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259C" w:rsidRPr="00994A66" w:rsidRDefault="005E28CF" w:rsidP="00F87B96">
      <w:pPr>
        <w:pStyle w:val="Corpodetexto"/>
        <w:rPr>
          <w:i/>
          <w:szCs w:val="24"/>
        </w:rPr>
      </w:pPr>
      <w:r w:rsidRPr="00994A66">
        <w:rPr>
          <w:i/>
          <w:szCs w:val="24"/>
        </w:rPr>
        <w:t xml:space="preserve"> </w:t>
      </w:r>
    </w:p>
    <w:p w:rsidR="0061259C" w:rsidRPr="00994A66" w:rsidRDefault="0061259C" w:rsidP="00F87B96">
      <w:pPr>
        <w:pStyle w:val="Corpodetexto"/>
        <w:rPr>
          <w:szCs w:val="24"/>
        </w:rPr>
      </w:pPr>
    </w:p>
    <w:p w:rsidR="004233FD" w:rsidRPr="00994A66" w:rsidRDefault="004233FD" w:rsidP="00F87B96">
      <w:pPr>
        <w:pStyle w:val="Corpodetexto"/>
        <w:rPr>
          <w:i/>
          <w:szCs w:val="24"/>
        </w:rPr>
      </w:pPr>
    </w:p>
    <w:p w:rsidR="0061259C" w:rsidRPr="00994A66" w:rsidRDefault="0061259C" w:rsidP="00F14F9E">
      <w:pPr>
        <w:pStyle w:val="Corpodetexto"/>
        <w:jc w:val="center"/>
        <w:rPr>
          <w:b/>
          <w:i/>
          <w:sz w:val="32"/>
          <w:szCs w:val="24"/>
        </w:rPr>
      </w:pPr>
      <w:r w:rsidRPr="00994A66">
        <w:rPr>
          <w:b/>
          <w:i/>
          <w:sz w:val="32"/>
          <w:szCs w:val="24"/>
        </w:rPr>
        <w:t>RELATÓRIO E PARECER PRÉVIO SOBRE A PRESTAÇÃO DE CONTAS DO PREFEITO D</w:t>
      </w:r>
      <w:r w:rsidR="00DC7F58">
        <w:rPr>
          <w:b/>
          <w:i/>
          <w:sz w:val="32"/>
          <w:szCs w:val="24"/>
        </w:rPr>
        <w:t>O MUNICÍPIO D</w:t>
      </w:r>
      <w:r w:rsidRPr="00994A66">
        <w:rPr>
          <w:b/>
          <w:i/>
          <w:sz w:val="32"/>
          <w:szCs w:val="24"/>
        </w:rPr>
        <w:t>E MANAUS</w:t>
      </w:r>
    </w:p>
    <w:p w:rsidR="0061259C" w:rsidRPr="00994A66" w:rsidRDefault="0061259C" w:rsidP="00F87B96">
      <w:pPr>
        <w:rPr>
          <w:b/>
          <w:i/>
          <w:sz w:val="32"/>
          <w:szCs w:val="24"/>
        </w:rPr>
      </w:pPr>
    </w:p>
    <w:p w:rsidR="0061259C" w:rsidRPr="00994A66" w:rsidRDefault="0061259C" w:rsidP="00F87B96">
      <w:pPr>
        <w:rPr>
          <w:i/>
          <w:szCs w:val="24"/>
        </w:rPr>
      </w:pPr>
    </w:p>
    <w:p w:rsidR="0061259C" w:rsidRPr="00994A66" w:rsidRDefault="0061259C" w:rsidP="00F87B96">
      <w:pPr>
        <w:rPr>
          <w:i/>
          <w:szCs w:val="24"/>
        </w:rPr>
      </w:pPr>
    </w:p>
    <w:p w:rsidR="0061259C" w:rsidRPr="00994A66" w:rsidRDefault="0061259C" w:rsidP="00F87B96">
      <w:pPr>
        <w:rPr>
          <w:i/>
          <w:szCs w:val="24"/>
        </w:rPr>
      </w:pPr>
    </w:p>
    <w:p w:rsidR="0061259C" w:rsidRPr="00994A66" w:rsidRDefault="0061259C" w:rsidP="00F87B96">
      <w:pPr>
        <w:rPr>
          <w:i/>
          <w:szCs w:val="24"/>
        </w:rPr>
      </w:pPr>
    </w:p>
    <w:p w:rsidR="0061259C" w:rsidRPr="00994A66" w:rsidRDefault="0061259C" w:rsidP="00F87B96">
      <w:pPr>
        <w:rPr>
          <w:i/>
          <w:szCs w:val="24"/>
        </w:rPr>
      </w:pPr>
    </w:p>
    <w:p w:rsidR="0061259C" w:rsidRPr="00994A66" w:rsidRDefault="0061259C" w:rsidP="00F14F9E">
      <w:pPr>
        <w:pStyle w:val="Ttulo9"/>
        <w:rPr>
          <w:rFonts w:ascii="Times New Roman" w:hAnsi="Times New Roman"/>
          <w:i/>
          <w:szCs w:val="24"/>
        </w:rPr>
      </w:pPr>
      <w:r w:rsidRPr="00994A66">
        <w:rPr>
          <w:rFonts w:ascii="Times New Roman" w:hAnsi="Times New Roman"/>
          <w:i/>
          <w:szCs w:val="24"/>
        </w:rPr>
        <w:t>EXERCÍCIO DE 2013</w:t>
      </w:r>
    </w:p>
    <w:p w:rsidR="0061259C" w:rsidRPr="00994A66" w:rsidRDefault="0061259C" w:rsidP="00F87B96">
      <w:pPr>
        <w:rPr>
          <w:sz w:val="32"/>
          <w:szCs w:val="24"/>
        </w:rPr>
      </w:pPr>
    </w:p>
    <w:p w:rsidR="0061259C" w:rsidRPr="00994A66" w:rsidRDefault="0061259C" w:rsidP="00F87B96">
      <w:pPr>
        <w:pStyle w:val="Cabealho"/>
        <w:rPr>
          <w:szCs w:val="24"/>
        </w:rPr>
      </w:pPr>
    </w:p>
    <w:p w:rsidR="0061259C" w:rsidRPr="00994A66" w:rsidRDefault="0061259C" w:rsidP="00F87B96">
      <w:pPr>
        <w:pStyle w:val="Cabealho"/>
        <w:rPr>
          <w:szCs w:val="24"/>
        </w:rPr>
      </w:pPr>
    </w:p>
    <w:p w:rsidR="0061259C" w:rsidRPr="00994A66" w:rsidRDefault="0061259C" w:rsidP="00F87B96">
      <w:pPr>
        <w:pStyle w:val="Cabealho"/>
        <w:rPr>
          <w:szCs w:val="24"/>
        </w:rPr>
      </w:pPr>
    </w:p>
    <w:p w:rsidR="0061259C" w:rsidRPr="00994A66" w:rsidRDefault="0061259C" w:rsidP="00F87B96">
      <w:pPr>
        <w:pStyle w:val="Cabealho"/>
        <w:rPr>
          <w:szCs w:val="24"/>
        </w:rPr>
      </w:pPr>
    </w:p>
    <w:p w:rsidR="0061259C" w:rsidRPr="00994A66" w:rsidRDefault="0061259C" w:rsidP="00F87B96">
      <w:pPr>
        <w:pStyle w:val="Cabealho"/>
        <w:rPr>
          <w:szCs w:val="24"/>
        </w:rPr>
      </w:pPr>
    </w:p>
    <w:p w:rsidR="0061259C" w:rsidRPr="00994A66" w:rsidRDefault="0061259C" w:rsidP="00F87B96">
      <w:pPr>
        <w:pStyle w:val="Cabealho"/>
        <w:rPr>
          <w:szCs w:val="24"/>
        </w:rPr>
      </w:pPr>
    </w:p>
    <w:p w:rsidR="0061259C" w:rsidRPr="00994A66" w:rsidRDefault="0061259C" w:rsidP="00F87B96">
      <w:pPr>
        <w:pStyle w:val="Cabealho"/>
        <w:rPr>
          <w:szCs w:val="24"/>
        </w:rPr>
      </w:pPr>
    </w:p>
    <w:p w:rsidR="0061259C" w:rsidRPr="00994A66" w:rsidRDefault="0061259C" w:rsidP="00F87B96">
      <w:pPr>
        <w:pStyle w:val="Cabealho"/>
        <w:rPr>
          <w:szCs w:val="24"/>
        </w:rPr>
      </w:pPr>
    </w:p>
    <w:p w:rsidR="0061259C" w:rsidRPr="00994A66" w:rsidRDefault="0061259C" w:rsidP="00F87B96">
      <w:pPr>
        <w:pStyle w:val="Cabealho"/>
        <w:rPr>
          <w:szCs w:val="24"/>
        </w:rPr>
      </w:pPr>
    </w:p>
    <w:p w:rsidR="0061259C" w:rsidRPr="00994A66" w:rsidRDefault="0061259C" w:rsidP="00F87B96">
      <w:pPr>
        <w:pStyle w:val="Cabealho"/>
        <w:rPr>
          <w:szCs w:val="24"/>
        </w:rPr>
      </w:pPr>
    </w:p>
    <w:p w:rsidR="0061259C" w:rsidRPr="00994A66" w:rsidRDefault="0061259C" w:rsidP="00F87B96">
      <w:pPr>
        <w:rPr>
          <w:szCs w:val="24"/>
        </w:rPr>
      </w:pPr>
    </w:p>
    <w:p w:rsidR="0061259C" w:rsidRPr="00994A66" w:rsidRDefault="0061259C" w:rsidP="00F14F9E">
      <w:pPr>
        <w:pStyle w:val="Ttulo2"/>
        <w:jc w:val="center"/>
        <w:rPr>
          <w:rFonts w:ascii="Times New Roman" w:hAnsi="Times New Roman" w:cs="Times New Roman"/>
          <w:sz w:val="32"/>
          <w:szCs w:val="24"/>
        </w:rPr>
      </w:pPr>
      <w:r w:rsidRPr="00994A66">
        <w:rPr>
          <w:rFonts w:ascii="Times New Roman" w:hAnsi="Times New Roman" w:cs="Times New Roman"/>
          <w:sz w:val="32"/>
          <w:szCs w:val="24"/>
        </w:rPr>
        <w:t>RAIMUNDO JOSÉ MICHILES</w:t>
      </w:r>
    </w:p>
    <w:p w:rsidR="0061259C" w:rsidRPr="00994A66" w:rsidRDefault="0061259C" w:rsidP="00F14F9E">
      <w:pPr>
        <w:jc w:val="center"/>
        <w:rPr>
          <w:i/>
          <w:szCs w:val="24"/>
        </w:rPr>
      </w:pPr>
      <w:r w:rsidRPr="00994A66">
        <w:rPr>
          <w:i/>
          <w:szCs w:val="24"/>
        </w:rPr>
        <w:t>Conselheiro-Relator</w:t>
      </w:r>
    </w:p>
    <w:p w:rsidR="0061259C" w:rsidRPr="00994A66" w:rsidRDefault="0061259C" w:rsidP="00F87B96">
      <w:pPr>
        <w:rPr>
          <w:szCs w:val="24"/>
        </w:rPr>
      </w:pPr>
    </w:p>
    <w:p w:rsidR="0061259C" w:rsidRPr="00994A66" w:rsidRDefault="0061259C" w:rsidP="00F87B96">
      <w:pPr>
        <w:rPr>
          <w:szCs w:val="24"/>
        </w:rPr>
        <w:sectPr w:rsidR="0061259C" w:rsidRPr="00994A66" w:rsidSect="00641736">
          <w:headerReference w:type="default" r:id="rId8"/>
          <w:footerReference w:type="default" r:id="rId9"/>
          <w:pgSz w:w="11905" w:h="16837"/>
          <w:pgMar w:top="2155" w:right="629" w:bottom="663" w:left="1151" w:header="720" w:footer="720" w:gutter="0"/>
          <w:pgNumType w:start="1"/>
          <w:cols w:space="720"/>
          <w:docGrid w:linePitch="360"/>
        </w:sectPr>
      </w:pPr>
    </w:p>
    <w:p w:rsidR="0061259C" w:rsidRPr="00994A66" w:rsidRDefault="0061259C" w:rsidP="00F87B96">
      <w:pPr>
        <w:rPr>
          <w:szCs w:val="24"/>
        </w:rPr>
      </w:pPr>
    </w:p>
    <w:p w:rsidR="0061259C" w:rsidRPr="00994A66" w:rsidRDefault="0061259C" w:rsidP="00F87B96">
      <w:pPr>
        <w:pStyle w:val="Ttulo1"/>
        <w:rPr>
          <w:rFonts w:ascii="Times New Roman" w:hAnsi="Times New Roman"/>
          <w:i/>
          <w:szCs w:val="24"/>
        </w:rPr>
      </w:pPr>
    </w:p>
    <w:p w:rsidR="0061259C" w:rsidRPr="00994A66" w:rsidRDefault="0061259C" w:rsidP="00D23584">
      <w:pPr>
        <w:pStyle w:val="Ttulo1"/>
        <w:spacing w:line="240" w:lineRule="auto"/>
        <w:rPr>
          <w:rFonts w:ascii="Times New Roman" w:hAnsi="Times New Roman"/>
          <w:i/>
          <w:szCs w:val="24"/>
        </w:rPr>
      </w:pPr>
      <w:r w:rsidRPr="00994A66">
        <w:rPr>
          <w:rFonts w:ascii="Times New Roman" w:hAnsi="Times New Roman"/>
          <w:i/>
          <w:szCs w:val="24"/>
        </w:rPr>
        <w:t>CONSELHEIROS</w:t>
      </w:r>
    </w:p>
    <w:p w:rsidR="00D23584" w:rsidRPr="00D23584" w:rsidRDefault="00D23584" w:rsidP="00D23584">
      <w:pPr>
        <w:spacing w:line="240" w:lineRule="auto"/>
        <w:rPr>
          <w:sz w:val="14"/>
          <w:szCs w:val="24"/>
        </w:rPr>
      </w:pPr>
    </w:p>
    <w:p w:rsidR="00562213" w:rsidRPr="00994A66" w:rsidRDefault="00562213" w:rsidP="00D23584">
      <w:pPr>
        <w:spacing w:line="240" w:lineRule="auto"/>
        <w:rPr>
          <w:szCs w:val="24"/>
        </w:rPr>
      </w:pPr>
      <w:r w:rsidRPr="00994A66">
        <w:rPr>
          <w:szCs w:val="24"/>
        </w:rPr>
        <w:t xml:space="preserve">Antônio Júlio Bernardo Cabral </w:t>
      </w:r>
    </w:p>
    <w:p w:rsidR="00562213" w:rsidRPr="00994A66" w:rsidRDefault="00562213" w:rsidP="00D23584">
      <w:pPr>
        <w:spacing w:line="240" w:lineRule="auto"/>
        <w:rPr>
          <w:szCs w:val="24"/>
        </w:rPr>
      </w:pPr>
      <w:r w:rsidRPr="00994A66">
        <w:rPr>
          <w:szCs w:val="24"/>
        </w:rPr>
        <w:t xml:space="preserve">Raimundo José </w:t>
      </w:r>
      <w:proofErr w:type="spellStart"/>
      <w:r w:rsidRPr="00994A66">
        <w:rPr>
          <w:szCs w:val="24"/>
        </w:rPr>
        <w:t>Michiles</w:t>
      </w:r>
      <w:proofErr w:type="spellEnd"/>
    </w:p>
    <w:p w:rsidR="00562213" w:rsidRPr="00994A66" w:rsidRDefault="00562213" w:rsidP="00D23584">
      <w:pPr>
        <w:spacing w:line="240" w:lineRule="auto"/>
        <w:rPr>
          <w:szCs w:val="24"/>
        </w:rPr>
      </w:pPr>
      <w:r w:rsidRPr="00994A66">
        <w:rPr>
          <w:szCs w:val="24"/>
        </w:rPr>
        <w:t xml:space="preserve">Júlio Assis Corrêa Pinheiro </w:t>
      </w:r>
    </w:p>
    <w:p w:rsidR="00562213" w:rsidRPr="00994A66" w:rsidRDefault="00562213" w:rsidP="00D23584">
      <w:pPr>
        <w:spacing w:line="240" w:lineRule="auto"/>
        <w:rPr>
          <w:szCs w:val="24"/>
        </w:rPr>
      </w:pPr>
      <w:r w:rsidRPr="00994A66">
        <w:rPr>
          <w:szCs w:val="24"/>
        </w:rPr>
        <w:t>Érico Xavier Desterro e Silva</w:t>
      </w:r>
    </w:p>
    <w:p w:rsidR="008C78C8" w:rsidRDefault="007550B7" w:rsidP="00D23584">
      <w:pPr>
        <w:spacing w:line="240" w:lineRule="auto"/>
        <w:rPr>
          <w:szCs w:val="24"/>
        </w:rPr>
      </w:pPr>
      <w:r>
        <w:rPr>
          <w:szCs w:val="24"/>
        </w:rPr>
        <w:t>Josué Claudio de Souza Filho</w:t>
      </w:r>
    </w:p>
    <w:p w:rsidR="0061259C" w:rsidRPr="00994A66" w:rsidRDefault="0061259C" w:rsidP="00D23584">
      <w:pPr>
        <w:spacing w:line="240" w:lineRule="auto"/>
        <w:rPr>
          <w:szCs w:val="24"/>
        </w:rPr>
      </w:pPr>
      <w:r w:rsidRPr="00994A66">
        <w:rPr>
          <w:szCs w:val="24"/>
        </w:rPr>
        <w:t xml:space="preserve">Ari Jorge </w:t>
      </w:r>
      <w:proofErr w:type="spellStart"/>
      <w:r w:rsidRPr="00994A66">
        <w:rPr>
          <w:szCs w:val="24"/>
        </w:rPr>
        <w:t>Moutinho</w:t>
      </w:r>
      <w:proofErr w:type="spellEnd"/>
      <w:r w:rsidRPr="00994A66">
        <w:rPr>
          <w:szCs w:val="24"/>
        </w:rPr>
        <w:t xml:space="preserve"> da Costa Júnior</w:t>
      </w:r>
    </w:p>
    <w:p w:rsidR="00F741AF" w:rsidRPr="00994A66" w:rsidRDefault="00F741AF" w:rsidP="00D23584">
      <w:pPr>
        <w:spacing w:line="240" w:lineRule="auto"/>
        <w:rPr>
          <w:szCs w:val="24"/>
        </w:rPr>
      </w:pPr>
      <w:proofErr w:type="spellStart"/>
      <w:r w:rsidRPr="00994A66">
        <w:rPr>
          <w:szCs w:val="24"/>
        </w:rPr>
        <w:t>Yara</w:t>
      </w:r>
      <w:proofErr w:type="spellEnd"/>
      <w:r w:rsidRPr="00994A66">
        <w:rPr>
          <w:szCs w:val="24"/>
        </w:rPr>
        <w:t xml:space="preserve"> Amazônia Lins Rodrigues dos Santos</w:t>
      </w:r>
    </w:p>
    <w:p w:rsidR="0061259C" w:rsidRPr="00994A66" w:rsidRDefault="0061259C" w:rsidP="00D23584">
      <w:pPr>
        <w:spacing w:line="240" w:lineRule="auto"/>
        <w:rPr>
          <w:szCs w:val="24"/>
        </w:rPr>
      </w:pPr>
    </w:p>
    <w:p w:rsidR="0061259C" w:rsidRPr="00994A66" w:rsidRDefault="0061259C" w:rsidP="00D23584">
      <w:pPr>
        <w:spacing w:line="240" w:lineRule="auto"/>
        <w:rPr>
          <w:szCs w:val="24"/>
        </w:rPr>
      </w:pPr>
    </w:p>
    <w:p w:rsidR="0061259C" w:rsidRPr="00994A66" w:rsidRDefault="0061259C" w:rsidP="00D23584">
      <w:pPr>
        <w:spacing w:line="240" w:lineRule="auto"/>
        <w:rPr>
          <w:b/>
          <w:i/>
          <w:szCs w:val="24"/>
        </w:rPr>
      </w:pPr>
      <w:r w:rsidRPr="00994A66">
        <w:rPr>
          <w:b/>
          <w:i/>
          <w:szCs w:val="24"/>
        </w:rPr>
        <w:t>AUDITORES</w:t>
      </w:r>
    </w:p>
    <w:p w:rsidR="0061259C" w:rsidRPr="00D23584" w:rsidRDefault="0061259C" w:rsidP="00D23584">
      <w:pPr>
        <w:spacing w:line="240" w:lineRule="auto"/>
        <w:rPr>
          <w:sz w:val="14"/>
          <w:szCs w:val="24"/>
        </w:rPr>
      </w:pPr>
    </w:p>
    <w:p w:rsidR="0061259C" w:rsidRPr="00994A66" w:rsidRDefault="0061259C" w:rsidP="00D23584">
      <w:pPr>
        <w:spacing w:line="240" w:lineRule="auto"/>
        <w:rPr>
          <w:szCs w:val="24"/>
        </w:rPr>
      </w:pPr>
      <w:r w:rsidRPr="00994A66">
        <w:rPr>
          <w:szCs w:val="24"/>
        </w:rPr>
        <w:t>Mário José de Moraes Costa Filho</w:t>
      </w:r>
    </w:p>
    <w:p w:rsidR="0061259C" w:rsidRPr="00994A66" w:rsidRDefault="0061259C" w:rsidP="00D23584">
      <w:pPr>
        <w:spacing w:line="240" w:lineRule="auto"/>
        <w:rPr>
          <w:szCs w:val="24"/>
        </w:rPr>
      </w:pPr>
      <w:r w:rsidRPr="00994A66">
        <w:rPr>
          <w:szCs w:val="24"/>
        </w:rPr>
        <w:t>Alípio Reis Firmo Filho</w:t>
      </w:r>
    </w:p>
    <w:p w:rsidR="0061259C" w:rsidRPr="00994A66" w:rsidRDefault="0061259C" w:rsidP="00D23584">
      <w:pPr>
        <w:spacing w:line="240" w:lineRule="auto"/>
        <w:rPr>
          <w:szCs w:val="24"/>
        </w:rPr>
      </w:pPr>
    </w:p>
    <w:p w:rsidR="0061259C" w:rsidRPr="00994A66" w:rsidRDefault="0061259C" w:rsidP="00D23584">
      <w:pPr>
        <w:pStyle w:val="Ttulo1"/>
        <w:spacing w:line="240" w:lineRule="auto"/>
        <w:rPr>
          <w:rFonts w:ascii="Times New Roman" w:hAnsi="Times New Roman"/>
          <w:i/>
          <w:szCs w:val="24"/>
        </w:rPr>
      </w:pPr>
      <w:r w:rsidRPr="00994A66">
        <w:rPr>
          <w:rFonts w:ascii="Times New Roman" w:hAnsi="Times New Roman"/>
          <w:i/>
          <w:szCs w:val="24"/>
        </w:rPr>
        <w:t>PROCURADORES DE CONTAS</w:t>
      </w:r>
    </w:p>
    <w:p w:rsidR="0061259C" w:rsidRPr="007550B7" w:rsidRDefault="0061259C" w:rsidP="00D23584">
      <w:pPr>
        <w:pStyle w:val="Cabealho"/>
        <w:spacing w:line="240" w:lineRule="auto"/>
        <w:rPr>
          <w:sz w:val="14"/>
          <w:szCs w:val="24"/>
        </w:rPr>
      </w:pPr>
    </w:p>
    <w:p w:rsidR="001419CF" w:rsidRPr="00994A66" w:rsidRDefault="001419CF" w:rsidP="00D23584">
      <w:pPr>
        <w:spacing w:line="240" w:lineRule="auto"/>
        <w:rPr>
          <w:szCs w:val="24"/>
        </w:rPr>
      </w:pPr>
      <w:r w:rsidRPr="00994A66">
        <w:rPr>
          <w:szCs w:val="24"/>
        </w:rPr>
        <w:t xml:space="preserve">Fernanda </w:t>
      </w:r>
      <w:proofErr w:type="spellStart"/>
      <w:r w:rsidRPr="00994A66">
        <w:rPr>
          <w:szCs w:val="24"/>
        </w:rPr>
        <w:t>Cantanhede</w:t>
      </w:r>
      <w:proofErr w:type="spellEnd"/>
      <w:r w:rsidRPr="00994A66">
        <w:rPr>
          <w:szCs w:val="24"/>
        </w:rPr>
        <w:t xml:space="preserve"> Veiga Mendonça </w:t>
      </w:r>
    </w:p>
    <w:p w:rsidR="001419CF" w:rsidRPr="00994A66" w:rsidRDefault="001419CF" w:rsidP="00D23584">
      <w:pPr>
        <w:spacing w:line="240" w:lineRule="auto"/>
        <w:rPr>
          <w:szCs w:val="24"/>
        </w:rPr>
      </w:pPr>
      <w:proofErr w:type="spellStart"/>
      <w:r w:rsidRPr="00994A66">
        <w:rPr>
          <w:szCs w:val="24"/>
        </w:rPr>
        <w:t>Evanildo</w:t>
      </w:r>
      <w:proofErr w:type="spellEnd"/>
      <w:r w:rsidRPr="00994A66">
        <w:rPr>
          <w:szCs w:val="24"/>
        </w:rPr>
        <w:t xml:space="preserve"> Santana Bragança</w:t>
      </w:r>
    </w:p>
    <w:p w:rsidR="001419CF" w:rsidRPr="00994A66" w:rsidRDefault="001419CF" w:rsidP="00D23584">
      <w:pPr>
        <w:spacing w:line="240" w:lineRule="auto"/>
        <w:rPr>
          <w:szCs w:val="24"/>
        </w:rPr>
      </w:pPr>
      <w:r w:rsidRPr="00994A66">
        <w:rPr>
          <w:szCs w:val="24"/>
        </w:rPr>
        <w:t>Ademir Carvalho Pinheiro</w:t>
      </w:r>
    </w:p>
    <w:p w:rsidR="001419CF" w:rsidRPr="00994A66" w:rsidRDefault="001419CF" w:rsidP="00D23584">
      <w:pPr>
        <w:spacing w:line="240" w:lineRule="auto"/>
        <w:rPr>
          <w:szCs w:val="24"/>
        </w:rPr>
      </w:pPr>
      <w:proofErr w:type="spellStart"/>
      <w:r w:rsidRPr="00994A66">
        <w:rPr>
          <w:szCs w:val="24"/>
        </w:rPr>
        <w:t>Evelyn</w:t>
      </w:r>
      <w:proofErr w:type="spellEnd"/>
      <w:r w:rsidRPr="00994A66">
        <w:rPr>
          <w:szCs w:val="24"/>
        </w:rPr>
        <w:t xml:space="preserve"> Freire de Carvalho</w:t>
      </w:r>
    </w:p>
    <w:p w:rsidR="00944A1C" w:rsidRPr="00994A66" w:rsidRDefault="00944A1C" w:rsidP="00D23584">
      <w:pPr>
        <w:spacing w:line="240" w:lineRule="auto"/>
        <w:rPr>
          <w:szCs w:val="24"/>
        </w:rPr>
      </w:pPr>
      <w:r w:rsidRPr="00994A66">
        <w:rPr>
          <w:szCs w:val="24"/>
        </w:rPr>
        <w:t xml:space="preserve">Roberto Cavalcanti </w:t>
      </w:r>
      <w:proofErr w:type="spellStart"/>
      <w:r w:rsidRPr="00994A66">
        <w:rPr>
          <w:szCs w:val="24"/>
        </w:rPr>
        <w:t>Krichanã</w:t>
      </w:r>
      <w:proofErr w:type="spellEnd"/>
      <w:r w:rsidRPr="00994A66">
        <w:rPr>
          <w:szCs w:val="24"/>
        </w:rPr>
        <w:t xml:space="preserve"> da Silva </w:t>
      </w:r>
    </w:p>
    <w:p w:rsidR="00944A1C" w:rsidRPr="00994A66" w:rsidRDefault="00944A1C" w:rsidP="00D23584">
      <w:pPr>
        <w:spacing w:line="240" w:lineRule="auto"/>
        <w:rPr>
          <w:szCs w:val="24"/>
        </w:rPr>
      </w:pPr>
      <w:proofErr w:type="spellStart"/>
      <w:r w:rsidRPr="00994A66">
        <w:rPr>
          <w:szCs w:val="24"/>
        </w:rPr>
        <w:t>Elizângela</w:t>
      </w:r>
      <w:proofErr w:type="spellEnd"/>
      <w:r w:rsidRPr="00994A66">
        <w:rPr>
          <w:szCs w:val="24"/>
        </w:rPr>
        <w:t xml:space="preserve"> Lima Costa Marinho</w:t>
      </w:r>
    </w:p>
    <w:p w:rsidR="00944A1C" w:rsidRPr="00994A66" w:rsidRDefault="00944A1C" w:rsidP="00D23584">
      <w:pPr>
        <w:spacing w:line="240" w:lineRule="auto"/>
        <w:rPr>
          <w:szCs w:val="24"/>
        </w:rPr>
      </w:pPr>
      <w:r w:rsidRPr="00994A66">
        <w:rPr>
          <w:szCs w:val="24"/>
        </w:rPr>
        <w:t xml:space="preserve">Carlos Alberto Souza de Almeida </w:t>
      </w:r>
    </w:p>
    <w:p w:rsidR="00944A1C" w:rsidRPr="00994A66" w:rsidRDefault="00944A1C" w:rsidP="00D23584">
      <w:pPr>
        <w:spacing w:line="240" w:lineRule="auto"/>
        <w:rPr>
          <w:szCs w:val="24"/>
        </w:rPr>
      </w:pPr>
      <w:r w:rsidRPr="00994A66">
        <w:rPr>
          <w:szCs w:val="24"/>
        </w:rPr>
        <w:t>Ruy Marcelo Alencar de Mendonça - Procurador-Geral de Contas</w:t>
      </w:r>
    </w:p>
    <w:p w:rsidR="00944A1C" w:rsidRPr="00994A66" w:rsidRDefault="00944A1C" w:rsidP="00D23584">
      <w:pPr>
        <w:pStyle w:val="Cabealho"/>
        <w:spacing w:line="240" w:lineRule="auto"/>
        <w:rPr>
          <w:szCs w:val="24"/>
        </w:rPr>
      </w:pPr>
      <w:proofErr w:type="spellStart"/>
      <w:r w:rsidRPr="00994A66">
        <w:rPr>
          <w:szCs w:val="24"/>
        </w:rPr>
        <w:t>Elissandra</w:t>
      </w:r>
      <w:proofErr w:type="spellEnd"/>
      <w:r w:rsidRPr="00994A66">
        <w:rPr>
          <w:szCs w:val="24"/>
        </w:rPr>
        <w:t xml:space="preserve"> Monteiro Freire</w:t>
      </w:r>
    </w:p>
    <w:p w:rsidR="0061259C" w:rsidRPr="00994A66" w:rsidRDefault="0061259C" w:rsidP="00D23584">
      <w:pPr>
        <w:spacing w:line="240" w:lineRule="auto"/>
        <w:rPr>
          <w:szCs w:val="24"/>
        </w:rPr>
      </w:pPr>
      <w:r w:rsidRPr="00994A66">
        <w:rPr>
          <w:szCs w:val="24"/>
        </w:rPr>
        <w:t xml:space="preserve">João Barroso de Souza </w:t>
      </w:r>
    </w:p>
    <w:p w:rsidR="0061259C" w:rsidRPr="00994A66" w:rsidRDefault="0061259C" w:rsidP="00D23584">
      <w:pPr>
        <w:pStyle w:val="Cabealho"/>
        <w:spacing w:line="240" w:lineRule="auto"/>
        <w:rPr>
          <w:szCs w:val="24"/>
        </w:rPr>
      </w:pPr>
    </w:p>
    <w:p w:rsidR="0061259C" w:rsidRPr="00994A66" w:rsidRDefault="0061259C" w:rsidP="00D23584">
      <w:pPr>
        <w:pStyle w:val="Cabealho"/>
        <w:spacing w:line="240" w:lineRule="auto"/>
        <w:rPr>
          <w:b/>
          <w:i/>
          <w:szCs w:val="24"/>
        </w:rPr>
      </w:pPr>
      <w:r w:rsidRPr="00994A66">
        <w:rPr>
          <w:b/>
          <w:i/>
          <w:szCs w:val="24"/>
        </w:rPr>
        <w:t>COMISSÃO DAS CONTAS DO PREFEITO DE MANAUS</w:t>
      </w:r>
    </w:p>
    <w:p w:rsidR="0061259C" w:rsidRPr="00D545D7" w:rsidRDefault="0061259C" w:rsidP="00D23584">
      <w:pPr>
        <w:pStyle w:val="Cabealho"/>
        <w:spacing w:line="240" w:lineRule="auto"/>
        <w:rPr>
          <w:sz w:val="14"/>
          <w:szCs w:val="24"/>
        </w:rPr>
      </w:pPr>
    </w:p>
    <w:p w:rsidR="0061259C" w:rsidRPr="00994A66" w:rsidRDefault="0061259C" w:rsidP="00D23584">
      <w:pPr>
        <w:pStyle w:val="Cabealho"/>
        <w:spacing w:line="240" w:lineRule="auto"/>
        <w:rPr>
          <w:szCs w:val="24"/>
        </w:rPr>
      </w:pPr>
      <w:r w:rsidRPr="00994A66">
        <w:rPr>
          <w:szCs w:val="24"/>
        </w:rPr>
        <w:t>José Augusto de Souza Melo - Coordenador</w:t>
      </w:r>
    </w:p>
    <w:p w:rsidR="0068176E" w:rsidRDefault="0068176E" w:rsidP="00D23584">
      <w:pPr>
        <w:pStyle w:val="Cabealho"/>
        <w:spacing w:line="240" w:lineRule="auto"/>
        <w:rPr>
          <w:szCs w:val="24"/>
        </w:rPr>
      </w:pPr>
      <w:r w:rsidRPr="00994A66">
        <w:rPr>
          <w:szCs w:val="24"/>
        </w:rPr>
        <w:t>Antônio Almir Santos de Souza</w:t>
      </w:r>
    </w:p>
    <w:p w:rsidR="009F3445" w:rsidRPr="00994A66" w:rsidRDefault="009F3445" w:rsidP="00D23584">
      <w:pPr>
        <w:pStyle w:val="Cabealho"/>
        <w:spacing w:line="240" w:lineRule="auto"/>
        <w:rPr>
          <w:szCs w:val="24"/>
        </w:rPr>
      </w:pPr>
      <w:r w:rsidRPr="00994A66">
        <w:rPr>
          <w:szCs w:val="24"/>
        </w:rPr>
        <w:t xml:space="preserve">Hélio Almeida e Silva </w:t>
      </w:r>
    </w:p>
    <w:p w:rsidR="0061259C" w:rsidRPr="00994A66" w:rsidRDefault="009F3445" w:rsidP="00D23584">
      <w:pPr>
        <w:pStyle w:val="Cabealho"/>
        <w:spacing w:line="240" w:lineRule="auto"/>
        <w:rPr>
          <w:szCs w:val="24"/>
        </w:rPr>
      </w:pPr>
      <w:proofErr w:type="spellStart"/>
      <w:r w:rsidRPr="00994A66">
        <w:rPr>
          <w:szCs w:val="24"/>
        </w:rPr>
        <w:t>Atiaia</w:t>
      </w:r>
      <w:proofErr w:type="spellEnd"/>
      <w:r w:rsidRPr="00994A66">
        <w:rPr>
          <w:szCs w:val="24"/>
        </w:rPr>
        <w:t xml:space="preserve"> Bandeira Barreto</w:t>
      </w:r>
    </w:p>
    <w:p w:rsidR="0061259C" w:rsidRPr="00994A66" w:rsidRDefault="009F3445" w:rsidP="00D23584">
      <w:pPr>
        <w:pStyle w:val="Cabealho"/>
        <w:spacing w:line="240" w:lineRule="auto"/>
        <w:rPr>
          <w:szCs w:val="24"/>
        </w:rPr>
      </w:pPr>
      <w:r w:rsidRPr="00994A66">
        <w:rPr>
          <w:szCs w:val="24"/>
        </w:rPr>
        <w:t>Úrsula</w:t>
      </w:r>
      <w:r w:rsidR="004C422B" w:rsidRPr="00994A66">
        <w:rPr>
          <w:szCs w:val="24"/>
        </w:rPr>
        <w:t xml:space="preserve"> </w:t>
      </w:r>
      <w:r w:rsidR="00E97889" w:rsidRPr="00994A66">
        <w:rPr>
          <w:szCs w:val="24"/>
        </w:rPr>
        <w:t>Oliveira da Costa</w:t>
      </w:r>
    </w:p>
    <w:p w:rsidR="0061259C" w:rsidRPr="00994A66" w:rsidRDefault="0061259C" w:rsidP="00D23584">
      <w:pPr>
        <w:pStyle w:val="Cabealho"/>
        <w:spacing w:line="240" w:lineRule="auto"/>
        <w:rPr>
          <w:szCs w:val="24"/>
        </w:rPr>
      </w:pPr>
    </w:p>
    <w:p w:rsidR="0061259C" w:rsidRPr="00994A66" w:rsidRDefault="0061259C" w:rsidP="00D23584">
      <w:pPr>
        <w:pStyle w:val="Cabealho"/>
        <w:spacing w:line="240" w:lineRule="auto"/>
        <w:rPr>
          <w:szCs w:val="24"/>
        </w:rPr>
      </w:pPr>
    </w:p>
    <w:p w:rsidR="00177AAE" w:rsidRDefault="00177AAE" w:rsidP="00D23584">
      <w:pPr>
        <w:pStyle w:val="Cabealho"/>
        <w:spacing w:line="240" w:lineRule="auto"/>
        <w:rPr>
          <w:szCs w:val="24"/>
        </w:rPr>
      </w:pPr>
    </w:p>
    <w:p w:rsidR="00D545D7" w:rsidRDefault="00D545D7" w:rsidP="00D23584">
      <w:pPr>
        <w:pStyle w:val="Cabealho"/>
        <w:spacing w:line="240" w:lineRule="auto"/>
        <w:rPr>
          <w:szCs w:val="24"/>
        </w:rPr>
      </w:pPr>
    </w:p>
    <w:p w:rsidR="00D545D7" w:rsidRDefault="00D545D7" w:rsidP="00D23584">
      <w:pPr>
        <w:pStyle w:val="Cabealho"/>
        <w:spacing w:line="240" w:lineRule="auto"/>
        <w:rPr>
          <w:szCs w:val="24"/>
        </w:rPr>
      </w:pPr>
    </w:p>
    <w:p w:rsidR="00D545D7" w:rsidRDefault="00D545D7" w:rsidP="00D23584">
      <w:pPr>
        <w:pStyle w:val="Cabealho"/>
        <w:spacing w:line="240" w:lineRule="auto"/>
        <w:rPr>
          <w:szCs w:val="24"/>
        </w:rPr>
      </w:pPr>
    </w:p>
    <w:p w:rsidR="00D545D7" w:rsidRDefault="00D545D7" w:rsidP="00D23584">
      <w:pPr>
        <w:pStyle w:val="Cabealho"/>
        <w:spacing w:line="240" w:lineRule="auto"/>
        <w:rPr>
          <w:szCs w:val="24"/>
        </w:rPr>
      </w:pPr>
    </w:p>
    <w:p w:rsidR="00D545D7" w:rsidRPr="00994A66" w:rsidRDefault="00D545D7" w:rsidP="00D23584">
      <w:pPr>
        <w:pStyle w:val="Cabealho"/>
        <w:spacing w:line="240" w:lineRule="auto"/>
        <w:rPr>
          <w:szCs w:val="24"/>
        </w:rPr>
      </w:pPr>
    </w:p>
    <w:p w:rsidR="00177AAE" w:rsidRPr="00994A66" w:rsidRDefault="00177AAE" w:rsidP="00D23584">
      <w:pPr>
        <w:pStyle w:val="Cabealho"/>
        <w:spacing w:line="240" w:lineRule="auto"/>
        <w:rPr>
          <w:szCs w:val="24"/>
        </w:rPr>
      </w:pPr>
    </w:p>
    <w:p w:rsidR="0059154C" w:rsidRDefault="0059154C" w:rsidP="00F87B96">
      <w:pPr>
        <w:pStyle w:val="Cabealho"/>
        <w:spacing w:line="240" w:lineRule="auto"/>
        <w:rPr>
          <w:szCs w:val="24"/>
        </w:rPr>
      </w:pPr>
    </w:p>
    <w:p w:rsidR="000806EE" w:rsidRDefault="000806EE" w:rsidP="00F87B96">
      <w:pPr>
        <w:pStyle w:val="Cabealho"/>
        <w:spacing w:line="240" w:lineRule="auto"/>
        <w:rPr>
          <w:szCs w:val="24"/>
        </w:rPr>
      </w:pPr>
    </w:p>
    <w:p w:rsidR="000806EE" w:rsidRDefault="000806EE" w:rsidP="00F87B96">
      <w:pPr>
        <w:pStyle w:val="Cabealho"/>
        <w:spacing w:line="240" w:lineRule="auto"/>
        <w:rPr>
          <w:szCs w:val="24"/>
        </w:rPr>
      </w:pPr>
    </w:p>
    <w:tbl>
      <w:tblPr>
        <w:tblStyle w:val="Tabelacomgrade"/>
        <w:tblW w:w="0" w:type="auto"/>
        <w:tblLook w:val="04A0"/>
      </w:tblPr>
      <w:tblGrid>
        <w:gridCol w:w="7905"/>
        <w:gridCol w:w="739"/>
      </w:tblGrid>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jc w:val="center"/>
              <w:rPr>
                <w:b/>
                <w:szCs w:val="24"/>
                <w:lang w:eastAsia="en-US"/>
              </w:rPr>
            </w:pPr>
            <w:r>
              <w:rPr>
                <w:b/>
                <w:szCs w:val="24"/>
                <w:lang w:eastAsia="en-US"/>
              </w:rPr>
              <w:t>Sumário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b/>
                <w:szCs w:val="24"/>
                <w:lang w:eastAsia="en-US"/>
              </w:rPr>
              <w:t>Fls</w:t>
            </w:r>
            <w:r>
              <w:rPr>
                <w:szCs w:val="24"/>
                <w:lang w:eastAsia="en-US"/>
              </w:rPr>
              <w:t>.</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rPr>
                <w:szCs w:val="24"/>
                <w:lang w:eastAsia="en-US"/>
              </w:rPr>
            </w:pPr>
            <w:r>
              <w:rPr>
                <w:szCs w:val="24"/>
                <w:lang w:eastAsia="en-US"/>
              </w:rPr>
              <w:t>Apresentação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6</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rPr>
                <w:szCs w:val="24"/>
                <w:lang w:eastAsia="en-US"/>
              </w:rPr>
            </w:pPr>
            <w:r>
              <w:rPr>
                <w:szCs w:val="24"/>
                <w:lang w:eastAsia="en-US"/>
              </w:rPr>
              <w:t>Introdução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7</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rPr>
                <w:szCs w:val="24"/>
                <w:lang w:eastAsia="en-US"/>
              </w:rPr>
            </w:pPr>
            <w:r>
              <w:rPr>
                <w:szCs w:val="24"/>
                <w:lang w:eastAsia="en-US"/>
              </w:rPr>
              <w:t>Composição do Balanço Geral do Estado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9</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spacing w:line="240" w:lineRule="auto"/>
              <w:ind w:left="567"/>
              <w:contextualSpacing/>
              <w:jc w:val="left"/>
              <w:rPr>
                <w:b/>
                <w:szCs w:val="24"/>
                <w:lang w:eastAsia="en-US"/>
              </w:rPr>
            </w:pPr>
            <w:r>
              <w:rPr>
                <w:b/>
                <w:szCs w:val="24"/>
                <w:lang w:eastAsia="en-US"/>
              </w:rPr>
              <w:t xml:space="preserve">   Relatório analítico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13</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0"/>
                <w:numId w:val="15"/>
              </w:numPr>
              <w:tabs>
                <w:tab w:val="left" w:pos="709"/>
              </w:tabs>
              <w:spacing w:line="240" w:lineRule="auto"/>
              <w:contextualSpacing/>
              <w:jc w:val="left"/>
              <w:rPr>
                <w:szCs w:val="24"/>
                <w:lang w:eastAsia="en-US"/>
              </w:rPr>
            </w:pPr>
            <w:r>
              <w:rPr>
                <w:szCs w:val="24"/>
                <w:lang w:eastAsia="en-US"/>
              </w:rPr>
              <w:t>Organização Administrativa e Planejamento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13</w:t>
            </w:r>
          </w:p>
        </w:tc>
      </w:tr>
      <w:tr w:rsidR="000806EE" w:rsidTr="00EA06DD">
        <w:trPr>
          <w:trHeight w:val="263"/>
        </w:trPr>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1"/>
                <w:numId w:val="16"/>
              </w:numPr>
              <w:tabs>
                <w:tab w:val="left" w:pos="709"/>
              </w:tabs>
              <w:spacing w:line="240" w:lineRule="auto"/>
              <w:contextualSpacing/>
              <w:jc w:val="left"/>
              <w:rPr>
                <w:szCs w:val="24"/>
                <w:lang w:eastAsia="en-US"/>
              </w:rPr>
            </w:pPr>
            <w:r>
              <w:rPr>
                <w:szCs w:val="24"/>
                <w:lang w:eastAsia="en-US"/>
              </w:rPr>
              <w:t xml:space="preserve">Responsável pelo governo </w:t>
            </w:r>
          </w:p>
        </w:tc>
        <w:tc>
          <w:tcPr>
            <w:tcW w:w="739" w:type="dxa"/>
            <w:tcBorders>
              <w:top w:val="single" w:sz="4" w:space="0" w:color="auto"/>
              <w:left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13</w:t>
            </w:r>
          </w:p>
        </w:tc>
      </w:tr>
      <w:tr w:rsidR="000806EE" w:rsidTr="00EA06DD">
        <w:trPr>
          <w:trHeight w:val="288"/>
        </w:trPr>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1"/>
                <w:numId w:val="16"/>
              </w:numPr>
              <w:tabs>
                <w:tab w:val="left" w:pos="709"/>
              </w:tabs>
              <w:spacing w:line="240" w:lineRule="auto"/>
              <w:contextualSpacing/>
              <w:jc w:val="left"/>
              <w:rPr>
                <w:szCs w:val="24"/>
                <w:lang w:eastAsia="en-US"/>
              </w:rPr>
            </w:pPr>
            <w:r>
              <w:rPr>
                <w:szCs w:val="24"/>
                <w:lang w:eastAsia="en-US"/>
              </w:rPr>
              <w:t>Estrutura Municipal</w:t>
            </w:r>
          </w:p>
        </w:tc>
        <w:tc>
          <w:tcPr>
            <w:tcW w:w="739" w:type="dxa"/>
            <w:tcBorders>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13</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1"/>
                <w:numId w:val="16"/>
              </w:numPr>
              <w:tabs>
                <w:tab w:val="left" w:pos="709"/>
              </w:tabs>
              <w:spacing w:line="240" w:lineRule="auto"/>
              <w:contextualSpacing/>
              <w:jc w:val="left"/>
              <w:rPr>
                <w:szCs w:val="24"/>
                <w:lang w:eastAsia="en-US"/>
              </w:rPr>
            </w:pPr>
            <w:r>
              <w:rPr>
                <w:szCs w:val="24"/>
                <w:lang w:eastAsia="en-US"/>
              </w:rPr>
              <w:t>Estrutura do Poder Executivo, alterada pela Lei Delegada nº 01/13</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14</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1"/>
                <w:numId w:val="16"/>
              </w:numPr>
              <w:tabs>
                <w:tab w:val="left" w:pos="709"/>
              </w:tabs>
              <w:spacing w:line="240" w:lineRule="auto"/>
              <w:contextualSpacing/>
              <w:jc w:val="left"/>
              <w:rPr>
                <w:szCs w:val="24"/>
                <w:lang w:eastAsia="en-US"/>
              </w:rPr>
            </w:pPr>
            <w:r>
              <w:rPr>
                <w:szCs w:val="24"/>
                <w:lang w:eastAsia="en-US"/>
              </w:rPr>
              <w:t>Planejamento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16</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16"/>
              </w:numPr>
              <w:tabs>
                <w:tab w:val="left" w:pos="709"/>
              </w:tabs>
              <w:spacing w:line="240" w:lineRule="auto"/>
              <w:ind w:left="1701" w:hanging="621"/>
              <w:contextualSpacing/>
              <w:jc w:val="left"/>
              <w:rPr>
                <w:szCs w:val="24"/>
                <w:lang w:eastAsia="en-US"/>
              </w:rPr>
            </w:pPr>
            <w:r>
              <w:rPr>
                <w:szCs w:val="24"/>
                <w:lang w:eastAsia="en-US"/>
              </w:rPr>
              <w:t>Plano Plurianual</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17</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16"/>
              </w:numPr>
              <w:tabs>
                <w:tab w:val="left" w:pos="709"/>
              </w:tabs>
              <w:spacing w:line="240" w:lineRule="auto"/>
              <w:ind w:left="1701" w:hanging="621"/>
              <w:contextualSpacing/>
              <w:jc w:val="left"/>
              <w:rPr>
                <w:szCs w:val="24"/>
                <w:lang w:eastAsia="en-US"/>
              </w:rPr>
            </w:pPr>
            <w:r>
              <w:rPr>
                <w:szCs w:val="24"/>
                <w:lang w:eastAsia="en-US"/>
              </w:rPr>
              <w:t>Lei de Diretrizes Orçamentárias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17</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16"/>
              </w:numPr>
              <w:tabs>
                <w:tab w:val="left" w:pos="709"/>
              </w:tabs>
              <w:spacing w:line="240" w:lineRule="auto"/>
              <w:ind w:left="1701" w:hanging="621"/>
              <w:contextualSpacing/>
              <w:jc w:val="left"/>
              <w:rPr>
                <w:szCs w:val="24"/>
                <w:lang w:eastAsia="en-US"/>
              </w:rPr>
            </w:pPr>
            <w:r>
              <w:rPr>
                <w:szCs w:val="24"/>
                <w:lang w:eastAsia="en-US"/>
              </w:rPr>
              <w:t>Lei Orçamentária Anual</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18</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3A1A0D" w:rsidRDefault="000806EE" w:rsidP="000806EE">
            <w:pPr>
              <w:pStyle w:val="PargrafodaLista"/>
              <w:numPr>
                <w:ilvl w:val="0"/>
                <w:numId w:val="16"/>
              </w:numPr>
              <w:tabs>
                <w:tab w:val="left" w:pos="709"/>
              </w:tabs>
              <w:spacing w:line="240" w:lineRule="auto"/>
              <w:contextualSpacing/>
              <w:jc w:val="left"/>
              <w:rPr>
                <w:b/>
                <w:szCs w:val="24"/>
                <w:lang w:eastAsia="en-US"/>
              </w:rPr>
            </w:pPr>
            <w:r>
              <w:rPr>
                <w:b/>
                <w:szCs w:val="24"/>
                <w:lang w:eastAsia="en-US"/>
              </w:rPr>
              <w:t xml:space="preserve"> Programação e </w:t>
            </w:r>
            <w:proofErr w:type="spellStart"/>
            <w:r>
              <w:rPr>
                <w:b/>
                <w:szCs w:val="24"/>
                <w:lang w:eastAsia="en-US"/>
              </w:rPr>
              <w:t>Orçamentação</w:t>
            </w:r>
            <w:proofErr w:type="spellEnd"/>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18</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3A1A0D" w:rsidRDefault="000806EE" w:rsidP="00EA06DD">
            <w:pPr>
              <w:pStyle w:val="PargrafodaLista"/>
              <w:tabs>
                <w:tab w:val="left" w:pos="709"/>
              </w:tabs>
              <w:spacing w:line="240" w:lineRule="auto"/>
              <w:ind w:left="720"/>
              <w:contextualSpacing/>
              <w:jc w:val="left"/>
              <w:rPr>
                <w:szCs w:val="24"/>
                <w:lang w:eastAsia="en-US"/>
              </w:rPr>
            </w:pPr>
            <w:r w:rsidRPr="003A1A0D">
              <w:rPr>
                <w:szCs w:val="24"/>
                <w:lang w:eastAsia="en-US"/>
              </w:rPr>
              <w:t>2.1</w:t>
            </w:r>
            <w:r>
              <w:rPr>
                <w:szCs w:val="24"/>
                <w:lang w:eastAsia="en-US"/>
              </w:rPr>
              <w:t xml:space="preserve"> Lei Orçamentária Anual (LOA)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18</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3A1A0D" w:rsidRDefault="000806EE" w:rsidP="00EA06DD">
            <w:pPr>
              <w:tabs>
                <w:tab w:val="left" w:pos="709"/>
              </w:tabs>
              <w:spacing w:line="240" w:lineRule="auto"/>
              <w:contextualSpacing/>
              <w:jc w:val="left"/>
              <w:rPr>
                <w:szCs w:val="24"/>
                <w:lang w:eastAsia="en-US"/>
              </w:rPr>
            </w:pPr>
            <w:r w:rsidRPr="003A1A0D">
              <w:rPr>
                <w:szCs w:val="24"/>
                <w:lang w:eastAsia="en-US"/>
              </w:rPr>
              <w:t xml:space="preserve"> </w:t>
            </w:r>
            <w:r>
              <w:rPr>
                <w:szCs w:val="24"/>
                <w:lang w:eastAsia="en-US"/>
              </w:rPr>
              <w:t xml:space="preserve">           </w:t>
            </w:r>
            <w:r w:rsidRPr="003A1A0D">
              <w:rPr>
                <w:szCs w:val="24"/>
                <w:lang w:eastAsia="en-US"/>
              </w:rPr>
              <w:t>2.2</w:t>
            </w:r>
            <w:r>
              <w:rPr>
                <w:szCs w:val="24"/>
                <w:lang w:eastAsia="en-US"/>
              </w:rPr>
              <w:t xml:space="preserve"> </w:t>
            </w:r>
            <w:r w:rsidRPr="003A1A0D">
              <w:rPr>
                <w:szCs w:val="24"/>
                <w:lang w:eastAsia="en-US"/>
              </w:rPr>
              <w:t>Programas de Trabalho previstos na LOA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19</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3A1A0D" w:rsidRDefault="000806EE" w:rsidP="00EA06DD">
            <w:pPr>
              <w:tabs>
                <w:tab w:val="left" w:pos="709"/>
              </w:tabs>
              <w:spacing w:line="240" w:lineRule="auto"/>
              <w:contextualSpacing/>
              <w:jc w:val="left"/>
              <w:rPr>
                <w:szCs w:val="24"/>
                <w:lang w:eastAsia="en-US"/>
              </w:rPr>
            </w:pPr>
            <w:r>
              <w:rPr>
                <w:szCs w:val="24"/>
                <w:lang w:eastAsia="en-US"/>
              </w:rPr>
              <w:t xml:space="preserve">            </w:t>
            </w:r>
            <w:r w:rsidRPr="003A1A0D">
              <w:rPr>
                <w:szCs w:val="24"/>
                <w:lang w:eastAsia="en-US"/>
              </w:rPr>
              <w:t>2.3 Previsão da Receita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20</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3A1A0D" w:rsidRDefault="000806EE" w:rsidP="00EA06DD">
            <w:pPr>
              <w:tabs>
                <w:tab w:val="left" w:pos="709"/>
              </w:tabs>
              <w:spacing w:line="240" w:lineRule="auto"/>
              <w:contextualSpacing/>
              <w:jc w:val="left"/>
              <w:rPr>
                <w:szCs w:val="24"/>
                <w:lang w:eastAsia="en-US"/>
              </w:rPr>
            </w:pPr>
            <w:r>
              <w:rPr>
                <w:szCs w:val="24"/>
                <w:lang w:eastAsia="en-US"/>
              </w:rPr>
              <w:t xml:space="preserve">            </w:t>
            </w:r>
            <w:r w:rsidRPr="003A1A0D">
              <w:rPr>
                <w:szCs w:val="24"/>
                <w:lang w:eastAsia="en-US"/>
              </w:rPr>
              <w:t>2.4 Fixação da Despesa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21</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3A1A0D" w:rsidRDefault="000806EE" w:rsidP="00EA06DD">
            <w:pPr>
              <w:tabs>
                <w:tab w:val="left" w:pos="709"/>
              </w:tabs>
              <w:spacing w:line="240" w:lineRule="auto"/>
              <w:contextualSpacing/>
              <w:jc w:val="left"/>
              <w:rPr>
                <w:szCs w:val="24"/>
                <w:lang w:eastAsia="en-US"/>
              </w:rPr>
            </w:pPr>
            <w:r>
              <w:rPr>
                <w:szCs w:val="24"/>
                <w:lang w:eastAsia="en-US"/>
              </w:rPr>
              <w:t xml:space="preserve">            </w:t>
            </w:r>
            <w:r w:rsidRPr="003A1A0D">
              <w:rPr>
                <w:szCs w:val="24"/>
                <w:lang w:eastAsia="en-US"/>
              </w:rPr>
              <w:t>2.5 Créditos Adicionais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23</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3A1A0D" w:rsidRDefault="000806EE" w:rsidP="00EA06DD">
            <w:pPr>
              <w:pStyle w:val="PargrafodaLista"/>
              <w:spacing w:line="240" w:lineRule="auto"/>
              <w:ind w:left="567"/>
              <w:contextualSpacing/>
              <w:jc w:val="left"/>
              <w:rPr>
                <w:szCs w:val="24"/>
                <w:lang w:eastAsia="en-US"/>
              </w:rPr>
            </w:pPr>
            <w:r w:rsidRPr="003A1A0D">
              <w:rPr>
                <w:szCs w:val="24"/>
                <w:lang w:eastAsia="en-US"/>
              </w:rPr>
              <w:t xml:space="preserve">   2.5.1</w:t>
            </w:r>
            <w:r>
              <w:rPr>
                <w:szCs w:val="24"/>
                <w:lang w:eastAsia="en-US"/>
              </w:rPr>
              <w:t xml:space="preserve"> Da Autorização para Abertura de Créditos Suplementares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23</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0"/>
                <w:numId w:val="16"/>
              </w:numPr>
              <w:spacing w:line="240" w:lineRule="auto"/>
              <w:ind w:left="567" w:hanging="141"/>
              <w:contextualSpacing/>
              <w:jc w:val="left"/>
              <w:rPr>
                <w:b/>
                <w:szCs w:val="24"/>
                <w:lang w:eastAsia="en-US"/>
              </w:rPr>
            </w:pPr>
            <w:r>
              <w:rPr>
                <w:b/>
                <w:szCs w:val="24"/>
                <w:lang w:eastAsia="en-US"/>
              </w:rPr>
              <w:t>Gestão Orçamentária e Financeira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23</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1"/>
                <w:numId w:val="16"/>
              </w:numPr>
              <w:tabs>
                <w:tab w:val="left" w:pos="709"/>
              </w:tabs>
              <w:spacing w:line="240" w:lineRule="auto"/>
              <w:contextualSpacing/>
              <w:jc w:val="left"/>
              <w:rPr>
                <w:szCs w:val="24"/>
                <w:lang w:eastAsia="en-US"/>
              </w:rPr>
            </w:pPr>
            <w:r>
              <w:rPr>
                <w:szCs w:val="24"/>
                <w:lang w:eastAsia="en-US"/>
              </w:rPr>
              <w:t xml:space="preserve"> Da Receita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24</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16"/>
              </w:numPr>
              <w:tabs>
                <w:tab w:val="left" w:pos="709"/>
              </w:tabs>
              <w:spacing w:line="240" w:lineRule="auto"/>
              <w:ind w:left="1701" w:hanging="621"/>
              <w:contextualSpacing/>
              <w:jc w:val="left"/>
              <w:rPr>
                <w:szCs w:val="24"/>
                <w:lang w:eastAsia="en-US"/>
              </w:rPr>
            </w:pPr>
            <w:r>
              <w:rPr>
                <w:szCs w:val="24"/>
                <w:lang w:eastAsia="en-US"/>
              </w:rPr>
              <w:t>Receitas Correntes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25</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16"/>
              </w:numPr>
              <w:tabs>
                <w:tab w:val="left" w:pos="709"/>
              </w:tabs>
              <w:spacing w:line="240" w:lineRule="auto"/>
              <w:ind w:left="1701" w:hanging="621"/>
              <w:contextualSpacing/>
              <w:jc w:val="left"/>
              <w:rPr>
                <w:szCs w:val="24"/>
                <w:lang w:eastAsia="en-US"/>
              </w:rPr>
            </w:pPr>
            <w:r>
              <w:rPr>
                <w:szCs w:val="24"/>
                <w:lang w:eastAsia="en-US"/>
              </w:rPr>
              <w:t>Receita Própria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25</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16"/>
              </w:numPr>
              <w:tabs>
                <w:tab w:val="left" w:pos="709"/>
              </w:tabs>
              <w:spacing w:line="240" w:lineRule="auto"/>
              <w:ind w:left="1701" w:hanging="621"/>
              <w:contextualSpacing/>
              <w:jc w:val="left"/>
              <w:rPr>
                <w:szCs w:val="24"/>
                <w:lang w:eastAsia="en-US"/>
              </w:rPr>
            </w:pPr>
            <w:r>
              <w:rPr>
                <w:szCs w:val="24"/>
                <w:lang w:eastAsia="en-US"/>
              </w:rPr>
              <w:t>Receita Tributária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26</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16"/>
              </w:numPr>
              <w:tabs>
                <w:tab w:val="left" w:pos="709"/>
              </w:tabs>
              <w:spacing w:line="240" w:lineRule="auto"/>
              <w:ind w:left="1701" w:hanging="621"/>
              <w:contextualSpacing/>
              <w:jc w:val="left"/>
              <w:rPr>
                <w:szCs w:val="24"/>
                <w:lang w:eastAsia="en-US"/>
              </w:rPr>
            </w:pPr>
            <w:r>
              <w:rPr>
                <w:szCs w:val="24"/>
                <w:lang w:eastAsia="en-US"/>
              </w:rPr>
              <w:t>Receita de Contribuição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26</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16"/>
              </w:numPr>
              <w:tabs>
                <w:tab w:val="left" w:pos="709"/>
              </w:tabs>
              <w:spacing w:line="240" w:lineRule="auto"/>
              <w:ind w:left="1701" w:hanging="621"/>
              <w:contextualSpacing/>
              <w:jc w:val="left"/>
              <w:rPr>
                <w:szCs w:val="24"/>
                <w:lang w:eastAsia="en-US"/>
              </w:rPr>
            </w:pPr>
            <w:r>
              <w:rPr>
                <w:szCs w:val="24"/>
                <w:lang w:eastAsia="en-US"/>
              </w:rPr>
              <w:t>Receita Patrimonial</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26</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16"/>
              </w:numPr>
              <w:tabs>
                <w:tab w:val="left" w:pos="709"/>
              </w:tabs>
              <w:spacing w:line="240" w:lineRule="auto"/>
              <w:ind w:left="1701" w:hanging="621"/>
              <w:contextualSpacing/>
              <w:jc w:val="left"/>
              <w:rPr>
                <w:szCs w:val="24"/>
                <w:lang w:eastAsia="en-US"/>
              </w:rPr>
            </w:pPr>
            <w:r>
              <w:rPr>
                <w:szCs w:val="24"/>
                <w:lang w:eastAsia="en-US"/>
              </w:rPr>
              <w:t>Receita de Serviços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27</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16"/>
              </w:numPr>
              <w:tabs>
                <w:tab w:val="left" w:pos="709"/>
              </w:tabs>
              <w:spacing w:line="240" w:lineRule="auto"/>
              <w:ind w:left="1701" w:hanging="621"/>
              <w:contextualSpacing/>
              <w:jc w:val="left"/>
              <w:rPr>
                <w:szCs w:val="24"/>
                <w:lang w:eastAsia="en-US"/>
              </w:rPr>
            </w:pPr>
            <w:r>
              <w:rPr>
                <w:szCs w:val="24"/>
                <w:lang w:eastAsia="en-US"/>
              </w:rPr>
              <w:t>Transferências Correntes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27</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16"/>
              </w:numPr>
              <w:tabs>
                <w:tab w:val="left" w:pos="709"/>
              </w:tabs>
              <w:spacing w:line="240" w:lineRule="auto"/>
              <w:ind w:left="1701" w:hanging="621"/>
              <w:contextualSpacing/>
              <w:jc w:val="left"/>
              <w:rPr>
                <w:szCs w:val="24"/>
                <w:lang w:eastAsia="en-US"/>
              </w:rPr>
            </w:pPr>
            <w:r>
              <w:rPr>
                <w:szCs w:val="24"/>
                <w:lang w:eastAsia="en-US"/>
              </w:rPr>
              <w:t>Outras Receitas Correntes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28</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16"/>
              </w:numPr>
              <w:tabs>
                <w:tab w:val="left" w:pos="709"/>
              </w:tabs>
              <w:spacing w:line="240" w:lineRule="auto"/>
              <w:ind w:left="1701" w:hanging="621"/>
              <w:contextualSpacing/>
              <w:jc w:val="left"/>
              <w:rPr>
                <w:szCs w:val="24"/>
                <w:lang w:eastAsia="en-US"/>
              </w:rPr>
            </w:pPr>
            <w:r>
              <w:rPr>
                <w:szCs w:val="24"/>
                <w:lang w:eastAsia="en-US"/>
              </w:rPr>
              <w:t>Receitas de Capital</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28</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DA1567" w:rsidRDefault="000806EE" w:rsidP="00EA06DD">
            <w:pPr>
              <w:tabs>
                <w:tab w:val="left" w:pos="709"/>
              </w:tabs>
              <w:spacing w:line="240" w:lineRule="auto"/>
              <w:contextualSpacing/>
              <w:jc w:val="left"/>
              <w:rPr>
                <w:szCs w:val="24"/>
                <w:lang w:eastAsia="en-US"/>
              </w:rPr>
            </w:pPr>
            <w:r>
              <w:rPr>
                <w:szCs w:val="24"/>
                <w:lang w:eastAsia="en-US"/>
              </w:rPr>
              <w:t xml:space="preserve">                  3.1.10 </w:t>
            </w:r>
            <w:r w:rsidRPr="00DA1567">
              <w:rPr>
                <w:szCs w:val="24"/>
                <w:lang w:eastAsia="en-US"/>
              </w:rPr>
              <w:t>Transferências de Capital</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29</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1"/>
                <w:numId w:val="16"/>
              </w:numPr>
              <w:tabs>
                <w:tab w:val="left" w:pos="709"/>
              </w:tabs>
              <w:spacing w:line="240" w:lineRule="auto"/>
              <w:contextualSpacing/>
              <w:jc w:val="left"/>
              <w:rPr>
                <w:szCs w:val="24"/>
                <w:lang w:eastAsia="en-US"/>
              </w:rPr>
            </w:pPr>
            <w:r>
              <w:rPr>
                <w:szCs w:val="24"/>
                <w:lang w:eastAsia="en-US"/>
              </w:rPr>
              <w:t xml:space="preserve"> Da Despesa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29</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16"/>
              </w:numPr>
              <w:tabs>
                <w:tab w:val="left" w:pos="709"/>
              </w:tabs>
              <w:spacing w:line="240" w:lineRule="auto"/>
              <w:ind w:left="1701" w:hanging="621"/>
              <w:contextualSpacing/>
              <w:jc w:val="left"/>
              <w:rPr>
                <w:szCs w:val="24"/>
                <w:lang w:eastAsia="en-US"/>
              </w:rPr>
            </w:pPr>
            <w:r>
              <w:rPr>
                <w:szCs w:val="24"/>
                <w:lang w:eastAsia="en-US"/>
              </w:rPr>
              <w:t>Fixação da Despesa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29</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16"/>
              </w:numPr>
              <w:tabs>
                <w:tab w:val="left" w:pos="709"/>
              </w:tabs>
              <w:spacing w:line="240" w:lineRule="auto"/>
              <w:ind w:left="1701" w:hanging="621"/>
              <w:contextualSpacing/>
              <w:jc w:val="left"/>
              <w:rPr>
                <w:szCs w:val="24"/>
                <w:lang w:eastAsia="en-US"/>
              </w:rPr>
            </w:pPr>
            <w:r>
              <w:rPr>
                <w:szCs w:val="24"/>
                <w:lang w:eastAsia="en-US"/>
              </w:rPr>
              <w:t>Despesa Autorizada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29</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DA1567" w:rsidRDefault="000806EE" w:rsidP="000806EE">
            <w:pPr>
              <w:pStyle w:val="PargrafodaLista"/>
              <w:numPr>
                <w:ilvl w:val="3"/>
                <w:numId w:val="33"/>
              </w:numPr>
              <w:tabs>
                <w:tab w:val="left" w:pos="709"/>
              </w:tabs>
              <w:spacing w:line="240" w:lineRule="auto"/>
              <w:contextualSpacing/>
              <w:jc w:val="left"/>
              <w:rPr>
                <w:szCs w:val="24"/>
                <w:lang w:eastAsia="en-US"/>
              </w:rPr>
            </w:pPr>
            <w:r>
              <w:rPr>
                <w:szCs w:val="24"/>
                <w:lang w:eastAsia="en-US"/>
              </w:rPr>
              <w:t>Destaque ou Provisão de Crédito Orçamentário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30</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3C3298" w:rsidRDefault="000806EE" w:rsidP="000806EE">
            <w:pPr>
              <w:pStyle w:val="PargrafodaLista"/>
              <w:numPr>
                <w:ilvl w:val="3"/>
                <w:numId w:val="33"/>
              </w:numPr>
              <w:tabs>
                <w:tab w:val="left" w:pos="709"/>
              </w:tabs>
              <w:spacing w:line="240" w:lineRule="auto"/>
              <w:contextualSpacing/>
              <w:jc w:val="left"/>
              <w:rPr>
                <w:szCs w:val="24"/>
                <w:lang w:eastAsia="en-US"/>
              </w:rPr>
            </w:pPr>
            <w:r>
              <w:rPr>
                <w:szCs w:val="24"/>
                <w:lang w:eastAsia="en-US"/>
              </w:rPr>
              <w:t xml:space="preserve"> </w:t>
            </w:r>
            <w:r w:rsidRPr="003C3298">
              <w:rPr>
                <w:szCs w:val="24"/>
                <w:lang w:eastAsia="en-US"/>
              </w:rPr>
              <w:t>Abertura de Créditos Adicionais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30</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3C3298" w:rsidRDefault="000806EE" w:rsidP="00EA06DD">
            <w:pPr>
              <w:tabs>
                <w:tab w:val="left" w:pos="709"/>
              </w:tabs>
              <w:spacing w:line="240" w:lineRule="auto"/>
              <w:contextualSpacing/>
              <w:jc w:val="left"/>
              <w:rPr>
                <w:szCs w:val="24"/>
                <w:lang w:eastAsia="en-US"/>
              </w:rPr>
            </w:pPr>
            <w:r>
              <w:rPr>
                <w:szCs w:val="24"/>
                <w:lang w:eastAsia="en-US"/>
              </w:rPr>
              <w:t xml:space="preserve">                                          3.2.2.2.1</w:t>
            </w:r>
            <w:r w:rsidRPr="003C3298">
              <w:rPr>
                <w:szCs w:val="24"/>
                <w:lang w:eastAsia="en-US"/>
              </w:rPr>
              <w:t xml:space="preserve"> Créditos Suplementares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30</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3C3298" w:rsidRDefault="000806EE" w:rsidP="00EA06DD">
            <w:pPr>
              <w:tabs>
                <w:tab w:val="left" w:pos="709"/>
              </w:tabs>
              <w:spacing w:line="240" w:lineRule="auto"/>
              <w:contextualSpacing/>
              <w:jc w:val="left"/>
              <w:rPr>
                <w:szCs w:val="24"/>
                <w:lang w:eastAsia="en-US"/>
              </w:rPr>
            </w:pPr>
            <w:r>
              <w:rPr>
                <w:szCs w:val="24"/>
                <w:lang w:eastAsia="en-US"/>
              </w:rPr>
              <w:t xml:space="preserve">                                          3.2.2.2.2 </w:t>
            </w:r>
            <w:r w:rsidRPr="003C3298">
              <w:rPr>
                <w:szCs w:val="24"/>
                <w:lang w:eastAsia="en-US"/>
              </w:rPr>
              <w:t xml:space="preserve">Créditos </w:t>
            </w:r>
            <w:r>
              <w:rPr>
                <w:szCs w:val="24"/>
                <w:lang w:eastAsia="en-US"/>
              </w:rPr>
              <w:t>Especiais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30</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33"/>
              </w:numPr>
              <w:tabs>
                <w:tab w:val="left" w:pos="709"/>
              </w:tabs>
              <w:spacing w:line="240" w:lineRule="auto"/>
              <w:ind w:left="1701" w:hanging="621"/>
              <w:contextualSpacing/>
              <w:jc w:val="left"/>
              <w:rPr>
                <w:szCs w:val="24"/>
                <w:lang w:eastAsia="en-US"/>
              </w:rPr>
            </w:pPr>
            <w:r>
              <w:rPr>
                <w:szCs w:val="24"/>
                <w:lang w:eastAsia="en-US"/>
              </w:rPr>
              <w:t>Execução dos Programas de Trabalho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31</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3"/>
                <w:numId w:val="33"/>
              </w:numPr>
              <w:tabs>
                <w:tab w:val="left" w:pos="709"/>
              </w:tabs>
              <w:spacing w:line="240" w:lineRule="auto"/>
              <w:contextualSpacing/>
              <w:jc w:val="left"/>
              <w:rPr>
                <w:szCs w:val="24"/>
                <w:lang w:eastAsia="en-US"/>
              </w:rPr>
            </w:pPr>
            <w:r>
              <w:rPr>
                <w:szCs w:val="24"/>
                <w:lang w:eastAsia="en-US"/>
              </w:rPr>
              <w:t>Considerações sobre alguns programas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33</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33"/>
              </w:numPr>
              <w:tabs>
                <w:tab w:val="left" w:pos="709"/>
              </w:tabs>
              <w:spacing w:line="240" w:lineRule="auto"/>
              <w:ind w:left="1701" w:hanging="621"/>
              <w:contextualSpacing/>
              <w:jc w:val="left"/>
              <w:rPr>
                <w:szCs w:val="24"/>
                <w:lang w:eastAsia="en-US"/>
              </w:rPr>
            </w:pPr>
            <w:r>
              <w:rPr>
                <w:szCs w:val="24"/>
                <w:lang w:eastAsia="en-US"/>
              </w:rPr>
              <w:t>Despesa Empenhada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43</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33"/>
              </w:numPr>
              <w:tabs>
                <w:tab w:val="left" w:pos="709"/>
              </w:tabs>
              <w:spacing w:line="240" w:lineRule="auto"/>
              <w:ind w:left="1701" w:hanging="621"/>
              <w:contextualSpacing/>
              <w:jc w:val="left"/>
              <w:rPr>
                <w:szCs w:val="24"/>
                <w:lang w:eastAsia="en-US"/>
              </w:rPr>
            </w:pPr>
            <w:r>
              <w:rPr>
                <w:szCs w:val="24"/>
                <w:lang w:eastAsia="en-US"/>
              </w:rPr>
              <w:t>Despesa Empenhada Alocada por função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44</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33"/>
              </w:numPr>
              <w:tabs>
                <w:tab w:val="left" w:pos="709"/>
              </w:tabs>
              <w:spacing w:line="240" w:lineRule="auto"/>
              <w:ind w:left="1701" w:hanging="621"/>
              <w:contextualSpacing/>
              <w:jc w:val="left"/>
              <w:rPr>
                <w:szCs w:val="24"/>
                <w:lang w:eastAsia="en-US"/>
              </w:rPr>
            </w:pPr>
            <w:r>
              <w:rPr>
                <w:szCs w:val="24"/>
              </w:rPr>
              <w:br w:type="page"/>
            </w:r>
            <w:r>
              <w:rPr>
                <w:szCs w:val="24"/>
                <w:lang w:eastAsia="en-US"/>
              </w:rPr>
              <w:t>Investimentos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45</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33"/>
              </w:numPr>
              <w:tabs>
                <w:tab w:val="left" w:pos="709"/>
              </w:tabs>
              <w:spacing w:line="240" w:lineRule="auto"/>
              <w:ind w:left="1701" w:hanging="621"/>
              <w:contextualSpacing/>
              <w:jc w:val="left"/>
              <w:rPr>
                <w:szCs w:val="24"/>
              </w:rPr>
            </w:pPr>
            <w:r>
              <w:rPr>
                <w:szCs w:val="24"/>
              </w:rPr>
              <w:t>Repasses ao Poder Legislativo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spacing w:line="240" w:lineRule="auto"/>
              <w:jc w:val="center"/>
              <w:rPr>
                <w:szCs w:val="24"/>
                <w:lang w:eastAsia="en-US"/>
              </w:rPr>
            </w:pPr>
            <w:r>
              <w:rPr>
                <w:szCs w:val="24"/>
                <w:lang w:eastAsia="en-US"/>
              </w:rPr>
              <w:t>46</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0"/>
                <w:numId w:val="33"/>
              </w:numPr>
              <w:spacing w:line="240" w:lineRule="auto"/>
              <w:ind w:left="567" w:hanging="283"/>
              <w:contextualSpacing/>
              <w:jc w:val="left"/>
              <w:rPr>
                <w:b/>
                <w:lang w:eastAsia="en-US"/>
              </w:rPr>
            </w:pPr>
            <w:r>
              <w:rPr>
                <w:sz w:val="23"/>
                <w:szCs w:val="23"/>
              </w:rPr>
              <w:lastRenderedPageBreak/>
              <w:br w:type="page"/>
            </w:r>
            <w:r>
              <w:rPr>
                <w:b/>
                <w:lang w:eastAsia="en-US"/>
              </w:rPr>
              <w:t>Demonstrações Contábeis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47</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3C3298" w:rsidRDefault="000806EE" w:rsidP="000806EE">
            <w:pPr>
              <w:pStyle w:val="PargrafodaLista"/>
              <w:numPr>
                <w:ilvl w:val="1"/>
                <w:numId w:val="34"/>
              </w:numPr>
              <w:spacing w:line="240" w:lineRule="auto"/>
              <w:contextualSpacing/>
              <w:jc w:val="left"/>
              <w:rPr>
                <w:lang w:eastAsia="en-US"/>
              </w:rPr>
            </w:pPr>
            <w:r>
              <w:rPr>
                <w:lang w:eastAsia="en-US"/>
              </w:rPr>
              <w:t xml:space="preserve">    Balanço Orçamentário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48</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1"/>
                <w:numId w:val="34"/>
              </w:numPr>
              <w:tabs>
                <w:tab w:val="left" w:pos="709"/>
              </w:tabs>
              <w:spacing w:line="240" w:lineRule="auto"/>
              <w:contextualSpacing/>
              <w:jc w:val="left"/>
              <w:rPr>
                <w:lang w:eastAsia="en-US"/>
              </w:rPr>
            </w:pPr>
            <w:r>
              <w:rPr>
                <w:lang w:eastAsia="en-US"/>
              </w:rPr>
              <w:t xml:space="preserve">   Considerações sobre o Balanço Orçamentário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48</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4.3   Considerações sobre o Balanço Financeiro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50</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4.3.1 Patrimônio Financeiro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50</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4.3.2 Patrimônio Permanente</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50</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4.3.3 Ativo Financeiro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51</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ind w:left="1235"/>
              <w:contextualSpacing/>
              <w:jc w:val="left"/>
              <w:rPr>
                <w:lang w:eastAsia="en-US"/>
              </w:rPr>
            </w:pPr>
            <w:r>
              <w:rPr>
                <w:lang w:eastAsia="en-US"/>
              </w:rPr>
              <w:t xml:space="preserve">      4.3.3.1 Disponível</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51</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ind w:left="1235"/>
              <w:contextualSpacing/>
              <w:jc w:val="left"/>
              <w:rPr>
                <w:lang w:eastAsia="en-US"/>
              </w:rPr>
            </w:pPr>
            <w:r>
              <w:rPr>
                <w:lang w:eastAsia="en-US"/>
              </w:rPr>
              <w:t xml:space="preserve">      4.3.3.2 Crédito em Circulação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52</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ind w:left="1235"/>
              <w:contextualSpacing/>
              <w:jc w:val="left"/>
              <w:rPr>
                <w:lang w:eastAsia="en-US"/>
              </w:rPr>
            </w:pPr>
            <w:r>
              <w:rPr>
                <w:lang w:eastAsia="en-US"/>
              </w:rPr>
              <w:t xml:space="preserve">                  4.3.3.2.1 Crédito a Receber</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52</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ind w:left="1235"/>
              <w:contextualSpacing/>
              <w:jc w:val="left"/>
              <w:rPr>
                <w:lang w:eastAsia="en-US"/>
              </w:rPr>
            </w:pPr>
            <w:r>
              <w:rPr>
                <w:lang w:eastAsia="en-US"/>
              </w:rPr>
              <w:t xml:space="preserve">                  4.3.3.2.2 Devedores, Entidades e Agentes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53</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ind w:left="1235"/>
              <w:contextualSpacing/>
              <w:jc w:val="left"/>
              <w:rPr>
                <w:lang w:eastAsia="en-US"/>
              </w:rPr>
            </w:pPr>
            <w:r>
              <w:rPr>
                <w:lang w:eastAsia="en-US"/>
              </w:rPr>
              <w:t xml:space="preserve">                  4.3.3.2.3 Recursos Vinculados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54</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ind w:left="1235"/>
              <w:contextualSpacing/>
              <w:jc w:val="left"/>
              <w:rPr>
                <w:lang w:eastAsia="en-US"/>
              </w:rPr>
            </w:pPr>
            <w:r>
              <w:rPr>
                <w:lang w:eastAsia="en-US"/>
              </w:rPr>
              <w:t xml:space="preserve">                  4.3.3.2.4 Valores Pendentes a Curto Prazo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54</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ind w:left="1235"/>
              <w:contextualSpacing/>
              <w:jc w:val="left"/>
              <w:rPr>
                <w:lang w:eastAsia="en-US"/>
              </w:rPr>
            </w:pPr>
            <w:r>
              <w:rPr>
                <w:lang w:eastAsia="en-US"/>
              </w:rPr>
              <w:t xml:space="preserve">                  4.3.3.2.5 Crédito Tributário Objeto de Ação Judiciária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54</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ind w:left="927"/>
              <w:contextualSpacing/>
              <w:jc w:val="left"/>
              <w:rPr>
                <w:lang w:eastAsia="en-US"/>
              </w:rPr>
            </w:pPr>
            <w:r>
              <w:rPr>
                <w:lang w:eastAsia="en-US"/>
              </w:rPr>
              <w:t xml:space="preserve"> 4.3.4 Realizável a Longo Prazo </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55</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4.3.4.1 Dívida Ativa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55</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ind w:left="927"/>
              <w:contextualSpacing/>
              <w:jc w:val="left"/>
              <w:rPr>
                <w:lang w:eastAsia="en-US"/>
              </w:rPr>
            </w:pPr>
            <w:r>
              <w:rPr>
                <w:lang w:eastAsia="en-US"/>
              </w:rPr>
              <w:t xml:space="preserve">           4.3.4.2 Demonstrativo das Inscrições na Dívida Ativa por</w:t>
            </w:r>
          </w:p>
          <w:p w:rsidR="000806EE" w:rsidRDefault="000806EE" w:rsidP="00EA06DD">
            <w:pPr>
              <w:pStyle w:val="PargrafodaLista"/>
              <w:tabs>
                <w:tab w:val="left" w:pos="709"/>
              </w:tabs>
              <w:spacing w:line="240" w:lineRule="auto"/>
              <w:ind w:left="927"/>
              <w:contextualSpacing/>
              <w:jc w:val="left"/>
              <w:rPr>
                <w:lang w:eastAsia="en-US"/>
              </w:rPr>
            </w:pPr>
            <w:r>
              <w:rPr>
                <w:lang w:eastAsia="en-US"/>
              </w:rPr>
              <w:t xml:space="preserve">                       Grupos de Receita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56</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ind w:left="927"/>
              <w:contextualSpacing/>
              <w:jc w:val="left"/>
              <w:rPr>
                <w:lang w:eastAsia="en-US"/>
              </w:rPr>
            </w:pPr>
            <w:r>
              <w:rPr>
                <w:lang w:eastAsia="en-US"/>
              </w:rPr>
              <w:t>4.3.5 Ativo Permanente</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56</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ind w:left="927"/>
              <w:contextualSpacing/>
              <w:jc w:val="left"/>
              <w:rPr>
                <w:lang w:eastAsia="en-US"/>
              </w:rPr>
            </w:pPr>
            <w:r>
              <w:rPr>
                <w:lang w:eastAsia="en-US"/>
              </w:rPr>
              <w:t>4.3.6 Passivo Financeiro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57</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ind w:left="927"/>
              <w:contextualSpacing/>
              <w:jc w:val="left"/>
              <w:rPr>
                <w:lang w:eastAsia="en-US"/>
              </w:rPr>
            </w:pPr>
            <w:r>
              <w:rPr>
                <w:lang w:eastAsia="en-US"/>
              </w:rPr>
              <w:t>4.3.7 Relação dos 100 maiores Fornecedores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57</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ind w:left="927"/>
              <w:contextualSpacing/>
              <w:jc w:val="left"/>
              <w:rPr>
                <w:lang w:eastAsia="en-US"/>
              </w:rPr>
            </w:pPr>
            <w:r>
              <w:rPr>
                <w:lang w:eastAsia="en-US"/>
              </w:rPr>
              <w:t xml:space="preserve">4.3.8 Sentenças </w:t>
            </w:r>
            <w:proofErr w:type="spellStart"/>
            <w:r>
              <w:rPr>
                <w:lang w:eastAsia="en-US"/>
              </w:rPr>
              <w:t>JudiciaisTransitadas</w:t>
            </w:r>
            <w:proofErr w:type="spellEnd"/>
            <w:r>
              <w:rPr>
                <w:lang w:eastAsia="en-US"/>
              </w:rPr>
              <w:t xml:space="preserve"> em Julgado – Precatórios Pagos </w:t>
            </w:r>
          </w:p>
          <w:p w:rsidR="000806EE" w:rsidRDefault="000806EE" w:rsidP="00EA06DD">
            <w:pPr>
              <w:pStyle w:val="PargrafodaLista"/>
              <w:tabs>
                <w:tab w:val="left" w:pos="709"/>
              </w:tabs>
              <w:spacing w:line="240" w:lineRule="auto"/>
              <w:ind w:left="927"/>
              <w:contextualSpacing/>
              <w:jc w:val="left"/>
              <w:rPr>
                <w:lang w:eastAsia="en-US"/>
              </w:rPr>
            </w:pPr>
            <w:r>
              <w:rPr>
                <w:lang w:eastAsia="en-US"/>
              </w:rPr>
              <w:t xml:space="preserve">         em 2013</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59</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ind w:left="927"/>
              <w:contextualSpacing/>
              <w:jc w:val="left"/>
              <w:rPr>
                <w:lang w:eastAsia="en-US"/>
              </w:rPr>
            </w:pPr>
            <w:r>
              <w:rPr>
                <w:lang w:eastAsia="en-US"/>
              </w:rPr>
              <w:t>4.3.9   Dívida Fundada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61</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tabs>
                <w:tab w:val="left" w:pos="709"/>
              </w:tabs>
              <w:spacing w:line="240" w:lineRule="auto"/>
              <w:ind w:left="927"/>
              <w:contextualSpacing/>
              <w:jc w:val="left"/>
              <w:rPr>
                <w:lang w:eastAsia="en-US"/>
              </w:rPr>
            </w:pPr>
            <w:r>
              <w:rPr>
                <w:lang w:eastAsia="en-US"/>
              </w:rPr>
              <w:t>4.3.10 Obrigações  a Longo Prazo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63</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0806EE">
            <w:pPr>
              <w:pStyle w:val="PargrafodaLista"/>
              <w:numPr>
                <w:ilvl w:val="2"/>
                <w:numId w:val="35"/>
              </w:numPr>
              <w:tabs>
                <w:tab w:val="left" w:pos="709"/>
              </w:tabs>
              <w:spacing w:line="240" w:lineRule="auto"/>
              <w:contextualSpacing/>
              <w:jc w:val="left"/>
              <w:rPr>
                <w:lang w:eastAsia="en-US"/>
              </w:rPr>
            </w:pPr>
            <w:r>
              <w:rPr>
                <w:lang w:eastAsia="en-US"/>
              </w:rPr>
              <w:t>Saldo Patrimonial</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63</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4.4 Demonstração das Variações Patrimoniais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64</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842064" w:rsidRDefault="000806EE" w:rsidP="000806EE">
            <w:pPr>
              <w:pStyle w:val="PargrafodaLista"/>
              <w:numPr>
                <w:ilvl w:val="0"/>
                <w:numId w:val="36"/>
              </w:numPr>
              <w:tabs>
                <w:tab w:val="left" w:pos="709"/>
              </w:tabs>
              <w:spacing w:line="240" w:lineRule="auto"/>
              <w:contextualSpacing/>
              <w:jc w:val="left"/>
              <w:rPr>
                <w:b/>
                <w:lang w:eastAsia="en-US"/>
              </w:rPr>
            </w:pPr>
            <w:r w:rsidRPr="00842064">
              <w:rPr>
                <w:b/>
                <w:lang w:eastAsia="en-US"/>
              </w:rPr>
              <w:t>Gastos na manutenção e Desenvolvimento do Ensino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65</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5.1 Salário Educação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67</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5.2 Fundo De Manutenção e Desenvolvimento da Educação Básica e </w:t>
            </w:r>
          </w:p>
          <w:p w:rsidR="000806EE" w:rsidRDefault="000806EE" w:rsidP="00EA06DD">
            <w:pPr>
              <w:tabs>
                <w:tab w:val="left" w:pos="709"/>
              </w:tabs>
              <w:spacing w:line="240" w:lineRule="auto"/>
              <w:contextualSpacing/>
              <w:jc w:val="left"/>
              <w:rPr>
                <w:lang w:eastAsia="en-US"/>
              </w:rPr>
            </w:pPr>
            <w:r>
              <w:rPr>
                <w:lang w:eastAsia="en-US"/>
              </w:rPr>
              <w:t xml:space="preserve">                   Valorização dos profissionais da Educação - FUNDEB</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68</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5.2.1 Demonstrativo da Receita e da Contribuição para Formação </w:t>
            </w:r>
          </w:p>
          <w:p w:rsidR="000806EE" w:rsidRDefault="000806EE" w:rsidP="00EA06DD">
            <w:pPr>
              <w:tabs>
                <w:tab w:val="left" w:pos="709"/>
              </w:tabs>
              <w:spacing w:line="240" w:lineRule="auto"/>
              <w:contextualSpacing/>
              <w:jc w:val="left"/>
              <w:rPr>
                <w:lang w:eastAsia="en-US"/>
              </w:rPr>
            </w:pPr>
            <w:r>
              <w:rPr>
                <w:lang w:eastAsia="en-US"/>
              </w:rPr>
              <w:t xml:space="preserve">                             do Fundo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68</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5.2.2 Aplicação do FUNDEB para efeito de cálculo dos 60%</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69</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5.2.3 Demonstrativo Geral da Aplicação dos Recursos do </w:t>
            </w:r>
          </w:p>
          <w:p w:rsidR="000806EE" w:rsidRDefault="000806EE" w:rsidP="00EA06DD">
            <w:pPr>
              <w:tabs>
                <w:tab w:val="left" w:pos="709"/>
              </w:tabs>
              <w:spacing w:line="240" w:lineRule="auto"/>
              <w:contextualSpacing/>
              <w:jc w:val="left"/>
              <w:rPr>
                <w:lang w:eastAsia="en-US"/>
              </w:rPr>
            </w:pPr>
            <w:r>
              <w:rPr>
                <w:lang w:eastAsia="en-US"/>
              </w:rPr>
              <w:t xml:space="preserve">                             FUNDEB – Lei nº 11.494/2007</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69</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1A466F" w:rsidRDefault="000806EE" w:rsidP="000806EE">
            <w:pPr>
              <w:pStyle w:val="PargrafodaLista"/>
              <w:numPr>
                <w:ilvl w:val="0"/>
                <w:numId w:val="36"/>
              </w:numPr>
              <w:tabs>
                <w:tab w:val="left" w:pos="709"/>
              </w:tabs>
              <w:spacing w:line="240" w:lineRule="auto"/>
              <w:contextualSpacing/>
              <w:jc w:val="left"/>
              <w:rPr>
                <w:b/>
                <w:lang w:eastAsia="en-US"/>
              </w:rPr>
            </w:pPr>
            <w:r>
              <w:rPr>
                <w:b/>
                <w:lang w:eastAsia="en-US"/>
              </w:rPr>
              <w:t>Gastos com Pessoal</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70</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6.1 Resumo das contratações de Pessoal</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71</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6.2 Inativos e Pensionistas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73</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E9178C" w:rsidRDefault="000806EE" w:rsidP="000806EE">
            <w:pPr>
              <w:pStyle w:val="PargrafodaLista"/>
              <w:numPr>
                <w:ilvl w:val="0"/>
                <w:numId w:val="36"/>
              </w:numPr>
              <w:tabs>
                <w:tab w:val="left" w:pos="709"/>
              </w:tabs>
              <w:spacing w:line="240" w:lineRule="auto"/>
              <w:contextualSpacing/>
              <w:jc w:val="left"/>
              <w:rPr>
                <w:b/>
                <w:lang w:eastAsia="en-US"/>
              </w:rPr>
            </w:pPr>
            <w:r>
              <w:rPr>
                <w:b/>
                <w:lang w:eastAsia="en-US"/>
              </w:rPr>
              <w:t>Gastos nas Ações de Serviços Públicos de Saúde</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73</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7.1 Rede Física dos Serviços Públicos de Saúde no Município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75</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E9178C" w:rsidRDefault="000806EE" w:rsidP="000806EE">
            <w:pPr>
              <w:pStyle w:val="PargrafodaLista"/>
              <w:numPr>
                <w:ilvl w:val="0"/>
                <w:numId w:val="36"/>
              </w:numPr>
              <w:tabs>
                <w:tab w:val="left" w:pos="709"/>
              </w:tabs>
              <w:spacing w:line="240" w:lineRule="auto"/>
              <w:contextualSpacing/>
              <w:jc w:val="left"/>
              <w:rPr>
                <w:b/>
                <w:lang w:eastAsia="en-US"/>
              </w:rPr>
            </w:pPr>
            <w:r>
              <w:rPr>
                <w:b/>
                <w:lang w:eastAsia="en-US"/>
              </w:rPr>
              <w:t>Convênios de Entrada e Saída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80</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8.1 Convênios de Entrada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80</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lastRenderedPageBreak/>
              <w:t xml:space="preserve">            8.2 Convênios de Saída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81</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D3109C" w:rsidRDefault="000806EE" w:rsidP="00F763F3">
            <w:pPr>
              <w:pStyle w:val="PargrafodaLista"/>
              <w:numPr>
                <w:ilvl w:val="0"/>
                <w:numId w:val="36"/>
              </w:numPr>
              <w:tabs>
                <w:tab w:val="left" w:pos="709"/>
              </w:tabs>
              <w:spacing w:line="240" w:lineRule="auto"/>
              <w:contextualSpacing/>
              <w:jc w:val="left"/>
              <w:rPr>
                <w:b/>
                <w:lang w:eastAsia="en-US"/>
              </w:rPr>
            </w:pPr>
            <w:r>
              <w:rPr>
                <w:b/>
                <w:lang w:eastAsia="en-US"/>
              </w:rPr>
              <w:t>Das Licitações, Dispensas e Inex</w:t>
            </w:r>
            <w:r w:rsidR="00F763F3">
              <w:rPr>
                <w:b/>
                <w:lang w:eastAsia="en-US"/>
              </w:rPr>
              <w:t>i</w:t>
            </w:r>
            <w:r>
              <w:rPr>
                <w:b/>
                <w:lang w:eastAsia="en-US"/>
              </w:rPr>
              <w:t>gibilidades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82</w:t>
            </w:r>
          </w:p>
        </w:tc>
      </w:tr>
      <w:tr w:rsidR="000806EE" w:rsidTr="00F763F3">
        <w:trPr>
          <w:trHeight w:val="333"/>
        </w:trPr>
        <w:tc>
          <w:tcPr>
            <w:tcW w:w="7905" w:type="dxa"/>
            <w:tcBorders>
              <w:top w:val="single" w:sz="4" w:space="0" w:color="auto"/>
              <w:left w:val="single" w:sz="4" w:space="0" w:color="auto"/>
              <w:bottom w:val="single" w:sz="4" w:space="0" w:color="auto"/>
              <w:right w:val="single" w:sz="4" w:space="0" w:color="auto"/>
            </w:tcBorders>
            <w:hideMark/>
          </w:tcPr>
          <w:p w:rsidR="00F763F3" w:rsidRPr="003234FE" w:rsidRDefault="000806EE" w:rsidP="00F763F3">
            <w:pPr>
              <w:tabs>
                <w:tab w:val="left" w:pos="709"/>
              </w:tabs>
              <w:spacing w:line="240" w:lineRule="auto"/>
              <w:contextualSpacing/>
              <w:jc w:val="left"/>
              <w:rPr>
                <w:lang w:eastAsia="en-US"/>
              </w:rPr>
            </w:pPr>
            <w:r w:rsidRPr="003234FE">
              <w:rPr>
                <w:lang w:eastAsia="en-US"/>
              </w:rPr>
              <w:t xml:space="preserve">            9.1 Das Licitações</w:t>
            </w:r>
          </w:p>
        </w:tc>
        <w:tc>
          <w:tcPr>
            <w:tcW w:w="739" w:type="dxa"/>
            <w:tcBorders>
              <w:top w:val="single" w:sz="4" w:space="0" w:color="auto"/>
              <w:left w:val="single" w:sz="4" w:space="0" w:color="auto"/>
              <w:bottom w:val="single" w:sz="4" w:space="0" w:color="auto"/>
              <w:right w:val="single" w:sz="4" w:space="0" w:color="auto"/>
            </w:tcBorders>
            <w:hideMark/>
          </w:tcPr>
          <w:p w:rsidR="000806EE" w:rsidRPr="003234FE" w:rsidRDefault="000806EE" w:rsidP="00EA06DD">
            <w:pPr>
              <w:rPr>
                <w:lang w:eastAsia="en-US"/>
              </w:rPr>
            </w:pPr>
            <w:r w:rsidRPr="003234FE">
              <w:rPr>
                <w:lang w:eastAsia="en-US"/>
              </w:rPr>
              <w:t>82</w:t>
            </w:r>
          </w:p>
        </w:tc>
      </w:tr>
      <w:tr w:rsidR="000806EE" w:rsidTr="00F763F3">
        <w:trPr>
          <w:trHeight w:val="282"/>
        </w:trPr>
        <w:tc>
          <w:tcPr>
            <w:tcW w:w="7905" w:type="dxa"/>
            <w:tcBorders>
              <w:top w:val="single" w:sz="4" w:space="0" w:color="auto"/>
              <w:left w:val="single" w:sz="4" w:space="0" w:color="auto"/>
              <w:bottom w:val="single" w:sz="4" w:space="0" w:color="auto"/>
              <w:right w:val="single" w:sz="4" w:space="0" w:color="auto"/>
            </w:tcBorders>
            <w:hideMark/>
          </w:tcPr>
          <w:p w:rsidR="000806EE" w:rsidRPr="003234FE" w:rsidRDefault="00F763F3" w:rsidP="00EA06DD">
            <w:pPr>
              <w:tabs>
                <w:tab w:val="left" w:pos="709"/>
              </w:tabs>
              <w:spacing w:line="240" w:lineRule="auto"/>
              <w:contextualSpacing/>
              <w:jc w:val="left"/>
              <w:rPr>
                <w:lang w:eastAsia="en-US"/>
              </w:rPr>
            </w:pPr>
            <w:r>
              <w:rPr>
                <w:lang w:eastAsia="en-US"/>
              </w:rPr>
              <w:t xml:space="preserve">            </w:t>
            </w:r>
            <w:r w:rsidRPr="003234FE">
              <w:rPr>
                <w:lang w:eastAsia="en-US"/>
              </w:rPr>
              <w:t>9.2 Das Dispensas de Licitação</w:t>
            </w:r>
          </w:p>
        </w:tc>
        <w:tc>
          <w:tcPr>
            <w:tcW w:w="739" w:type="dxa"/>
            <w:tcBorders>
              <w:top w:val="single" w:sz="4" w:space="0" w:color="auto"/>
              <w:left w:val="single" w:sz="4" w:space="0" w:color="auto"/>
              <w:bottom w:val="single" w:sz="4" w:space="0" w:color="auto"/>
              <w:right w:val="single" w:sz="4" w:space="0" w:color="auto"/>
            </w:tcBorders>
            <w:hideMark/>
          </w:tcPr>
          <w:p w:rsidR="000806EE" w:rsidRPr="003234FE" w:rsidRDefault="00F763F3" w:rsidP="00EA06DD">
            <w:pPr>
              <w:rPr>
                <w:lang w:eastAsia="en-US"/>
              </w:rPr>
            </w:pPr>
            <w:r>
              <w:rPr>
                <w:lang w:eastAsia="en-US"/>
              </w:rPr>
              <w:t>83</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9.3 Das Inexigibilidades de Licitação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83</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7E0D77" w:rsidRDefault="000806EE" w:rsidP="000806EE">
            <w:pPr>
              <w:pStyle w:val="PargrafodaLista"/>
              <w:numPr>
                <w:ilvl w:val="0"/>
                <w:numId w:val="36"/>
              </w:numPr>
              <w:tabs>
                <w:tab w:val="left" w:pos="709"/>
              </w:tabs>
              <w:spacing w:line="240" w:lineRule="auto"/>
              <w:contextualSpacing/>
              <w:jc w:val="left"/>
              <w:rPr>
                <w:b/>
                <w:lang w:eastAsia="en-US"/>
              </w:rPr>
            </w:pPr>
            <w:r>
              <w:rPr>
                <w:b/>
                <w:lang w:eastAsia="en-US"/>
              </w:rPr>
              <w:t>Dos Contratos e Aditivos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84</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7E0D77" w:rsidRDefault="000806EE" w:rsidP="000806EE">
            <w:pPr>
              <w:pStyle w:val="PargrafodaLista"/>
              <w:numPr>
                <w:ilvl w:val="0"/>
                <w:numId w:val="36"/>
              </w:numPr>
              <w:tabs>
                <w:tab w:val="left" w:pos="709"/>
              </w:tabs>
              <w:spacing w:line="240" w:lineRule="auto"/>
              <w:contextualSpacing/>
              <w:jc w:val="left"/>
              <w:rPr>
                <w:b/>
                <w:lang w:eastAsia="en-US"/>
              </w:rPr>
            </w:pPr>
            <w:r>
              <w:rPr>
                <w:b/>
                <w:lang w:eastAsia="en-US"/>
              </w:rPr>
              <w:t>Gestão Fiscal</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97</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11.1 Receita Corrente Líquida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97</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11.2 Relatório Resumido da Execução Orçamentária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97</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11.3 Relatório de Gestão Fiscal</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98</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11.4 Despesa com Pessoal – Poder Executivo/Legislativo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98</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11.5 Operações de Crédito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99</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11.6 Dívida Consolidada Líquida</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99</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11.7 Demonstrativo da Projeção atuarial do Regime Próprio de </w:t>
            </w:r>
          </w:p>
          <w:p w:rsidR="000806EE" w:rsidRDefault="000806EE" w:rsidP="00EA06DD">
            <w:pPr>
              <w:tabs>
                <w:tab w:val="left" w:pos="709"/>
              </w:tabs>
              <w:spacing w:line="240" w:lineRule="auto"/>
              <w:contextualSpacing/>
              <w:jc w:val="left"/>
              <w:rPr>
                <w:lang w:eastAsia="en-US"/>
              </w:rPr>
            </w:pPr>
            <w:r>
              <w:rPr>
                <w:lang w:eastAsia="en-US"/>
              </w:rPr>
              <w:t xml:space="preserve">                    Previdência dos Servidores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101</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087127" w:rsidRDefault="000806EE" w:rsidP="000806EE">
            <w:pPr>
              <w:pStyle w:val="PargrafodaLista"/>
              <w:numPr>
                <w:ilvl w:val="0"/>
                <w:numId w:val="36"/>
              </w:numPr>
              <w:tabs>
                <w:tab w:val="left" w:pos="709"/>
              </w:tabs>
              <w:spacing w:line="240" w:lineRule="auto"/>
              <w:contextualSpacing/>
              <w:jc w:val="left"/>
              <w:rPr>
                <w:b/>
                <w:lang w:eastAsia="en-US"/>
              </w:rPr>
            </w:pPr>
            <w:r>
              <w:rPr>
                <w:b/>
                <w:lang w:eastAsia="en-US"/>
              </w:rPr>
              <w:t>Avaliação do Cumprimento de Metas Fiscais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102</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12.1 Resultado Nominal</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102</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12.2 Resultado Primário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103</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tabs>
                <w:tab w:val="left" w:pos="709"/>
              </w:tabs>
              <w:spacing w:line="240" w:lineRule="auto"/>
              <w:contextualSpacing/>
              <w:jc w:val="left"/>
              <w:rPr>
                <w:lang w:eastAsia="en-US"/>
              </w:rPr>
            </w:pPr>
            <w:r>
              <w:rPr>
                <w:lang w:eastAsia="en-US"/>
              </w:rPr>
              <w:t xml:space="preserve">            12.3 Audiências Públicas</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104</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E96B45" w:rsidRDefault="000806EE" w:rsidP="00EA06DD">
            <w:pPr>
              <w:tabs>
                <w:tab w:val="left" w:pos="709"/>
              </w:tabs>
              <w:spacing w:line="240" w:lineRule="auto"/>
              <w:contextualSpacing/>
              <w:jc w:val="left"/>
              <w:rPr>
                <w:b/>
                <w:lang w:eastAsia="en-US"/>
              </w:rPr>
            </w:pPr>
            <w:r>
              <w:rPr>
                <w:lang w:eastAsia="en-US"/>
              </w:rPr>
              <w:t xml:space="preserve">      </w:t>
            </w:r>
            <w:r>
              <w:rPr>
                <w:b/>
                <w:lang w:eastAsia="en-US"/>
              </w:rPr>
              <w:t>13.Controle Interno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104</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Pr="000F0A6A" w:rsidRDefault="000806EE" w:rsidP="000806EE">
            <w:pPr>
              <w:pStyle w:val="PargrafodaLista"/>
              <w:numPr>
                <w:ilvl w:val="0"/>
                <w:numId w:val="37"/>
              </w:numPr>
              <w:tabs>
                <w:tab w:val="left" w:pos="709"/>
              </w:tabs>
              <w:spacing w:line="240" w:lineRule="auto"/>
              <w:contextualSpacing/>
              <w:jc w:val="left"/>
              <w:rPr>
                <w:b/>
                <w:lang w:eastAsia="en-US"/>
              </w:rPr>
            </w:pPr>
            <w:r w:rsidRPr="000F0A6A">
              <w:rPr>
                <w:b/>
                <w:lang w:eastAsia="en-US"/>
              </w:rPr>
              <w:t>Conclusão</w:t>
            </w:r>
          </w:p>
        </w:tc>
        <w:tc>
          <w:tcPr>
            <w:tcW w:w="739" w:type="dxa"/>
            <w:tcBorders>
              <w:top w:val="single" w:sz="4" w:space="0" w:color="auto"/>
              <w:left w:val="single" w:sz="4" w:space="0" w:color="auto"/>
              <w:bottom w:val="single" w:sz="4" w:space="0" w:color="auto"/>
              <w:right w:val="single" w:sz="4" w:space="0" w:color="auto"/>
            </w:tcBorders>
            <w:hideMark/>
          </w:tcPr>
          <w:p w:rsidR="000806EE" w:rsidRDefault="000806EE" w:rsidP="00EA06DD">
            <w:pPr>
              <w:rPr>
                <w:lang w:eastAsia="en-US"/>
              </w:rPr>
            </w:pPr>
            <w:r>
              <w:rPr>
                <w:lang w:eastAsia="en-US"/>
              </w:rPr>
              <w:t>105</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ind w:left="426"/>
              <w:rPr>
                <w:lang w:eastAsia="en-US"/>
              </w:rPr>
            </w:pPr>
            <w:r>
              <w:rPr>
                <w:lang w:eastAsia="en-US"/>
              </w:rPr>
              <w:t>Parecer Ministerial</w:t>
            </w:r>
          </w:p>
        </w:tc>
        <w:tc>
          <w:tcPr>
            <w:tcW w:w="739" w:type="dxa"/>
            <w:tcBorders>
              <w:top w:val="single" w:sz="4" w:space="0" w:color="auto"/>
              <w:left w:val="single" w:sz="4" w:space="0" w:color="auto"/>
              <w:bottom w:val="single" w:sz="4" w:space="0" w:color="auto"/>
              <w:right w:val="single" w:sz="4" w:space="0" w:color="auto"/>
            </w:tcBorders>
          </w:tcPr>
          <w:p w:rsidR="000806EE" w:rsidRDefault="00F257E2" w:rsidP="00EA06DD">
            <w:pPr>
              <w:rPr>
                <w:lang w:eastAsia="en-US"/>
              </w:rPr>
            </w:pPr>
            <w:r>
              <w:rPr>
                <w:lang w:eastAsia="en-US"/>
              </w:rPr>
              <w:t>114</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ind w:left="426"/>
              <w:rPr>
                <w:lang w:eastAsia="en-US"/>
              </w:rPr>
            </w:pPr>
            <w:r>
              <w:rPr>
                <w:lang w:eastAsia="en-US"/>
              </w:rPr>
              <w:t>Voto do Relator</w:t>
            </w:r>
          </w:p>
        </w:tc>
        <w:tc>
          <w:tcPr>
            <w:tcW w:w="739" w:type="dxa"/>
            <w:tcBorders>
              <w:top w:val="single" w:sz="4" w:space="0" w:color="auto"/>
              <w:left w:val="single" w:sz="4" w:space="0" w:color="auto"/>
              <w:bottom w:val="single" w:sz="4" w:space="0" w:color="auto"/>
              <w:right w:val="single" w:sz="4" w:space="0" w:color="auto"/>
            </w:tcBorders>
          </w:tcPr>
          <w:p w:rsidR="000806EE" w:rsidRDefault="00F257E2" w:rsidP="00EA06DD">
            <w:pPr>
              <w:rPr>
                <w:lang w:eastAsia="en-US"/>
              </w:rPr>
            </w:pPr>
            <w:r>
              <w:rPr>
                <w:lang w:eastAsia="en-US"/>
              </w:rPr>
              <w:t>127</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ind w:left="426"/>
              <w:rPr>
                <w:lang w:eastAsia="en-US"/>
              </w:rPr>
            </w:pPr>
            <w:r>
              <w:rPr>
                <w:lang w:eastAsia="en-US"/>
              </w:rPr>
              <w:t>Minuta do Parecer Prévio</w:t>
            </w:r>
          </w:p>
        </w:tc>
        <w:tc>
          <w:tcPr>
            <w:tcW w:w="739" w:type="dxa"/>
            <w:tcBorders>
              <w:top w:val="single" w:sz="4" w:space="0" w:color="auto"/>
              <w:left w:val="single" w:sz="4" w:space="0" w:color="auto"/>
              <w:bottom w:val="single" w:sz="4" w:space="0" w:color="auto"/>
              <w:right w:val="single" w:sz="4" w:space="0" w:color="auto"/>
            </w:tcBorders>
          </w:tcPr>
          <w:p w:rsidR="000806EE" w:rsidRDefault="00F257E2" w:rsidP="00EA06DD">
            <w:pPr>
              <w:rPr>
                <w:lang w:eastAsia="en-US"/>
              </w:rPr>
            </w:pPr>
            <w:r>
              <w:rPr>
                <w:lang w:eastAsia="en-US"/>
              </w:rPr>
              <w:t>139</w:t>
            </w:r>
          </w:p>
        </w:tc>
      </w:tr>
      <w:tr w:rsidR="000806EE" w:rsidTr="00EA06DD">
        <w:tc>
          <w:tcPr>
            <w:tcW w:w="7905" w:type="dxa"/>
            <w:tcBorders>
              <w:top w:val="single" w:sz="4" w:space="0" w:color="auto"/>
              <w:left w:val="single" w:sz="4" w:space="0" w:color="auto"/>
              <w:bottom w:val="single" w:sz="4" w:space="0" w:color="auto"/>
              <w:right w:val="single" w:sz="4" w:space="0" w:color="auto"/>
            </w:tcBorders>
            <w:hideMark/>
          </w:tcPr>
          <w:p w:rsidR="000806EE" w:rsidRDefault="000806EE" w:rsidP="00EA06DD">
            <w:pPr>
              <w:pStyle w:val="PargrafodaLista"/>
              <w:ind w:left="426"/>
              <w:rPr>
                <w:lang w:eastAsia="en-US"/>
              </w:rPr>
            </w:pPr>
            <w:r>
              <w:rPr>
                <w:lang w:eastAsia="en-US"/>
              </w:rPr>
              <w:t>Parecer Prévio</w:t>
            </w:r>
          </w:p>
        </w:tc>
        <w:tc>
          <w:tcPr>
            <w:tcW w:w="739" w:type="dxa"/>
            <w:tcBorders>
              <w:top w:val="single" w:sz="4" w:space="0" w:color="auto"/>
              <w:left w:val="single" w:sz="4" w:space="0" w:color="auto"/>
              <w:bottom w:val="single" w:sz="4" w:space="0" w:color="auto"/>
              <w:right w:val="single" w:sz="4" w:space="0" w:color="auto"/>
            </w:tcBorders>
          </w:tcPr>
          <w:p w:rsidR="000806EE" w:rsidRDefault="000806EE" w:rsidP="00EA06DD">
            <w:pPr>
              <w:rPr>
                <w:lang w:eastAsia="en-US"/>
              </w:rPr>
            </w:pPr>
          </w:p>
        </w:tc>
      </w:tr>
    </w:tbl>
    <w:p w:rsidR="002F51AB" w:rsidRPr="00994A66" w:rsidRDefault="002F51AB" w:rsidP="00F87B96">
      <w:pPr>
        <w:pStyle w:val="Cabealho"/>
        <w:spacing w:line="240" w:lineRule="auto"/>
        <w:rPr>
          <w:szCs w:val="24"/>
        </w:rPr>
      </w:pPr>
    </w:p>
    <w:p w:rsidR="00596253" w:rsidRDefault="00596253" w:rsidP="00596253"/>
    <w:p w:rsidR="00F81B0B" w:rsidRPr="00994A66" w:rsidRDefault="00F81B0B" w:rsidP="00F87B96">
      <w:pPr>
        <w:spacing w:line="240" w:lineRule="auto"/>
        <w:rPr>
          <w:b/>
          <w:szCs w:val="24"/>
        </w:rPr>
      </w:pPr>
    </w:p>
    <w:p w:rsidR="00F81B0B" w:rsidRPr="00994A66" w:rsidRDefault="00F81B0B" w:rsidP="00F87B96">
      <w:pPr>
        <w:spacing w:line="240" w:lineRule="auto"/>
        <w:rPr>
          <w:b/>
          <w:szCs w:val="24"/>
        </w:rPr>
      </w:pPr>
    </w:p>
    <w:p w:rsidR="00F81B0B" w:rsidRPr="00994A66" w:rsidRDefault="00F81B0B" w:rsidP="00F87B96">
      <w:pPr>
        <w:spacing w:line="240" w:lineRule="auto"/>
        <w:rPr>
          <w:b/>
          <w:szCs w:val="24"/>
        </w:rPr>
      </w:pPr>
    </w:p>
    <w:p w:rsidR="00E35F67" w:rsidRPr="00994A66" w:rsidRDefault="00E35F67" w:rsidP="00F87B96">
      <w:pPr>
        <w:spacing w:line="240" w:lineRule="auto"/>
        <w:rPr>
          <w:b/>
          <w:szCs w:val="24"/>
        </w:rPr>
      </w:pPr>
    </w:p>
    <w:p w:rsidR="00E35F67" w:rsidRPr="00994A66" w:rsidRDefault="00E35F67" w:rsidP="00F87B96">
      <w:pPr>
        <w:spacing w:line="240" w:lineRule="auto"/>
        <w:rPr>
          <w:b/>
          <w:szCs w:val="24"/>
        </w:rPr>
      </w:pPr>
    </w:p>
    <w:p w:rsidR="00350B13" w:rsidRPr="00994A66" w:rsidRDefault="00350B13" w:rsidP="00F87B96">
      <w:pPr>
        <w:spacing w:line="240" w:lineRule="auto"/>
        <w:rPr>
          <w:b/>
          <w:szCs w:val="24"/>
        </w:rPr>
      </w:pPr>
    </w:p>
    <w:p w:rsidR="00350B13" w:rsidRPr="00994A66" w:rsidRDefault="00350B13" w:rsidP="00F87B96">
      <w:pPr>
        <w:spacing w:line="240" w:lineRule="auto"/>
        <w:rPr>
          <w:b/>
          <w:szCs w:val="24"/>
        </w:rPr>
      </w:pPr>
    </w:p>
    <w:p w:rsidR="00350B13" w:rsidRPr="00994A66" w:rsidRDefault="00350B13" w:rsidP="00F87B96">
      <w:pPr>
        <w:spacing w:line="240" w:lineRule="auto"/>
        <w:rPr>
          <w:b/>
          <w:szCs w:val="24"/>
        </w:rPr>
      </w:pPr>
    </w:p>
    <w:p w:rsidR="00350B13" w:rsidRPr="00994A66" w:rsidRDefault="00350B13" w:rsidP="00F87B96">
      <w:pPr>
        <w:spacing w:line="240" w:lineRule="auto"/>
        <w:rPr>
          <w:b/>
          <w:szCs w:val="24"/>
        </w:rPr>
      </w:pPr>
    </w:p>
    <w:p w:rsidR="00350B13" w:rsidRPr="00994A66" w:rsidRDefault="00350B13" w:rsidP="00F87B96">
      <w:pPr>
        <w:spacing w:line="240" w:lineRule="auto"/>
        <w:rPr>
          <w:b/>
          <w:szCs w:val="24"/>
        </w:rPr>
      </w:pPr>
    </w:p>
    <w:p w:rsidR="00350B13" w:rsidRPr="00994A66" w:rsidRDefault="00350B13" w:rsidP="00F87B96">
      <w:pPr>
        <w:spacing w:line="240" w:lineRule="auto"/>
        <w:rPr>
          <w:b/>
          <w:szCs w:val="24"/>
        </w:rPr>
      </w:pPr>
    </w:p>
    <w:p w:rsidR="00350B13" w:rsidRPr="00994A66" w:rsidRDefault="00350B13" w:rsidP="00F87B96">
      <w:pPr>
        <w:spacing w:line="240" w:lineRule="auto"/>
        <w:rPr>
          <w:b/>
          <w:szCs w:val="24"/>
        </w:rPr>
      </w:pPr>
    </w:p>
    <w:p w:rsidR="00350B13" w:rsidRPr="00994A66" w:rsidRDefault="00350B13" w:rsidP="00F87B96">
      <w:pPr>
        <w:spacing w:line="240" w:lineRule="auto"/>
        <w:rPr>
          <w:b/>
          <w:szCs w:val="24"/>
        </w:rPr>
      </w:pPr>
    </w:p>
    <w:p w:rsidR="00350B13" w:rsidRPr="00994A66" w:rsidRDefault="00350B13" w:rsidP="00F87B96">
      <w:pPr>
        <w:spacing w:line="240" w:lineRule="auto"/>
        <w:rPr>
          <w:b/>
          <w:szCs w:val="24"/>
        </w:rPr>
      </w:pPr>
    </w:p>
    <w:p w:rsidR="00350B13" w:rsidRDefault="00350B13" w:rsidP="00F87B96">
      <w:pPr>
        <w:spacing w:line="240" w:lineRule="auto"/>
        <w:rPr>
          <w:b/>
          <w:szCs w:val="24"/>
        </w:rPr>
      </w:pPr>
    </w:p>
    <w:p w:rsidR="000806EE" w:rsidRDefault="000806EE" w:rsidP="00F87B96">
      <w:pPr>
        <w:spacing w:line="240" w:lineRule="auto"/>
        <w:rPr>
          <w:b/>
          <w:szCs w:val="24"/>
        </w:rPr>
      </w:pPr>
    </w:p>
    <w:p w:rsidR="000806EE" w:rsidRDefault="000806EE" w:rsidP="00F87B96">
      <w:pPr>
        <w:spacing w:line="240" w:lineRule="auto"/>
        <w:rPr>
          <w:b/>
          <w:szCs w:val="24"/>
        </w:rPr>
      </w:pPr>
    </w:p>
    <w:p w:rsidR="000806EE" w:rsidRDefault="000806EE" w:rsidP="00485EB6">
      <w:pPr>
        <w:spacing w:line="240" w:lineRule="auto"/>
        <w:jc w:val="center"/>
        <w:rPr>
          <w:b/>
          <w:szCs w:val="24"/>
        </w:rPr>
      </w:pPr>
    </w:p>
    <w:p w:rsidR="00485EB6" w:rsidRDefault="00485EB6" w:rsidP="00485EB6">
      <w:pPr>
        <w:spacing w:line="240" w:lineRule="auto"/>
        <w:jc w:val="center"/>
        <w:rPr>
          <w:b/>
          <w:szCs w:val="24"/>
        </w:rPr>
      </w:pPr>
      <w:r>
        <w:rPr>
          <w:b/>
          <w:szCs w:val="24"/>
        </w:rPr>
        <w:t>APRESENTAÇÃO</w:t>
      </w:r>
    </w:p>
    <w:p w:rsidR="00485EB6" w:rsidRPr="000806EE" w:rsidRDefault="00485EB6" w:rsidP="00485EB6">
      <w:pPr>
        <w:spacing w:line="240" w:lineRule="auto"/>
        <w:rPr>
          <w:sz w:val="10"/>
          <w:szCs w:val="10"/>
        </w:rPr>
      </w:pPr>
    </w:p>
    <w:p w:rsidR="00485EB6" w:rsidRDefault="00485EB6" w:rsidP="00485EB6">
      <w:pPr>
        <w:spacing w:line="240" w:lineRule="auto"/>
        <w:ind w:right="351"/>
        <w:rPr>
          <w:szCs w:val="24"/>
        </w:rPr>
      </w:pPr>
      <w:r>
        <w:rPr>
          <w:szCs w:val="24"/>
        </w:rPr>
        <w:t>Excelentíssimo Senhor Conselheiro-Presidente,</w:t>
      </w:r>
    </w:p>
    <w:p w:rsidR="00485EB6" w:rsidRDefault="00485EB6" w:rsidP="00485EB6">
      <w:pPr>
        <w:spacing w:line="240" w:lineRule="auto"/>
        <w:ind w:right="351"/>
        <w:rPr>
          <w:szCs w:val="24"/>
        </w:rPr>
      </w:pPr>
      <w:r>
        <w:rPr>
          <w:szCs w:val="24"/>
        </w:rPr>
        <w:t>Excelentíssimos Senhores Conselheiros,</w:t>
      </w:r>
    </w:p>
    <w:p w:rsidR="00485EB6" w:rsidRDefault="00485EB6" w:rsidP="00485EB6">
      <w:pPr>
        <w:spacing w:line="240" w:lineRule="auto"/>
        <w:ind w:right="351"/>
        <w:rPr>
          <w:szCs w:val="24"/>
        </w:rPr>
      </w:pPr>
      <w:r>
        <w:rPr>
          <w:szCs w:val="24"/>
        </w:rPr>
        <w:t>Excelentíssimo Senhor Procurador-Geral de Contas.</w:t>
      </w:r>
    </w:p>
    <w:p w:rsidR="00485EB6" w:rsidRPr="000806EE" w:rsidRDefault="00485EB6" w:rsidP="00485EB6">
      <w:pPr>
        <w:spacing w:line="240" w:lineRule="auto"/>
        <w:ind w:left="567" w:firstLine="851"/>
        <w:rPr>
          <w:sz w:val="10"/>
          <w:szCs w:val="10"/>
        </w:rPr>
      </w:pPr>
    </w:p>
    <w:p w:rsidR="00485EB6" w:rsidRDefault="00445EA2" w:rsidP="00485EB6">
      <w:pPr>
        <w:spacing w:line="240" w:lineRule="auto"/>
        <w:ind w:right="-75" w:firstLine="851"/>
        <w:rPr>
          <w:b/>
          <w:szCs w:val="24"/>
        </w:rPr>
      </w:pPr>
      <w:r>
        <w:rPr>
          <w:szCs w:val="24"/>
        </w:rPr>
        <w:t>Pertence à</w:t>
      </w:r>
      <w:r w:rsidR="00485EB6">
        <w:rPr>
          <w:szCs w:val="24"/>
        </w:rPr>
        <w:t xml:space="preserve"> competência do Tribunal de Contas do Estado do Amazonas apreciar as Contas prestadas anualmente pelo Prefeito do município de Manaus.  </w:t>
      </w:r>
      <w:r>
        <w:rPr>
          <w:szCs w:val="24"/>
        </w:rPr>
        <w:t xml:space="preserve">Esta </w:t>
      </w:r>
      <w:r w:rsidR="00485EB6">
        <w:rPr>
          <w:szCs w:val="24"/>
        </w:rPr>
        <w:t xml:space="preserve">análise tem como escopo a verificação da execução dos orçamentos Fiscal e da Seguridade Social, o cumprimento do previsto no Plano Plurianual, correspondente ao período de 2010 a 2013, na Lei de Diretrizes Orçamentárias e </w:t>
      </w:r>
      <w:r>
        <w:rPr>
          <w:szCs w:val="24"/>
        </w:rPr>
        <w:t xml:space="preserve">a </w:t>
      </w:r>
      <w:r w:rsidR="00485EB6">
        <w:rPr>
          <w:szCs w:val="24"/>
        </w:rPr>
        <w:t xml:space="preserve">elaboração do Relatório Analítico, de modo a apreciar de maneira global o desempenho das ações do Governo Municipal em seus aspectos orçamentário, financeiro, patrimonial e fiscal, a fim de emitir Parecer Prévio que subsidiará o julgamento a ser feito pela Câmara Municipal de Manaus. </w:t>
      </w:r>
    </w:p>
    <w:p w:rsidR="00485EB6" w:rsidRDefault="00485EB6" w:rsidP="00485EB6">
      <w:pPr>
        <w:pStyle w:val="Recuodecorpodetexto31"/>
        <w:spacing w:line="240" w:lineRule="auto"/>
        <w:rPr>
          <w:rFonts w:ascii="Times New Roman" w:hAnsi="Times New Roman"/>
          <w:szCs w:val="24"/>
        </w:rPr>
      </w:pPr>
      <w:r>
        <w:rPr>
          <w:rFonts w:ascii="Times New Roman" w:hAnsi="Times New Roman"/>
          <w:szCs w:val="24"/>
        </w:rPr>
        <w:t xml:space="preserve">Em cumprimento ao disposto no artigo 20, inciso I da Lei Complementar nº 06, de 22 de janeiro de 1991, foi encaminhada a esta Corte de Contas, obedecido o prazo legal, a Prestação de Contas relativa ao exercício de 2013 do Prefeito </w:t>
      </w:r>
      <w:r w:rsidR="003234FE">
        <w:rPr>
          <w:rFonts w:ascii="Times New Roman" w:hAnsi="Times New Roman"/>
          <w:szCs w:val="24"/>
        </w:rPr>
        <w:t xml:space="preserve">do Município </w:t>
      </w:r>
      <w:r>
        <w:rPr>
          <w:rFonts w:ascii="Times New Roman" w:hAnsi="Times New Roman"/>
          <w:szCs w:val="24"/>
        </w:rPr>
        <w:t xml:space="preserve">de Manaus, Senhor </w:t>
      </w:r>
      <w:r>
        <w:rPr>
          <w:rFonts w:ascii="Times New Roman" w:hAnsi="Times New Roman"/>
          <w:shadow/>
          <w:szCs w:val="24"/>
        </w:rPr>
        <w:t>ARTHUR VIRGÍLIO DO CARMO RIBEIRO NETO,</w:t>
      </w:r>
      <w:r>
        <w:rPr>
          <w:rFonts w:ascii="Times New Roman" w:hAnsi="Times New Roman"/>
          <w:szCs w:val="24"/>
        </w:rPr>
        <w:t xml:space="preserve"> na função de Agente Político, a qual originou o </w:t>
      </w:r>
      <w:r>
        <w:rPr>
          <w:rFonts w:ascii="Times New Roman" w:hAnsi="Times New Roman"/>
          <w:shadow/>
          <w:szCs w:val="24"/>
        </w:rPr>
        <w:t>Processo nº 1485/2014</w:t>
      </w:r>
      <w:r>
        <w:rPr>
          <w:rFonts w:ascii="Times New Roman" w:hAnsi="Times New Roman"/>
          <w:szCs w:val="24"/>
        </w:rPr>
        <w:t xml:space="preserve">. </w:t>
      </w:r>
    </w:p>
    <w:p w:rsidR="00485EB6" w:rsidRDefault="00485EB6" w:rsidP="00485EB6">
      <w:pPr>
        <w:spacing w:line="240" w:lineRule="auto"/>
        <w:ind w:firstLine="851"/>
        <w:rPr>
          <w:szCs w:val="24"/>
        </w:rPr>
      </w:pPr>
      <w:r>
        <w:rPr>
          <w:szCs w:val="24"/>
        </w:rPr>
        <w:t>Conforme determinado no artigo 59 da Lei Complementar nº 101/2000-LRF c/c artigo 127 da Constituição Estadual, compete também ao Tribunal de Contas do Estado auxiliar o Legislativo na fiscalização da gestão fiscal das contas prestadas pelos Chefes dos Poderes Executivo e Legislativo.</w:t>
      </w:r>
    </w:p>
    <w:p w:rsidR="00485EB6" w:rsidRDefault="00485EB6" w:rsidP="00485EB6">
      <w:pPr>
        <w:spacing w:line="240" w:lineRule="auto"/>
        <w:ind w:firstLine="851"/>
        <w:rPr>
          <w:shadow/>
          <w:szCs w:val="24"/>
        </w:rPr>
      </w:pPr>
      <w:r>
        <w:rPr>
          <w:szCs w:val="24"/>
        </w:rPr>
        <w:t xml:space="preserve">Realizada pelo Corpo Técnico do Tribunal de Contas, a análise das Contas do Prefeito é efetuada com base no Balanço Geral do Município e nos demonstrativos contábeis elaborados pela Secretaria Municipal de Fazenda - SEMEF. Cabe referir como indispensável que tanto a Prestação de Contas, quanto o resultado das análises, bem como o Parecer Prévio, sejam disponibilizados para o conhecimento da sociedade, cumprindo o que determina o art. 49, da Lei Complementar nº 101, de 04 de maio de 2000 e a </w:t>
      </w:r>
      <w:r>
        <w:rPr>
          <w:shadow/>
          <w:szCs w:val="24"/>
        </w:rPr>
        <w:t xml:space="preserve">Lei nº 12.527/2011. </w:t>
      </w:r>
    </w:p>
    <w:p w:rsidR="00485EB6" w:rsidRDefault="00485EB6" w:rsidP="00485EB6">
      <w:pPr>
        <w:spacing w:line="240" w:lineRule="auto"/>
        <w:ind w:firstLine="851"/>
        <w:rPr>
          <w:szCs w:val="24"/>
        </w:rPr>
      </w:pPr>
      <w:r>
        <w:rPr>
          <w:szCs w:val="24"/>
        </w:rPr>
        <w:t xml:space="preserve">Importante ressaltar ainda que o parecer prévio emitido por este Tribunal não prejudica o exame dos atos e fatos administrativos de responsabilidade dos administradores e demais responsáveis por dinheiros, bens e valores públicos, da administração direta e indireta, incluídas as fundações e sociedades instituídas e mantidas pelo Poder Público Municipal. </w:t>
      </w:r>
    </w:p>
    <w:p w:rsidR="003F7B2C" w:rsidRPr="003F7B2C" w:rsidRDefault="00485EB6" w:rsidP="00485EB6">
      <w:pPr>
        <w:spacing w:line="240" w:lineRule="auto"/>
        <w:ind w:right="-75" w:firstLine="851"/>
        <w:rPr>
          <w:sz w:val="16"/>
          <w:szCs w:val="24"/>
        </w:rPr>
      </w:pPr>
      <w:r>
        <w:rPr>
          <w:szCs w:val="24"/>
        </w:rPr>
        <w:t>Cumpre</w:t>
      </w:r>
      <w:r w:rsidR="006016D8">
        <w:rPr>
          <w:szCs w:val="24"/>
        </w:rPr>
        <w:t>,</w:t>
      </w:r>
      <w:r>
        <w:rPr>
          <w:szCs w:val="24"/>
        </w:rPr>
        <w:t xml:space="preserve"> assim, o Tribunal de Contas uma de suas mais expressivas missões institucionais, atribuída pelo artigo 31, §1º da Constituição da República, art.127, caput, da Constituição Estadual, art. 18, I da Lei Complementar 06/1991, art. 1º, I c/c art. 29 da Lei nº 2.423/1996, sob a presidência deste Relator e assessorado pela Comissão de Exame da Contas Gerais do Prefeito de Manaus, designada pela </w:t>
      </w:r>
      <w:r>
        <w:rPr>
          <w:b/>
          <w:szCs w:val="24"/>
        </w:rPr>
        <w:t>Portaria nº 021/2013-GPDRH</w:t>
      </w:r>
      <w:r>
        <w:rPr>
          <w:szCs w:val="24"/>
        </w:rPr>
        <w:t xml:space="preserve">, cujos trabalhos foram essenciais na elaboração deste relatório, dando ênfase à competência, ao profissionalismo, à dedicação e ao compromisso, a qual dirijo especial agradecimento, extensivos aos Excelentíssimos Senhores Conselheiros, Auditores, Procuradores de Contas, e demais servidores que direta ou indiretamente contribuíram para a conclusão do trabalho aqui apresentado.                               </w:t>
      </w:r>
    </w:p>
    <w:p w:rsidR="000806EE" w:rsidRDefault="000806EE" w:rsidP="00485EB6">
      <w:pPr>
        <w:spacing w:line="240" w:lineRule="auto"/>
        <w:jc w:val="center"/>
        <w:rPr>
          <w:b/>
          <w:shadow/>
          <w:szCs w:val="24"/>
        </w:rPr>
      </w:pPr>
    </w:p>
    <w:p w:rsidR="00485EB6" w:rsidRDefault="00485EB6" w:rsidP="00485EB6">
      <w:pPr>
        <w:spacing w:line="240" w:lineRule="auto"/>
        <w:ind w:right="351"/>
        <w:jc w:val="center"/>
        <w:rPr>
          <w:b/>
          <w:shadow/>
          <w:szCs w:val="24"/>
        </w:rPr>
      </w:pPr>
    </w:p>
    <w:p w:rsidR="003F7B2C" w:rsidRPr="00D236FE" w:rsidRDefault="003F7B2C" w:rsidP="00D236FE">
      <w:pPr>
        <w:shd w:val="clear" w:color="auto" w:fill="FFFFFF" w:themeFill="background1"/>
        <w:tabs>
          <w:tab w:val="left" w:pos="940"/>
          <w:tab w:val="left" w:pos="2700"/>
          <w:tab w:val="center" w:pos="4748"/>
          <w:tab w:val="left" w:pos="7020"/>
          <w:tab w:val="left" w:pos="7380"/>
          <w:tab w:val="left" w:pos="7560"/>
          <w:tab w:val="left" w:pos="7740"/>
        </w:tabs>
        <w:spacing w:line="240" w:lineRule="auto"/>
        <w:jc w:val="center"/>
        <w:rPr>
          <w:b/>
          <w:sz w:val="16"/>
          <w:szCs w:val="24"/>
        </w:rPr>
      </w:pPr>
    </w:p>
    <w:p w:rsidR="00E12CB2" w:rsidRPr="00363AC2" w:rsidRDefault="00E12CB2" w:rsidP="00E12CB2">
      <w:pPr>
        <w:spacing w:before="120" w:after="120"/>
        <w:jc w:val="center"/>
        <w:rPr>
          <w:b/>
        </w:rPr>
      </w:pPr>
      <w:r w:rsidRPr="00363AC2">
        <w:rPr>
          <w:b/>
        </w:rPr>
        <w:lastRenderedPageBreak/>
        <w:t>INTRODUÇÃO</w:t>
      </w:r>
    </w:p>
    <w:p w:rsidR="00E12CB2" w:rsidRPr="00363AC2" w:rsidRDefault="00E12CB2" w:rsidP="000806EE">
      <w:pPr>
        <w:spacing w:before="120" w:after="120"/>
        <w:ind w:firstLine="720"/>
      </w:pPr>
      <w:r w:rsidRPr="00363AC2">
        <w:t xml:space="preserve">Dentre as atribuições constitucionais do Tribunal de Contas do Estado do Amazonas estabelecidas pela Constituição da República de 1988, reproduzidas pela Constituição Estadual e especificadas em nossa Lei Orgânica, insere-se a de emitir parecer prévio sobre as contas que o </w:t>
      </w:r>
      <w:r>
        <w:t>Prefeito do Município de Manaus</w:t>
      </w:r>
      <w:r w:rsidRPr="00363AC2">
        <w:t xml:space="preserve"> deve prestar anualmente à Câmara Municipal de Manaus, de acordo com o artigo 9º, §1º da Lei Complementar estadual n. 06, de 22/01/1991 e artigos 1º, inciso I e 29 da Lei n. 2.423, de 10/12/1996.</w:t>
      </w:r>
    </w:p>
    <w:p w:rsidR="00E12CB2" w:rsidRPr="00363AC2" w:rsidRDefault="00E12CB2" w:rsidP="000806EE">
      <w:pPr>
        <w:spacing w:before="120" w:after="120"/>
        <w:ind w:firstLine="720"/>
      </w:pPr>
      <w:r w:rsidRPr="00363AC2">
        <w:t xml:space="preserve">As contas do </w:t>
      </w:r>
      <w:r>
        <w:t>Prefeito</w:t>
      </w:r>
      <w:r w:rsidRPr="00363AC2">
        <w:t xml:space="preserve">, examinadas de forma global, no tocante à legalidade, legitimidade e economicidade, são submetidas à emissão de Parecer Prévio do Tribunal de Contas, de natureza opinativa, cujo pronunciamento técnico fica sujeito à apreciação da respectiva Casa Legislativa, antes da qual não se constitui inelegibilidade, pois a manifestação do Tribunal de Contas destina-se a subsidiar a função fiscalizadora do Poder Legislativo, que realizará julgamento político das contas, impondo sua competência decisória. </w:t>
      </w:r>
    </w:p>
    <w:p w:rsidR="00E12CB2" w:rsidRDefault="00E12CB2" w:rsidP="000806EE">
      <w:pPr>
        <w:spacing w:before="120" w:after="120"/>
        <w:ind w:firstLine="720"/>
      </w:pPr>
      <w:r>
        <w:t>O</w:t>
      </w:r>
      <w:r w:rsidRPr="00363AC2">
        <w:t xml:space="preserve"> artigo 24 da Lei Orgânica do Município dispõe que a fiscalização contábil, financeira, orçamentária, operacional e patrimonial do Município e de todas as entidades da Administração Direta, Indireta e </w:t>
      </w:r>
      <w:proofErr w:type="spellStart"/>
      <w:r w:rsidRPr="00363AC2">
        <w:t>Fundacional</w:t>
      </w:r>
      <w:proofErr w:type="spellEnd"/>
      <w:r w:rsidRPr="00363AC2">
        <w:t>, quanto à legalidade, moralidade, legitimidade, economicidade, aplicação das subvenções e renúncia de receitas, será exercida pela Câmara de Vereadores, com o auxílio do Tribunal de Contas do Estado e pelos órgãos de controle interno de cada Poder e de cada entidade.</w:t>
      </w:r>
    </w:p>
    <w:p w:rsidR="00E12CB2" w:rsidRDefault="00E12CB2" w:rsidP="000806EE">
      <w:pPr>
        <w:spacing w:before="120" w:after="120"/>
        <w:ind w:firstLine="720"/>
      </w:pPr>
      <w:r>
        <w:t>Assim, muito mais do que a competência atribuída a este Tribunal, a análise das Contas Municipais deve ser olhada como um documento de cunho histórico, merecedor de avaliação legal e gerencial por parte do Executivo, podendo servir de ferramenta para tomada de decisão dos gestores públicos, no exercício presente e nos vindouros.</w:t>
      </w:r>
    </w:p>
    <w:p w:rsidR="00E12CB2" w:rsidRDefault="00E12CB2" w:rsidP="000806EE">
      <w:pPr>
        <w:spacing w:before="120" w:after="120"/>
        <w:ind w:firstLine="720"/>
      </w:pPr>
      <w:r>
        <w:t>É cediço que o Poder Público é o agente do bem comum, cabendo-lhe satisfazer as necessidades coletivas, notadamente aquelas relativas à educação, saúde, saneamento, energia, transporte coletivo etc., além do custeio da máquina administrativa, e isso se dá através da realização de despesa, isto é, da aplicação do dinheiro arrecadado através dos tributos cobrados da população, o que constitui a receita pública.</w:t>
      </w:r>
    </w:p>
    <w:p w:rsidR="00E12CB2" w:rsidRDefault="00E12CB2" w:rsidP="000806EE">
      <w:pPr>
        <w:spacing w:before="120" w:after="120"/>
        <w:ind w:firstLine="720"/>
      </w:pPr>
      <w:r>
        <w:t>Sendo assim, o ponto fundamental da análise da gestão municipal é o Orçamento Público, que prevê a receita pública e fixa a despesa pública, pois nele se consubstanciam todos os Programas Globais e Setoriais a serem desenvolvidos a curto, a médio e a longo prazo. O Orçamento Anual, dimensionado à máxima precisão, deve viabilizar e orientar a consecução da plataforma de trabalho do Governo, a partir de uma perspectiva realista da arrecadação das Receitas Públicas.</w:t>
      </w:r>
    </w:p>
    <w:p w:rsidR="00E12CB2" w:rsidRDefault="00E12CB2" w:rsidP="000806EE">
      <w:pPr>
        <w:spacing w:before="120" w:after="120"/>
        <w:ind w:firstLine="720"/>
      </w:pPr>
      <w:r>
        <w:t>As Contas Anuais estão constituídas do Balanço Orçamentário, Financeiro, Patrimonial e Demonstração das Variações Patrimoniais, bem como dos demais elementos que integram a presente Prestação de Contas, e foram elaboradas segundo os parâmetros legais e normativos aceitos para as demonstrações contábeis da área pública (Lei federal n. 4.320/1964).</w:t>
      </w:r>
    </w:p>
    <w:p w:rsidR="00E12CB2" w:rsidRDefault="00E12CB2" w:rsidP="000806EE">
      <w:pPr>
        <w:spacing w:before="120" w:after="120"/>
        <w:ind w:firstLine="720"/>
      </w:pPr>
      <w:r>
        <w:lastRenderedPageBreak/>
        <w:t xml:space="preserve">Importa ressaltar que a execução orçamentária de um exercício financeiro é o somatório de cada parcela da gestão político-administrativa de todo o conjunto de gestores. Por esta razão, o presente relatório procura transcender o cenário da análise pura e simples da execução financeira do Orçamento Municipal, em níveis setoriais, isto porque as decisões de Governo, em termos gerais, são tomadas levando em consideração os programas macroeconômicos. </w:t>
      </w:r>
    </w:p>
    <w:p w:rsidR="00E12CB2" w:rsidRDefault="00E12CB2" w:rsidP="000806EE">
      <w:pPr>
        <w:spacing w:before="120" w:after="120"/>
        <w:ind w:firstLine="720"/>
      </w:pPr>
      <w:r>
        <w:t xml:space="preserve">Assim, dessa análise resulta uma visão geral consolidada, e reflete, basicamente, os resultados das Administrações Direta e Indireta do Município de Manaus, evidenciando os trabalhos e levantamentos realizados </w:t>
      </w:r>
      <w:r>
        <w:rPr>
          <w:i/>
        </w:rPr>
        <w:t>in loco</w:t>
      </w:r>
      <w:r>
        <w:t xml:space="preserve"> e as avaliações de indicadores de gestão, e também as despesas com pessoal, manutenção do ensino, saúde, precatórios, dívida e os resultados orçamentário e financeiro.</w:t>
      </w:r>
    </w:p>
    <w:p w:rsidR="00E12CB2" w:rsidRDefault="00E12CB2" w:rsidP="000806EE">
      <w:pPr>
        <w:spacing w:before="120" w:after="120"/>
        <w:ind w:firstLine="720"/>
      </w:pPr>
      <w:r>
        <w:t>É importante citar que o Prefeito Municipal</w:t>
      </w:r>
      <w:r w:rsidR="00894D40">
        <w:t xml:space="preserve"> de Manaus</w:t>
      </w:r>
      <w:r>
        <w:t>, entendido como mandatário e principal condutor da política sócio-econômica do Município, não deve ser responsabilizado pelos atos de gestão praticados por seus agentes subordinados, da Administração Centralizada e Descentralizada, que venham colidir com os princípios legais que norteiam a administração dos recursos públicos, sejam eles de natureza orçamentária, financeira ou patrimonial, principalmente quando praticados à sua inteira revelia.</w:t>
      </w:r>
    </w:p>
    <w:p w:rsidR="00E12CB2" w:rsidRPr="00363AC2" w:rsidRDefault="00E12CB2" w:rsidP="000806EE">
      <w:pPr>
        <w:spacing w:before="120" w:after="120"/>
        <w:ind w:firstLine="720"/>
      </w:pPr>
      <w:r>
        <w:t>A par destas considerações, Vossas Excelências encontrarão, a seguir, os resultados das análises das contas do Prefeito Arthur Virgílio do Carmo Ribeiro Neto e meu voto sobre as mesmas.</w:t>
      </w:r>
    </w:p>
    <w:p w:rsidR="00A34563" w:rsidRPr="00994A66" w:rsidRDefault="00A34563" w:rsidP="00F87B96">
      <w:pPr>
        <w:numPr>
          <w:ilvl w:val="12"/>
          <w:numId w:val="0"/>
        </w:numPr>
        <w:tabs>
          <w:tab w:val="left" w:pos="940"/>
          <w:tab w:val="left" w:pos="3960"/>
          <w:tab w:val="center" w:pos="4748"/>
        </w:tabs>
        <w:spacing w:line="240" w:lineRule="auto"/>
        <w:rPr>
          <w:b/>
          <w:bCs/>
          <w:iCs/>
          <w:szCs w:val="24"/>
          <w:highlight w:val="yellow"/>
        </w:rPr>
      </w:pPr>
    </w:p>
    <w:p w:rsidR="00A34563" w:rsidRPr="00994A66" w:rsidRDefault="00A34563" w:rsidP="00F87B96">
      <w:pPr>
        <w:numPr>
          <w:ilvl w:val="12"/>
          <w:numId w:val="0"/>
        </w:numPr>
        <w:tabs>
          <w:tab w:val="left" w:pos="940"/>
          <w:tab w:val="left" w:pos="3960"/>
          <w:tab w:val="center" w:pos="4748"/>
        </w:tabs>
        <w:spacing w:line="240" w:lineRule="auto"/>
        <w:rPr>
          <w:b/>
          <w:bCs/>
          <w:iCs/>
          <w:szCs w:val="24"/>
          <w:highlight w:val="yellow"/>
        </w:rPr>
      </w:pPr>
    </w:p>
    <w:p w:rsidR="00A34563" w:rsidRPr="00994A66" w:rsidRDefault="00A34563" w:rsidP="00F87B96">
      <w:pPr>
        <w:numPr>
          <w:ilvl w:val="12"/>
          <w:numId w:val="0"/>
        </w:numPr>
        <w:tabs>
          <w:tab w:val="left" w:pos="940"/>
          <w:tab w:val="left" w:pos="3960"/>
          <w:tab w:val="center" w:pos="4748"/>
        </w:tabs>
        <w:spacing w:line="240" w:lineRule="auto"/>
        <w:rPr>
          <w:b/>
          <w:bCs/>
          <w:iCs/>
          <w:szCs w:val="24"/>
          <w:highlight w:val="yellow"/>
        </w:rPr>
      </w:pPr>
    </w:p>
    <w:p w:rsidR="00A34563" w:rsidRPr="00994A66" w:rsidRDefault="00A34563" w:rsidP="00F87B96">
      <w:pPr>
        <w:numPr>
          <w:ilvl w:val="12"/>
          <w:numId w:val="0"/>
        </w:numPr>
        <w:tabs>
          <w:tab w:val="left" w:pos="940"/>
          <w:tab w:val="left" w:pos="3960"/>
          <w:tab w:val="center" w:pos="4748"/>
        </w:tabs>
        <w:spacing w:line="240" w:lineRule="auto"/>
        <w:rPr>
          <w:b/>
          <w:bCs/>
          <w:iCs/>
          <w:szCs w:val="24"/>
          <w:highlight w:val="yellow"/>
        </w:rPr>
      </w:pPr>
    </w:p>
    <w:p w:rsidR="00A34563" w:rsidRPr="00994A66" w:rsidRDefault="00A34563" w:rsidP="00F87B96">
      <w:pPr>
        <w:numPr>
          <w:ilvl w:val="12"/>
          <w:numId w:val="0"/>
        </w:numPr>
        <w:tabs>
          <w:tab w:val="left" w:pos="940"/>
          <w:tab w:val="left" w:pos="3960"/>
          <w:tab w:val="center" w:pos="4748"/>
        </w:tabs>
        <w:spacing w:line="240" w:lineRule="auto"/>
        <w:rPr>
          <w:b/>
          <w:bCs/>
          <w:iCs/>
          <w:szCs w:val="24"/>
          <w:highlight w:val="yellow"/>
        </w:rPr>
      </w:pPr>
    </w:p>
    <w:p w:rsidR="00A34563" w:rsidRPr="00994A66" w:rsidRDefault="00A34563" w:rsidP="00F87B96">
      <w:pPr>
        <w:numPr>
          <w:ilvl w:val="12"/>
          <w:numId w:val="0"/>
        </w:numPr>
        <w:tabs>
          <w:tab w:val="left" w:pos="940"/>
          <w:tab w:val="left" w:pos="3960"/>
          <w:tab w:val="center" w:pos="4748"/>
        </w:tabs>
        <w:spacing w:line="240" w:lineRule="auto"/>
        <w:rPr>
          <w:b/>
          <w:bCs/>
          <w:iCs/>
          <w:szCs w:val="24"/>
          <w:highlight w:val="yellow"/>
        </w:rPr>
      </w:pPr>
    </w:p>
    <w:p w:rsidR="00A34563" w:rsidRPr="00994A66" w:rsidRDefault="00A34563" w:rsidP="00F87B96">
      <w:pPr>
        <w:numPr>
          <w:ilvl w:val="12"/>
          <w:numId w:val="0"/>
        </w:numPr>
        <w:tabs>
          <w:tab w:val="left" w:pos="940"/>
          <w:tab w:val="left" w:pos="3960"/>
          <w:tab w:val="center" w:pos="4748"/>
        </w:tabs>
        <w:spacing w:line="240" w:lineRule="auto"/>
        <w:rPr>
          <w:b/>
          <w:bCs/>
          <w:iCs/>
          <w:szCs w:val="24"/>
          <w:highlight w:val="yellow"/>
        </w:rPr>
      </w:pPr>
    </w:p>
    <w:p w:rsidR="00A34563" w:rsidRPr="00994A66" w:rsidRDefault="00A34563" w:rsidP="00F87B96">
      <w:pPr>
        <w:numPr>
          <w:ilvl w:val="12"/>
          <w:numId w:val="0"/>
        </w:numPr>
        <w:tabs>
          <w:tab w:val="left" w:pos="940"/>
          <w:tab w:val="left" w:pos="3960"/>
          <w:tab w:val="center" w:pos="4748"/>
        </w:tabs>
        <w:spacing w:line="240" w:lineRule="auto"/>
        <w:rPr>
          <w:b/>
          <w:bCs/>
          <w:iCs/>
          <w:szCs w:val="24"/>
          <w:highlight w:val="yellow"/>
        </w:rPr>
      </w:pPr>
    </w:p>
    <w:p w:rsidR="00204CB2" w:rsidRPr="00994A66" w:rsidRDefault="00204CB2" w:rsidP="00F87B96">
      <w:pPr>
        <w:numPr>
          <w:ilvl w:val="12"/>
          <w:numId w:val="0"/>
        </w:numPr>
        <w:tabs>
          <w:tab w:val="left" w:pos="940"/>
          <w:tab w:val="left" w:pos="3960"/>
          <w:tab w:val="center" w:pos="4748"/>
        </w:tabs>
        <w:spacing w:line="240" w:lineRule="auto"/>
        <w:rPr>
          <w:b/>
          <w:bCs/>
          <w:iCs/>
          <w:szCs w:val="24"/>
          <w:highlight w:val="yellow"/>
        </w:rPr>
      </w:pPr>
    </w:p>
    <w:p w:rsidR="00204CB2" w:rsidRPr="00994A66" w:rsidRDefault="00204CB2" w:rsidP="00F87B96">
      <w:pPr>
        <w:numPr>
          <w:ilvl w:val="12"/>
          <w:numId w:val="0"/>
        </w:numPr>
        <w:tabs>
          <w:tab w:val="left" w:pos="940"/>
          <w:tab w:val="left" w:pos="3960"/>
          <w:tab w:val="center" w:pos="4748"/>
        </w:tabs>
        <w:spacing w:line="240" w:lineRule="auto"/>
        <w:rPr>
          <w:b/>
          <w:bCs/>
          <w:iCs/>
          <w:szCs w:val="24"/>
          <w:highlight w:val="yellow"/>
        </w:rPr>
      </w:pPr>
    </w:p>
    <w:p w:rsidR="00A34563" w:rsidRPr="00994A66" w:rsidRDefault="00A34563" w:rsidP="00F87B96">
      <w:pPr>
        <w:numPr>
          <w:ilvl w:val="12"/>
          <w:numId w:val="0"/>
        </w:numPr>
        <w:tabs>
          <w:tab w:val="left" w:pos="940"/>
          <w:tab w:val="left" w:pos="3960"/>
          <w:tab w:val="center" w:pos="4748"/>
        </w:tabs>
        <w:spacing w:line="240" w:lineRule="auto"/>
        <w:rPr>
          <w:b/>
          <w:bCs/>
          <w:iCs/>
          <w:szCs w:val="24"/>
          <w:highlight w:val="yellow"/>
        </w:rPr>
      </w:pPr>
    </w:p>
    <w:p w:rsidR="00C35A8E" w:rsidRDefault="00C35A8E" w:rsidP="00F14F9E">
      <w:pPr>
        <w:shd w:val="clear" w:color="auto" w:fill="FFFFFF" w:themeFill="background1"/>
        <w:tabs>
          <w:tab w:val="left" w:pos="940"/>
          <w:tab w:val="left" w:pos="3960"/>
          <w:tab w:val="center" w:pos="4748"/>
        </w:tabs>
        <w:spacing w:line="240" w:lineRule="auto"/>
        <w:jc w:val="center"/>
        <w:rPr>
          <w:b/>
          <w:bCs/>
          <w:iCs/>
          <w:sz w:val="28"/>
          <w:szCs w:val="24"/>
          <w:shd w:val="clear" w:color="auto" w:fill="FFFFFF" w:themeFill="background1"/>
        </w:rPr>
      </w:pPr>
    </w:p>
    <w:p w:rsidR="00C35A8E" w:rsidRDefault="00C35A8E" w:rsidP="00F14F9E">
      <w:pPr>
        <w:shd w:val="clear" w:color="auto" w:fill="FFFFFF" w:themeFill="background1"/>
        <w:tabs>
          <w:tab w:val="left" w:pos="940"/>
          <w:tab w:val="left" w:pos="3960"/>
          <w:tab w:val="center" w:pos="4748"/>
        </w:tabs>
        <w:spacing w:line="240" w:lineRule="auto"/>
        <w:jc w:val="center"/>
        <w:rPr>
          <w:b/>
          <w:bCs/>
          <w:iCs/>
          <w:sz w:val="28"/>
          <w:szCs w:val="24"/>
          <w:shd w:val="clear" w:color="auto" w:fill="FFFFFF" w:themeFill="background1"/>
        </w:rPr>
      </w:pPr>
    </w:p>
    <w:p w:rsidR="00C35A8E" w:rsidRDefault="00C35A8E" w:rsidP="00F14F9E">
      <w:pPr>
        <w:shd w:val="clear" w:color="auto" w:fill="FFFFFF" w:themeFill="background1"/>
        <w:tabs>
          <w:tab w:val="left" w:pos="940"/>
          <w:tab w:val="left" w:pos="3960"/>
          <w:tab w:val="center" w:pos="4748"/>
        </w:tabs>
        <w:spacing w:line="240" w:lineRule="auto"/>
        <w:jc w:val="center"/>
        <w:rPr>
          <w:b/>
          <w:bCs/>
          <w:iCs/>
          <w:sz w:val="28"/>
          <w:szCs w:val="24"/>
          <w:shd w:val="clear" w:color="auto" w:fill="FFFFFF" w:themeFill="background1"/>
        </w:rPr>
      </w:pPr>
    </w:p>
    <w:p w:rsidR="00C35A8E" w:rsidRDefault="00C35A8E" w:rsidP="00F14F9E">
      <w:pPr>
        <w:shd w:val="clear" w:color="auto" w:fill="FFFFFF" w:themeFill="background1"/>
        <w:tabs>
          <w:tab w:val="left" w:pos="940"/>
          <w:tab w:val="left" w:pos="3960"/>
          <w:tab w:val="center" w:pos="4748"/>
        </w:tabs>
        <w:spacing w:line="240" w:lineRule="auto"/>
        <w:jc w:val="center"/>
        <w:rPr>
          <w:b/>
          <w:bCs/>
          <w:iCs/>
          <w:sz w:val="28"/>
          <w:szCs w:val="24"/>
          <w:shd w:val="clear" w:color="auto" w:fill="FFFFFF" w:themeFill="background1"/>
        </w:rPr>
      </w:pPr>
    </w:p>
    <w:p w:rsidR="00C35A8E" w:rsidRDefault="00C35A8E" w:rsidP="00F14F9E">
      <w:pPr>
        <w:shd w:val="clear" w:color="auto" w:fill="FFFFFF" w:themeFill="background1"/>
        <w:tabs>
          <w:tab w:val="left" w:pos="940"/>
          <w:tab w:val="left" w:pos="3960"/>
          <w:tab w:val="center" w:pos="4748"/>
        </w:tabs>
        <w:spacing w:line="240" w:lineRule="auto"/>
        <w:jc w:val="center"/>
        <w:rPr>
          <w:b/>
          <w:bCs/>
          <w:iCs/>
          <w:sz w:val="28"/>
          <w:szCs w:val="24"/>
          <w:shd w:val="clear" w:color="auto" w:fill="FFFFFF" w:themeFill="background1"/>
        </w:rPr>
      </w:pPr>
    </w:p>
    <w:p w:rsidR="00C35A8E" w:rsidRDefault="00C35A8E" w:rsidP="00F14F9E">
      <w:pPr>
        <w:shd w:val="clear" w:color="auto" w:fill="FFFFFF" w:themeFill="background1"/>
        <w:tabs>
          <w:tab w:val="left" w:pos="940"/>
          <w:tab w:val="left" w:pos="3960"/>
          <w:tab w:val="center" w:pos="4748"/>
        </w:tabs>
        <w:spacing w:line="240" w:lineRule="auto"/>
        <w:jc w:val="center"/>
        <w:rPr>
          <w:b/>
          <w:bCs/>
          <w:iCs/>
          <w:sz w:val="28"/>
          <w:szCs w:val="24"/>
          <w:shd w:val="clear" w:color="auto" w:fill="FFFFFF" w:themeFill="background1"/>
        </w:rPr>
      </w:pPr>
    </w:p>
    <w:p w:rsidR="00C35A8E" w:rsidRDefault="00C35A8E" w:rsidP="00F14F9E">
      <w:pPr>
        <w:shd w:val="clear" w:color="auto" w:fill="FFFFFF" w:themeFill="background1"/>
        <w:tabs>
          <w:tab w:val="left" w:pos="940"/>
          <w:tab w:val="left" w:pos="3960"/>
          <w:tab w:val="center" w:pos="4748"/>
        </w:tabs>
        <w:spacing w:line="240" w:lineRule="auto"/>
        <w:jc w:val="center"/>
        <w:rPr>
          <w:b/>
          <w:bCs/>
          <w:iCs/>
          <w:sz w:val="28"/>
          <w:szCs w:val="24"/>
          <w:shd w:val="clear" w:color="auto" w:fill="FFFFFF" w:themeFill="background1"/>
        </w:rPr>
      </w:pPr>
    </w:p>
    <w:p w:rsidR="00C35A8E" w:rsidRDefault="00C35A8E" w:rsidP="00F14F9E">
      <w:pPr>
        <w:shd w:val="clear" w:color="auto" w:fill="FFFFFF" w:themeFill="background1"/>
        <w:tabs>
          <w:tab w:val="left" w:pos="940"/>
          <w:tab w:val="left" w:pos="3960"/>
          <w:tab w:val="center" w:pos="4748"/>
        </w:tabs>
        <w:spacing w:line="240" w:lineRule="auto"/>
        <w:jc w:val="center"/>
        <w:rPr>
          <w:b/>
          <w:bCs/>
          <w:iCs/>
          <w:sz w:val="28"/>
          <w:szCs w:val="24"/>
          <w:shd w:val="clear" w:color="auto" w:fill="FFFFFF" w:themeFill="background1"/>
        </w:rPr>
      </w:pPr>
    </w:p>
    <w:p w:rsidR="00C35A8E" w:rsidRDefault="00C35A8E" w:rsidP="00F14F9E">
      <w:pPr>
        <w:shd w:val="clear" w:color="auto" w:fill="FFFFFF" w:themeFill="background1"/>
        <w:tabs>
          <w:tab w:val="left" w:pos="940"/>
          <w:tab w:val="left" w:pos="3960"/>
          <w:tab w:val="center" w:pos="4748"/>
        </w:tabs>
        <w:spacing w:line="240" w:lineRule="auto"/>
        <w:jc w:val="center"/>
        <w:rPr>
          <w:b/>
          <w:bCs/>
          <w:iCs/>
          <w:sz w:val="28"/>
          <w:szCs w:val="24"/>
          <w:shd w:val="clear" w:color="auto" w:fill="FFFFFF" w:themeFill="background1"/>
        </w:rPr>
      </w:pPr>
    </w:p>
    <w:p w:rsidR="00C35A8E" w:rsidRDefault="00C35A8E" w:rsidP="00F14F9E">
      <w:pPr>
        <w:shd w:val="clear" w:color="auto" w:fill="FFFFFF" w:themeFill="background1"/>
        <w:tabs>
          <w:tab w:val="left" w:pos="940"/>
          <w:tab w:val="left" w:pos="3960"/>
          <w:tab w:val="center" w:pos="4748"/>
        </w:tabs>
        <w:spacing w:line="240" w:lineRule="auto"/>
        <w:jc w:val="center"/>
        <w:rPr>
          <w:b/>
          <w:bCs/>
          <w:iCs/>
          <w:sz w:val="28"/>
          <w:szCs w:val="24"/>
          <w:shd w:val="clear" w:color="auto" w:fill="FFFFFF" w:themeFill="background1"/>
        </w:rPr>
      </w:pPr>
    </w:p>
    <w:p w:rsidR="000806EE" w:rsidRDefault="000806EE" w:rsidP="00F14F9E">
      <w:pPr>
        <w:shd w:val="clear" w:color="auto" w:fill="FFFFFF" w:themeFill="background1"/>
        <w:tabs>
          <w:tab w:val="left" w:pos="940"/>
          <w:tab w:val="left" w:pos="3960"/>
          <w:tab w:val="center" w:pos="4748"/>
        </w:tabs>
        <w:spacing w:line="240" w:lineRule="auto"/>
        <w:jc w:val="center"/>
        <w:rPr>
          <w:b/>
          <w:bCs/>
          <w:iCs/>
          <w:sz w:val="28"/>
          <w:szCs w:val="24"/>
          <w:shd w:val="clear" w:color="auto" w:fill="FFFFFF" w:themeFill="background1"/>
        </w:rPr>
      </w:pPr>
    </w:p>
    <w:p w:rsidR="000806EE" w:rsidRDefault="000806EE" w:rsidP="00F14F9E">
      <w:pPr>
        <w:shd w:val="clear" w:color="auto" w:fill="FFFFFF" w:themeFill="background1"/>
        <w:tabs>
          <w:tab w:val="left" w:pos="940"/>
          <w:tab w:val="left" w:pos="3960"/>
          <w:tab w:val="center" w:pos="4748"/>
        </w:tabs>
        <w:spacing w:line="240" w:lineRule="auto"/>
        <w:jc w:val="center"/>
        <w:rPr>
          <w:b/>
          <w:bCs/>
          <w:iCs/>
          <w:sz w:val="28"/>
          <w:szCs w:val="24"/>
          <w:shd w:val="clear" w:color="auto" w:fill="FFFFFF" w:themeFill="background1"/>
        </w:rPr>
      </w:pPr>
    </w:p>
    <w:p w:rsidR="00DD2F3B" w:rsidRPr="00994A66" w:rsidRDefault="003636DC" w:rsidP="00F14F9E">
      <w:pPr>
        <w:shd w:val="clear" w:color="auto" w:fill="FFFFFF" w:themeFill="background1"/>
        <w:tabs>
          <w:tab w:val="left" w:pos="940"/>
          <w:tab w:val="left" w:pos="3960"/>
          <w:tab w:val="center" w:pos="4748"/>
        </w:tabs>
        <w:spacing w:line="240" w:lineRule="auto"/>
        <w:jc w:val="center"/>
        <w:rPr>
          <w:b/>
          <w:bCs/>
          <w:iCs/>
          <w:szCs w:val="24"/>
        </w:rPr>
      </w:pPr>
      <w:r w:rsidRPr="00994A66">
        <w:rPr>
          <w:b/>
          <w:bCs/>
          <w:iCs/>
          <w:sz w:val="28"/>
          <w:szCs w:val="24"/>
          <w:shd w:val="clear" w:color="auto" w:fill="FFFFFF" w:themeFill="background1"/>
        </w:rPr>
        <w:t>Composição do Balanço Geral do Município</w:t>
      </w:r>
    </w:p>
    <w:p w:rsidR="00DD2F3B" w:rsidRPr="00994A66" w:rsidRDefault="00DD2F3B" w:rsidP="00F87B96">
      <w:pPr>
        <w:spacing w:line="240" w:lineRule="auto"/>
        <w:rPr>
          <w:iCs/>
          <w:szCs w:val="24"/>
        </w:rPr>
      </w:pPr>
    </w:p>
    <w:p w:rsidR="00181245" w:rsidRPr="00994A66" w:rsidRDefault="000C4955" w:rsidP="00E65BF4">
      <w:pPr>
        <w:spacing w:line="240" w:lineRule="auto"/>
        <w:ind w:left="-426" w:firstLine="426"/>
        <w:rPr>
          <w:szCs w:val="24"/>
        </w:rPr>
      </w:pPr>
      <w:r w:rsidRPr="00994A66">
        <w:rPr>
          <w:szCs w:val="24"/>
        </w:rPr>
        <w:t>O</w:t>
      </w:r>
      <w:r w:rsidR="00EF3576" w:rsidRPr="00994A66">
        <w:rPr>
          <w:szCs w:val="24"/>
        </w:rPr>
        <w:t xml:space="preserve"> Tribunal de Contas do Estado do Amazonas exerce a honrosa </w:t>
      </w:r>
      <w:r w:rsidR="004D4FE0">
        <w:rPr>
          <w:szCs w:val="24"/>
        </w:rPr>
        <w:t xml:space="preserve">atribuição </w:t>
      </w:r>
      <w:r w:rsidR="00EF3576" w:rsidRPr="00994A66">
        <w:rPr>
          <w:szCs w:val="24"/>
        </w:rPr>
        <w:t>de apreciar as contas d</w:t>
      </w:r>
      <w:r w:rsidR="00441118">
        <w:rPr>
          <w:szCs w:val="24"/>
        </w:rPr>
        <w:t>e</w:t>
      </w:r>
      <w:r w:rsidR="00271F39" w:rsidRPr="00994A66">
        <w:rPr>
          <w:szCs w:val="24"/>
        </w:rPr>
        <w:t xml:space="preserve"> governo</w:t>
      </w:r>
      <w:r w:rsidR="00EF3576" w:rsidRPr="00994A66">
        <w:rPr>
          <w:szCs w:val="24"/>
        </w:rPr>
        <w:t xml:space="preserve"> do </w:t>
      </w:r>
      <w:r w:rsidR="00EF3576" w:rsidRPr="00994A66">
        <w:rPr>
          <w:shadow/>
          <w:szCs w:val="24"/>
        </w:rPr>
        <w:t>S</w:t>
      </w:r>
      <w:r w:rsidR="005B15B7" w:rsidRPr="00994A66">
        <w:rPr>
          <w:shadow/>
          <w:szCs w:val="24"/>
        </w:rPr>
        <w:t>enhor</w:t>
      </w:r>
      <w:r w:rsidR="00EF3576" w:rsidRPr="00994A66">
        <w:rPr>
          <w:shadow/>
          <w:szCs w:val="24"/>
        </w:rPr>
        <w:t xml:space="preserve"> </w:t>
      </w:r>
      <w:r w:rsidR="00A7708C" w:rsidRPr="00994A66">
        <w:rPr>
          <w:shadow/>
          <w:szCs w:val="24"/>
        </w:rPr>
        <w:t xml:space="preserve">Arthur Virgílio do Carmo </w:t>
      </w:r>
      <w:r w:rsidR="00133853">
        <w:rPr>
          <w:shadow/>
          <w:szCs w:val="24"/>
        </w:rPr>
        <w:t xml:space="preserve">Ribeiro </w:t>
      </w:r>
      <w:r w:rsidR="00A7708C" w:rsidRPr="00994A66">
        <w:rPr>
          <w:shadow/>
          <w:szCs w:val="24"/>
        </w:rPr>
        <w:t>Neto</w:t>
      </w:r>
      <w:r w:rsidR="00CB153B" w:rsidRPr="00994A66">
        <w:rPr>
          <w:szCs w:val="24"/>
        </w:rPr>
        <w:t xml:space="preserve">, Prefeito </w:t>
      </w:r>
      <w:r w:rsidR="00271F39" w:rsidRPr="00994A66">
        <w:rPr>
          <w:szCs w:val="24"/>
        </w:rPr>
        <w:t xml:space="preserve">do Município de </w:t>
      </w:r>
      <w:r w:rsidR="00CB153B" w:rsidRPr="00994A66">
        <w:rPr>
          <w:szCs w:val="24"/>
        </w:rPr>
        <w:t>Manaus, relativas ao exercício de 201</w:t>
      </w:r>
      <w:r w:rsidR="00646137" w:rsidRPr="00994A66">
        <w:rPr>
          <w:szCs w:val="24"/>
        </w:rPr>
        <w:t>3</w:t>
      </w:r>
      <w:r w:rsidR="00686CC4" w:rsidRPr="00994A66">
        <w:rPr>
          <w:szCs w:val="24"/>
        </w:rPr>
        <w:t>,</w:t>
      </w:r>
      <w:r w:rsidR="004A0C26" w:rsidRPr="00994A66">
        <w:rPr>
          <w:szCs w:val="24"/>
        </w:rPr>
        <w:t xml:space="preserve"> c</w:t>
      </w:r>
      <w:r w:rsidR="00DD2F3B" w:rsidRPr="00994A66">
        <w:rPr>
          <w:szCs w:val="24"/>
        </w:rPr>
        <w:t>om vista</w:t>
      </w:r>
      <w:r w:rsidR="006508A3">
        <w:rPr>
          <w:szCs w:val="24"/>
        </w:rPr>
        <w:t>s</w:t>
      </w:r>
      <w:r w:rsidR="00DD2F3B" w:rsidRPr="00994A66">
        <w:rPr>
          <w:szCs w:val="24"/>
        </w:rPr>
        <w:t xml:space="preserve"> à e</w:t>
      </w:r>
      <w:r w:rsidR="00D04783" w:rsidRPr="00994A66">
        <w:rPr>
          <w:szCs w:val="24"/>
        </w:rPr>
        <w:t>missão de</w:t>
      </w:r>
      <w:r w:rsidR="00DD2F3B" w:rsidRPr="00994A66">
        <w:rPr>
          <w:szCs w:val="24"/>
        </w:rPr>
        <w:t xml:space="preserve"> Parecer Prévio</w:t>
      </w:r>
      <w:r w:rsidR="000D595E" w:rsidRPr="00994A66">
        <w:rPr>
          <w:szCs w:val="24"/>
        </w:rPr>
        <w:t xml:space="preserve"> em conformidade com a legislação</w:t>
      </w:r>
      <w:r w:rsidR="00E65BF4" w:rsidRPr="00994A66">
        <w:rPr>
          <w:szCs w:val="24"/>
        </w:rPr>
        <w:t xml:space="preserve"> vigente.</w:t>
      </w:r>
    </w:p>
    <w:p w:rsidR="005F07ED" w:rsidRPr="00994A66" w:rsidRDefault="001B5AAD" w:rsidP="00F87B96">
      <w:pPr>
        <w:spacing w:line="240" w:lineRule="auto"/>
        <w:ind w:left="-426" w:firstLine="426"/>
        <w:rPr>
          <w:szCs w:val="24"/>
        </w:rPr>
      </w:pPr>
      <w:r w:rsidRPr="00994A66">
        <w:rPr>
          <w:szCs w:val="24"/>
        </w:rPr>
        <w:t xml:space="preserve"> </w:t>
      </w:r>
    </w:p>
    <w:p w:rsidR="00DD2F3B" w:rsidRPr="00994A66" w:rsidRDefault="00181245" w:rsidP="00F87B96">
      <w:pPr>
        <w:spacing w:line="240" w:lineRule="auto"/>
        <w:ind w:left="-426" w:firstLine="426"/>
        <w:rPr>
          <w:szCs w:val="24"/>
        </w:rPr>
      </w:pPr>
      <w:r w:rsidRPr="00994A66">
        <w:rPr>
          <w:szCs w:val="24"/>
        </w:rPr>
        <w:t>O</w:t>
      </w:r>
      <w:r w:rsidR="00DD2F3B" w:rsidRPr="00994A66">
        <w:rPr>
          <w:szCs w:val="24"/>
        </w:rPr>
        <w:t xml:space="preserve"> Excelentíssimo Senhor Prefeito </w:t>
      </w:r>
      <w:r w:rsidR="004829C4" w:rsidRPr="00994A66">
        <w:rPr>
          <w:szCs w:val="24"/>
        </w:rPr>
        <w:t xml:space="preserve">do </w:t>
      </w:r>
      <w:r w:rsidR="00DD2F3B" w:rsidRPr="00994A66">
        <w:rPr>
          <w:szCs w:val="24"/>
        </w:rPr>
        <w:t>Munic</w:t>
      </w:r>
      <w:r w:rsidR="004829C4" w:rsidRPr="00994A66">
        <w:rPr>
          <w:szCs w:val="24"/>
        </w:rPr>
        <w:t>í</w:t>
      </w:r>
      <w:r w:rsidR="00305282" w:rsidRPr="00994A66">
        <w:rPr>
          <w:szCs w:val="24"/>
        </w:rPr>
        <w:t>p</w:t>
      </w:r>
      <w:r w:rsidR="004829C4" w:rsidRPr="00994A66">
        <w:rPr>
          <w:szCs w:val="24"/>
        </w:rPr>
        <w:t>io</w:t>
      </w:r>
      <w:r w:rsidR="00DD2F3B" w:rsidRPr="00994A66">
        <w:rPr>
          <w:szCs w:val="24"/>
        </w:rPr>
        <w:t xml:space="preserve"> de Manaus, </w:t>
      </w:r>
      <w:r w:rsidR="00646137" w:rsidRPr="00994A66">
        <w:rPr>
          <w:shadow/>
          <w:szCs w:val="24"/>
        </w:rPr>
        <w:t xml:space="preserve">Arthur Virgílio do Carmo </w:t>
      </w:r>
      <w:r w:rsidR="006508A3">
        <w:rPr>
          <w:shadow/>
          <w:szCs w:val="24"/>
        </w:rPr>
        <w:t xml:space="preserve">Ribeiro </w:t>
      </w:r>
      <w:r w:rsidR="00646137" w:rsidRPr="00994A66">
        <w:rPr>
          <w:shadow/>
          <w:szCs w:val="24"/>
        </w:rPr>
        <w:t>Neto</w:t>
      </w:r>
      <w:r w:rsidR="00DD2F3B" w:rsidRPr="00994A66">
        <w:rPr>
          <w:szCs w:val="24"/>
        </w:rPr>
        <w:t xml:space="preserve">, </w:t>
      </w:r>
      <w:r w:rsidR="00654550" w:rsidRPr="00994A66">
        <w:rPr>
          <w:szCs w:val="24"/>
        </w:rPr>
        <w:t>apresentou</w:t>
      </w:r>
      <w:r w:rsidR="00DD2F3B" w:rsidRPr="00994A66">
        <w:rPr>
          <w:szCs w:val="24"/>
        </w:rPr>
        <w:t xml:space="preserve"> ao Tribunal de Contas do Estado do Amazonas a presente Prestação de Contas por meio do Ofício nº </w:t>
      </w:r>
      <w:r w:rsidR="00305282" w:rsidRPr="00994A66">
        <w:rPr>
          <w:szCs w:val="24"/>
        </w:rPr>
        <w:t>025</w:t>
      </w:r>
      <w:r w:rsidR="00DD2F3B" w:rsidRPr="00994A66">
        <w:rPr>
          <w:szCs w:val="24"/>
        </w:rPr>
        <w:t>/</w:t>
      </w:r>
      <w:r w:rsidR="00CF6D73" w:rsidRPr="00994A66">
        <w:rPr>
          <w:szCs w:val="24"/>
        </w:rPr>
        <w:t>DEL/</w:t>
      </w:r>
      <w:r w:rsidR="00DD2F3B" w:rsidRPr="00994A66">
        <w:rPr>
          <w:szCs w:val="24"/>
        </w:rPr>
        <w:t xml:space="preserve">GP, datado de </w:t>
      </w:r>
      <w:r w:rsidR="00305282" w:rsidRPr="00994A66">
        <w:rPr>
          <w:szCs w:val="24"/>
        </w:rPr>
        <w:t xml:space="preserve">26/03/2014 e </w:t>
      </w:r>
      <w:r w:rsidR="00B56DB2" w:rsidRPr="00994A66">
        <w:rPr>
          <w:szCs w:val="24"/>
        </w:rPr>
        <w:t>protocolado na DIEPRO/TCE em 28/03/2014</w:t>
      </w:r>
      <w:r w:rsidR="00DD2F3B" w:rsidRPr="00994A66">
        <w:rPr>
          <w:szCs w:val="24"/>
        </w:rPr>
        <w:t>, em cumprimento ao inciso I do art. 20 da L</w:t>
      </w:r>
      <w:r w:rsidR="005F0EE6" w:rsidRPr="00994A66">
        <w:rPr>
          <w:szCs w:val="24"/>
        </w:rPr>
        <w:t xml:space="preserve">ei </w:t>
      </w:r>
      <w:r w:rsidR="00DD2F3B" w:rsidRPr="00994A66">
        <w:rPr>
          <w:szCs w:val="24"/>
        </w:rPr>
        <w:t>C</w:t>
      </w:r>
      <w:r w:rsidR="005F0EE6" w:rsidRPr="00994A66">
        <w:rPr>
          <w:szCs w:val="24"/>
        </w:rPr>
        <w:t xml:space="preserve">omplementar </w:t>
      </w:r>
      <w:r w:rsidR="00DD2F3B" w:rsidRPr="00994A66">
        <w:rPr>
          <w:szCs w:val="24"/>
        </w:rPr>
        <w:t xml:space="preserve"> nº 06/</w:t>
      </w:r>
      <w:r w:rsidR="005F0EE6" w:rsidRPr="00994A66">
        <w:rPr>
          <w:szCs w:val="24"/>
        </w:rPr>
        <w:t>199</w:t>
      </w:r>
      <w:r w:rsidR="00DD2F3B" w:rsidRPr="00994A66">
        <w:rPr>
          <w:szCs w:val="24"/>
        </w:rPr>
        <w:t>1, c/c o § 1º do art. 29 da Lei nº 2423/</w:t>
      </w:r>
      <w:r w:rsidR="001C5FCB" w:rsidRPr="00994A66">
        <w:rPr>
          <w:szCs w:val="24"/>
        </w:rPr>
        <w:t>19</w:t>
      </w:r>
      <w:r w:rsidR="00DD2F3B" w:rsidRPr="00994A66">
        <w:rPr>
          <w:szCs w:val="24"/>
        </w:rPr>
        <w:t>96.</w:t>
      </w:r>
    </w:p>
    <w:p w:rsidR="005F07ED" w:rsidRPr="00994A66" w:rsidRDefault="005F07ED" w:rsidP="00F87B96">
      <w:pPr>
        <w:spacing w:line="240" w:lineRule="auto"/>
        <w:ind w:left="-426" w:firstLine="426"/>
        <w:rPr>
          <w:iCs/>
          <w:szCs w:val="24"/>
        </w:rPr>
      </w:pPr>
    </w:p>
    <w:p w:rsidR="00DD2F3B" w:rsidRPr="00994A66" w:rsidRDefault="00DD2F3B" w:rsidP="00F87B96">
      <w:pPr>
        <w:spacing w:line="240" w:lineRule="auto"/>
        <w:ind w:left="-426" w:firstLine="426"/>
        <w:rPr>
          <w:iCs/>
          <w:szCs w:val="24"/>
        </w:rPr>
      </w:pPr>
      <w:r w:rsidRPr="00994A66">
        <w:rPr>
          <w:iCs/>
          <w:szCs w:val="24"/>
        </w:rPr>
        <w:t xml:space="preserve">As Contas Anuais também foram </w:t>
      </w:r>
      <w:r w:rsidR="00CF6D73" w:rsidRPr="00994A66">
        <w:rPr>
          <w:iCs/>
          <w:szCs w:val="24"/>
        </w:rPr>
        <w:t>remetidas</w:t>
      </w:r>
      <w:r w:rsidRPr="00994A66">
        <w:rPr>
          <w:iCs/>
          <w:szCs w:val="24"/>
        </w:rPr>
        <w:t xml:space="preserve"> à Câmara Municipal de Manaus pelo Excelentíssimo Senhor Prefeito Municipal de Manaus mediante o </w:t>
      </w:r>
      <w:r w:rsidR="0001469D" w:rsidRPr="00994A66">
        <w:rPr>
          <w:iCs/>
          <w:szCs w:val="24"/>
        </w:rPr>
        <w:t>O</w:t>
      </w:r>
      <w:r w:rsidRPr="00994A66">
        <w:rPr>
          <w:iCs/>
          <w:szCs w:val="24"/>
        </w:rPr>
        <w:t xml:space="preserve">fício nº </w:t>
      </w:r>
      <w:r w:rsidR="00CF6D73" w:rsidRPr="00994A66">
        <w:rPr>
          <w:iCs/>
          <w:szCs w:val="24"/>
        </w:rPr>
        <w:t>24</w:t>
      </w:r>
      <w:r w:rsidRPr="00994A66">
        <w:rPr>
          <w:iCs/>
          <w:szCs w:val="24"/>
        </w:rPr>
        <w:t>/</w:t>
      </w:r>
      <w:r w:rsidR="00CF6D73" w:rsidRPr="00994A66">
        <w:rPr>
          <w:iCs/>
          <w:szCs w:val="24"/>
        </w:rPr>
        <w:t>DEL/</w:t>
      </w:r>
      <w:r w:rsidRPr="00994A66">
        <w:rPr>
          <w:iCs/>
          <w:szCs w:val="24"/>
        </w:rPr>
        <w:t>GP</w:t>
      </w:r>
      <w:r w:rsidR="0001469D" w:rsidRPr="00994A66">
        <w:rPr>
          <w:iCs/>
          <w:szCs w:val="24"/>
        </w:rPr>
        <w:t xml:space="preserve"> de </w:t>
      </w:r>
      <w:r w:rsidR="003711D8" w:rsidRPr="00994A66">
        <w:rPr>
          <w:iCs/>
          <w:szCs w:val="24"/>
        </w:rPr>
        <w:t>26/03/2014</w:t>
      </w:r>
      <w:r w:rsidR="00100126" w:rsidRPr="00994A66">
        <w:rPr>
          <w:iCs/>
          <w:szCs w:val="24"/>
        </w:rPr>
        <w:t xml:space="preserve"> e </w:t>
      </w:r>
      <w:r w:rsidR="0080122C" w:rsidRPr="00994A66">
        <w:rPr>
          <w:iCs/>
          <w:szCs w:val="24"/>
        </w:rPr>
        <w:t>estas foram encaminhadas pelo Presidente da Câmara Municipal de Manaus</w:t>
      </w:r>
      <w:r w:rsidR="00100126" w:rsidRPr="00994A66">
        <w:rPr>
          <w:iCs/>
          <w:szCs w:val="24"/>
        </w:rPr>
        <w:t xml:space="preserve"> </w:t>
      </w:r>
      <w:r w:rsidRPr="00994A66">
        <w:rPr>
          <w:iCs/>
          <w:szCs w:val="24"/>
        </w:rPr>
        <w:t xml:space="preserve">em </w:t>
      </w:r>
      <w:r w:rsidR="00A605F1" w:rsidRPr="00994A66">
        <w:rPr>
          <w:iCs/>
          <w:szCs w:val="24"/>
        </w:rPr>
        <w:t xml:space="preserve">28/03/2014, </w:t>
      </w:r>
      <w:r w:rsidR="00BB6FA5" w:rsidRPr="00994A66">
        <w:rPr>
          <w:iCs/>
          <w:szCs w:val="24"/>
        </w:rPr>
        <w:t>cumprindo assim o</w:t>
      </w:r>
      <w:r w:rsidRPr="00994A66">
        <w:rPr>
          <w:iCs/>
          <w:szCs w:val="24"/>
        </w:rPr>
        <w:t xml:space="preserve"> artigo 9º</w:t>
      </w:r>
      <w:r w:rsidR="0020615C">
        <w:rPr>
          <w:iCs/>
          <w:szCs w:val="24"/>
        </w:rPr>
        <w:t>, § 1º</w:t>
      </w:r>
      <w:r w:rsidRPr="00994A66">
        <w:rPr>
          <w:iCs/>
          <w:szCs w:val="24"/>
        </w:rPr>
        <w:t xml:space="preserve"> da Lei Complementar Estadual nº 06/</w:t>
      </w:r>
      <w:r w:rsidR="00185170" w:rsidRPr="00994A66">
        <w:rPr>
          <w:iCs/>
          <w:szCs w:val="24"/>
        </w:rPr>
        <w:t>19</w:t>
      </w:r>
      <w:r w:rsidRPr="00994A66">
        <w:rPr>
          <w:iCs/>
          <w:szCs w:val="24"/>
        </w:rPr>
        <w:t>91.</w:t>
      </w:r>
    </w:p>
    <w:p w:rsidR="005F07ED" w:rsidRPr="00994A66" w:rsidRDefault="005F07ED" w:rsidP="00F87B96">
      <w:pPr>
        <w:spacing w:line="240" w:lineRule="auto"/>
        <w:ind w:left="-426" w:firstLine="426"/>
        <w:rPr>
          <w:szCs w:val="24"/>
        </w:rPr>
      </w:pPr>
    </w:p>
    <w:p w:rsidR="00DD2F3B" w:rsidRPr="00994A66" w:rsidRDefault="00DD2F3B" w:rsidP="00F87B96">
      <w:pPr>
        <w:spacing w:line="240" w:lineRule="auto"/>
        <w:ind w:left="-426" w:firstLine="426"/>
        <w:rPr>
          <w:szCs w:val="24"/>
        </w:rPr>
      </w:pPr>
      <w:r w:rsidRPr="00994A66">
        <w:rPr>
          <w:szCs w:val="24"/>
        </w:rPr>
        <w:t xml:space="preserve">A publicação dos Balanços Orçamentário, Financeiro, Patrimonial e Variações Patrimoniais e seus anexos ocorreu no Diário Oficial do Município de Manaus, na data de </w:t>
      </w:r>
      <w:r w:rsidR="003D0B07" w:rsidRPr="00994A66">
        <w:rPr>
          <w:szCs w:val="24"/>
        </w:rPr>
        <w:t>25/03/2014</w:t>
      </w:r>
      <w:r w:rsidRPr="00994A66">
        <w:rPr>
          <w:szCs w:val="24"/>
        </w:rPr>
        <w:t xml:space="preserve">, conforme estabelece o art. 9º, </w:t>
      </w:r>
      <w:r w:rsidR="008D0719">
        <w:rPr>
          <w:szCs w:val="24"/>
        </w:rPr>
        <w:t xml:space="preserve">caput </w:t>
      </w:r>
      <w:r w:rsidRPr="00994A66">
        <w:rPr>
          <w:szCs w:val="24"/>
        </w:rPr>
        <w:t>da Lei Complementar nº 06/91.</w:t>
      </w:r>
    </w:p>
    <w:p w:rsidR="005F07ED" w:rsidRPr="00994A66" w:rsidRDefault="005F07ED" w:rsidP="00F87B96">
      <w:pPr>
        <w:spacing w:line="240" w:lineRule="auto"/>
        <w:ind w:left="-426" w:firstLine="426"/>
        <w:rPr>
          <w:szCs w:val="24"/>
        </w:rPr>
      </w:pPr>
    </w:p>
    <w:p w:rsidR="00DD2F3B" w:rsidRPr="00994A66" w:rsidRDefault="00DD2F3B" w:rsidP="00F87B96">
      <w:pPr>
        <w:spacing w:line="240" w:lineRule="auto"/>
        <w:ind w:left="-426" w:firstLine="426"/>
        <w:rPr>
          <w:szCs w:val="24"/>
        </w:rPr>
      </w:pPr>
      <w:r w:rsidRPr="00994A66">
        <w:rPr>
          <w:szCs w:val="24"/>
        </w:rPr>
        <w:t xml:space="preserve">A Prestação de Contas encaminhada pelo Chefe do Poder Executivo </w:t>
      </w:r>
      <w:r w:rsidR="003249ED" w:rsidRPr="00994A66">
        <w:rPr>
          <w:szCs w:val="24"/>
        </w:rPr>
        <w:t>cumpriu a Resolução nº. 27 de 27 de novembro de 2013 des</w:t>
      </w:r>
      <w:r w:rsidR="00445EA2">
        <w:rPr>
          <w:szCs w:val="24"/>
        </w:rPr>
        <w:t>te</w:t>
      </w:r>
      <w:r w:rsidR="003249ED" w:rsidRPr="00994A66">
        <w:rPr>
          <w:szCs w:val="24"/>
        </w:rPr>
        <w:t xml:space="preserve"> Tribunal de Contas </w:t>
      </w:r>
      <w:r w:rsidR="00F1029B" w:rsidRPr="00994A66">
        <w:rPr>
          <w:szCs w:val="24"/>
        </w:rPr>
        <w:t xml:space="preserve">e </w:t>
      </w:r>
      <w:r w:rsidR="001837D0" w:rsidRPr="00994A66">
        <w:rPr>
          <w:szCs w:val="24"/>
        </w:rPr>
        <w:t>está</w:t>
      </w:r>
      <w:r w:rsidRPr="00994A66">
        <w:rPr>
          <w:szCs w:val="24"/>
        </w:rPr>
        <w:t xml:space="preserve"> composta de </w:t>
      </w:r>
      <w:r w:rsidR="001301ED" w:rsidRPr="00994A66">
        <w:rPr>
          <w:szCs w:val="24"/>
        </w:rPr>
        <w:t>23</w:t>
      </w:r>
      <w:r w:rsidRPr="00994A66">
        <w:rPr>
          <w:szCs w:val="24"/>
        </w:rPr>
        <w:t xml:space="preserve"> volumes compreendendo a documentação a seguir discriminada:</w:t>
      </w:r>
    </w:p>
    <w:p w:rsidR="00F26291" w:rsidRPr="00994A66" w:rsidRDefault="00F26291" w:rsidP="00F87B96">
      <w:pPr>
        <w:spacing w:line="240" w:lineRule="auto"/>
        <w:ind w:firstLine="709"/>
        <w:rPr>
          <w:sz w:val="16"/>
          <w:szCs w:val="24"/>
        </w:rPr>
      </w:pPr>
    </w:p>
    <w:tbl>
      <w:tblPr>
        <w:tblStyle w:val="Tabelacomgrade"/>
        <w:tblW w:w="0" w:type="auto"/>
        <w:tblInd w:w="-318" w:type="dxa"/>
        <w:tblLook w:val="04A0"/>
      </w:tblPr>
      <w:tblGrid>
        <w:gridCol w:w="8223"/>
        <w:gridCol w:w="1242"/>
      </w:tblGrid>
      <w:tr w:rsidR="00B555C5" w:rsidRPr="00994A66" w:rsidTr="00CD1E9C">
        <w:tc>
          <w:tcPr>
            <w:tcW w:w="8223" w:type="dxa"/>
            <w:shd w:val="clear" w:color="auto" w:fill="EEECE1" w:themeFill="background2"/>
          </w:tcPr>
          <w:p w:rsidR="00B555C5" w:rsidRPr="00994A66" w:rsidRDefault="00B555C5" w:rsidP="00B555C5">
            <w:pPr>
              <w:spacing w:line="240" w:lineRule="auto"/>
              <w:jc w:val="center"/>
              <w:rPr>
                <w:b/>
                <w:szCs w:val="24"/>
              </w:rPr>
            </w:pPr>
            <w:r w:rsidRPr="00994A66">
              <w:rPr>
                <w:b/>
                <w:szCs w:val="24"/>
              </w:rPr>
              <w:t>Documento</w:t>
            </w:r>
            <w:r w:rsidR="00A4369D" w:rsidRPr="00994A66">
              <w:rPr>
                <w:b/>
                <w:szCs w:val="24"/>
              </w:rPr>
              <w:t>s</w:t>
            </w:r>
          </w:p>
        </w:tc>
        <w:tc>
          <w:tcPr>
            <w:tcW w:w="1242" w:type="dxa"/>
            <w:shd w:val="clear" w:color="auto" w:fill="EEECE1" w:themeFill="background2"/>
          </w:tcPr>
          <w:p w:rsidR="00B555C5" w:rsidRPr="00994A66" w:rsidRDefault="00B555C5" w:rsidP="00DA1E32">
            <w:pPr>
              <w:spacing w:line="240" w:lineRule="auto"/>
              <w:jc w:val="center"/>
              <w:rPr>
                <w:szCs w:val="24"/>
              </w:rPr>
            </w:pPr>
            <w:r w:rsidRPr="00994A66">
              <w:rPr>
                <w:b/>
                <w:szCs w:val="24"/>
              </w:rPr>
              <w:t>Fls</w:t>
            </w:r>
            <w:r w:rsidRPr="00994A66">
              <w:rPr>
                <w:szCs w:val="24"/>
              </w:rPr>
              <w:t>.</w:t>
            </w:r>
          </w:p>
        </w:tc>
      </w:tr>
      <w:tr w:rsidR="00B555C5" w:rsidRPr="00994A66" w:rsidTr="00B555C5">
        <w:tc>
          <w:tcPr>
            <w:tcW w:w="8223" w:type="dxa"/>
          </w:tcPr>
          <w:p w:rsidR="00B555C5" w:rsidRPr="00994A66" w:rsidRDefault="00B555C5" w:rsidP="00305A82">
            <w:pPr>
              <w:spacing w:line="240" w:lineRule="auto"/>
              <w:rPr>
                <w:sz w:val="20"/>
              </w:rPr>
            </w:pPr>
            <w:r w:rsidRPr="00994A66">
              <w:rPr>
                <w:sz w:val="20"/>
              </w:rPr>
              <w:t>Ofício n</w:t>
            </w:r>
            <w:r w:rsidR="00DA1E32" w:rsidRPr="00994A66">
              <w:rPr>
                <w:sz w:val="20"/>
              </w:rPr>
              <w:t>.</w:t>
            </w:r>
            <w:r w:rsidRPr="00994A66">
              <w:rPr>
                <w:sz w:val="20"/>
              </w:rPr>
              <w:t xml:space="preserve">º </w:t>
            </w:r>
            <w:r w:rsidR="00305A82" w:rsidRPr="00994A66">
              <w:rPr>
                <w:sz w:val="20"/>
              </w:rPr>
              <w:t>25/DEL/GP</w:t>
            </w:r>
            <w:r w:rsidRPr="00994A66">
              <w:rPr>
                <w:sz w:val="20"/>
              </w:rPr>
              <w:t xml:space="preserve"> de </w:t>
            </w:r>
            <w:r w:rsidR="00305A82" w:rsidRPr="00994A66">
              <w:rPr>
                <w:sz w:val="20"/>
              </w:rPr>
              <w:t>26/03/2014</w:t>
            </w:r>
            <w:r w:rsidRPr="00994A66">
              <w:rPr>
                <w:sz w:val="20"/>
              </w:rPr>
              <w:t xml:space="preserve">, encaminhando a Prestação de Contas ao Tribunal de Contas; </w:t>
            </w:r>
          </w:p>
        </w:tc>
        <w:tc>
          <w:tcPr>
            <w:tcW w:w="1242" w:type="dxa"/>
          </w:tcPr>
          <w:p w:rsidR="00B555C5" w:rsidRPr="00994A66" w:rsidRDefault="007274C1" w:rsidP="00931966">
            <w:pPr>
              <w:spacing w:line="240" w:lineRule="auto"/>
              <w:jc w:val="center"/>
              <w:rPr>
                <w:sz w:val="20"/>
              </w:rPr>
            </w:pPr>
            <w:r w:rsidRPr="00994A66">
              <w:rPr>
                <w:sz w:val="20"/>
              </w:rPr>
              <w:t xml:space="preserve">      </w:t>
            </w:r>
            <w:r w:rsidR="00DA1E32" w:rsidRPr="00994A66">
              <w:rPr>
                <w:sz w:val="20"/>
              </w:rPr>
              <w:t>02</w:t>
            </w:r>
          </w:p>
        </w:tc>
      </w:tr>
      <w:tr w:rsidR="00B555C5" w:rsidRPr="00994A66" w:rsidTr="00B555C5">
        <w:tc>
          <w:tcPr>
            <w:tcW w:w="8223" w:type="dxa"/>
          </w:tcPr>
          <w:p w:rsidR="00B555C5" w:rsidRPr="00994A66" w:rsidRDefault="005D11D5" w:rsidP="00F87B96">
            <w:pPr>
              <w:numPr>
                <w:ilvl w:val="12"/>
                <w:numId w:val="0"/>
              </w:numPr>
              <w:tabs>
                <w:tab w:val="left" w:pos="940"/>
                <w:tab w:val="center" w:pos="4748"/>
              </w:tabs>
              <w:spacing w:line="240" w:lineRule="auto"/>
              <w:rPr>
                <w:sz w:val="20"/>
              </w:rPr>
            </w:pPr>
            <w:r w:rsidRPr="00994A66">
              <w:rPr>
                <w:sz w:val="20"/>
              </w:rPr>
              <w:t xml:space="preserve">Sumário e </w:t>
            </w:r>
            <w:r w:rsidR="00B555C5" w:rsidRPr="00994A66">
              <w:rPr>
                <w:sz w:val="20"/>
              </w:rPr>
              <w:t>Relatório Circunstanciado das Atividades  Econômica e Financeira do Exercício;</w:t>
            </w:r>
          </w:p>
        </w:tc>
        <w:tc>
          <w:tcPr>
            <w:tcW w:w="1242" w:type="dxa"/>
          </w:tcPr>
          <w:p w:rsidR="00B555C5" w:rsidRPr="00994A66" w:rsidRDefault="007274C1" w:rsidP="00931966">
            <w:pPr>
              <w:numPr>
                <w:ilvl w:val="12"/>
                <w:numId w:val="0"/>
              </w:numPr>
              <w:tabs>
                <w:tab w:val="left" w:pos="940"/>
                <w:tab w:val="center" w:pos="4748"/>
              </w:tabs>
              <w:spacing w:line="240" w:lineRule="auto"/>
              <w:jc w:val="center"/>
              <w:rPr>
                <w:sz w:val="20"/>
              </w:rPr>
            </w:pPr>
            <w:r w:rsidRPr="00994A66">
              <w:rPr>
                <w:sz w:val="20"/>
              </w:rPr>
              <w:t xml:space="preserve">   </w:t>
            </w:r>
            <w:r w:rsidR="005D11D5" w:rsidRPr="00994A66">
              <w:rPr>
                <w:sz w:val="20"/>
              </w:rPr>
              <w:t>03/</w:t>
            </w:r>
            <w:r w:rsidR="004D42EF" w:rsidRPr="00994A66">
              <w:rPr>
                <w:sz w:val="20"/>
              </w:rPr>
              <w:t>79</w:t>
            </w:r>
          </w:p>
        </w:tc>
      </w:tr>
      <w:tr w:rsidR="004D42EF" w:rsidRPr="00994A66" w:rsidTr="00B555C5">
        <w:tc>
          <w:tcPr>
            <w:tcW w:w="8223" w:type="dxa"/>
          </w:tcPr>
          <w:p w:rsidR="004D42EF" w:rsidRPr="00994A66" w:rsidRDefault="004D42EF" w:rsidP="00F87B96">
            <w:pPr>
              <w:numPr>
                <w:ilvl w:val="12"/>
                <w:numId w:val="0"/>
              </w:numPr>
              <w:tabs>
                <w:tab w:val="left" w:pos="940"/>
                <w:tab w:val="center" w:pos="4748"/>
              </w:tabs>
              <w:spacing w:line="240" w:lineRule="auto"/>
              <w:rPr>
                <w:sz w:val="20"/>
              </w:rPr>
            </w:pPr>
            <w:r w:rsidRPr="00994A66">
              <w:rPr>
                <w:sz w:val="20"/>
              </w:rPr>
              <w:t>Relatório Contábil</w:t>
            </w:r>
          </w:p>
        </w:tc>
        <w:tc>
          <w:tcPr>
            <w:tcW w:w="1242" w:type="dxa"/>
          </w:tcPr>
          <w:p w:rsidR="004D42EF" w:rsidRPr="00994A66" w:rsidRDefault="007274C1" w:rsidP="00931966">
            <w:pPr>
              <w:numPr>
                <w:ilvl w:val="12"/>
                <w:numId w:val="0"/>
              </w:numPr>
              <w:tabs>
                <w:tab w:val="left" w:pos="940"/>
                <w:tab w:val="center" w:pos="4748"/>
              </w:tabs>
              <w:spacing w:line="240" w:lineRule="auto"/>
              <w:jc w:val="center"/>
              <w:rPr>
                <w:sz w:val="20"/>
              </w:rPr>
            </w:pPr>
            <w:r w:rsidRPr="00994A66">
              <w:rPr>
                <w:sz w:val="20"/>
              </w:rPr>
              <w:t xml:space="preserve">  </w:t>
            </w:r>
            <w:r w:rsidR="004D42EF" w:rsidRPr="00994A66">
              <w:rPr>
                <w:sz w:val="20"/>
              </w:rPr>
              <w:t>80/87</w:t>
            </w:r>
          </w:p>
        </w:tc>
      </w:tr>
      <w:tr w:rsidR="00B555C5" w:rsidRPr="00994A66" w:rsidTr="00B555C5">
        <w:tc>
          <w:tcPr>
            <w:tcW w:w="8223" w:type="dxa"/>
          </w:tcPr>
          <w:p w:rsidR="00B555C5" w:rsidRPr="00994A66" w:rsidRDefault="00B555C5" w:rsidP="004C3016">
            <w:pPr>
              <w:numPr>
                <w:ilvl w:val="12"/>
                <w:numId w:val="0"/>
              </w:numPr>
              <w:tabs>
                <w:tab w:val="left" w:pos="940"/>
                <w:tab w:val="center" w:pos="4748"/>
              </w:tabs>
              <w:spacing w:line="240" w:lineRule="auto"/>
              <w:rPr>
                <w:sz w:val="20"/>
                <w:highlight w:val="yellow"/>
              </w:rPr>
            </w:pPr>
            <w:r w:rsidRPr="00994A66">
              <w:rPr>
                <w:sz w:val="20"/>
              </w:rPr>
              <w:t xml:space="preserve">Demonstrativo da Receita e Despesa Segundo as Categorias Econômicas </w:t>
            </w:r>
            <w:r w:rsidR="004C3016">
              <w:rPr>
                <w:sz w:val="20"/>
              </w:rPr>
              <w:t>-</w:t>
            </w:r>
            <w:r w:rsidRPr="00994A66">
              <w:rPr>
                <w:sz w:val="20"/>
              </w:rPr>
              <w:t xml:space="preserve"> Anexo </w:t>
            </w:r>
            <w:r w:rsidR="003C1D60" w:rsidRPr="00994A66">
              <w:rPr>
                <w:sz w:val="20"/>
              </w:rPr>
              <w:t>01</w:t>
            </w:r>
            <w:r w:rsidRPr="00994A66">
              <w:rPr>
                <w:sz w:val="20"/>
              </w:rPr>
              <w:t>;</w:t>
            </w:r>
          </w:p>
        </w:tc>
        <w:tc>
          <w:tcPr>
            <w:tcW w:w="1242" w:type="dxa"/>
          </w:tcPr>
          <w:p w:rsidR="00B555C5" w:rsidRPr="00994A66" w:rsidRDefault="007274C1" w:rsidP="00931966">
            <w:pPr>
              <w:numPr>
                <w:ilvl w:val="12"/>
                <w:numId w:val="0"/>
              </w:numPr>
              <w:tabs>
                <w:tab w:val="left" w:pos="940"/>
                <w:tab w:val="center" w:pos="4748"/>
              </w:tabs>
              <w:spacing w:line="240" w:lineRule="auto"/>
              <w:jc w:val="center"/>
              <w:rPr>
                <w:sz w:val="20"/>
              </w:rPr>
            </w:pPr>
            <w:r w:rsidRPr="00994A66">
              <w:rPr>
                <w:sz w:val="20"/>
              </w:rPr>
              <w:t xml:space="preserve">      </w:t>
            </w:r>
            <w:r w:rsidR="003C1D60" w:rsidRPr="00994A66">
              <w:rPr>
                <w:sz w:val="20"/>
              </w:rPr>
              <w:t>88</w:t>
            </w:r>
          </w:p>
        </w:tc>
      </w:tr>
      <w:tr w:rsidR="00B555C5" w:rsidRPr="00994A66" w:rsidTr="00B555C5">
        <w:tc>
          <w:tcPr>
            <w:tcW w:w="8223" w:type="dxa"/>
          </w:tcPr>
          <w:p w:rsidR="00B555C5" w:rsidRPr="00994A66" w:rsidRDefault="00B555C5" w:rsidP="00F87B96">
            <w:pPr>
              <w:numPr>
                <w:ilvl w:val="12"/>
                <w:numId w:val="0"/>
              </w:numPr>
              <w:tabs>
                <w:tab w:val="left" w:pos="940"/>
                <w:tab w:val="center" w:pos="4748"/>
              </w:tabs>
              <w:spacing w:line="240" w:lineRule="auto"/>
              <w:rPr>
                <w:sz w:val="20"/>
              </w:rPr>
            </w:pPr>
            <w:r w:rsidRPr="00994A66">
              <w:rPr>
                <w:sz w:val="20"/>
              </w:rPr>
              <w:t>DHP – Contador;</w:t>
            </w:r>
          </w:p>
        </w:tc>
        <w:tc>
          <w:tcPr>
            <w:tcW w:w="1242" w:type="dxa"/>
          </w:tcPr>
          <w:p w:rsidR="00B555C5" w:rsidRPr="00994A66" w:rsidRDefault="007274C1" w:rsidP="00931966">
            <w:pPr>
              <w:numPr>
                <w:ilvl w:val="12"/>
                <w:numId w:val="0"/>
              </w:numPr>
              <w:tabs>
                <w:tab w:val="left" w:pos="940"/>
                <w:tab w:val="center" w:pos="4748"/>
              </w:tabs>
              <w:spacing w:line="240" w:lineRule="auto"/>
              <w:jc w:val="center"/>
              <w:rPr>
                <w:sz w:val="20"/>
              </w:rPr>
            </w:pPr>
            <w:r w:rsidRPr="00994A66">
              <w:rPr>
                <w:sz w:val="20"/>
              </w:rPr>
              <w:t xml:space="preserve">       </w:t>
            </w:r>
            <w:r w:rsidR="003C1D60" w:rsidRPr="00994A66">
              <w:rPr>
                <w:sz w:val="20"/>
              </w:rPr>
              <w:t>89</w:t>
            </w:r>
          </w:p>
        </w:tc>
      </w:tr>
      <w:tr w:rsidR="00B555C5" w:rsidRPr="00994A66" w:rsidTr="00B555C5">
        <w:tc>
          <w:tcPr>
            <w:tcW w:w="8223" w:type="dxa"/>
          </w:tcPr>
          <w:p w:rsidR="00B555C5" w:rsidRPr="00994A66" w:rsidRDefault="00B555C5" w:rsidP="004C3016">
            <w:pPr>
              <w:numPr>
                <w:ilvl w:val="12"/>
                <w:numId w:val="0"/>
              </w:numPr>
              <w:tabs>
                <w:tab w:val="left" w:pos="940"/>
                <w:tab w:val="center" w:pos="4748"/>
              </w:tabs>
              <w:spacing w:line="240" w:lineRule="auto"/>
              <w:rPr>
                <w:sz w:val="20"/>
              </w:rPr>
            </w:pPr>
            <w:r w:rsidRPr="00994A66">
              <w:rPr>
                <w:sz w:val="20"/>
              </w:rPr>
              <w:t xml:space="preserve">Demonstrativo da Receita e Despesa Segundo as Categorias Econômicas </w:t>
            </w:r>
            <w:r w:rsidR="004C3016">
              <w:rPr>
                <w:sz w:val="20"/>
              </w:rPr>
              <w:t>-</w:t>
            </w:r>
            <w:r w:rsidRPr="00994A66">
              <w:rPr>
                <w:sz w:val="20"/>
              </w:rPr>
              <w:t xml:space="preserve"> Anexo </w:t>
            </w:r>
            <w:r w:rsidR="003C1D60" w:rsidRPr="00994A66">
              <w:rPr>
                <w:sz w:val="20"/>
              </w:rPr>
              <w:t>02</w:t>
            </w:r>
            <w:r w:rsidRPr="00994A66">
              <w:rPr>
                <w:sz w:val="20"/>
              </w:rPr>
              <w:t>;</w:t>
            </w:r>
          </w:p>
        </w:tc>
        <w:tc>
          <w:tcPr>
            <w:tcW w:w="1242" w:type="dxa"/>
          </w:tcPr>
          <w:p w:rsidR="00B555C5" w:rsidRPr="00994A66" w:rsidRDefault="007274C1" w:rsidP="00DA1E32">
            <w:pPr>
              <w:numPr>
                <w:ilvl w:val="12"/>
                <w:numId w:val="0"/>
              </w:numPr>
              <w:tabs>
                <w:tab w:val="left" w:pos="940"/>
                <w:tab w:val="center" w:pos="4748"/>
              </w:tabs>
              <w:spacing w:line="240" w:lineRule="auto"/>
              <w:jc w:val="center"/>
              <w:rPr>
                <w:sz w:val="20"/>
              </w:rPr>
            </w:pPr>
            <w:r w:rsidRPr="00994A66">
              <w:rPr>
                <w:sz w:val="20"/>
              </w:rPr>
              <w:t xml:space="preserve"> </w:t>
            </w:r>
            <w:r w:rsidR="003C1D60" w:rsidRPr="00994A66">
              <w:rPr>
                <w:sz w:val="20"/>
              </w:rPr>
              <w:t>90</w:t>
            </w:r>
            <w:r w:rsidR="00695C1F" w:rsidRPr="00994A66">
              <w:rPr>
                <w:sz w:val="20"/>
              </w:rPr>
              <w:t>/100</w:t>
            </w:r>
          </w:p>
        </w:tc>
      </w:tr>
      <w:tr w:rsidR="00B555C5" w:rsidRPr="00994A66" w:rsidTr="00B555C5">
        <w:tc>
          <w:tcPr>
            <w:tcW w:w="8223" w:type="dxa"/>
          </w:tcPr>
          <w:p w:rsidR="00B555C5" w:rsidRPr="00994A66" w:rsidRDefault="00B555C5" w:rsidP="004C3016">
            <w:pPr>
              <w:numPr>
                <w:ilvl w:val="12"/>
                <w:numId w:val="0"/>
              </w:numPr>
              <w:tabs>
                <w:tab w:val="left" w:pos="940"/>
                <w:tab w:val="center" w:pos="4748"/>
              </w:tabs>
              <w:spacing w:line="240" w:lineRule="auto"/>
              <w:rPr>
                <w:sz w:val="20"/>
              </w:rPr>
            </w:pPr>
            <w:r w:rsidRPr="00994A66">
              <w:rPr>
                <w:sz w:val="20"/>
              </w:rPr>
              <w:t xml:space="preserve">Demonstrativo por Programa de Trabalho por Unidade Orçamentária </w:t>
            </w:r>
            <w:r w:rsidR="004C3016">
              <w:rPr>
                <w:sz w:val="20"/>
              </w:rPr>
              <w:t>-</w:t>
            </w:r>
            <w:r w:rsidRPr="00994A66">
              <w:rPr>
                <w:sz w:val="20"/>
              </w:rPr>
              <w:t xml:space="preserve"> Anexo </w:t>
            </w:r>
            <w:r w:rsidR="00695C1F" w:rsidRPr="00994A66">
              <w:rPr>
                <w:sz w:val="20"/>
              </w:rPr>
              <w:t>06</w:t>
            </w:r>
            <w:r w:rsidRPr="00994A66">
              <w:rPr>
                <w:sz w:val="20"/>
              </w:rPr>
              <w:t>;</w:t>
            </w:r>
          </w:p>
        </w:tc>
        <w:tc>
          <w:tcPr>
            <w:tcW w:w="1242" w:type="dxa"/>
          </w:tcPr>
          <w:p w:rsidR="00B555C5" w:rsidRPr="00994A66" w:rsidRDefault="00695C1F" w:rsidP="00DA1E32">
            <w:pPr>
              <w:numPr>
                <w:ilvl w:val="12"/>
                <w:numId w:val="0"/>
              </w:numPr>
              <w:tabs>
                <w:tab w:val="left" w:pos="940"/>
                <w:tab w:val="center" w:pos="4748"/>
              </w:tabs>
              <w:spacing w:line="240" w:lineRule="auto"/>
              <w:jc w:val="center"/>
              <w:rPr>
                <w:sz w:val="20"/>
              </w:rPr>
            </w:pPr>
            <w:r w:rsidRPr="00994A66">
              <w:rPr>
                <w:sz w:val="20"/>
              </w:rPr>
              <w:t>101/121</w:t>
            </w:r>
          </w:p>
        </w:tc>
      </w:tr>
      <w:tr w:rsidR="00B555C5" w:rsidRPr="00994A66" w:rsidTr="00B555C5">
        <w:tc>
          <w:tcPr>
            <w:tcW w:w="8223" w:type="dxa"/>
          </w:tcPr>
          <w:p w:rsidR="00B555C5" w:rsidRPr="00994A66" w:rsidRDefault="00B555C5" w:rsidP="004C3016">
            <w:pPr>
              <w:numPr>
                <w:ilvl w:val="12"/>
                <w:numId w:val="0"/>
              </w:numPr>
              <w:tabs>
                <w:tab w:val="left" w:pos="940"/>
                <w:tab w:val="center" w:pos="4748"/>
              </w:tabs>
              <w:spacing w:line="240" w:lineRule="auto"/>
              <w:rPr>
                <w:sz w:val="20"/>
              </w:rPr>
            </w:pPr>
            <w:r w:rsidRPr="00994A66">
              <w:rPr>
                <w:sz w:val="20"/>
              </w:rPr>
              <w:t xml:space="preserve">Demonstrativo de Funções, </w:t>
            </w:r>
            <w:proofErr w:type="spellStart"/>
            <w:r w:rsidRPr="00994A66">
              <w:rPr>
                <w:sz w:val="20"/>
              </w:rPr>
              <w:t>Subfunções</w:t>
            </w:r>
            <w:proofErr w:type="spellEnd"/>
            <w:r w:rsidRPr="00994A66">
              <w:rPr>
                <w:sz w:val="20"/>
              </w:rPr>
              <w:t xml:space="preserve"> e Programas por Projetos e Atividades </w:t>
            </w:r>
            <w:r w:rsidR="004C3016">
              <w:rPr>
                <w:sz w:val="20"/>
              </w:rPr>
              <w:t>-</w:t>
            </w:r>
            <w:r w:rsidRPr="00994A66">
              <w:rPr>
                <w:sz w:val="20"/>
              </w:rPr>
              <w:t xml:space="preserve"> Anexo </w:t>
            </w:r>
            <w:r w:rsidR="00836E7E" w:rsidRPr="00994A66">
              <w:rPr>
                <w:sz w:val="20"/>
              </w:rPr>
              <w:t>07</w:t>
            </w:r>
            <w:r w:rsidRPr="00994A66">
              <w:rPr>
                <w:sz w:val="20"/>
              </w:rPr>
              <w:t>;</w:t>
            </w:r>
          </w:p>
        </w:tc>
        <w:tc>
          <w:tcPr>
            <w:tcW w:w="1242" w:type="dxa"/>
          </w:tcPr>
          <w:p w:rsidR="00B555C5" w:rsidRPr="00994A66" w:rsidRDefault="00836E7E" w:rsidP="00DA1E32">
            <w:pPr>
              <w:numPr>
                <w:ilvl w:val="12"/>
                <w:numId w:val="0"/>
              </w:numPr>
              <w:tabs>
                <w:tab w:val="left" w:pos="940"/>
                <w:tab w:val="center" w:pos="4748"/>
              </w:tabs>
              <w:spacing w:line="240" w:lineRule="auto"/>
              <w:jc w:val="center"/>
              <w:rPr>
                <w:sz w:val="20"/>
              </w:rPr>
            </w:pPr>
            <w:r w:rsidRPr="00994A66">
              <w:rPr>
                <w:sz w:val="20"/>
              </w:rPr>
              <w:t>122/129</w:t>
            </w:r>
          </w:p>
        </w:tc>
      </w:tr>
      <w:tr w:rsidR="00B555C5" w:rsidRPr="00994A66" w:rsidTr="00B555C5">
        <w:tc>
          <w:tcPr>
            <w:tcW w:w="8223" w:type="dxa"/>
          </w:tcPr>
          <w:p w:rsidR="00B555C5" w:rsidRPr="00994A66" w:rsidRDefault="00B555C5" w:rsidP="004C3016">
            <w:pPr>
              <w:numPr>
                <w:ilvl w:val="12"/>
                <w:numId w:val="0"/>
              </w:numPr>
              <w:tabs>
                <w:tab w:val="left" w:pos="940"/>
                <w:tab w:val="center" w:pos="4748"/>
              </w:tabs>
              <w:spacing w:line="240" w:lineRule="auto"/>
              <w:rPr>
                <w:sz w:val="20"/>
              </w:rPr>
            </w:pPr>
            <w:r w:rsidRPr="00994A66">
              <w:rPr>
                <w:sz w:val="20"/>
              </w:rPr>
              <w:t xml:space="preserve">Demonstrativo da Despesa por Funções, </w:t>
            </w:r>
            <w:proofErr w:type="spellStart"/>
            <w:r w:rsidRPr="00994A66">
              <w:rPr>
                <w:sz w:val="20"/>
              </w:rPr>
              <w:t>Subfunções</w:t>
            </w:r>
            <w:proofErr w:type="spellEnd"/>
            <w:r w:rsidRPr="00994A66">
              <w:rPr>
                <w:sz w:val="20"/>
              </w:rPr>
              <w:t xml:space="preserve"> e Programas  </w:t>
            </w:r>
            <w:r w:rsidR="004C3016">
              <w:rPr>
                <w:sz w:val="20"/>
              </w:rPr>
              <w:t>-</w:t>
            </w:r>
            <w:r w:rsidRPr="00994A66">
              <w:rPr>
                <w:sz w:val="20"/>
              </w:rPr>
              <w:t xml:space="preserve"> Anexo </w:t>
            </w:r>
            <w:r w:rsidR="00836E7E" w:rsidRPr="00994A66">
              <w:rPr>
                <w:sz w:val="20"/>
              </w:rPr>
              <w:t>08</w:t>
            </w:r>
            <w:r w:rsidRPr="00994A66">
              <w:rPr>
                <w:sz w:val="20"/>
              </w:rPr>
              <w:t>;</w:t>
            </w:r>
          </w:p>
        </w:tc>
        <w:tc>
          <w:tcPr>
            <w:tcW w:w="1242" w:type="dxa"/>
          </w:tcPr>
          <w:p w:rsidR="00B555C5" w:rsidRPr="00994A66" w:rsidRDefault="00836E7E" w:rsidP="00DA1E32">
            <w:pPr>
              <w:numPr>
                <w:ilvl w:val="12"/>
                <w:numId w:val="0"/>
              </w:numPr>
              <w:tabs>
                <w:tab w:val="left" w:pos="940"/>
                <w:tab w:val="center" w:pos="4748"/>
              </w:tabs>
              <w:spacing w:line="240" w:lineRule="auto"/>
              <w:jc w:val="center"/>
              <w:rPr>
                <w:sz w:val="20"/>
              </w:rPr>
            </w:pPr>
            <w:r w:rsidRPr="00994A66">
              <w:rPr>
                <w:sz w:val="20"/>
              </w:rPr>
              <w:t>130/136</w:t>
            </w:r>
          </w:p>
        </w:tc>
      </w:tr>
      <w:tr w:rsidR="00B555C5" w:rsidRPr="00994A66" w:rsidTr="00B555C5">
        <w:tc>
          <w:tcPr>
            <w:tcW w:w="8223" w:type="dxa"/>
          </w:tcPr>
          <w:p w:rsidR="00B555C5" w:rsidRPr="00994A66" w:rsidRDefault="00B555C5" w:rsidP="004C3016">
            <w:pPr>
              <w:numPr>
                <w:ilvl w:val="12"/>
                <w:numId w:val="0"/>
              </w:numPr>
              <w:tabs>
                <w:tab w:val="left" w:pos="940"/>
                <w:tab w:val="center" w:pos="4748"/>
              </w:tabs>
              <w:spacing w:line="240" w:lineRule="auto"/>
              <w:rPr>
                <w:sz w:val="20"/>
              </w:rPr>
            </w:pPr>
            <w:r w:rsidRPr="00994A66">
              <w:rPr>
                <w:sz w:val="20"/>
              </w:rPr>
              <w:t xml:space="preserve">Demonstrativo da Despesa por Funções e Órgãos </w:t>
            </w:r>
            <w:r w:rsidR="004C3016">
              <w:rPr>
                <w:sz w:val="20"/>
              </w:rPr>
              <w:t>-</w:t>
            </w:r>
            <w:r w:rsidRPr="00994A66">
              <w:rPr>
                <w:sz w:val="20"/>
              </w:rPr>
              <w:t xml:space="preserve"> Anexo </w:t>
            </w:r>
            <w:r w:rsidR="00836E7E" w:rsidRPr="00994A66">
              <w:rPr>
                <w:sz w:val="20"/>
              </w:rPr>
              <w:t>09</w:t>
            </w:r>
            <w:r w:rsidRPr="00994A66">
              <w:rPr>
                <w:sz w:val="20"/>
              </w:rPr>
              <w:t>;</w:t>
            </w:r>
          </w:p>
        </w:tc>
        <w:tc>
          <w:tcPr>
            <w:tcW w:w="1242" w:type="dxa"/>
          </w:tcPr>
          <w:p w:rsidR="00B555C5" w:rsidRPr="00994A66" w:rsidRDefault="00836E7E" w:rsidP="00DA1E32">
            <w:pPr>
              <w:numPr>
                <w:ilvl w:val="12"/>
                <w:numId w:val="0"/>
              </w:numPr>
              <w:tabs>
                <w:tab w:val="left" w:pos="940"/>
                <w:tab w:val="center" w:pos="4748"/>
              </w:tabs>
              <w:spacing w:line="240" w:lineRule="auto"/>
              <w:jc w:val="center"/>
              <w:rPr>
                <w:sz w:val="20"/>
              </w:rPr>
            </w:pPr>
            <w:r w:rsidRPr="00994A66">
              <w:rPr>
                <w:sz w:val="20"/>
              </w:rPr>
              <w:t>137/</w:t>
            </w:r>
            <w:r w:rsidR="00E304B1" w:rsidRPr="00994A66">
              <w:rPr>
                <w:sz w:val="20"/>
              </w:rPr>
              <w:t>142</w:t>
            </w:r>
          </w:p>
        </w:tc>
      </w:tr>
      <w:tr w:rsidR="00B555C5" w:rsidRPr="00994A66" w:rsidTr="00B555C5">
        <w:tc>
          <w:tcPr>
            <w:tcW w:w="8223" w:type="dxa"/>
          </w:tcPr>
          <w:p w:rsidR="00B555C5" w:rsidRPr="00994A66" w:rsidRDefault="00B555C5" w:rsidP="004C3016">
            <w:pPr>
              <w:numPr>
                <w:ilvl w:val="12"/>
                <w:numId w:val="0"/>
              </w:numPr>
              <w:tabs>
                <w:tab w:val="left" w:pos="940"/>
                <w:tab w:val="center" w:pos="4748"/>
              </w:tabs>
              <w:spacing w:line="240" w:lineRule="auto"/>
              <w:rPr>
                <w:sz w:val="20"/>
              </w:rPr>
            </w:pPr>
            <w:r w:rsidRPr="00994A66">
              <w:rPr>
                <w:sz w:val="20"/>
              </w:rPr>
              <w:t xml:space="preserve">Comparativo da Receita Orçada com a Arrecadada </w:t>
            </w:r>
            <w:r w:rsidR="004C3016">
              <w:rPr>
                <w:sz w:val="20"/>
              </w:rPr>
              <w:t>-</w:t>
            </w:r>
            <w:r w:rsidRPr="00994A66">
              <w:rPr>
                <w:sz w:val="20"/>
              </w:rPr>
              <w:t xml:space="preserve"> Anexo </w:t>
            </w:r>
            <w:r w:rsidR="00E304B1" w:rsidRPr="00994A66">
              <w:rPr>
                <w:sz w:val="20"/>
              </w:rPr>
              <w:t>10</w:t>
            </w:r>
          </w:p>
        </w:tc>
        <w:tc>
          <w:tcPr>
            <w:tcW w:w="1242" w:type="dxa"/>
          </w:tcPr>
          <w:p w:rsidR="00B555C5" w:rsidRPr="00994A66" w:rsidRDefault="00E304B1" w:rsidP="00DA1E32">
            <w:pPr>
              <w:numPr>
                <w:ilvl w:val="12"/>
                <w:numId w:val="0"/>
              </w:numPr>
              <w:tabs>
                <w:tab w:val="left" w:pos="940"/>
                <w:tab w:val="center" w:pos="4748"/>
              </w:tabs>
              <w:spacing w:line="240" w:lineRule="auto"/>
              <w:jc w:val="center"/>
              <w:rPr>
                <w:sz w:val="20"/>
              </w:rPr>
            </w:pPr>
            <w:r w:rsidRPr="00994A66">
              <w:rPr>
                <w:sz w:val="20"/>
              </w:rPr>
              <w:t>143/156</w:t>
            </w:r>
          </w:p>
        </w:tc>
      </w:tr>
      <w:tr w:rsidR="00B555C5" w:rsidRPr="00994A66" w:rsidTr="00B555C5">
        <w:tc>
          <w:tcPr>
            <w:tcW w:w="8223" w:type="dxa"/>
          </w:tcPr>
          <w:p w:rsidR="00B555C5" w:rsidRPr="00994A66" w:rsidRDefault="00B555C5" w:rsidP="004C3016">
            <w:pPr>
              <w:numPr>
                <w:ilvl w:val="12"/>
                <w:numId w:val="0"/>
              </w:numPr>
              <w:tabs>
                <w:tab w:val="left" w:pos="940"/>
                <w:tab w:val="center" w:pos="4748"/>
              </w:tabs>
              <w:spacing w:line="240" w:lineRule="auto"/>
              <w:rPr>
                <w:sz w:val="20"/>
              </w:rPr>
            </w:pPr>
            <w:r w:rsidRPr="00994A66">
              <w:rPr>
                <w:sz w:val="20"/>
              </w:rPr>
              <w:t xml:space="preserve">Comparativo da Despesa Autorizada com a Realizada em nível de grupo de despesa </w:t>
            </w:r>
            <w:r w:rsidR="004C3016">
              <w:rPr>
                <w:sz w:val="20"/>
              </w:rPr>
              <w:t>-</w:t>
            </w:r>
            <w:r w:rsidRPr="00994A66">
              <w:rPr>
                <w:sz w:val="20"/>
              </w:rPr>
              <w:t xml:space="preserve"> Anexo </w:t>
            </w:r>
            <w:r w:rsidR="00E304B1" w:rsidRPr="00994A66">
              <w:rPr>
                <w:sz w:val="20"/>
              </w:rPr>
              <w:t>11</w:t>
            </w:r>
            <w:r w:rsidRPr="00994A66">
              <w:rPr>
                <w:sz w:val="20"/>
              </w:rPr>
              <w:t>;</w:t>
            </w:r>
          </w:p>
        </w:tc>
        <w:tc>
          <w:tcPr>
            <w:tcW w:w="1242" w:type="dxa"/>
          </w:tcPr>
          <w:p w:rsidR="00B555C5" w:rsidRPr="00994A66" w:rsidRDefault="004A3A88" w:rsidP="00DA1E32">
            <w:pPr>
              <w:numPr>
                <w:ilvl w:val="12"/>
                <w:numId w:val="0"/>
              </w:numPr>
              <w:tabs>
                <w:tab w:val="left" w:pos="940"/>
                <w:tab w:val="center" w:pos="4748"/>
              </w:tabs>
              <w:spacing w:line="240" w:lineRule="auto"/>
              <w:jc w:val="center"/>
              <w:rPr>
                <w:sz w:val="20"/>
              </w:rPr>
            </w:pPr>
            <w:r w:rsidRPr="00994A66">
              <w:rPr>
                <w:sz w:val="20"/>
              </w:rPr>
              <w:t>157/158</w:t>
            </w:r>
          </w:p>
        </w:tc>
      </w:tr>
      <w:tr w:rsidR="00B555C5" w:rsidRPr="00994A66" w:rsidTr="00B555C5">
        <w:tc>
          <w:tcPr>
            <w:tcW w:w="8223" w:type="dxa"/>
          </w:tcPr>
          <w:p w:rsidR="00B555C5" w:rsidRPr="00994A66" w:rsidRDefault="00B555C5" w:rsidP="004C3016">
            <w:pPr>
              <w:numPr>
                <w:ilvl w:val="12"/>
                <w:numId w:val="0"/>
              </w:numPr>
              <w:tabs>
                <w:tab w:val="left" w:pos="940"/>
                <w:tab w:val="center" w:pos="4748"/>
              </w:tabs>
              <w:spacing w:line="240" w:lineRule="auto"/>
              <w:rPr>
                <w:sz w:val="20"/>
              </w:rPr>
            </w:pPr>
            <w:r w:rsidRPr="00994A66">
              <w:rPr>
                <w:sz w:val="20"/>
              </w:rPr>
              <w:t xml:space="preserve">Balanço Orçamentário </w:t>
            </w:r>
            <w:r w:rsidR="004C3016">
              <w:rPr>
                <w:sz w:val="20"/>
              </w:rPr>
              <w:t>-</w:t>
            </w:r>
            <w:r w:rsidRPr="00994A66">
              <w:rPr>
                <w:sz w:val="20"/>
              </w:rPr>
              <w:t xml:space="preserve"> Anexo </w:t>
            </w:r>
            <w:r w:rsidR="004A3A88" w:rsidRPr="00994A66">
              <w:rPr>
                <w:sz w:val="20"/>
              </w:rPr>
              <w:t>12</w:t>
            </w:r>
            <w:r w:rsidRPr="00994A66">
              <w:rPr>
                <w:sz w:val="20"/>
              </w:rPr>
              <w:t>;</w:t>
            </w:r>
          </w:p>
        </w:tc>
        <w:tc>
          <w:tcPr>
            <w:tcW w:w="1242" w:type="dxa"/>
          </w:tcPr>
          <w:p w:rsidR="00B555C5" w:rsidRPr="00994A66" w:rsidRDefault="004A3A88" w:rsidP="00DA1E32">
            <w:pPr>
              <w:numPr>
                <w:ilvl w:val="12"/>
                <w:numId w:val="0"/>
              </w:numPr>
              <w:tabs>
                <w:tab w:val="left" w:pos="940"/>
                <w:tab w:val="center" w:pos="4748"/>
              </w:tabs>
              <w:spacing w:line="240" w:lineRule="auto"/>
              <w:jc w:val="center"/>
              <w:rPr>
                <w:sz w:val="20"/>
              </w:rPr>
            </w:pPr>
            <w:r w:rsidRPr="00994A66">
              <w:rPr>
                <w:sz w:val="20"/>
              </w:rPr>
              <w:t>159/160</w:t>
            </w:r>
          </w:p>
        </w:tc>
      </w:tr>
      <w:tr w:rsidR="00B555C5" w:rsidRPr="00994A66" w:rsidTr="00B555C5">
        <w:tc>
          <w:tcPr>
            <w:tcW w:w="8223" w:type="dxa"/>
          </w:tcPr>
          <w:p w:rsidR="00B555C5" w:rsidRPr="00994A66" w:rsidRDefault="00B555C5" w:rsidP="004C3016">
            <w:pPr>
              <w:numPr>
                <w:ilvl w:val="12"/>
                <w:numId w:val="0"/>
              </w:numPr>
              <w:tabs>
                <w:tab w:val="left" w:pos="940"/>
                <w:tab w:val="center" w:pos="4748"/>
              </w:tabs>
              <w:spacing w:line="240" w:lineRule="auto"/>
              <w:rPr>
                <w:sz w:val="20"/>
              </w:rPr>
            </w:pPr>
            <w:r w:rsidRPr="00994A66">
              <w:rPr>
                <w:sz w:val="20"/>
              </w:rPr>
              <w:t xml:space="preserve">Balanço Financeiro </w:t>
            </w:r>
            <w:r w:rsidR="004C3016">
              <w:rPr>
                <w:sz w:val="20"/>
              </w:rPr>
              <w:t>-</w:t>
            </w:r>
            <w:r w:rsidRPr="00994A66">
              <w:rPr>
                <w:sz w:val="20"/>
              </w:rPr>
              <w:t xml:space="preserve"> Anexo </w:t>
            </w:r>
            <w:r w:rsidR="004A3A88" w:rsidRPr="00994A66">
              <w:rPr>
                <w:sz w:val="20"/>
              </w:rPr>
              <w:t>13</w:t>
            </w:r>
            <w:r w:rsidRPr="00994A66">
              <w:rPr>
                <w:sz w:val="20"/>
              </w:rPr>
              <w:t>;</w:t>
            </w:r>
          </w:p>
        </w:tc>
        <w:tc>
          <w:tcPr>
            <w:tcW w:w="1242" w:type="dxa"/>
          </w:tcPr>
          <w:p w:rsidR="00B555C5" w:rsidRPr="00994A66" w:rsidRDefault="004A3A88" w:rsidP="00DA1E32">
            <w:pPr>
              <w:numPr>
                <w:ilvl w:val="12"/>
                <w:numId w:val="0"/>
              </w:numPr>
              <w:tabs>
                <w:tab w:val="left" w:pos="940"/>
                <w:tab w:val="center" w:pos="4748"/>
              </w:tabs>
              <w:spacing w:line="240" w:lineRule="auto"/>
              <w:jc w:val="center"/>
              <w:rPr>
                <w:sz w:val="20"/>
              </w:rPr>
            </w:pPr>
            <w:r w:rsidRPr="00994A66">
              <w:rPr>
                <w:sz w:val="20"/>
              </w:rPr>
              <w:t>161/163</w:t>
            </w:r>
          </w:p>
        </w:tc>
      </w:tr>
      <w:tr w:rsidR="00B555C5" w:rsidRPr="00994A66" w:rsidTr="00B555C5">
        <w:tc>
          <w:tcPr>
            <w:tcW w:w="8223" w:type="dxa"/>
          </w:tcPr>
          <w:p w:rsidR="00B555C5" w:rsidRPr="00994A66" w:rsidRDefault="00B555C5" w:rsidP="004C3016">
            <w:pPr>
              <w:numPr>
                <w:ilvl w:val="12"/>
                <w:numId w:val="0"/>
              </w:numPr>
              <w:tabs>
                <w:tab w:val="left" w:pos="940"/>
                <w:tab w:val="center" w:pos="4748"/>
              </w:tabs>
              <w:spacing w:line="240" w:lineRule="auto"/>
              <w:rPr>
                <w:sz w:val="20"/>
              </w:rPr>
            </w:pPr>
            <w:r w:rsidRPr="00994A66">
              <w:rPr>
                <w:sz w:val="20"/>
              </w:rPr>
              <w:t xml:space="preserve">Balanço Patrimonial </w:t>
            </w:r>
            <w:r w:rsidR="004C3016">
              <w:rPr>
                <w:sz w:val="20"/>
              </w:rPr>
              <w:t>-</w:t>
            </w:r>
            <w:r w:rsidRPr="00994A66">
              <w:rPr>
                <w:sz w:val="20"/>
              </w:rPr>
              <w:t xml:space="preserve"> Anexo </w:t>
            </w:r>
            <w:r w:rsidR="0068148A" w:rsidRPr="00994A66">
              <w:rPr>
                <w:sz w:val="20"/>
              </w:rPr>
              <w:t>14</w:t>
            </w:r>
            <w:r w:rsidRPr="00994A66">
              <w:rPr>
                <w:sz w:val="20"/>
              </w:rPr>
              <w:t>;</w:t>
            </w:r>
          </w:p>
        </w:tc>
        <w:tc>
          <w:tcPr>
            <w:tcW w:w="1242" w:type="dxa"/>
          </w:tcPr>
          <w:p w:rsidR="00B555C5" w:rsidRPr="00994A66" w:rsidRDefault="0068148A" w:rsidP="00DA1E32">
            <w:pPr>
              <w:numPr>
                <w:ilvl w:val="12"/>
                <w:numId w:val="0"/>
              </w:numPr>
              <w:tabs>
                <w:tab w:val="left" w:pos="940"/>
                <w:tab w:val="center" w:pos="4748"/>
              </w:tabs>
              <w:spacing w:line="240" w:lineRule="auto"/>
              <w:jc w:val="center"/>
              <w:rPr>
                <w:sz w:val="20"/>
              </w:rPr>
            </w:pPr>
            <w:r w:rsidRPr="00994A66">
              <w:rPr>
                <w:sz w:val="20"/>
              </w:rPr>
              <w:t>164/165</w:t>
            </w:r>
          </w:p>
        </w:tc>
      </w:tr>
      <w:tr w:rsidR="00B555C5" w:rsidRPr="00994A66" w:rsidTr="00B555C5">
        <w:tc>
          <w:tcPr>
            <w:tcW w:w="8223" w:type="dxa"/>
          </w:tcPr>
          <w:p w:rsidR="00B555C5" w:rsidRPr="00994A66" w:rsidRDefault="00B555C5" w:rsidP="004C3016">
            <w:pPr>
              <w:numPr>
                <w:ilvl w:val="12"/>
                <w:numId w:val="0"/>
              </w:numPr>
              <w:tabs>
                <w:tab w:val="left" w:pos="940"/>
                <w:tab w:val="center" w:pos="4748"/>
              </w:tabs>
              <w:spacing w:line="240" w:lineRule="auto"/>
              <w:rPr>
                <w:sz w:val="20"/>
              </w:rPr>
            </w:pPr>
            <w:r w:rsidRPr="00994A66">
              <w:rPr>
                <w:sz w:val="20"/>
              </w:rPr>
              <w:t xml:space="preserve">Demonstração das Variações Patrimoniais </w:t>
            </w:r>
            <w:r w:rsidR="004C3016">
              <w:rPr>
                <w:sz w:val="20"/>
              </w:rPr>
              <w:t>-</w:t>
            </w:r>
            <w:r w:rsidRPr="00994A66">
              <w:rPr>
                <w:sz w:val="20"/>
              </w:rPr>
              <w:t xml:space="preserve"> Anexo </w:t>
            </w:r>
            <w:r w:rsidR="0068148A" w:rsidRPr="00994A66">
              <w:rPr>
                <w:sz w:val="20"/>
              </w:rPr>
              <w:t>15</w:t>
            </w:r>
            <w:r w:rsidRPr="00994A66">
              <w:rPr>
                <w:sz w:val="20"/>
              </w:rPr>
              <w:t>;</w:t>
            </w:r>
          </w:p>
        </w:tc>
        <w:tc>
          <w:tcPr>
            <w:tcW w:w="1242" w:type="dxa"/>
          </w:tcPr>
          <w:p w:rsidR="00B555C5" w:rsidRPr="00994A66" w:rsidRDefault="0068148A" w:rsidP="00DA1E32">
            <w:pPr>
              <w:numPr>
                <w:ilvl w:val="12"/>
                <w:numId w:val="0"/>
              </w:numPr>
              <w:tabs>
                <w:tab w:val="left" w:pos="940"/>
                <w:tab w:val="center" w:pos="4748"/>
              </w:tabs>
              <w:spacing w:line="240" w:lineRule="auto"/>
              <w:jc w:val="center"/>
              <w:rPr>
                <w:sz w:val="20"/>
              </w:rPr>
            </w:pPr>
            <w:r w:rsidRPr="00994A66">
              <w:rPr>
                <w:sz w:val="20"/>
              </w:rPr>
              <w:t>166/168</w:t>
            </w:r>
          </w:p>
        </w:tc>
      </w:tr>
      <w:tr w:rsidR="00B555C5" w:rsidRPr="00994A66" w:rsidTr="00B555C5">
        <w:tc>
          <w:tcPr>
            <w:tcW w:w="8223" w:type="dxa"/>
          </w:tcPr>
          <w:p w:rsidR="00B555C5" w:rsidRPr="00994A66" w:rsidRDefault="00B555C5" w:rsidP="004C3016">
            <w:pPr>
              <w:numPr>
                <w:ilvl w:val="12"/>
                <w:numId w:val="0"/>
              </w:numPr>
              <w:tabs>
                <w:tab w:val="left" w:pos="940"/>
                <w:tab w:val="center" w:pos="4748"/>
              </w:tabs>
              <w:spacing w:line="240" w:lineRule="auto"/>
              <w:rPr>
                <w:sz w:val="20"/>
              </w:rPr>
            </w:pPr>
            <w:r w:rsidRPr="00994A66">
              <w:rPr>
                <w:sz w:val="20"/>
              </w:rPr>
              <w:t xml:space="preserve">Demonstração da Dívida Fundada Externa </w:t>
            </w:r>
            <w:r w:rsidR="004C3016">
              <w:rPr>
                <w:sz w:val="20"/>
              </w:rPr>
              <w:t>-</w:t>
            </w:r>
            <w:r w:rsidRPr="00994A66">
              <w:rPr>
                <w:sz w:val="20"/>
              </w:rPr>
              <w:t xml:space="preserve"> Anexo </w:t>
            </w:r>
            <w:r w:rsidR="0068148A" w:rsidRPr="00994A66">
              <w:rPr>
                <w:sz w:val="20"/>
              </w:rPr>
              <w:t>16</w:t>
            </w:r>
            <w:r w:rsidRPr="00994A66">
              <w:rPr>
                <w:sz w:val="20"/>
              </w:rPr>
              <w:t>;</w:t>
            </w:r>
          </w:p>
        </w:tc>
        <w:tc>
          <w:tcPr>
            <w:tcW w:w="1242" w:type="dxa"/>
          </w:tcPr>
          <w:p w:rsidR="00B555C5" w:rsidRPr="00994A66" w:rsidRDefault="0068148A" w:rsidP="00DA1E32">
            <w:pPr>
              <w:numPr>
                <w:ilvl w:val="12"/>
                <w:numId w:val="0"/>
              </w:numPr>
              <w:tabs>
                <w:tab w:val="left" w:pos="940"/>
                <w:tab w:val="center" w:pos="4748"/>
              </w:tabs>
              <w:spacing w:line="240" w:lineRule="auto"/>
              <w:jc w:val="center"/>
              <w:rPr>
                <w:sz w:val="20"/>
              </w:rPr>
            </w:pPr>
            <w:r w:rsidRPr="00994A66">
              <w:rPr>
                <w:sz w:val="20"/>
              </w:rPr>
              <w:t>169/170</w:t>
            </w:r>
          </w:p>
        </w:tc>
      </w:tr>
      <w:tr w:rsidR="00B555C5" w:rsidRPr="00994A66" w:rsidTr="00B555C5">
        <w:tc>
          <w:tcPr>
            <w:tcW w:w="8223" w:type="dxa"/>
          </w:tcPr>
          <w:p w:rsidR="00B555C5" w:rsidRPr="00994A66" w:rsidRDefault="00B555C5" w:rsidP="004C3016">
            <w:pPr>
              <w:numPr>
                <w:ilvl w:val="12"/>
                <w:numId w:val="0"/>
              </w:numPr>
              <w:tabs>
                <w:tab w:val="left" w:pos="940"/>
                <w:tab w:val="center" w:pos="4748"/>
              </w:tabs>
              <w:spacing w:line="240" w:lineRule="auto"/>
              <w:rPr>
                <w:sz w:val="20"/>
              </w:rPr>
            </w:pPr>
            <w:r w:rsidRPr="00994A66">
              <w:rPr>
                <w:sz w:val="20"/>
              </w:rPr>
              <w:t xml:space="preserve">Demonstração da Dívida Flutuante </w:t>
            </w:r>
            <w:r w:rsidR="004C3016">
              <w:rPr>
                <w:sz w:val="20"/>
              </w:rPr>
              <w:t>-</w:t>
            </w:r>
            <w:r w:rsidRPr="00994A66">
              <w:rPr>
                <w:sz w:val="20"/>
              </w:rPr>
              <w:t xml:space="preserve"> Anexo </w:t>
            </w:r>
            <w:r w:rsidR="0036279C" w:rsidRPr="00994A66">
              <w:rPr>
                <w:sz w:val="20"/>
              </w:rPr>
              <w:t>17</w:t>
            </w:r>
            <w:r w:rsidRPr="00994A66">
              <w:rPr>
                <w:sz w:val="20"/>
              </w:rPr>
              <w:t>;</w:t>
            </w:r>
          </w:p>
        </w:tc>
        <w:tc>
          <w:tcPr>
            <w:tcW w:w="1242" w:type="dxa"/>
          </w:tcPr>
          <w:p w:rsidR="00B555C5" w:rsidRPr="00994A66" w:rsidRDefault="0036279C" w:rsidP="00DA1E32">
            <w:pPr>
              <w:numPr>
                <w:ilvl w:val="12"/>
                <w:numId w:val="0"/>
              </w:numPr>
              <w:tabs>
                <w:tab w:val="left" w:pos="940"/>
                <w:tab w:val="center" w:pos="4748"/>
              </w:tabs>
              <w:spacing w:line="240" w:lineRule="auto"/>
              <w:jc w:val="center"/>
              <w:rPr>
                <w:sz w:val="20"/>
              </w:rPr>
            </w:pPr>
            <w:r w:rsidRPr="00994A66">
              <w:rPr>
                <w:sz w:val="20"/>
              </w:rPr>
              <w:t>171/172</w:t>
            </w:r>
          </w:p>
        </w:tc>
      </w:tr>
      <w:tr w:rsidR="00B555C5" w:rsidRPr="00994A66" w:rsidTr="00B555C5">
        <w:tc>
          <w:tcPr>
            <w:tcW w:w="8223" w:type="dxa"/>
          </w:tcPr>
          <w:p w:rsidR="00B555C5" w:rsidRPr="00994A66" w:rsidRDefault="00B555C5" w:rsidP="00E4140E">
            <w:pPr>
              <w:numPr>
                <w:ilvl w:val="12"/>
                <w:numId w:val="0"/>
              </w:numPr>
              <w:tabs>
                <w:tab w:val="left" w:pos="940"/>
                <w:tab w:val="center" w:pos="4748"/>
              </w:tabs>
              <w:spacing w:line="240" w:lineRule="auto"/>
              <w:rPr>
                <w:sz w:val="20"/>
              </w:rPr>
            </w:pPr>
            <w:r w:rsidRPr="00994A66">
              <w:rPr>
                <w:sz w:val="20"/>
              </w:rPr>
              <w:t>Balanço Patrimonial, exercício 2012;</w:t>
            </w:r>
          </w:p>
        </w:tc>
        <w:tc>
          <w:tcPr>
            <w:tcW w:w="1242" w:type="dxa"/>
          </w:tcPr>
          <w:p w:rsidR="00B555C5" w:rsidRPr="00994A66" w:rsidRDefault="0036279C" w:rsidP="00DA1E32">
            <w:pPr>
              <w:numPr>
                <w:ilvl w:val="12"/>
                <w:numId w:val="0"/>
              </w:numPr>
              <w:tabs>
                <w:tab w:val="left" w:pos="940"/>
                <w:tab w:val="center" w:pos="4748"/>
              </w:tabs>
              <w:spacing w:line="240" w:lineRule="auto"/>
              <w:jc w:val="center"/>
              <w:rPr>
                <w:sz w:val="20"/>
              </w:rPr>
            </w:pPr>
            <w:r w:rsidRPr="00994A66">
              <w:rPr>
                <w:sz w:val="20"/>
              </w:rPr>
              <w:t>174/175</w:t>
            </w:r>
          </w:p>
        </w:tc>
      </w:tr>
      <w:tr w:rsidR="0036279C" w:rsidRPr="00994A66" w:rsidTr="00B555C5">
        <w:tc>
          <w:tcPr>
            <w:tcW w:w="8223" w:type="dxa"/>
          </w:tcPr>
          <w:p w:rsidR="0036279C" w:rsidRPr="00994A66" w:rsidRDefault="00537689" w:rsidP="00E4140E">
            <w:pPr>
              <w:numPr>
                <w:ilvl w:val="12"/>
                <w:numId w:val="0"/>
              </w:numPr>
              <w:tabs>
                <w:tab w:val="left" w:pos="940"/>
                <w:tab w:val="center" w:pos="4748"/>
              </w:tabs>
              <w:spacing w:line="240" w:lineRule="auto"/>
              <w:rPr>
                <w:sz w:val="20"/>
              </w:rPr>
            </w:pPr>
            <w:r w:rsidRPr="00994A66">
              <w:rPr>
                <w:sz w:val="20"/>
              </w:rPr>
              <w:t>Demonstração das Variações Patrimoniais de 2012;</w:t>
            </w:r>
          </w:p>
        </w:tc>
        <w:tc>
          <w:tcPr>
            <w:tcW w:w="1242" w:type="dxa"/>
          </w:tcPr>
          <w:p w:rsidR="0036279C" w:rsidRPr="00994A66" w:rsidRDefault="00537689" w:rsidP="00DA1E32">
            <w:pPr>
              <w:numPr>
                <w:ilvl w:val="12"/>
                <w:numId w:val="0"/>
              </w:numPr>
              <w:tabs>
                <w:tab w:val="left" w:pos="940"/>
                <w:tab w:val="center" w:pos="4748"/>
              </w:tabs>
              <w:spacing w:line="240" w:lineRule="auto"/>
              <w:jc w:val="center"/>
              <w:rPr>
                <w:sz w:val="20"/>
              </w:rPr>
            </w:pPr>
            <w:r w:rsidRPr="00994A66">
              <w:rPr>
                <w:sz w:val="20"/>
              </w:rPr>
              <w:t>176/178</w:t>
            </w:r>
          </w:p>
        </w:tc>
      </w:tr>
    </w:tbl>
    <w:p w:rsidR="00470BCF" w:rsidRPr="00994A66" w:rsidRDefault="00470BCF">
      <w:r w:rsidRPr="00994A66">
        <w:br w:type="page"/>
      </w:r>
    </w:p>
    <w:p w:rsidR="00470BCF" w:rsidRPr="00994A66" w:rsidRDefault="00470BCF" w:rsidP="00D2119E">
      <w:pPr>
        <w:spacing w:line="240" w:lineRule="auto"/>
        <w:rPr>
          <w:sz w:val="20"/>
        </w:rPr>
      </w:pPr>
    </w:p>
    <w:tbl>
      <w:tblPr>
        <w:tblStyle w:val="Tabelacomgrade"/>
        <w:tblW w:w="0" w:type="auto"/>
        <w:tblInd w:w="-318" w:type="dxa"/>
        <w:tblLook w:val="04A0"/>
      </w:tblPr>
      <w:tblGrid>
        <w:gridCol w:w="8223"/>
        <w:gridCol w:w="1242"/>
      </w:tblGrid>
      <w:tr w:rsidR="00B555C5" w:rsidRPr="00994A66" w:rsidTr="00B555C5">
        <w:tc>
          <w:tcPr>
            <w:tcW w:w="8223" w:type="dxa"/>
          </w:tcPr>
          <w:p w:rsidR="00B555C5" w:rsidRPr="00994A66" w:rsidRDefault="00B555C5" w:rsidP="00D2119E">
            <w:pPr>
              <w:numPr>
                <w:ilvl w:val="12"/>
                <w:numId w:val="0"/>
              </w:numPr>
              <w:tabs>
                <w:tab w:val="left" w:pos="940"/>
                <w:tab w:val="center" w:pos="4748"/>
              </w:tabs>
              <w:spacing w:line="240" w:lineRule="auto"/>
              <w:rPr>
                <w:sz w:val="20"/>
              </w:rPr>
            </w:pPr>
            <w:r w:rsidRPr="00994A66">
              <w:rPr>
                <w:sz w:val="20"/>
              </w:rPr>
              <w:t>Demonstrativo Consolidado de Alterações Orçamentárias;</w:t>
            </w:r>
          </w:p>
        </w:tc>
        <w:tc>
          <w:tcPr>
            <w:tcW w:w="1242" w:type="dxa"/>
          </w:tcPr>
          <w:p w:rsidR="00B555C5" w:rsidRPr="00994A66" w:rsidRDefault="00470BCF" w:rsidP="00D2119E">
            <w:pPr>
              <w:numPr>
                <w:ilvl w:val="12"/>
                <w:numId w:val="0"/>
              </w:numPr>
              <w:tabs>
                <w:tab w:val="left" w:pos="940"/>
                <w:tab w:val="center" w:pos="4748"/>
              </w:tabs>
              <w:spacing w:line="240" w:lineRule="auto"/>
              <w:jc w:val="center"/>
              <w:rPr>
                <w:sz w:val="20"/>
              </w:rPr>
            </w:pPr>
            <w:r w:rsidRPr="00994A66">
              <w:rPr>
                <w:sz w:val="20"/>
              </w:rPr>
              <w:t xml:space="preserve">       </w:t>
            </w:r>
            <w:r w:rsidR="00537689" w:rsidRPr="00994A66">
              <w:rPr>
                <w:sz w:val="20"/>
              </w:rPr>
              <w:t>179</w:t>
            </w:r>
          </w:p>
        </w:tc>
      </w:tr>
      <w:tr w:rsidR="000309F1" w:rsidRPr="00994A66" w:rsidTr="00B555C5">
        <w:tc>
          <w:tcPr>
            <w:tcW w:w="8223" w:type="dxa"/>
          </w:tcPr>
          <w:p w:rsidR="000309F1" w:rsidRPr="00994A66" w:rsidRDefault="000309F1" w:rsidP="00D2119E">
            <w:pPr>
              <w:numPr>
                <w:ilvl w:val="12"/>
                <w:numId w:val="0"/>
              </w:numPr>
              <w:tabs>
                <w:tab w:val="left" w:pos="940"/>
                <w:tab w:val="center" w:pos="4748"/>
              </w:tabs>
              <w:spacing w:line="240" w:lineRule="auto"/>
              <w:rPr>
                <w:sz w:val="20"/>
              </w:rPr>
            </w:pPr>
            <w:r w:rsidRPr="00994A66">
              <w:rPr>
                <w:sz w:val="20"/>
              </w:rPr>
              <w:t>Resumo do Restos a Pagar de 2013 por poder e órgão</w:t>
            </w:r>
          </w:p>
        </w:tc>
        <w:tc>
          <w:tcPr>
            <w:tcW w:w="1242" w:type="dxa"/>
          </w:tcPr>
          <w:p w:rsidR="000309F1" w:rsidRPr="00994A66" w:rsidRDefault="00470BCF" w:rsidP="00D2119E">
            <w:pPr>
              <w:numPr>
                <w:ilvl w:val="12"/>
                <w:numId w:val="0"/>
              </w:numPr>
              <w:tabs>
                <w:tab w:val="left" w:pos="940"/>
                <w:tab w:val="center" w:pos="4748"/>
              </w:tabs>
              <w:spacing w:line="240" w:lineRule="auto"/>
              <w:jc w:val="center"/>
              <w:rPr>
                <w:sz w:val="20"/>
              </w:rPr>
            </w:pPr>
            <w:r w:rsidRPr="00994A66">
              <w:rPr>
                <w:sz w:val="20"/>
              </w:rPr>
              <w:t xml:space="preserve">      </w:t>
            </w:r>
            <w:r w:rsidR="000309F1" w:rsidRPr="00994A66">
              <w:rPr>
                <w:sz w:val="20"/>
              </w:rPr>
              <w:t>180</w:t>
            </w:r>
          </w:p>
        </w:tc>
      </w:tr>
      <w:tr w:rsidR="005200BD" w:rsidRPr="00994A66" w:rsidTr="00B555C5">
        <w:tc>
          <w:tcPr>
            <w:tcW w:w="8223" w:type="dxa"/>
          </w:tcPr>
          <w:p w:rsidR="005200BD" w:rsidRPr="00994A66" w:rsidRDefault="00CD1E9C" w:rsidP="00CA1EEF">
            <w:pPr>
              <w:numPr>
                <w:ilvl w:val="12"/>
                <w:numId w:val="0"/>
              </w:numPr>
              <w:tabs>
                <w:tab w:val="left" w:pos="940"/>
                <w:tab w:val="center" w:pos="4748"/>
              </w:tabs>
              <w:spacing w:line="240" w:lineRule="auto"/>
              <w:rPr>
                <w:sz w:val="20"/>
              </w:rPr>
            </w:pPr>
            <w:r w:rsidRPr="00994A66">
              <w:br w:type="page"/>
            </w:r>
            <w:r w:rsidR="005200BD" w:rsidRPr="00994A66">
              <w:rPr>
                <w:sz w:val="20"/>
              </w:rPr>
              <w:t xml:space="preserve">Relação de Restos a Pagar </w:t>
            </w:r>
            <w:r w:rsidR="00CA1EEF">
              <w:rPr>
                <w:sz w:val="20"/>
              </w:rPr>
              <w:t>-</w:t>
            </w:r>
            <w:r w:rsidR="005200BD" w:rsidRPr="00994A66">
              <w:rPr>
                <w:sz w:val="20"/>
              </w:rPr>
              <w:t xml:space="preserve"> Exercício 2013</w:t>
            </w:r>
          </w:p>
        </w:tc>
        <w:tc>
          <w:tcPr>
            <w:tcW w:w="1242" w:type="dxa"/>
          </w:tcPr>
          <w:p w:rsidR="005200BD" w:rsidRPr="00994A66" w:rsidRDefault="005200BD" w:rsidP="00D2119E">
            <w:pPr>
              <w:numPr>
                <w:ilvl w:val="12"/>
                <w:numId w:val="0"/>
              </w:numPr>
              <w:tabs>
                <w:tab w:val="left" w:pos="940"/>
                <w:tab w:val="center" w:pos="4748"/>
              </w:tabs>
              <w:spacing w:line="240" w:lineRule="auto"/>
              <w:jc w:val="center"/>
              <w:rPr>
                <w:sz w:val="20"/>
              </w:rPr>
            </w:pPr>
            <w:r w:rsidRPr="00994A66">
              <w:rPr>
                <w:sz w:val="20"/>
              </w:rPr>
              <w:t>181</w:t>
            </w:r>
            <w:r w:rsidR="000C106B" w:rsidRPr="00994A66">
              <w:rPr>
                <w:sz w:val="20"/>
              </w:rPr>
              <w:t>/</w:t>
            </w:r>
            <w:r w:rsidR="00377465" w:rsidRPr="00994A66">
              <w:rPr>
                <w:sz w:val="20"/>
              </w:rPr>
              <w:t>283</w:t>
            </w:r>
          </w:p>
        </w:tc>
      </w:tr>
      <w:tr w:rsidR="00377465" w:rsidRPr="00994A66" w:rsidTr="00B555C5">
        <w:tc>
          <w:tcPr>
            <w:tcW w:w="8223" w:type="dxa"/>
          </w:tcPr>
          <w:p w:rsidR="00377465" w:rsidRPr="00994A66" w:rsidRDefault="00377465" w:rsidP="00D2119E">
            <w:pPr>
              <w:numPr>
                <w:ilvl w:val="12"/>
                <w:numId w:val="0"/>
              </w:numPr>
              <w:tabs>
                <w:tab w:val="left" w:pos="940"/>
                <w:tab w:val="center" w:pos="4748"/>
              </w:tabs>
              <w:spacing w:line="240" w:lineRule="auto"/>
              <w:rPr>
                <w:sz w:val="20"/>
              </w:rPr>
            </w:pPr>
            <w:r w:rsidRPr="00994A66">
              <w:rPr>
                <w:sz w:val="20"/>
              </w:rPr>
              <w:t>Resumo do Restos a Pagar de 2012 por poder e órgão</w:t>
            </w:r>
          </w:p>
        </w:tc>
        <w:tc>
          <w:tcPr>
            <w:tcW w:w="1242" w:type="dxa"/>
          </w:tcPr>
          <w:p w:rsidR="00377465" w:rsidRPr="00994A66" w:rsidRDefault="00470BCF" w:rsidP="00D2119E">
            <w:pPr>
              <w:numPr>
                <w:ilvl w:val="12"/>
                <w:numId w:val="0"/>
              </w:numPr>
              <w:tabs>
                <w:tab w:val="left" w:pos="940"/>
                <w:tab w:val="center" w:pos="4748"/>
              </w:tabs>
              <w:spacing w:line="240" w:lineRule="auto"/>
              <w:jc w:val="center"/>
              <w:rPr>
                <w:sz w:val="20"/>
              </w:rPr>
            </w:pPr>
            <w:r w:rsidRPr="00994A66">
              <w:rPr>
                <w:sz w:val="20"/>
              </w:rPr>
              <w:t xml:space="preserve">      </w:t>
            </w:r>
            <w:r w:rsidR="00377465" w:rsidRPr="00994A66">
              <w:rPr>
                <w:sz w:val="20"/>
              </w:rPr>
              <w:t>284</w:t>
            </w:r>
          </w:p>
        </w:tc>
      </w:tr>
      <w:tr w:rsidR="00377465" w:rsidRPr="00994A66" w:rsidTr="00B555C5">
        <w:tc>
          <w:tcPr>
            <w:tcW w:w="8223" w:type="dxa"/>
          </w:tcPr>
          <w:p w:rsidR="00377465" w:rsidRPr="00994A66" w:rsidRDefault="007D4002" w:rsidP="00CA1EEF">
            <w:pPr>
              <w:numPr>
                <w:ilvl w:val="12"/>
                <w:numId w:val="0"/>
              </w:numPr>
              <w:tabs>
                <w:tab w:val="left" w:pos="940"/>
                <w:tab w:val="center" w:pos="4748"/>
              </w:tabs>
              <w:spacing w:line="240" w:lineRule="auto"/>
              <w:rPr>
                <w:sz w:val="20"/>
              </w:rPr>
            </w:pPr>
            <w:r w:rsidRPr="00994A66">
              <w:rPr>
                <w:sz w:val="20"/>
              </w:rPr>
              <w:t xml:space="preserve">Relação de Restos a Pagar </w:t>
            </w:r>
            <w:r w:rsidR="00CA1EEF">
              <w:rPr>
                <w:sz w:val="20"/>
              </w:rPr>
              <w:t>-</w:t>
            </w:r>
            <w:r w:rsidRPr="00994A66">
              <w:rPr>
                <w:sz w:val="20"/>
              </w:rPr>
              <w:t xml:space="preserve"> Exercício 2012</w:t>
            </w:r>
          </w:p>
        </w:tc>
        <w:tc>
          <w:tcPr>
            <w:tcW w:w="1242" w:type="dxa"/>
          </w:tcPr>
          <w:p w:rsidR="00377465" w:rsidRPr="00994A66" w:rsidRDefault="007D4002" w:rsidP="00D2119E">
            <w:pPr>
              <w:numPr>
                <w:ilvl w:val="12"/>
                <w:numId w:val="0"/>
              </w:numPr>
              <w:tabs>
                <w:tab w:val="left" w:pos="940"/>
                <w:tab w:val="center" w:pos="4748"/>
              </w:tabs>
              <w:spacing w:line="240" w:lineRule="auto"/>
              <w:jc w:val="center"/>
              <w:rPr>
                <w:sz w:val="20"/>
              </w:rPr>
            </w:pPr>
            <w:r w:rsidRPr="00994A66">
              <w:rPr>
                <w:sz w:val="20"/>
              </w:rPr>
              <w:t>285/</w:t>
            </w:r>
            <w:r w:rsidR="00736C2F" w:rsidRPr="00994A66">
              <w:rPr>
                <w:sz w:val="20"/>
              </w:rPr>
              <w:t>341</w:t>
            </w:r>
          </w:p>
        </w:tc>
      </w:tr>
      <w:tr w:rsidR="00BE6AAC" w:rsidRPr="00994A66" w:rsidTr="00B555C5">
        <w:tc>
          <w:tcPr>
            <w:tcW w:w="8223" w:type="dxa"/>
          </w:tcPr>
          <w:p w:rsidR="00BE6AAC" w:rsidRPr="00994A66" w:rsidRDefault="00BE6AAC" w:rsidP="00D2119E">
            <w:pPr>
              <w:numPr>
                <w:ilvl w:val="12"/>
                <w:numId w:val="0"/>
              </w:numPr>
              <w:tabs>
                <w:tab w:val="left" w:pos="940"/>
                <w:tab w:val="center" w:pos="4748"/>
              </w:tabs>
              <w:spacing w:line="240" w:lineRule="auto"/>
              <w:rPr>
                <w:sz w:val="20"/>
              </w:rPr>
            </w:pPr>
            <w:r w:rsidRPr="00994A66">
              <w:rPr>
                <w:sz w:val="20"/>
              </w:rPr>
              <w:t>Resumo do Restos a Pagar de 2006 a 2011 por poder e órgão</w:t>
            </w:r>
          </w:p>
        </w:tc>
        <w:tc>
          <w:tcPr>
            <w:tcW w:w="1242" w:type="dxa"/>
          </w:tcPr>
          <w:p w:rsidR="00BE6AAC" w:rsidRPr="00994A66" w:rsidRDefault="00470BCF" w:rsidP="00D2119E">
            <w:pPr>
              <w:numPr>
                <w:ilvl w:val="12"/>
                <w:numId w:val="0"/>
              </w:numPr>
              <w:tabs>
                <w:tab w:val="left" w:pos="940"/>
                <w:tab w:val="center" w:pos="4748"/>
              </w:tabs>
              <w:spacing w:line="240" w:lineRule="auto"/>
              <w:jc w:val="center"/>
              <w:rPr>
                <w:sz w:val="20"/>
              </w:rPr>
            </w:pPr>
            <w:r w:rsidRPr="00994A66">
              <w:rPr>
                <w:sz w:val="20"/>
              </w:rPr>
              <w:t xml:space="preserve">      </w:t>
            </w:r>
            <w:r w:rsidR="00BE6AAC" w:rsidRPr="00994A66">
              <w:rPr>
                <w:sz w:val="20"/>
              </w:rPr>
              <w:t>342</w:t>
            </w:r>
          </w:p>
        </w:tc>
      </w:tr>
      <w:tr w:rsidR="00BE6AAC" w:rsidRPr="00994A66" w:rsidTr="00B555C5">
        <w:tc>
          <w:tcPr>
            <w:tcW w:w="8223" w:type="dxa"/>
          </w:tcPr>
          <w:p w:rsidR="00BE6AAC" w:rsidRPr="00994A66" w:rsidRDefault="00BE6AAC" w:rsidP="00CA1EEF">
            <w:pPr>
              <w:numPr>
                <w:ilvl w:val="12"/>
                <w:numId w:val="0"/>
              </w:numPr>
              <w:tabs>
                <w:tab w:val="left" w:pos="940"/>
                <w:tab w:val="center" w:pos="4748"/>
              </w:tabs>
              <w:spacing w:line="240" w:lineRule="auto"/>
              <w:rPr>
                <w:sz w:val="20"/>
              </w:rPr>
            </w:pPr>
            <w:r w:rsidRPr="00994A66">
              <w:rPr>
                <w:sz w:val="20"/>
              </w:rPr>
              <w:t xml:space="preserve">Relação de Restos a Pagar </w:t>
            </w:r>
            <w:r w:rsidR="00CA1EEF">
              <w:rPr>
                <w:sz w:val="20"/>
              </w:rPr>
              <w:t>-</w:t>
            </w:r>
            <w:r w:rsidRPr="00994A66">
              <w:rPr>
                <w:sz w:val="20"/>
              </w:rPr>
              <w:t xml:space="preserve"> Exercício 2006 a 2011</w:t>
            </w:r>
          </w:p>
        </w:tc>
        <w:tc>
          <w:tcPr>
            <w:tcW w:w="1242" w:type="dxa"/>
          </w:tcPr>
          <w:p w:rsidR="00BE6AAC" w:rsidRPr="00994A66" w:rsidRDefault="00BE6AAC" w:rsidP="00D2119E">
            <w:pPr>
              <w:numPr>
                <w:ilvl w:val="12"/>
                <w:numId w:val="0"/>
              </w:numPr>
              <w:tabs>
                <w:tab w:val="left" w:pos="940"/>
                <w:tab w:val="center" w:pos="4748"/>
              </w:tabs>
              <w:spacing w:line="240" w:lineRule="auto"/>
              <w:jc w:val="center"/>
              <w:rPr>
                <w:sz w:val="20"/>
              </w:rPr>
            </w:pPr>
            <w:r w:rsidRPr="00994A66">
              <w:rPr>
                <w:sz w:val="20"/>
              </w:rPr>
              <w:t>343/</w:t>
            </w:r>
            <w:r w:rsidR="00390347" w:rsidRPr="00994A66">
              <w:rPr>
                <w:sz w:val="20"/>
              </w:rPr>
              <w:t>402</w:t>
            </w:r>
          </w:p>
        </w:tc>
      </w:tr>
      <w:tr w:rsidR="00390347" w:rsidRPr="00994A66" w:rsidTr="00B555C5">
        <w:tc>
          <w:tcPr>
            <w:tcW w:w="8223" w:type="dxa"/>
          </w:tcPr>
          <w:p w:rsidR="00390347" w:rsidRPr="00994A66" w:rsidRDefault="00D3187D" w:rsidP="00D2119E">
            <w:pPr>
              <w:numPr>
                <w:ilvl w:val="12"/>
                <w:numId w:val="0"/>
              </w:numPr>
              <w:tabs>
                <w:tab w:val="left" w:pos="940"/>
                <w:tab w:val="center" w:pos="4748"/>
              </w:tabs>
              <w:spacing w:line="240" w:lineRule="auto"/>
              <w:rPr>
                <w:sz w:val="20"/>
              </w:rPr>
            </w:pPr>
            <w:r w:rsidRPr="00994A66">
              <w:rPr>
                <w:sz w:val="20"/>
              </w:rPr>
              <w:t>Restos a pagar cancelados  em 2013</w:t>
            </w:r>
          </w:p>
        </w:tc>
        <w:tc>
          <w:tcPr>
            <w:tcW w:w="1242" w:type="dxa"/>
          </w:tcPr>
          <w:p w:rsidR="00390347" w:rsidRPr="00994A66" w:rsidRDefault="00D3187D" w:rsidP="00D2119E">
            <w:pPr>
              <w:numPr>
                <w:ilvl w:val="12"/>
                <w:numId w:val="0"/>
              </w:numPr>
              <w:tabs>
                <w:tab w:val="left" w:pos="940"/>
                <w:tab w:val="center" w:pos="4748"/>
              </w:tabs>
              <w:spacing w:line="240" w:lineRule="auto"/>
              <w:jc w:val="center"/>
              <w:rPr>
                <w:sz w:val="20"/>
              </w:rPr>
            </w:pPr>
            <w:r w:rsidRPr="00994A66">
              <w:rPr>
                <w:sz w:val="20"/>
              </w:rPr>
              <w:t>403</w:t>
            </w:r>
            <w:r w:rsidR="00786A3F" w:rsidRPr="00994A66">
              <w:rPr>
                <w:sz w:val="20"/>
              </w:rPr>
              <w:t>/443</w:t>
            </w:r>
          </w:p>
        </w:tc>
      </w:tr>
      <w:tr w:rsidR="00390347" w:rsidRPr="00994A66" w:rsidTr="00B555C5">
        <w:tc>
          <w:tcPr>
            <w:tcW w:w="8223" w:type="dxa"/>
          </w:tcPr>
          <w:p w:rsidR="00390347" w:rsidRPr="00994A66" w:rsidRDefault="00786A3F" w:rsidP="00D2119E">
            <w:pPr>
              <w:numPr>
                <w:ilvl w:val="12"/>
                <w:numId w:val="0"/>
              </w:numPr>
              <w:tabs>
                <w:tab w:val="left" w:pos="940"/>
                <w:tab w:val="center" w:pos="4748"/>
              </w:tabs>
              <w:spacing w:line="240" w:lineRule="auto"/>
              <w:rPr>
                <w:sz w:val="20"/>
              </w:rPr>
            </w:pPr>
            <w:r w:rsidRPr="00994A66">
              <w:rPr>
                <w:sz w:val="20"/>
              </w:rPr>
              <w:t>Demonstração consolidada das alterações orçamentárias</w:t>
            </w:r>
          </w:p>
        </w:tc>
        <w:tc>
          <w:tcPr>
            <w:tcW w:w="1242" w:type="dxa"/>
          </w:tcPr>
          <w:p w:rsidR="00390347" w:rsidRPr="00994A66" w:rsidRDefault="00786A3F" w:rsidP="00D2119E">
            <w:pPr>
              <w:numPr>
                <w:ilvl w:val="12"/>
                <w:numId w:val="0"/>
              </w:numPr>
              <w:tabs>
                <w:tab w:val="left" w:pos="940"/>
                <w:tab w:val="center" w:pos="4748"/>
              </w:tabs>
              <w:spacing w:line="240" w:lineRule="auto"/>
              <w:jc w:val="center"/>
              <w:rPr>
                <w:sz w:val="20"/>
              </w:rPr>
            </w:pPr>
            <w:r w:rsidRPr="00994A66">
              <w:rPr>
                <w:sz w:val="20"/>
              </w:rPr>
              <w:t>444</w:t>
            </w:r>
            <w:r w:rsidR="009E3A5B" w:rsidRPr="00994A66">
              <w:rPr>
                <w:sz w:val="20"/>
              </w:rPr>
              <w:t>/544</w:t>
            </w:r>
          </w:p>
        </w:tc>
      </w:tr>
      <w:tr w:rsidR="00390347" w:rsidRPr="00994A66" w:rsidTr="00B555C5">
        <w:tc>
          <w:tcPr>
            <w:tcW w:w="8223" w:type="dxa"/>
          </w:tcPr>
          <w:p w:rsidR="00390347" w:rsidRPr="00994A66" w:rsidRDefault="009E3A5B" w:rsidP="007356A7">
            <w:pPr>
              <w:numPr>
                <w:ilvl w:val="12"/>
                <w:numId w:val="0"/>
              </w:numPr>
              <w:tabs>
                <w:tab w:val="left" w:pos="940"/>
                <w:tab w:val="center" w:pos="4748"/>
              </w:tabs>
              <w:spacing w:line="240" w:lineRule="auto"/>
              <w:rPr>
                <w:sz w:val="20"/>
              </w:rPr>
            </w:pPr>
            <w:r w:rsidRPr="00994A66">
              <w:rPr>
                <w:sz w:val="20"/>
              </w:rPr>
              <w:t xml:space="preserve">Demonstrativo de Créditos Suplementares </w:t>
            </w:r>
            <w:r w:rsidR="00894D40">
              <w:rPr>
                <w:sz w:val="20"/>
              </w:rPr>
              <w:t>–</w:t>
            </w:r>
            <w:r w:rsidR="00CA1EEF">
              <w:rPr>
                <w:sz w:val="20"/>
              </w:rPr>
              <w:t xml:space="preserve"> </w:t>
            </w:r>
            <w:r w:rsidRPr="00994A66">
              <w:rPr>
                <w:sz w:val="20"/>
              </w:rPr>
              <w:t>AFIM</w:t>
            </w:r>
          </w:p>
        </w:tc>
        <w:tc>
          <w:tcPr>
            <w:tcW w:w="1242" w:type="dxa"/>
          </w:tcPr>
          <w:p w:rsidR="00390347" w:rsidRPr="00994A66" w:rsidRDefault="009E3A5B" w:rsidP="00D2119E">
            <w:pPr>
              <w:numPr>
                <w:ilvl w:val="12"/>
                <w:numId w:val="0"/>
              </w:numPr>
              <w:tabs>
                <w:tab w:val="left" w:pos="940"/>
                <w:tab w:val="center" w:pos="4748"/>
              </w:tabs>
              <w:spacing w:line="240" w:lineRule="auto"/>
              <w:jc w:val="center"/>
              <w:rPr>
                <w:sz w:val="20"/>
              </w:rPr>
            </w:pPr>
            <w:r w:rsidRPr="00994A66">
              <w:rPr>
                <w:sz w:val="20"/>
              </w:rPr>
              <w:t>546/</w:t>
            </w:r>
            <w:r w:rsidR="00EE3BB0" w:rsidRPr="00994A66">
              <w:rPr>
                <w:sz w:val="20"/>
              </w:rPr>
              <w:t>1124</w:t>
            </w:r>
          </w:p>
        </w:tc>
      </w:tr>
      <w:tr w:rsidR="00390347" w:rsidRPr="00994A66" w:rsidTr="00B555C5">
        <w:tc>
          <w:tcPr>
            <w:tcW w:w="8223" w:type="dxa"/>
          </w:tcPr>
          <w:p w:rsidR="00390347" w:rsidRPr="00994A66" w:rsidRDefault="00EE3BB0" w:rsidP="00D2119E">
            <w:pPr>
              <w:numPr>
                <w:ilvl w:val="12"/>
                <w:numId w:val="0"/>
              </w:numPr>
              <w:tabs>
                <w:tab w:val="left" w:pos="940"/>
                <w:tab w:val="center" w:pos="4748"/>
              </w:tabs>
              <w:spacing w:line="240" w:lineRule="auto"/>
              <w:rPr>
                <w:sz w:val="20"/>
              </w:rPr>
            </w:pPr>
            <w:r w:rsidRPr="00994A66">
              <w:rPr>
                <w:sz w:val="20"/>
              </w:rPr>
              <w:t>Relação de Bens Móveis Incorporados</w:t>
            </w:r>
          </w:p>
        </w:tc>
        <w:tc>
          <w:tcPr>
            <w:tcW w:w="1242" w:type="dxa"/>
          </w:tcPr>
          <w:p w:rsidR="00390347" w:rsidRPr="00994A66" w:rsidRDefault="00EE3BB0" w:rsidP="00D2119E">
            <w:pPr>
              <w:numPr>
                <w:ilvl w:val="12"/>
                <w:numId w:val="0"/>
              </w:numPr>
              <w:tabs>
                <w:tab w:val="left" w:pos="940"/>
                <w:tab w:val="center" w:pos="4748"/>
              </w:tabs>
              <w:spacing w:line="240" w:lineRule="auto"/>
              <w:jc w:val="center"/>
              <w:rPr>
                <w:sz w:val="20"/>
              </w:rPr>
            </w:pPr>
            <w:r w:rsidRPr="00994A66">
              <w:rPr>
                <w:sz w:val="20"/>
              </w:rPr>
              <w:t>1125/</w:t>
            </w:r>
            <w:r w:rsidR="004E408C" w:rsidRPr="00994A66">
              <w:rPr>
                <w:sz w:val="20"/>
              </w:rPr>
              <w:t>1170</w:t>
            </w:r>
          </w:p>
        </w:tc>
      </w:tr>
      <w:tr w:rsidR="004E408C" w:rsidRPr="00994A66" w:rsidTr="00B555C5">
        <w:tc>
          <w:tcPr>
            <w:tcW w:w="8223" w:type="dxa"/>
          </w:tcPr>
          <w:p w:rsidR="004E408C" w:rsidRPr="00994A66" w:rsidRDefault="004E408C" w:rsidP="00CA1EEF">
            <w:pPr>
              <w:numPr>
                <w:ilvl w:val="12"/>
                <w:numId w:val="0"/>
              </w:numPr>
              <w:tabs>
                <w:tab w:val="left" w:pos="940"/>
                <w:tab w:val="center" w:pos="4748"/>
              </w:tabs>
              <w:spacing w:line="240" w:lineRule="auto"/>
              <w:rPr>
                <w:sz w:val="20"/>
              </w:rPr>
            </w:pPr>
            <w:r w:rsidRPr="00994A66">
              <w:rPr>
                <w:sz w:val="20"/>
              </w:rPr>
              <w:t xml:space="preserve">Bens Móveis </w:t>
            </w:r>
            <w:r w:rsidR="00CA1EEF">
              <w:rPr>
                <w:sz w:val="20"/>
              </w:rPr>
              <w:t>-</w:t>
            </w:r>
            <w:r w:rsidRPr="00994A66">
              <w:rPr>
                <w:sz w:val="20"/>
              </w:rPr>
              <w:t xml:space="preserve"> Operações Contabilizadas no exercício</w:t>
            </w:r>
          </w:p>
        </w:tc>
        <w:tc>
          <w:tcPr>
            <w:tcW w:w="1242" w:type="dxa"/>
          </w:tcPr>
          <w:p w:rsidR="004E408C" w:rsidRPr="00994A66" w:rsidRDefault="004E408C" w:rsidP="00D2119E">
            <w:pPr>
              <w:numPr>
                <w:ilvl w:val="12"/>
                <w:numId w:val="0"/>
              </w:numPr>
              <w:tabs>
                <w:tab w:val="left" w:pos="940"/>
                <w:tab w:val="center" w:pos="4748"/>
              </w:tabs>
              <w:spacing w:line="240" w:lineRule="auto"/>
              <w:jc w:val="center"/>
              <w:rPr>
                <w:sz w:val="20"/>
              </w:rPr>
            </w:pPr>
            <w:r w:rsidRPr="00994A66">
              <w:rPr>
                <w:sz w:val="20"/>
              </w:rPr>
              <w:t>1171</w:t>
            </w:r>
            <w:r w:rsidR="006B20F2" w:rsidRPr="00994A66">
              <w:rPr>
                <w:sz w:val="20"/>
              </w:rPr>
              <w:t>/1223</w:t>
            </w:r>
          </w:p>
        </w:tc>
      </w:tr>
      <w:tr w:rsidR="002C357C" w:rsidRPr="00994A66" w:rsidTr="00B555C5">
        <w:tc>
          <w:tcPr>
            <w:tcW w:w="8223" w:type="dxa"/>
          </w:tcPr>
          <w:p w:rsidR="002C357C" w:rsidRPr="00994A66" w:rsidRDefault="002C357C" w:rsidP="00D2119E">
            <w:pPr>
              <w:numPr>
                <w:ilvl w:val="12"/>
                <w:numId w:val="0"/>
              </w:numPr>
              <w:tabs>
                <w:tab w:val="left" w:pos="940"/>
                <w:tab w:val="center" w:pos="4748"/>
              </w:tabs>
              <w:spacing w:line="240" w:lineRule="auto"/>
              <w:rPr>
                <w:sz w:val="20"/>
              </w:rPr>
            </w:pPr>
            <w:r w:rsidRPr="00994A66">
              <w:rPr>
                <w:sz w:val="20"/>
              </w:rPr>
              <w:t>Relação dos bens móveis e imóveis do FM</w:t>
            </w:r>
            <w:r w:rsidR="00680052" w:rsidRPr="00994A66">
              <w:rPr>
                <w:sz w:val="20"/>
              </w:rPr>
              <w:t>DMA adquiridos em 2013</w:t>
            </w:r>
          </w:p>
        </w:tc>
        <w:tc>
          <w:tcPr>
            <w:tcW w:w="1242" w:type="dxa"/>
          </w:tcPr>
          <w:p w:rsidR="002C357C" w:rsidRPr="00994A66" w:rsidRDefault="00680052" w:rsidP="00D2119E">
            <w:pPr>
              <w:numPr>
                <w:ilvl w:val="12"/>
                <w:numId w:val="0"/>
              </w:numPr>
              <w:tabs>
                <w:tab w:val="left" w:pos="940"/>
                <w:tab w:val="center" w:pos="4748"/>
              </w:tabs>
              <w:spacing w:line="240" w:lineRule="auto"/>
              <w:jc w:val="center"/>
              <w:rPr>
                <w:sz w:val="20"/>
              </w:rPr>
            </w:pPr>
            <w:r w:rsidRPr="00994A66">
              <w:rPr>
                <w:sz w:val="20"/>
              </w:rPr>
              <w:t>1224/1227</w:t>
            </w:r>
          </w:p>
        </w:tc>
      </w:tr>
      <w:tr w:rsidR="00680052" w:rsidRPr="00994A66" w:rsidTr="00B555C5">
        <w:tc>
          <w:tcPr>
            <w:tcW w:w="8223" w:type="dxa"/>
          </w:tcPr>
          <w:p w:rsidR="00680052" w:rsidRPr="00994A66" w:rsidRDefault="00680052" w:rsidP="00D2119E">
            <w:pPr>
              <w:numPr>
                <w:ilvl w:val="12"/>
                <w:numId w:val="0"/>
              </w:numPr>
              <w:tabs>
                <w:tab w:val="left" w:pos="940"/>
                <w:tab w:val="center" w:pos="4748"/>
              </w:tabs>
              <w:spacing w:line="240" w:lineRule="auto"/>
              <w:rPr>
                <w:sz w:val="20"/>
              </w:rPr>
            </w:pPr>
            <w:r w:rsidRPr="00994A66">
              <w:rPr>
                <w:sz w:val="20"/>
              </w:rPr>
              <w:t>Relação dos bens móveis e imóveis do FMDMA adquiridos em 2013 por meio de Termo de Ajustamento de Compromisso</w:t>
            </w:r>
          </w:p>
        </w:tc>
        <w:tc>
          <w:tcPr>
            <w:tcW w:w="1242" w:type="dxa"/>
          </w:tcPr>
          <w:p w:rsidR="00680052" w:rsidRPr="00994A66" w:rsidRDefault="00680052" w:rsidP="00D2119E">
            <w:pPr>
              <w:numPr>
                <w:ilvl w:val="12"/>
                <w:numId w:val="0"/>
              </w:numPr>
              <w:tabs>
                <w:tab w:val="left" w:pos="940"/>
                <w:tab w:val="center" w:pos="4748"/>
              </w:tabs>
              <w:spacing w:line="240" w:lineRule="auto"/>
              <w:jc w:val="center"/>
              <w:rPr>
                <w:sz w:val="20"/>
              </w:rPr>
            </w:pPr>
            <w:r w:rsidRPr="00994A66">
              <w:rPr>
                <w:sz w:val="20"/>
              </w:rPr>
              <w:t>1228</w:t>
            </w:r>
          </w:p>
        </w:tc>
      </w:tr>
      <w:tr w:rsidR="00680052" w:rsidRPr="00994A66" w:rsidTr="00B555C5">
        <w:tc>
          <w:tcPr>
            <w:tcW w:w="8223" w:type="dxa"/>
          </w:tcPr>
          <w:p w:rsidR="00680052" w:rsidRPr="00994A66" w:rsidRDefault="00187CEA" w:rsidP="00D2119E">
            <w:pPr>
              <w:numPr>
                <w:ilvl w:val="12"/>
                <w:numId w:val="0"/>
              </w:numPr>
              <w:tabs>
                <w:tab w:val="left" w:pos="940"/>
                <w:tab w:val="center" w:pos="4748"/>
              </w:tabs>
              <w:spacing w:line="240" w:lineRule="auto"/>
              <w:rPr>
                <w:sz w:val="20"/>
              </w:rPr>
            </w:pPr>
            <w:r w:rsidRPr="00994A66">
              <w:rPr>
                <w:sz w:val="20"/>
              </w:rPr>
              <w:t>Relação dos bens móveis e imóveis do FMDMA adquiridos em 2013 por meio de Licença Municipal de Operação</w:t>
            </w:r>
          </w:p>
        </w:tc>
        <w:tc>
          <w:tcPr>
            <w:tcW w:w="1242" w:type="dxa"/>
          </w:tcPr>
          <w:p w:rsidR="00680052" w:rsidRPr="00994A66" w:rsidRDefault="00187CEA" w:rsidP="00D2119E">
            <w:pPr>
              <w:numPr>
                <w:ilvl w:val="12"/>
                <w:numId w:val="0"/>
              </w:numPr>
              <w:tabs>
                <w:tab w:val="left" w:pos="940"/>
                <w:tab w:val="center" w:pos="4748"/>
              </w:tabs>
              <w:spacing w:line="240" w:lineRule="auto"/>
              <w:jc w:val="center"/>
              <w:rPr>
                <w:sz w:val="20"/>
              </w:rPr>
            </w:pPr>
            <w:r w:rsidRPr="00994A66">
              <w:rPr>
                <w:sz w:val="20"/>
              </w:rPr>
              <w:t>1229</w:t>
            </w:r>
          </w:p>
        </w:tc>
      </w:tr>
      <w:tr w:rsidR="00680052" w:rsidRPr="00994A66" w:rsidTr="00B555C5">
        <w:tc>
          <w:tcPr>
            <w:tcW w:w="8223" w:type="dxa"/>
          </w:tcPr>
          <w:p w:rsidR="00680052" w:rsidRPr="00994A66" w:rsidRDefault="00187CEA" w:rsidP="00D2119E">
            <w:pPr>
              <w:numPr>
                <w:ilvl w:val="12"/>
                <w:numId w:val="0"/>
              </w:numPr>
              <w:tabs>
                <w:tab w:val="left" w:pos="940"/>
                <w:tab w:val="center" w:pos="4748"/>
              </w:tabs>
              <w:spacing w:line="240" w:lineRule="auto"/>
              <w:rPr>
                <w:sz w:val="20"/>
              </w:rPr>
            </w:pPr>
            <w:r w:rsidRPr="00994A66">
              <w:rPr>
                <w:sz w:val="20"/>
              </w:rPr>
              <w:t>Relação dos bens móveis e imóveis do FMDMA adquiridos em 2013 por meio de Licença Municipal de Instalação</w:t>
            </w:r>
          </w:p>
        </w:tc>
        <w:tc>
          <w:tcPr>
            <w:tcW w:w="1242" w:type="dxa"/>
          </w:tcPr>
          <w:p w:rsidR="00680052" w:rsidRPr="00994A66" w:rsidRDefault="0034123A" w:rsidP="00D2119E">
            <w:pPr>
              <w:numPr>
                <w:ilvl w:val="12"/>
                <w:numId w:val="0"/>
              </w:numPr>
              <w:tabs>
                <w:tab w:val="left" w:pos="940"/>
                <w:tab w:val="center" w:pos="4748"/>
              </w:tabs>
              <w:spacing w:line="240" w:lineRule="auto"/>
              <w:jc w:val="center"/>
              <w:rPr>
                <w:sz w:val="20"/>
              </w:rPr>
            </w:pPr>
            <w:r w:rsidRPr="00994A66">
              <w:rPr>
                <w:sz w:val="20"/>
              </w:rPr>
              <w:t>1230</w:t>
            </w:r>
          </w:p>
        </w:tc>
      </w:tr>
      <w:tr w:rsidR="003C0B94" w:rsidRPr="00994A66" w:rsidTr="00B555C5">
        <w:tc>
          <w:tcPr>
            <w:tcW w:w="8223" w:type="dxa"/>
          </w:tcPr>
          <w:p w:rsidR="003C0B94" w:rsidRPr="00994A66" w:rsidRDefault="003C0B94" w:rsidP="007356A7">
            <w:pPr>
              <w:numPr>
                <w:ilvl w:val="12"/>
                <w:numId w:val="0"/>
              </w:numPr>
              <w:tabs>
                <w:tab w:val="left" w:pos="940"/>
                <w:tab w:val="center" w:pos="4748"/>
              </w:tabs>
              <w:spacing w:line="240" w:lineRule="auto"/>
              <w:rPr>
                <w:sz w:val="20"/>
              </w:rPr>
            </w:pPr>
            <w:r w:rsidRPr="00994A66">
              <w:rPr>
                <w:sz w:val="20"/>
              </w:rPr>
              <w:t xml:space="preserve">Relação de </w:t>
            </w:r>
            <w:r w:rsidR="007356A7">
              <w:rPr>
                <w:sz w:val="20"/>
              </w:rPr>
              <w:t>M</w:t>
            </w:r>
            <w:r w:rsidRPr="00994A66">
              <w:rPr>
                <w:sz w:val="20"/>
              </w:rPr>
              <w:t xml:space="preserve">ateriais </w:t>
            </w:r>
            <w:r w:rsidR="007356A7">
              <w:rPr>
                <w:sz w:val="20"/>
              </w:rPr>
              <w:t>P</w:t>
            </w:r>
            <w:r w:rsidRPr="00994A66">
              <w:rPr>
                <w:sz w:val="20"/>
              </w:rPr>
              <w:t>ermanentes</w:t>
            </w:r>
          </w:p>
        </w:tc>
        <w:tc>
          <w:tcPr>
            <w:tcW w:w="1242" w:type="dxa"/>
          </w:tcPr>
          <w:p w:rsidR="003C0B94" w:rsidRPr="00994A66" w:rsidRDefault="003C0B94" w:rsidP="00D2119E">
            <w:pPr>
              <w:numPr>
                <w:ilvl w:val="12"/>
                <w:numId w:val="0"/>
              </w:numPr>
              <w:tabs>
                <w:tab w:val="left" w:pos="940"/>
                <w:tab w:val="center" w:pos="4748"/>
              </w:tabs>
              <w:spacing w:line="240" w:lineRule="auto"/>
              <w:jc w:val="center"/>
              <w:rPr>
                <w:sz w:val="20"/>
              </w:rPr>
            </w:pPr>
            <w:r w:rsidRPr="00994A66">
              <w:rPr>
                <w:sz w:val="20"/>
              </w:rPr>
              <w:t>1231</w:t>
            </w:r>
            <w:r w:rsidR="00E737D2" w:rsidRPr="00994A66">
              <w:rPr>
                <w:sz w:val="20"/>
              </w:rPr>
              <w:t>/1255</w:t>
            </w:r>
          </w:p>
        </w:tc>
      </w:tr>
      <w:tr w:rsidR="003C0B94" w:rsidRPr="00994A66" w:rsidTr="00B555C5">
        <w:tc>
          <w:tcPr>
            <w:tcW w:w="8223" w:type="dxa"/>
          </w:tcPr>
          <w:p w:rsidR="003C0B94" w:rsidRPr="00994A66" w:rsidRDefault="00E737D2" w:rsidP="00D2119E">
            <w:pPr>
              <w:numPr>
                <w:ilvl w:val="12"/>
                <w:numId w:val="0"/>
              </w:numPr>
              <w:tabs>
                <w:tab w:val="left" w:pos="940"/>
                <w:tab w:val="center" w:pos="4748"/>
              </w:tabs>
              <w:spacing w:line="240" w:lineRule="auto"/>
              <w:rPr>
                <w:sz w:val="20"/>
              </w:rPr>
            </w:pPr>
            <w:r w:rsidRPr="00994A66">
              <w:rPr>
                <w:sz w:val="20"/>
              </w:rPr>
              <w:t xml:space="preserve">Relação de obras e serviços públicos incorporados pelo poder público municipal </w:t>
            </w:r>
            <w:r w:rsidR="00832E2E" w:rsidRPr="00994A66">
              <w:rPr>
                <w:sz w:val="20"/>
              </w:rPr>
              <w:t xml:space="preserve">em 2013 </w:t>
            </w:r>
            <w:r w:rsidRPr="00994A66">
              <w:rPr>
                <w:sz w:val="20"/>
              </w:rPr>
              <w:t>(Obras concluídas)</w:t>
            </w:r>
          </w:p>
        </w:tc>
        <w:tc>
          <w:tcPr>
            <w:tcW w:w="1242" w:type="dxa"/>
          </w:tcPr>
          <w:p w:rsidR="003C0B94" w:rsidRPr="00994A66" w:rsidRDefault="00E737D2" w:rsidP="00D2119E">
            <w:pPr>
              <w:numPr>
                <w:ilvl w:val="12"/>
                <w:numId w:val="0"/>
              </w:numPr>
              <w:tabs>
                <w:tab w:val="left" w:pos="940"/>
                <w:tab w:val="center" w:pos="4748"/>
              </w:tabs>
              <w:spacing w:line="240" w:lineRule="auto"/>
              <w:jc w:val="center"/>
              <w:rPr>
                <w:sz w:val="20"/>
              </w:rPr>
            </w:pPr>
            <w:r w:rsidRPr="00994A66">
              <w:rPr>
                <w:sz w:val="20"/>
              </w:rPr>
              <w:t>1256</w:t>
            </w:r>
            <w:r w:rsidR="00092A6D" w:rsidRPr="00994A66">
              <w:rPr>
                <w:sz w:val="20"/>
              </w:rPr>
              <w:t>/1</w:t>
            </w:r>
            <w:r w:rsidR="0088128D" w:rsidRPr="00994A66">
              <w:rPr>
                <w:sz w:val="20"/>
              </w:rPr>
              <w:t>2</w:t>
            </w:r>
            <w:r w:rsidR="00092A6D" w:rsidRPr="00994A66">
              <w:rPr>
                <w:sz w:val="20"/>
              </w:rPr>
              <w:t>58</w:t>
            </w:r>
          </w:p>
        </w:tc>
      </w:tr>
      <w:tr w:rsidR="00092A6D" w:rsidRPr="00994A66" w:rsidTr="00B555C5">
        <w:tc>
          <w:tcPr>
            <w:tcW w:w="8223" w:type="dxa"/>
          </w:tcPr>
          <w:p w:rsidR="00092A6D" w:rsidRPr="00994A66" w:rsidRDefault="00092A6D" w:rsidP="00D2119E">
            <w:pPr>
              <w:numPr>
                <w:ilvl w:val="12"/>
                <w:numId w:val="0"/>
              </w:numPr>
              <w:tabs>
                <w:tab w:val="left" w:pos="940"/>
                <w:tab w:val="center" w:pos="4748"/>
              </w:tabs>
              <w:spacing w:line="240" w:lineRule="auto"/>
              <w:rPr>
                <w:sz w:val="20"/>
              </w:rPr>
            </w:pPr>
            <w:r w:rsidRPr="00994A66">
              <w:rPr>
                <w:sz w:val="20"/>
              </w:rPr>
              <w:t xml:space="preserve">Relação de obras e serviços públicos incorporados pelo poder público municipal </w:t>
            </w:r>
            <w:r w:rsidR="00832E2E" w:rsidRPr="00994A66">
              <w:rPr>
                <w:sz w:val="20"/>
              </w:rPr>
              <w:t xml:space="preserve">em 2013 </w:t>
            </w:r>
            <w:r w:rsidRPr="00994A66">
              <w:rPr>
                <w:sz w:val="20"/>
              </w:rPr>
              <w:t>(Obras em andamento)</w:t>
            </w:r>
          </w:p>
        </w:tc>
        <w:tc>
          <w:tcPr>
            <w:tcW w:w="1242" w:type="dxa"/>
          </w:tcPr>
          <w:p w:rsidR="00092A6D" w:rsidRPr="00994A66" w:rsidRDefault="0088128D" w:rsidP="00D2119E">
            <w:pPr>
              <w:numPr>
                <w:ilvl w:val="12"/>
                <w:numId w:val="0"/>
              </w:numPr>
              <w:tabs>
                <w:tab w:val="left" w:pos="940"/>
                <w:tab w:val="center" w:pos="4748"/>
              </w:tabs>
              <w:spacing w:line="240" w:lineRule="auto"/>
              <w:jc w:val="center"/>
              <w:rPr>
                <w:sz w:val="20"/>
              </w:rPr>
            </w:pPr>
            <w:r w:rsidRPr="00994A66">
              <w:rPr>
                <w:sz w:val="20"/>
              </w:rPr>
              <w:t>1259/1262</w:t>
            </w:r>
          </w:p>
        </w:tc>
      </w:tr>
      <w:tr w:rsidR="00092A6D" w:rsidRPr="00994A66" w:rsidTr="00B555C5">
        <w:tc>
          <w:tcPr>
            <w:tcW w:w="8223" w:type="dxa"/>
          </w:tcPr>
          <w:p w:rsidR="00092A6D" w:rsidRPr="00994A66" w:rsidRDefault="0088128D" w:rsidP="00D2119E">
            <w:pPr>
              <w:numPr>
                <w:ilvl w:val="12"/>
                <w:numId w:val="0"/>
              </w:numPr>
              <w:tabs>
                <w:tab w:val="left" w:pos="940"/>
                <w:tab w:val="center" w:pos="4748"/>
              </w:tabs>
              <w:spacing w:line="240" w:lineRule="auto"/>
              <w:rPr>
                <w:sz w:val="20"/>
              </w:rPr>
            </w:pPr>
            <w:r w:rsidRPr="00994A66">
              <w:rPr>
                <w:sz w:val="20"/>
              </w:rPr>
              <w:t xml:space="preserve">Relação de Ativos de Infraestrutura incorporados </w:t>
            </w:r>
            <w:r w:rsidR="00832E2E" w:rsidRPr="00994A66">
              <w:rPr>
                <w:sz w:val="20"/>
              </w:rPr>
              <w:t>pelo poder público municipal em 2013</w:t>
            </w:r>
          </w:p>
        </w:tc>
        <w:tc>
          <w:tcPr>
            <w:tcW w:w="1242" w:type="dxa"/>
          </w:tcPr>
          <w:p w:rsidR="00092A6D" w:rsidRPr="00994A66" w:rsidRDefault="00832E2E" w:rsidP="00D2119E">
            <w:pPr>
              <w:numPr>
                <w:ilvl w:val="12"/>
                <w:numId w:val="0"/>
              </w:numPr>
              <w:tabs>
                <w:tab w:val="left" w:pos="940"/>
                <w:tab w:val="center" w:pos="4748"/>
              </w:tabs>
              <w:spacing w:line="240" w:lineRule="auto"/>
              <w:jc w:val="center"/>
              <w:rPr>
                <w:sz w:val="20"/>
              </w:rPr>
            </w:pPr>
            <w:r w:rsidRPr="00994A66">
              <w:rPr>
                <w:sz w:val="20"/>
              </w:rPr>
              <w:t>1263/1264</w:t>
            </w:r>
          </w:p>
        </w:tc>
      </w:tr>
      <w:tr w:rsidR="00832E2E" w:rsidRPr="00994A66" w:rsidTr="00B555C5">
        <w:tc>
          <w:tcPr>
            <w:tcW w:w="8223" w:type="dxa"/>
          </w:tcPr>
          <w:p w:rsidR="00832E2E" w:rsidRPr="00994A66" w:rsidRDefault="00D81E85" w:rsidP="00D2119E">
            <w:pPr>
              <w:numPr>
                <w:ilvl w:val="12"/>
                <w:numId w:val="0"/>
              </w:numPr>
              <w:tabs>
                <w:tab w:val="left" w:pos="940"/>
                <w:tab w:val="center" w:pos="4748"/>
              </w:tabs>
              <w:spacing w:line="240" w:lineRule="auto"/>
              <w:rPr>
                <w:sz w:val="20"/>
              </w:rPr>
            </w:pPr>
            <w:r w:rsidRPr="00994A66">
              <w:rPr>
                <w:sz w:val="20"/>
              </w:rPr>
              <w:t>Relação de bens imóveis incorporados pelo poder público municipal em 2013 – SEMED</w:t>
            </w:r>
          </w:p>
        </w:tc>
        <w:tc>
          <w:tcPr>
            <w:tcW w:w="1242" w:type="dxa"/>
          </w:tcPr>
          <w:p w:rsidR="00832E2E" w:rsidRPr="00994A66" w:rsidRDefault="00D81E85" w:rsidP="00D2119E">
            <w:pPr>
              <w:numPr>
                <w:ilvl w:val="12"/>
                <w:numId w:val="0"/>
              </w:numPr>
              <w:tabs>
                <w:tab w:val="left" w:pos="940"/>
                <w:tab w:val="center" w:pos="4748"/>
              </w:tabs>
              <w:spacing w:line="240" w:lineRule="auto"/>
              <w:jc w:val="center"/>
              <w:rPr>
                <w:sz w:val="20"/>
              </w:rPr>
            </w:pPr>
            <w:r w:rsidRPr="00994A66">
              <w:rPr>
                <w:sz w:val="20"/>
              </w:rPr>
              <w:t>1265</w:t>
            </w:r>
            <w:r w:rsidR="00EB5E8A" w:rsidRPr="00994A66">
              <w:rPr>
                <w:sz w:val="20"/>
              </w:rPr>
              <w:t>/1266</w:t>
            </w:r>
          </w:p>
        </w:tc>
      </w:tr>
      <w:tr w:rsidR="00832E2E" w:rsidRPr="00994A66" w:rsidTr="00B555C5">
        <w:tc>
          <w:tcPr>
            <w:tcW w:w="8223" w:type="dxa"/>
          </w:tcPr>
          <w:p w:rsidR="00832E2E" w:rsidRPr="00994A66" w:rsidRDefault="00EB5E8A" w:rsidP="00D2119E">
            <w:pPr>
              <w:numPr>
                <w:ilvl w:val="12"/>
                <w:numId w:val="0"/>
              </w:numPr>
              <w:tabs>
                <w:tab w:val="left" w:pos="940"/>
                <w:tab w:val="center" w:pos="4748"/>
              </w:tabs>
              <w:spacing w:line="240" w:lineRule="auto"/>
              <w:rPr>
                <w:sz w:val="20"/>
              </w:rPr>
            </w:pPr>
            <w:r w:rsidRPr="00994A66">
              <w:rPr>
                <w:sz w:val="20"/>
              </w:rPr>
              <w:t>Relação de bens imóveis incorporados pelo poder público municipal em 2013 – SEMINF</w:t>
            </w:r>
          </w:p>
        </w:tc>
        <w:tc>
          <w:tcPr>
            <w:tcW w:w="1242" w:type="dxa"/>
          </w:tcPr>
          <w:p w:rsidR="00832E2E" w:rsidRPr="00994A66" w:rsidRDefault="00EB5E8A" w:rsidP="00D2119E">
            <w:pPr>
              <w:numPr>
                <w:ilvl w:val="12"/>
                <w:numId w:val="0"/>
              </w:numPr>
              <w:tabs>
                <w:tab w:val="left" w:pos="940"/>
                <w:tab w:val="center" w:pos="4748"/>
              </w:tabs>
              <w:spacing w:line="240" w:lineRule="auto"/>
              <w:jc w:val="center"/>
              <w:rPr>
                <w:sz w:val="20"/>
              </w:rPr>
            </w:pPr>
            <w:r w:rsidRPr="00994A66">
              <w:rPr>
                <w:sz w:val="20"/>
              </w:rPr>
              <w:t>1267</w:t>
            </w:r>
          </w:p>
        </w:tc>
      </w:tr>
      <w:tr w:rsidR="00832E2E" w:rsidRPr="00994A66" w:rsidTr="00B555C5">
        <w:tc>
          <w:tcPr>
            <w:tcW w:w="8223" w:type="dxa"/>
          </w:tcPr>
          <w:p w:rsidR="00832E2E" w:rsidRPr="00994A66" w:rsidRDefault="004B22B7" w:rsidP="00D2119E">
            <w:pPr>
              <w:numPr>
                <w:ilvl w:val="12"/>
                <w:numId w:val="0"/>
              </w:numPr>
              <w:tabs>
                <w:tab w:val="left" w:pos="940"/>
                <w:tab w:val="center" w:pos="4748"/>
              </w:tabs>
              <w:spacing w:line="240" w:lineRule="auto"/>
              <w:rPr>
                <w:sz w:val="20"/>
              </w:rPr>
            </w:pPr>
            <w:r w:rsidRPr="00994A66">
              <w:rPr>
                <w:sz w:val="20"/>
              </w:rPr>
              <w:t>Relação de Obras e Serviços Públicos contratados pelo Poder Público Municipal em 2013</w:t>
            </w:r>
          </w:p>
        </w:tc>
        <w:tc>
          <w:tcPr>
            <w:tcW w:w="1242" w:type="dxa"/>
          </w:tcPr>
          <w:p w:rsidR="00832E2E" w:rsidRPr="00994A66" w:rsidRDefault="004B22B7" w:rsidP="00D2119E">
            <w:pPr>
              <w:numPr>
                <w:ilvl w:val="12"/>
                <w:numId w:val="0"/>
              </w:numPr>
              <w:tabs>
                <w:tab w:val="left" w:pos="940"/>
                <w:tab w:val="center" w:pos="4748"/>
              </w:tabs>
              <w:spacing w:line="240" w:lineRule="auto"/>
              <w:jc w:val="center"/>
              <w:rPr>
                <w:sz w:val="20"/>
              </w:rPr>
            </w:pPr>
            <w:r w:rsidRPr="00994A66">
              <w:rPr>
                <w:sz w:val="20"/>
              </w:rPr>
              <w:t>1268/</w:t>
            </w:r>
            <w:r w:rsidR="003339CE" w:rsidRPr="00994A66">
              <w:rPr>
                <w:sz w:val="20"/>
              </w:rPr>
              <w:t>1274</w:t>
            </w:r>
          </w:p>
        </w:tc>
      </w:tr>
      <w:tr w:rsidR="00832E2E" w:rsidRPr="00994A66" w:rsidTr="00B555C5">
        <w:tc>
          <w:tcPr>
            <w:tcW w:w="8223" w:type="dxa"/>
          </w:tcPr>
          <w:p w:rsidR="00832E2E" w:rsidRPr="00994A66" w:rsidRDefault="003339CE" w:rsidP="00D2119E">
            <w:pPr>
              <w:numPr>
                <w:ilvl w:val="12"/>
                <w:numId w:val="0"/>
              </w:numPr>
              <w:tabs>
                <w:tab w:val="left" w:pos="940"/>
                <w:tab w:val="center" w:pos="4748"/>
              </w:tabs>
              <w:spacing w:line="240" w:lineRule="auto"/>
              <w:rPr>
                <w:sz w:val="20"/>
              </w:rPr>
            </w:pPr>
            <w:r w:rsidRPr="00994A66">
              <w:rPr>
                <w:sz w:val="20"/>
              </w:rPr>
              <w:t>Relação de Ativos de Infraestrutura empenhados pelo Poder Público Municipal em 2013</w:t>
            </w:r>
          </w:p>
        </w:tc>
        <w:tc>
          <w:tcPr>
            <w:tcW w:w="1242" w:type="dxa"/>
          </w:tcPr>
          <w:p w:rsidR="00832E2E" w:rsidRPr="00994A66" w:rsidRDefault="003339CE" w:rsidP="00D2119E">
            <w:pPr>
              <w:numPr>
                <w:ilvl w:val="12"/>
                <w:numId w:val="0"/>
              </w:numPr>
              <w:tabs>
                <w:tab w:val="left" w:pos="940"/>
                <w:tab w:val="center" w:pos="4748"/>
              </w:tabs>
              <w:spacing w:line="240" w:lineRule="auto"/>
              <w:jc w:val="center"/>
              <w:rPr>
                <w:sz w:val="20"/>
              </w:rPr>
            </w:pPr>
            <w:r w:rsidRPr="00994A66">
              <w:rPr>
                <w:sz w:val="20"/>
              </w:rPr>
              <w:t>1275/</w:t>
            </w:r>
            <w:r w:rsidR="00344C96" w:rsidRPr="00994A66">
              <w:rPr>
                <w:sz w:val="20"/>
              </w:rPr>
              <w:t>1276</w:t>
            </w:r>
          </w:p>
        </w:tc>
      </w:tr>
      <w:tr w:rsidR="00832E2E" w:rsidRPr="00994A66" w:rsidTr="00B555C5">
        <w:tc>
          <w:tcPr>
            <w:tcW w:w="8223" w:type="dxa"/>
          </w:tcPr>
          <w:p w:rsidR="00832E2E" w:rsidRPr="00994A66" w:rsidRDefault="00344C96" w:rsidP="00D2119E">
            <w:pPr>
              <w:numPr>
                <w:ilvl w:val="12"/>
                <w:numId w:val="0"/>
              </w:numPr>
              <w:tabs>
                <w:tab w:val="left" w:pos="940"/>
                <w:tab w:val="center" w:pos="4748"/>
              </w:tabs>
              <w:spacing w:line="240" w:lineRule="auto"/>
              <w:rPr>
                <w:sz w:val="20"/>
              </w:rPr>
            </w:pPr>
            <w:r w:rsidRPr="00994A66">
              <w:rPr>
                <w:sz w:val="20"/>
              </w:rPr>
              <w:t>Inventár</w:t>
            </w:r>
            <w:r w:rsidR="00E437DB" w:rsidRPr="00994A66">
              <w:rPr>
                <w:sz w:val="20"/>
              </w:rPr>
              <w:t>io de Estoque</w:t>
            </w:r>
          </w:p>
        </w:tc>
        <w:tc>
          <w:tcPr>
            <w:tcW w:w="1242" w:type="dxa"/>
          </w:tcPr>
          <w:p w:rsidR="00832E2E" w:rsidRPr="00994A66" w:rsidRDefault="00E437DB" w:rsidP="00D2119E">
            <w:pPr>
              <w:numPr>
                <w:ilvl w:val="12"/>
                <w:numId w:val="0"/>
              </w:numPr>
              <w:tabs>
                <w:tab w:val="left" w:pos="940"/>
                <w:tab w:val="center" w:pos="4748"/>
              </w:tabs>
              <w:spacing w:line="240" w:lineRule="auto"/>
              <w:jc w:val="center"/>
              <w:rPr>
                <w:sz w:val="20"/>
              </w:rPr>
            </w:pPr>
            <w:r w:rsidRPr="00994A66">
              <w:rPr>
                <w:sz w:val="20"/>
              </w:rPr>
              <w:t>1277/</w:t>
            </w:r>
            <w:r w:rsidR="003D2F7C" w:rsidRPr="00994A66">
              <w:rPr>
                <w:sz w:val="20"/>
              </w:rPr>
              <w:t>1</w:t>
            </w:r>
            <w:r w:rsidR="00D039F5" w:rsidRPr="00994A66">
              <w:rPr>
                <w:sz w:val="20"/>
              </w:rPr>
              <w:t>309</w:t>
            </w:r>
          </w:p>
        </w:tc>
      </w:tr>
      <w:tr w:rsidR="00092A6D" w:rsidRPr="00994A66" w:rsidTr="00B555C5">
        <w:tc>
          <w:tcPr>
            <w:tcW w:w="8223" w:type="dxa"/>
          </w:tcPr>
          <w:p w:rsidR="00092A6D" w:rsidRPr="00994A66" w:rsidRDefault="00987250" w:rsidP="00D2119E">
            <w:pPr>
              <w:numPr>
                <w:ilvl w:val="12"/>
                <w:numId w:val="0"/>
              </w:numPr>
              <w:tabs>
                <w:tab w:val="left" w:pos="940"/>
                <w:tab w:val="center" w:pos="4748"/>
              </w:tabs>
              <w:spacing w:line="240" w:lineRule="auto"/>
              <w:rPr>
                <w:sz w:val="20"/>
              </w:rPr>
            </w:pPr>
            <w:r w:rsidRPr="00994A66">
              <w:rPr>
                <w:sz w:val="20"/>
              </w:rPr>
              <w:t>Comprovação da entrega da contas de 2012 de acordo com art. 51, §1º, I da LRF</w:t>
            </w:r>
          </w:p>
        </w:tc>
        <w:tc>
          <w:tcPr>
            <w:tcW w:w="1242" w:type="dxa"/>
          </w:tcPr>
          <w:p w:rsidR="00092A6D" w:rsidRPr="00994A66" w:rsidRDefault="00987250" w:rsidP="00D2119E">
            <w:pPr>
              <w:numPr>
                <w:ilvl w:val="12"/>
                <w:numId w:val="0"/>
              </w:numPr>
              <w:tabs>
                <w:tab w:val="left" w:pos="940"/>
                <w:tab w:val="center" w:pos="4748"/>
              </w:tabs>
              <w:spacing w:line="240" w:lineRule="auto"/>
              <w:jc w:val="center"/>
              <w:rPr>
                <w:sz w:val="20"/>
              </w:rPr>
            </w:pPr>
            <w:r w:rsidRPr="00994A66">
              <w:rPr>
                <w:sz w:val="20"/>
              </w:rPr>
              <w:t>1310</w:t>
            </w:r>
            <w:r w:rsidR="00222BA0" w:rsidRPr="00994A66">
              <w:rPr>
                <w:sz w:val="20"/>
              </w:rPr>
              <w:t>/1315</w:t>
            </w:r>
          </w:p>
        </w:tc>
      </w:tr>
      <w:tr w:rsidR="00222BA0" w:rsidRPr="00994A66" w:rsidTr="00B555C5">
        <w:tc>
          <w:tcPr>
            <w:tcW w:w="8223" w:type="dxa"/>
          </w:tcPr>
          <w:p w:rsidR="00222BA0" w:rsidRPr="00994A66" w:rsidRDefault="00614F07" w:rsidP="00D2119E">
            <w:pPr>
              <w:numPr>
                <w:ilvl w:val="12"/>
                <w:numId w:val="0"/>
              </w:numPr>
              <w:tabs>
                <w:tab w:val="left" w:pos="940"/>
                <w:tab w:val="center" w:pos="4748"/>
              </w:tabs>
              <w:spacing w:line="240" w:lineRule="auto"/>
              <w:rPr>
                <w:sz w:val="20"/>
              </w:rPr>
            </w:pPr>
            <w:r w:rsidRPr="00994A66">
              <w:rPr>
                <w:sz w:val="20"/>
              </w:rPr>
              <w:t>Audiências Públicas da Comissão de Finanças, Economia e Orçamento</w:t>
            </w:r>
          </w:p>
        </w:tc>
        <w:tc>
          <w:tcPr>
            <w:tcW w:w="1242" w:type="dxa"/>
          </w:tcPr>
          <w:p w:rsidR="00222BA0" w:rsidRPr="00994A66" w:rsidRDefault="00222BA0" w:rsidP="00D2119E">
            <w:pPr>
              <w:numPr>
                <w:ilvl w:val="12"/>
                <w:numId w:val="0"/>
              </w:numPr>
              <w:tabs>
                <w:tab w:val="left" w:pos="940"/>
                <w:tab w:val="center" w:pos="4748"/>
              </w:tabs>
              <w:spacing w:line="240" w:lineRule="auto"/>
              <w:jc w:val="center"/>
              <w:rPr>
                <w:sz w:val="20"/>
              </w:rPr>
            </w:pPr>
            <w:r w:rsidRPr="00994A66">
              <w:rPr>
                <w:sz w:val="20"/>
              </w:rPr>
              <w:t>1316/1341</w:t>
            </w:r>
          </w:p>
        </w:tc>
      </w:tr>
      <w:tr w:rsidR="00724F82" w:rsidRPr="00994A66" w:rsidTr="00B555C5">
        <w:tc>
          <w:tcPr>
            <w:tcW w:w="8223" w:type="dxa"/>
          </w:tcPr>
          <w:p w:rsidR="00724F82" w:rsidRPr="00994A66" w:rsidRDefault="00724F82" w:rsidP="00D2119E">
            <w:pPr>
              <w:numPr>
                <w:ilvl w:val="12"/>
                <w:numId w:val="0"/>
              </w:numPr>
              <w:tabs>
                <w:tab w:val="left" w:pos="940"/>
                <w:tab w:val="center" w:pos="4748"/>
              </w:tabs>
              <w:spacing w:line="240" w:lineRule="auto"/>
              <w:rPr>
                <w:sz w:val="20"/>
              </w:rPr>
            </w:pPr>
            <w:r w:rsidRPr="00994A66">
              <w:rPr>
                <w:sz w:val="20"/>
              </w:rPr>
              <w:t>Quadro Demonstrativo de Servidores Efetivos Admitidos no exercício de 2013</w:t>
            </w:r>
          </w:p>
        </w:tc>
        <w:tc>
          <w:tcPr>
            <w:tcW w:w="1242" w:type="dxa"/>
          </w:tcPr>
          <w:p w:rsidR="00724F82" w:rsidRPr="00994A66" w:rsidRDefault="00724F82" w:rsidP="00D2119E">
            <w:pPr>
              <w:numPr>
                <w:ilvl w:val="12"/>
                <w:numId w:val="0"/>
              </w:numPr>
              <w:tabs>
                <w:tab w:val="left" w:pos="940"/>
                <w:tab w:val="center" w:pos="4748"/>
              </w:tabs>
              <w:spacing w:line="240" w:lineRule="auto"/>
              <w:jc w:val="center"/>
              <w:rPr>
                <w:sz w:val="20"/>
              </w:rPr>
            </w:pPr>
            <w:r w:rsidRPr="00994A66">
              <w:rPr>
                <w:sz w:val="20"/>
              </w:rPr>
              <w:t>1342/1343</w:t>
            </w:r>
          </w:p>
        </w:tc>
      </w:tr>
      <w:tr w:rsidR="00724F82" w:rsidRPr="00994A66" w:rsidTr="00B555C5">
        <w:tc>
          <w:tcPr>
            <w:tcW w:w="8223" w:type="dxa"/>
          </w:tcPr>
          <w:p w:rsidR="00724F82" w:rsidRPr="00994A66" w:rsidRDefault="00C97248" w:rsidP="00D2119E">
            <w:pPr>
              <w:numPr>
                <w:ilvl w:val="12"/>
                <w:numId w:val="0"/>
              </w:numPr>
              <w:tabs>
                <w:tab w:val="left" w:pos="940"/>
                <w:tab w:val="center" w:pos="4748"/>
              </w:tabs>
              <w:spacing w:line="240" w:lineRule="auto"/>
              <w:rPr>
                <w:sz w:val="20"/>
              </w:rPr>
            </w:pPr>
            <w:r w:rsidRPr="00994A66">
              <w:rPr>
                <w:sz w:val="20"/>
              </w:rPr>
              <w:t xml:space="preserve">Legislação sobre atos de admissão de pessoal </w:t>
            </w:r>
            <w:r w:rsidR="00894D40">
              <w:rPr>
                <w:sz w:val="20"/>
              </w:rPr>
              <w:t>–</w:t>
            </w:r>
            <w:r w:rsidR="006E4AE6">
              <w:rPr>
                <w:sz w:val="20"/>
              </w:rPr>
              <w:t xml:space="preserve"> </w:t>
            </w:r>
            <w:r w:rsidRPr="00994A66">
              <w:rPr>
                <w:sz w:val="20"/>
              </w:rPr>
              <w:t>2013</w:t>
            </w:r>
          </w:p>
        </w:tc>
        <w:tc>
          <w:tcPr>
            <w:tcW w:w="1242" w:type="dxa"/>
          </w:tcPr>
          <w:p w:rsidR="00724F82" w:rsidRPr="00994A66" w:rsidRDefault="00C97248" w:rsidP="00D2119E">
            <w:pPr>
              <w:numPr>
                <w:ilvl w:val="12"/>
                <w:numId w:val="0"/>
              </w:numPr>
              <w:tabs>
                <w:tab w:val="left" w:pos="940"/>
                <w:tab w:val="center" w:pos="4748"/>
              </w:tabs>
              <w:spacing w:line="240" w:lineRule="auto"/>
              <w:jc w:val="center"/>
              <w:rPr>
                <w:sz w:val="20"/>
              </w:rPr>
            </w:pPr>
            <w:r w:rsidRPr="00994A66">
              <w:rPr>
                <w:sz w:val="20"/>
              </w:rPr>
              <w:t>1344/1354</w:t>
            </w:r>
          </w:p>
        </w:tc>
      </w:tr>
      <w:tr w:rsidR="00724F82" w:rsidRPr="00994A66" w:rsidTr="00B555C5">
        <w:tc>
          <w:tcPr>
            <w:tcW w:w="8223" w:type="dxa"/>
          </w:tcPr>
          <w:p w:rsidR="00724F82" w:rsidRPr="00994A66" w:rsidRDefault="007D1FF9" w:rsidP="00D2119E">
            <w:pPr>
              <w:numPr>
                <w:ilvl w:val="12"/>
                <w:numId w:val="0"/>
              </w:numPr>
              <w:tabs>
                <w:tab w:val="left" w:pos="940"/>
                <w:tab w:val="center" w:pos="4748"/>
              </w:tabs>
              <w:spacing w:line="240" w:lineRule="auto"/>
              <w:rPr>
                <w:sz w:val="20"/>
              </w:rPr>
            </w:pPr>
            <w:r w:rsidRPr="00994A66">
              <w:rPr>
                <w:sz w:val="20"/>
              </w:rPr>
              <w:t>Legislação sobre subsídios do Prefeito e competência para alteração na estrutura municipal</w:t>
            </w:r>
          </w:p>
        </w:tc>
        <w:tc>
          <w:tcPr>
            <w:tcW w:w="1242" w:type="dxa"/>
          </w:tcPr>
          <w:p w:rsidR="00724F82" w:rsidRPr="00994A66" w:rsidRDefault="007D1FF9" w:rsidP="00D2119E">
            <w:pPr>
              <w:numPr>
                <w:ilvl w:val="12"/>
                <w:numId w:val="0"/>
              </w:numPr>
              <w:tabs>
                <w:tab w:val="left" w:pos="940"/>
                <w:tab w:val="center" w:pos="4748"/>
              </w:tabs>
              <w:spacing w:line="240" w:lineRule="auto"/>
              <w:jc w:val="center"/>
              <w:rPr>
                <w:sz w:val="20"/>
              </w:rPr>
            </w:pPr>
            <w:r w:rsidRPr="00994A66">
              <w:rPr>
                <w:sz w:val="20"/>
              </w:rPr>
              <w:t>1355/</w:t>
            </w:r>
            <w:r w:rsidR="000710A7" w:rsidRPr="00994A66">
              <w:rPr>
                <w:sz w:val="20"/>
              </w:rPr>
              <w:t>1358</w:t>
            </w:r>
          </w:p>
        </w:tc>
      </w:tr>
      <w:tr w:rsidR="00222BA0" w:rsidRPr="00994A66" w:rsidTr="00B555C5">
        <w:tc>
          <w:tcPr>
            <w:tcW w:w="8223" w:type="dxa"/>
          </w:tcPr>
          <w:p w:rsidR="00222BA0" w:rsidRPr="00994A66" w:rsidRDefault="00135D12" w:rsidP="007356A7">
            <w:pPr>
              <w:numPr>
                <w:ilvl w:val="12"/>
                <w:numId w:val="0"/>
              </w:numPr>
              <w:tabs>
                <w:tab w:val="left" w:pos="940"/>
                <w:tab w:val="center" w:pos="4748"/>
              </w:tabs>
              <w:spacing w:line="240" w:lineRule="auto"/>
              <w:rPr>
                <w:sz w:val="20"/>
              </w:rPr>
            </w:pPr>
            <w:r w:rsidRPr="00994A66">
              <w:rPr>
                <w:sz w:val="20"/>
              </w:rPr>
              <w:t xml:space="preserve">Relação de </w:t>
            </w:r>
            <w:r w:rsidR="007356A7">
              <w:rPr>
                <w:sz w:val="20"/>
              </w:rPr>
              <w:t>P</w:t>
            </w:r>
            <w:r w:rsidRPr="00994A66">
              <w:rPr>
                <w:sz w:val="20"/>
              </w:rPr>
              <w:t>recatórios</w:t>
            </w:r>
          </w:p>
        </w:tc>
        <w:tc>
          <w:tcPr>
            <w:tcW w:w="1242" w:type="dxa"/>
          </w:tcPr>
          <w:p w:rsidR="00222BA0" w:rsidRPr="00994A66" w:rsidRDefault="00135D12" w:rsidP="00D2119E">
            <w:pPr>
              <w:numPr>
                <w:ilvl w:val="12"/>
                <w:numId w:val="0"/>
              </w:numPr>
              <w:tabs>
                <w:tab w:val="left" w:pos="940"/>
                <w:tab w:val="center" w:pos="4748"/>
              </w:tabs>
              <w:spacing w:line="240" w:lineRule="auto"/>
              <w:jc w:val="center"/>
              <w:rPr>
                <w:sz w:val="20"/>
              </w:rPr>
            </w:pPr>
            <w:r w:rsidRPr="00994A66">
              <w:rPr>
                <w:sz w:val="20"/>
              </w:rPr>
              <w:t>1359/1375</w:t>
            </w:r>
          </w:p>
        </w:tc>
      </w:tr>
      <w:tr w:rsidR="00222BA0" w:rsidRPr="00994A66" w:rsidTr="00B555C5">
        <w:tc>
          <w:tcPr>
            <w:tcW w:w="8223" w:type="dxa"/>
          </w:tcPr>
          <w:p w:rsidR="00222BA0" w:rsidRPr="00994A66" w:rsidRDefault="00135D12" w:rsidP="007356A7">
            <w:pPr>
              <w:numPr>
                <w:ilvl w:val="12"/>
                <w:numId w:val="0"/>
              </w:numPr>
              <w:tabs>
                <w:tab w:val="left" w:pos="940"/>
                <w:tab w:val="center" w:pos="4748"/>
              </w:tabs>
              <w:spacing w:line="240" w:lineRule="auto"/>
              <w:rPr>
                <w:sz w:val="20"/>
              </w:rPr>
            </w:pPr>
            <w:r w:rsidRPr="00994A66">
              <w:rPr>
                <w:sz w:val="20"/>
              </w:rPr>
              <w:t xml:space="preserve">Certidões de </w:t>
            </w:r>
            <w:r w:rsidR="007356A7">
              <w:rPr>
                <w:sz w:val="20"/>
              </w:rPr>
              <w:t>P</w:t>
            </w:r>
            <w:r w:rsidRPr="00994A66">
              <w:rPr>
                <w:sz w:val="20"/>
              </w:rPr>
              <w:t xml:space="preserve">agamento de </w:t>
            </w:r>
            <w:r w:rsidR="007356A7">
              <w:rPr>
                <w:sz w:val="20"/>
              </w:rPr>
              <w:t>P</w:t>
            </w:r>
            <w:r w:rsidRPr="00994A66">
              <w:rPr>
                <w:sz w:val="20"/>
              </w:rPr>
              <w:t>recatórios</w:t>
            </w:r>
          </w:p>
        </w:tc>
        <w:tc>
          <w:tcPr>
            <w:tcW w:w="1242" w:type="dxa"/>
          </w:tcPr>
          <w:p w:rsidR="00222BA0" w:rsidRPr="00994A66" w:rsidRDefault="00135D12" w:rsidP="00D2119E">
            <w:pPr>
              <w:numPr>
                <w:ilvl w:val="12"/>
                <w:numId w:val="0"/>
              </w:numPr>
              <w:tabs>
                <w:tab w:val="left" w:pos="940"/>
                <w:tab w:val="center" w:pos="4748"/>
              </w:tabs>
              <w:spacing w:line="240" w:lineRule="auto"/>
              <w:jc w:val="center"/>
              <w:rPr>
                <w:sz w:val="20"/>
              </w:rPr>
            </w:pPr>
            <w:r w:rsidRPr="00994A66">
              <w:rPr>
                <w:sz w:val="20"/>
              </w:rPr>
              <w:t>1376/</w:t>
            </w:r>
            <w:r w:rsidR="00222898" w:rsidRPr="00994A66">
              <w:rPr>
                <w:sz w:val="20"/>
              </w:rPr>
              <w:t>1381</w:t>
            </w:r>
          </w:p>
        </w:tc>
      </w:tr>
      <w:tr w:rsidR="00222898" w:rsidRPr="00994A66" w:rsidTr="00B555C5">
        <w:tc>
          <w:tcPr>
            <w:tcW w:w="8223" w:type="dxa"/>
          </w:tcPr>
          <w:p w:rsidR="00222898" w:rsidRPr="00994A66" w:rsidRDefault="00222898" w:rsidP="00D2119E">
            <w:pPr>
              <w:numPr>
                <w:ilvl w:val="12"/>
                <w:numId w:val="0"/>
              </w:numPr>
              <w:tabs>
                <w:tab w:val="left" w:pos="940"/>
                <w:tab w:val="center" w:pos="4748"/>
              </w:tabs>
              <w:spacing w:line="240" w:lineRule="auto"/>
              <w:rPr>
                <w:sz w:val="20"/>
              </w:rPr>
            </w:pPr>
            <w:r w:rsidRPr="00994A66">
              <w:rPr>
                <w:sz w:val="20"/>
              </w:rPr>
              <w:t>Demonstrativo de Transferências Voluntárias</w:t>
            </w:r>
          </w:p>
        </w:tc>
        <w:tc>
          <w:tcPr>
            <w:tcW w:w="1242" w:type="dxa"/>
          </w:tcPr>
          <w:p w:rsidR="00222898" w:rsidRPr="00994A66" w:rsidRDefault="00222898" w:rsidP="00D2119E">
            <w:pPr>
              <w:numPr>
                <w:ilvl w:val="12"/>
                <w:numId w:val="0"/>
              </w:numPr>
              <w:tabs>
                <w:tab w:val="left" w:pos="940"/>
                <w:tab w:val="center" w:pos="4748"/>
              </w:tabs>
              <w:spacing w:line="240" w:lineRule="auto"/>
              <w:jc w:val="center"/>
              <w:rPr>
                <w:sz w:val="20"/>
              </w:rPr>
            </w:pPr>
            <w:r w:rsidRPr="00994A66">
              <w:rPr>
                <w:sz w:val="20"/>
              </w:rPr>
              <w:t>1382/</w:t>
            </w:r>
            <w:r w:rsidR="00A617D5" w:rsidRPr="00994A66">
              <w:rPr>
                <w:sz w:val="20"/>
              </w:rPr>
              <w:t>1393</w:t>
            </w:r>
          </w:p>
        </w:tc>
      </w:tr>
      <w:tr w:rsidR="00222898" w:rsidRPr="00994A66" w:rsidTr="00B555C5">
        <w:tc>
          <w:tcPr>
            <w:tcW w:w="8223" w:type="dxa"/>
          </w:tcPr>
          <w:p w:rsidR="00222898" w:rsidRPr="00994A66" w:rsidRDefault="00A617D5" w:rsidP="00D2119E">
            <w:pPr>
              <w:numPr>
                <w:ilvl w:val="12"/>
                <w:numId w:val="0"/>
              </w:numPr>
              <w:tabs>
                <w:tab w:val="left" w:pos="940"/>
                <w:tab w:val="center" w:pos="4748"/>
              </w:tabs>
              <w:spacing w:line="240" w:lineRule="auto"/>
              <w:rPr>
                <w:sz w:val="20"/>
              </w:rPr>
            </w:pPr>
            <w:r w:rsidRPr="00994A66">
              <w:rPr>
                <w:sz w:val="20"/>
              </w:rPr>
              <w:t>Demonstrativo de Licitações efetuadas</w:t>
            </w:r>
          </w:p>
        </w:tc>
        <w:tc>
          <w:tcPr>
            <w:tcW w:w="1242" w:type="dxa"/>
          </w:tcPr>
          <w:p w:rsidR="00222898" w:rsidRPr="00994A66" w:rsidRDefault="00A617D5" w:rsidP="00D2119E">
            <w:pPr>
              <w:numPr>
                <w:ilvl w:val="12"/>
                <w:numId w:val="0"/>
              </w:numPr>
              <w:tabs>
                <w:tab w:val="left" w:pos="940"/>
                <w:tab w:val="center" w:pos="4748"/>
              </w:tabs>
              <w:spacing w:line="240" w:lineRule="auto"/>
              <w:jc w:val="center"/>
              <w:rPr>
                <w:sz w:val="20"/>
              </w:rPr>
            </w:pPr>
            <w:r w:rsidRPr="00994A66">
              <w:rPr>
                <w:sz w:val="20"/>
              </w:rPr>
              <w:t>1394/</w:t>
            </w:r>
            <w:r w:rsidR="009647F6" w:rsidRPr="00994A66">
              <w:rPr>
                <w:sz w:val="20"/>
              </w:rPr>
              <w:t>1405</w:t>
            </w:r>
          </w:p>
        </w:tc>
      </w:tr>
      <w:tr w:rsidR="00222898" w:rsidRPr="00994A66" w:rsidTr="00B555C5">
        <w:tc>
          <w:tcPr>
            <w:tcW w:w="8223" w:type="dxa"/>
          </w:tcPr>
          <w:p w:rsidR="00222898" w:rsidRPr="00994A66" w:rsidRDefault="009647F6" w:rsidP="00D2119E">
            <w:pPr>
              <w:numPr>
                <w:ilvl w:val="12"/>
                <w:numId w:val="0"/>
              </w:numPr>
              <w:tabs>
                <w:tab w:val="left" w:pos="940"/>
                <w:tab w:val="center" w:pos="4748"/>
              </w:tabs>
              <w:spacing w:line="240" w:lineRule="auto"/>
              <w:rPr>
                <w:sz w:val="20"/>
              </w:rPr>
            </w:pPr>
            <w:r w:rsidRPr="00994A66">
              <w:rPr>
                <w:sz w:val="20"/>
              </w:rPr>
              <w:t>Relação de Dispensas de Licitação</w:t>
            </w:r>
          </w:p>
        </w:tc>
        <w:tc>
          <w:tcPr>
            <w:tcW w:w="1242" w:type="dxa"/>
          </w:tcPr>
          <w:p w:rsidR="00222898" w:rsidRPr="00994A66" w:rsidRDefault="009647F6" w:rsidP="00D2119E">
            <w:pPr>
              <w:numPr>
                <w:ilvl w:val="12"/>
                <w:numId w:val="0"/>
              </w:numPr>
              <w:tabs>
                <w:tab w:val="left" w:pos="940"/>
                <w:tab w:val="center" w:pos="4748"/>
              </w:tabs>
              <w:spacing w:line="240" w:lineRule="auto"/>
              <w:jc w:val="center"/>
              <w:rPr>
                <w:sz w:val="20"/>
              </w:rPr>
            </w:pPr>
            <w:r w:rsidRPr="00994A66">
              <w:rPr>
                <w:sz w:val="20"/>
              </w:rPr>
              <w:t>1406</w:t>
            </w:r>
          </w:p>
        </w:tc>
      </w:tr>
      <w:tr w:rsidR="00222898" w:rsidRPr="00994A66" w:rsidTr="00B555C5">
        <w:tc>
          <w:tcPr>
            <w:tcW w:w="8223" w:type="dxa"/>
          </w:tcPr>
          <w:p w:rsidR="00222898" w:rsidRPr="00994A66" w:rsidRDefault="00321754" w:rsidP="00D2119E">
            <w:pPr>
              <w:numPr>
                <w:ilvl w:val="12"/>
                <w:numId w:val="0"/>
              </w:numPr>
              <w:tabs>
                <w:tab w:val="left" w:pos="940"/>
                <w:tab w:val="center" w:pos="4748"/>
              </w:tabs>
              <w:spacing w:line="240" w:lineRule="auto"/>
              <w:rPr>
                <w:sz w:val="20"/>
              </w:rPr>
            </w:pPr>
            <w:r w:rsidRPr="00994A66">
              <w:rPr>
                <w:sz w:val="20"/>
              </w:rPr>
              <w:t>Relação de Inexigibilidades de Licitação</w:t>
            </w:r>
          </w:p>
        </w:tc>
        <w:tc>
          <w:tcPr>
            <w:tcW w:w="1242" w:type="dxa"/>
          </w:tcPr>
          <w:p w:rsidR="00222898" w:rsidRPr="00994A66" w:rsidRDefault="00321754" w:rsidP="00D2119E">
            <w:pPr>
              <w:numPr>
                <w:ilvl w:val="12"/>
                <w:numId w:val="0"/>
              </w:numPr>
              <w:tabs>
                <w:tab w:val="left" w:pos="940"/>
                <w:tab w:val="center" w:pos="4748"/>
              </w:tabs>
              <w:spacing w:line="240" w:lineRule="auto"/>
              <w:jc w:val="center"/>
              <w:rPr>
                <w:sz w:val="20"/>
              </w:rPr>
            </w:pPr>
            <w:r w:rsidRPr="00994A66">
              <w:rPr>
                <w:sz w:val="20"/>
              </w:rPr>
              <w:t>1407</w:t>
            </w:r>
          </w:p>
        </w:tc>
      </w:tr>
      <w:tr w:rsidR="00321754" w:rsidRPr="00994A66" w:rsidTr="00B555C5">
        <w:tc>
          <w:tcPr>
            <w:tcW w:w="8223" w:type="dxa"/>
          </w:tcPr>
          <w:p w:rsidR="00321754" w:rsidRPr="00994A66" w:rsidRDefault="00DA6E39" w:rsidP="00A811FB">
            <w:pPr>
              <w:numPr>
                <w:ilvl w:val="12"/>
                <w:numId w:val="0"/>
              </w:numPr>
              <w:tabs>
                <w:tab w:val="left" w:pos="940"/>
                <w:tab w:val="center" w:pos="4748"/>
              </w:tabs>
              <w:spacing w:line="240" w:lineRule="auto"/>
              <w:rPr>
                <w:sz w:val="20"/>
              </w:rPr>
            </w:pPr>
            <w:r w:rsidRPr="00994A66">
              <w:rPr>
                <w:sz w:val="20"/>
              </w:rPr>
              <w:t xml:space="preserve">Relação de Dispensas e Inexigibilidades de Licitação </w:t>
            </w:r>
            <w:r w:rsidR="00894D40">
              <w:rPr>
                <w:sz w:val="20"/>
              </w:rPr>
              <w:t>–</w:t>
            </w:r>
            <w:r w:rsidRPr="00994A66">
              <w:rPr>
                <w:sz w:val="20"/>
              </w:rPr>
              <w:t xml:space="preserve"> SEMCOM</w:t>
            </w:r>
          </w:p>
        </w:tc>
        <w:tc>
          <w:tcPr>
            <w:tcW w:w="1242" w:type="dxa"/>
          </w:tcPr>
          <w:p w:rsidR="00321754" w:rsidRPr="00994A66" w:rsidRDefault="00DA6E39" w:rsidP="00D2119E">
            <w:pPr>
              <w:numPr>
                <w:ilvl w:val="12"/>
                <w:numId w:val="0"/>
              </w:numPr>
              <w:tabs>
                <w:tab w:val="left" w:pos="940"/>
                <w:tab w:val="center" w:pos="4748"/>
              </w:tabs>
              <w:spacing w:line="240" w:lineRule="auto"/>
              <w:jc w:val="center"/>
              <w:rPr>
                <w:sz w:val="20"/>
              </w:rPr>
            </w:pPr>
            <w:r w:rsidRPr="00994A66">
              <w:rPr>
                <w:sz w:val="20"/>
              </w:rPr>
              <w:t>1408/1411</w:t>
            </w:r>
          </w:p>
        </w:tc>
      </w:tr>
      <w:tr w:rsidR="00321754" w:rsidRPr="00994A66" w:rsidTr="00B555C5">
        <w:tc>
          <w:tcPr>
            <w:tcW w:w="8223" w:type="dxa"/>
          </w:tcPr>
          <w:p w:rsidR="00321754" w:rsidRPr="00994A66" w:rsidRDefault="00DA6E39" w:rsidP="00A811FB">
            <w:pPr>
              <w:numPr>
                <w:ilvl w:val="12"/>
                <w:numId w:val="0"/>
              </w:numPr>
              <w:tabs>
                <w:tab w:val="left" w:pos="940"/>
                <w:tab w:val="center" w:pos="4748"/>
              </w:tabs>
              <w:spacing w:line="240" w:lineRule="auto"/>
              <w:rPr>
                <w:sz w:val="20"/>
              </w:rPr>
            </w:pPr>
            <w:r w:rsidRPr="00994A66">
              <w:rPr>
                <w:sz w:val="20"/>
              </w:rPr>
              <w:t xml:space="preserve">Relação de Dispensas e Inexigibilidades de Licitação </w:t>
            </w:r>
            <w:r w:rsidR="00894D40">
              <w:rPr>
                <w:sz w:val="20"/>
              </w:rPr>
              <w:t>–</w:t>
            </w:r>
            <w:r w:rsidRPr="00994A66">
              <w:rPr>
                <w:sz w:val="20"/>
              </w:rPr>
              <w:t xml:space="preserve"> SE</w:t>
            </w:r>
            <w:r w:rsidR="00A94545" w:rsidRPr="00994A66">
              <w:rPr>
                <w:sz w:val="20"/>
              </w:rPr>
              <w:t>M</w:t>
            </w:r>
            <w:r w:rsidRPr="00994A66">
              <w:rPr>
                <w:sz w:val="20"/>
              </w:rPr>
              <w:t>TRA</w:t>
            </w:r>
            <w:r w:rsidR="00A94545" w:rsidRPr="00994A66">
              <w:rPr>
                <w:sz w:val="20"/>
              </w:rPr>
              <w:t>D</w:t>
            </w:r>
          </w:p>
        </w:tc>
        <w:tc>
          <w:tcPr>
            <w:tcW w:w="1242" w:type="dxa"/>
          </w:tcPr>
          <w:p w:rsidR="00321754" w:rsidRPr="00994A66" w:rsidRDefault="00DA6E39" w:rsidP="00D2119E">
            <w:pPr>
              <w:numPr>
                <w:ilvl w:val="12"/>
                <w:numId w:val="0"/>
              </w:numPr>
              <w:tabs>
                <w:tab w:val="left" w:pos="940"/>
                <w:tab w:val="center" w:pos="4748"/>
              </w:tabs>
              <w:spacing w:line="240" w:lineRule="auto"/>
              <w:jc w:val="center"/>
              <w:rPr>
                <w:sz w:val="20"/>
              </w:rPr>
            </w:pPr>
            <w:r w:rsidRPr="00994A66">
              <w:rPr>
                <w:sz w:val="20"/>
              </w:rPr>
              <w:t>1412</w:t>
            </w:r>
          </w:p>
        </w:tc>
      </w:tr>
      <w:tr w:rsidR="00321754" w:rsidRPr="00994A66" w:rsidTr="00B555C5">
        <w:tc>
          <w:tcPr>
            <w:tcW w:w="8223" w:type="dxa"/>
          </w:tcPr>
          <w:p w:rsidR="00321754" w:rsidRPr="00994A66" w:rsidRDefault="00D12D59" w:rsidP="00D2119E">
            <w:pPr>
              <w:numPr>
                <w:ilvl w:val="12"/>
                <w:numId w:val="0"/>
              </w:numPr>
              <w:tabs>
                <w:tab w:val="left" w:pos="940"/>
                <w:tab w:val="center" w:pos="4748"/>
              </w:tabs>
              <w:spacing w:line="240" w:lineRule="auto"/>
              <w:rPr>
                <w:sz w:val="20"/>
              </w:rPr>
            </w:pPr>
            <w:r w:rsidRPr="00994A66">
              <w:rPr>
                <w:sz w:val="20"/>
              </w:rPr>
              <w:t xml:space="preserve">Relação de Licitações Realizadas </w:t>
            </w:r>
            <w:r w:rsidR="00A811FB">
              <w:rPr>
                <w:sz w:val="20"/>
              </w:rPr>
              <w:t xml:space="preserve"> - </w:t>
            </w:r>
            <w:r w:rsidRPr="00994A66">
              <w:rPr>
                <w:sz w:val="20"/>
              </w:rPr>
              <w:t>SEMJEL</w:t>
            </w:r>
          </w:p>
        </w:tc>
        <w:tc>
          <w:tcPr>
            <w:tcW w:w="1242" w:type="dxa"/>
          </w:tcPr>
          <w:p w:rsidR="00321754" w:rsidRPr="00994A66" w:rsidRDefault="00D12D59" w:rsidP="00D2119E">
            <w:pPr>
              <w:numPr>
                <w:ilvl w:val="12"/>
                <w:numId w:val="0"/>
              </w:numPr>
              <w:tabs>
                <w:tab w:val="left" w:pos="940"/>
                <w:tab w:val="center" w:pos="4748"/>
              </w:tabs>
              <w:spacing w:line="240" w:lineRule="auto"/>
              <w:jc w:val="center"/>
              <w:rPr>
                <w:sz w:val="20"/>
              </w:rPr>
            </w:pPr>
            <w:r w:rsidRPr="00994A66">
              <w:rPr>
                <w:sz w:val="20"/>
              </w:rPr>
              <w:t>1413/</w:t>
            </w:r>
            <w:r w:rsidR="00593388" w:rsidRPr="00994A66">
              <w:rPr>
                <w:sz w:val="20"/>
              </w:rPr>
              <w:t>1414</w:t>
            </w:r>
          </w:p>
        </w:tc>
      </w:tr>
      <w:tr w:rsidR="00321754" w:rsidRPr="00994A66" w:rsidTr="00B555C5">
        <w:tc>
          <w:tcPr>
            <w:tcW w:w="8223" w:type="dxa"/>
          </w:tcPr>
          <w:p w:rsidR="00321754" w:rsidRPr="00994A66" w:rsidRDefault="00D12D59" w:rsidP="00A4369D">
            <w:pPr>
              <w:numPr>
                <w:ilvl w:val="12"/>
                <w:numId w:val="0"/>
              </w:numPr>
              <w:tabs>
                <w:tab w:val="left" w:pos="940"/>
                <w:tab w:val="center" w:pos="4748"/>
              </w:tabs>
              <w:spacing w:line="240" w:lineRule="auto"/>
              <w:rPr>
                <w:sz w:val="20"/>
              </w:rPr>
            </w:pPr>
            <w:r w:rsidRPr="00994A66">
              <w:rPr>
                <w:sz w:val="20"/>
              </w:rPr>
              <w:t xml:space="preserve">Relação de Dispensas e Inexigibilidades de Licitação </w:t>
            </w:r>
            <w:r w:rsidR="00894D40">
              <w:rPr>
                <w:sz w:val="20"/>
              </w:rPr>
              <w:t>–</w:t>
            </w:r>
            <w:r w:rsidRPr="00994A66">
              <w:rPr>
                <w:sz w:val="20"/>
              </w:rPr>
              <w:t xml:space="preserve"> SEMJEL</w:t>
            </w:r>
          </w:p>
        </w:tc>
        <w:tc>
          <w:tcPr>
            <w:tcW w:w="1242" w:type="dxa"/>
          </w:tcPr>
          <w:p w:rsidR="00321754" w:rsidRPr="00994A66" w:rsidRDefault="00D12D59" w:rsidP="00D2119E">
            <w:pPr>
              <w:numPr>
                <w:ilvl w:val="12"/>
                <w:numId w:val="0"/>
              </w:numPr>
              <w:tabs>
                <w:tab w:val="left" w:pos="940"/>
                <w:tab w:val="center" w:pos="4748"/>
              </w:tabs>
              <w:spacing w:line="240" w:lineRule="auto"/>
              <w:jc w:val="center"/>
              <w:rPr>
                <w:sz w:val="20"/>
              </w:rPr>
            </w:pPr>
            <w:r w:rsidRPr="00994A66">
              <w:rPr>
                <w:sz w:val="20"/>
              </w:rPr>
              <w:t>1415</w:t>
            </w:r>
            <w:r w:rsidR="00593388" w:rsidRPr="00994A66">
              <w:rPr>
                <w:sz w:val="20"/>
              </w:rPr>
              <w:t>/1416</w:t>
            </w:r>
          </w:p>
        </w:tc>
      </w:tr>
      <w:tr w:rsidR="00321754" w:rsidRPr="00994A66" w:rsidTr="00B555C5">
        <w:tc>
          <w:tcPr>
            <w:tcW w:w="8223" w:type="dxa"/>
          </w:tcPr>
          <w:p w:rsidR="00321754" w:rsidRPr="00994A66" w:rsidRDefault="00593388" w:rsidP="00114DFB">
            <w:pPr>
              <w:numPr>
                <w:ilvl w:val="12"/>
                <w:numId w:val="0"/>
              </w:numPr>
              <w:tabs>
                <w:tab w:val="left" w:pos="940"/>
                <w:tab w:val="center" w:pos="4748"/>
              </w:tabs>
              <w:spacing w:line="240" w:lineRule="auto"/>
              <w:rPr>
                <w:sz w:val="20"/>
              </w:rPr>
            </w:pPr>
            <w:r w:rsidRPr="00994A66">
              <w:rPr>
                <w:sz w:val="20"/>
              </w:rPr>
              <w:t xml:space="preserve">Relação de Licitações Realizadas </w:t>
            </w:r>
            <w:r w:rsidR="00445EA2">
              <w:rPr>
                <w:sz w:val="20"/>
              </w:rPr>
              <w:t>–</w:t>
            </w:r>
            <w:r w:rsidR="00A811FB">
              <w:rPr>
                <w:sz w:val="20"/>
              </w:rPr>
              <w:t xml:space="preserve"> </w:t>
            </w:r>
            <w:r w:rsidRPr="00994A66">
              <w:rPr>
                <w:sz w:val="20"/>
              </w:rPr>
              <w:t>SEMULSP</w:t>
            </w:r>
          </w:p>
        </w:tc>
        <w:tc>
          <w:tcPr>
            <w:tcW w:w="1242" w:type="dxa"/>
          </w:tcPr>
          <w:p w:rsidR="00321754" w:rsidRPr="00994A66" w:rsidRDefault="00593388" w:rsidP="00D2119E">
            <w:pPr>
              <w:numPr>
                <w:ilvl w:val="12"/>
                <w:numId w:val="0"/>
              </w:numPr>
              <w:tabs>
                <w:tab w:val="left" w:pos="940"/>
                <w:tab w:val="center" w:pos="4748"/>
              </w:tabs>
              <w:spacing w:line="240" w:lineRule="auto"/>
              <w:jc w:val="center"/>
              <w:rPr>
                <w:sz w:val="20"/>
              </w:rPr>
            </w:pPr>
            <w:r w:rsidRPr="00994A66">
              <w:rPr>
                <w:sz w:val="20"/>
              </w:rPr>
              <w:t>1417</w:t>
            </w:r>
          </w:p>
        </w:tc>
      </w:tr>
      <w:tr w:rsidR="009858D7" w:rsidRPr="00994A66" w:rsidTr="00B555C5">
        <w:tc>
          <w:tcPr>
            <w:tcW w:w="8223" w:type="dxa"/>
          </w:tcPr>
          <w:p w:rsidR="009858D7" w:rsidRPr="00994A66" w:rsidRDefault="009858D7" w:rsidP="00A4369D">
            <w:pPr>
              <w:numPr>
                <w:ilvl w:val="12"/>
                <w:numId w:val="0"/>
              </w:numPr>
              <w:tabs>
                <w:tab w:val="left" w:pos="940"/>
                <w:tab w:val="center" w:pos="4748"/>
              </w:tabs>
              <w:spacing w:line="240" w:lineRule="auto"/>
              <w:rPr>
                <w:sz w:val="20"/>
              </w:rPr>
            </w:pPr>
            <w:r w:rsidRPr="00994A66">
              <w:rPr>
                <w:sz w:val="20"/>
              </w:rPr>
              <w:t xml:space="preserve">Relação de Dispensas e Inexigibilidades de Licitação </w:t>
            </w:r>
            <w:r w:rsidR="00894D40">
              <w:rPr>
                <w:sz w:val="20"/>
              </w:rPr>
              <w:t>–</w:t>
            </w:r>
            <w:r w:rsidRPr="00994A66">
              <w:rPr>
                <w:sz w:val="20"/>
              </w:rPr>
              <w:t xml:space="preserve"> SEMULSP</w:t>
            </w:r>
          </w:p>
        </w:tc>
        <w:tc>
          <w:tcPr>
            <w:tcW w:w="1242" w:type="dxa"/>
          </w:tcPr>
          <w:p w:rsidR="009858D7" w:rsidRPr="00994A66" w:rsidRDefault="009858D7" w:rsidP="00D2119E">
            <w:pPr>
              <w:numPr>
                <w:ilvl w:val="12"/>
                <w:numId w:val="0"/>
              </w:numPr>
              <w:tabs>
                <w:tab w:val="left" w:pos="940"/>
                <w:tab w:val="center" w:pos="4748"/>
              </w:tabs>
              <w:spacing w:line="240" w:lineRule="auto"/>
              <w:jc w:val="center"/>
              <w:rPr>
                <w:sz w:val="20"/>
              </w:rPr>
            </w:pPr>
            <w:r w:rsidRPr="00994A66">
              <w:rPr>
                <w:sz w:val="20"/>
              </w:rPr>
              <w:t>1418</w:t>
            </w:r>
          </w:p>
        </w:tc>
      </w:tr>
      <w:tr w:rsidR="009858D7" w:rsidRPr="00994A66" w:rsidTr="00B555C5">
        <w:tc>
          <w:tcPr>
            <w:tcW w:w="8223" w:type="dxa"/>
          </w:tcPr>
          <w:p w:rsidR="009858D7" w:rsidRPr="00994A66" w:rsidRDefault="009858D7" w:rsidP="00A4369D">
            <w:pPr>
              <w:numPr>
                <w:ilvl w:val="12"/>
                <w:numId w:val="0"/>
              </w:numPr>
              <w:tabs>
                <w:tab w:val="left" w:pos="940"/>
                <w:tab w:val="center" w:pos="4748"/>
              </w:tabs>
              <w:spacing w:line="240" w:lineRule="auto"/>
              <w:rPr>
                <w:sz w:val="20"/>
              </w:rPr>
            </w:pPr>
            <w:r w:rsidRPr="00994A66">
              <w:rPr>
                <w:sz w:val="20"/>
              </w:rPr>
              <w:t xml:space="preserve">Relação de Dispensas e Inexigibilidades </w:t>
            </w:r>
            <w:r w:rsidR="00894D40">
              <w:rPr>
                <w:sz w:val="20"/>
              </w:rPr>
              <w:t>–</w:t>
            </w:r>
            <w:r w:rsidR="00537A26" w:rsidRPr="00994A66">
              <w:rPr>
                <w:sz w:val="20"/>
              </w:rPr>
              <w:t xml:space="preserve"> </w:t>
            </w:r>
            <w:r w:rsidRPr="00994A66">
              <w:rPr>
                <w:sz w:val="20"/>
              </w:rPr>
              <w:t>MANAUSTRANS</w:t>
            </w:r>
          </w:p>
        </w:tc>
        <w:tc>
          <w:tcPr>
            <w:tcW w:w="1242" w:type="dxa"/>
          </w:tcPr>
          <w:p w:rsidR="009858D7" w:rsidRPr="00994A66" w:rsidRDefault="009858D7" w:rsidP="00D2119E">
            <w:pPr>
              <w:numPr>
                <w:ilvl w:val="12"/>
                <w:numId w:val="0"/>
              </w:numPr>
              <w:tabs>
                <w:tab w:val="left" w:pos="940"/>
                <w:tab w:val="center" w:pos="4748"/>
              </w:tabs>
              <w:spacing w:line="240" w:lineRule="auto"/>
              <w:jc w:val="center"/>
              <w:rPr>
                <w:sz w:val="20"/>
              </w:rPr>
            </w:pPr>
            <w:r w:rsidRPr="00994A66">
              <w:rPr>
                <w:sz w:val="20"/>
              </w:rPr>
              <w:t>1419</w:t>
            </w:r>
            <w:r w:rsidR="002334E5" w:rsidRPr="00994A66">
              <w:rPr>
                <w:sz w:val="20"/>
              </w:rPr>
              <w:t>/1421</w:t>
            </w:r>
          </w:p>
        </w:tc>
      </w:tr>
      <w:tr w:rsidR="009858D7" w:rsidRPr="00994A66" w:rsidTr="00B555C5">
        <w:tc>
          <w:tcPr>
            <w:tcW w:w="8223" w:type="dxa"/>
          </w:tcPr>
          <w:p w:rsidR="009858D7" w:rsidRPr="00994A66" w:rsidRDefault="002334E5" w:rsidP="00114DFB">
            <w:pPr>
              <w:numPr>
                <w:ilvl w:val="12"/>
                <w:numId w:val="0"/>
              </w:numPr>
              <w:tabs>
                <w:tab w:val="left" w:pos="940"/>
                <w:tab w:val="center" w:pos="4748"/>
              </w:tabs>
              <w:spacing w:line="240" w:lineRule="auto"/>
              <w:rPr>
                <w:sz w:val="20"/>
              </w:rPr>
            </w:pPr>
            <w:r w:rsidRPr="00994A66">
              <w:rPr>
                <w:sz w:val="20"/>
              </w:rPr>
              <w:t xml:space="preserve">Relação de Licitações Realizadas </w:t>
            </w:r>
            <w:r w:rsidR="00445EA2">
              <w:rPr>
                <w:sz w:val="20"/>
              </w:rPr>
              <w:t>–</w:t>
            </w:r>
            <w:r w:rsidR="00537A26" w:rsidRPr="00994A66">
              <w:rPr>
                <w:sz w:val="20"/>
              </w:rPr>
              <w:t xml:space="preserve"> </w:t>
            </w:r>
            <w:r w:rsidRPr="00994A66">
              <w:rPr>
                <w:sz w:val="20"/>
              </w:rPr>
              <w:t>IMPLURB</w:t>
            </w:r>
          </w:p>
        </w:tc>
        <w:tc>
          <w:tcPr>
            <w:tcW w:w="1242" w:type="dxa"/>
          </w:tcPr>
          <w:p w:rsidR="009858D7" w:rsidRPr="00994A66" w:rsidRDefault="002334E5" w:rsidP="00D2119E">
            <w:pPr>
              <w:numPr>
                <w:ilvl w:val="12"/>
                <w:numId w:val="0"/>
              </w:numPr>
              <w:tabs>
                <w:tab w:val="left" w:pos="940"/>
                <w:tab w:val="center" w:pos="4748"/>
              </w:tabs>
              <w:spacing w:line="240" w:lineRule="auto"/>
              <w:jc w:val="center"/>
              <w:rPr>
                <w:sz w:val="20"/>
              </w:rPr>
            </w:pPr>
            <w:r w:rsidRPr="00994A66">
              <w:rPr>
                <w:sz w:val="20"/>
              </w:rPr>
              <w:t>1422/1423</w:t>
            </w:r>
          </w:p>
        </w:tc>
      </w:tr>
      <w:tr w:rsidR="002334E5" w:rsidRPr="00994A66" w:rsidTr="00B555C5">
        <w:tc>
          <w:tcPr>
            <w:tcW w:w="8223" w:type="dxa"/>
          </w:tcPr>
          <w:p w:rsidR="002334E5" w:rsidRPr="00994A66" w:rsidRDefault="00A96CD6" w:rsidP="00A4369D">
            <w:pPr>
              <w:numPr>
                <w:ilvl w:val="12"/>
                <w:numId w:val="0"/>
              </w:numPr>
              <w:tabs>
                <w:tab w:val="left" w:pos="940"/>
                <w:tab w:val="center" w:pos="4748"/>
              </w:tabs>
              <w:spacing w:line="240" w:lineRule="auto"/>
              <w:rPr>
                <w:sz w:val="20"/>
              </w:rPr>
            </w:pPr>
            <w:r w:rsidRPr="00994A66">
              <w:rPr>
                <w:sz w:val="20"/>
              </w:rPr>
              <w:t xml:space="preserve">Relação de Dispensas e Inexigibilidades </w:t>
            </w:r>
            <w:r w:rsidR="00894D40">
              <w:rPr>
                <w:sz w:val="20"/>
              </w:rPr>
              <w:t>–</w:t>
            </w:r>
            <w:r w:rsidR="00537A26" w:rsidRPr="00994A66">
              <w:rPr>
                <w:sz w:val="20"/>
              </w:rPr>
              <w:t xml:space="preserve"> </w:t>
            </w:r>
            <w:r w:rsidRPr="00994A66">
              <w:rPr>
                <w:sz w:val="20"/>
              </w:rPr>
              <w:t>IMPLURB</w:t>
            </w:r>
          </w:p>
        </w:tc>
        <w:tc>
          <w:tcPr>
            <w:tcW w:w="1242" w:type="dxa"/>
          </w:tcPr>
          <w:p w:rsidR="002334E5" w:rsidRPr="00994A66" w:rsidRDefault="00A96CD6" w:rsidP="00D2119E">
            <w:pPr>
              <w:numPr>
                <w:ilvl w:val="12"/>
                <w:numId w:val="0"/>
              </w:numPr>
              <w:tabs>
                <w:tab w:val="left" w:pos="940"/>
                <w:tab w:val="center" w:pos="4748"/>
              </w:tabs>
              <w:spacing w:line="240" w:lineRule="auto"/>
              <w:jc w:val="center"/>
              <w:rPr>
                <w:sz w:val="20"/>
              </w:rPr>
            </w:pPr>
            <w:r w:rsidRPr="00994A66">
              <w:rPr>
                <w:sz w:val="20"/>
              </w:rPr>
              <w:t>1424</w:t>
            </w:r>
          </w:p>
        </w:tc>
      </w:tr>
      <w:tr w:rsidR="002334E5" w:rsidRPr="00994A66" w:rsidTr="00B555C5">
        <w:tc>
          <w:tcPr>
            <w:tcW w:w="8223" w:type="dxa"/>
          </w:tcPr>
          <w:p w:rsidR="002334E5" w:rsidRPr="00994A66" w:rsidRDefault="00E90F8A" w:rsidP="00A4369D">
            <w:pPr>
              <w:numPr>
                <w:ilvl w:val="12"/>
                <w:numId w:val="0"/>
              </w:numPr>
              <w:tabs>
                <w:tab w:val="left" w:pos="940"/>
                <w:tab w:val="center" w:pos="4748"/>
              </w:tabs>
              <w:spacing w:line="240" w:lineRule="auto"/>
              <w:rPr>
                <w:sz w:val="20"/>
              </w:rPr>
            </w:pPr>
            <w:r w:rsidRPr="00994A66">
              <w:rPr>
                <w:sz w:val="20"/>
              </w:rPr>
              <w:t xml:space="preserve">Relação de Licitações Realizadas </w:t>
            </w:r>
            <w:r w:rsidR="00894D40">
              <w:rPr>
                <w:sz w:val="20"/>
              </w:rPr>
              <w:t>–</w:t>
            </w:r>
            <w:r w:rsidR="00537A26" w:rsidRPr="00994A66">
              <w:rPr>
                <w:sz w:val="20"/>
              </w:rPr>
              <w:t xml:space="preserve"> </w:t>
            </w:r>
            <w:r w:rsidRPr="00994A66">
              <w:rPr>
                <w:sz w:val="20"/>
              </w:rPr>
              <w:t>MANAUSCULT</w:t>
            </w:r>
          </w:p>
        </w:tc>
        <w:tc>
          <w:tcPr>
            <w:tcW w:w="1242" w:type="dxa"/>
          </w:tcPr>
          <w:p w:rsidR="002334E5" w:rsidRPr="00994A66" w:rsidRDefault="00E90F8A" w:rsidP="00D2119E">
            <w:pPr>
              <w:numPr>
                <w:ilvl w:val="12"/>
                <w:numId w:val="0"/>
              </w:numPr>
              <w:tabs>
                <w:tab w:val="left" w:pos="940"/>
                <w:tab w:val="center" w:pos="4748"/>
              </w:tabs>
              <w:spacing w:line="240" w:lineRule="auto"/>
              <w:jc w:val="center"/>
              <w:rPr>
                <w:sz w:val="20"/>
              </w:rPr>
            </w:pPr>
            <w:r w:rsidRPr="00994A66">
              <w:rPr>
                <w:sz w:val="20"/>
              </w:rPr>
              <w:t>1425</w:t>
            </w:r>
          </w:p>
        </w:tc>
      </w:tr>
      <w:tr w:rsidR="009858D7" w:rsidRPr="00994A66" w:rsidTr="00B555C5">
        <w:tc>
          <w:tcPr>
            <w:tcW w:w="8223" w:type="dxa"/>
          </w:tcPr>
          <w:p w:rsidR="009858D7" w:rsidRPr="00994A66" w:rsidRDefault="00E90F8A" w:rsidP="00A4369D">
            <w:pPr>
              <w:numPr>
                <w:ilvl w:val="12"/>
                <w:numId w:val="0"/>
              </w:numPr>
              <w:tabs>
                <w:tab w:val="left" w:pos="940"/>
                <w:tab w:val="center" w:pos="4748"/>
              </w:tabs>
              <w:spacing w:line="240" w:lineRule="auto"/>
              <w:rPr>
                <w:sz w:val="20"/>
              </w:rPr>
            </w:pPr>
            <w:r w:rsidRPr="00994A66">
              <w:rPr>
                <w:sz w:val="20"/>
              </w:rPr>
              <w:t xml:space="preserve">Relação de Dispensas e Inexigibilidades </w:t>
            </w:r>
            <w:r w:rsidR="00894D40">
              <w:rPr>
                <w:sz w:val="20"/>
              </w:rPr>
              <w:t>–</w:t>
            </w:r>
            <w:r w:rsidR="00537A26" w:rsidRPr="00994A66">
              <w:rPr>
                <w:sz w:val="20"/>
              </w:rPr>
              <w:t xml:space="preserve"> </w:t>
            </w:r>
            <w:r w:rsidRPr="00994A66">
              <w:rPr>
                <w:sz w:val="20"/>
              </w:rPr>
              <w:t>MANAUSCULT</w:t>
            </w:r>
          </w:p>
        </w:tc>
        <w:tc>
          <w:tcPr>
            <w:tcW w:w="1242" w:type="dxa"/>
          </w:tcPr>
          <w:p w:rsidR="009858D7" w:rsidRPr="00994A66" w:rsidRDefault="00E90F8A" w:rsidP="00D2119E">
            <w:pPr>
              <w:numPr>
                <w:ilvl w:val="12"/>
                <w:numId w:val="0"/>
              </w:numPr>
              <w:tabs>
                <w:tab w:val="left" w:pos="940"/>
                <w:tab w:val="center" w:pos="4748"/>
              </w:tabs>
              <w:spacing w:line="240" w:lineRule="auto"/>
              <w:jc w:val="center"/>
              <w:rPr>
                <w:sz w:val="20"/>
              </w:rPr>
            </w:pPr>
            <w:r w:rsidRPr="00994A66">
              <w:rPr>
                <w:sz w:val="20"/>
              </w:rPr>
              <w:t>1426</w:t>
            </w:r>
            <w:r w:rsidR="005E0A69" w:rsidRPr="00994A66">
              <w:rPr>
                <w:sz w:val="20"/>
              </w:rPr>
              <w:t>/1434</w:t>
            </w:r>
          </w:p>
        </w:tc>
      </w:tr>
      <w:tr w:rsidR="00E90F8A" w:rsidRPr="00994A66" w:rsidTr="00B555C5">
        <w:tc>
          <w:tcPr>
            <w:tcW w:w="8223" w:type="dxa"/>
          </w:tcPr>
          <w:p w:rsidR="00E90F8A" w:rsidRPr="00994A66" w:rsidRDefault="005E0A69" w:rsidP="00D2119E">
            <w:pPr>
              <w:numPr>
                <w:ilvl w:val="12"/>
                <w:numId w:val="0"/>
              </w:numPr>
              <w:tabs>
                <w:tab w:val="left" w:pos="940"/>
                <w:tab w:val="center" w:pos="4748"/>
              </w:tabs>
              <w:spacing w:line="240" w:lineRule="auto"/>
              <w:rPr>
                <w:sz w:val="20"/>
              </w:rPr>
            </w:pPr>
            <w:r w:rsidRPr="00994A66">
              <w:rPr>
                <w:sz w:val="20"/>
              </w:rPr>
              <w:t>Relação dos Termos de Permissão de Uso firmados – MANAUSCULT</w:t>
            </w:r>
          </w:p>
        </w:tc>
        <w:tc>
          <w:tcPr>
            <w:tcW w:w="1242" w:type="dxa"/>
          </w:tcPr>
          <w:p w:rsidR="00E90F8A" w:rsidRPr="00994A66" w:rsidRDefault="005E0A69" w:rsidP="00D2119E">
            <w:pPr>
              <w:numPr>
                <w:ilvl w:val="12"/>
                <w:numId w:val="0"/>
              </w:numPr>
              <w:tabs>
                <w:tab w:val="left" w:pos="940"/>
                <w:tab w:val="center" w:pos="4748"/>
              </w:tabs>
              <w:spacing w:line="240" w:lineRule="auto"/>
              <w:jc w:val="center"/>
              <w:rPr>
                <w:sz w:val="20"/>
              </w:rPr>
            </w:pPr>
            <w:r w:rsidRPr="00994A66">
              <w:rPr>
                <w:sz w:val="20"/>
              </w:rPr>
              <w:t>1435</w:t>
            </w:r>
            <w:r w:rsidR="00537A26" w:rsidRPr="00994A66">
              <w:rPr>
                <w:sz w:val="20"/>
              </w:rPr>
              <w:t>/1436</w:t>
            </w:r>
          </w:p>
        </w:tc>
      </w:tr>
    </w:tbl>
    <w:p w:rsidR="000826D2" w:rsidRPr="00994A66" w:rsidRDefault="000826D2">
      <w:r w:rsidRPr="00994A66">
        <w:br w:type="page"/>
      </w:r>
    </w:p>
    <w:p w:rsidR="000826D2" w:rsidRPr="00994A66" w:rsidRDefault="000826D2" w:rsidP="000826D2">
      <w:pPr>
        <w:spacing w:line="240" w:lineRule="auto"/>
        <w:rPr>
          <w:sz w:val="20"/>
        </w:rPr>
      </w:pPr>
    </w:p>
    <w:tbl>
      <w:tblPr>
        <w:tblStyle w:val="Tabelacomgrade"/>
        <w:tblW w:w="0" w:type="auto"/>
        <w:tblInd w:w="-318" w:type="dxa"/>
        <w:tblLook w:val="04A0"/>
      </w:tblPr>
      <w:tblGrid>
        <w:gridCol w:w="8223"/>
        <w:gridCol w:w="1242"/>
      </w:tblGrid>
      <w:tr w:rsidR="00E90F8A" w:rsidRPr="00994A66" w:rsidTr="00B555C5">
        <w:tc>
          <w:tcPr>
            <w:tcW w:w="8223" w:type="dxa"/>
          </w:tcPr>
          <w:p w:rsidR="00E90F8A" w:rsidRPr="00994A66" w:rsidRDefault="00D2119E" w:rsidP="00D2119E">
            <w:pPr>
              <w:numPr>
                <w:ilvl w:val="12"/>
                <w:numId w:val="0"/>
              </w:numPr>
              <w:tabs>
                <w:tab w:val="left" w:pos="940"/>
                <w:tab w:val="center" w:pos="4748"/>
              </w:tabs>
              <w:spacing w:line="240" w:lineRule="auto"/>
              <w:rPr>
                <w:sz w:val="20"/>
              </w:rPr>
            </w:pPr>
            <w:r w:rsidRPr="00994A66">
              <w:br w:type="page"/>
            </w:r>
            <w:r w:rsidR="00537A26" w:rsidRPr="00994A66">
              <w:rPr>
                <w:sz w:val="20"/>
              </w:rPr>
              <w:t xml:space="preserve">Relação de Licitações Realizadas </w:t>
            </w:r>
            <w:r w:rsidRPr="00994A66">
              <w:rPr>
                <w:sz w:val="20"/>
              </w:rPr>
              <w:t>-</w:t>
            </w:r>
            <w:r w:rsidR="00537A26" w:rsidRPr="00994A66">
              <w:rPr>
                <w:sz w:val="20"/>
              </w:rPr>
              <w:t xml:space="preserve"> CASA MILITAR</w:t>
            </w:r>
          </w:p>
        </w:tc>
        <w:tc>
          <w:tcPr>
            <w:tcW w:w="1242" w:type="dxa"/>
          </w:tcPr>
          <w:p w:rsidR="00E90F8A" w:rsidRPr="00994A66" w:rsidRDefault="00537A26" w:rsidP="00D2119E">
            <w:pPr>
              <w:numPr>
                <w:ilvl w:val="12"/>
                <w:numId w:val="0"/>
              </w:numPr>
              <w:tabs>
                <w:tab w:val="left" w:pos="940"/>
                <w:tab w:val="center" w:pos="4748"/>
              </w:tabs>
              <w:spacing w:line="240" w:lineRule="auto"/>
              <w:jc w:val="center"/>
              <w:rPr>
                <w:sz w:val="20"/>
              </w:rPr>
            </w:pPr>
            <w:r w:rsidRPr="00994A66">
              <w:rPr>
                <w:sz w:val="20"/>
              </w:rPr>
              <w:t>1437</w:t>
            </w:r>
          </w:p>
        </w:tc>
      </w:tr>
      <w:tr w:rsidR="00C15256" w:rsidRPr="00994A66" w:rsidTr="00B555C5">
        <w:tc>
          <w:tcPr>
            <w:tcW w:w="8223" w:type="dxa"/>
          </w:tcPr>
          <w:p w:rsidR="00C15256" w:rsidRPr="00994A66" w:rsidRDefault="00C15256" w:rsidP="00C2245E">
            <w:pPr>
              <w:numPr>
                <w:ilvl w:val="12"/>
                <w:numId w:val="0"/>
              </w:numPr>
              <w:tabs>
                <w:tab w:val="left" w:pos="940"/>
                <w:tab w:val="center" w:pos="4748"/>
              </w:tabs>
              <w:spacing w:line="240" w:lineRule="auto"/>
              <w:rPr>
                <w:sz w:val="20"/>
              </w:rPr>
            </w:pPr>
            <w:r w:rsidRPr="00994A66">
              <w:rPr>
                <w:sz w:val="20"/>
              </w:rPr>
              <w:t xml:space="preserve">Relação de Licitações Realizadas </w:t>
            </w:r>
            <w:r w:rsidR="00445EA2">
              <w:rPr>
                <w:sz w:val="20"/>
              </w:rPr>
              <w:t>–</w:t>
            </w:r>
            <w:r w:rsidRPr="00994A66">
              <w:rPr>
                <w:sz w:val="20"/>
              </w:rPr>
              <w:t xml:space="preserve"> SEMEF</w:t>
            </w:r>
          </w:p>
        </w:tc>
        <w:tc>
          <w:tcPr>
            <w:tcW w:w="1242" w:type="dxa"/>
          </w:tcPr>
          <w:p w:rsidR="00C15256" w:rsidRPr="00994A66" w:rsidRDefault="00C15256" w:rsidP="00D2119E">
            <w:pPr>
              <w:numPr>
                <w:ilvl w:val="12"/>
                <w:numId w:val="0"/>
              </w:numPr>
              <w:tabs>
                <w:tab w:val="left" w:pos="940"/>
                <w:tab w:val="center" w:pos="4748"/>
              </w:tabs>
              <w:spacing w:line="240" w:lineRule="auto"/>
              <w:jc w:val="center"/>
              <w:rPr>
                <w:sz w:val="20"/>
              </w:rPr>
            </w:pPr>
            <w:r w:rsidRPr="00994A66">
              <w:rPr>
                <w:sz w:val="20"/>
              </w:rPr>
              <w:t>1438</w:t>
            </w:r>
          </w:p>
        </w:tc>
      </w:tr>
      <w:tr w:rsidR="00C15256" w:rsidRPr="00994A66" w:rsidTr="00B555C5">
        <w:tc>
          <w:tcPr>
            <w:tcW w:w="8223" w:type="dxa"/>
          </w:tcPr>
          <w:p w:rsidR="00C15256" w:rsidRPr="00994A66" w:rsidRDefault="00C15256" w:rsidP="00C2245E">
            <w:pPr>
              <w:numPr>
                <w:ilvl w:val="12"/>
                <w:numId w:val="0"/>
              </w:numPr>
              <w:tabs>
                <w:tab w:val="left" w:pos="940"/>
                <w:tab w:val="center" w:pos="4748"/>
              </w:tabs>
              <w:spacing w:line="240" w:lineRule="auto"/>
              <w:rPr>
                <w:sz w:val="20"/>
              </w:rPr>
            </w:pPr>
            <w:r w:rsidRPr="00994A66">
              <w:rPr>
                <w:sz w:val="20"/>
              </w:rPr>
              <w:t xml:space="preserve">Relação de Licitações Realizadas </w:t>
            </w:r>
            <w:r w:rsidR="00445EA2">
              <w:rPr>
                <w:sz w:val="20"/>
              </w:rPr>
              <w:t>–</w:t>
            </w:r>
            <w:r w:rsidRPr="00994A66">
              <w:rPr>
                <w:sz w:val="20"/>
              </w:rPr>
              <w:t xml:space="preserve"> SEMED</w:t>
            </w:r>
          </w:p>
        </w:tc>
        <w:tc>
          <w:tcPr>
            <w:tcW w:w="1242" w:type="dxa"/>
          </w:tcPr>
          <w:p w:rsidR="00C15256" w:rsidRPr="00994A66" w:rsidRDefault="00C15256" w:rsidP="00D2119E">
            <w:pPr>
              <w:numPr>
                <w:ilvl w:val="12"/>
                <w:numId w:val="0"/>
              </w:numPr>
              <w:tabs>
                <w:tab w:val="left" w:pos="940"/>
                <w:tab w:val="center" w:pos="4748"/>
              </w:tabs>
              <w:spacing w:line="240" w:lineRule="auto"/>
              <w:jc w:val="center"/>
              <w:rPr>
                <w:sz w:val="20"/>
              </w:rPr>
            </w:pPr>
            <w:r w:rsidRPr="00994A66">
              <w:rPr>
                <w:sz w:val="20"/>
              </w:rPr>
              <w:t>1439/1440</w:t>
            </w:r>
          </w:p>
        </w:tc>
      </w:tr>
      <w:tr w:rsidR="00C15256" w:rsidRPr="00994A66" w:rsidTr="00B555C5">
        <w:tc>
          <w:tcPr>
            <w:tcW w:w="8223" w:type="dxa"/>
          </w:tcPr>
          <w:p w:rsidR="00C15256" w:rsidRPr="00994A66" w:rsidRDefault="006B6363" w:rsidP="004F1B38">
            <w:pPr>
              <w:numPr>
                <w:ilvl w:val="12"/>
                <w:numId w:val="0"/>
              </w:numPr>
              <w:tabs>
                <w:tab w:val="left" w:pos="940"/>
                <w:tab w:val="center" w:pos="4748"/>
              </w:tabs>
              <w:spacing w:line="240" w:lineRule="auto"/>
              <w:rPr>
                <w:sz w:val="20"/>
              </w:rPr>
            </w:pPr>
            <w:r w:rsidRPr="00994A66">
              <w:rPr>
                <w:sz w:val="20"/>
              </w:rPr>
              <w:t xml:space="preserve">Relação de Dispensas e Inexigibilidades </w:t>
            </w:r>
            <w:r w:rsidR="00894D40">
              <w:rPr>
                <w:sz w:val="20"/>
              </w:rPr>
              <w:t>–</w:t>
            </w:r>
            <w:r w:rsidRPr="00994A66">
              <w:rPr>
                <w:sz w:val="20"/>
              </w:rPr>
              <w:t xml:space="preserve"> SEMED</w:t>
            </w:r>
          </w:p>
        </w:tc>
        <w:tc>
          <w:tcPr>
            <w:tcW w:w="1242" w:type="dxa"/>
          </w:tcPr>
          <w:p w:rsidR="00C15256" w:rsidRPr="00994A66" w:rsidRDefault="006B6363" w:rsidP="00D2119E">
            <w:pPr>
              <w:numPr>
                <w:ilvl w:val="12"/>
                <w:numId w:val="0"/>
              </w:numPr>
              <w:tabs>
                <w:tab w:val="left" w:pos="940"/>
                <w:tab w:val="center" w:pos="4748"/>
              </w:tabs>
              <w:spacing w:line="240" w:lineRule="auto"/>
              <w:jc w:val="center"/>
              <w:rPr>
                <w:sz w:val="20"/>
              </w:rPr>
            </w:pPr>
            <w:r w:rsidRPr="00994A66">
              <w:rPr>
                <w:sz w:val="20"/>
              </w:rPr>
              <w:t>1441/1446</w:t>
            </w:r>
          </w:p>
        </w:tc>
      </w:tr>
      <w:tr w:rsidR="006B6363" w:rsidRPr="00994A66" w:rsidTr="00B555C5">
        <w:tc>
          <w:tcPr>
            <w:tcW w:w="8223" w:type="dxa"/>
          </w:tcPr>
          <w:p w:rsidR="006B6363" w:rsidRPr="00994A66" w:rsidRDefault="001C1422" w:rsidP="00C2245E">
            <w:pPr>
              <w:numPr>
                <w:ilvl w:val="12"/>
                <w:numId w:val="0"/>
              </w:numPr>
              <w:tabs>
                <w:tab w:val="left" w:pos="940"/>
                <w:tab w:val="center" w:pos="4748"/>
              </w:tabs>
              <w:spacing w:line="240" w:lineRule="auto"/>
              <w:rPr>
                <w:sz w:val="20"/>
              </w:rPr>
            </w:pPr>
            <w:r w:rsidRPr="00994A66">
              <w:rPr>
                <w:sz w:val="20"/>
              </w:rPr>
              <w:t xml:space="preserve">Relação de Contrato e Aditivos </w:t>
            </w:r>
            <w:r w:rsidR="00445EA2">
              <w:rPr>
                <w:sz w:val="20"/>
              </w:rPr>
              <w:t>–</w:t>
            </w:r>
            <w:r w:rsidRPr="00994A66">
              <w:rPr>
                <w:sz w:val="20"/>
              </w:rPr>
              <w:t xml:space="preserve"> SEMED</w:t>
            </w:r>
          </w:p>
        </w:tc>
        <w:tc>
          <w:tcPr>
            <w:tcW w:w="1242" w:type="dxa"/>
          </w:tcPr>
          <w:p w:rsidR="006B6363" w:rsidRPr="00994A66" w:rsidRDefault="001C1422" w:rsidP="00D2119E">
            <w:pPr>
              <w:numPr>
                <w:ilvl w:val="12"/>
                <w:numId w:val="0"/>
              </w:numPr>
              <w:tabs>
                <w:tab w:val="left" w:pos="940"/>
                <w:tab w:val="center" w:pos="4748"/>
              </w:tabs>
              <w:spacing w:line="240" w:lineRule="auto"/>
              <w:jc w:val="center"/>
              <w:rPr>
                <w:sz w:val="20"/>
              </w:rPr>
            </w:pPr>
            <w:r w:rsidRPr="00994A66">
              <w:rPr>
                <w:sz w:val="20"/>
              </w:rPr>
              <w:t>1447/1467</w:t>
            </w:r>
          </w:p>
        </w:tc>
      </w:tr>
      <w:tr w:rsidR="006B6363" w:rsidRPr="00994A66" w:rsidTr="00B555C5">
        <w:tc>
          <w:tcPr>
            <w:tcW w:w="8223" w:type="dxa"/>
          </w:tcPr>
          <w:p w:rsidR="006B6363" w:rsidRPr="00994A66" w:rsidRDefault="001C1422" w:rsidP="004F1B38">
            <w:pPr>
              <w:numPr>
                <w:ilvl w:val="12"/>
                <w:numId w:val="0"/>
              </w:numPr>
              <w:tabs>
                <w:tab w:val="left" w:pos="940"/>
                <w:tab w:val="center" w:pos="4748"/>
              </w:tabs>
              <w:spacing w:line="240" w:lineRule="auto"/>
              <w:rPr>
                <w:sz w:val="20"/>
              </w:rPr>
            </w:pPr>
            <w:r w:rsidRPr="00994A66">
              <w:rPr>
                <w:sz w:val="20"/>
              </w:rPr>
              <w:t xml:space="preserve">Relação de Transferências Voluntárias </w:t>
            </w:r>
            <w:r w:rsidR="00445EA2">
              <w:rPr>
                <w:sz w:val="20"/>
              </w:rPr>
              <w:t>–</w:t>
            </w:r>
            <w:r w:rsidRPr="00994A66">
              <w:rPr>
                <w:sz w:val="20"/>
              </w:rPr>
              <w:t xml:space="preserve"> SEMED</w:t>
            </w:r>
          </w:p>
        </w:tc>
        <w:tc>
          <w:tcPr>
            <w:tcW w:w="1242" w:type="dxa"/>
          </w:tcPr>
          <w:p w:rsidR="006B6363" w:rsidRPr="00994A66" w:rsidRDefault="001C1422" w:rsidP="00D2119E">
            <w:pPr>
              <w:numPr>
                <w:ilvl w:val="12"/>
                <w:numId w:val="0"/>
              </w:numPr>
              <w:tabs>
                <w:tab w:val="left" w:pos="940"/>
                <w:tab w:val="center" w:pos="4748"/>
              </w:tabs>
              <w:spacing w:line="240" w:lineRule="auto"/>
              <w:jc w:val="center"/>
              <w:rPr>
                <w:sz w:val="20"/>
              </w:rPr>
            </w:pPr>
            <w:r w:rsidRPr="00994A66">
              <w:rPr>
                <w:sz w:val="20"/>
              </w:rPr>
              <w:t>1468/</w:t>
            </w:r>
            <w:r w:rsidR="00A94545" w:rsidRPr="00994A66">
              <w:rPr>
                <w:sz w:val="20"/>
              </w:rPr>
              <w:t>1469</w:t>
            </w:r>
          </w:p>
        </w:tc>
      </w:tr>
      <w:tr w:rsidR="006B6363" w:rsidRPr="00994A66" w:rsidTr="00B555C5">
        <w:tc>
          <w:tcPr>
            <w:tcW w:w="8223" w:type="dxa"/>
          </w:tcPr>
          <w:p w:rsidR="006B6363" w:rsidRPr="00994A66" w:rsidRDefault="00A94545" w:rsidP="004F1B38">
            <w:pPr>
              <w:numPr>
                <w:ilvl w:val="12"/>
                <w:numId w:val="0"/>
              </w:numPr>
              <w:tabs>
                <w:tab w:val="left" w:pos="940"/>
                <w:tab w:val="center" w:pos="4748"/>
              </w:tabs>
              <w:spacing w:line="240" w:lineRule="auto"/>
              <w:rPr>
                <w:sz w:val="20"/>
              </w:rPr>
            </w:pPr>
            <w:r w:rsidRPr="00994A66">
              <w:rPr>
                <w:sz w:val="20"/>
              </w:rPr>
              <w:t xml:space="preserve">Relação de Licitações Realizadas </w:t>
            </w:r>
            <w:r w:rsidR="00445EA2">
              <w:rPr>
                <w:sz w:val="20"/>
              </w:rPr>
              <w:t>–</w:t>
            </w:r>
            <w:r w:rsidRPr="00994A66">
              <w:rPr>
                <w:sz w:val="20"/>
              </w:rPr>
              <w:t xml:space="preserve"> SEMTRAD</w:t>
            </w:r>
          </w:p>
        </w:tc>
        <w:tc>
          <w:tcPr>
            <w:tcW w:w="1242" w:type="dxa"/>
          </w:tcPr>
          <w:p w:rsidR="006B6363" w:rsidRPr="00994A66" w:rsidRDefault="00A94545" w:rsidP="00D2119E">
            <w:pPr>
              <w:numPr>
                <w:ilvl w:val="12"/>
                <w:numId w:val="0"/>
              </w:numPr>
              <w:tabs>
                <w:tab w:val="left" w:pos="940"/>
                <w:tab w:val="center" w:pos="4748"/>
              </w:tabs>
              <w:spacing w:line="240" w:lineRule="auto"/>
              <w:jc w:val="center"/>
              <w:rPr>
                <w:sz w:val="20"/>
              </w:rPr>
            </w:pPr>
            <w:r w:rsidRPr="00994A66">
              <w:rPr>
                <w:sz w:val="20"/>
              </w:rPr>
              <w:t>1470</w:t>
            </w:r>
          </w:p>
        </w:tc>
      </w:tr>
      <w:tr w:rsidR="006B6363" w:rsidRPr="00994A66" w:rsidTr="00B555C5">
        <w:tc>
          <w:tcPr>
            <w:tcW w:w="8223" w:type="dxa"/>
          </w:tcPr>
          <w:p w:rsidR="006B6363" w:rsidRPr="00994A66" w:rsidRDefault="00BF71C2" w:rsidP="00C2245E">
            <w:pPr>
              <w:numPr>
                <w:ilvl w:val="12"/>
                <w:numId w:val="0"/>
              </w:numPr>
              <w:tabs>
                <w:tab w:val="left" w:pos="940"/>
                <w:tab w:val="center" w:pos="4748"/>
              </w:tabs>
              <w:spacing w:line="240" w:lineRule="auto"/>
              <w:rPr>
                <w:sz w:val="20"/>
              </w:rPr>
            </w:pPr>
            <w:r w:rsidRPr="00994A66">
              <w:rPr>
                <w:sz w:val="20"/>
              </w:rPr>
              <w:t xml:space="preserve">Relação de Licitações Realizadas </w:t>
            </w:r>
            <w:r w:rsidR="00445EA2">
              <w:rPr>
                <w:sz w:val="20"/>
              </w:rPr>
              <w:t>–</w:t>
            </w:r>
            <w:r w:rsidRPr="00994A66">
              <w:rPr>
                <w:sz w:val="20"/>
              </w:rPr>
              <w:t xml:space="preserve"> SEMSA</w:t>
            </w:r>
          </w:p>
        </w:tc>
        <w:tc>
          <w:tcPr>
            <w:tcW w:w="1242" w:type="dxa"/>
          </w:tcPr>
          <w:p w:rsidR="006B6363" w:rsidRPr="00994A66" w:rsidRDefault="00BF71C2" w:rsidP="00D2119E">
            <w:pPr>
              <w:numPr>
                <w:ilvl w:val="12"/>
                <w:numId w:val="0"/>
              </w:numPr>
              <w:tabs>
                <w:tab w:val="left" w:pos="940"/>
                <w:tab w:val="center" w:pos="4748"/>
              </w:tabs>
              <w:spacing w:line="240" w:lineRule="auto"/>
              <w:jc w:val="center"/>
              <w:rPr>
                <w:sz w:val="20"/>
              </w:rPr>
            </w:pPr>
            <w:r w:rsidRPr="00994A66">
              <w:rPr>
                <w:sz w:val="20"/>
              </w:rPr>
              <w:t>1471/</w:t>
            </w:r>
            <w:r w:rsidR="00C513A5" w:rsidRPr="00994A66">
              <w:rPr>
                <w:sz w:val="20"/>
              </w:rPr>
              <w:t>1482</w:t>
            </w:r>
          </w:p>
        </w:tc>
      </w:tr>
      <w:tr w:rsidR="00C513A5" w:rsidRPr="00994A66" w:rsidTr="00B555C5">
        <w:tc>
          <w:tcPr>
            <w:tcW w:w="8223" w:type="dxa"/>
          </w:tcPr>
          <w:p w:rsidR="00C513A5" w:rsidRPr="00994A66" w:rsidRDefault="00A27BB5" w:rsidP="004F1B38">
            <w:pPr>
              <w:numPr>
                <w:ilvl w:val="12"/>
                <w:numId w:val="0"/>
              </w:numPr>
              <w:tabs>
                <w:tab w:val="left" w:pos="940"/>
                <w:tab w:val="center" w:pos="4748"/>
              </w:tabs>
              <w:spacing w:line="240" w:lineRule="auto"/>
              <w:rPr>
                <w:sz w:val="20"/>
              </w:rPr>
            </w:pPr>
            <w:r w:rsidRPr="00994A66">
              <w:rPr>
                <w:sz w:val="20"/>
              </w:rPr>
              <w:t xml:space="preserve">Relação de Licitações Realizadas </w:t>
            </w:r>
            <w:r w:rsidR="00445EA2">
              <w:rPr>
                <w:sz w:val="20"/>
              </w:rPr>
              <w:t>–</w:t>
            </w:r>
            <w:r w:rsidRPr="00994A66">
              <w:rPr>
                <w:sz w:val="20"/>
              </w:rPr>
              <w:t xml:space="preserve"> SEMINF</w:t>
            </w:r>
          </w:p>
        </w:tc>
        <w:tc>
          <w:tcPr>
            <w:tcW w:w="1242" w:type="dxa"/>
          </w:tcPr>
          <w:p w:rsidR="00C513A5" w:rsidRPr="00994A66" w:rsidRDefault="00A27BB5" w:rsidP="00D2119E">
            <w:pPr>
              <w:numPr>
                <w:ilvl w:val="12"/>
                <w:numId w:val="0"/>
              </w:numPr>
              <w:tabs>
                <w:tab w:val="left" w:pos="940"/>
                <w:tab w:val="center" w:pos="4748"/>
              </w:tabs>
              <w:spacing w:line="240" w:lineRule="auto"/>
              <w:jc w:val="center"/>
              <w:rPr>
                <w:sz w:val="20"/>
              </w:rPr>
            </w:pPr>
            <w:r w:rsidRPr="00994A66">
              <w:rPr>
                <w:sz w:val="20"/>
              </w:rPr>
              <w:t>1483/</w:t>
            </w:r>
            <w:r w:rsidR="00E422DF" w:rsidRPr="00994A66">
              <w:rPr>
                <w:sz w:val="20"/>
              </w:rPr>
              <w:t>1488</w:t>
            </w:r>
          </w:p>
        </w:tc>
      </w:tr>
      <w:tr w:rsidR="00C513A5" w:rsidRPr="00994A66" w:rsidTr="00B555C5">
        <w:tc>
          <w:tcPr>
            <w:tcW w:w="8223" w:type="dxa"/>
          </w:tcPr>
          <w:p w:rsidR="00C513A5" w:rsidRPr="00994A66" w:rsidRDefault="00E422DF" w:rsidP="004F1B38">
            <w:pPr>
              <w:numPr>
                <w:ilvl w:val="12"/>
                <w:numId w:val="0"/>
              </w:numPr>
              <w:tabs>
                <w:tab w:val="left" w:pos="940"/>
                <w:tab w:val="center" w:pos="4748"/>
              </w:tabs>
              <w:spacing w:line="240" w:lineRule="auto"/>
              <w:rPr>
                <w:sz w:val="20"/>
              </w:rPr>
            </w:pPr>
            <w:r w:rsidRPr="00994A66">
              <w:rPr>
                <w:sz w:val="20"/>
              </w:rPr>
              <w:t xml:space="preserve">Relação de Licitações Realizadas </w:t>
            </w:r>
            <w:r w:rsidR="00445EA2">
              <w:rPr>
                <w:sz w:val="20"/>
              </w:rPr>
              <w:t>–</w:t>
            </w:r>
            <w:r w:rsidRPr="00994A66">
              <w:rPr>
                <w:sz w:val="20"/>
              </w:rPr>
              <w:t xml:space="preserve"> SEMPAB</w:t>
            </w:r>
          </w:p>
        </w:tc>
        <w:tc>
          <w:tcPr>
            <w:tcW w:w="1242" w:type="dxa"/>
          </w:tcPr>
          <w:p w:rsidR="00C513A5" w:rsidRPr="00994A66" w:rsidRDefault="00E422DF" w:rsidP="00D2119E">
            <w:pPr>
              <w:numPr>
                <w:ilvl w:val="12"/>
                <w:numId w:val="0"/>
              </w:numPr>
              <w:tabs>
                <w:tab w:val="left" w:pos="940"/>
                <w:tab w:val="center" w:pos="4748"/>
              </w:tabs>
              <w:spacing w:line="240" w:lineRule="auto"/>
              <w:jc w:val="center"/>
              <w:rPr>
                <w:sz w:val="20"/>
              </w:rPr>
            </w:pPr>
            <w:r w:rsidRPr="00994A66">
              <w:rPr>
                <w:sz w:val="20"/>
              </w:rPr>
              <w:t>1490</w:t>
            </w:r>
          </w:p>
        </w:tc>
      </w:tr>
      <w:tr w:rsidR="00C513A5" w:rsidRPr="00994A66" w:rsidTr="00B555C5">
        <w:tc>
          <w:tcPr>
            <w:tcW w:w="8223" w:type="dxa"/>
          </w:tcPr>
          <w:p w:rsidR="00C513A5" w:rsidRPr="00994A66" w:rsidRDefault="00211809" w:rsidP="004F1B38">
            <w:pPr>
              <w:numPr>
                <w:ilvl w:val="12"/>
                <w:numId w:val="0"/>
              </w:numPr>
              <w:tabs>
                <w:tab w:val="left" w:pos="940"/>
                <w:tab w:val="center" w:pos="4748"/>
              </w:tabs>
              <w:spacing w:line="240" w:lineRule="auto"/>
              <w:rPr>
                <w:sz w:val="20"/>
              </w:rPr>
            </w:pPr>
            <w:r w:rsidRPr="00994A66">
              <w:rPr>
                <w:sz w:val="20"/>
              </w:rPr>
              <w:t xml:space="preserve">Relação de Licitações Realizadas </w:t>
            </w:r>
            <w:r w:rsidR="004F1B38" w:rsidRPr="00994A66">
              <w:rPr>
                <w:sz w:val="20"/>
              </w:rPr>
              <w:t>-</w:t>
            </w:r>
            <w:r w:rsidRPr="00994A66">
              <w:rPr>
                <w:sz w:val="20"/>
              </w:rPr>
              <w:t xml:space="preserve">  FUNDAÇÃO </w:t>
            </w:r>
            <w:r w:rsidR="00B208FA" w:rsidRPr="00994A66">
              <w:rPr>
                <w:sz w:val="20"/>
              </w:rPr>
              <w:t>D</w:t>
            </w:r>
            <w:r w:rsidRPr="00994A66">
              <w:rPr>
                <w:sz w:val="20"/>
              </w:rPr>
              <w:t>R. THOMAS</w:t>
            </w:r>
          </w:p>
        </w:tc>
        <w:tc>
          <w:tcPr>
            <w:tcW w:w="1242" w:type="dxa"/>
          </w:tcPr>
          <w:p w:rsidR="00C513A5" w:rsidRPr="00994A66" w:rsidRDefault="00211809" w:rsidP="00D2119E">
            <w:pPr>
              <w:numPr>
                <w:ilvl w:val="12"/>
                <w:numId w:val="0"/>
              </w:numPr>
              <w:tabs>
                <w:tab w:val="left" w:pos="940"/>
                <w:tab w:val="center" w:pos="4748"/>
              </w:tabs>
              <w:spacing w:line="240" w:lineRule="auto"/>
              <w:jc w:val="center"/>
              <w:rPr>
                <w:sz w:val="20"/>
              </w:rPr>
            </w:pPr>
            <w:r w:rsidRPr="00994A66">
              <w:rPr>
                <w:sz w:val="20"/>
              </w:rPr>
              <w:t>1491</w:t>
            </w:r>
            <w:r w:rsidR="00B208FA" w:rsidRPr="00994A66">
              <w:rPr>
                <w:sz w:val="20"/>
              </w:rPr>
              <w:t>/1494</w:t>
            </w:r>
          </w:p>
        </w:tc>
      </w:tr>
      <w:tr w:rsidR="00C15256" w:rsidRPr="00994A66" w:rsidTr="00B555C5">
        <w:tc>
          <w:tcPr>
            <w:tcW w:w="8223" w:type="dxa"/>
          </w:tcPr>
          <w:p w:rsidR="00C15256" w:rsidRPr="00994A66" w:rsidRDefault="00B208FA" w:rsidP="004F1B38">
            <w:pPr>
              <w:numPr>
                <w:ilvl w:val="12"/>
                <w:numId w:val="0"/>
              </w:numPr>
              <w:tabs>
                <w:tab w:val="left" w:pos="940"/>
                <w:tab w:val="center" w:pos="4748"/>
              </w:tabs>
              <w:spacing w:line="240" w:lineRule="auto"/>
              <w:rPr>
                <w:sz w:val="20"/>
              </w:rPr>
            </w:pPr>
            <w:r w:rsidRPr="00994A66">
              <w:rPr>
                <w:sz w:val="20"/>
              </w:rPr>
              <w:t xml:space="preserve">Relação de Licitações Realizadas </w:t>
            </w:r>
            <w:r w:rsidR="004F1B38" w:rsidRPr="00994A66">
              <w:rPr>
                <w:sz w:val="20"/>
              </w:rPr>
              <w:t>-</w:t>
            </w:r>
            <w:r w:rsidRPr="00994A66">
              <w:rPr>
                <w:sz w:val="20"/>
              </w:rPr>
              <w:t xml:space="preserve">  MANAUSPREV</w:t>
            </w:r>
          </w:p>
        </w:tc>
        <w:tc>
          <w:tcPr>
            <w:tcW w:w="1242" w:type="dxa"/>
          </w:tcPr>
          <w:p w:rsidR="00C15256" w:rsidRPr="00994A66" w:rsidRDefault="00B208FA" w:rsidP="00D2119E">
            <w:pPr>
              <w:numPr>
                <w:ilvl w:val="12"/>
                <w:numId w:val="0"/>
              </w:numPr>
              <w:tabs>
                <w:tab w:val="left" w:pos="940"/>
                <w:tab w:val="center" w:pos="4748"/>
              </w:tabs>
              <w:spacing w:line="240" w:lineRule="auto"/>
              <w:jc w:val="center"/>
              <w:rPr>
                <w:sz w:val="20"/>
              </w:rPr>
            </w:pPr>
            <w:r w:rsidRPr="00994A66">
              <w:rPr>
                <w:sz w:val="20"/>
              </w:rPr>
              <w:t>1495</w:t>
            </w:r>
          </w:p>
        </w:tc>
      </w:tr>
      <w:tr w:rsidR="0008215F" w:rsidRPr="00994A66" w:rsidTr="00B555C5">
        <w:tc>
          <w:tcPr>
            <w:tcW w:w="8223" w:type="dxa"/>
          </w:tcPr>
          <w:p w:rsidR="0008215F" w:rsidRPr="00994A66" w:rsidRDefault="0008215F" w:rsidP="0039011E">
            <w:pPr>
              <w:numPr>
                <w:ilvl w:val="12"/>
                <w:numId w:val="0"/>
              </w:numPr>
              <w:tabs>
                <w:tab w:val="left" w:pos="940"/>
                <w:tab w:val="center" w:pos="4748"/>
              </w:tabs>
              <w:spacing w:line="240" w:lineRule="auto"/>
              <w:rPr>
                <w:sz w:val="20"/>
              </w:rPr>
            </w:pPr>
            <w:r w:rsidRPr="00994A66">
              <w:rPr>
                <w:sz w:val="20"/>
              </w:rPr>
              <w:t>Relação de Contrato</w:t>
            </w:r>
            <w:r w:rsidR="00673682" w:rsidRPr="00994A66">
              <w:rPr>
                <w:sz w:val="20"/>
              </w:rPr>
              <w:t>s</w:t>
            </w:r>
            <w:r w:rsidRPr="00994A66">
              <w:rPr>
                <w:sz w:val="20"/>
              </w:rPr>
              <w:t xml:space="preserve"> e Aditivos </w:t>
            </w:r>
            <w:r w:rsidR="0039011E" w:rsidRPr="00994A66">
              <w:rPr>
                <w:sz w:val="20"/>
              </w:rPr>
              <w:t>-</w:t>
            </w:r>
            <w:r w:rsidRPr="00994A66">
              <w:rPr>
                <w:sz w:val="20"/>
              </w:rPr>
              <w:t xml:space="preserve"> PROCURADORIA GERAL DO MUNICIPIO</w:t>
            </w:r>
          </w:p>
        </w:tc>
        <w:tc>
          <w:tcPr>
            <w:tcW w:w="1242" w:type="dxa"/>
          </w:tcPr>
          <w:p w:rsidR="0008215F" w:rsidRPr="00994A66" w:rsidRDefault="0008215F" w:rsidP="00D2119E">
            <w:pPr>
              <w:numPr>
                <w:ilvl w:val="12"/>
                <w:numId w:val="0"/>
              </w:numPr>
              <w:tabs>
                <w:tab w:val="left" w:pos="940"/>
                <w:tab w:val="center" w:pos="4748"/>
              </w:tabs>
              <w:spacing w:line="240" w:lineRule="auto"/>
              <w:jc w:val="center"/>
              <w:rPr>
                <w:sz w:val="20"/>
              </w:rPr>
            </w:pPr>
            <w:r w:rsidRPr="00994A66">
              <w:rPr>
                <w:sz w:val="20"/>
              </w:rPr>
              <w:t>1496/1497</w:t>
            </w:r>
          </w:p>
        </w:tc>
      </w:tr>
      <w:tr w:rsidR="00001384" w:rsidRPr="00994A66" w:rsidTr="00B555C5">
        <w:tc>
          <w:tcPr>
            <w:tcW w:w="8223" w:type="dxa"/>
          </w:tcPr>
          <w:p w:rsidR="00001384" w:rsidRPr="00994A66" w:rsidRDefault="00001384" w:rsidP="00C2245E">
            <w:pPr>
              <w:numPr>
                <w:ilvl w:val="12"/>
                <w:numId w:val="0"/>
              </w:numPr>
              <w:tabs>
                <w:tab w:val="left" w:pos="940"/>
                <w:tab w:val="center" w:pos="4748"/>
              </w:tabs>
              <w:spacing w:line="240" w:lineRule="auto"/>
              <w:rPr>
                <w:sz w:val="20"/>
              </w:rPr>
            </w:pPr>
            <w:r w:rsidRPr="00994A66">
              <w:rPr>
                <w:sz w:val="20"/>
              </w:rPr>
              <w:t>Relação de Contrato</w:t>
            </w:r>
            <w:r w:rsidR="00673682" w:rsidRPr="00994A66">
              <w:rPr>
                <w:sz w:val="20"/>
              </w:rPr>
              <w:t>s</w:t>
            </w:r>
            <w:r w:rsidRPr="00994A66">
              <w:rPr>
                <w:sz w:val="20"/>
              </w:rPr>
              <w:t xml:space="preserve"> e Aditivos </w:t>
            </w:r>
            <w:r w:rsidR="00445EA2">
              <w:rPr>
                <w:sz w:val="20"/>
              </w:rPr>
              <w:t>–</w:t>
            </w:r>
            <w:r w:rsidRPr="00994A66">
              <w:rPr>
                <w:sz w:val="20"/>
              </w:rPr>
              <w:t xml:space="preserve"> SEMAD</w:t>
            </w:r>
          </w:p>
        </w:tc>
        <w:tc>
          <w:tcPr>
            <w:tcW w:w="1242" w:type="dxa"/>
          </w:tcPr>
          <w:p w:rsidR="00001384" w:rsidRPr="00994A66" w:rsidRDefault="00001384" w:rsidP="00D2119E">
            <w:pPr>
              <w:numPr>
                <w:ilvl w:val="12"/>
                <w:numId w:val="0"/>
              </w:numPr>
              <w:tabs>
                <w:tab w:val="left" w:pos="940"/>
                <w:tab w:val="center" w:pos="4748"/>
              </w:tabs>
              <w:spacing w:line="240" w:lineRule="auto"/>
              <w:jc w:val="center"/>
              <w:rPr>
                <w:sz w:val="20"/>
              </w:rPr>
            </w:pPr>
            <w:r w:rsidRPr="00994A66">
              <w:rPr>
                <w:sz w:val="20"/>
              </w:rPr>
              <w:t>1498/</w:t>
            </w:r>
            <w:r w:rsidR="00EB484A" w:rsidRPr="00994A66">
              <w:rPr>
                <w:sz w:val="20"/>
              </w:rPr>
              <w:t>1501</w:t>
            </w:r>
          </w:p>
        </w:tc>
      </w:tr>
      <w:tr w:rsidR="00001384" w:rsidRPr="00994A66" w:rsidTr="00B555C5">
        <w:tc>
          <w:tcPr>
            <w:tcW w:w="8223" w:type="dxa"/>
          </w:tcPr>
          <w:p w:rsidR="00001384" w:rsidRPr="00994A66" w:rsidRDefault="00EB484A" w:rsidP="0039011E">
            <w:pPr>
              <w:numPr>
                <w:ilvl w:val="12"/>
                <w:numId w:val="0"/>
              </w:numPr>
              <w:tabs>
                <w:tab w:val="left" w:pos="940"/>
                <w:tab w:val="center" w:pos="4748"/>
              </w:tabs>
              <w:spacing w:line="240" w:lineRule="auto"/>
              <w:rPr>
                <w:sz w:val="20"/>
              </w:rPr>
            </w:pPr>
            <w:r w:rsidRPr="00994A66">
              <w:rPr>
                <w:sz w:val="20"/>
              </w:rPr>
              <w:t>Relação de Contrato</w:t>
            </w:r>
            <w:r w:rsidR="00673682" w:rsidRPr="00994A66">
              <w:rPr>
                <w:sz w:val="20"/>
              </w:rPr>
              <w:t>s</w:t>
            </w:r>
            <w:r w:rsidRPr="00994A66">
              <w:rPr>
                <w:sz w:val="20"/>
              </w:rPr>
              <w:t xml:space="preserve"> e Aditivos </w:t>
            </w:r>
            <w:r w:rsidR="0039011E" w:rsidRPr="00994A66">
              <w:rPr>
                <w:sz w:val="20"/>
              </w:rPr>
              <w:t>-</w:t>
            </w:r>
            <w:r w:rsidRPr="00994A66">
              <w:rPr>
                <w:sz w:val="20"/>
              </w:rPr>
              <w:t xml:space="preserve"> GABINETE MILITAR</w:t>
            </w:r>
          </w:p>
        </w:tc>
        <w:tc>
          <w:tcPr>
            <w:tcW w:w="1242" w:type="dxa"/>
          </w:tcPr>
          <w:p w:rsidR="00001384" w:rsidRPr="00994A66" w:rsidRDefault="00EB484A" w:rsidP="00D2119E">
            <w:pPr>
              <w:numPr>
                <w:ilvl w:val="12"/>
                <w:numId w:val="0"/>
              </w:numPr>
              <w:tabs>
                <w:tab w:val="left" w:pos="940"/>
                <w:tab w:val="center" w:pos="4748"/>
              </w:tabs>
              <w:spacing w:line="240" w:lineRule="auto"/>
              <w:jc w:val="center"/>
              <w:rPr>
                <w:sz w:val="20"/>
              </w:rPr>
            </w:pPr>
            <w:r w:rsidRPr="00994A66">
              <w:rPr>
                <w:sz w:val="20"/>
              </w:rPr>
              <w:t>1502/1509</w:t>
            </w:r>
          </w:p>
        </w:tc>
      </w:tr>
      <w:tr w:rsidR="00001384" w:rsidRPr="00994A66" w:rsidTr="00B555C5">
        <w:tc>
          <w:tcPr>
            <w:tcW w:w="8223" w:type="dxa"/>
          </w:tcPr>
          <w:p w:rsidR="00001384" w:rsidRPr="00994A66" w:rsidRDefault="00EB484A" w:rsidP="0039011E">
            <w:pPr>
              <w:numPr>
                <w:ilvl w:val="12"/>
                <w:numId w:val="0"/>
              </w:numPr>
              <w:tabs>
                <w:tab w:val="left" w:pos="940"/>
                <w:tab w:val="center" w:pos="4748"/>
              </w:tabs>
              <w:spacing w:line="240" w:lineRule="auto"/>
              <w:rPr>
                <w:sz w:val="20"/>
              </w:rPr>
            </w:pPr>
            <w:r w:rsidRPr="00994A66">
              <w:rPr>
                <w:sz w:val="20"/>
              </w:rPr>
              <w:t>Relação de Contrato</w:t>
            </w:r>
            <w:r w:rsidR="00673682" w:rsidRPr="00994A66">
              <w:rPr>
                <w:sz w:val="20"/>
              </w:rPr>
              <w:t>s</w:t>
            </w:r>
            <w:r w:rsidRPr="00994A66">
              <w:rPr>
                <w:sz w:val="20"/>
              </w:rPr>
              <w:t xml:space="preserve"> e Aditivos </w:t>
            </w:r>
            <w:r w:rsidR="0039011E" w:rsidRPr="00994A66">
              <w:rPr>
                <w:sz w:val="20"/>
              </w:rPr>
              <w:t>-</w:t>
            </w:r>
            <w:r w:rsidRPr="00994A66">
              <w:rPr>
                <w:sz w:val="20"/>
              </w:rPr>
              <w:t xml:space="preserve"> CASA MILITAR</w:t>
            </w:r>
          </w:p>
        </w:tc>
        <w:tc>
          <w:tcPr>
            <w:tcW w:w="1242" w:type="dxa"/>
          </w:tcPr>
          <w:p w:rsidR="00001384" w:rsidRPr="00994A66" w:rsidRDefault="00EB484A" w:rsidP="00D2119E">
            <w:pPr>
              <w:numPr>
                <w:ilvl w:val="12"/>
                <w:numId w:val="0"/>
              </w:numPr>
              <w:tabs>
                <w:tab w:val="left" w:pos="940"/>
                <w:tab w:val="center" w:pos="4748"/>
              </w:tabs>
              <w:spacing w:line="240" w:lineRule="auto"/>
              <w:jc w:val="center"/>
              <w:rPr>
                <w:sz w:val="20"/>
              </w:rPr>
            </w:pPr>
            <w:r w:rsidRPr="00994A66">
              <w:rPr>
                <w:sz w:val="20"/>
              </w:rPr>
              <w:t>1510/</w:t>
            </w:r>
            <w:r w:rsidR="00FC48C5" w:rsidRPr="00994A66">
              <w:rPr>
                <w:sz w:val="20"/>
              </w:rPr>
              <w:t>1511</w:t>
            </w:r>
          </w:p>
        </w:tc>
      </w:tr>
      <w:tr w:rsidR="00FC48C5" w:rsidRPr="00994A66" w:rsidTr="00B555C5">
        <w:tc>
          <w:tcPr>
            <w:tcW w:w="8223" w:type="dxa"/>
          </w:tcPr>
          <w:p w:rsidR="00FC48C5" w:rsidRPr="00994A66" w:rsidRDefault="00FC48C5" w:rsidP="0039011E">
            <w:pPr>
              <w:numPr>
                <w:ilvl w:val="12"/>
                <w:numId w:val="0"/>
              </w:numPr>
              <w:tabs>
                <w:tab w:val="left" w:pos="940"/>
                <w:tab w:val="center" w:pos="4748"/>
              </w:tabs>
              <w:spacing w:line="240" w:lineRule="auto"/>
              <w:rPr>
                <w:sz w:val="20"/>
              </w:rPr>
            </w:pPr>
            <w:r w:rsidRPr="00994A66">
              <w:rPr>
                <w:sz w:val="20"/>
              </w:rPr>
              <w:t>Relação de Contrato</w:t>
            </w:r>
            <w:r w:rsidR="00673682" w:rsidRPr="00994A66">
              <w:rPr>
                <w:sz w:val="20"/>
              </w:rPr>
              <w:t>s</w:t>
            </w:r>
            <w:r w:rsidRPr="00994A66">
              <w:rPr>
                <w:sz w:val="20"/>
              </w:rPr>
              <w:t xml:space="preserve"> e Aditivos </w:t>
            </w:r>
            <w:r w:rsidR="0039011E" w:rsidRPr="00994A66">
              <w:rPr>
                <w:sz w:val="20"/>
              </w:rPr>
              <w:t>-</w:t>
            </w:r>
            <w:r w:rsidRPr="00994A66">
              <w:rPr>
                <w:sz w:val="20"/>
              </w:rPr>
              <w:t xml:space="preserve"> COORDEN DEFESA CIVIL DO MUNICIPIO</w:t>
            </w:r>
          </w:p>
        </w:tc>
        <w:tc>
          <w:tcPr>
            <w:tcW w:w="1242" w:type="dxa"/>
          </w:tcPr>
          <w:p w:rsidR="00FC48C5" w:rsidRPr="00994A66" w:rsidRDefault="00FC48C5" w:rsidP="00D2119E">
            <w:pPr>
              <w:numPr>
                <w:ilvl w:val="12"/>
                <w:numId w:val="0"/>
              </w:numPr>
              <w:tabs>
                <w:tab w:val="left" w:pos="940"/>
                <w:tab w:val="center" w:pos="4748"/>
              </w:tabs>
              <w:spacing w:line="240" w:lineRule="auto"/>
              <w:jc w:val="center"/>
              <w:rPr>
                <w:sz w:val="20"/>
              </w:rPr>
            </w:pPr>
            <w:r w:rsidRPr="00994A66">
              <w:rPr>
                <w:sz w:val="20"/>
              </w:rPr>
              <w:t>1512</w:t>
            </w:r>
            <w:r w:rsidR="00673682" w:rsidRPr="00994A66">
              <w:rPr>
                <w:sz w:val="20"/>
              </w:rPr>
              <w:t>/1518</w:t>
            </w:r>
          </w:p>
        </w:tc>
      </w:tr>
      <w:tr w:rsidR="00673682" w:rsidRPr="00994A66" w:rsidTr="00B555C5">
        <w:tc>
          <w:tcPr>
            <w:tcW w:w="8223" w:type="dxa"/>
          </w:tcPr>
          <w:p w:rsidR="00673682" w:rsidRPr="00994A66" w:rsidRDefault="00673682" w:rsidP="004F1B38">
            <w:pPr>
              <w:numPr>
                <w:ilvl w:val="12"/>
                <w:numId w:val="0"/>
              </w:numPr>
              <w:tabs>
                <w:tab w:val="left" w:pos="940"/>
                <w:tab w:val="center" w:pos="4748"/>
              </w:tabs>
              <w:spacing w:line="240" w:lineRule="auto"/>
              <w:rPr>
                <w:sz w:val="20"/>
              </w:rPr>
            </w:pPr>
            <w:r w:rsidRPr="00994A66">
              <w:rPr>
                <w:sz w:val="20"/>
              </w:rPr>
              <w:t xml:space="preserve">Relação de Contratos e Aditivos </w:t>
            </w:r>
            <w:r w:rsidR="0039011E" w:rsidRPr="00994A66">
              <w:rPr>
                <w:sz w:val="20"/>
              </w:rPr>
              <w:t>-</w:t>
            </w:r>
            <w:r w:rsidRPr="00994A66">
              <w:rPr>
                <w:sz w:val="20"/>
              </w:rPr>
              <w:t xml:space="preserve"> SECRETARIA EXECUT</w:t>
            </w:r>
            <w:r w:rsidR="004F1B38" w:rsidRPr="00994A66">
              <w:rPr>
                <w:sz w:val="20"/>
              </w:rPr>
              <w:t>.</w:t>
            </w:r>
            <w:r w:rsidRPr="00994A66">
              <w:rPr>
                <w:sz w:val="20"/>
              </w:rPr>
              <w:t xml:space="preserve"> DE PROTEÇÃO E DEFESA CIVIL</w:t>
            </w:r>
          </w:p>
        </w:tc>
        <w:tc>
          <w:tcPr>
            <w:tcW w:w="1242" w:type="dxa"/>
          </w:tcPr>
          <w:p w:rsidR="00673682" w:rsidRPr="00994A66" w:rsidRDefault="00673682" w:rsidP="00D2119E">
            <w:pPr>
              <w:numPr>
                <w:ilvl w:val="12"/>
                <w:numId w:val="0"/>
              </w:numPr>
              <w:tabs>
                <w:tab w:val="left" w:pos="940"/>
                <w:tab w:val="center" w:pos="4748"/>
              </w:tabs>
              <w:spacing w:line="240" w:lineRule="auto"/>
              <w:jc w:val="center"/>
              <w:rPr>
                <w:sz w:val="20"/>
              </w:rPr>
            </w:pPr>
            <w:r w:rsidRPr="00994A66">
              <w:rPr>
                <w:sz w:val="20"/>
              </w:rPr>
              <w:t>1519</w:t>
            </w:r>
            <w:r w:rsidR="00926138" w:rsidRPr="00994A66">
              <w:rPr>
                <w:sz w:val="20"/>
              </w:rPr>
              <w:t>/1520</w:t>
            </w:r>
          </w:p>
        </w:tc>
      </w:tr>
      <w:tr w:rsidR="00926138" w:rsidRPr="00994A66" w:rsidTr="00B555C5">
        <w:tc>
          <w:tcPr>
            <w:tcW w:w="8223" w:type="dxa"/>
          </w:tcPr>
          <w:p w:rsidR="00926138" w:rsidRPr="00994A66" w:rsidRDefault="00926138" w:rsidP="00C2245E">
            <w:pPr>
              <w:numPr>
                <w:ilvl w:val="12"/>
                <w:numId w:val="0"/>
              </w:numPr>
              <w:tabs>
                <w:tab w:val="left" w:pos="940"/>
                <w:tab w:val="center" w:pos="4748"/>
              </w:tabs>
              <w:spacing w:line="240" w:lineRule="auto"/>
              <w:rPr>
                <w:sz w:val="20"/>
              </w:rPr>
            </w:pPr>
            <w:r w:rsidRPr="00994A66">
              <w:rPr>
                <w:sz w:val="20"/>
              </w:rPr>
              <w:t xml:space="preserve">Relação de Contratos e Aditivos </w:t>
            </w:r>
            <w:r w:rsidR="00445EA2">
              <w:rPr>
                <w:sz w:val="20"/>
              </w:rPr>
              <w:t>–</w:t>
            </w:r>
            <w:r w:rsidRPr="00994A66">
              <w:rPr>
                <w:sz w:val="20"/>
              </w:rPr>
              <w:t xml:space="preserve"> SEMC</w:t>
            </w:r>
          </w:p>
        </w:tc>
        <w:tc>
          <w:tcPr>
            <w:tcW w:w="1242" w:type="dxa"/>
          </w:tcPr>
          <w:p w:rsidR="00926138" w:rsidRPr="00994A66" w:rsidRDefault="00926138" w:rsidP="00D2119E">
            <w:pPr>
              <w:numPr>
                <w:ilvl w:val="12"/>
                <w:numId w:val="0"/>
              </w:numPr>
              <w:tabs>
                <w:tab w:val="left" w:pos="940"/>
                <w:tab w:val="center" w:pos="4748"/>
              </w:tabs>
              <w:spacing w:line="240" w:lineRule="auto"/>
              <w:jc w:val="center"/>
              <w:rPr>
                <w:sz w:val="20"/>
              </w:rPr>
            </w:pPr>
            <w:r w:rsidRPr="00994A66">
              <w:rPr>
                <w:sz w:val="20"/>
              </w:rPr>
              <w:t>1521</w:t>
            </w:r>
          </w:p>
        </w:tc>
      </w:tr>
      <w:tr w:rsidR="00926138" w:rsidRPr="00994A66" w:rsidTr="00B555C5">
        <w:tc>
          <w:tcPr>
            <w:tcW w:w="8223" w:type="dxa"/>
          </w:tcPr>
          <w:p w:rsidR="00926138" w:rsidRPr="00994A66" w:rsidRDefault="000D56BA" w:rsidP="004F1B38">
            <w:pPr>
              <w:numPr>
                <w:ilvl w:val="12"/>
                <w:numId w:val="0"/>
              </w:numPr>
              <w:tabs>
                <w:tab w:val="left" w:pos="940"/>
                <w:tab w:val="center" w:pos="4748"/>
              </w:tabs>
              <w:spacing w:line="240" w:lineRule="auto"/>
              <w:rPr>
                <w:sz w:val="20"/>
              </w:rPr>
            </w:pPr>
            <w:r w:rsidRPr="00994A66">
              <w:rPr>
                <w:sz w:val="20"/>
              </w:rPr>
              <w:t xml:space="preserve">Relação de Contratos e Aditivos </w:t>
            </w:r>
            <w:r w:rsidR="004F1B38" w:rsidRPr="00994A66">
              <w:rPr>
                <w:sz w:val="20"/>
              </w:rPr>
              <w:t>-</w:t>
            </w:r>
            <w:r w:rsidRPr="00994A66">
              <w:rPr>
                <w:sz w:val="20"/>
              </w:rPr>
              <w:t xml:space="preserve"> SECRETARIA MUNICIPAL DE COMUNICAÇÃO</w:t>
            </w:r>
          </w:p>
        </w:tc>
        <w:tc>
          <w:tcPr>
            <w:tcW w:w="1242" w:type="dxa"/>
          </w:tcPr>
          <w:p w:rsidR="00926138" w:rsidRPr="00994A66" w:rsidRDefault="000D56BA" w:rsidP="00D2119E">
            <w:pPr>
              <w:numPr>
                <w:ilvl w:val="12"/>
                <w:numId w:val="0"/>
              </w:numPr>
              <w:tabs>
                <w:tab w:val="left" w:pos="940"/>
                <w:tab w:val="center" w:pos="4748"/>
              </w:tabs>
              <w:spacing w:line="240" w:lineRule="auto"/>
              <w:jc w:val="center"/>
              <w:rPr>
                <w:sz w:val="20"/>
              </w:rPr>
            </w:pPr>
            <w:r w:rsidRPr="00994A66">
              <w:rPr>
                <w:sz w:val="20"/>
              </w:rPr>
              <w:t>1522/1526</w:t>
            </w:r>
          </w:p>
        </w:tc>
      </w:tr>
      <w:tr w:rsidR="000D56BA" w:rsidRPr="00994A66" w:rsidTr="00B555C5">
        <w:tc>
          <w:tcPr>
            <w:tcW w:w="8223" w:type="dxa"/>
          </w:tcPr>
          <w:p w:rsidR="000D56BA" w:rsidRPr="00994A66" w:rsidRDefault="00D97024" w:rsidP="004F1B38">
            <w:pPr>
              <w:numPr>
                <w:ilvl w:val="12"/>
                <w:numId w:val="0"/>
              </w:numPr>
              <w:tabs>
                <w:tab w:val="left" w:pos="940"/>
                <w:tab w:val="center" w:pos="4748"/>
              </w:tabs>
              <w:spacing w:line="240" w:lineRule="auto"/>
              <w:rPr>
                <w:sz w:val="20"/>
              </w:rPr>
            </w:pPr>
            <w:r w:rsidRPr="00994A66">
              <w:rPr>
                <w:sz w:val="20"/>
              </w:rPr>
              <w:t xml:space="preserve">Relação de Contratos e Aditivos </w:t>
            </w:r>
            <w:r w:rsidR="00445EA2">
              <w:rPr>
                <w:sz w:val="20"/>
              </w:rPr>
              <w:t>–</w:t>
            </w:r>
            <w:r w:rsidRPr="00994A66">
              <w:rPr>
                <w:sz w:val="20"/>
              </w:rPr>
              <w:t xml:space="preserve"> SEMJEL</w:t>
            </w:r>
          </w:p>
        </w:tc>
        <w:tc>
          <w:tcPr>
            <w:tcW w:w="1242" w:type="dxa"/>
          </w:tcPr>
          <w:p w:rsidR="000D56BA" w:rsidRPr="00994A66" w:rsidRDefault="00D97024" w:rsidP="00D2119E">
            <w:pPr>
              <w:numPr>
                <w:ilvl w:val="12"/>
                <w:numId w:val="0"/>
              </w:numPr>
              <w:tabs>
                <w:tab w:val="left" w:pos="940"/>
                <w:tab w:val="center" w:pos="4748"/>
              </w:tabs>
              <w:spacing w:line="240" w:lineRule="auto"/>
              <w:rPr>
                <w:sz w:val="20"/>
              </w:rPr>
            </w:pPr>
            <w:r w:rsidRPr="00994A66">
              <w:rPr>
                <w:sz w:val="20"/>
              </w:rPr>
              <w:t>1527/</w:t>
            </w:r>
            <w:r w:rsidR="008427E7" w:rsidRPr="00994A66">
              <w:rPr>
                <w:sz w:val="20"/>
              </w:rPr>
              <w:t>1528</w:t>
            </w:r>
          </w:p>
        </w:tc>
      </w:tr>
      <w:tr w:rsidR="008427E7" w:rsidRPr="00994A66" w:rsidTr="00B555C5">
        <w:tc>
          <w:tcPr>
            <w:tcW w:w="8223" w:type="dxa"/>
          </w:tcPr>
          <w:p w:rsidR="008427E7" w:rsidRPr="00994A66" w:rsidRDefault="008427E7" w:rsidP="004F1B38">
            <w:pPr>
              <w:numPr>
                <w:ilvl w:val="12"/>
                <w:numId w:val="0"/>
              </w:numPr>
              <w:tabs>
                <w:tab w:val="left" w:pos="940"/>
                <w:tab w:val="center" w:pos="4748"/>
              </w:tabs>
              <w:spacing w:line="240" w:lineRule="auto"/>
              <w:rPr>
                <w:sz w:val="20"/>
              </w:rPr>
            </w:pPr>
            <w:r w:rsidRPr="00994A66">
              <w:rPr>
                <w:sz w:val="20"/>
              </w:rPr>
              <w:t xml:space="preserve">Relação de Contratos e Aditivos </w:t>
            </w:r>
            <w:r w:rsidR="00445EA2">
              <w:rPr>
                <w:sz w:val="20"/>
              </w:rPr>
              <w:t>–</w:t>
            </w:r>
            <w:r w:rsidRPr="00994A66">
              <w:rPr>
                <w:sz w:val="20"/>
              </w:rPr>
              <w:t xml:space="preserve"> SEMPAB</w:t>
            </w:r>
          </w:p>
        </w:tc>
        <w:tc>
          <w:tcPr>
            <w:tcW w:w="1242" w:type="dxa"/>
          </w:tcPr>
          <w:p w:rsidR="008427E7" w:rsidRPr="00994A66" w:rsidRDefault="008427E7" w:rsidP="00D2119E">
            <w:pPr>
              <w:numPr>
                <w:ilvl w:val="12"/>
                <w:numId w:val="0"/>
              </w:numPr>
              <w:tabs>
                <w:tab w:val="left" w:pos="940"/>
                <w:tab w:val="center" w:pos="4748"/>
              </w:tabs>
              <w:spacing w:line="240" w:lineRule="auto"/>
              <w:jc w:val="center"/>
              <w:rPr>
                <w:sz w:val="20"/>
              </w:rPr>
            </w:pPr>
            <w:r w:rsidRPr="00994A66">
              <w:rPr>
                <w:sz w:val="20"/>
              </w:rPr>
              <w:t>1529/153</w:t>
            </w:r>
            <w:r w:rsidR="00BE4BE0" w:rsidRPr="00994A66">
              <w:rPr>
                <w:sz w:val="20"/>
              </w:rPr>
              <w:t>1</w:t>
            </w:r>
          </w:p>
        </w:tc>
      </w:tr>
      <w:tr w:rsidR="008427E7" w:rsidRPr="00994A66" w:rsidTr="00B555C5">
        <w:tc>
          <w:tcPr>
            <w:tcW w:w="8223" w:type="dxa"/>
          </w:tcPr>
          <w:p w:rsidR="008427E7" w:rsidRPr="00994A66" w:rsidRDefault="008427E7" w:rsidP="004F1B38">
            <w:pPr>
              <w:numPr>
                <w:ilvl w:val="12"/>
                <w:numId w:val="0"/>
              </w:numPr>
              <w:tabs>
                <w:tab w:val="left" w:pos="940"/>
                <w:tab w:val="center" w:pos="4748"/>
              </w:tabs>
              <w:spacing w:line="240" w:lineRule="auto"/>
              <w:rPr>
                <w:sz w:val="20"/>
              </w:rPr>
            </w:pPr>
            <w:r w:rsidRPr="00994A66">
              <w:rPr>
                <w:sz w:val="20"/>
              </w:rPr>
              <w:t xml:space="preserve">Relação de Contratos e Aditivos </w:t>
            </w:r>
            <w:r w:rsidR="00445EA2">
              <w:rPr>
                <w:sz w:val="20"/>
              </w:rPr>
              <w:t>–</w:t>
            </w:r>
            <w:r w:rsidRPr="00994A66">
              <w:rPr>
                <w:sz w:val="20"/>
              </w:rPr>
              <w:t xml:space="preserve"> SEMULSP</w:t>
            </w:r>
          </w:p>
        </w:tc>
        <w:tc>
          <w:tcPr>
            <w:tcW w:w="1242" w:type="dxa"/>
          </w:tcPr>
          <w:p w:rsidR="008427E7" w:rsidRPr="00994A66" w:rsidRDefault="008427E7" w:rsidP="00D2119E">
            <w:pPr>
              <w:numPr>
                <w:ilvl w:val="12"/>
                <w:numId w:val="0"/>
              </w:numPr>
              <w:tabs>
                <w:tab w:val="left" w:pos="940"/>
                <w:tab w:val="center" w:pos="4748"/>
              </w:tabs>
              <w:spacing w:line="240" w:lineRule="auto"/>
              <w:jc w:val="center"/>
              <w:rPr>
                <w:sz w:val="20"/>
              </w:rPr>
            </w:pPr>
            <w:r w:rsidRPr="00994A66">
              <w:rPr>
                <w:sz w:val="20"/>
              </w:rPr>
              <w:t>1532</w:t>
            </w:r>
            <w:r w:rsidR="00847A14" w:rsidRPr="00994A66">
              <w:rPr>
                <w:sz w:val="20"/>
              </w:rPr>
              <w:t>/1533</w:t>
            </w:r>
          </w:p>
        </w:tc>
      </w:tr>
      <w:tr w:rsidR="00847A14" w:rsidRPr="00994A66" w:rsidTr="00B555C5">
        <w:tc>
          <w:tcPr>
            <w:tcW w:w="8223" w:type="dxa"/>
          </w:tcPr>
          <w:p w:rsidR="00847A14" w:rsidRPr="00994A66" w:rsidRDefault="00847A14" w:rsidP="004F1B38">
            <w:pPr>
              <w:numPr>
                <w:ilvl w:val="12"/>
                <w:numId w:val="0"/>
              </w:numPr>
              <w:tabs>
                <w:tab w:val="left" w:pos="940"/>
                <w:tab w:val="center" w:pos="4748"/>
              </w:tabs>
              <w:spacing w:line="240" w:lineRule="auto"/>
              <w:rPr>
                <w:sz w:val="20"/>
              </w:rPr>
            </w:pPr>
            <w:r w:rsidRPr="00994A66">
              <w:rPr>
                <w:sz w:val="20"/>
              </w:rPr>
              <w:t xml:space="preserve">Relação de Contratos e Aditivos </w:t>
            </w:r>
            <w:r w:rsidR="00894D40">
              <w:rPr>
                <w:sz w:val="20"/>
              </w:rPr>
              <w:t>–</w:t>
            </w:r>
            <w:r w:rsidRPr="00994A66">
              <w:rPr>
                <w:sz w:val="20"/>
              </w:rPr>
              <w:t xml:space="preserve"> MANAUSTRANS</w:t>
            </w:r>
          </w:p>
        </w:tc>
        <w:tc>
          <w:tcPr>
            <w:tcW w:w="1242" w:type="dxa"/>
          </w:tcPr>
          <w:p w:rsidR="00847A14" w:rsidRPr="00994A66" w:rsidRDefault="00847A14" w:rsidP="00D2119E">
            <w:pPr>
              <w:numPr>
                <w:ilvl w:val="12"/>
                <w:numId w:val="0"/>
              </w:numPr>
              <w:tabs>
                <w:tab w:val="left" w:pos="940"/>
                <w:tab w:val="center" w:pos="4748"/>
              </w:tabs>
              <w:spacing w:line="240" w:lineRule="auto"/>
              <w:jc w:val="center"/>
              <w:rPr>
                <w:sz w:val="20"/>
              </w:rPr>
            </w:pPr>
            <w:r w:rsidRPr="00994A66">
              <w:rPr>
                <w:sz w:val="20"/>
              </w:rPr>
              <w:t>1534/1</w:t>
            </w:r>
            <w:r w:rsidR="00800159" w:rsidRPr="00994A66">
              <w:rPr>
                <w:sz w:val="20"/>
              </w:rPr>
              <w:t>5</w:t>
            </w:r>
            <w:r w:rsidRPr="00994A66">
              <w:rPr>
                <w:sz w:val="20"/>
              </w:rPr>
              <w:t>3</w:t>
            </w:r>
            <w:r w:rsidR="00800159" w:rsidRPr="00994A66">
              <w:rPr>
                <w:sz w:val="20"/>
              </w:rPr>
              <w:t>7</w:t>
            </w:r>
          </w:p>
        </w:tc>
      </w:tr>
      <w:tr w:rsidR="00847A14" w:rsidRPr="00994A66" w:rsidTr="00B555C5">
        <w:tc>
          <w:tcPr>
            <w:tcW w:w="8223" w:type="dxa"/>
          </w:tcPr>
          <w:p w:rsidR="00847A14" w:rsidRPr="00994A66" w:rsidRDefault="00800159" w:rsidP="00C2245E">
            <w:pPr>
              <w:numPr>
                <w:ilvl w:val="12"/>
                <w:numId w:val="0"/>
              </w:numPr>
              <w:tabs>
                <w:tab w:val="left" w:pos="940"/>
                <w:tab w:val="center" w:pos="4748"/>
              </w:tabs>
              <w:spacing w:line="240" w:lineRule="auto"/>
              <w:rPr>
                <w:sz w:val="20"/>
              </w:rPr>
            </w:pPr>
            <w:r w:rsidRPr="00994A66">
              <w:rPr>
                <w:sz w:val="20"/>
              </w:rPr>
              <w:t xml:space="preserve">Relação de Contratos e Aditivos </w:t>
            </w:r>
            <w:r w:rsidR="00445EA2">
              <w:rPr>
                <w:sz w:val="20"/>
              </w:rPr>
              <w:t>–</w:t>
            </w:r>
            <w:r w:rsidRPr="00994A66">
              <w:rPr>
                <w:sz w:val="20"/>
              </w:rPr>
              <w:t xml:space="preserve"> SMTU</w:t>
            </w:r>
          </w:p>
        </w:tc>
        <w:tc>
          <w:tcPr>
            <w:tcW w:w="1242" w:type="dxa"/>
          </w:tcPr>
          <w:p w:rsidR="00847A14" w:rsidRPr="00994A66" w:rsidRDefault="00800159" w:rsidP="00D2119E">
            <w:pPr>
              <w:numPr>
                <w:ilvl w:val="12"/>
                <w:numId w:val="0"/>
              </w:numPr>
              <w:tabs>
                <w:tab w:val="left" w:pos="940"/>
                <w:tab w:val="center" w:pos="4748"/>
              </w:tabs>
              <w:spacing w:line="240" w:lineRule="auto"/>
              <w:jc w:val="center"/>
              <w:rPr>
                <w:sz w:val="20"/>
              </w:rPr>
            </w:pPr>
            <w:r w:rsidRPr="00994A66">
              <w:rPr>
                <w:sz w:val="20"/>
              </w:rPr>
              <w:t>1538/1541</w:t>
            </w:r>
          </w:p>
        </w:tc>
      </w:tr>
      <w:tr w:rsidR="00847A14" w:rsidRPr="00994A66" w:rsidTr="00B555C5">
        <w:tc>
          <w:tcPr>
            <w:tcW w:w="8223" w:type="dxa"/>
          </w:tcPr>
          <w:p w:rsidR="00847A14" w:rsidRPr="00994A66" w:rsidRDefault="00800159" w:rsidP="004F1B38">
            <w:pPr>
              <w:numPr>
                <w:ilvl w:val="12"/>
                <w:numId w:val="0"/>
              </w:numPr>
              <w:tabs>
                <w:tab w:val="left" w:pos="940"/>
                <w:tab w:val="center" w:pos="4748"/>
              </w:tabs>
              <w:spacing w:line="240" w:lineRule="auto"/>
              <w:rPr>
                <w:sz w:val="20"/>
              </w:rPr>
            </w:pPr>
            <w:r w:rsidRPr="00994A66">
              <w:rPr>
                <w:sz w:val="20"/>
              </w:rPr>
              <w:t xml:space="preserve">Relação de Contratos e Aditivos </w:t>
            </w:r>
            <w:r w:rsidR="00445EA2">
              <w:rPr>
                <w:sz w:val="20"/>
              </w:rPr>
              <w:t>–</w:t>
            </w:r>
            <w:r w:rsidRPr="00994A66">
              <w:rPr>
                <w:sz w:val="20"/>
              </w:rPr>
              <w:t xml:space="preserve"> IMPLURB</w:t>
            </w:r>
          </w:p>
        </w:tc>
        <w:tc>
          <w:tcPr>
            <w:tcW w:w="1242" w:type="dxa"/>
          </w:tcPr>
          <w:p w:rsidR="00847A14" w:rsidRPr="00994A66" w:rsidRDefault="00800159" w:rsidP="00D2119E">
            <w:pPr>
              <w:numPr>
                <w:ilvl w:val="12"/>
                <w:numId w:val="0"/>
              </w:numPr>
              <w:tabs>
                <w:tab w:val="left" w:pos="940"/>
                <w:tab w:val="center" w:pos="4748"/>
              </w:tabs>
              <w:spacing w:line="240" w:lineRule="auto"/>
              <w:jc w:val="center"/>
              <w:rPr>
                <w:sz w:val="20"/>
              </w:rPr>
            </w:pPr>
            <w:r w:rsidRPr="00994A66">
              <w:rPr>
                <w:sz w:val="20"/>
              </w:rPr>
              <w:t>1542</w:t>
            </w:r>
            <w:r w:rsidR="00A1630E" w:rsidRPr="00994A66">
              <w:rPr>
                <w:sz w:val="20"/>
              </w:rPr>
              <w:t>/1544</w:t>
            </w:r>
          </w:p>
        </w:tc>
      </w:tr>
      <w:tr w:rsidR="00A1630E" w:rsidRPr="00994A66" w:rsidTr="00B555C5">
        <w:tc>
          <w:tcPr>
            <w:tcW w:w="8223" w:type="dxa"/>
          </w:tcPr>
          <w:p w:rsidR="00A1630E" w:rsidRPr="00994A66" w:rsidRDefault="00A1630E" w:rsidP="004F1B38">
            <w:pPr>
              <w:numPr>
                <w:ilvl w:val="12"/>
                <w:numId w:val="0"/>
              </w:numPr>
              <w:tabs>
                <w:tab w:val="left" w:pos="940"/>
                <w:tab w:val="center" w:pos="4748"/>
              </w:tabs>
              <w:spacing w:line="240" w:lineRule="auto"/>
              <w:rPr>
                <w:sz w:val="20"/>
              </w:rPr>
            </w:pPr>
            <w:r w:rsidRPr="00994A66">
              <w:rPr>
                <w:sz w:val="20"/>
              </w:rPr>
              <w:t xml:space="preserve">Relação de Contratos e Aditivos </w:t>
            </w:r>
            <w:r w:rsidR="00894D40">
              <w:rPr>
                <w:sz w:val="20"/>
              </w:rPr>
              <w:t>–</w:t>
            </w:r>
            <w:r w:rsidRPr="00994A66">
              <w:rPr>
                <w:sz w:val="20"/>
              </w:rPr>
              <w:t xml:space="preserve"> MANAUSCULT</w:t>
            </w:r>
          </w:p>
        </w:tc>
        <w:tc>
          <w:tcPr>
            <w:tcW w:w="1242" w:type="dxa"/>
          </w:tcPr>
          <w:p w:rsidR="00A1630E" w:rsidRPr="00994A66" w:rsidRDefault="00A1630E" w:rsidP="00D2119E">
            <w:pPr>
              <w:numPr>
                <w:ilvl w:val="12"/>
                <w:numId w:val="0"/>
              </w:numPr>
              <w:tabs>
                <w:tab w:val="left" w:pos="940"/>
                <w:tab w:val="center" w:pos="4748"/>
              </w:tabs>
              <w:spacing w:line="240" w:lineRule="auto"/>
              <w:jc w:val="center"/>
              <w:rPr>
                <w:sz w:val="20"/>
              </w:rPr>
            </w:pPr>
            <w:r w:rsidRPr="00994A66">
              <w:rPr>
                <w:sz w:val="20"/>
              </w:rPr>
              <w:t>1545/1547</w:t>
            </w:r>
          </w:p>
        </w:tc>
      </w:tr>
      <w:tr w:rsidR="00A1630E" w:rsidRPr="00994A66" w:rsidTr="00B555C5">
        <w:tc>
          <w:tcPr>
            <w:tcW w:w="8223" w:type="dxa"/>
          </w:tcPr>
          <w:p w:rsidR="00A1630E" w:rsidRPr="00994A66" w:rsidRDefault="00F50D1E" w:rsidP="004F1B38">
            <w:pPr>
              <w:numPr>
                <w:ilvl w:val="12"/>
                <w:numId w:val="0"/>
              </w:numPr>
              <w:tabs>
                <w:tab w:val="left" w:pos="940"/>
                <w:tab w:val="center" w:pos="4748"/>
              </w:tabs>
              <w:spacing w:line="240" w:lineRule="auto"/>
              <w:rPr>
                <w:sz w:val="20"/>
              </w:rPr>
            </w:pPr>
            <w:r w:rsidRPr="00994A66">
              <w:rPr>
                <w:sz w:val="20"/>
              </w:rPr>
              <w:t xml:space="preserve">Relação dos Termos de Apoio Financeiro </w:t>
            </w:r>
            <w:r w:rsidR="00894D40">
              <w:rPr>
                <w:sz w:val="20"/>
              </w:rPr>
              <w:t>–</w:t>
            </w:r>
            <w:r w:rsidRPr="00994A66">
              <w:rPr>
                <w:sz w:val="20"/>
              </w:rPr>
              <w:t xml:space="preserve"> MANAUSCULT</w:t>
            </w:r>
          </w:p>
        </w:tc>
        <w:tc>
          <w:tcPr>
            <w:tcW w:w="1242" w:type="dxa"/>
          </w:tcPr>
          <w:p w:rsidR="00A1630E" w:rsidRPr="00994A66" w:rsidRDefault="00F50D1E" w:rsidP="00D2119E">
            <w:pPr>
              <w:numPr>
                <w:ilvl w:val="12"/>
                <w:numId w:val="0"/>
              </w:numPr>
              <w:tabs>
                <w:tab w:val="left" w:pos="940"/>
                <w:tab w:val="center" w:pos="4748"/>
              </w:tabs>
              <w:spacing w:line="240" w:lineRule="auto"/>
              <w:jc w:val="center"/>
              <w:rPr>
                <w:sz w:val="20"/>
              </w:rPr>
            </w:pPr>
            <w:r w:rsidRPr="00994A66">
              <w:rPr>
                <w:sz w:val="20"/>
              </w:rPr>
              <w:t>1548/1551</w:t>
            </w:r>
          </w:p>
        </w:tc>
      </w:tr>
      <w:tr w:rsidR="00F50D1E" w:rsidRPr="00994A66" w:rsidTr="00B555C5">
        <w:tc>
          <w:tcPr>
            <w:tcW w:w="8223" w:type="dxa"/>
          </w:tcPr>
          <w:p w:rsidR="00F50D1E" w:rsidRPr="00994A66" w:rsidRDefault="00F50D1E" w:rsidP="00C2245E">
            <w:pPr>
              <w:numPr>
                <w:ilvl w:val="12"/>
                <w:numId w:val="0"/>
              </w:numPr>
              <w:tabs>
                <w:tab w:val="left" w:pos="940"/>
                <w:tab w:val="center" w:pos="4748"/>
              </w:tabs>
              <w:spacing w:line="240" w:lineRule="auto"/>
              <w:rPr>
                <w:sz w:val="20"/>
              </w:rPr>
            </w:pPr>
            <w:r w:rsidRPr="00994A66">
              <w:rPr>
                <w:sz w:val="20"/>
              </w:rPr>
              <w:t xml:space="preserve">Relação de Contratos e Aditivos </w:t>
            </w:r>
            <w:r w:rsidR="00445EA2">
              <w:rPr>
                <w:sz w:val="20"/>
              </w:rPr>
              <w:t>–</w:t>
            </w:r>
            <w:r w:rsidRPr="00994A66">
              <w:rPr>
                <w:sz w:val="20"/>
              </w:rPr>
              <w:t xml:space="preserve"> SEMAD</w:t>
            </w:r>
          </w:p>
        </w:tc>
        <w:tc>
          <w:tcPr>
            <w:tcW w:w="1242" w:type="dxa"/>
          </w:tcPr>
          <w:p w:rsidR="00F50D1E" w:rsidRPr="00994A66" w:rsidRDefault="00F50D1E" w:rsidP="00D2119E">
            <w:pPr>
              <w:numPr>
                <w:ilvl w:val="12"/>
                <w:numId w:val="0"/>
              </w:numPr>
              <w:tabs>
                <w:tab w:val="left" w:pos="940"/>
                <w:tab w:val="center" w:pos="4748"/>
              </w:tabs>
              <w:spacing w:line="240" w:lineRule="auto"/>
              <w:jc w:val="center"/>
              <w:rPr>
                <w:sz w:val="20"/>
              </w:rPr>
            </w:pPr>
            <w:r w:rsidRPr="00994A66">
              <w:rPr>
                <w:sz w:val="20"/>
              </w:rPr>
              <w:t>1552</w:t>
            </w:r>
            <w:r w:rsidR="00910292" w:rsidRPr="00994A66">
              <w:rPr>
                <w:sz w:val="20"/>
              </w:rPr>
              <w:t>/1555</w:t>
            </w:r>
          </w:p>
        </w:tc>
      </w:tr>
      <w:tr w:rsidR="00F50D1E" w:rsidRPr="00994A66" w:rsidTr="00B555C5">
        <w:tc>
          <w:tcPr>
            <w:tcW w:w="8223" w:type="dxa"/>
          </w:tcPr>
          <w:p w:rsidR="00F50D1E" w:rsidRPr="00994A66" w:rsidRDefault="00910292" w:rsidP="00C2245E">
            <w:pPr>
              <w:numPr>
                <w:ilvl w:val="12"/>
                <w:numId w:val="0"/>
              </w:numPr>
              <w:tabs>
                <w:tab w:val="left" w:pos="940"/>
                <w:tab w:val="center" w:pos="4748"/>
              </w:tabs>
              <w:spacing w:line="240" w:lineRule="auto"/>
              <w:rPr>
                <w:sz w:val="20"/>
              </w:rPr>
            </w:pPr>
            <w:r w:rsidRPr="00994A66">
              <w:rPr>
                <w:sz w:val="20"/>
              </w:rPr>
              <w:t xml:space="preserve">Relação de Contratos e Aditivos </w:t>
            </w:r>
            <w:r w:rsidR="00445EA2">
              <w:rPr>
                <w:sz w:val="20"/>
              </w:rPr>
              <w:t>–</w:t>
            </w:r>
            <w:r w:rsidRPr="00994A66">
              <w:rPr>
                <w:sz w:val="20"/>
              </w:rPr>
              <w:t xml:space="preserve"> SEMEF</w:t>
            </w:r>
          </w:p>
        </w:tc>
        <w:tc>
          <w:tcPr>
            <w:tcW w:w="1242" w:type="dxa"/>
          </w:tcPr>
          <w:p w:rsidR="00F50D1E" w:rsidRPr="00994A66" w:rsidRDefault="00910292" w:rsidP="00D2119E">
            <w:pPr>
              <w:numPr>
                <w:ilvl w:val="12"/>
                <w:numId w:val="0"/>
              </w:numPr>
              <w:tabs>
                <w:tab w:val="left" w:pos="940"/>
                <w:tab w:val="center" w:pos="4748"/>
              </w:tabs>
              <w:spacing w:line="240" w:lineRule="auto"/>
              <w:jc w:val="center"/>
              <w:rPr>
                <w:sz w:val="20"/>
              </w:rPr>
            </w:pPr>
            <w:r w:rsidRPr="00994A66">
              <w:rPr>
                <w:sz w:val="20"/>
              </w:rPr>
              <w:t>1556/15</w:t>
            </w:r>
            <w:r w:rsidR="00454CE2" w:rsidRPr="00994A66">
              <w:rPr>
                <w:sz w:val="20"/>
              </w:rPr>
              <w:t>61</w:t>
            </w:r>
          </w:p>
        </w:tc>
      </w:tr>
      <w:tr w:rsidR="00454CE2" w:rsidRPr="00994A66" w:rsidTr="00B555C5">
        <w:tc>
          <w:tcPr>
            <w:tcW w:w="8223" w:type="dxa"/>
          </w:tcPr>
          <w:p w:rsidR="00454CE2" w:rsidRPr="00994A66" w:rsidRDefault="00454CE2" w:rsidP="00C2245E">
            <w:pPr>
              <w:numPr>
                <w:ilvl w:val="12"/>
                <w:numId w:val="0"/>
              </w:numPr>
              <w:tabs>
                <w:tab w:val="left" w:pos="940"/>
                <w:tab w:val="center" w:pos="4748"/>
              </w:tabs>
              <w:spacing w:line="240" w:lineRule="auto"/>
              <w:rPr>
                <w:sz w:val="20"/>
              </w:rPr>
            </w:pPr>
            <w:r w:rsidRPr="00994A66">
              <w:rPr>
                <w:sz w:val="20"/>
              </w:rPr>
              <w:t xml:space="preserve">Relação de Contratos e Aditivos </w:t>
            </w:r>
            <w:r w:rsidR="00445EA2">
              <w:rPr>
                <w:sz w:val="20"/>
              </w:rPr>
              <w:t>–</w:t>
            </w:r>
            <w:r w:rsidRPr="00994A66">
              <w:rPr>
                <w:sz w:val="20"/>
              </w:rPr>
              <w:t xml:space="preserve"> SEMSA</w:t>
            </w:r>
          </w:p>
        </w:tc>
        <w:tc>
          <w:tcPr>
            <w:tcW w:w="1242" w:type="dxa"/>
          </w:tcPr>
          <w:p w:rsidR="00454CE2" w:rsidRPr="00994A66" w:rsidRDefault="00454CE2" w:rsidP="00D2119E">
            <w:pPr>
              <w:numPr>
                <w:ilvl w:val="12"/>
                <w:numId w:val="0"/>
              </w:numPr>
              <w:tabs>
                <w:tab w:val="left" w:pos="940"/>
                <w:tab w:val="center" w:pos="4748"/>
              </w:tabs>
              <w:spacing w:line="240" w:lineRule="auto"/>
              <w:jc w:val="center"/>
              <w:rPr>
                <w:sz w:val="20"/>
              </w:rPr>
            </w:pPr>
            <w:r w:rsidRPr="00994A66">
              <w:rPr>
                <w:sz w:val="20"/>
              </w:rPr>
              <w:t>1562/</w:t>
            </w:r>
            <w:r w:rsidR="00171F90" w:rsidRPr="00994A66">
              <w:rPr>
                <w:sz w:val="20"/>
              </w:rPr>
              <w:t>1582</w:t>
            </w:r>
          </w:p>
        </w:tc>
      </w:tr>
      <w:tr w:rsidR="00171F90" w:rsidRPr="00994A66" w:rsidTr="00B555C5">
        <w:tc>
          <w:tcPr>
            <w:tcW w:w="8223" w:type="dxa"/>
          </w:tcPr>
          <w:p w:rsidR="00171F90" w:rsidRPr="00994A66" w:rsidRDefault="00171F90" w:rsidP="004F1B38">
            <w:pPr>
              <w:numPr>
                <w:ilvl w:val="12"/>
                <w:numId w:val="0"/>
              </w:numPr>
              <w:tabs>
                <w:tab w:val="left" w:pos="940"/>
                <w:tab w:val="center" w:pos="4748"/>
              </w:tabs>
              <w:spacing w:line="240" w:lineRule="auto"/>
              <w:rPr>
                <w:sz w:val="20"/>
              </w:rPr>
            </w:pPr>
            <w:r w:rsidRPr="00994A66">
              <w:rPr>
                <w:sz w:val="20"/>
              </w:rPr>
              <w:t xml:space="preserve">Relação de Contratos e Aditivos </w:t>
            </w:r>
            <w:r w:rsidR="00445EA2">
              <w:rPr>
                <w:sz w:val="20"/>
              </w:rPr>
              <w:t>–</w:t>
            </w:r>
            <w:r w:rsidRPr="00994A66">
              <w:rPr>
                <w:sz w:val="20"/>
              </w:rPr>
              <w:t xml:space="preserve"> SEMMAS</w:t>
            </w:r>
          </w:p>
        </w:tc>
        <w:tc>
          <w:tcPr>
            <w:tcW w:w="1242" w:type="dxa"/>
          </w:tcPr>
          <w:p w:rsidR="00171F90" w:rsidRPr="00994A66" w:rsidRDefault="00171F90" w:rsidP="00D2119E">
            <w:pPr>
              <w:numPr>
                <w:ilvl w:val="12"/>
                <w:numId w:val="0"/>
              </w:numPr>
              <w:tabs>
                <w:tab w:val="left" w:pos="940"/>
                <w:tab w:val="center" w:pos="4748"/>
              </w:tabs>
              <w:spacing w:line="240" w:lineRule="auto"/>
              <w:jc w:val="center"/>
              <w:rPr>
                <w:sz w:val="20"/>
              </w:rPr>
            </w:pPr>
            <w:r w:rsidRPr="00994A66">
              <w:rPr>
                <w:sz w:val="20"/>
              </w:rPr>
              <w:t>1583</w:t>
            </w:r>
          </w:p>
        </w:tc>
      </w:tr>
      <w:tr w:rsidR="00171F90" w:rsidRPr="00994A66" w:rsidTr="00B555C5">
        <w:tc>
          <w:tcPr>
            <w:tcW w:w="8223" w:type="dxa"/>
          </w:tcPr>
          <w:p w:rsidR="00171F90" w:rsidRPr="00994A66" w:rsidRDefault="005A0F67" w:rsidP="00C2245E">
            <w:pPr>
              <w:numPr>
                <w:ilvl w:val="12"/>
                <w:numId w:val="0"/>
              </w:numPr>
              <w:tabs>
                <w:tab w:val="left" w:pos="940"/>
                <w:tab w:val="center" w:pos="4748"/>
              </w:tabs>
              <w:spacing w:line="240" w:lineRule="auto"/>
              <w:rPr>
                <w:sz w:val="20"/>
              </w:rPr>
            </w:pPr>
            <w:r w:rsidRPr="00994A66">
              <w:rPr>
                <w:sz w:val="20"/>
              </w:rPr>
              <w:t xml:space="preserve">Relação de Contratos e Aditivos </w:t>
            </w:r>
            <w:r w:rsidR="00445EA2">
              <w:rPr>
                <w:sz w:val="20"/>
              </w:rPr>
              <w:t>–</w:t>
            </w:r>
            <w:r w:rsidRPr="00994A66">
              <w:rPr>
                <w:sz w:val="20"/>
              </w:rPr>
              <w:t xml:space="preserve"> SEMSA</w:t>
            </w:r>
          </w:p>
        </w:tc>
        <w:tc>
          <w:tcPr>
            <w:tcW w:w="1242" w:type="dxa"/>
          </w:tcPr>
          <w:p w:rsidR="00171F90" w:rsidRPr="00994A66" w:rsidRDefault="005A0F67" w:rsidP="00D2119E">
            <w:pPr>
              <w:numPr>
                <w:ilvl w:val="12"/>
                <w:numId w:val="0"/>
              </w:numPr>
              <w:tabs>
                <w:tab w:val="left" w:pos="940"/>
                <w:tab w:val="center" w:pos="4748"/>
              </w:tabs>
              <w:spacing w:line="240" w:lineRule="auto"/>
              <w:jc w:val="center"/>
              <w:rPr>
                <w:sz w:val="20"/>
              </w:rPr>
            </w:pPr>
            <w:r w:rsidRPr="00994A66">
              <w:rPr>
                <w:sz w:val="20"/>
              </w:rPr>
              <w:t>1584/1594</w:t>
            </w:r>
          </w:p>
        </w:tc>
      </w:tr>
      <w:tr w:rsidR="005A0F67" w:rsidRPr="00994A66" w:rsidTr="00B555C5">
        <w:tc>
          <w:tcPr>
            <w:tcW w:w="8223" w:type="dxa"/>
          </w:tcPr>
          <w:p w:rsidR="005A0F67" w:rsidRPr="00994A66" w:rsidRDefault="005A0F67" w:rsidP="004F1B38">
            <w:pPr>
              <w:numPr>
                <w:ilvl w:val="12"/>
                <w:numId w:val="0"/>
              </w:numPr>
              <w:tabs>
                <w:tab w:val="left" w:pos="940"/>
                <w:tab w:val="center" w:pos="4748"/>
              </w:tabs>
              <w:spacing w:line="240" w:lineRule="auto"/>
              <w:rPr>
                <w:sz w:val="20"/>
              </w:rPr>
            </w:pPr>
            <w:r w:rsidRPr="00994A66">
              <w:rPr>
                <w:sz w:val="20"/>
              </w:rPr>
              <w:t xml:space="preserve">Relação de Contratos e Aditivos </w:t>
            </w:r>
            <w:r w:rsidR="004F1B38" w:rsidRPr="00994A66">
              <w:rPr>
                <w:sz w:val="20"/>
              </w:rPr>
              <w:t>-</w:t>
            </w:r>
            <w:r w:rsidRPr="00994A66">
              <w:rPr>
                <w:sz w:val="20"/>
              </w:rPr>
              <w:t xml:space="preserve"> FUNDAÇÃO DR. THOMAS</w:t>
            </w:r>
          </w:p>
        </w:tc>
        <w:tc>
          <w:tcPr>
            <w:tcW w:w="1242" w:type="dxa"/>
          </w:tcPr>
          <w:p w:rsidR="005A0F67" w:rsidRPr="00994A66" w:rsidRDefault="005A0F67" w:rsidP="00D2119E">
            <w:pPr>
              <w:numPr>
                <w:ilvl w:val="12"/>
                <w:numId w:val="0"/>
              </w:numPr>
              <w:tabs>
                <w:tab w:val="left" w:pos="940"/>
                <w:tab w:val="center" w:pos="4748"/>
              </w:tabs>
              <w:spacing w:line="240" w:lineRule="auto"/>
              <w:jc w:val="center"/>
              <w:rPr>
                <w:sz w:val="20"/>
              </w:rPr>
            </w:pPr>
            <w:r w:rsidRPr="00994A66">
              <w:rPr>
                <w:sz w:val="20"/>
              </w:rPr>
              <w:t>1595</w:t>
            </w:r>
            <w:r w:rsidR="009F0B49" w:rsidRPr="00994A66">
              <w:rPr>
                <w:sz w:val="20"/>
              </w:rPr>
              <w:t>/1598</w:t>
            </w:r>
          </w:p>
        </w:tc>
      </w:tr>
      <w:tr w:rsidR="005A0F67" w:rsidRPr="00994A66" w:rsidTr="00B555C5">
        <w:tc>
          <w:tcPr>
            <w:tcW w:w="8223" w:type="dxa"/>
          </w:tcPr>
          <w:p w:rsidR="005A0F67" w:rsidRPr="00994A66" w:rsidRDefault="009F0B49" w:rsidP="004F1B38">
            <w:pPr>
              <w:numPr>
                <w:ilvl w:val="12"/>
                <w:numId w:val="0"/>
              </w:numPr>
              <w:tabs>
                <w:tab w:val="left" w:pos="940"/>
                <w:tab w:val="center" w:pos="4748"/>
              </w:tabs>
              <w:spacing w:line="240" w:lineRule="auto"/>
              <w:rPr>
                <w:sz w:val="20"/>
              </w:rPr>
            </w:pPr>
            <w:r w:rsidRPr="00994A66">
              <w:rPr>
                <w:sz w:val="20"/>
              </w:rPr>
              <w:t xml:space="preserve">Relação de Contratos e Aditivos </w:t>
            </w:r>
            <w:r w:rsidR="00894D40">
              <w:rPr>
                <w:sz w:val="20"/>
              </w:rPr>
              <w:t>–</w:t>
            </w:r>
            <w:r w:rsidRPr="00994A66">
              <w:rPr>
                <w:sz w:val="20"/>
              </w:rPr>
              <w:t xml:space="preserve"> MANAUSPREV</w:t>
            </w:r>
          </w:p>
        </w:tc>
        <w:tc>
          <w:tcPr>
            <w:tcW w:w="1242" w:type="dxa"/>
          </w:tcPr>
          <w:p w:rsidR="005A0F67" w:rsidRPr="00994A66" w:rsidRDefault="009F0B49" w:rsidP="00D2119E">
            <w:pPr>
              <w:numPr>
                <w:ilvl w:val="12"/>
                <w:numId w:val="0"/>
              </w:numPr>
              <w:tabs>
                <w:tab w:val="left" w:pos="940"/>
                <w:tab w:val="center" w:pos="4748"/>
              </w:tabs>
              <w:spacing w:line="240" w:lineRule="auto"/>
              <w:jc w:val="center"/>
              <w:rPr>
                <w:sz w:val="20"/>
              </w:rPr>
            </w:pPr>
            <w:r w:rsidRPr="00994A66">
              <w:rPr>
                <w:sz w:val="20"/>
              </w:rPr>
              <w:t>1599</w:t>
            </w:r>
          </w:p>
        </w:tc>
      </w:tr>
      <w:tr w:rsidR="005A0F67" w:rsidRPr="00994A66" w:rsidTr="00B555C5">
        <w:tc>
          <w:tcPr>
            <w:tcW w:w="8223" w:type="dxa"/>
          </w:tcPr>
          <w:p w:rsidR="005A0F67" w:rsidRPr="00994A66" w:rsidRDefault="009F0B49" w:rsidP="00D2119E">
            <w:pPr>
              <w:numPr>
                <w:ilvl w:val="12"/>
                <w:numId w:val="0"/>
              </w:numPr>
              <w:tabs>
                <w:tab w:val="left" w:pos="940"/>
                <w:tab w:val="center" w:pos="4748"/>
              </w:tabs>
              <w:spacing w:line="240" w:lineRule="auto"/>
              <w:rPr>
                <w:sz w:val="20"/>
              </w:rPr>
            </w:pPr>
            <w:r w:rsidRPr="00994A66">
              <w:rPr>
                <w:sz w:val="20"/>
              </w:rPr>
              <w:t>Relação de Adiantamentos Concedidos</w:t>
            </w:r>
          </w:p>
        </w:tc>
        <w:tc>
          <w:tcPr>
            <w:tcW w:w="1242" w:type="dxa"/>
          </w:tcPr>
          <w:p w:rsidR="005A0F67" w:rsidRPr="00994A66" w:rsidRDefault="009F0B49" w:rsidP="00D2119E">
            <w:pPr>
              <w:numPr>
                <w:ilvl w:val="12"/>
                <w:numId w:val="0"/>
              </w:numPr>
              <w:tabs>
                <w:tab w:val="left" w:pos="940"/>
                <w:tab w:val="center" w:pos="4748"/>
              </w:tabs>
              <w:spacing w:line="240" w:lineRule="auto"/>
              <w:jc w:val="center"/>
              <w:rPr>
                <w:sz w:val="20"/>
              </w:rPr>
            </w:pPr>
            <w:r w:rsidRPr="00994A66">
              <w:rPr>
                <w:sz w:val="20"/>
              </w:rPr>
              <w:t>1560</w:t>
            </w:r>
            <w:r w:rsidR="00F65E21" w:rsidRPr="00994A66">
              <w:rPr>
                <w:sz w:val="20"/>
              </w:rPr>
              <w:t>/1619</w:t>
            </w:r>
          </w:p>
        </w:tc>
      </w:tr>
      <w:tr w:rsidR="005A0F67" w:rsidRPr="00994A66" w:rsidTr="00B555C5">
        <w:tc>
          <w:tcPr>
            <w:tcW w:w="8223" w:type="dxa"/>
          </w:tcPr>
          <w:p w:rsidR="005A0F67" w:rsidRPr="00994A66" w:rsidRDefault="00F65E21" w:rsidP="00D2119E">
            <w:pPr>
              <w:numPr>
                <w:ilvl w:val="12"/>
                <w:numId w:val="0"/>
              </w:numPr>
              <w:tabs>
                <w:tab w:val="left" w:pos="940"/>
                <w:tab w:val="center" w:pos="4748"/>
              </w:tabs>
              <w:spacing w:line="240" w:lineRule="auto"/>
              <w:rPr>
                <w:sz w:val="20"/>
              </w:rPr>
            </w:pPr>
            <w:r w:rsidRPr="00994A66">
              <w:rPr>
                <w:sz w:val="20"/>
              </w:rPr>
              <w:t>Adiantamentos de Suprimento de Fundos em Alcance</w:t>
            </w:r>
          </w:p>
        </w:tc>
        <w:tc>
          <w:tcPr>
            <w:tcW w:w="1242" w:type="dxa"/>
          </w:tcPr>
          <w:p w:rsidR="005A0F67" w:rsidRPr="00994A66" w:rsidRDefault="00F65E21" w:rsidP="00D2119E">
            <w:pPr>
              <w:numPr>
                <w:ilvl w:val="12"/>
                <w:numId w:val="0"/>
              </w:numPr>
              <w:tabs>
                <w:tab w:val="left" w:pos="940"/>
                <w:tab w:val="center" w:pos="4748"/>
              </w:tabs>
              <w:spacing w:line="240" w:lineRule="auto"/>
              <w:jc w:val="center"/>
              <w:rPr>
                <w:sz w:val="20"/>
              </w:rPr>
            </w:pPr>
            <w:r w:rsidRPr="00994A66">
              <w:rPr>
                <w:sz w:val="20"/>
              </w:rPr>
              <w:t>1620</w:t>
            </w:r>
          </w:p>
        </w:tc>
      </w:tr>
      <w:tr w:rsidR="005A0F67" w:rsidRPr="00994A66" w:rsidTr="00B555C5">
        <w:tc>
          <w:tcPr>
            <w:tcW w:w="8223" w:type="dxa"/>
          </w:tcPr>
          <w:p w:rsidR="005A0F67" w:rsidRPr="00994A66" w:rsidRDefault="000820FA" w:rsidP="00D2119E">
            <w:pPr>
              <w:numPr>
                <w:ilvl w:val="12"/>
                <w:numId w:val="0"/>
              </w:numPr>
              <w:tabs>
                <w:tab w:val="left" w:pos="940"/>
                <w:tab w:val="center" w:pos="4748"/>
              </w:tabs>
              <w:spacing w:line="240" w:lineRule="auto"/>
              <w:rPr>
                <w:sz w:val="20"/>
              </w:rPr>
            </w:pPr>
            <w:r w:rsidRPr="00994A66">
              <w:rPr>
                <w:sz w:val="20"/>
              </w:rPr>
              <w:t>Diversos Responsáveis</w:t>
            </w:r>
          </w:p>
        </w:tc>
        <w:tc>
          <w:tcPr>
            <w:tcW w:w="1242" w:type="dxa"/>
          </w:tcPr>
          <w:p w:rsidR="005A0F67" w:rsidRPr="00994A66" w:rsidRDefault="000820FA" w:rsidP="00D2119E">
            <w:pPr>
              <w:numPr>
                <w:ilvl w:val="12"/>
                <w:numId w:val="0"/>
              </w:numPr>
              <w:tabs>
                <w:tab w:val="left" w:pos="940"/>
                <w:tab w:val="center" w:pos="4748"/>
              </w:tabs>
              <w:spacing w:line="240" w:lineRule="auto"/>
              <w:jc w:val="center"/>
              <w:rPr>
                <w:sz w:val="20"/>
              </w:rPr>
            </w:pPr>
            <w:r w:rsidRPr="00994A66">
              <w:rPr>
                <w:sz w:val="20"/>
              </w:rPr>
              <w:t>1621/1623</w:t>
            </w:r>
          </w:p>
        </w:tc>
      </w:tr>
      <w:tr w:rsidR="005A0F67" w:rsidRPr="00994A66" w:rsidTr="00B555C5">
        <w:tc>
          <w:tcPr>
            <w:tcW w:w="8223" w:type="dxa"/>
          </w:tcPr>
          <w:p w:rsidR="005A0F67" w:rsidRPr="00994A66" w:rsidRDefault="000820FA" w:rsidP="00D2119E">
            <w:pPr>
              <w:numPr>
                <w:ilvl w:val="12"/>
                <w:numId w:val="0"/>
              </w:numPr>
              <w:tabs>
                <w:tab w:val="left" w:pos="940"/>
                <w:tab w:val="center" w:pos="4748"/>
              </w:tabs>
              <w:spacing w:line="240" w:lineRule="auto"/>
              <w:rPr>
                <w:sz w:val="20"/>
              </w:rPr>
            </w:pPr>
            <w:r w:rsidRPr="00994A66">
              <w:rPr>
                <w:sz w:val="20"/>
              </w:rPr>
              <w:t>Normas sobre Restos a Pagar</w:t>
            </w:r>
          </w:p>
        </w:tc>
        <w:tc>
          <w:tcPr>
            <w:tcW w:w="1242" w:type="dxa"/>
          </w:tcPr>
          <w:p w:rsidR="005A0F67" w:rsidRPr="00994A66" w:rsidRDefault="000820FA" w:rsidP="00D2119E">
            <w:pPr>
              <w:numPr>
                <w:ilvl w:val="12"/>
                <w:numId w:val="0"/>
              </w:numPr>
              <w:tabs>
                <w:tab w:val="left" w:pos="940"/>
                <w:tab w:val="center" w:pos="4748"/>
              </w:tabs>
              <w:spacing w:line="240" w:lineRule="auto"/>
              <w:jc w:val="center"/>
              <w:rPr>
                <w:sz w:val="20"/>
              </w:rPr>
            </w:pPr>
            <w:r w:rsidRPr="00994A66">
              <w:rPr>
                <w:sz w:val="20"/>
              </w:rPr>
              <w:t>1624</w:t>
            </w:r>
            <w:r w:rsidR="006D1E54" w:rsidRPr="00994A66">
              <w:rPr>
                <w:sz w:val="20"/>
              </w:rPr>
              <w:t>/1625</w:t>
            </w:r>
          </w:p>
        </w:tc>
      </w:tr>
      <w:tr w:rsidR="005A0F67" w:rsidRPr="00994A66" w:rsidTr="00B555C5">
        <w:tc>
          <w:tcPr>
            <w:tcW w:w="8223" w:type="dxa"/>
          </w:tcPr>
          <w:p w:rsidR="005A0F67" w:rsidRPr="00994A66" w:rsidRDefault="006D1E54" w:rsidP="00D2119E">
            <w:pPr>
              <w:numPr>
                <w:ilvl w:val="12"/>
                <w:numId w:val="0"/>
              </w:numPr>
              <w:tabs>
                <w:tab w:val="left" w:pos="940"/>
                <w:tab w:val="center" w:pos="4748"/>
              </w:tabs>
              <w:spacing w:line="240" w:lineRule="auto"/>
              <w:rPr>
                <w:sz w:val="20"/>
              </w:rPr>
            </w:pPr>
            <w:r w:rsidRPr="00994A66">
              <w:rPr>
                <w:sz w:val="20"/>
              </w:rPr>
              <w:t>Relação de Bancos Conta-Movimento</w:t>
            </w:r>
          </w:p>
        </w:tc>
        <w:tc>
          <w:tcPr>
            <w:tcW w:w="1242" w:type="dxa"/>
          </w:tcPr>
          <w:p w:rsidR="005A0F67" w:rsidRPr="00994A66" w:rsidRDefault="006D1E54" w:rsidP="00D2119E">
            <w:pPr>
              <w:numPr>
                <w:ilvl w:val="12"/>
                <w:numId w:val="0"/>
              </w:numPr>
              <w:tabs>
                <w:tab w:val="left" w:pos="940"/>
                <w:tab w:val="center" w:pos="4748"/>
              </w:tabs>
              <w:spacing w:line="240" w:lineRule="auto"/>
              <w:jc w:val="center"/>
              <w:rPr>
                <w:sz w:val="20"/>
              </w:rPr>
            </w:pPr>
            <w:r w:rsidRPr="00994A66">
              <w:rPr>
                <w:sz w:val="20"/>
              </w:rPr>
              <w:t>1626</w:t>
            </w:r>
            <w:r w:rsidR="007D7EF6" w:rsidRPr="00994A66">
              <w:rPr>
                <w:sz w:val="20"/>
              </w:rPr>
              <w:t>/1634</w:t>
            </w:r>
          </w:p>
        </w:tc>
      </w:tr>
      <w:tr w:rsidR="005A0F67" w:rsidRPr="00994A66" w:rsidTr="00B555C5">
        <w:tc>
          <w:tcPr>
            <w:tcW w:w="8223" w:type="dxa"/>
          </w:tcPr>
          <w:p w:rsidR="005A0F67" w:rsidRPr="00994A66" w:rsidRDefault="007D7EF6" w:rsidP="00D2119E">
            <w:pPr>
              <w:numPr>
                <w:ilvl w:val="12"/>
                <w:numId w:val="0"/>
              </w:numPr>
              <w:tabs>
                <w:tab w:val="left" w:pos="940"/>
                <w:tab w:val="center" w:pos="4748"/>
              </w:tabs>
              <w:spacing w:line="240" w:lineRule="auto"/>
              <w:rPr>
                <w:sz w:val="20"/>
              </w:rPr>
            </w:pPr>
            <w:r w:rsidRPr="00994A66">
              <w:rPr>
                <w:sz w:val="20"/>
              </w:rPr>
              <w:t>Conciliações e Extratos Bancários</w:t>
            </w:r>
          </w:p>
        </w:tc>
        <w:tc>
          <w:tcPr>
            <w:tcW w:w="1242" w:type="dxa"/>
          </w:tcPr>
          <w:p w:rsidR="005A0F67" w:rsidRPr="00994A66" w:rsidRDefault="007D7EF6" w:rsidP="00D2119E">
            <w:pPr>
              <w:numPr>
                <w:ilvl w:val="12"/>
                <w:numId w:val="0"/>
              </w:numPr>
              <w:tabs>
                <w:tab w:val="left" w:pos="940"/>
                <w:tab w:val="center" w:pos="4748"/>
              </w:tabs>
              <w:spacing w:line="240" w:lineRule="auto"/>
              <w:jc w:val="center"/>
              <w:rPr>
                <w:sz w:val="20"/>
              </w:rPr>
            </w:pPr>
            <w:r w:rsidRPr="00994A66">
              <w:rPr>
                <w:sz w:val="20"/>
              </w:rPr>
              <w:t>1635/</w:t>
            </w:r>
            <w:r w:rsidR="00A0162F" w:rsidRPr="00994A66">
              <w:rPr>
                <w:sz w:val="20"/>
              </w:rPr>
              <w:t>3085</w:t>
            </w:r>
          </w:p>
        </w:tc>
      </w:tr>
      <w:tr w:rsidR="005A0F67" w:rsidRPr="00994A66" w:rsidTr="00B555C5">
        <w:tc>
          <w:tcPr>
            <w:tcW w:w="8223" w:type="dxa"/>
          </w:tcPr>
          <w:p w:rsidR="005A0F67" w:rsidRPr="00994A66" w:rsidRDefault="00A0162F" w:rsidP="0055656E">
            <w:pPr>
              <w:numPr>
                <w:ilvl w:val="12"/>
                <w:numId w:val="0"/>
              </w:numPr>
              <w:tabs>
                <w:tab w:val="left" w:pos="940"/>
                <w:tab w:val="center" w:pos="4748"/>
              </w:tabs>
              <w:spacing w:line="240" w:lineRule="auto"/>
              <w:rPr>
                <w:sz w:val="20"/>
              </w:rPr>
            </w:pPr>
            <w:r w:rsidRPr="00994A66">
              <w:rPr>
                <w:sz w:val="20"/>
              </w:rPr>
              <w:t xml:space="preserve">Agentes Arrecadadores </w:t>
            </w:r>
            <w:r w:rsidR="0055656E" w:rsidRPr="00994A66">
              <w:rPr>
                <w:sz w:val="20"/>
              </w:rPr>
              <w:t>-</w:t>
            </w:r>
            <w:r w:rsidRPr="00994A66">
              <w:rPr>
                <w:sz w:val="20"/>
              </w:rPr>
              <w:t xml:space="preserve"> Exercício Corrente</w:t>
            </w:r>
          </w:p>
        </w:tc>
        <w:tc>
          <w:tcPr>
            <w:tcW w:w="1242" w:type="dxa"/>
          </w:tcPr>
          <w:p w:rsidR="005A0F67" w:rsidRPr="00994A66" w:rsidRDefault="00A0162F" w:rsidP="00D2119E">
            <w:pPr>
              <w:numPr>
                <w:ilvl w:val="12"/>
                <w:numId w:val="0"/>
              </w:numPr>
              <w:tabs>
                <w:tab w:val="left" w:pos="940"/>
                <w:tab w:val="center" w:pos="4748"/>
              </w:tabs>
              <w:spacing w:line="240" w:lineRule="auto"/>
              <w:jc w:val="center"/>
              <w:rPr>
                <w:sz w:val="20"/>
              </w:rPr>
            </w:pPr>
            <w:r w:rsidRPr="00994A66">
              <w:rPr>
                <w:sz w:val="20"/>
              </w:rPr>
              <w:t>3086</w:t>
            </w:r>
          </w:p>
        </w:tc>
      </w:tr>
      <w:tr w:rsidR="005A0F67" w:rsidRPr="00994A66" w:rsidTr="00B555C5">
        <w:tc>
          <w:tcPr>
            <w:tcW w:w="8223" w:type="dxa"/>
          </w:tcPr>
          <w:p w:rsidR="005A0F67" w:rsidRPr="00994A66" w:rsidRDefault="007C169A" w:rsidP="00A9538A">
            <w:pPr>
              <w:numPr>
                <w:ilvl w:val="12"/>
                <w:numId w:val="0"/>
              </w:numPr>
              <w:tabs>
                <w:tab w:val="left" w:pos="940"/>
                <w:tab w:val="center" w:pos="4748"/>
              </w:tabs>
              <w:spacing w:line="240" w:lineRule="auto"/>
              <w:rPr>
                <w:sz w:val="20"/>
              </w:rPr>
            </w:pPr>
            <w:r w:rsidRPr="00994A66">
              <w:rPr>
                <w:sz w:val="20"/>
              </w:rPr>
              <w:t xml:space="preserve">Relação de </w:t>
            </w:r>
            <w:r w:rsidR="00A9538A">
              <w:rPr>
                <w:sz w:val="20"/>
              </w:rPr>
              <w:t>R</w:t>
            </w:r>
            <w:r w:rsidRPr="00994A66">
              <w:rPr>
                <w:sz w:val="20"/>
              </w:rPr>
              <w:t xml:space="preserve">epasses </w:t>
            </w:r>
            <w:r w:rsidR="00A9538A">
              <w:rPr>
                <w:sz w:val="20"/>
              </w:rPr>
              <w:t>C</w:t>
            </w:r>
            <w:r w:rsidRPr="00994A66">
              <w:rPr>
                <w:sz w:val="20"/>
              </w:rPr>
              <w:t>oncedidos</w:t>
            </w:r>
          </w:p>
        </w:tc>
        <w:tc>
          <w:tcPr>
            <w:tcW w:w="1242" w:type="dxa"/>
          </w:tcPr>
          <w:p w:rsidR="005A0F67" w:rsidRPr="00994A66" w:rsidRDefault="007C169A" w:rsidP="00D2119E">
            <w:pPr>
              <w:numPr>
                <w:ilvl w:val="12"/>
                <w:numId w:val="0"/>
              </w:numPr>
              <w:tabs>
                <w:tab w:val="left" w:pos="940"/>
                <w:tab w:val="center" w:pos="4748"/>
              </w:tabs>
              <w:spacing w:line="240" w:lineRule="auto"/>
              <w:jc w:val="center"/>
              <w:rPr>
                <w:sz w:val="20"/>
              </w:rPr>
            </w:pPr>
            <w:r w:rsidRPr="00994A66">
              <w:rPr>
                <w:sz w:val="20"/>
              </w:rPr>
              <w:t>3087/3137</w:t>
            </w:r>
          </w:p>
        </w:tc>
      </w:tr>
      <w:tr w:rsidR="005A0F67" w:rsidRPr="00994A66" w:rsidTr="00B555C5">
        <w:tc>
          <w:tcPr>
            <w:tcW w:w="8223" w:type="dxa"/>
          </w:tcPr>
          <w:p w:rsidR="005A0F67" w:rsidRPr="00994A66" w:rsidRDefault="007C169A" w:rsidP="00A9538A">
            <w:pPr>
              <w:numPr>
                <w:ilvl w:val="12"/>
                <w:numId w:val="0"/>
              </w:numPr>
              <w:tabs>
                <w:tab w:val="left" w:pos="940"/>
                <w:tab w:val="center" w:pos="4748"/>
              </w:tabs>
              <w:spacing w:line="240" w:lineRule="auto"/>
              <w:rPr>
                <w:sz w:val="20"/>
              </w:rPr>
            </w:pPr>
            <w:r w:rsidRPr="00994A66">
              <w:rPr>
                <w:sz w:val="20"/>
              </w:rPr>
              <w:t xml:space="preserve">Rol dos </w:t>
            </w:r>
            <w:r w:rsidR="00A9538A">
              <w:rPr>
                <w:sz w:val="20"/>
              </w:rPr>
              <w:t>R</w:t>
            </w:r>
            <w:r w:rsidRPr="00994A66">
              <w:rPr>
                <w:sz w:val="20"/>
              </w:rPr>
              <w:t xml:space="preserve">esponsáveis e </w:t>
            </w:r>
            <w:r w:rsidR="00A9538A">
              <w:rPr>
                <w:sz w:val="20"/>
              </w:rPr>
              <w:t>O</w:t>
            </w:r>
            <w:r w:rsidRPr="00994A66">
              <w:rPr>
                <w:sz w:val="20"/>
              </w:rPr>
              <w:t xml:space="preserve">rdenadores de </w:t>
            </w:r>
            <w:r w:rsidR="00A9538A">
              <w:rPr>
                <w:sz w:val="20"/>
              </w:rPr>
              <w:t>D</w:t>
            </w:r>
            <w:r w:rsidRPr="00994A66">
              <w:rPr>
                <w:sz w:val="20"/>
              </w:rPr>
              <w:t>espesas</w:t>
            </w:r>
          </w:p>
        </w:tc>
        <w:tc>
          <w:tcPr>
            <w:tcW w:w="1242" w:type="dxa"/>
          </w:tcPr>
          <w:p w:rsidR="005A0F67" w:rsidRPr="00994A66" w:rsidRDefault="007C169A" w:rsidP="00D2119E">
            <w:pPr>
              <w:numPr>
                <w:ilvl w:val="12"/>
                <w:numId w:val="0"/>
              </w:numPr>
              <w:tabs>
                <w:tab w:val="left" w:pos="940"/>
                <w:tab w:val="center" w:pos="4748"/>
              </w:tabs>
              <w:spacing w:line="240" w:lineRule="auto"/>
              <w:jc w:val="center"/>
              <w:rPr>
                <w:sz w:val="20"/>
              </w:rPr>
            </w:pPr>
            <w:r w:rsidRPr="00994A66">
              <w:rPr>
                <w:sz w:val="20"/>
              </w:rPr>
              <w:t>3138/</w:t>
            </w:r>
            <w:r w:rsidR="00A42915" w:rsidRPr="00994A66">
              <w:rPr>
                <w:sz w:val="20"/>
              </w:rPr>
              <w:t>32</w:t>
            </w:r>
            <w:r w:rsidR="00F33BF7" w:rsidRPr="00994A66">
              <w:rPr>
                <w:sz w:val="20"/>
              </w:rPr>
              <w:t>8</w:t>
            </w:r>
            <w:r w:rsidR="00A42915" w:rsidRPr="00994A66">
              <w:rPr>
                <w:sz w:val="20"/>
              </w:rPr>
              <w:t>6</w:t>
            </w:r>
          </w:p>
        </w:tc>
      </w:tr>
      <w:tr w:rsidR="005A0F67" w:rsidRPr="00994A66" w:rsidTr="00B555C5">
        <w:tc>
          <w:tcPr>
            <w:tcW w:w="8223" w:type="dxa"/>
          </w:tcPr>
          <w:p w:rsidR="005A0F67" w:rsidRPr="00994A66" w:rsidRDefault="00A42915" w:rsidP="00D2119E">
            <w:pPr>
              <w:numPr>
                <w:ilvl w:val="12"/>
                <w:numId w:val="0"/>
              </w:numPr>
              <w:tabs>
                <w:tab w:val="left" w:pos="940"/>
                <w:tab w:val="center" w:pos="4748"/>
              </w:tabs>
              <w:spacing w:line="240" w:lineRule="auto"/>
              <w:rPr>
                <w:sz w:val="20"/>
              </w:rPr>
            </w:pPr>
            <w:r w:rsidRPr="00994A66">
              <w:rPr>
                <w:sz w:val="20"/>
              </w:rPr>
              <w:t>Contador Responsável</w:t>
            </w:r>
          </w:p>
        </w:tc>
        <w:tc>
          <w:tcPr>
            <w:tcW w:w="1242" w:type="dxa"/>
          </w:tcPr>
          <w:p w:rsidR="005A0F67" w:rsidRPr="00994A66" w:rsidRDefault="00F33BF7" w:rsidP="00D2119E">
            <w:pPr>
              <w:numPr>
                <w:ilvl w:val="12"/>
                <w:numId w:val="0"/>
              </w:numPr>
              <w:tabs>
                <w:tab w:val="left" w:pos="940"/>
                <w:tab w:val="center" w:pos="4748"/>
              </w:tabs>
              <w:spacing w:line="240" w:lineRule="auto"/>
              <w:jc w:val="center"/>
              <w:rPr>
                <w:sz w:val="20"/>
              </w:rPr>
            </w:pPr>
            <w:r w:rsidRPr="00994A66">
              <w:rPr>
                <w:sz w:val="20"/>
              </w:rPr>
              <w:t>328</w:t>
            </w:r>
            <w:r w:rsidR="00A42915" w:rsidRPr="00994A66">
              <w:rPr>
                <w:sz w:val="20"/>
              </w:rPr>
              <w:t>7/32</w:t>
            </w:r>
            <w:r w:rsidRPr="00994A66">
              <w:rPr>
                <w:sz w:val="20"/>
              </w:rPr>
              <w:t>8</w:t>
            </w:r>
            <w:r w:rsidR="00A42915" w:rsidRPr="00994A66">
              <w:rPr>
                <w:sz w:val="20"/>
              </w:rPr>
              <w:t>8</w:t>
            </w:r>
          </w:p>
        </w:tc>
      </w:tr>
      <w:tr w:rsidR="005A0F67" w:rsidRPr="00994A66" w:rsidTr="00B555C5">
        <w:tc>
          <w:tcPr>
            <w:tcW w:w="8223" w:type="dxa"/>
          </w:tcPr>
          <w:p w:rsidR="005A0F67" w:rsidRPr="00994A66" w:rsidRDefault="00A42915" w:rsidP="0055656E">
            <w:pPr>
              <w:numPr>
                <w:ilvl w:val="12"/>
                <w:numId w:val="0"/>
              </w:numPr>
              <w:tabs>
                <w:tab w:val="left" w:pos="940"/>
                <w:tab w:val="center" w:pos="4748"/>
              </w:tabs>
              <w:spacing w:line="240" w:lineRule="auto"/>
              <w:rPr>
                <w:sz w:val="20"/>
              </w:rPr>
            </w:pPr>
            <w:r w:rsidRPr="00994A66">
              <w:rPr>
                <w:sz w:val="20"/>
              </w:rPr>
              <w:t xml:space="preserve">Relatório Resumido da Execução Orçamentária </w:t>
            </w:r>
            <w:r w:rsidR="0055656E" w:rsidRPr="00994A66">
              <w:rPr>
                <w:sz w:val="20"/>
              </w:rPr>
              <w:t>-</w:t>
            </w:r>
            <w:r w:rsidRPr="00994A66">
              <w:rPr>
                <w:sz w:val="20"/>
              </w:rPr>
              <w:t xml:space="preserve"> </w:t>
            </w:r>
            <w:r w:rsidR="00F33BF7" w:rsidRPr="00994A66">
              <w:rPr>
                <w:sz w:val="20"/>
              </w:rPr>
              <w:t>5º e 6º Bimestre</w:t>
            </w:r>
            <w:r w:rsidR="000374B2" w:rsidRPr="00994A66">
              <w:rPr>
                <w:sz w:val="20"/>
              </w:rPr>
              <w:t xml:space="preserve"> </w:t>
            </w:r>
            <w:r w:rsidR="0055656E" w:rsidRPr="00994A66">
              <w:rPr>
                <w:sz w:val="20"/>
              </w:rPr>
              <w:t>-</w:t>
            </w:r>
            <w:r w:rsidR="000374B2" w:rsidRPr="00994A66">
              <w:rPr>
                <w:sz w:val="20"/>
              </w:rPr>
              <w:t xml:space="preserve"> parte alterada</w:t>
            </w:r>
          </w:p>
        </w:tc>
        <w:tc>
          <w:tcPr>
            <w:tcW w:w="1242" w:type="dxa"/>
          </w:tcPr>
          <w:p w:rsidR="005A0F67" w:rsidRPr="00994A66" w:rsidRDefault="00F33BF7" w:rsidP="00D2119E">
            <w:pPr>
              <w:numPr>
                <w:ilvl w:val="12"/>
                <w:numId w:val="0"/>
              </w:numPr>
              <w:tabs>
                <w:tab w:val="left" w:pos="940"/>
                <w:tab w:val="center" w:pos="4748"/>
              </w:tabs>
              <w:spacing w:line="240" w:lineRule="auto"/>
              <w:jc w:val="center"/>
              <w:rPr>
                <w:sz w:val="20"/>
              </w:rPr>
            </w:pPr>
            <w:r w:rsidRPr="00994A66">
              <w:rPr>
                <w:sz w:val="20"/>
              </w:rPr>
              <w:t>3289</w:t>
            </w:r>
            <w:r w:rsidR="00F352A0" w:rsidRPr="00994A66">
              <w:rPr>
                <w:sz w:val="20"/>
              </w:rPr>
              <w:t>/329</w:t>
            </w:r>
            <w:r w:rsidR="007E31FF" w:rsidRPr="00994A66">
              <w:rPr>
                <w:sz w:val="20"/>
              </w:rPr>
              <w:t>0</w:t>
            </w:r>
          </w:p>
        </w:tc>
      </w:tr>
      <w:tr w:rsidR="005A0F67" w:rsidRPr="00994A66" w:rsidTr="00B555C5">
        <w:tc>
          <w:tcPr>
            <w:tcW w:w="8223" w:type="dxa"/>
          </w:tcPr>
          <w:p w:rsidR="005A0F67" w:rsidRPr="00994A66" w:rsidRDefault="007E31FF" w:rsidP="00D2119E">
            <w:pPr>
              <w:numPr>
                <w:ilvl w:val="12"/>
                <w:numId w:val="0"/>
              </w:numPr>
              <w:tabs>
                <w:tab w:val="left" w:pos="940"/>
                <w:tab w:val="center" w:pos="4748"/>
              </w:tabs>
              <w:spacing w:line="240" w:lineRule="auto"/>
              <w:rPr>
                <w:sz w:val="20"/>
              </w:rPr>
            </w:pPr>
            <w:r w:rsidRPr="00994A66">
              <w:rPr>
                <w:sz w:val="20"/>
              </w:rPr>
              <w:t>Documentos e informações sobre o FUNDEB</w:t>
            </w:r>
          </w:p>
        </w:tc>
        <w:tc>
          <w:tcPr>
            <w:tcW w:w="1242" w:type="dxa"/>
          </w:tcPr>
          <w:p w:rsidR="005A0F67" w:rsidRPr="00994A66" w:rsidRDefault="007E31FF" w:rsidP="00D2119E">
            <w:pPr>
              <w:numPr>
                <w:ilvl w:val="12"/>
                <w:numId w:val="0"/>
              </w:numPr>
              <w:tabs>
                <w:tab w:val="left" w:pos="940"/>
                <w:tab w:val="center" w:pos="4748"/>
              </w:tabs>
              <w:spacing w:line="240" w:lineRule="auto"/>
              <w:jc w:val="center"/>
              <w:rPr>
                <w:sz w:val="20"/>
              </w:rPr>
            </w:pPr>
            <w:r w:rsidRPr="00994A66">
              <w:rPr>
                <w:sz w:val="20"/>
              </w:rPr>
              <w:t>3291</w:t>
            </w:r>
            <w:r w:rsidR="00FE6EC6" w:rsidRPr="00994A66">
              <w:rPr>
                <w:sz w:val="20"/>
              </w:rPr>
              <w:t>/3353</w:t>
            </w:r>
          </w:p>
        </w:tc>
      </w:tr>
      <w:tr w:rsidR="005A0F67" w:rsidRPr="00994A66" w:rsidTr="00B555C5">
        <w:tc>
          <w:tcPr>
            <w:tcW w:w="8223" w:type="dxa"/>
          </w:tcPr>
          <w:p w:rsidR="005A0F67" w:rsidRPr="00994A66" w:rsidRDefault="002A482A" w:rsidP="00D2119E">
            <w:pPr>
              <w:numPr>
                <w:ilvl w:val="12"/>
                <w:numId w:val="0"/>
              </w:numPr>
              <w:tabs>
                <w:tab w:val="left" w:pos="940"/>
                <w:tab w:val="center" w:pos="4748"/>
              </w:tabs>
              <w:spacing w:line="240" w:lineRule="auto"/>
              <w:rPr>
                <w:sz w:val="20"/>
              </w:rPr>
            </w:pPr>
            <w:r w:rsidRPr="00994A66">
              <w:rPr>
                <w:sz w:val="20"/>
              </w:rPr>
              <w:t>Demonstração Anual das Despesas com Manutenção e Desenvolvimento de Ensino</w:t>
            </w:r>
          </w:p>
        </w:tc>
        <w:tc>
          <w:tcPr>
            <w:tcW w:w="1242" w:type="dxa"/>
          </w:tcPr>
          <w:p w:rsidR="005A0F67" w:rsidRPr="00994A66" w:rsidRDefault="002A482A" w:rsidP="00D2119E">
            <w:pPr>
              <w:numPr>
                <w:ilvl w:val="12"/>
                <w:numId w:val="0"/>
              </w:numPr>
              <w:tabs>
                <w:tab w:val="left" w:pos="940"/>
                <w:tab w:val="center" w:pos="4748"/>
              </w:tabs>
              <w:spacing w:line="240" w:lineRule="auto"/>
              <w:jc w:val="center"/>
              <w:rPr>
                <w:sz w:val="20"/>
              </w:rPr>
            </w:pPr>
            <w:r w:rsidRPr="00994A66">
              <w:rPr>
                <w:sz w:val="20"/>
              </w:rPr>
              <w:t>3354</w:t>
            </w:r>
            <w:r w:rsidR="007D64A7" w:rsidRPr="00994A66">
              <w:rPr>
                <w:sz w:val="20"/>
              </w:rPr>
              <w:t>/3369</w:t>
            </w:r>
          </w:p>
        </w:tc>
      </w:tr>
      <w:tr w:rsidR="005A0F67" w:rsidRPr="00994A66" w:rsidTr="00B555C5">
        <w:tc>
          <w:tcPr>
            <w:tcW w:w="8223" w:type="dxa"/>
          </w:tcPr>
          <w:p w:rsidR="005A0F67" w:rsidRPr="00994A66" w:rsidRDefault="007D64A7" w:rsidP="00D2119E">
            <w:pPr>
              <w:numPr>
                <w:ilvl w:val="12"/>
                <w:numId w:val="0"/>
              </w:numPr>
              <w:tabs>
                <w:tab w:val="left" w:pos="940"/>
                <w:tab w:val="center" w:pos="4748"/>
              </w:tabs>
              <w:spacing w:line="240" w:lineRule="auto"/>
              <w:rPr>
                <w:sz w:val="20"/>
              </w:rPr>
            </w:pPr>
            <w:r w:rsidRPr="00994A66">
              <w:rPr>
                <w:sz w:val="20"/>
              </w:rPr>
              <w:t>Apuração da Receita para Aplicação na Manutenção e Desenvolvimento de Ensino</w:t>
            </w:r>
          </w:p>
        </w:tc>
        <w:tc>
          <w:tcPr>
            <w:tcW w:w="1242" w:type="dxa"/>
          </w:tcPr>
          <w:p w:rsidR="005A0F67" w:rsidRPr="00994A66" w:rsidRDefault="007D64A7" w:rsidP="00D2119E">
            <w:pPr>
              <w:numPr>
                <w:ilvl w:val="12"/>
                <w:numId w:val="0"/>
              </w:numPr>
              <w:tabs>
                <w:tab w:val="left" w:pos="940"/>
                <w:tab w:val="center" w:pos="4748"/>
              </w:tabs>
              <w:spacing w:line="240" w:lineRule="auto"/>
              <w:jc w:val="center"/>
              <w:rPr>
                <w:sz w:val="20"/>
              </w:rPr>
            </w:pPr>
            <w:r w:rsidRPr="00994A66">
              <w:rPr>
                <w:sz w:val="20"/>
              </w:rPr>
              <w:t>3370</w:t>
            </w:r>
          </w:p>
        </w:tc>
      </w:tr>
      <w:tr w:rsidR="005A0F67" w:rsidRPr="00994A66" w:rsidTr="00B555C5">
        <w:tc>
          <w:tcPr>
            <w:tcW w:w="8223" w:type="dxa"/>
          </w:tcPr>
          <w:p w:rsidR="005A0F67" w:rsidRPr="00994A66" w:rsidRDefault="001A51CA" w:rsidP="00D2119E">
            <w:pPr>
              <w:numPr>
                <w:ilvl w:val="12"/>
                <w:numId w:val="0"/>
              </w:numPr>
              <w:tabs>
                <w:tab w:val="left" w:pos="940"/>
                <w:tab w:val="center" w:pos="4748"/>
              </w:tabs>
              <w:spacing w:line="240" w:lineRule="auto"/>
              <w:rPr>
                <w:sz w:val="20"/>
              </w:rPr>
            </w:pPr>
            <w:r w:rsidRPr="00994A66">
              <w:rPr>
                <w:sz w:val="20"/>
              </w:rPr>
              <w:t>Demonstrativo de Receitas e Despesas do FUNDEB</w:t>
            </w:r>
          </w:p>
        </w:tc>
        <w:tc>
          <w:tcPr>
            <w:tcW w:w="1242" w:type="dxa"/>
          </w:tcPr>
          <w:p w:rsidR="005A0F67" w:rsidRPr="00994A66" w:rsidRDefault="001A51CA" w:rsidP="00D2119E">
            <w:pPr>
              <w:numPr>
                <w:ilvl w:val="12"/>
                <w:numId w:val="0"/>
              </w:numPr>
              <w:tabs>
                <w:tab w:val="left" w:pos="940"/>
                <w:tab w:val="center" w:pos="4748"/>
              </w:tabs>
              <w:spacing w:line="240" w:lineRule="auto"/>
              <w:jc w:val="center"/>
              <w:rPr>
                <w:sz w:val="20"/>
              </w:rPr>
            </w:pPr>
            <w:r w:rsidRPr="00994A66">
              <w:rPr>
                <w:sz w:val="20"/>
              </w:rPr>
              <w:t>3371</w:t>
            </w:r>
          </w:p>
        </w:tc>
      </w:tr>
      <w:tr w:rsidR="005A0F67" w:rsidRPr="00994A66" w:rsidTr="00B555C5">
        <w:tc>
          <w:tcPr>
            <w:tcW w:w="8223" w:type="dxa"/>
          </w:tcPr>
          <w:p w:rsidR="005A0F67" w:rsidRPr="00994A66" w:rsidRDefault="00AE7C98" w:rsidP="00D2119E">
            <w:pPr>
              <w:numPr>
                <w:ilvl w:val="12"/>
                <w:numId w:val="0"/>
              </w:numPr>
              <w:tabs>
                <w:tab w:val="left" w:pos="940"/>
                <w:tab w:val="center" w:pos="4748"/>
              </w:tabs>
              <w:spacing w:line="240" w:lineRule="auto"/>
              <w:rPr>
                <w:sz w:val="20"/>
              </w:rPr>
            </w:pPr>
            <w:r w:rsidRPr="00994A66">
              <w:rPr>
                <w:sz w:val="20"/>
              </w:rPr>
              <w:t>Extrato Bancário FUNDEB</w:t>
            </w:r>
          </w:p>
        </w:tc>
        <w:tc>
          <w:tcPr>
            <w:tcW w:w="1242" w:type="dxa"/>
          </w:tcPr>
          <w:p w:rsidR="005A0F67" w:rsidRPr="00994A66" w:rsidRDefault="00AE7C98" w:rsidP="00D2119E">
            <w:pPr>
              <w:numPr>
                <w:ilvl w:val="12"/>
                <w:numId w:val="0"/>
              </w:numPr>
              <w:tabs>
                <w:tab w:val="left" w:pos="940"/>
                <w:tab w:val="center" w:pos="4748"/>
              </w:tabs>
              <w:spacing w:line="240" w:lineRule="auto"/>
              <w:jc w:val="center"/>
              <w:rPr>
                <w:sz w:val="20"/>
              </w:rPr>
            </w:pPr>
            <w:r w:rsidRPr="00994A66">
              <w:rPr>
                <w:sz w:val="20"/>
              </w:rPr>
              <w:t>3373/3374</w:t>
            </w:r>
          </w:p>
        </w:tc>
      </w:tr>
      <w:tr w:rsidR="005A0F67" w:rsidRPr="00994A66" w:rsidTr="00B555C5">
        <w:tc>
          <w:tcPr>
            <w:tcW w:w="8223" w:type="dxa"/>
          </w:tcPr>
          <w:p w:rsidR="005A0F67" w:rsidRPr="00994A66" w:rsidRDefault="00AE7C98" w:rsidP="00D2119E">
            <w:pPr>
              <w:numPr>
                <w:ilvl w:val="12"/>
                <w:numId w:val="0"/>
              </w:numPr>
              <w:tabs>
                <w:tab w:val="left" w:pos="940"/>
                <w:tab w:val="center" w:pos="4748"/>
              </w:tabs>
              <w:spacing w:line="240" w:lineRule="auto"/>
              <w:rPr>
                <w:sz w:val="20"/>
              </w:rPr>
            </w:pPr>
            <w:r w:rsidRPr="00994A66">
              <w:rPr>
                <w:sz w:val="20"/>
              </w:rPr>
              <w:t>Razão da Conta Contábil do FUNDEB</w:t>
            </w:r>
          </w:p>
        </w:tc>
        <w:tc>
          <w:tcPr>
            <w:tcW w:w="1242" w:type="dxa"/>
          </w:tcPr>
          <w:p w:rsidR="005A0F67" w:rsidRPr="00994A66" w:rsidRDefault="00AE7C98" w:rsidP="00D2119E">
            <w:pPr>
              <w:numPr>
                <w:ilvl w:val="12"/>
                <w:numId w:val="0"/>
              </w:numPr>
              <w:tabs>
                <w:tab w:val="left" w:pos="940"/>
                <w:tab w:val="center" w:pos="4748"/>
              </w:tabs>
              <w:spacing w:line="240" w:lineRule="auto"/>
              <w:jc w:val="center"/>
              <w:rPr>
                <w:sz w:val="20"/>
              </w:rPr>
            </w:pPr>
            <w:r w:rsidRPr="00994A66">
              <w:rPr>
                <w:sz w:val="20"/>
              </w:rPr>
              <w:t>3375</w:t>
            </w:r>
            <w:r w:rsidR="00407452" w:rsidRPr="00994A66">
              <w:rPr>
                <w:sz w:val="20"/>
              </w:rPr>
              <w:t>/3386</w:t>
            </w:r>
          </w:p>
        </w:tc>
      </w:tr>
    </w:tbl>
    <w:p w:rsidR="0055656E" w:rsidRPr="00994A66" w:rsidRDefault="0055656E">
      <w:r w:rsidRPr="00994A66">
        <w:br w:type="page"/>
      </w:r>
    </w:p>
    <w:p w:rsidR="0055656E" w:rsidRPr="00994A66" w:rsidRDefault="0055656E"/>
    <w:tbl>
      <w:tblPr>
        <w:tblStyle w:val="Tabelacomgrade"/>
        <w:tblW w:w="0" w:type="auto"/>
        <w:tblInd w:w="-318" w:type="dxa"/>
        <w:tblLook w:val="04A0"/>
      </w:tblPr>
      <w:tblGrid>
        <w:gridCol w:w="8223"/>
        <w:gridCol w:w="1242"/>
      </w:tblGrid>
      <w:tr w:rsidR="005A0F67" w:rsidRPr="00994A66" w:rsidTr="00B555C5">
        <w:tc>
          <w:tcPr>
            <w:tcW w:w="8223" w:type="dxa"/>
          </w:tcPr>
          <w:p w:rsidR="005A0F67" w:rsidRPr="00994A66" w:rsidRDefault="000826D2" w:rsidP="00654550">
            <w:pPr>
              <w:numPr>
                <w:ilvl w:val="12"/>
                <w:numId w:val="0"/>
              </w:numPr>
              <w:tabs>
                <w:tab w:val="left" w:pos="940"/>
                <w:tab w:val="center" w:pos="4748"/>
              </w:tabs>
              <w:spacing w:line="240" w:lineRule="auto"/>
              <w:rPr>
                <w:sz w:val="20"/>
              </w:rPr>
            </w:pPr>
            <w:r w:rsidRPr="00994A66">
              <w:br w:type="page"/>
            </w:r>
            <w:r w:rsidR="00407452" w:rsidRPr="00994A66">
              <w:rPr>
                <w:sz w:val="20"/>
              </w:rPr>
              <w:t>Aplicação Financeira do FUND</w:t>
            </w:r>
            <w:r w:rsidR="00654550" w:rsidRPr="00994A66">
              <w:rPr>
                <w:sz w:val="20"/>
              </w:rPr>
              <w:t>EB</w:t>
            </w:r>
          </w:p>
        </w:tc>
        <w:tc>
          <w:tcPr>
            <w:tcW w:w="1242" w:type="dxa"/>
          </w:tcPr>
          <w:p w:rsidR="005A0F67" w:rsidRPr="00994A66" w:rsidRDefault="00407452" w:rsidP="00D2119E">
            <w:pPr>
              <w:numPr>
                <w:ilvl w:val="12"/>
                <w:numId w:val="0"/>
              </w:numPr>
              <w:tabs>
                <w:tab w:val="left" w:pos="940"/>
                <w:tab w:val="center" w:pos="4748"/>
              </w:tabs>
              <w:spacing w:line="240" w:lineRule="auto"/>
              <w:jc w:val="center"/>
              <w:rPr>
                <w:sz w:val="20"/>
              </w:rPr>
            </w:pPr>
            <w:r w:rsidRPr="00994A66">
              <w:rPr>
                <w:sz w:val="20"/>
              </w:rPr>
              <w:t>3387/</w:t>
            </w:r>
            <w:r w:rsidR="003A2BBA" w:rsidRPr="00994A66">
              <w:rPr>
                <w:sz w:val="20"/>
              </w:rPr>
              <w:t>3389</w:t>
            </w:r>
          </w:p>
        </w:tc>
      </w:tr>
      <w:tr w:rsidR="005A0F67" w:rsidRPr="00994A66" w:rsidTr="00B555C5">
        <w:tc>
          <w:tcPr>
            <w:tcW w:w="8223" w:type="dxa"/>
          </w:tcPr>
          <w:p w:rsidR="005A0F67" w:rsidRPr="00994A66" w:rsidRDefault="0055656E" w:rsidP="00D2119E">
            <w:pPr>
              <w:numPr>
                <w:ilvl w:val="12"/>
                <w:numId w:val="0"/>
              </w:numPr>
              <w:tabs>
                <w:tab w:val="left" w:pos="940"/>
                <w:tab w:val="center" w:pos="4748"/>
              </w:tabs>
              <w:spacing w:line="240" w:lineRule="auto"/>
              <w:rPr>
                <w:sz w:val="20"/>
              </w:rPr>
            </w:pPr>
            <w:r w:rsidRPr="00994A66">
              <w:br w:type="page"/>
            </w:r>
            <w:r w:rsidR="003A2BBA" w:rsidRPr="00994A66">
              <w:rPr>
                <w:sz w:val="20"/>
              </w:rPr>
              <w:t>Relação de Contratos FUNDEB</w:t>
            </w:r>
          </w:p>
        </w:tc>
        <w:tc>
          <w:tcPr>
            <w:tcW w:w="1242" w:type="dxa"/>
          </w:tcPr>
          <w:p w:rsidR="005A0F67" w:rsidRPr="00994A66" w:rsidRDefault="003A2BBA" w:rsidP="00D2119E">
            <w:pPr>
              <w:numPr>
                <w:ilvl w:val="12"/>
                <w:numId w:val="0"/>
              </w:numPr>
              <w:tabs>
                <w:tab w:val="left" w:pos="940"/>
                <w:tab w:val="center" w:pos="4748"/>
              </w:tabs>
              <w:spacing w:line="240" w:lineRule="auto"/>
              <w:jc w:val="center"/>
              <w:rPr>
                <w:sz w:val="20"/>
              </w:rPr>
            </w:pPr>
            <w:r w:rsidRPr="00994A66">
              <w:rPr>
                <w:sz w:val="20"/>
              </w:rPr>
              <w:t>3390/3396</w:t>
            </w:r>
          </w:p>
        </w:tc>
      </w:tr>
      <w:tr w:rsidR="003A2BBA" w:rsidRPr="00994A66" w:rsidTr="00B555C5">
        <w:tc>
          <w:tcPr>
            <w:tcW w:w="8223" w:type="dxa"/>
          </w:tcPr>
          <w:p w:rsidR="003A2BBA" w:rsidRPr="00994A66" w:rsidRDefault="003A2BBA" w:rsidP="00D2119E">
            <w:pPr>
              <w:numPr>
                <w:ilvl w:val="12"/>
                <w:numId w:val="0"/>
              </w:numPr>
              <w:tabs>
                <w:tab w:val="left" w:pos="940"/>
                <w:tab w:val="center" w:pos="4748"/>
              </w:tabs>
              <w:spacing w:line="240" w:lineRule="auto"/>
              <w:rPr>
                <w:sz w:val="20"/>
              </w:rPr>
            </w:pPr>
            <w:r w:rsidRPr="00994A66">
              <w:rPr>
                <w:sz w:val="20"/>
              </w:rPr>
              <w:t>Relação de Inscrição do RAP FUNDEB</w:t>
            </w:r>
          </w:p>
        </w:tc>
        <w:tc>
          <w:tcPr>
            <w:tcW w:w="1242" w:type="dxa"/>
          </w:tcPr>
          <w:p w:rsidR="003A2BBA" w:rsidRPr="00994A66" w:rsidRDefault="003A2BBA" w:rsidP="00D2119E">
            <w:pPr>
              <w:numPr>
                <w:ilvl w:val="12"/>
                <w:numId w:val="0"/>
              </w:numPr>
              <w:tabs>
                <w:tab w:val="left" w:pos="940"/>
                <w:tab w:val="center" w:pos="4748"/>
              </w:tabs>
              <w:spacing w:line="240" w:lineRule="auto"/>
              <w:jc w:val="center"/>
              <w:rPr>
                <w:sz w:val="20"/>
              </w:rPr>
            </w:pPr>
            <w:r w:rsidRPr="00994A66">
              <w:rPr>
                <w:sz w:val="20"/>
              </w:rPr>
              <w:t>3397/</w:t>
            </w:r>
            <w:r w:rsidR="00F30507" w:rsidRPr="00994A66">
              <w:rPr>
                <w:sz w:val="20"/>
              </w:rPr>
              <w:t>3409</w:t>
            </w:r>
          </w:p>
        </w:tc>
      </w:tr>
      <w:tr w:rsidR="003A2BBA" w:rsidRPr="00994A66" w:rsidTr="00B555C5">
        <w:tc>
          <w:tcPr>
            <w:tcW w:w="8223" w:type="dxa"/>
          </w:tcPr>
          <w:p w:rsidR="003A2BBA" w:rsidRPr="00994A66" w:rsidRDefault="00F30507" w:rsidP="00A9538A">
            <w:pPr>
              <w:numPr>
                <w:ilvl w:val="12"/>
                <w:numId w:val="0"/>
              </w:numPr>
              <w:tabs>
                <w:tab w:val="left" w:pos="940"/>
                <w:tab w:val="center" w:pos="4748"/>
              </w:tabs>
              <w:spacing w:line="240" w:lineRule="auto"/>
              <w:rPr>
                <w:sz w:val="20"/>
              </w:rPr>
            </w:pPr>
            <w:r w:rsidRPr="00994A66">
              <w:rPr>
                <w:sz w:val="20"/>
              </w:rPr>
              <w:t xml:space="preserve">Balanço Financeiro </w:t>
            </w:r>
            <w:r w:rsidR="00A9538A">
              <w:rPr>
                <w:sz w:val="20"/>
              </w:rPr>
              <w:t>-</w:t>
            </w:r>
            <w:r w:rsidRPr="00994A66">
              <w:rPr>
                <w:sz w:val="20"/>
              </w:rPr>
              <w:t xml:space="preserve"> Exercício 2013 </w:t>
            </w:r>
            <w:r w:rsidR="00445EA2">
              <w:rPr>
                <w:sz w:val="20"/>
              </w:rPr>
              <w:t>–</w:t>
            </w:r>
            <w:r w:rsidRPr="00994A66">
              <w:rPr>
                <w:sz w:val="20"/>
              </w:rPr>
              <w:t xml:space="preserve"> FUNDEB</w:t>
            </w:r>
          </w:p>
        </w:tc>
        <w:tc>
          <w:tcPr>
            <w:tcW w:w="1242" w:type="dxa"/>
          </w:tcPr>
          <w:p w:rsidR="003A2BBA" w:rsidRPr="00994A66" w:rsidRDefault="00F30507" w:rsidP="00D2119E">
            <w:pPr>
              <w:numPr>
                <w:ilvl w:val="12"/>
                <w:numId w:val="0"/>
              </w:numPr>
              <w:tabs>
                <w:tab w:val="left" w:pos="940"/>
                <w:tab w:val="center" w:pos="4748"/>
              </w:tabs>
              <w:spacing w:line="240" w:lineRule="auto"/>
              <w:jc w:val="center"/>
              <w:rPr>
                <w:sz w:val="20"/>
              </w:rPr>
            </w:pPr>
            <w:r w:rsidRPr="00994A66">
              <w:rPr>
                <w:sz w:val="20"/>
              </w:rPr>
              <w:t>3410</w:t>
            </w:r>
          </w:p>
        </w:tc>
      </w:tr>
      <w:tr w:rsidR="003A2BBA" w:rsidRPr="00994A66" w:rsidTr="00B555C5">
        <w:tc>
          <w:tcPr>
            <w:tcW w:w="8223" w:type="dxa"/>
          </w:tcPr>
          <w:p w:rsidR="003A2BBA" w:rsidRPr="00994A66" w:rsidRDefault="008F6737" w:rsidP="00A9538A">
            <w:pPr>
              <w:numPr>
                <w:ilvl w:val="12"/>
                <w:numId w:val="0"/>
              </w:numPr>
              <w:tabs>
                <w:tab w:val="left" w:pos="940"/>
                <w:tab w:val="center" w:pos="4748"/>
              </w:tabs>
              <w:spacing w:line="240" w:lineRule="auto"/>
              <w:rPr>
                <w:sz w:val="20"/>
              </w:rPr>
            </w:pPr>
            <w:r w:rsidRPr="00994A66">
              <w:rPr>
                <w:sz w:val="20"/>
              </w:rPr>
              <w:t xml:space="preserve">Demonstrativo da Execução Orçamentária </w:t>
            </w:r>
            <w:r w:rsidR="00A9538A">
              <w:rPr>
                <w:sz w:val="20"/>
              </w:rPr>
              <w:t>-</w:t>
            </w:r>
            <w:r w:rsidRPr="00994A66">
              <w:rPr>
                <w:sz w:val="20"/>
              </w:rPr>
              <w:t xml:space="preserve"> Fonte de Recurso Consolidado</w:t>
            </w:r>
          </w:p>
        </w:tc>
        <w:tc>
          <w:tcPr>
            <w:tcW w:w="1242" w:type="dxa"/>
          </w:tcPr>
          <w:p w:rsidR="003A2BBA" w:rsidRPr="00994A66" w:rsidRDefault="008F6737" w:rsidP="00D2119E">
            <w:pPr>
              <w:numPr>
                <w:ilvl w:val="12"/>
                <w:numId w:val="0"/>
              </w:numPr>
              <w:tabs>
                <w:tab w:val="left" w:pos="940"/>
                <w:tab w:val="center" w:pos="4748"/>
              </w:tabs>
              <w:spacing w:line="240" w:lineRule="auto"/>
              <w:jc w:val="center"/>
              <w:rPr>
                <w:sz w:val="20"/>
              </w:rPr>
            </w:pPr>
            <w:r w:rsidRPr="00994A66">
              <w:rPr>
                <w:sz w:val="20"/>
              </w:rPr>
              <w:t>3411/342</w:t>
            </w:r>
            <w:r w:rsidR="006B034D" w:rsidRPr="00994A66">
              <w:rPr>
                <w:sz w:val="20"/>
              </w:rPr>
              <w:t>0</w:t>
            </w:r>
          </w:p>
        </w:tc>
      </w:tr>
      <w:tr w:rsidR="003A2BBA" w:rsidRPr="00994A66" w:rsidTr="00B555C5">
        <w:tc>
          <w:tcPr>
            <w:tcW w:w="8223" w:type="dxa"/>
          </w:tcPr>
          <w:p w:rsidR="003A2BBA" w:rsidRPr="00994A66" w:rsidRDefault="008F6737" w:rsidP="00A9538A">
            <w:pPr>
              <w:numPr>
                <w:ilvl w:val="12"/>
                <w:numId w:val="0"/>
              </w:numPr>
              <w:tabs>
                <w:tab w:val="left" w:pos="940"/>
                <w:tab w:val="center" w:pos="4748"/>
              </w:tabs>
              <w:spacing w:line="240" w:lineRule="auto"/>
              <w:rPr>
                <w:sz w:val="20"/>
              </w:rPr>
            </w:pPr>
            <w:r w:rsidRPr="00994A66">
              <w:rPr>
                <w:sz w:val="20"/>
              </w:rPr>
              <w:t xml:space="preserve">Demonstrativo da Execução Orçamentária </w:t>
            </w:r>
            <w:r w:rsidR="00A9538A">
              <w:rPr>
                <w:sz w:val="20"/>
              </w:rPr>
              <w:t>-</w:t>
            </w:r>
            <w:r w:rsidRPr="00994A66">
              <w:rPr>
                <w:sz w:val="20"/>
              </w:rPr>
              <w:t xml:space="preserve"> Consolidado por natureza</w:t>
            </w:r>
            <w:r w:rsidR="006B034D" w:rsidRPr="00994A66">
              <w:rPr>
                <w:sz w:val="20"/>
              </w:rPr>
              <w:t xml:space="preserve"> com todas as fontes</w:t>
            </w:r>
          </w:p>
        </w:tc>
        <w:tc>
          <w:tcPr>
            <w:tcW w:w="1242" w:type="dxa"/>
          </w:tcPr>
          <w:p w:rsidR="003A2BBA" w:rsidRPr="00994A66" w:rsidRDefault="008F6737" w:rsidP="00D2119E">
            <w:pPr>
              <w:numPr>
                <w:ilvl w:val="12"/>
                <w:numId w:val="0"/>
              </w:numPr>
              <w:tabs>
                <w:tab w:val="left" w:pos="940"/>
                <w:tab w:val="center" w:pos="4748"/>
              </w:tabs>
              <w:spacing w:line="240" w:lineRule="auto"/>
              <w:jc w:val="center"/>
              <w:rPr>
                <w:sz w:val="20"/>
              </w:rPr>
            </w:pPr>
            <w:r w:rsidRPr="00994A66">
              <w:rPr>
                <w:sz w:val="20"/>
              </w:rPr>
              <w:t>342</w:t>
            </w:r>
            <w:r w:rsidR="006B034D" w:rsidRPr="00994A66">
              <w:rPr>
                <w:sz w:val="20"/>
              </w:rPr>
              <w:t>1</w:t>
            </w:r>
            <w:r w:rsidR="004828B3" w:rsidRPr="00994A66">
              <w:rPr>
                <w:sz w:val="20"/>
              </w:rPr>
              <w:t>/3459</w:t>
            </w:r>
          </w:p>
        </w:tc>
      </w:tr>
      <w:tr w:rsidR="003A2BBA" w:rsidRPr="00994A66" w:rsidTr="00B555C5">
        <w:tc>
          <w:tcPr>
            <w:tcW w:w="8223" w:type="dxa"/>
          </w:tcPr>
          <w:p w:rsidR="003A2BBA" w:rsidRPr="00994A66" w:rsidRDefault="004828B3" w:rsidP="00A9538A">
            <w:pPr>
              <w:numPr>
                <w:ilvl w:val="12"/>
                <w:numId w:val="0"/>
              </w:numPr>
              <w:tabs>
                <w:tab w:val="left" w:pos="940"/>
                <w:tab w:val="center" w:pos="4748"/>
              </w:tabs>
              <w:spacing w:line="240" w:lineRule="auto"/>
              <w:rPr>
                <w:sz w:val="20"/>
              </w:rPr>
            </w:pPr>
            <w:r w:rsidRPr="00994A66">
              <w:rPr>
                <w:sz w:val="20"/>
              </w:rPr>
              <w:t xml:space="preserve">Demonstrativo da Execução Orçamentária </w:t>
            </w:r>
            <w:r w:rsidR="00A9538A">
              <w:rPr>
                <w:sz w:val="20"/>
              </w:rPr>
              <w:t>-</w:t>
            </w:r>
            <w:r w:rsidRPr="00994A66">
              <w:rPr>
                <w:sz w:val="20"/>
              </w:rPr>
              <w:t xml:space="preserve"> Natureza de despesa</w:t>
            </w:r>
          </w:p>
        </w:tc>
        <w:tc>
          <w:tcPr>
            <w:tcW w:w="1242" w:type="dxa"/>
          </w:tcPr>
          <w:p w:rsidR="003A2BBA" w:rsidRPr="00994A66" w:rsidRDefault="004828B3" w:rsidP="00D2119E">
            <w:pPr>
              <w:numPr>
                <w:ilvl w:val="12"/>
                <w:numId w:val="0"/>
              </w:numPr>
              <w:tabs>
                <w:tab w:val="left" w:pos="940"/>
                <w:tab w:val="center" w:pos="4748"/>
              </w:tabs>
              <w:spacing w:line="240" w:lineRule="auto"/>
              <w:jc w:val="center"/>
              <w:rPr>
                <w:sz w:val="20"/>
              </w:rPr>
            </w:pPr>
            <w:r w:rsidRPr="00994A66">
              <w:rPr>
                <w:sz w:val="20"/>
              </w:rPr>
              <w:t>3460</w:t>
            </w:r>
            <w:r w:rsidR="00BF4880" w:rsidRPr="00994A66">
              <w:rPr>
                <w:sz w:val="20"/>
              </w:rPr>
              <w:t>/3599</w:t>
            </w:r>
          </w:p>
        </w:tc>
      </w:tr>
      <w:tr w:rsidR="003A2BBA" w:rsidRPr="00994A66" w:rsidTr="00B555C5">
        <w:tc>
          <w:tcPr>
            <w:tcW w:w="8223" w:type="dxa"/>
          </w:tcPr>
          <w:p w:rsidR="003A2BBA" w:rsidRPr="00994A66" w:rsidRDefault="00BF4880" w:rsidP="00A9538A">
            <w:pPr>
              <w:numPr>
                <w:ilvl w:val="12"/>
                <w:numId w:val="0"/>
              </w:numPr>
              <w:tabs>
                <w:tab w:val="left" w:pos="940"/>
                <w:tab w:val="center" w:pos="4748"/>
              </w:tabs>
              <w:spacing w:line="240" w:lineRule="auto"/>
              <w:rPr>
                <w:sz w:val="20"/>
              </w:rPr>
            </w:pPr>
            <w:r w:rsidRPr="00994A66">
              <w:rPr>
                <w:sz w:val="20"/>
              </w:rPr>
              <w:t xml:space="preserve">Demonstrativo da Execução Orçamentária </w:t>
            </w:r>
            <w:r w:rsidR="00A9538A">
              <w:rPr>
                <w:sz w:val="20"/>
              </w:rPr>
              <w:t>-</w:t>
            </w:r>
            <w:r w:rsidRPr="00994A66">
              <w:rPr>
                <w:sz w:val="20"/>
              </w:rPr>
              <w:t xml:space="preserve"> por função e fonte</w:t>
            </w:r>
          </w:p>
        </w:tc>
        <w:tc>
          <w:tcPr>
            <w:tcW w:w="1242" w:type="dxa"/>
          </w:tcPr>
          <w:p w:rsidR="003A2BBA" w:rsidRPr="00994A66" w:rsidRDefault="00BF4880" w:rsidP="00D2119E">
            <w:pPr>
              <w:numPr>
                <w:ilvl w:val="12"/>
                <w:numId w:val="0"/>
              </w:numPr>
              <w:tabs>
                <w:tab w:val="left" w:pos="940"/>
                <w:tab w:val="center" w:pos="4748"/>
              </w:tabs>
              <w:spacing w:line="240" w:lineRule="auto"/>
              <w:jc w:val="center"/>
              <w:rPr>
                <w:sz w:val="20"/>
              </w:rPr>
            </w:pPr>
            <w:r w:rsidRPr="00994A66">
              <w:rPr>
                <w:sz w:val="20"/>
              </w:rPr>
              <w:t>3600</w:t>
            </w:r>
            <w:r w:rsidR="00C35033" w:rsidRPr="00994A66">
              <w:rPr>
                <w:sz w:val="20"/>
              </w:rPr>
              <w:t>/3634</w:t>
            </w:r>
          </w:p>
        </w:tc>
      </w:tr>
      <w:tr w:rsidR="00C35033" w:rsidRPr="00994A66" w:rsidTr="00B555C5">
        <w:tc>
          <w:tcPr>
            <w:tcW w:w="8223" w:type="dxa"/>
          </w:tcPr>
          <w:p w:rsidR="00C35033" w:rsidRPr="00994A66" w:rsidRDefault="00C35033" w:rsidP="00A9538A">
            <w:pPr>
              <w:numPr>
                <w:ilvl w:val="12"/>
                <w:numId w:val="0"/>
              </w:numPr>
              <w:tabs>
                <w:tab w:val="left" w:pos="940"/>
                <w:tab w:val="center" w:pos="4748"/>
              </w:tabs>
              <w:spacing w:line="240" w:lineRule="auto"/>
              <w:rPr>
                <w:sz w:val="20"/>
              </w:rPr>
            </w:pPr>
            <w:r w:rsidRPr="00994A66">
              <w:rPr>
                <w:sz w:val="20"/>
              </w:rPr>
              <w:t xml:space="preserve">Demonstrativo da Execução Orçamentária </w:t>
            </w:r>
            <w:r w:rsidR="00A9538A">
              <w:rPr>
                <w:sz w:val="20"/>
              </w:rPr>
              <w:t>-</w:t>
            </w:r>
            <w:r w:rsidRPr="00994A66">
              <w:rPr>
                <w:sz w:val="20"/>
              </w:rPr>
              <w:t xml:space="preserve"> por função e natureza de despesa</w:t>
            </w:r>
          </w:p>
        </w:tc>
        <w:tc>
          <w:tcPr>
            <w:tcW w:w="1242" w:type="dxa"/>
          </w:tcPr>
          <w:p w:rsidR="00C35033" w:rsidRPr="00994A66" w:rsidRDefault="00C35033" w:rsidP="00D2119E">
            <w:pPr>
              <w:numPr>
                <w:ilvl w:val="12"/>
                <w:numId w:val="0"/>
              </w:numPr>
              <w:tabs>
                <w:tab w:val="left" w:pos="940"/>
                <w:tab w:val="center" w:pos="4748"/>
              </w:tabs>
              <w:spacing w:line="240" w:lineRule="auto"/>
              <w:jc w:val="center"/>
              <w:rPr>
                <w:sz w:val="20"/>
              </w:rPr>
            </w:pPr>
            <w:r w:rsidRPr="00994A66">
              <w:rPr>
                <w:sz w:val="20"/>
              </w:rPr>
              <w:t>3635/</w:t>
            </w:r>
            <w:r w:rsidR="00411999" w:rsidRPr="00994A66">
              <w:rPr>
                <w:sz w:val="20"/>
              </w:rPr>
              <w:t>3789</w:t>
            </w:r>
          </w:p>
        </w:tc>
      </w:tr>
      <w:tr w:rsidR="00411999" w:rsidRPr="00994A66" w:rsidTr="00B555C5">
        <w:tc>
          <w:tcPr>
            <w:tcW w:w="8223" w:type="dxa"/>
          </w:tcPr>
          <w:p w:rsidR="00411999" w:rsidRPr="00994A66" w:rsidRDefault="00411999" w:rsidP="00A9538A">
            <w:pPr>
              <w:numPr>
                <w:ilvl w:val="12"/>
                <w:numId w:val="0"/>
              </w:numPr>
              <w:tabs>
                <w:tab w:val="left" w:pos="940"/>
                <w:tab w:val="center" w:pos="4748"/>
              </w:tabs>
              <w:spacing w:line="240" w:lineRule="auto"/>
              <w:rPr>
                <w:sz w:val="20"/>
              </w:rPr>
            </w:pPr>
            <w:r w:rsidRPr="00994A66">
              <w:rPr>
                <w:sz w:val="20"/>
              </w:rPr>
              <w:t xml:space="preserve">Demonstrativo da Execução Orçamentária </w:t>
            </w:r>
            <w:r w:rsidR="00A9538A">
              <w:rPr>
                <w:sz w:val="20"/>
              </w:rPr>
              <w:t>-</w:t>
            </w:r>
            <w:r w:rsidRPr="00994A66">
              <w:rPr>
                <w:sz w:val="20"/>
              </w:rPr>
              <w:t xml:space="preserve"> por função e </w:t>
            </w:r>
            <w:proofErr w:type="spellStart"/>
            <w:r w:rsidRPr="00994A66">
              <w:rPr>
                <w:sz w:val="20"/>
              </w:rPr>
              <w:t>subfunção</w:t>
            </w:r>
            <w:proofErr w:type="spellEnd"/>
          </w:p>
        </w:tc>
        <w:tc>
          <w:tcPr>
            <w:tcW w:w="1242" w:type="dxa"/>
          </w:tcPr>
          <w:p w:rsidR="00411999" w:rsidRPr="00994A66" w:rsidRDefault="00411999" w:rsidP="00D2119E">
            <w:pPr>
              <w:numPr>
                <w:ilvl w:val="12"/>
                <w:numId w:val="0"/>
              </w:numPr>
              <w:tabs>
                <w:tab w:val="left" w:pos="940"/>
                <w:tab w:val="center" w:pos="4748"/>
              </w:tabs>
              <w:spacing w:line="240" w:lineRule="auto"/>
              <w:jc w:val="center"/>
              <w:rPr>
                <w:sz w:val="20"/>
              </w:rPr>
            </w:pPr>
            <w:r w:rsidRPr="00994A66">
              <w:rPr>
                <w:sz w:val="20"/>
              </w:rPr>
              <w:t>3790/</w:t>
            </w:r>
            <w:r w:rsidR="00C83482" w:rsidRPr="00994A66">
              <w:rPr>
                <w:sz w:val="20"/>
              </w:rPr>
              <w:t>38</w:t>
            </w:r>
            <w:r w:rsidR="00A60D2C" w:rsidRPr="00994A66">
              <w:rPr>
                <w:sz w:val="20"/>
              </w:rPr>
              <w:t>38</w:t>
            </w:r>
          </w:p>
        </w:tc>
      </w:tr>
      <w:tr w:rsidR="00A60D2C" w:rsidRPr="00994A66" w:rsidTr="00B555C5">
        <w:tc>
          <w:tcPr>
            <w:tcW w:w="8223" w:type="dxa"/>
          </w:tcPr>
          <w:p w:rsidR="00A60D2C" w:rsidRPr="00994A66" w:rsidRDefault="00A60D2C" w:rsidP="00A9538A">
            <w:pPr>
              <w:numPr>
                <w:ilvl w:val="12"/>
                <w:numId w:val="0"/>
              </w:numPr>
              <w:tabs>
                <w:tab w:val="left" w:pos="940"/>
                <w:tab w:val="center" w:pos="4748"/>
              </w:tabs>
              <w:spacing w:line="240" w:lineRule="auto"/>
              <w:rPr>
                <w:sz w:val="20"/>
              </w:rPr>
            </w:pPr>
            <w:r w:rsidRPr="00994A66">
              <w:rPr>
                <w:sz w:val="20"/>
              </w:rPr>
              <w:t xml:space="preserve">Demonstrativo da Execução Orçamentária </w:t>
            </w:r>
            <w:r w:rsidR="00A9538A">
              <w:rPr>
                <w:sz w:val="20"/>
              </w:rPr>
              <w:t>-</w:t>
            </w:r>
            <w:r w:rsidRPr="00994A66">
              <w:rPr>
                <w:sz w:val="20"/>
              </w:rPr>
              <w:t xml:space="preserve"> por Programa, ação, fonte de recurso</w:t>
            </w:r>
            <w:r w:rsidR="000C0A27" w:rsidRPr="00994A66">
              <w:rPr>
                <w:sz w:val="20"/>
              </w:rPr>
              <w:t xml:space="preserve"> e Nat. Despesa</w:t>
            </w:r>
          </w:p>
        </w:tc>
        <w:tc>
          <w:tcPr>
            <w:tcW w:w="1242" w:type="dxa"/>
          </w:tcPr>
          <w:p w:rsidR="00A60D2C" w:rsidRPr="00994A66" w:rsidRDefault="00A60D2C" w:rsidP="00D2119E">
            <w:pPr>
              <w:numPr>
                <w:ilvl w:val="12"/>
                <w:numId w:val="0"/>
              </w:numPr>
              <w:tabs>
                <w:tab w:val="left" w:pos="940"/>
                <w:tab w:val="center" w:pos="4748"/>
              </w:tabs>
              <w:spacing w:line="240" w:lineRule="auto"/>
              <w:jc w:val="center"/>
              <w:rPr>
                <w:sz w:val="20"/>
              </w:rPr>
            </w:pPr>
            <w:r w:rsidRPr="00994A66">
              <w:rPr>
                <w:sz w:val="20"/>
              </w:rPr>
              <w:t>3839/</w:t>
            </w:r>
            <w:r w:rsidR="009A3B0C" w:rsidRPr="00994A66">
              <w:rPr>
                <w:sz w:val="20"/>
              </w:rPr>
              <w:t>4141</w:t>
            </w:r>
          </w:p>
        </w:tc>
      </w:tr>
      <w:tr w:rsidR="00A60D2C" w:rsidRPr="00994A66" w:rsidTr="00B555C5">
        <w:tc>
          <w:tcPr>
            <w:tcW w:w="8223" w:type="dxa"/>
          </w:tcPr>
          <w:p w:rsidR="00A60D2C" w:rsidRPr="00994A66" w:rsidRDefault="009A3B0C" w:rsidP="00D2119E">
            <w:pPr>
              <w:numPr>
                <w:ilvl w:val="12"/>
                <w:numId w:val="0"/>
              </w:numPr>
              <w:tabs>
                <w:tab w:val="left" w:pos="940"/>
                <w:tab w:val="center" w:pos="4748"/>
              </w:tabs>
              <w:spacing w:line="240" w:lineRule="auto"/>
              <w:rPr>
                <w:sz w:val="20"/>
              </w:rPr>
            </w:pPr>
            <w:r w:rsidRPr="00994A66">
              <w:rPr>
                <w:sz w:val="20"/>
              </w:rPr>
              <w:t>Demonstrativo de Execução Orçamentária GERAL</w:t>
            </w:r>
          </w:p>
        </w:tc>
        <w:tc>
          <w:tcPr>
            <w:tcW w:w="1242" w:type="dxa"/>
          </w:tcPr>
          <w:p w:rsidR="00A60D2C" w:rsidRPr="00994A66" w:rsidRDefault="009A3B0C" w:rsidP="00D2119E">
            <w:pPr>
              <w:numPr>
                <w:ilvl w:val="12"/>
                <w:numId w:val="0"/>
              </w:numPr>
              <w:tabs>
                <w:tab w:val="left" w:pos="940"/>
                <w:tab w:val="center" w:pos="4748"/>
              </w:tabs>
              <w:spacing w:line="240" w:lineRule="auto"/>
              <w:jc w:val="center"/>
              <w:rPr>
                <w:sz w:val="20"/>
              </w:rPr>
            </w:pPr>
            <w:r w:rsidRPr="00994A66">
              <w:rPr>
                <w:sz w:val="20"/>
              </w:rPr>
              <w:t>4142/</w:t>
            </w:r>
            <w:r w:rsidR="0048653B" w:rsidRPr="00994A66">
              <w:rPr>
                <w:sz w:val="20"/>
              </w:rPr>
              <w:t>4286</w:t>
            </w:r>
          </w:p>
        </w:tc>
      </w:tr>
      <w:tr w:rsidR="00A60D2C" w:rsidRPr="00994A66" w:rsidTr="00B555C5">
        <w:tc>
          <w:tcPr>
            <w:tcW w:w="8223" w:type="dxa"/>
          </w:tcPr>
          <w:p w:rsidR="00A60D2C" w:rsidRPr="00994A66" w:rsidRDefault="0048653B" w:rsidP="00D2119E">
            <w:pPr>
              <w:numPr>
                <w:ilvl w:val="12"/>
                <w:numId w:val="0"/>
              </w:numPr>
              <w:tabs>
                <w:tab w:val="left" w:pos="940"/>
                <w:tab w:val="center" w:pos="4748"/>
              </w:tabs>
              <w:spacing w:line="240" w:lineRule="auto"/>
              <w:rPr>
                <w:sz w:val="20"/>
              </w:rPr>
            </w:pPr>
            <w:r w:rsidRPr="00994A66">
              <w:rPr>
                <w:sz w:val="20"/>
              </w:rPr>
              <w:t>Termo de Compromisso de Posse</w:t>
            </w:r>
          </w:p>
        </w:tc>
        <w:tc>
          <w:tcPr>
            <w:tcW w:w="1242" w:type="dxa"/>
          </w:tcPr>
          <w:p w:rsidR="00A60D2C" w:rsidRPr="00994A66" w:rsidRDefault="0048653B" w:rsidP="00D2119E">
            <w:pPr>
              <w:numPr>
                <w:ilvl w:val="12"/>
                <w:numId w:val="0"/>
              </w:numPr>
              <w:tabs>
                <w:tab w:val="left" w:pos="940"/>
                <w:tab w:val="center" w:pos="4748"/>
              </w:tabs>
              <w:spacing w:line="240" w:lineRule="auto"/>
              <w:jc w:val="center"/>
              <w:rPr>
                <w:sz w:val="20"/>
              </w:rPr>
            </w:pPr>
            <w:r w:rsidRPr="00994A66">
              <w:rPr>
                <w:sz w:val="20"/>
              </w:rPr>
              <w:t>4287</w:t>
            </w:r>
            <w:r w:rsidR="006B10D5" w:rsidRPr="00994A66">
              <w:rPr>
                <w:sz w:val="20"/>
              </w:rPr>
              <w:t>/4290</w:t>
            </w:r>
          </w:p>
        </w:tc>
      </w:tr>
      <w:tr w:rsidR="00A60D2C" w:rsidRPr="00994A66" w:rsidTr="00B555C5">
        <w:tc>
          <w:tcPr>
            <w:tcW w:w="8223" w:type="dxa"/>
          </w:tcPr>
          <w:p w:rsidR="00A60D2C" w:rsidRPr="00994A66" w:rsidRDefault="006B10D5" w:rsidP="006B675E">
            <w:pPr>
              <w:numPr>
                <w:ilvl w:val="12"/>
                <w:numId w:val="0"/>
              </w:numPr>
              <w:tabs>
                <w:tab w:val="left" w:pos="940"/>
                <w:tab w:val="center" w:pos="4748"/>
              </w:tabs>
              <w:spacing w:line="240" w:lineRule="auto"/>
              <w:rPr>
                <w:sz w:val="20"/>
              </w:rPr>
            </w:pPr>
            <w:r w:rsidRPr="00994A66">
              <w:rPr>
                <w:sz w:val="20"/>
              </w:rPr>
              <w:t xml:space="preserve">Ofício nº 024/DEL/GP </w:t>
            </w:r>
            <w:r w:rsidR="006B675E">
              <w:rPr>
                <w:sz w:val="20"/>
              </w:rPr>
              <w:t>-</w:t>
            </w:r>
            <w:r w:rsidRPr="00994A66">
              <w:rPr>
                <w:sz w:val="20"/>
              </w:rPr>
              <w:t xml:space="preserve"> encaminhando as contas do Prefeito à Câmara Municipal de Manaus</w:t>
            </w:r>
          </w:p>
        </w:tc>
        <w:tc>
          <w:tcPr>
            <w:tcW w:w="1242" w:type="dxa"/>
          </w:tcPr>
          <w:p w:rsidR="00A60D2C" w:rsidRPr="00994A66" w:rsidRDefault="006B10D5" w:rsidP="00D2119E">
            <w:pPr>
              <w:numPr>
                <w:ilvl w:val="12"/>
                <w:numId w:val="0"/>
              </w:numPr>
              <w:tabs>
                <w:tab w:val="left" w:pos="940"/>
                <w:tab w:val="center" w:pos="4748"/>
              </w:tabs>
              <w:spacing w:line="240" w:lineRule="auto"/>
              <w:jc w:val="center"/>
              <w:rPr>
                <w:sz w:val="20"/>
              </w:rPr>
            </w:pPr>
            <w:r w:rsidRPr="00994A66">
              <w:rPr>
                <w:sz w:val="20"/>
              </w:rPr>
              <w:t>4291</w:t>
            </w:r>
          </w:p>
        </w:tc>
      </w:tr>
      <w:tr w:rsidR="0048653B" w:rsidRPr="00994A66" w:rsidTr="00B555C5">
        <w:tc>
          <w:tcPr>
            <w:tcW w:w="8223" w:type="dxa"/>
          </w:tcPr>
          <w:p w:rsidR="0048653B" w:rsidRPr="00994A66" w:rsidRDefault="00B50CFC" w:rsidP="006B675E">
            <w:pPr>
              <w:numPr>
                <w:ilvl w:val="12"/>
                <w:numId w:val="0"/>
              </w:numPr>
              <w:tabs>
                <w:tab w:val="left" w:pos="940"/>
                <w:tab w:val="center" w:pos="4748"/>
              </w:tabs>
              <w:spacing w:line="240" w:lineRule="auto"/>
              <w:rPr>
                <w:sz w:val="20"/>
              </w:rPr>
            </w:pPr>
            <w:r w:rsidRPr="00994A66">
              <w:rPr>
                <w:sz w:val="20"/>
              </w:rPr>
              <w:t xml:space="preserve">Publicação dos Balanços </w:t>
            </w:r>
            <w:r w:rsidR="006B675E">
              <w:rPr>
                <w:sz w:val="20"/>
              </w:rPr>
              <w:t>-</w:t>
            </w:r>
            <w:r w:rsidRPr="00994A66">
              <w:rPr>
                <w:sz w:val="20"/>
              </w:rPr>
              <w:t xml:space="preserve"> DOM 3377 </w:t>
            </w:r>
            <w:r w:rsidR="006B675E">
              <w:rPr>
                <w:sz w:val="20"/>
              </w:rPr>
              <w:t>-</w:t>
            </w:r>
            <w:r w:rsidRPr="00994A66">
              <w:rPr>
                <w:sz w:val="20"/>
              </w:rPr>
              <w:t xml:space="preserve"> 25/03/2014</w:t>
            </w:r>
          </w:p>
        </w:tc>
        <w:tc>
          <w:tcPr>
            <w:tcW w:w="1242" w:type="dxa"/>
          </w:tcPr>
          <w:p w:rsidR="0048653B" w:rsidRPr="00994A66" w:rsidRDefault="00B50CFC" w:rsidP="00D2119E">
            <w:pPr>
              <w:numPr>
                <w:ilvl w:val="12"/>
                <w:numId w:val="0"/>
              </w:numPr>
              <w:tabs>
                <w:tab w:val="left" w:pos="940"/>
                <w:tab w:val="center" w:pos="4748"/>
              </w:tabs>
              <w:spacing w:line="240" w:lineRule="auto"/>
              <w:jc w:val="center"/>
              <w:rPr>
                <w:sz w:val="20"/>
              </w:rPr>
            </w:pPr>
            <w:r w:rsidRPr="00994A66">
              <w:rPr>
                <w:sz w:val="20"/>
              </w:rPr>
              <w:t>4292</w:t>
            </w:r>
            <w:r w:rsidR="000C058F" w:rsidRPr="00994A66">
              <w:rPr>
                <w:sz w:val="20"/>
              </w:rPr>
              <w:t>/4311</w:t>
            </w:r>
          </w:p>
        </w:tc>
      </w:tr>
      <w:tr w:rsidR="0048653B" w:rsidRPr="00994A66" w:rsidTr="00B555C5">
        <w:tc>
          <w:tcPr>
            <w:tcW w:w="8223" w:type="dxa"/>
          </w:tcPr>
          <w:p w:rsidR="0048653B" w:rsidRPr="00994A66" w:rsidRDefault="000C058F" w:rsidP="00882046">
            <w:pPr>
              <w:numPr>
                <w:ilvl w:val="12"/>
                <w:numId w:val="0"/>
              </w:numPr>
              <w:tabs>
                <w:tab w:val="left" w:pos="940"/>
                <w:tab w:val="center" w:pos="4748"/>
              </w:tabs>
              <w:spacing w:line="240" w:lineRule="auto"/>
              <w:rPr>
                <w:sz w:val="20"/>
              </w:rPr>
            </w:pPr>
            <w:r w:rsidRPr="00994A66">
              <w:rPr>
                <w:sz w:val="20"/>
              </w:rPr>
              <w:t>Relatório</w:t>
            </w:r>
            <w:r w:rsidR="00570577">
              <w:rPr>
                <w:sz w:val="20"/>
              </w:rPr>
              <w:t xml:space="preserve">, Certificado e Parecer </w:t>
            </w:r>
            <w:r w:rsidRPr="00994A66">
              <w:rPr>
                <w:sz w:val="20"/>
              </w:rPr>
              <w:t>do Controle Interno</w:t>
            </w:r>
            <w:r w:rsidR="00882046">
              <w:rPr>
                <w:sz w:val="20"/>
              </w:rPr>
              <w:t xml:space="preserve"> sobre a Prestação de Contas Anual</w:t>
            </w:r>
          </w:p>
        </w:tc>
        <w:tc>
          <w:tcPr>
            <w:tcW w:w="1242" w:type="dxa"/>
          </w:tcPr>
          <w:p w:rsidR="0048653B" w:rsidRPr="00994A66" w:rsidRDefault="000C058F" w:rsidP="00D2119E">
            <w:pPr>
              <w:numPr>
                <w:ilvl w:val="12"/>
                <w:numId w:val="0"/>
              </w:numPr>
              <w:tabs>
                <w:tab w:val="left" w:pos="940"/>
                <w:tab w:val="center" w:pos="4748"/>
              </w:tabs>
              <w:spacing w:line="240" w:lineRule="auto"/>
              <w:jc w:val="center"/>
              <w:rPr>
                <w:sz w:val="20"/>
              </w:rPr>
            </w:pPr>
            <w:r w:rsidRPr="00994A66">
              <w:rPr>
                <w:sz w:val="20"/>
              </w:rPr>
              <w:t>4312/</w:t>
            </w:r>
            <w:r w:rsidR="00FC1FBF" w:rsidRPr="00994A66">
              <w:rPr>
                <w:sz w:val="20"/>
              </w:rPr>
              <w:t>4445</w:t>
            </w:r>
          </w:p>
        </w:tc>
      </w:tr>
      <w:tr w:rsidR="00FC1FBF" w:rsidRPr="00994A66" w:rsidTr="00B555C5">
        <w:tc>
          <w:tcPr>
            <w:tcW w:w="8223" w:type="dxa"/>
          </w:tcPr>
          <w:p w:rsidR="00FC1FBF" w:rsidRPr="00994A66" w:rsidRDefault="00F70034" w:rsidP="008268D5">
            <w:pPr>
              <w:numPr>
                <w:ilvl w:val="12"/>
                <w:numId w:val="0"/>
              </w:numPr>
              <w:tabs>
                <w:tab w:val="left" w:pos="940"/>
                <w:tab w:val="center" w:pos="4748"/>
              </w:tabs>
              <w:spacing w:line="240" w:lineRule="auto"/>
              <w:rPr>
                <w:sz w:val="20"/>
              </w:rPr>
            </w:pPr>
            <w:r>
              <w:rPr>
                <w:sz w:val="20"/>
              </w:rPr>
              <w:t>Ofício nº 0944/2014</w:t>
            </w:r>
            <w:r w:rsidR="00A625FF">
              <w:rPr>
                <w:sz w:val="20"/>
              </w:rPr>
              <w:t>/</w:t>
            </w:r>
            <w:r>
              <w:rPr>
                <w:sz w:val="20"/>
              </w:rPr>
              <w:t>SEMEF</w:t>
            </w:r>
            <w:r w:rsidR="00812B7B">
              <w:rPr>
                <w:sz w:val="20"/>
              </w:rPr>
              <w:t xml:space="preserve"> </w:t>
            </w:r>
            <w:r>
              <w:rPr>
                <w:sz w:val="20"/>
              </w:rPr>
              <w:t>- R</w:t>
            </w:r>
            <w:r w:rsidR="00812B7B">
              <w:rPr>
                <w:sz w:val="20"/>
              </w:rPr>
              <w:t xml:space="preserve">elatório da </w:t>
            </w:r>
            <w:r w:rsidR="00A625FF">
              <w:rPr>
                <w:sz w:val="20"/>
              </w:rPr>
              <w:t>P</w:t>
            </w:r>
            <w:r w:rsidR="00812B7B">
              <w:rPr>
                <w:sz w:val="20"/>
              </w:rPr>
              <w:t>osição da Dívida Ativa Tribut</w:t>
            </w:r>
            <w:r w:rsidR="008268D5">
              <w:rPr>
                <w:sz w:val="20"/>
              </w:rPr>
              <w:t>á</w:t>
            </w:r>
            <w:r w:rsidR="00812B7B">
              <w:rPr>
                <w:sz w:val="20"/>
              </w:rPr>
              <w:t>ria e Não</w:t>
            </w:r>
            <w:r w:rsidR="00A625FF">
              <w:rPr>
                <w:sz w:val="20"/>
              </w:rPr>
              <w:t xml:space="preserve"> Tribut</w:t>
            </w:r>
            <w:r w:rsidR="008268D5">
              <w:rPr>
                <w:sz w:val="20"/>
              </w:rPr>
              <w:t>á</w:t>
            </w:r>
            <w:r w:rsidR="00A625FF">
              <w:rPr>
                <w:sz w:val="20"/>
              </w:rPr>
              <w:t xml:space="preserve">ria </w:t>
            </w:r>
            <w:r w:rsidR="00812B7B">
              <w:rPr>
                <w:sz w:val="20"/>
              </w:rPr>
              <w:t xml:space="preserve"> </w:t>
            </w:r>
          </w:p>
        </w:tc>
        <w:tc>
          <w:tcPr>
            <w:tcW w:w="1242" w:type="dxa"/>
          </w:tcPr>
          <w:p w:rsidR="00FC1FBF" w:rsidRPr="00994A66" w:rsidRDefault="00F86280" w:rsidP="000D79C7">
            <w:pPr>
              <w:numPr>
                <w:ilvl w:val="12"/>
                <w:numId w:val="0"/>
              </w:numPr>
              <w:tabs>
                <w:tab w:val="left" w:pos="940"/>
                <w:tab w:val="center" w:pos="4748"/>
              </w:tabs>
              <w:spacing w:line="240" w:lineRule="auto"/>
              <w:rPr>
                <w:sz w:val="20"/>
              </w:rPr>
            </w:pPr>
            <w:r>
              <w:rPr>
                <w:sz w:val="20"/>
              </w:rPr>
              <w:t xml:space="preserve">  </w:t>
            </w:r>
            <w:r w:rsidR="00FC1FBF" w:rsidRPr="00994A66">
              <w:rPr>
                <w:sz w:val="20"/>
              </w:rPr>
              <w:t>4446</w:t>
            </w:r>
            <w:r w:rsidR="00A625FF">
              <w:rPr>
                <w:sz w:val="20"/>
              </w:rPr>
              <w:t>/</w:t>
            </w:r>
            <w:r>
              <w:rPr>
                <w:sz w:val="20"/>
              </w:rPr>
              <w:t>444</w:t>
            </w:r>
            <w:r w:rsidR="000D79C7">
              <w:rPr>
                <w:sz w:val="20"/>
              </w:rPr>
              <w:t>7</w:t>
            </w:r>
          </w:p>
        </w:tc>
      </w:tr>
      <w:tr w:rsidR="00D561DC" w:rsidRPr="00994A66" w:rsidTr="00B555C5">
        <w:tc>
          <w:tcPr>
            <w:tcW w:w="8223" w:type="dxa"/>
          </w:tcPr>
          <w:p w:rsidR="00D561DC" w:rsidRPr="00994A66" w:rsidRDefault="00D561DC" w:rsidP="00CC5422">
            <w:pPr>
              <w:numPr>
                <w:ilvl w:val="12"/>
                <w:numId w:val="0"/>
              </w:numPr>
              <w:tabs>
                <w:tab w:val="left" w:pos="940"/>
                <w:tab w:val="center" w:pos="4748"/>
              </w:tabs>
              <w:spacing w:line="240" w:lineRule="auto"/>
              <w:rPr>
                <w:sz w:val="20"/>
              </w:rPr>
            </w:pPr>
            <w:r>
              <w:rPr>
                <w:sz w:val="20"/>
              </w:rPr>
              <w:t xml:space="preserve">CD Eletrônico contendo </w:t>
            </w:r>
            <w:r w:rsidR="00CC5422">
              <w:rPr>
                <w:sz w:val="20"/>
              </w:rPr>
              <w:t xml:space="preserve">a relação da </w:t>
            </w:r>
            <w:r w:rsidR="008268D5">
              <w:rPr>
                <w:sz w:val="20"/>
              </w:rPr>
              <w:t>Dívida Tributaria e Não Tributária</w:t>
            </w:r>
            <w:r w:rsidR="000D79C7">
              <w:rPr>
                <w:sz w:val="20"/>
              </w:rPr>
              <w:t xml:space="preserve"> </w:t>
            </w:r>
            <w:r>
              <w:rPr>
                <w:sz w:val="20"/>
              </w:rPr>
              <w:t xml:space="preserve">  </w:t>
            </w:r>
          </w:p>
        </w:tc>
        <w:tc>
          <w:tcPr>
            <w:tcW w:w="1242" w:type="dxa"/>
          </w:tcPr>
          <w:p w:rsidR="00D561DC" w:rsidRDefault="000D79C7" w:rsidP="00D2119E">
            <w:pPr>
              <w:numPr>
                <w:ilvl w:val="12"/>
                <w:numId w:val="0"/>
              </w:numPr>
              <w:tabs>
                <w:tab w:val="left" w:pos="940"/>
                <w:tab w:val="center" w:pos="4748"/>
              </w:tabs>
              <w:spacing w:line="240" w:lineRule="auto"/>
              <w:jc w:val="center"/>
              <w:rPr>
                <w:sz w:val="20"/>
              </w:rPr>
            </w:pPr>
            <w:r>
              <w:rPr>
                <w:sz w:val="20"/>
              </w:rPr>
              <w:t>4448</w:t>
            </w:r>
          </w:p>
        </w:tc>
      </w:tr>
      <w:tr w:rsidR="00D561DC" w:rsidRPr="00994A66" w:rsidTr="00B555C5">
        <w:tc>
          <w:tcPr>
            <w:tcW w:w="8223" w:type="dxa"/>
          </w:tcPr>
          <w:p w:rsidR="00D561DC" w:rsidRPr="00994A66" w:rsidRDefault="00D561DC" w:rsidP="00D2119E">
            <w:pPr>
              <w:numPr>
                <w:ilvl w:val="12"/>
                <w:numId w:val="0"/>
              </w:numPr>
              <w:tabs>
                <w:tab w:val="left" w:pos="940"/>
                <w:tab w:val="center" w:pos="4748"/>
              </w:tabs>
              <w:spacing w:line="240" w:lineRule="auto"/>
              <w:rPr>
                <w:sz w:val="20"/>
              </w:rPr>
            </w:pPr>
            <w:r w:rsidRPr="00994A66">
              <w:rPr>
                <w:sz w:val="20"/>
              </w:rPr>
              <w:t>Termo de Verificação de Folhas</w:t>
            </w:r>
          </w:p>
        </w:tc>
        <w:tc>
          <w:tcPr>
            <w:tcW w:w="1242" w:type="dxa"/>
          </w:tcPr>
          <w:p w:rsidR="00D561DC" w:rsidRDefault="000D79C7" w:rsidP="00D2119E">
            <w:pPr>
              <w:numPr>
                <w:ilvl w:val="12"/>
                <w:numId w:val="0"/>
              </w:numPr>
              <w:tabs>
                <w:tab w:val="left" w:pos="940"/>
                <w:tab w:val="center" w:pos="4748"/>
              </w:tabs>
              <w:spacing w:line="240" w:lineRule="auto"/>
              <w:jc w:val="center"/>
              <w:rPr>
                <w:sz w:val="20"/>
              </w:rPr>
            </w:pPr>
            <w:r>
              <w:rPr>
                <w:sz w:val="20"/>
              </w:rPr>
              <w:t>4449</w:t>
            </w:r>
          </w:p>
        </w:tc>
      </w:tr>
    </w:tbl>
    <w:p w:rsidR="00370DDB" w:rsidRPr="00994A66" w:rsidRDefault="00370DDB" w:rsidP="00D2119E">
      <w:pPr>
        <w:spacing w:line="240" w:lineRule="auto"/>
        <w:rPr>
          <w:szCs w:val="24"/>
        </w:rPr>
      </w:pPr>
    </w:p>
    <w:p w:rsidR="004F0B58" w:rsidRDefault="004F0B58" w:rsidP="00F87B96">
      <w:pPr>
        <w:tabs>
          <w:tab w:val="left" w:pos="940"/>
          <w:tab w:val="left" w:pos="3960"/>
          <w:tab w:val="center" w:pos="4748"/>
        </w:tabs>
        <w:spacing w:line="240" w:lineRule="auto"/>
        <w:rPr>
          <w:szCs w:val="24"/>
        </w:rPr>
      </w:pPr>
    </w:p>
    <w:p w:rsidR="006458F0" w:rsidRPr="00994A66" w:rsidRDefault="006458F0" w:rsidP="00F87B96">
      <w:pPr>
        <w:tabs>
          <w:tab w:val="left" w:pos="940"/>
          <w:tab w:val="left" w:pos="3960"/>
          <w:tab w:val="center" w:pos="4748"/>
        </w:tabs>
        <w:spacing w:line="240" w:lineRule="auto"/>
        <w:rPr>
          <w:szCs w:val="24"/>
        </w:rPr>
      </w:pPr>
    </w:p>
    <w:p w:rsidR="003D7CC5" w:rsidRPr="00994A66" w:rsidRDefault="003D7CC5" w:rsidP="00F87B96">
      <w:pPr>
        <w:tabs>
          <w:tab w:val="left" w:pos="940"/>
          <w:tab w:val="left" w:pos="3960"/>
          <w:tab w:val="center" w:pos="4748"/>
        </w:tabs>
        <w:spacing w:line="240" w:lineRule="auto"/>
        <w:rPr>
          <w:szCs w:val="24"/>
        </w:rPr>
      </w:pPr>
    </w:p>
    <w:p w:rsidR="00DD2F3B" w:rsidRPr="00994A66" w:rsidRDefault="00DD2F3B" w:rsidP="00F14F9E">
      <w:pPr>
        <w:tabs>
          <w:tab w:val="left" w:pos="940"/>
          <w:tab w:val="left" w:pos="3960"/>
          <w:tab w:val="center" w:pos="4748"/>
        </w:tabs>
        <w:spacing w:line="240" w:lineRule="auto"/>
        <w:jc w:val="center"/>
        <w:rPr>
          <w:b/>
          <w:sz w:val="28"/>
          <w:szCs w:val="28"/>
        </w:rPr>
      </w:pPr>
      <w:r w:rsidRPr="00994A66">
        <w:rPr>
          <w:b/>
          <w:sz w:val="28"/>
          <w:szCs w:val="28"/>
        </w:rPr>
        <w:t>DOS BALANCETES</w:t>
      </w:r>
    </w:p>
    <w:p w:rsidR="00B555C5" w:rsidRPr="00994A66" w:rsidRDefault="00B555C5" w:rsidP="00B555C5">
      <w:pPr>
        <w:numPr>
          <w:ilvl w:val="12"/>
          <w:numId w:val="0"/>
        </w:numPr>
        <w:tabs>
          <w:tab w:val="center" w:pos="4748"/>
        </w:tabs>
        <w:spacing w:line="240" w:lineRule="auto"/>
        <w:rPr>
          <w:sz w:val="16"/>
          <w:szCs w:val="24"/>
        </w:rPr>
      </w:pPr>
    </w:p>
    <w:p w:rsidR="00B555C5" w:rsidRPr="00994A66" w:rsidRDefault="00B555C5" w:rsidP="00B555C5">
      <w:pPr>
        <w:numPr>
          <w:ilvl w:val="12"/>
          <w:numId w:val="0"/>
        </w:numPr>
        <w:tabs>
          <w:tab w:val="center" w:pos="4748"/>
        </w:tabs>
        <w:spacing w:line="240" w:lineRule="auto"/>
        <w:rPr>
          <w:sz w:val="16"/>
          <w:szCs w:val="24"/>
        </w:rPr>
      </w:pPr>
    </w:p>
    <w:p w:rsidR="00DD2F3B" w:rsidRPr="00994A66" w:rsidRDefault="00DD2F3B" w:rsidP="00B555C5">
      <w:pPr>
        <w:spacing w:line="240" w:lineRule="auto"/>
        <w:ind w:left="-426" w:firstLine="426"/>
        <w:rPr>
          <w:szCs w:val="24"/>
        </w:rPr>
      </w:pPr>
      <w:r w:rsidRPr="00994A66">
        <w:rPr>
          <w:szCs w:val="24"/>
        </w:rPr>
        <w:t xml:space="preserve">Os balancetes foram encaminhados a esta Corte de Contas </w:t>
      </w:r>
      <w:r w:rsidR="000754C9" w:rsidRPr="00994A66">
        <w:rPr>
          <w:szCs w:val="24"/>
        </w:rPr>
        <w:t>n</w:t>
      </w:r>
      <w:r w:rsidRPr="00994A66">
        <w:rPr>
          <w:szCs w:val="24"/>
        </w:rPr>
        <w:t xml:space="preserve">o </w:t>
      </w:r>
      <w:r w:rsidR="00B555C5" w:rsidRPr="00994A66">
        <w:rPr>
          <w:szCs w:val="24"/>
        </w:rPr>
        <w:t xml:space="preserve">prazo estabelecido no inciso II </w:t>
      </w:r>
      <w:r w:rsidRPr="00994A66">
        <w:rPr>
          <w:szCs w:val="24"/>
        </w:rPr>
        <w:t>do art. 20 da Lei Complementar nº 06/1991</w:t>
      </w:r>
      <w:r w:rsidR="00E47B2E" w:rsidRPr="00994A66">
        <w:rPr>
          <w:szCs w:val="24"/>
        </w:rPr>
        <w:t>.</w:t>
      </w:r>
    </w:p>
    <w:p w:rsidR="00DD2F3B" w:rsidRPr="00994A66" w:rsidRDefault="00AF4D93" w:rsidP="00F87B96">
      <w:pPr>
        <w:numPr>
          <w:ilvl w:val="12"/>
          <w:numId w:val="0"/>
        </w:numPr>
        <w:shd w:val="clear" w:color="auto" w:fill="FFFFFF" w:themeFill="background1"/>
        <w:tabs>
          <w:tab w:val="left" w:pos="940"/>
          <w:tab w:val="center" w:pos="4748"/>
        </w:tabs>
        <w:spacing w:line="240" w:lineRule="auto"/>
        <w:ind w:left="709"/>
        <w:rPr>
          <w:szCs w:val="24"/>
          <w:highlight w:val="yellow"/>
        </w:rPr>
      </w:pPr>
      <w:r w:rsidRPr="00994A66">
        <w:rPr>
          <w:szCs w:val="24"/>
          <w:highlight w:val="yellow"/>
        </w:rPr>
        <w:t xml:space="preserve">  </w:t>
      </w:r>
    </w:p>
    <w:p w:rsidR="003D7CC5" w:rsidRPr="00994A66" w:rsidRDefault="003D7CC5" w:rsidP="00F87B96">
      <w:pPr>
        <w:pStyle w:val="PargrafodaLista"/>
        <w:shd w:val="clear" w:color="auto" w:fill="FFFFFF" w:themeFill="background1"/>
        <w:spacing w:line="240" w:lineRule="auto"/>
        <w:ind w:left="0"/>
        <w:rPr>
          <w:b/>
          <w:shadow/>
          <w:sz w:val="18"/>
          <w:szCs w:val="24"/>
        </w:rPr>
      </w:pPr>
    </w:p>
    <w:p w:rsidR="00EF5907" w:rsidRPr="00994A66" w:rsidRDefault="00EF5907" w:rsidP="00F87B96">
      <w:pPr>
        <w:pStyle w:val="PargrafodaLista"/>
        <w:shd w:val="clear" w:color="auto" w:fill="FFFFFF" w:themeFill="background1"/>
        <w:spacing w:line="240" w:lineRule="auto"/>
        <w:ind w:left="0"/>
        <w:rPr>
          <w:b/>
          <w:shadow/>
          <w:sz w:val="32"/>
          <w:szCs w:val="24"/>
          <w:u w:val="single"/>
        </w:rPr>
      </w:pPr>
    </w:p>
    <w:p w:rsidR="00B555C5" w:rsidRPr="00994A66" w:rsidRDefault="00B555C5" w:rsidP="00E76021">
      <w:pPr>
        <w:pStyle w:val="PargrafodaLista"/>
        <w:shd w:val="clear" w:color="auto" w:fill="FFFFFF" w:themeFill="background1"/>
        <w:spacing w:line="240" w:lineRule="auto"/>
        <w:ind w:left="0"/>
        <w:jc w:val="center"/>
        <w:rPr>
          <w:b/>
          <w:shadow/>
          <w:sz w:val="32"/>
          <w:szCs w:val="24"/>
          <w:u w:val="single"/>
        </w:rPr>
      </w:pPr>
    </w:p>
    <w:p w:rsidR="00B555C5" w:rsidRPr="00994A66" w:rsidRDefault="00B555C5" w:rsidP="00E76021">
      <w:pPr>
        <w:pStyle w:val="PargrafodaLista"/>
        <w:shd w:val="clear" w:color="auto" w:fill="FFFFFF" w:themeFill="background1"/>
        <w:spacing w:line="240" w:lineRule="auto"/>
        <w:ind w:left="0"/>
        <w:jc w:val="center"/>
        <w:rPr>
          <w:b/>
          <w:shadow/>
          <w:sz w:val="32"/>
          <w:szCs w:val="24"/>
          <w:u w:val="single"/>
        </w:rPr>
      </w:pPr>
    </w:p>
    <w:p w:rsidR="00B555C5" w:rsidRPr="00994A66" w:rsidRDefault="00B555C5" w:rsidP="00E76021">
      <w:pPr>
        <w:pStyle w:val="PargrafodaLista"/>
        <w:shd w:val="clear" w:color="auto" w:fill="FFFFFF" w:themeFill="background1"/>
        <w:spacing w:line="240" w:lineRule="auto"/>
        <w:ind w:left="0"/>
        <w:jc w:val="center"/>
        <w:rPr>
          <w:b/>
          <w:shadow/>
          <w:sz w:val="32"/>
          <w:szCs w:val="24"/>
          <w:u w:val="single"/>
        </w:rPr>
      </w:pPr>
    </w:p>
    <w:p w:rsidR="00B555C5" w:rsidRPr="00994A66" w:rsidRDefault="00B555C5" w:rsidP="00E76021">
      <w:pPr>
        <w:pStyle w:val="PargrafodaLista"/>
        <w:shd w:val="clear" w:color="auto" w:fill="FFFFFF" w:themeFill="background1"/>
        <w:spacing w:line="240" w:lineRule="auto"/>
        <w:ind w:left="0"/>
        <w:jc w:val="center"/>
        <w:rPr>
          <w:b/>
          <w:shadow/>
          <w:sz w:val="32"/>
          <w:szCs w:val="24"/>
          <w:u w:val="single"/>
        </w:rPr>
      </w:pPr>
    </w:p>
    <w:p w:rsidR="00B555C5" w:rsidRPr="00994A66" w:rsidRDefault="00B555C5" w:rsidP="00E76021">
      <w:pPr>
        <w:pStyle w:val="PargrafodaLista"/>
        <w:shd w:val="clear" w:color="auto" w:fill="FFFFFF" w:themeFill="background1"/>
        <w:spacing w:line="240" w:lineRule="auto"/>
        <w:ind w:left="0"/>
        <w:jc w:val="center"/>
        <w:rPr>
          <w:b/>
          <w:shadow/>
          <w:sz w:val="32"/>
          <w:szCs w:val="24"/>
          <w:u w:val="single"/>
        </w:rPr>
      </w:pPr>
    </w:p>
    <w:p w:rsidR="00B555C5" w:rsidRDefault="00B555C5" w:rsidP="00E76021">
      <w:pPr>
        <w:pStyle w:val="PargrafodaLista"/>
        <w:shd w:val="clear" w:color="auto" w:fill="FFFFFF" w:themeFill="background1"/>
        <w:spacing w:line="240" w:lineRule="auto"/>
        <w:ind w:left="0"/>
        <w:jc w:val="center"/>
        <w:rPr>
          <w:b/>
          <w:shadow/>
          <w:sz w:val="32"/>
          <w:szCs w:val="24"/>
          <w:u w:val="single"/>
        </w:rPr>
      </w:pPr>
    </w:p>
    <w:p w:rsidR="006C3FB4" w:rsidRDefault="006C3FB4" w:rsidP="00E76021">
      <w:pPr>
        <w:pStyle w:val="PargrafodaLista"/>
        <w:shd w:val="clear" w:color="auto" w:fill="FFFFFF" w:themeFill="background1"/>
        <w:spacing w:line="240" w:lineRule="auto"/>
        <w:ind w:left="0"/>
        <w:jc w:val="center"/>
        <w:rPr>
          <w:b/>
          <w:shadow/>
          <w:sz w:val="32"/>
          <w:szCs w:val="24"/>
          <w:u w:val="single"/>
        </w:rPr>
      </w:pPr>
    </w:p>
    <w:p w:rsidR="006C3FB4" w:rsidRDefault="006C3FB4" w:rsidP="00E76021">
      <w:pPr>
        <w:pStyle w:val="PargrafodaLista"/>
        <w:shd w:val="clear" w:color="auto" w:fill="FFFFFF" w:themeFill="background1"/>
        <w:spacing w:line="240" w:lineRule="auto"/>
        <w:ind w:left="0"/>
        <w:jc w:val="center"/>
        <w:rPr>
          <w:b/>
          <w:shadow/>
          <w:sz w:val="32"/>
          <w:szCs w:val="24"/>
          <w:u w:val="single"/>
        </w:rPr>
      </w:pPr>
    </w:p>
    <w:p w:rsidR="006C3FB4" w:rsidRDefault="006C3FB4" w:rsidP="00E76021">
      <w:pPr>
        <w:pStyle w:val="PargrafodaLista"/>
        <w:shd w:val="clear" w:color="auto" w:fill="FFFFFF" w:themeFill="background1"/>
        <w:spacing w:line="240" w:lineRule="auto"/>
        <w:ind w:left="0"/>
        <w:jc w:val="center"/>
        <w:rPr>
          <w:b/>
          <w:shadow/>
          <w:sz w:val="32"/>
          <w:szCs w:val="24"/>
          <w:u w:val="single"/>
        </w:rPr>
      </w:pPr>
    </w:p>
    <w:p w:rsidR="006C3FB4" w:rsidRPr="00994A66" w:rsidRDefault="006C3FB4" w:rsidP="00E76021">
      <w:pPr>
        <w:pStyle w:val="PargrafodaLista"/>
        <w:shd w:val="clear" w:color="auto" w:fill="FFFFFF" w:themeFill="background1"/>
        <w:spacing w:line="240" w:lineRule="auto"/>
        <w:ind w:left="0"/>
        <w:jc w:val="center"/>
        <w:rPr>
          <w:b/>
          <w:shadow/>
          <w:sz w:val="32"/>
          <w:szCs w:val="24"/>
          <w:u w:val="single"/>
        </w:rPr>
      </w:pPr>
    </w:p>
    <w:p w:rsidR="00B555C5" w:rsidRPr="00994A66" w:rsidRDefault="00B555C5" w:rsidP="00E76021">
      <w:pPr>
        <w:pStyle w:val="PargrafodaLista"/>
        <w:shd w:val="clear" w:color="auto" w:fill="FFFFFF" w:themeFill="background1"/>
        <w:spacing w:line="240" w:lineRule="auto"/>
        <w:ind w:left="0"/>
        <w:jc w:val="center"/>
        <w:rPr>
          <w:b/>
          <w:shadow/>
          <w:sz w:val="32"/>
          <w:szCs w:val="24"/>
          <w:u w:val="single"/>
        </w:rPr>
      </w:pPr>
    </w:p>
    <w:p w:rsidR="00B555C5" w:rsidRPr="00994A66" w:rsidRDefault="00B555C5" w:rsidP="00E76021">
      <w:pPr>
        <w:pStyle w:val="PargrafodaLista"/>
        <w:shd w:val="clear" w:color="auto" w:fill="FFFFFF" w:themeFill="background1"/>
        <w:spacing w:line="240" w:lineRule="auto"/>
        <w:ind w:left="0"/>
        <w:jc w:val="center"/>
        <w:rPr>
          <w:b/>
          <w:shadow/>
          <w:sz w:val="32"/>
          <w:szCs w:val="24"/>
          <w:u w:val="single"/>
        </w:rPr>
      </w:pPr>
    </w:p>
    <w:p w:rsidR="00B555C5" w:rsidRPr="00994A66" w:rsidRDefault="00B555C5" w:rsidP="00E76021">
      <w:pPr>
        <w:pStyle w:val="PargrafodaLista"/>
        <w:shd w:val="clear" w:color="auto" w:fill="FFFFFF" w:themeFill="background1"/>
        <w:spacing w:line="240" w:lineRule="auto"/>
        <w:ind w:left="0"/>
        <w:jc w:val="center"/>
        <w:rPr>
          <w:b/>
          <w:shadow/>
          <w:sz w:val="32"/>
          <w:szCs w:val="24"/>
          <w:u w:val="single"/>
        </w:rPr>
      </w:pPr>
    </w:p>
    <w:p w:rsidR="00B555C5" w:rsidRPr="00994A66" w:rsidRDefault="00B555C5" w:rsidP="00E76021">
      <w:pPr>
        <w:pStyle w:val="PargrafodaLista"/>
        <w:shd w:val="clear" w:color="auto" w:fill="FFFFFF" w:themeFill="background1"/>
        <w:spacing w:line="240" w:lineRule="auto"/>
        <w:ind w:left="0"/>
        <w:jc w:val="center"/>
        <w:rPr>
          <w:b/>
          <w:shadow/>
          <w:sz w:val="32"/>
          <w:szCs w:val="24"/>
          <w:u w:val="single"/>
        </w:rPr>
      </w:pPr>
    </w:p>
    <w:p w:rsidR="000D63FF" w:rsidRPr="00994A66" w:rsidRDefault="000D63FF" w:rsidP="00BB013F">
      <w:pPr>
        <w:pStyle w:val="PargrafodaLista"/>
        <w:spacing w:line="240" w:lineRule="auto"/>
        <w:ind w:left="0"/>
        <w:jc w:val="center"/>
        <w:rPr>
          <w:b/>
          <w:shadow/>
          <w:szCs w:val="24"/>
          <w:u w:val="single"/>
        </w:rPr>
      </w:pPr>
    </w:p>
    <w:p w:rsidR="003A1648" w:rsidRPr="00994A66" w:rsidRDefault="003A1648" w:rsidP="00BB013F">
      <w:pPr>
        <w:pStyle w:val="PargrafodaLista"/>
        <w:spacing w:line="240" w:lineRule="auto"/>
        <w:ind w:left="0"/>
        <w:jc w:val="center"/>
        <w:rPr>
          <w:b/>
          <w:shadow/>
          <w:sz w:val="32"/>
          <w:szCs w:val="24"/>
          <w:u w:val="single"/>
        </w:rPr>
      </w:pPr>
      <w:r w:rsidRPr="00994A66">
        <w:rPr>
          <w:b/>
          <w:shadow/>
          <w:sz w:val="32"/>
          <w:szCs w:val="24"/>
          <w:u w:val="single"/>
        </w:rPr>
        <w:t>RELATÓRIO ANALÍTICO</w:t>
      </w:r>
    </w:p>
    <w:p w:rsidR="003A1648" w:rsidRPr="00994A66" w:rsidRDefault="003A1648" w:rsidP="00BB013F">
      <w:pPr>
        <w:numPr>
          <w:ilvl w:val="12"/>
          <w:numId w:val="0"/>
        </w:numPr>
        <w:tabs>
          <w:tab w:val="left" w:pos="940"/>
          <w:tab w:val="center" w:pos="4748"/>
        </w:tabs>
        <w:spacing w:line="240" w:lineRule="auto"/>
        <w:rPr>
          <w:b/>
          <w:i/>
          <w:sz w:val="32"/>
          <w:szCs w:val="24"/>
        </w:rPr>
      </w:pPr>
    </w:p>
    <w:p w:rsidR="00DD2F3B" w:rsidRPr="00994A66" w:rsidRDefault="0057662B" w:rsidP="00790282">
      <w:pPr>
        <w:pStyle w:val="PargrafodaLista"/>
        <w:numPr>
          <w:ilvl w:val="0"/>
          <w:numId w:val="2"/>
        </w:numPr>
        <w:shd w:val="clear" w:color="auto" w:fill="948A54" w:themeFill="background2" w:themeFillShade="80"/>
        <w:spacing w:line="240" w:lineRule="auto"/>
        <w:ind w:left="-426" w:firstLine="710"/>
        <w:rPr>
          <w:b/>
          <w:sz w:val="28"/>
          <w:szCs w:val="24"/>
        </w:rPr>
      </w:pPr>
      <w:r w:rsidRPr="00994A66">
        <w:rPr>
          <w:b/>
          <w:sz w:val="28"/>
          <w:szCs w:val="24"/>
          <w:shd w:val="clear" w:color="auto" w:fill="948A54" w:themeFill="background2" w:themeFillShade="80"/>
        </w:rPr>
        <w:t>ORGANIZAÇÃO ADMINISTRAT</w:t>
      </w:r>
      <w:r w:rsidR="00D76D35" w:rsidRPr="00994A66">
        <w:rPr>
          <w:b/>
          <w:sz w:val="28"/>
          <w:szCs w:val="24"/>
          <w:shd w:val="clear" w:color="auto" w:fill="948A54" w:themeFill="background2" w:themeFillShade="80"/>
        </w:rPr>
        <w:t>I</w:t>
      </w:r>
      <w:r w:rsidRPr="00994A66">
        <w:rPr>
          <w:b/>
          <w:sz w:val="28"/>
          <w:szCs w:val="24"/>
          <w:shd w:val="clear" w:color="auto" w:fill="948A54" w:themeFill="background2" w:themeFillShade="80"/>
        </w:rPr>
        <w:t xml:space="preserve">VA E </w:t>
      </w:r>
      <w:r w:rsidR="006A2EFE" w:rsidRPr="00994A66">
        <w:rPr>
          <w:b/>
          <w:sz w:val="28"/>
          <w:szCs w:val="24"/>
          <w:shd w:val="clear" w:color="auto" w:fill="948A54" w:themeFill="background2" w:themeFillShade="80"/>
        </w:rPr>
        <w:t>PLANEJAMENTO</w:t>
      </w:r>
      <w:r w:rsidR="009567C9" w:rsidRPr="00994A66">
        <w:rPr>
          <w:b/>
          <w:sz w:val="28"/>
          <w:szCs w:val="24"/>
          <w:shd w:val="clear" w:color="auto" w:fill="948A54" w:themeFill="background2" w:themeFillShade="80"/>
        </w:rPr>
        <w:t xml:space="preserve"> </w:t>
      </w:r>
      <w:r w:rsidR="009567C9" w:rsidRPr="00994A66">
        <w:rPr>
          <w:b/>
          <w:sz w:val="28"/>
          <w:szCs w:val="24"/>
        </w:rPr>
        <w:t xml:space="preserve"> </w:t>
      </w:r>
    </w:p>
    <w:p w:rsidR="00C46DCB" w:rsidRPr="00994A66" w:rsidRDefault="00C46DCB" w:rsidP="00BB013F">
      <w:pPr>
        <w:numPr>
          <w:ilvl w:val="12"/>
          <w:numId w:val="0"/>
        </w:numPr>
        <w:tabs>
          <w:tab w:val="left" w:pos="940"/>
          <w:tab w:val="center" w:pos="4748"/>
        </w:tabs>
        <w:spacing w:line="240" w:lineRule="auto"/>
        <w:ind w:left="680"/>
        <w:rPr>
          <w:b/>
          <w:i/>
          <w:sz w:val="28"/>
          <w:szCs w:val="24"/>
        </w:rPr>
      </w:pPr>
    </w:p>
    <w:p w:rsidR="00DD2F3B" w:rsidRPr="00994A66" w:rsidRDefault="00EE434E" w:rsidP="00790282">
      <w:pPr>
        <w:pStyle w:val="PargrafodaLista"/>
        <w:numPr>
          <w:ilvl w:val="1"/>
          <w:numId w:val="2"/>
        </w:numPr>
        <w:spacing w:line="240" w:lineRule="auto"/>
        <w:ind w:left="680" w:hanging="357"/>
        <w:rPr>
          <w:b/>
          <w:bCs/>
          <w:iCs/>
          <w:szCs w:val="24"/>
        </w:rPr>
      </w:pPr>
      <w:r w:rsidRPr="00994A66">
        <w:rPr>
          <w:b/>
          <w:bCs/>
          <w:iCs/>
          <w:szCs w:val="24"/>
        </w:rPr>
        <w:t xml:space="preserve"> </w:t>
      </w:r>
      <w:r w:rsidR="00DD2F3B" w:rsidRPr="00994A66">
        <w:rPr>
          <w:b/>
          <w:bCs/>
          <w:iCs/>
          <w:szCs w:val="24"/>
        </w:rPr>
        <w:t>RESPONSÁVEL PELO GOVERNO</w:t>
      </w:r>
    </w:p>
    <w:p w:rsidR="00DD2F3B" w:rsidRPr="00994A66" w:rsidRDefault="00DD2F3B" w:rsidP="00BB013F">
      <w:pPr>
        <w:spacing w:line="240" w:lineRule="auto"/>
        <w:ind w:left="680" w:firstLine="851"/>
        <w:rPr>
          <w:bCs/>
          <w:iCs/>
          <w:sz w:val="16"/>
          <w:szCs w:val="24"/>
        </w:rPr>
      </w:pPr>
    </w:p>
    <w:p w:rsidR="00DD2F3B" w:rsidRPr="00994A66" w:rsidRDefault="00551933" w:rsidP="00BB013F">
      <w:pPr>
        <w:spacing w:line="240" w:lineRule="auto"/>
        <w:ind w:left="-426" w:firstLine="426"/>
        <w:rPr>
          <w:bCs/>
          <w:iCs/>
          <w:szCs w:val="24"/>
        </w:rPr>
      </w:pPr>
      <w:r w:rsidRPr="00994A66">
        <w:rPr>
          <w:bCs/>
          <w:iCs/>
          <w:szCs w:val="24"/>
        </w:rPr>
        <w:t xml:space="preserve">     </w:t>
      </w:r>
      <w:r w:rsidR="00DD2F3B" w:rsidRPr="00994A66">
        <w:rPr>
          <w:bCs/>
          <w:iCs/>
          <w:szCs w:val="24"/>
        </w:rPr>
        <w:t>A administração do Município de Manaus, durante o período de 01 de janeiro a 31 de dezembro de 201</w:t>
      </w:r>
      <w:r w:rsidR="004851A3" w:rsidRPr="00994A66">
        <w:rPr>
          <w:bCs/>
          <w:iCs/>
          <w:szCs w:val="24"/>
        </w:rPr>
        <w:t>3</w:t>
      </w:r>
      <w:r w:rsidR="00DD2F3B" w:rsidRPr="00994A66">
        <w:rPr>
          <w:bCs/>
          <w:iCs/>
          <w:szCs w:val="24"/>
        </w:rPr>
        <w:t>, foi exercida pelo Excelentíssimo Senhor P</w:t>
      </w:r>
      <w:r w:rsidR="00646137" w:rsidRPr="00994A66">
        <w:rPr>
          <w:bCs/>
          <w:iCs/>
          <w:szCs w:val="24"/>
        </w:rPr>
        <w:t xml:space="preserve">refeito </w:t>
      </w:r>
      <w:r w:rsidR="00646137" w:rsidRPr="00994A66">
        <w:rPr>
          <w:shadow/>
          <w:szCs w:val="24"/>
        </w:rPr>
        <w:t xml:space="preserve">ARTHUR VIRGÍLIO DO CARMO </w:t>
      </w:r>
      <w:r w:rsidR="004A647B">
        <w:rPr>
          <w:shadow/>
          <w:szCs w:val="24"/>
        </w:rPr>
        <w:t xml:space="preserve">RIBEIRO </w:t>
      </w:r>
      <w:r w:rsidR="00646137" w:rsidRPr="00994A66">
        <w:rPr>
          <w:shadow/>
          <w:szCs w:val="24"/>
        </w:rPr>
        <w:t>NETO</w:t>
      </w:r>
      <w:r w:rsidR="00DD2F3B" w:rsidRPr="00994A66">
        <w:rPr>
          <w:bCs/>
          <w:iCs/>
          <w:szCs w:val="24"/>
        </w:rPr>
        <w:t>.</w:t>
      </w:r>
    </w:p>
    <w:p w:rsidR="00DD2F3B" w:rsidRPr="00994A66" w:rsidRDefault="007F07EB" w:rsidP="00BB013F">
      <w:pPr>
        <w:spacing w:line="240" w:lineRule="auto"/>
        <w:ind w:left="680" w:right="566" w:hanging="709"/>
        <w:rPr>
          <w:bCs/>
          <w:iCs/>
          <w:szCs w:val="24"/>
          <w:highlight w:val="yellow"/>
        </w:rPr>
      </w:pPr>
      <w:r w:rsidRPr="00994A66">
        <w:rPr>
          <w:bCs/>
          <w:iCs/>
          <w:szCs w:val="24"/>
        </w:rPr>
        <w:t xml:space="preserve"> </w:t>
      </w:r>
    </w:p>
    <w:p w:rsidR="00DD2F3B" w:rsidRPr="00994A66" w:rsidRDefault="00460EFA" w:rsidP="00790282">
      <w:pPr>
        <w:pStyle w:val="PargrafodaLista"/>
        <w:numPr>
          <w:ilvl w:val="1"/>
          <w:numId w:val="2"/>
        </w:numPr>
        <w:spacing w:line="240" w:lineRule="auto"/>
        <w:ind w:left="680"/>
        <w:rPr>
          <w:b/>
          <w:bCs/>
          <w:iCs/>
          <w:szCs w:val="24"/>
        </w:rPr>
      </w:pPr>
      <w:r w:rsidRPr="00994A66">
        <w:rPr>
          <w:b/>
          <w:bCs/>
          <w:iCs/>
          <w:szCs w:val="24"/>
        </w:rPr>
        <w:t xml:space="preserve">  </w:t>
      </w:r>
      <w:r w:rsidR="00DD2F3B" w:rsidRPr="00994A66">
        <w:rPr>
          <w:b/>
          <w:bCs/>
          <w:iCs/>
          <w:szCs w:val="24"/>
        </w:rPr>
        <w:t>ESTRUTURA MUNICIPAL</w:t>
      </w:r>
      <w:r w:rsidR="00396F99" w:rsidRPr="00994A66">
        <w:rPr>
          <w:b/>
          <w:bCs/>
          <w:iCs/>
          <w:szCs w:val="24"/>
        </w:rPr>
        <w:t xml:space="preserve">  </w:t>
      </w:r>
    </w:p>
    <w:p w:rsidR="00DD2F3B" w:rsidRPr="00994A66" w:rsidRDefault="00DD2F3B" w:rsidP="00BB013F">
      <w:pPr>
        <w:spacing w:line="240" w:lineRule="auto"/>
        <w:ind w:left="680" w:firstLine="851"/>
        <w:rPr>
          <w:bCs/>
          <w:iCs/>
          <w:sz w:val="16"/>
          <w:szCs w:val="24"/>
          <w:highlight w:val="yellow"/>
        </w:rPr>
      </w:pPr>
    </w:p>
    <w:p w:rsidR="00DD2F3B" w:rsidRPr="00994A66" w:rsidRDefault="002E0174" w:rsidP="00BB013F">
      <w:pPr>
        <w:spacing w:line="240" w:lineRule="auto"/>
        <w:ind w:left="-426"/>
        <w:rPr>
          <w:bCs/>
          <w:iCs/>
          <w:szCs w:val="24"/>
        </w:rPr>
      </w:pPr>
      <w:r w:rsidRPr="00994A66">
        <w:rPr>
          <w:bCs/>
          <w:iCs/>
          <w:szCs w:val="24"/>
        </w:rPr>
        <w:t xml:space="preserve">            </w:t>
      </w:r>
      <w:r w:rsidR="00DD2F3B" w:rsidRPr="00994A66">
        <w:rPr>
          <w:bCs/>
          <w:iCs/>
          <w:szCs w:val="24"/>
        </w:rPr>
        <w:t xml:space="preserve">A estrutura organizacional do Município de Manaus </w:t>
      </w:r>
      <w:r w:rsidR="0018111A" w:rsidRPr="00994A66">
        <w:rPr>
          <w:bCs/>
          <w:iCs/>
          <w:szCs w:val="24"/>
        </w:rPr>
        <w:t xml:space="preserve">estabelecida </w:t>
      </w:r>
      <w:r w:rsidR="00311656" w:rsidRPr="00994A66">
        <w:rPr>
          <w:bCs/>
          <w:iCs/>
          <w:szCs w:val="24"/>
        </w:rPr>
        <w:t>na Lei</w:t>
      </w:r>
      <w:r w:rsidR="00E47B2E" w:rsidRPr="00994A66">
        <w:rPr>
          <w:bCs/>
          <w:iCs/>
          <w:szCs w:val="24"/>
        </w:rPr>
        <w:t xml:space="preserve"> nº. 1.709 de </w:t>
      </w:r>
      <w:r w:rsidR="00654550" w:rsidRPr="00994A66">
        <w:rPr>
          <w:bCs/>
          <w:iCs/>
          <w:szCs w:val="24"/>
        </w:rPr>
        <w:t xml:space="preserve">04 de janeiro de 2013 </w:t>
      </w:r>
      <w:r w:rsidR="00E47B2E" w:rsidRPr="00994A66">
        <w:rPr>
          <w:bCs/>
          <w:iCs/>
          <w:szCs w:val="24"/>
        </w:rPr>
        <w:t xml:space="preserve">(Lei </w:t>
      </w:r>
      <w:r w:rsidR="00311656" w:rsidRPr="00994A66">
        <w:rPr>
          <w:bCs/>
          <w:iCs/>
          <w:szCs w:val="24"/>
        </w:rPr>
        <w:t xml:space="preserve">Orçamentária </w:t>
      </w:r>
      <w:r w:rsidR="00570626" w:rsidRPr="00994A66">
        <w:rPr>
          <w:bCs/>
          <w:iCs/>
          <w:szCs w:val="24"/>
        </w:rPr>
        <w:t>de 2013</w:t>
      </w:r>
      <w:r w:rsidR="00A916EA" w:rsidRPr="00994A66">
        <w:rPr>
          <w:bCs/>
          <w:iCs/>
          <w:szCs w:val="24"/>
        </w:rPr>
        <w:t>-LOA</w:t>
      </w:r>
      <w:r w:rsidR="00E828E4" w:rsidRPr="00994A66">
        <w:rPr>
          <w:bCs/>
          <w:iCs/>
          <w:szCs w:val="24"/>
        </w:rPr>
        <w:t>)</w:t>
      </w:r>
      <w:r w:rsidR="006E5198" w:rsidRPr="00994A66">
        <w:rPr>
          <w:bCs/>
          <w:iCs/>
          <w:szCs w:val="24"/>
        </w:rPr>
        <w:t xml:space="preserve"> </w:t>
      </w:r>
      <w:r w:rsidR="003B0396" w:rsidRPr="00994A66">
        <w:rPr>
          <w:bCs/>
          <w:iCs/>
          <w:szCs w:val="24"/>
        </w:rPr>
        <w:t>é</w:t>
      </w:r>
      <w:r w:rsidR="004851A3" w:rsidRPr="00994A66">
        <w:rPr>
          <w:bCs/>
          <w:iCs/>
          <w:szCs w:val="24"/>
        </w:rPr>
        <w:t xml:space="preserve"> </w:t>
      </w:r>
      <w:r w:rsidR="00DD2F3B" w:rsidRPr="00994A66">
        <w:rPr>
          <w:bCs/>
          <w:iCs/>
          <w:szCs w:val="24"/>
        </w:rPr>
        <w:t>constituída pel</w:t>
      </w:r>
      <w:r w:rsidR="003B0396" w:rsidRPr="00994A66">
        <w:rPr>
          <w:bCs/>
          <w:iCs/>
          <w:szCs w:val="24"/>
        </w:rPr>
        <w:t>o</w:t>
      </w:r>
      <w:r w:rsidR="00DD2F3B" w:rsidRPr="00994A66">
        <w:rPr>
          <w:bCs/>
          <w:iCs/>
          <w:szCs w:val="24"/>
        </w:rPr>
        <w:t xml:space="preserve"> </w:t>
      </w:r>
      <w:r w:rsidR="003B0396" w:rsidRPr="00994A66">
        <w:rPr>
          <w:bCs/>
          <w:iCs/>
          <w:szCs w:val="24"/>
        </w:rPr>
        <w:t>Poder Legislativo e Pelo Poder Executivo</w:t>
      </w:r>
      <w:r w:rsidR="00EF5907" w:rsidRPr="00994A66">
        <w:rPr>
          <w:bCs/>
          <w:iCs/>
          <w:szCs w:val="24"/>
        </w:rPr>
        <w:t>, s</w:t>
      </w:r>
      <w:r w:rsidR="003B0396" w:rsidRPr="00994A66">
        <w:rPr>
          <w:bCs/>
          <w:iCs/>
          <w:szCs w:val="24"/>
        </w:rPr>
        <w:t xml:space="preserve">endo </w:t>
      </w:r>
      <w:r w:rsidR="00654550" w:rsidRPr="00994A66">
        <w:rPr>
          <w:bCs/>
          <w:iCs/>
          <w:szCs w:val="24"/>
        </w:rPr>
        <w:t>composta de órgãos da Administração Direta</w:t>
      </w:r>
      <w:r w:rsidR="00BC28FC">
        <w:rPr>
          <w:bCs/>
          <w:iCs/>
          <w:szCs w:val="24"/>
        </w:rPr>
        <w:t>,</w:t>
      </w:r>
      <w:r w:rsidR="00654550" w:rsidRPr="00994A66">
        <w:rPr>
          <w:bCs/>
          <w:iCs/>
          <w:szCs w:val="24"/>
        </w:rPr>
        <w:t xml:space="preserve"> Indireta (autarquias e fundações)</w:t>
      </w:r>
      <w:r w:rsidR="00BC28FC">
        <w:rPr>
          <w:bCs/>
          <w:iCs/>
          <w:szCs w:val="24"/>
        </w:rPr>
        <w:t xml:space="preserve"> e Fundos Especiais</w:t>
      </w:r>
    </w:p>
    <w:p w:rsidR="00DD2F3B" w:rsidRPr="00994A66" w:rsidRDefault="00DD2F3B" w:rsidP="00BB013F">
      <w:pPr>
        <w:spacing w:line="240" w:lineRule="auto"/>
        <w:rPr>
          <w:b/>
          <w:sz w:val="36"/>
          <w:szCs w:val="24"/>
        </w:rPr>
      </w:pPr>
    </w:p>
    <w:p w:rsidR="003B0396" w:rsidRPr="00994A66" w:rsidRDefault="000E1629" w:rsidP="00BB013F">
      <w:pPr>
        <w:tabs>
          <w:tab w:val="left" w:pos="426"/>
        </w:tabs>
        <w:spacing w:line="240" w:lineRule="auto"/>
        <w:ind w:left="284" w:hanging="284"/>
        <w:rPr>
          <w:b/>
          <w:szCs w:val="24"/>
          <w:u w:val="single"/>
        </w:rPr>
      </w:pPr>
      <w:r w:rsidRPr="00994A66">
        <w:rPr>
          <w:b/>
          <w:szCs w:val="24"/>
        </w:rPr>
        <w:t xml:space="preserve"> </w:t>
      </w:r>
      <w:r w:rsidR="00720F65" w:rsidRPr="00994A66">
        <w:rPr>
          <w:b/>
          <w:szCs w:val="24"/>
        </w:rPr>
        <w:t xml:space="preserve"> </w:t>
      </w:r>
      <w:r w:rsidR="00F22B29" w:rsidRPr="00994A66">
        <w:rPr>
          <w:b/>
          <w:szCs w:val="24"/>
        </w:rPr>
        <w:t xml:space="preserve"> </w:t>
      </w:r>
      <w:r w:rsidR="0092139A" w:rsidRPr="00994A66">
        <w:rPr>
          <w:b/>
          <w:szCs w:val="24"/>
        </w:rPr>
        <w:t xml:space="preserve"> </w:t>
      </w:r>
      <w:r w:rsidR="003B0396" w:rsidRPr="00994A66">
        <w:rPr>
          <w:b/>
          <w:szCs w:val="24"/>
          <w:u w:val="single"/>
        </w:rPr>
        <w:t>PODER LEGISLATIVO</w:t>
      </w:r>
      <w:r w:rsidR="00E247EE" w:rsidRPr="00994A66">
        <w:rPr>
          <w:b/>
          <w:szCs w:val="24"/>
          <w:u w:val="single"/>
        </w:rPr>
        <w:t xml:space="preserve"> </w:t>
      </w:r>
    </w:p>
    <w:p w:rsidR="003B0396" w:rsidRPr="00994A66" w:rsidRDefault="003B0396" w:rsidP="00BB013F">
      <w:pPr>
        <w:spacing w:line="240" w:lineRule="auto"/>
        <w:rPr>
          <w:b/>
          <w:sz w:val="16"/>
          <w:szCs w:val="24"/>
        </w:rPr>
      </w:pPr>
    </w:p>
    <w:p w:rsidR="00DD568F" w:rsidRPr="00994A66" w:rsidRDefault="000E1629" w:rsidP="00BB013F">
      <w:pPr>
        <w:spacing w:line="240" w:lineRule="auto"/>
        <w:rPr>
          <w:szCs w:val="24"/>
        </w:rPr>
      </w:pPr>
      <w:r w:rsidRPr="00994A66">
        <w:rPr>
          <w:szCs w:val="24"/>
        </w:rPr>
        <w:t xml:space="preserve">  </w:t>
      </w:r>
      <w:r w:rsidR="0092139A" w:rsidRPr="00994A66">
        <w:rPr>
          <w:szCs w:val="24"/>
        </w:rPr>
        <w:t xml:space="preserve">  </w:t>
      </w:r>
      <w:r w:rsidR="00DD568F" w:rsidRPr="00994A66">
        <w:rPr>
          <w:szCs w:val="24"/>
        </w:rPr>
        <w:t>Câmara Municipal de Manaus</w:t>
      </w:r>
    </w:p>
    <w:p w:rsidR="003B0396" w:rsidRPr="00994A66" w:rsidRDefault="000E1629" w:rsidP="00BB013F">
      <w:pPr>
        <w:spacing w:line="240" w:lineRule="auto"/>
        <w:rPr>
          <w:szCs w:val="24"/>
        </w:rPr>
      </w:pPr>
      <w:r w:rsidRPr="00994A66">
        <w:rPr>
          <w:szCs w:val="24"/>
        </w:rPr>
        <w:t xml:space="preserve">  </w:t>
      </w:r>
      <w:r w:rsidR="0092139A" w:rsidRPr="00994A66">
        <w:rPr>
          <w:szCs w:val="24"/>
        </w:rPr>
        <w:t xml:space="preserve">  </w:t>
      </w:r>
      <w:r w:rsidR="003B0396" w:rsidRPr="00994A66">
        <w:rPr>
          <w:szCs w:val="24"/>
        </w:rPr>
        <w:t>Fundo Especial da Câmara Municipal de Manaus</w:t>
      </w:r>
    </w:p>
    <w:p w:rsidR="003B0396" w:rsidRPr="00994A66" w:rsidRDefault="003B0396" w:rsidP="00BB013F">
      <w:pPr>
        <w:spacing w:line="240" w:lineRule="auto"/>
        <w:rPr>
          <w:szCs w:val="24"/>
        </w:rPr>
      </w:pPr>
    </w:p>
    <w:p w:rsidR="003B0396" w:rsidRPr="00994A66" w:rsidRDefault="00F22B29" w:rsidP="00BB013F">
      <w:pPr>
        <w:spacing w:line="240" w:lineRule="auto"/>
        <w:rPr>
          <w:b/>
          <w:szCs w:val="24"/>
          <w:u w:val="single"/>
        </w:rPr>
      </w:pPr>
      <w:r w:rsidRPr="00994A66">
        <w:rPr>
          <w:b/>
          <w:szCs w:val="24"/>
        </w:rPr>
        <w:t xml:space="preserve">  </w:t>
      </w:r>
      <w:r w:rsidR="0092139A" w:rsidRPr="00994A66">
        <w:rPr>
          <w:b/>
          <w:szCs w:val="24"/>
        </w:rPr>
        <w:t xml:space="preserve">  </w:t>
      </w:r>
      <w:r w:rsidR="003B0396" w:rsidRPr="00994A66">
        <w:rPr>
          <w:b/>
          <w:szCs w:val="24"/>
          <w:u w:val="single"/>
        </w:rPr>
        <w:t>PODER EXECUTIVO</w:t>
      </w:r>
      <w:r w:rsidR="00E247EE" w:rsidRPr="00994A66">
        <w:rPr>
          <w:b/>
          <w:szCs w:val="24"/>
          <w:u w:val="single"/>
        </w:rPr>
        <w:t xml:space="preserve"> </w:t>
      </w:r>
    </w:p>
    <w:p w:rsidR="003B0396" w:rsidRPr="00994A66" w:rsidRDefault="003B0396" w:rsidP="00BB013F">
      <w:pPr>
        <w:spacing w:line="240" w:lineRule="auto"/>
        <w:rPr>
          <w:b/>
          <w:szCs w:val="24"/>
        </w:rPr>
      </w:pPr>
    </w:p>
    <w:p w:rsidR="003B0396" w:rsidRPr="00994A66" w:rsidRDefault="00F22B29" w:rsidP="00BB013F">
      <w:pPr>
        <w:spacing w:line="240" w:lineRule="auto"/>
        <w:rPr>
          <w:shadow/>
          <w:szCs w:val="24"/>
        </w:rPr>
      </w:pPr>
      <w:r w:rsidRPr="00994A66">
        <w:rPr>
          <w:shadow/>
          <w:szCs w:val="24"/>
        </w:rPr>
        <w:t xml:space="preserve">  </w:t>
      </w:r>
      <w:r w:rsidR="0092139A" w:rsidRPr="00994A66">
        <w:rPr>
          <w:shadow/>
          <w:szCs w:val="24"/>
        </w:rPr>
        <w:t xml:space="preserve">  </w:t>
      </w:r>
      <w:r w:rsidR="003B0396" w:rsidRPr="00994A66">
        <w:rPr>
          <w:shadow/>
          <w:szCs w:val="24"/>
        </w:rPr>
        <w:t>ADIMINISTRAÇÃO DIRETA</w:t>
      </w:r>
    </w:p>
    <w:p w:rsidR="003B0396" w:rsidRPr="00994A66" w:rsidRDefault="003B0396" w:rsidP="00BB013F">
      <w:pPr>
        <w:spacing w:line="240" w:lineRule="auto"/>
        <w:rPr>
          <w:sz w:val="18"/>
          <w:szCs w:val="24"/>
        </w:rPr>
      </w:pPr>
    </w:p>
    <w:p w:rsidR="00DD2F3B" w:rsidRPr="00994A66" w:rsidRDefault="00DD2F3B" w:rsidP="00790282">
      <w:pPr>
        <w:pStyle w:val="PargrafodaLista"/>
        <w:numPr>
          <w:ilvl w:val="0"/>
          <w:numId w:val="3"/>
        </w:numPr>
        <w:spacing w:line="240" w:lineRule="auto"/>
        <w:rPr>
          <w:szCs w:val="24"/>
        </w:rPr>
      </w:pPr>
      <w:r w:rsidRPr="00994A66">
        <w:rPr>
          <w:szCs w:val="24"/>
        </w:rPr>
        <w:t>Gabinete Civil</w:t>
      </w:r>
    </w:p>
    <w:p w:rsidR="00DD2F3B" w:rsidRPr="00994A66" w:rsidRDefault="00DD2F3B" w:rsidP="00790282">
      <w:pPr>
        <w:pStyle w:val="PargrafodaLista"/>
        <w:numPr>
          <w:ilvl w:val="0"/>
          <w:numId w:val="3"/>
        </w:numPr>
        <w:spacing w:line="240" w:lineRule="auto"/>
        <w:rPr>
          <w:szCs w:val="24"/>
        </w:rPr>
      </w:pPr>
      <w:r w:rsidRPr="00994A66">
        <w:rPr>
          <w:szCs w:val="24"/>
        </w:rPr>
        <w:t>Gabinete do Vice-Prefeito</w:t>
      </w:r>
    </w:p>
    <w:p w:rsidR="00DD2F3B" w:rsidRPr="00994A66" w:rsidRDefault="00DD2F3B" w:rsidP="00790282">
      <w:pPr>
        <w:pStyle w:val="PargrafodaLista"/>
        <w:numPr>
          <w:ilvl w:val="0"/>
          <w:numId w:val="3"/>
        </w:numPr>
        <w:spacing w:line="240" w:lineRule="auto"/>
        <w:rPr>
          <w:szCs w:val="24"/>
        </w:rPr>
      </w:pPr>
      <w:r w:rsidRPr="00994A66">
        <w:rPr>
          <w:szCs w:val="24"/>
        </w:rPr>
        <w:t>Procuradoria Geral do Município</w:t>
      </w:r>
    </w:p>
    <w:p w:rsidR="00DD2F3B" w:rsidRPr="00994A66" w:rsidRDefault="00DD2F3B" w:rsidP="00790282">
      <w:pPr>
        <w:pStyle w:val="PargrafodaLista"/>
        <w:numPr>
          <w:ilvl w:val="0"/>
          <w:numId w:val="3"/>
        </w:numPr>
        <w:spacing w:line="240" w:lineRule="auto"/>
        <w:rPr>
          <w:szCs w:val="24"/>
        </w:rPr>
      </w:pPr>
      <w:r w:rsidRPr="00994A66">
        <w:rPr>
          <w:szCs w:val="24"/>
        </w:rPr>
        <w:t>Secretaria Municipal de Administração</w:t>
      </w:r>
    </w:p>
    <w:p w:rsidR="00DD2F3B" w:rsidRPr="00994A66" w:rsidRDefault="00DD2F3B" w:rsidP="00790282">
      <w:pPr>
        <w:pStyle w:val="PargrafodaLista"/>
        <w:numPr>
          <w:ilvl w:val="0"/>
          <w:numId w:val="3"/>
        </w:numPr>
        <w:spacing w:line="240" w:lineRule="auto"/>
        <w:rPr>
          <w:szCs w:val="24"/>
        </w:rPr>
      </w:pPr>
      <w:r w:rsidRPr="00994A66">
        <w:rPr>
          <w:szCs w:val="24"/>
        </w:rPr>
        <w:t>Gabinete Militar</w:t>
      </w:r>
    </w:p>
    <w:p w:rsidR="00FD2447" w:rsidRPr="00994A66" w:rsidRDefault="00FD2447" w:rsidP="00790282">
      <w:pPr>
        <w:pStyle w:val="PargrafodaLista"/>
        <w:numPr>
          <w:ilvl w:val="0"/>
          <w:numId w:val="3"/>
        </w:numPr>
        <w:spacing w:line="240" w:lineRule="auto"/>
        <w:rPr>
          <w:szCs w:val="24"/>
        </w:rPr>
      </w:pPr>
      <w:r w:rsidRPr="00994A66">
        <w:rPr>
          <w:szCs w:val="24"/>
        </w:rPr>
        <w:t>Coordenação da Defesa Civil do Município (*)</w:t>
      </w:r>
    </w:p>
    <w:p w:rsidR="00DD2F3B" w:rsidRPr="00994A66" w:rsidRDefault="00DD2F3B" w:rsidP="00790282">
      <w:pPr>
        <w:pStyle w:val="PargrafodaLista"/>
        <w:numPr>
          <w:ilvl w:val="0"/>
          <w:numId w:val="3"/>
        </w:numPr>
        <w:spacing w:line="240" w:lineRule="auto"/>
        <w:rPr>
          <w:szCs w:val="24"/>
        </w:rPr>
      </w:pPr>
      <w:r w:rsidRPr="00994A66">
        <w:rPr>
          <w:szCs w:val="24"/>
        </w:rPr>
        <w:t>Secretaria Municipal de Finanças</w:t>
      </w:r>
      <w:r w:rsidR="00FD2447" w:rsidRPr="00994A66">
        <w:rPr>
          <w:szCs w:val="24"/>
        </w:rPr>
        <w:t>, Planejamento e Tecnologia da Informação</w:t>
      </w:r>
    </w:p>
    <w:p w:rsidR="00DD568F" w:rsidRPr="00994A66" w:rsidRDefault="00DD568F" w:rsidP="00790282">
      <w:pPr>
        <w:pStyle w:val="PargrafodaLista"/>
        <w:numPr>
          <w:ilvl w:val="0"/>
          <w:numId w:val="3"/>
        </w:numPr>
        <w:spacing w:line="240" w:lineRule="auto"/>
        <w:rPr>
          <w:szCs w:val="24"/>
        </w:rPr>
      </w:pPr>
      <w:r w:rsidRPr="00994A66">
        <w:rPr>
          <w:szCs w:val="24"/>
        </w:rPr>
        <w:t xml:space="preserve">Programa Nacional de </w:t>
      </w:r>
      <w:r w:rsidR="00FD2447" w:rsidRPr="00994A66">
        <w:rPr>
          <w:szCs w:val="24"/>
        </w:rPr>
        <w:t xml:space="preserve">Apoio </w:t>
      </w:r>
      <w:r w:rsidR="00BB4869" w:rsidRPr="00994A66">
        <w:rPr>
          <w:szCs w:val="24"/>
        </w:rPr>
        <w:t>à</w:t>
      </w:r>
      <w:r w:rsidR="00FD2447" w:rsidRPr="00994A66">
        <w:rPr>
          <w:szCs w:val="24"/>
        </w:rPr>
        <w:t xml:space="preserve"> Gestão Administrativa e Fiscal dos Municípios Brasileiro (*)</w:t>
      </w:r>
    </w:p>
    <w:p w:rsidR="00DD568F" w:rsidRPr="00994A66" w:rsidRDefault="00DD568F" w:rsidP="00790282">
      <w:pPr>
        <w:pStyle w:val="PargrafodaLista"/>
        <w:numPr>
          <w:ilvl w:val="0"/>
          <w:numId w:val="3"/>
        </w:numPr>
        <w:spacing w:line="240" w:lineRule="auto"/>
        <w:rPr>
          <w:szCs w:val="24"/>
        </w:rPr>
      </w:pPr>
      <w:r w:rsidRPr="00994A66">
        <w:rPr>
          <w:szCs w:val="24"/>
        </w:rPr>
        <w:t>Programa de Modernização</w:t>
      </w:r>
      <w:r w:rsidR="001A4B3B" w:rsidRPr="00994A66">
        <w:rPr>
          <w:szCs w:val="24"/>
        </w:rPr>
        <w:t xml:space="preserve"> </w:t>
      </w:r>
      <w:r w:rsidRPr="00994A66">
        <w:rPr>
          <w:szCs w:val="24"/>
        </w:rPr>
        <w:t>da Administração</w:t>
      </w:r>
      <w:r w:rsidR="002B4EF2" w:rsidRPr="00994A66">
        <w:rPr>
          <w:szCs w:val="24"/>
        </w:rPr>
        <w:t xml:space="preserve"> </w:t>
      </w:r>
      <w:r w:rsidRPr="00994A66">
        <w:rPr>
          <w:spacing w:val="-20"/>
          <w:szCs w:val="24"/>
        </w:rPr>
        <w:t>Tributária</w:t>
      </w:r>
      <w:r w:rsidR="00FE4A35" w:rsidRPr="00994A66">
        <w:rPr>
          <w:spacing w:val="-20"/>
          <w:szCs w:val="24"/>
        </w:rPr>
        <w:t xml:space="preserve"> </w:t>
      </w:r>
      <w:r w:rsidR="002B4EF2" w:rsidRPr="00994A66">
        <w:rPr>
          <w:spacing w:val="-20"/>
          <w:szCs w:val="24"/>
        </w:rPr>
        <w:t xml:space="preserve"> </w:t>
      </w:r>
      <w:r w:rsidR="00FE4A35" w:rsidRPr="00994A66">
        <w:rPr>
          <w:szCs w:val="24"/>
        </w:rPr>
        <w:t>e da</w:t>
      </w:r>
      <w:r w:rsidR="00FE4A35" w:rsidRPr="00994A66">
        <w:rPr>
          <w:spacing w:val="-20"/>
          <w:szCs w:val="24"/>
        </w:rPr>
        <w:t xml:space="preserve"> Gestão </w:t>
      </w:r>
      <w:r w:rsidR="00FE4A35" w:rsidRPr="00994A66">
        <w:rPr>
          <w:szCs w:val="24"/>
        </w:rPr>
        <w:t>dos Setores Sociais Básicos (*)</w:t>
      </w:r>
    </w:p>
    <w:p w:rsidR="00DD568F" w:rsidRPr="00994A66" w:rsidRDefault="00DD568F" w:rsidP="00790282">
      <w:pPr>
        <w:pStyle w:val="PargrafodaLista"/>
        <w:numPr>
          <w:ilvl w:val="0"/>
          <w:numId w:val="3"/>
        </w:numPr>
        <w:spacing w:line="240" w:lineRule="auto"/>
        <w:rPr>
          <w:szCs w:val="24"/>
        </w:rPr>
      </w:pPr>
      <w:r w:rsidRPr="00994A66">
        <w:rPr>
          <w:szCs w:val="24"/>
        </w:rPr>
        <w:t>Fundo Municipal de Fomento a Micro e Pequena Empresa</w:t>
      </w:r>
    </w:p>
    <w:p w:rsidR="00DD2F3B" w:rsidRPr="00994A66" w:rsidRDefault="00DD2F3B" w:rsidP="00790282">
      <w:pPr>
        <w:pStyle w:val="PargrafodaLista"/>
        <w:numPr>
          <w:ilvl w:val="0"/>
          <w:numId w:val="3"/>
        </w:numPr>
        <w:spacing w:line="240" w:lineRule="auto"/>
        <w:rPr>
          <w:szCs w:val="24"/>
        </w:rPr>
      </w:pPr>
      <w:r w:rsidRPr="00994A66">
        <w:rPr>
          <w:szCs w:val="24"/>
        </w:rPr>
        <w:t>Secretaria Municipal de Educação</w:t>
      </w:r>
    </w:p>
    <w:p w:rsidR="00D96868" w:rsidRPr="00994A66" w:rsidRDefault="00D96868" w:rsidP="00790282">
      <w:pPr>
        <w:pStyle w:val="PargrafodaLista"/>
        <w:numPr>
          <w:ilvl w:val="0"/>
          <w:numId w:val="3"/>
        </w:numPr>
        <w:spacing w:line="240" w:lineRule="auto"/>
        <w:rPr>
          <w:szCs w:val="24"/>
        </w:rPr>
      </w:pPr>
      <w:r w:rsidRPr="00994A66">
        <w:rPr>
          <w:szCs w:val="24"/>
        </w:rPr>
        <w:t>Secretaria Municipal de Comunicação</w:t>
      </w:r>
    </w:p>
    <w:p w:rsidR="00DD2F3B" w:rsidRPr="00994A66" w:rsidRDefault="00DD2F3B" w:rsidP="00790282">
      <w:pPr>
        <w:pStyle w:val="PargrafodaLista"/>
        <w:numPr>
          <w:ilvl w:val="0"/>
          <w:numId w:val="3"/>
        </w:numPr>
        <w:spacing w:line="240" w:lineRule="auto"/>
        <w:rPr>
          <w:szCs w:val="24"/>
        </w:rPr>
      </w:pPr>
      <w:r w:rsidRPr="00994A66">
        <w:rPr>
          <w:szCs w:val="24"/>
        </w:rPr>
        <w:t>Secretaria Municipal do Trabalho e Desenvolvimento Social</w:t>
      </w:r>
    </w:p>
    <w:p w:rsidR="00D96868" w:rsidRPr="00994A66" w:rsidRDefault="00D96868" w:rsidP="00790282">
      <w:pPr>
        <w:pStyle w:val="PargrafodaLista"/>
        <w:numPr>
          <w:ilvl w:val="0"/>
          <w:numId w:val="3"/>
        </w:numPr>
        <w:spacing w:line="240" w:lineRule="auto"/>
        <w:rPr>
          <w:szCs w:val="24"/>
        </w:rPr>
      </w:pPr>
      <w:r w:rsidRPr="00994A66">
        <w:rPr>
          <w:szCs w:val="24"/>
        </w:rPr>
        <w:t>Controladoria Geral do Município</w:t>
      </w:r>
    </w:p>
    <w:p w:rsidR="00D96868" w:rsidRPr="00994A66" w:rsidRDefault="00D96868" w:rsidP="00790282">
      <w:pPr>
        <w:pStyle w:val="PargrafodaLista"/>
        <w:numPr>
          <w:ilvl w:val="0"/>
          <w:numId w:val="3"/>
        </w:numPr>
        <w:spacing w:line="240" w:lineRule="auto"/>
        <w:rPr>
          <w:szCs w:val="24"/>
        </w:rPr>
      </w:pPr>
      <w:r w:rsidRPr="00994A66">
        <w:rPr>
          <w:szCs w:val="24"/>
        </w:rPr>
        <w:t>Fundo Municipal de Saúde</w:t>
      </w:r>
    </w:p>
    <w:p w:rsidR="00D96868" w:rsidRPr="00994A66" w:rsidRDefault="00D96868" w:rsidP="00790282">
      <w:pPr>
        <w:pStyle w:val="PargrafodaLista"/>
        <w:numPr>
          <w:ilvl w:val="0"/>
          <w:numId w:val="3"/>
        </w:numPr>
        <w:spacing w:line="240" w:lineRule="auto"/>
        <w:rPr>
          <w:szCs w:val="24"/>
        </w:rPr>
      </w:pPr>
      <w:r w:rsidRPr="00994A66">
        <w:rPr>
          <w:szCs w:val="24"/>
        </w:rPr>
        <w:t>Secretaria Municipal de Infraestrutura</w:t>
      </w:r>
    </w:p>
    <w:p w:rsidR="0092139A" w:rsidRPr="00994A66" w:rsidRDefault="0092139A" w:rsidP="00F87B96">
      <w:pPr>
        <w:pStyle w:val="PargrafodaLista"/>
        <w:spacing w:line="240" w:lineRule="auto"/>
        <w:ind w:left="720"/>
        <w:rPr>
          <w:szCs w:val="24"/>
        </w:rPr>
      </w:pPr>
    </w:p>
    <w:p w:rsidR="00BB013F" w:rsidRPr="00994A66" w:rsidRDefault="00BB013F" w:rsidP="00F87B96">
      <w:pPr>
        <w:pStyle w:val="PargrafodaLista"/>
        <w:spacing w:line="240" w:lineRule="auto"/>
        <w:ind w:left="720"/>
        <w:rPr>
          <w:sz w:val="16"/>
          <w:szCs w:val="24"/>
        </w:rPr>
      </w:pPr>
    </w:p>
    <w:p w:rsidR="00D96868" w:rsidRPr="00994A66" w:rsidRDefault="00D96868" w:rsidP="00790282">
      <w:pPr>
        <w:pStyle w:val="PargrafodaLista"/>
        <w:numPr>
          <w:ilvl w:val="0"/>
          <w:numId w:val="3"/>
        </w:numPr>
        <w:spacing w:line="240" w:lineRule="auto"/>
        <w:rPr>
          <w:szCs w:val="24"/>
        </w:rPr>
      </w:pPr>
      <w:r w:rsidRPr="00994A66">
        <w:rPr>
          <w:szCs w:val="24"/>
        </w:rPr>
        <w:t>Programa de Desenvolvimento Urbano e Inclusão Sócio-Ambiental de Manaus</w:t>
      </w:r>
      <w:r w:rsidR="00FE4A35" w:rsidRPr="00994A66">
        <w:rPr>
          <w:szCs w:val="24"/>
        </w:rPr>
        <w:t xml:space="preserve"> (*)</w:t>
      </w:r>
    </w:p>
    <w:p w:rsidR="00FE4A35" w:rsidRPr="00994A66" w:rsidRDefault="00FE4A35" w:rsidP="00790282">
      <w:pPr>
        <w:pStyle w:val="PargrafodaLista"/>
        <w:numPr>
          <w:ilvl w:val="0"/>
          <w:numId w:val="3"/>
        </w:numPr>
        <w:spacing w:line="240" w:lineRule="auto"/>
        <w:rPr>
          <w:szCs w:val="24"/>
        </w:rPr>
      </w:pPr>
      <w:r w:rsidRPr="00994A66">
        <w:rPr>
          <w:szCs w:val="24"/>
        </w:rPr>
        <w:t>Secretaria Municipal de Meio Ambiente e Sustentabilidade</w:t>
      </w:r>
    </w:p>
    <w:p w:rsidR="00FE4A35" w:rsidRPr="00994A66" w:rsidRDefault="00FE4A35" w:rsidP="00790282">
      <w:pPr>
        <w:pStyle w:val="PargrafodaLista"/>
        <w:numPr>
          <w:ilvl w:val="0"/>
          <w:numId w:val="3"/>
        </w:numPr>
        <w:spacing w:line="240" w:lineRule="auto"/>
        <w:rPr>
          <w:szCs w:val="24"/>
        </w:rPr>
      </w:pPr>
      <w:r w:rsidRPr="00994A66">
        <w:rPr>
          <w:szCs w:val="24"/>
        </w:rPr>
        <w:t>Fundo Municipal de Desenvolvimento e Meio Ambiente</w:t>
      </w:r>
    </w:p>
    <w:p w:rsidR="00DD2F3B" w:rsidRPr="00994A66" w:rsidRDefault="00FE4A35" w:rsidP="00790282">
      <w:pPr>
        <w:pStyle w:val="PargrafodaLista"/>
        <w:numPr>
          <w:ilvl w:val="0"/>
          <w:numId w:val="3"/>
        </w:numPr>
        <w:spacing w:line="240" w:lineRule="auto"/>
        <w:rPr>
          <w:szCs w:val="24"/>
        </w:rPr>
      </w:pPr>
      <w:r w:rsidRPr="00994A66">
        <w:rPr>
          <w:szCs w:val="24"/>
        </w:rPr>
        <w:t>S</w:t>
      </w:r>
      <w:r w:rsidR="00DD2F3B" w:rsidRPr="00994A66">
        <w:rPr>
          <w:szCs w:val="24"/>
        </w:rPr>
        <w:t>ecretaria Municipal de Governo</w:t>
      </w:r>
    </w:p>
    <w:p w:rsidR="00DD2F3B" w:rsidRPr="00994A66" w:rsidRDefault="00DD2F3B" w:rsidP="00790282">
      <w:pPr>
        <w:pStyle w:val="PargrafodaLista"/>
        <w:numPr>
          <w:ilvl w:val="0"/>
          <w:numId w:val="3"/>
        </w:numPr>
        <w:spacing w:line="240" w:lineRule="auto"/>
        <w:rPr>
          <w:szCs w:val="24"/>
        </w:rPr>
      </w:pPr>
      <w:r w:rsidRPr="00994A66">
        <w:rPr>
          <w:szCs w:val="24"/>
        </w:rPr>
        <w:t>Secretaria Municipal de Produção e Abastecimento</w:t>
      </w:r>
    </w:p>
    <w:p w:rsidR="00DD2F3B" w:rsidRPr="00994A66" w:rsidRDefault="00DD2F3B" w:rsidP="00790282">
      <w:pPr>
        <w:pStyle w:val="PargrafodaLista"/>
        <w:numPr>
          <w:ilvl w:val="0"/>
          <w:numId w:val="3"/>
        </w:numPr>
        <w:spacing w:line="240" w:lineRule="auto"/>
        <w:rPr>
          <w:szCs w:val="24"/>
        </w:rPr>
      </w:pPr>
      <w:r w:rsidRPr="00994A66">
        <w:rPr>
          <w:szCs w:val="24"/>
        </w:rPr>
        <w:t>Secretaria Municipal de Assuntos Federativos</w:t>
      </w:r>
    </w:p>
    <w:p w:rsidR="00D96868" w:rsidRPr="00994A66" w:rsidRDefault="00D96868" w:rsidP="00790282">
      <w:pPr>
        <w:pStyle w:val="PargrafodaLista"/>
        <w:numPr>
          <w:ilvl w:val="0"/>
          <w:numId w:val="3"/>
        </w:numPr>
        <w:spacing w:line="240" w:lineRule="auto"/>
        <w:rPr>
          <w:szCs w:val="24"/>
        </w:rPr>
      </w:pPr>
      <w:r w:rsidRPr="00994A66">
        <w:rPr>
          <w:szCs w:val="24"/>
        </w:rPr>
        <w:t>Secretaria Municipal de Juventude</w:t>
      </w:r>
    </w:p>
    <w:p w:rsidR="00DD2F3B" w:rsidRPr="00994A66" w:rsidRDefault="00DD2F3B" w:rsidP="00790282">
      <w:pPr>
        <w:pStyle w:val="PargrafodaLista"/>
        <w:numPr>
          <w:ilvl w:val="0"/>
          <w:numId w:val="3"/>
        </w:numPr>
        <w:spacing w:line="240" w:lineRule="auto"/>
        <w:rPr>
          <w:szCs w:val="24"/>
        </w:rPr>
      </w:pPr>
      <w:r w:rsidRPr="00994A66">
        <w:rPr>
          <w:szCs w:val="24"/>
        </w:rPr>
        <w:t>Secretaria Municipal de Desporto</w:t>
      </w:r>
      <w:r w:rsidR="00767161" w:rsidRPr="00994A66">
        <w:rPr>
          <w:szCs w:val="24"/>
        </w:rPr>
        <w:t xml:space="preserve"> e</w:t>
      </w:r>
      <w:r w:rsidRPr="00994A66">
        <w:rPr>
          <w:szCs w:val="24"/>
        </w:rPr>
        <w:t xml:space="preserve"> Lazer</w:t>
      </w:r>
    </w:p>
    <w:p w:rsidR="00D96868" w:rsidRPr="00994A66" w:rsidRDefault="00D96868" w:rsidP="00790282">
      <w:pPr>
        <w:pStyle w:val="PargrafodaLista"/>
        <w:numPr>
          <w:ilvl w:val="0"/>
          <w:numId w:val="3"/>
        </w:numPr>
        <w:spacing w:line="240" w:lineRule="auto"/>
        <w:rPr>
          <w:szCs w:val="24"/>
        </w:rPr>
      </w:pPr>
      <w:r w:rsidRPr="00994A66">
        <w:rPr>
          <w:szCs w:val="24"/>
        </w:rPr>
        <w:t>Secretaria Municipal de Administração e Coordenação dos Bairros</w:t>
      </w:r>
    </w:p>
    <w:p w:rsidR="00D96868" w:rsidRPr="00994A66" w:rsidRDefault="00D96868" w:rsidP="00790282">
      <w:pPr>
        <w:pStyle w:val="PargrafodaLista"/>
        <w:numPr>
          <w:ilvl w:val="0"/>
          <w:numId w:val="3"/>
        </w:numPr>
        <w:spacing w:line="240" w:lineRule="auto"/>
        <w:rPr>
          <w:szCs w:val="24"/>
        </w:rPr>
      </w:pPr>
      <w:r w:rsidRPr="00994A66">
        <w:rPr>
          <w:szCs w:val="24"/>
        </w:rPr>
        <w:t>Recursos Supervisionados pela SEMAD</w:t>
      </w:r>
      <w:r w:rsidR="00FE4A35" w:rsidRPr="00994A66">
        <w:rPr>
          <w:szCs w:val="24"/>
        </w:rPr>
        <w:t xml:space="preserve"> (*)</w:t>
      </w:r>
    </w:p>
    <w:p w:rsidR="00D96868" w:rsidRPr="00994A66" w:rsidRDefault="00D96868" w:rsidP="00790282">
      <w:pPr>
        <w:pStyle w:val="PargrafodaLista"/>
        <w:numPr>
          <w:ilvl w:val="0"/>
          <w:numId w:val="3"/>
        </w:numPr>
        <w:spacing w:line="240" w:lineRule="auto"/>
        <w:rPr>
          <w:szCs w:val="24"/>
        </w:rPr>
      </w:pPr>
      <w:r w:rsidRPr="00994A66">
        <w:rPr>
          <w:szCs w:val="24"/>
        </w:rPr>
        <w:t>Recursos Supervisionados pela SEMEF</w:t>
      </w:r>
      <w:r w:rsidR="00FE4A35" w:rsidRPr="00994A66">
        <w:rPr>
          <w:szCs w:val="24"/>
        </w:rPr>
        <w:t xml:space="preserve"> (*)</w:t>
      </w:r>
    </w:p>
    <w:p w:rsidR="00D96868" w:rsidRPr="00994A66" w:rsidRDefault="00D96868" w:rsidP="00790282">
      <w:pPr>
        <w:pStyle w:val="PargrafodaLista"/>
        <w:numPr>
          <w:ilvl w:val="0"/>
          <w:numId w:val="3"/>
        </w:numPr>
        <w:spacing w:line="240" w:lineRule="auto"/>
        <w:rPr>
          <w:szCs w:val="24"/>
        </w:rPr>
      </w:pPr>
      <w:r w:rsidRPr="00994A66">
        <w:rPr>
          <w:szCs w:val="24"/>
        </w:rPr>
        <w:t>Secretaria Municipal de Assistência Social e Direitos Humanos</w:t>
      </w:r>
    </w:p>
    <w:p w:rsidR="00D96868" w:rsidRPr="00994A66" w:rsidRDefault="00D96868" w:rsidP="00790282">
      <w:pPr>
        <w:pStyle w:val="PargrafodaLista"/>
        <w:numPr>
          <w:ilvl w:val="0"/>
          <w:numId w:val="3"/>
        </w:numPr>
        <w:spacing w:line="240" w:lineRule="auto"/>
        <w:rPr>
          <w:szCs w:val="24"/>
        </w:rPr>
      </w:pPr>
      <w:r w:rsidRPr="00994A66">
        <w:rPr>
          <w:szCs w:val="24"/>
        </w:rPr>
        <w:t>Fundo Municipal de Assistência Social</w:t>
      </w:r>
    </w:p>
    <w:p w:rsidR="00D96868" w:rsidRPr="00994A66" w:rsidRDefault="00D96868" w:rsidP="00790282">
      <w:pPr>
        <w:pStyle w:val="PargrafodaLista"/>
        <w:numPr>
          <w:ilvl w:val="0"/>
          <w:numId w:val="3"/>
        </w:numPr>
        <w:spacing w:line="240" w:lineRule="auto"/>
        <w:rPr>
          <w:szCs w:val="24"/>
        </w:rPr>
      </w:pPr>
      <w:r w:rsidRPr="00994A66">
        <w:rPr>
          <w:szCs w:val="24"/>
        </w:rPr>
        <w:t>Fundo Municipal dos Direitos da Criança e do Adolescente</w:t>
      </w:r>
    </w:p>
    <w:p w:rsidR="00D96868" w:rsidRPr="00994A66" w:rsidRDefault="00D96868" w:rsidP="00790282">
      <w:pPr>
        <w:pStyle w:val="PargrafodaLista"/>
        <w:numPr>
          <w:ilvl w:val="0"/>
          <w:numId w:val="3"/>
        </w:numPr>
        <w:tabs>
          <w:tab w:val="left" w:pos="940"/>
          <w:tab w:val="center" w:pos="4748"/>
        </w:tabs>
        <w:spacing w:line="240" w:lineRule="auto"/>
        <w:rPr>
          <w:szCs w:val="24"/>
        </w:rPr>
      </w:pPr>
      <w:r w:rsidRPr="00994A66">
        <w:rPr>
          <w:szCs w:val="24"/>
        </w:rPr>
        <w:t>Fundo Municipal de Direitos Humanos</w:t>
      </w:r>
    </w:p>
    <w:p w:rsidR="00D96868" w:rsidRPr="00994A66" w:rsidRDefault="00D96868" w:rsidP="00790282">
      <w:pPr>
        <w:pStyle w:val="PargrafodaLista"/>
        <w:numPr>
          <w:ilvl w:val="0"/>
          <w:numId w:val="3"/>
        </w:numPr>
        <w:spacing w:line="240" w:lineRule="auto"/>
        <w:rPr>
          <w:szCs w:val="24"/>
        </w:rPr>
      </w:pPr>
      <w:r w:rsidRPr="00994A66">
        <w:rPr>
          <w:szCs w:val="24"/>
        </w:rPr>
        <w:t>Fundo Municipal de Apoio à Pessoa com Deficiência</w:t>
      </w:r>
    </w:p>
    <w:p w:rsidR="00FE4A35" w:rsidRPr="00994A66" w:rsidRDefault="00FE4A35" w:rsidP="00790282">
      <w:pPr>
        <w:pStyle w:val="PargrafodaLista"/>
        <w:numPr>
          <w:ilvl w:val="0"/>
          <w:numId w:val="3"/>
        </w:numPr>
        <w:spacing w:line="240" w:lineRule="auto"/>
        <w:rPr>
          <w:szCs w:val="24"/>
        </w:rPr>
      </w:pPr>
      <w:r w:rsidRPr="00994A66">
        <w:rPr>
          <w:szCs w:val="24"/>
        </w:rPr>
        <w:t>Fundo Municipal de Antidrogas</w:t>
      </w:r>
    </w:p>
    <w:p w:rsidR="00D96868" w:rsidRPr="00994A66" w:rsidRDefault="00D96868" w:rsidP="00790282">
      <w:pPr>
        <w:pStyle w:val="PargrafodaLista"/>
        <w:numPr>
          <w:ilvl w:val="0"/>
          <w:numId w:val="3"/>
        </w:numPr>
        <w:spacing w:line="240" w:lineRule="auto"/>
        <w:rPr>
          <w:szCs w:val="24"/>
        </w:rPr>
      </w:pPr>
      <w:r w:rsidRPr="00994A66">
        <w:rPr>
          <w:szCs w:val="24"/>
        </w:rPr>
        <w:t>Secretaria Municipal de Limpeza Pública</w:t>
      </w:r>
    </w:p>
    <w:p w:rsidR="00FE4A35" w:rsidRPr="00994A66" w:rsidRDefault="00FE4A35" w:rsidP="00790282">
      <w:pPr>
        <w:pStyle w:val="PargrafodaLista"/>
        <w:numPr>
          <w:ilvl w:val="0"/>
          <w:numId w:val="3"/>
        </w:numPr>
        <w:spacing w:line="240" w:lineRule="auto"/>
        <w:rPr>
          <w:szCs w:val="24"/>
        </w:rPr>
      </w:pPr>
      <w:r w:rsidRPr="00994A66">
        <w:rPr>
          <w:szCs w:val="24"/>
        </w:rPr>
        <w:t>Secretaria Municipal de Habitação e Assuntos Fundiários</w:t>
      </w:r>
    </w:p>
    <w:p w:rsidR="00FE4A35" w:rsidRPr="00994A66" w:rsidRDefault="00FE4A35" w:rsidP="00790282">
      <w:pPr>
        <w:pStyle w:val="PargrafodaLista"/>
        <w:numPr>
          <w:ilvl w:val="0"/>
          <w:numId w:val="3"/>
        </w:numPr>
        <w:spacing w:line="240" w:lineRule="auto"/>
        <w:rPr>
          <w:szCs w:val="24"/>
        </w:rPr>
      </w:pPr>
      <w:r w:rsidRPr="00994A66">
        <w:rPr>
          <w:szCs w:val="24"/>
        </w:rPr>
        <w:t>Fundo Municipal de Habitação</w:t>
      </w:r>
    </w:p>
    <w:p w:rsidR="00FE4A35" w:rsidRPr="00994A66" w:rsidRDefault="00FE4A35" w:rsidP="00F87B96">
      <w:pPr>
        <w:spacing w:line="240" w:lineRule="auto"/>
        <w:rPr>
          <w:sz w:val="20"/>
          <w:szCs w:val="24"/>
        </w:rPr>
      </w:pPr>
    </w:p>
    <w:p w:rsidR="00FE4A35" w:rsidRPr="00994A66" w:rsidRDefault="00F22B29" w:rsidP="00F87B96">
      <w:pPr>
        <w:spacing w:line="240" w:lineRule="auto"/>
        <w:rPr>
          <w:shadow/>
          <w:szCs w:val="24"/>
        </w:rPr>
      </w:pPr>
      <w:r w:rsidRPr="00994A66">
        <w:rPr>
          <w:shadow/>
          <w:szCs w:val="24"/>
        </w:rPr>
        <w:t xml:space="preserve">  </w:t>
      </w:r>
      <w:r w:rsidR="0092139A" w:rsidRPr="00994A66">
        <w:rPr>
          <w:shadow/>
          <w:szCs w:val="24"/>
        </w:rPr>
        <w:t xml:space="preserve"> </w:t>
      </w:r>
      <w:r w:rsidR="00FE4A35" w:rsidRPr="00994A66">
        <w:rPr>
          <w:shadow/>
          <w:szCs w:val="24"/>
        </w:rPr>
        <w:t>ADMINISTRAÇÃO INDIRETA</w:t>
      </w:r>
    </w:p>
    <w:p w:rsidR="00FE4A35" w:rsidRPr="00994A66" w:rsidRDefault="00FE4A35" w:rsidP="00F87B96">
      <w:pPr>
        <w:spacing w:line="240" w:lineRule="auto"/>
        <w:rPr>
          <w:sz w:val="12"/>
          <w:szCs w:val="24"/>
        </w:rPr>
      </w:pPr>
    </w:p>
    <w:p w:rsidR="00B17282" w:rsidRPr="00994A66" w:rsidRDefault="00B17282" w:rsidP="00790282">
      <w:pPr>
        <w:pStyle w:val="PargrafodaLista"/>
        <w:numPr>
          <w:ilvl w:val="0"/>
          <w:numId w:val="4"/>
        </w:numPr>
        <w:spacing w:line="240" w:lineRule="auto"/>
        <w:rPr>
          <w:szCs w:val="24"/>
        </w:rPr>
      </w:pPr>
      <w:r w:rsidRPr="00994A66">
        <w:rPr>
          <w:szCs w:val="24"/>
        </w:rPr>
        <w:t>Instituto Municipal de Engenharia e Fiscalização do Trânsito</w:t>
      </w:r>
    </w:p>
    <w:p w:rsidR="00B17282" w:rsidRPr="00994A66" w:rsidRDefault="00B17282" w:rsidP="00790282">
      <w:pPr>
        <w:pStyle w:val="PargrafodaLista"/>
        <w:numPr>
          <w:ilvl w:val="0"/>
          <w:numId w:val="4"/>
        </w:numPr>
        <w:spacing w:line="240" w:lineRule="auto"/>
        <w:rPr>
          <w:szCs w:val="24"/>
        </w:rPr>
      </w:pPr>
      <w:r w:rsidRPr="00994A66">
        <w:rPr>
          <w:szCs w:val="24"/>
        </w:rPr>
        <w:t>Fundação de Apoio ao Idoso Dr. Thomas</w:t>
      </w:r>
    </w:p>
    <w:p w:rsidR="00B17282" w:rsidRPr="00994A66" w:rsidRDefault="00B17282" w:rsidP="00790282">
      <w:pPr>
        <w:pStyle w:val="PargrafodaLista"/>
        <w:numPr>
          <w:ilvl w:val="0"/>
          <w:numId w:val="4"/>
        </w:numPr>
        <w:tabs>
          <w:tab w:val="left" w:pos="940"/>
          <w:tab w:val="center" w:pos="4748"/>
        </w:tabs>
        <w:spacing w:line="240" w:lineRule="auto"/>
        <w:rPr>
          <w:szCs w:val="24"/>
        </w:rPr>
      </w:pPr>
      <w:r w:rsidRPr="00994A66">
        <w:rPr>
          <w:szCs w:val="24"/>
        </w:rPr>
        <w:t>Fundo Municipal de Direitos do Idoso</w:t>
      </w:r>
    </w:p>
    <w:p w:rsidR="00B17282" w:rsidRPr="00994A66" w:rsidRDefault="00B17282" w:rsidP="00790282">
      <w:pPr>
        <w:pStyle w:val="PargrafodaLista"/>
        <w:numPr>
          <w:ilvl w:val="0"/>
          <w:numId w:val="4"/>
        </w:numPr>
        <w:spacing w:line="240" w:lineRule="auto"/>
        <w:rPr>
          <w:szCs w:val="24"/>
        </w:rPr>
      </w:pPr>
      <w:r w:rsidRPr="00994A66">
        <w:rPr>
          <w:szCs w:val="24"/>
        </w:rPr>
        <w:t>Superintendência Municipal de Transportes Urbanos</w:t>
      </w:r>
    </w:p>
    <w:p w:rsidR="008359BA" w:rsidRPr="00994A66" w:rsidRDefault="008359BA" w:rsidP="00790282">
      <w:pPr>
        <w:pStyle w:val="PargrafodaLista"/>
        <w:numPr>
          <w:ilvl w:val="0"/>
          <w:numId w:val="4"/>
        </w:numPr>
        <w:spacing w:line="240" w:lineRule="auto"/>
        <w:rPr>
          <w:szCs w:val="24"/>
        </w:rPr>
      </w:pPr>
      <w:r w:rsidRPr="00994A66">
        <w:rPr>
          <w:szCs w:val="24"/>
        </w:rPr>
        <w:t xml:space="preserve">Instituto Municipal de </w:t>
      </w:r>
      <w:r w:rsidR="00874182" w:rsidRPr="00994A66">
        <w:rPr>
          <w:szCs w:val="24"/>
        </w:rPr>
        <w:t xml:space="preserve">Ordem Social e </w:t>
      </w:r>
      <w:r w:rsidRPr="00994A66">
        <w:rPr>
          <w:szCs w:val="24"/>
        </w:rPr>
        <w:t>Planejamento Urbano</w:t>
      </w:r>
    </w:p>
    <w:p w:rsidR="008359BA" w:rsidRPr="00994A66" w:rsidRDefault="008359BA" w:rsidP="00790282">
      <w:pPr>
        <w:pStyle w:val="PargrafodaLista"/>
        <w:numPr>
          <w:ilvl w:val="0"/>
          <w:numId w:val="4"/>
        </w:numPr>
        <w:tabs>
          <w:tab w:val="left" w:pos="940"/>
          <w:tab w:val="center" w:pos="4748"/>
        </w:tabs>
        <w:spacing w:line="240" w:lineRule="auto"/>
        <w:rPr>
          <w:szCs w:val="24"/>
        </w:rPr>
      </w:pPr>
      <w:r w:rsidRPr="00994A66">
        <w:rPr>
          <w:szCs w:val="24"/>
        </w:rPr>
        <w:t>Fundo Municipal de Desenvolvimento Urbano</w:t>
      </w:r>
    </w:p>
    <w:p w:rsidR="008359BA" w:rsidRPr="00994A66" w:rsidRDefault="008359BA" w:rsidP="00790282">
      <w:pPr>
        <w:pStyle w:val="PargrafodaLista"/>
        <w:numPr>
          <w:ilvl w:val="0"/>
          <w:numId w:val="4"/>
        </w:numPr>
        <w:tabs>
          <w:tab w:val="left" w:pos="940"/>
          <w:tab w:val="center" w:pos="4748"/>
        </w:tabs>
        <w:spacing w:line="240" w:lineRule="auto"/>
        <w:rPr>
          <w:szCs w:val="24"/>
        </w:rPr>
      </w:pPr>
      <w:r w:rsidRPr="00994A66">
        <w:rPr>
          <w:szCs w:val="24"/>
        </w:rPr>
        <w:t>Fundação Municipal de Cultura e Artes</w:t>
      </w:r>
    </w:p>
    <w:p w:rsidR="008359BA" w:rsidRPr="00994A66" w:rsidRDefault="008359BA" w:rsidP="00790282">
      <w:pPr>
        <w:pStyle w:val="PargrafodaLista"/>
        <w:numPr>
          <w:ilvl w:val="0"/>
          <w:numId w:val="4"/>
        </w:numPr>
        <w:tabs>
          <w:tab w:val="left" w:pos="940"/>
          <w:tab w:val="center" w:pos="4748"/>
        </w:tabs>
        <w:spacing w:line="240" w:lineRule="auto"/>
        <w:rPr>
          <w:szCs w:val="24"/>
        </w:rPr>
      </w:pPr>
      <w:r w:rsidRPr="00994A66">
        <w:rPr>
          <w:szCs w:val="24"/>
        </w:rPr>
        <w:t>Fundo Municipal de Preservação do Patrimônio Histórico e Cultural</w:t>
      </w:r>
    </w:p>
    <w:p w:rsidR="008359BA" w:rsidRPr="00994A66" w:rsidRDefault="008359BA" w:rsidP="00790282">
      <w:pPr>
        <w:pStyle w:val="PargrafodaLista"/>
        <w:numPr>
          <w:ilvl w:val="0"/>
          <w:numId w:val="4"/>
        </w:numPr>
        <w:tabs>
          <w:tab w:val="left" w:pos="940"/>
          <w:tab w:val="center" w:pos="4748"/>
        </w:tabs>
        <w:spacing w:line="240" w:lineRule="auto"/>
        <w:rPr>
          <w:szCs w:val="24"/>
        </w:rPr>
      </w:pPr>
      <w:r w:rsidRPr="00994A66">
        <w:rPr>
          <w:szCs w:val="24"/>
        </w:rPr>
        <w:t>Fundo Municipal de Cultura</w:t>
      </w:r>
    </w:p>
    <w:p w:rsidR="008359BA" w:rsidRPr="00994A66" w:rsidRDefault="008359BA" w:rsidP="00790282">
      <w:pPr>
        <w:pStyle w:val="PargrafodaLista"/>
        <w:numPr>
          <w:ilvl w:val="0"/>
          <w:numId w:val="4"/>
        </w:numPr>
        <w:tabs>
          <w:tab w:val="left" w:pos="940"/>
          <w:tab w:val="center" w:pos="4748"/>
        </w:tabs>
        <w:spacing w:line="240" w:lineRule="auto"/>
        <w:rPr>
          <w:szCs w:val="24"/>
        </w:rPr>
      </w:pPr>
      <w:r w:rsidRPr="00994A66">
        <w:rPr>
          <w:szCs w:val="24"/>
        </w:rPr>
        <w:t>Fundação Escola de Serviço Público Municipal</w:t>
      </w:r>
    </w:p>
    <w:p w:rsidR="008359BA" w:rsidRPr="00994A66" w:rsidRDefault="008359BA" w:rsidP="00790282">
      <w:pPr>
        <w:pStyle w:val="PargrafodaLista"/>
        <w:numPr>
          <w:ilvl w:val="0"/>
          <w:numId w:val="4"/>
        </w:numPr>
        <w:tabs>
          <w:tab w:val="left" w:pos="940"/>
          <w:tab w:val="center" w:pos="4748"/>
        </w:tabs>
        <w:spacing w:line="240" w:lineRule="auto"/>
        <w:rPr>
          <w:szCs w:val="24"/>
        </w:rPr>
      </w:pPr>
      <w:r w:rsidRPr="00994A66">
        <w:rPr>
          <w:szCs w:val="24"/>
        </w:rPr>
        <w:t>Fundação Municipal de Eventos e Turismo</w:t>
      </w:r>
    </w:p>
    <w:p w:rsidR="00D96868" w:rsidRPr="00994A66" w:rsidRDefault="008359BA" w:rsidP="00790282">
      <w:pPr>
        <w:pStyle w:val="PargrafodaLista"/>
        <w:numPr>
          <w:ilvl w:val="0"/>
          <w:numId w:val="4"/>
        </w:numPr>
        <w:spacing w:line="240" w:lineRule="auto"/>
        <w:rPr>
          <w:szCs w:val="24"/>
        </w:rPr>
      </w:pPr>
      <w:r w:rsidRPr="00994A66">
        <w:rPr>
          <w:szCs w:val="24"/>
        </w:rPr>
        <w:t>Fundação Municipal de Inclu</w:t>
      </w:r>
      <w:r w:rsidR="009D27F1" w:rsidRPr="00994A66">
        <w:rPr>
          <w:szCs w:val="24"/>
        </w:rPr>
        <w:t xml:space="preserve">são </w:t>
      </w:r>
      <w:proofErr w:type="spellStart"/>
      <w:r w:rsidR="009D27F1" w:rsidRPr="00994A66">
        <w:rPr>
          <w:szCs w:val="24"/>
        </w:rPr>
        <w:t>Socioeducacional</w:t>
      </w:r>
      <w:proofErr w:type="spellEnd"/>
    </w:p>
    <w:p w:rsidR="00101707" w:rsidRPr="00994A66" w:rsidRDefault="00101707" w:rsidP="00790282">
      <w:pPr>
        <w:pStyle w:val="PargrafodaLista"/>
        <w:numPr>
          <w:ilvl w:val="0"/>
          <w:numId w:val="4"/>
        </w:numPr>
        <w:spacing w:line="240" w:lineRule="auto"/>
        <w:rPr>
          <w:szCs w:val="24"/>
        </w:rPr>
      </w:pPr>
      <w:r w:rsidRPr="00994A66">
        <w:rPr>
          <w:szCs w:val="24"/>
        </w:rPr>
        <w:t xml:space="preserve">Fundo Municipal de Inclusão </w:t>
      </w:r>
      <w:proofErr w:type="spellStart"/>
      <w:r w:rsidRPr="00994A66">
        <w:rPr>
          <w:szCs w:val="24"/>
        </w:rPr>
        <w:t>Socioeducacional</w:t>
      </w:r>
      <w:proofErr w:type="spellEnd"/>
    </w:p>
    <w:p w:rsidR="00DF7D3D" w:rsidRPr="00994A66" w:rsidRDefault="00F22B29" w:rsidP="00F87B96">
      <w:pPr>
        <w:numPr>
          <w:ilvl w:val="12"/>
          <w:numId w:val="0"/>
        </w:numPr>
        <w:tabs>
          <w:tab w:val="left" w:pos="940"/>
          <w:tab w:val="center" w:pos="4748"/>
        </w:tabs>
        <w:spacing w:line="240" w:lineRule="auto"/>
        <w:ind w:left="1134" w:hanging="1134"/>
        <w:rPr>
          <w:sz w:val="20"/>
          <w:szCs w:val="24"/>
        </w:rPr>
      </w:pPr>
      <w:r w:rsidRPr="00994A66">
        <w:rPr>
          <w:sz w:val="20"/>
          <w:szCs w:val="24"/>
        </w:rPr>
        <w:t xml:space="preserve">  </w:t>
      </w:r>
      <w:r w:rsidR="006208E4" w:rsidRPr="00994A66">
        <w:rPr>
          <w:sz w:val="20"/>
          <w:szCs w:val="24"/>
        </w:rPr>
        <w:t xml:space="preserve">     </w:t>
      </w:r>
      <w:r w:rsidR="00FD2447" w:rsidRPr="00994A66">
        <w:rPr>
          <w:sz w:val="20"/>
          <w:szCs w:val="24"/>
        </w:rPr>
        <w:t>(*) Apenas unidade orçamentária</w:t>
      </w:r>
      <w:r w:rsidR="004E279D" w:rsidRPr="00994A66">
        <w:rPr>
          <w:sz w:val="20"/>
          <w:szCs w:val="24"/>
        </w:rPr>
        <w:t>,</w:t>
      </w:r>
      <w:r w:rsidR="00FD2447" w:rsidRPr="00994A66">
        <w:rPr>
          <w:sz w:val="20"/>
          <w:szCs w:val="24"/>
        </w:rPr>
        <w:t xml:space="preserve"> não representando um órgão ou fundo</w:t>
      </w:r>
    </w:p>
    <w:p w:rsidR="00FD2447" w:rsidRPr="00994A66" w:rsidRDefault="00FD2447" w:rsidP="00F87B96">
      <w:pPr>
        <w:numPr>
          <w:ilvl w:val="12"/>
          <w:numId w:val="0"/>
        </w:numPr>
        <w:tabs>
          <w:tab w:val="left" w:pos="940"/>
          <w:tab w:val="center" w:pos="4748"/>
        </w:tabs>
        <w:spacing w:line="240" w:lineRule="auto"/>
        <w:ind w:left="1134" w:hanging="1134"/>
        <w:rPr>
          <w:sz w:val="28"/>
          <w:szCs w:val="24"/>
        </w:rPr>
      </w:pPr>
    </w:p>
    <w:p w:rsidR="00D63DE2" w:rsidRPr="00994A66" w:rsidRDefault="00D63DE2" w:rsidP="00790282">
      <w:pPr>
        <w:pStyle w:val="PargrafodaLista"/>
        <w:numPr>
          <w:ilvl w:val="1"/>
          <w:numId w:val="2"/>
        </w:numPr>
        <w:spacing w:line="240" w:lineRule="auto"/>
        <w:ind w:left="142" w:firstLine="0"/>
        <w:rPr>
          <w:b/>
          <w:bCs/>
          <w:iCs/>
          <w:szCs w:val="24"/>
        </w:rPr>
      </w:pPr>
      <w:r w:rsidRPr="00994A66">
        <w:rPr>
          <w:b/>
          <w:bCs/>
          <w:iCs/>
          <w:szCs w:val="24"/>
        </w:rPr>
        <w:t xml:space="preserve">ESTRUTURA </w:t>
      </w:r>
      <w:r w:rsidR="00136D80" w:rsidRPr="00994A66">
        <w:rPr>
          <w:b/>
          <w:bCs/>
          <w:iCs/>
          <w:szCs w:val="24"/>
        </w:rPr>
        <w:t>DO PODE</w:t>
      </w:r>
      <w:r w:rsidR="004B49BF" w:rsidRPr="00994A66">
        <w:rPr>
          <w:b/>
          <w:bCs/>
          <w:iCs/>
          <w:szCs w:val="24"/>
        </w:rPr>
        <w:t>R</w:t>
      </w:r>
      <w:r w:rsidR="00136D80" w:rsidRPr="00994A66">
        <w:rPr>
          <w:b/>
          <w:bCs/>
          <w:iCs/>
          <w:szCs w:val="24"/>
        </w:rPr>
        <w:t xml:space="preserve"> EXECUTIVO </w:t>
      </w:r>
      <w:r w:rsidR="00F360E1" w:rsidRPr="00994A66">
        <w:rPr>
          <w:b/>
          <w:bCs/>
          <w:iCs/>
          <w:szCs w:val="24"/>
        </w:rPr>
        <w:t>-</w:t>
      </w:r>
      <w:r w:rsidRPr="00994A66">
        <w:rPr>
          <w:b/>
          <w:bCs/>
          <w:iCs/>
          <w:szCs w:val="24"/>
        </w:rPr>
        <w:t xml:space="preserve"> L</w:t>
      </w:r>
      <w:r w:rsidR="001365F8" w:rsidRPr="00994A66">
        <w:rPr>
          <w:b/>
          <w:bCs/>
          <w:iCs/>
          <w:szCs w:val="24"/>
        </w:rPr>
        <w:t>EI DELEGADA Nº 01/</w:t>
      </w:r>
      <w:r w:rsidRPr="00994A66">
        <w:rPr>
          <w:b/>
          <w:bCs/>
          <w:iCs/>
          <w:szCs w:val="24"/>
        </w:rPr>
        <w:t>2013</w:t>
      </w:r>
    </w:p>
    <w:p w:rsidR="00D63DE2" w:rsidRPr="00994A66" w:rsidRDefault="00D63DE2" w:rsidP="00F87B96">
      <w:pPr>
        <w:spacing w:line="240" w:lineRule="auto"/>
        <w:ind w:firstLine="851"/>
        <w:rPr>
          <w:bCs/>
          <w:iCs/>
          <w:sz w:val="12"/>
          <w:szCs w:val="24"/>
        </w:rPr>
      </w:pPr>
    </w:p>
    <w:p w:rsidR="00D63DE2" w:rsidRPr="00994A66" w:rsidRDefault="002E0174" w:rsidP="00F87B96">
      <w:pPr>
        <w:spacing w:line="240" w:lineRule="auto"/>
        <w:ind w:left="-567"/>
        <w:rPr>
          <w:bCs/>
          <w:iCs/>
          <w:szCs w:val="24"/>
        </w:rPr>
      </w:pPr>
      <w:r w:rsidRPr="00994A66">
        <w:rPr>
          <w:bCs/>
          <w:iCs/>
          <w:szCs w:val="24"/>
        </w:rPr>
        <w:t xml:space="preserve">       </w:t>
      </w:r>
      <w:r w:rsidR="00430B78" w:rsidRPr="00994A66">
        <w:rPr>
          <w:bCs/>
          <w:iCs/>
          <w:szCs w:val="24"/>
        </w:rPr>
        <w:t xml:space="preserve">    </w:t>
      </w:r>
      <w:r w:rsidR="00D63DE2" w:rsidRPr="00994A66">
        <w:rPr>
          <w:bCs/>
          <w:iCs/>
          <w:szCs w:val="24"/>
        </w:rPr>
        <w:t xml:space="preserve">A </w:t>
      </w:r>
      <w:r w:rsidR="001365F8" w:rsidRPr="00994A66">
        <w:rPr>
          <w:bCs/>
          <w:iCs/>
          <w:szCs w:val="24"/>
        </w:rPr>
        <w:t xml:space="preserve">Lei </w:t>
      </w:r>
      <w:r w:rsidR="005A4E4E" w:rsidRPr="00994A66">
        <w:rPr>
          <w:bCs/>
          <w:iCs/>
          <w:szCs w:val="24"/>
        </w:rPr>
        <w:t>D</w:t>
      </w:r>
      <w:r w:rsidR="001365F8" w:rsidRPr="00994A66">
        <w:rPr>
          <w:bCs/>
          <w:iCs/>
          <w:szCs w:val="24"/>
        </w:rPr>
        <w:t>elegada</w:t>
      </w:r>
      <w:r w:rsidR="005A4E4E" w:rsidRPr="00994A66">
        <w:rPr>
          <w:bCs/>
          <w:iCs/>
          <w:szCs w:val="24"/>
        </w:rPr>
        <w:t xml:space="preserve"> nº 01, </w:t>
      </w:r>
      <w:r w:rsidR="004C50CA" w:rsidRPr="00994A66">
        <w:rPr>
          <w:bCs/>
          <w:iCs/>
          <w:szCs w:val="24"/>
        </w:rPr>
        <w:t>sancionad</w:t>
      </w:r>
      <w:r w:rsidR="00EF5907" w:rsidRPr="00994A66">
        <w:rPr>
          <w:bCs/>
          <w:iCs/>
          <w:szCs w:val="24"/>
        </w:rPr>
        <w:t>a</w:t>
      </w:r>
      <w:r w:rsidR="004C50CA" w:rsidRPr="00994A66">
        <w:rPr>
          <w:bCs/>
          <w:iCs/>
          <w:szCs w:val="24"/>
        </w:rPr>
        <w:t xml:space="preserve"> em</w:t>
      </w:r>
      <w:r w:rsidR="005A4E4E" w:rsidRPr="00994A66">
        <w:rPr>
          <w:bCs/>
          <w:iCs/>
          <w:szCs w:val="24"/>
        </w:rPr>
        <w:t xml:space="preserve"> 31 de julho de 2013</w:t>
      </w:r>
      <w:r w:rsidR="00DF1475" w:rsidRPr="00994A66">
        <w:rPr>
          <w:bCs/>
          <w:iCs/>
          <w:szCs w:val="24"/>
        </w:rPr>
        <w:t xml:space="preserve">, que </w:t>
      </w:r>
      <w:r w:rsidR="004C50CA" w:rsidRPr="00994A66">
        <w:rPr>
          <w:bCs/>
          <w:iCs/>
          <w:szCs w:val="24"/>
        </w:rPr>
        <w:t xml:space="preserve">dispõe sobre o funcionamento e </w:t>
      </w:r>
      <w:r w:rsidR="00DF1475" w:rsidRPr="00994A66">
        <w:rPr>
          <w:bCs/>
          <w:iCs/>
          <w:szCs w:val="24"/>
        </w:rPr>
        <w:t xml:space="preserve">a </w:t>
      </w:r>
      <w:r w:rsidR="00D63DE2" w:rsidRPr="00994A66">
        <w:rPr>
          <w:bCs/>
          <w:iCs/>
          <w:szCs w:val="24"/>
        </w:rPr>
        <w:t>estrutura organizacional do</w:t>
      </w:r>
      <w:r w:rsidR="00361F44" w:rsidRPr="00994A66">
        <w:rPr>
          <w:bCs/>
          <w:iCs/>
          <w:szCs w:val="24"/>
        </w:rPr>
        <w:t xml:space="preserve"> Poder Executivo do </w:t>
      </w:r>
      <w:r w:rsidR="00D63DE2" w:rsidRPr="00994A66">
        <w:rPr>
          <w:bCs/>
          <w:iCs/>
          <w:szCs w:val="24"/>
        </w:rPr>
        <w:t>Município de Manaus</w:t>
      </w:r>
      <w:r w:rsidR="00331EE3" w:rsidRPr="00994A66">
        <w:rPr>
          <w:bCs/>
          <w:iCs/>
          <w:szCs w:val="24"/>
        </w:rPr>
        <w:t>, define os órgão</w:t>
      </w:r>
      <w:r w:rsidR="00215B84" w:rsidRPr="00994A66">
        <w:rPr>
          <w:bCs/>
          <w:iCs/>
          <w:szCs w:val="24"/>
        </w:rPr>
        <w:t>s</w:t>
      </w:r>
      <w:r w:rsidR="00331EE3" w:rsidRPr="00994A66">
        <w:rPr>
          <w:bCs/>
          <w:iCs/>
          <w:szCs w:val="24"/>
        </w:rPr>
        <w:t xml:space="preserve"> e entidade</w:t>
      </w:r>
      <w:r w:rsidR="00215B84" w:rsidRPr="00994A66">
        <w:rPr>
          <w:bCs/>
          <w:iCs/>
          <w:szCs w:val="24"/>
        </w:rPr>
        <w:t>s</w:t>
      </w:r>
      <w:r w:rsidR="00331EE3" w:rsidRPr="00994A66">
        <w:rPr>
          <w:bCs/>
          <w:iCs/>
          <w:szCs w:val="24"/>
        </w:rPr>
        <w:t xml:space="preserve"> que </w:t>
      </w:r>
      <w:r w:rsidR="00D03D70" w:rsidRPr="00994A66">
        <w:rPr>
          <w:bCs/>
          <w:iCs/>
          <w:szCs w:val="24"/>
        </w:rPr>
        <w:t xml:space="preserve">o </w:t>
      </w:r>
      <w:r w:rsidR="00331EE3" w:rsidRPr="00994A66">
        <w:rPr>
          <w:bCs/>
          <w:iCs/>
          <w:szCs w:val="24"/>
        </w:rPr>
        <w:t>integram, fixa suas finalidade</w:t>
      </w:r>
      <w:r w:rsidR="00215B84" w:rsidRPr="00994A66">
        <w:rPr>
          <w:bCs/>
          <w:iCs/>
          <w:szCs w:val="24"/>
        </w:rPr>
        <w:t>s</w:t>
      </w:r>
      <w:r w:rsidR="00331EE3" w:rsidRPr="00994A66">
        <w:rPr>
          <w:bCs/>
          <w:iCs/>
          <w:szCs w:val="24"/>
        </w:rPr>
        <w:t>, objetivos e competência e dá outras</w:t>
      </w:r>
      <w:r w:rsidR="006A57FC" w:rsidRPr="00994A66">
        <w:rPr>
          <w:bCs/>
          <w:iCs/>
          <w:szCs w:val="24"/>
        </w:rPr>
        <w:t xml:space="preserve"> providência</w:t>
      </w:r>
      <w:r w:rsidR="00EF5907" w:rsidRPr="00994A66">
        <w:rPr>
          <w:bCs/>
          <w:iCs/>
          <w:szCs w:val="24"/>
        </w:rPr>
        <w:t>s</w:t>
      </w:r>
      <w:r w:rsidR="00B74F5F" w:rsidRPr="00994A66">
        <w:rPr>
          <w:bCs/>
          <w:iCs/>
          <w:szCs w:val="24"/>
        </w:rPr>
        <w:t xml:space="preserve">.  A referida </w:t>
      </w:r>
      <w:r w:rsidR="00BC3523" w:rsidRPr="00994A66">
        <w:rPr>
          <w:bCs/>
          <w:iCs/>
          <w:szCs w:val="24"/>
        </w:rPr>
        <w:t>L</w:t>
      </w:r>
      <w:r w:rsidR="00B74F5F" w:rsidRPr="00994A66">
        <w:rPr>
          <w:bCs/>
          <w:iCs/>
          <w:szCs w:val="24"/>
        </w:rPr>
        <w:t>ei</w:t>
      </w:r>
      <w:r w:rsidR="006A57FC" w:rsidRPr="00994A66">
        <w:rPr>
          <w:bCs/>
          <w:iCs/>
          <w:szCs w:val="24"/>
        </w:rPr>
        <w:t xml:space="preserve"> </w:t>
      </w:r>
      <w:r w:rsidR="0091489D" w:rsidRPr="00994A66">
        <w:rPr>
          <w:bCs/>
          <w:iCs/>
          <w:szCs w:val="24"/>
        </w:rPr>
        <w:t>alter</w:t>
      </w:r>
      <w:r w:rsidR="00B74F5F" w:rsidRPr="00994A66">
        <w:rPr>
          <w:bCs/>
          <w:iCs/>
          <w:szCs w:val="24"/>
        </w:rPr>
        <w:t>ou</w:t>
      </w:r>
      <w:r w:rsidR="00CC1D19" w:rsidRPr="00994A66">
        <w:rPr>
          <w:bCs/>
          <w:iCs/>
          <w:szCs w:val="24"/>
        </w:rPr>
        <w:t xml:space="preserve"> </w:t>
      </w:r>
      <w:r w:rsidR="00FB323B" w:rsidRPr="00994A66">
        <w:rPr>
          <w:bCs/>
          <w:iCs/>
          <w:szCs w:val="24"/>
        </w:rPr>
        <w:t xml:space="preserve">a Lei Orçamentária Anual </w:t>
      </w:r>
      <w:r w:rsidR="009B4EB0" w:rsidRPr="00994A66">
        <w:rPr>
          <w:bCs/>
          <w:iCs/>
          <w:szCs w:val="24"/>
        </w:rPr>
        <w:t xml:space="preserve">de 2013 </w:t>
      </w:r>
      <w:r w:rsidR="00FB323B" w:rsidRPr="00994A66">
        <w:rPr>
          <w:bCs/>
          <w:iCs/>
          <w:szCs w:val="24"/>
        </w:rPr>
        <w:t>- LOA (Lei nº1709/2013)</w:t>
      </w:r>
      <w:r w:rsidR="0091489D" w:rsidRPr="00994A66">
        <w:rPr>
          <w:bCs/>
          <w:iCs/>
          <w:szCs w:val="24"/>
        </w:rPr>
        <w:t xml:space="preserve">, ficando </w:t>
      </w:r>
      <w:r w:rsidR="0096229A" w:rsidRPr="00994A66">
        <w:rPr>
          <w:bCs/>
          <w:iCs/>
          <w:szCs w:val="24"/>
        </w:rPr>
        <w:t xml:space="preserve">a </w:t>
      </w:r>
      <w:r w:rsidR="003320A9" w:rsidRPr="00994A66">
        <w:rPr>
          <w:bCs/>
          <w:iCs/>
          <w:szCs w:val="24"/>
        </w:rPr>
        <w:t>A</w:t>
      </w:r>
      <w:r w:rsidR="00D63DE2" w:rsidRPr="00994A66">
        <w:rPr>
          <w:bCs/>
          <w:iCs/>
          <w:szCs w:val="24"/>
        </w:rPr>
        <w:t xml:space="preserve">dministração </w:t>
      </w:r>
      <w:r w:rsidR="003320A9" w:rsidRPr="00994A66">
        <w:rPr>
          <w:bCs/>
          <w:iCs/>
          <w:szCs w:val="24"/>
        </w:rPr>
        <w:t>D</w:t>
      </w:r>
      <w:r w:rsidR="00D63DE2" w:rsidRPr="00994A66">
        <w:rPr>
          <w:bCs/>
          <w:iCs/>
          <w:szCs w:val="24"/>
        </w:rPr>
        <w:t xml:space="preserve">ireta e </w:t>
      </w:r>
      <w:r w:rsidR="003320A9" w:rsidRPr="00994A66">
        <w:rPr>
          <w:bCs/>
          <w:iCs/>
          <w:szCs w:val="24"/>
        </w:rPr>
        <w:t>I</w:t>
      </w:r>
      <w:r w:rsidR="00D63DE2" w:rsidRPr="00994A66">
        <w:rPr>
          <w:bCs/>
          <w:iCs/>
          <w:szCs w:val="24"/>
        </w:rPr>
        <w:t>ndireta</w:t>
      </w:r>
      <w:r w:rsidR="00BC3C6B" w:rsidRPr="00994A66">
        <w:rPr>
          <w:bCs/>
          <w:iCs/>
          <w:szCs w:val="24"/>
        </w:rPr>
        <w:t xml:space="preserve"> do Poder Executivo constituíd</w:t>
      </w:r>
      <w:r w:rsidR="00E42583" w:rsidRPr="00994A66">
        <w:rPr>
          <w:bCs/>
          <w:iCs/>
          <w:szCs w:val="24"/>
        </w:rPr>
        <w:t>a</w:t>
      </w:r>
      <w:r w:rsidR="00BC3C6B" w:rsidRPr="00994A66">
        <w:rPr>
          <w:bCs/>
          <w:iCs/>
          <w:szCs w:val="24"/>
        </w:rPr>
        <w:t xml:space="preserve"> </w:t>
      </w:r>
      <w:r w:rsidR="00EF5907" w:rsidRPr="00994A66">
        <w:rPr>
          <w:bCs/>
          <w:iCs/>
          <w:szCs w:val="24"/>
        </w:rPr>
        <w:t>com a seguinte estrutura</w:t>
      </w:r>
      <w:r w:rsidR="00D63DE2" w:rsidRPr="00994A66">
        <w:rPr>
          <w:bCs/>
          <w:iCs/>
          <w:szCs w:val="24"/>
        </w:rPr>
        <w:t>:</w:t>
      </w:r>
    </w:p>
    <w:p w:rsidR="00F766F7" w:rsidRPr="00994A66" w:rsidRDefault="00F766F7" w:rsidP="00F87B96">
      <w:pPr>
        <w:spacing w:line="240" w:lineRule="auto"/>
        <w:rPr>
          <w:b/>
          <w:sz w:val="22"/>
          <w:szCs w:val="24"/>
          <w:highlight w:val="yellow"/>
        </w:rPr>
      </w:pPr>
    </w:p>
    <w:p w:rsidR="00550CAC" w:rsidRPr="00994A66" w:rsidRDefault="00550CAC" w:rsidP="00F87B96">
      <w:pPr>
        <w:spacing w:line="240" w:lineRule="auto"/>
        <w:rPr>
          <w:b/>
          <w:szCs w:val="24"/>
          <w:u w:val="single"/>
        </w:rPr>
      </w:pPr>
      <w:r w:rsidRPr="00994A66">
        <w:rPr>
          <w:b/>
          <w:szCs w:val="24"/>
          <w:u w:val="single"/>
        </w:rPr>
        <w:t xml:space="preserve">PODER EXECUTIVO -  LEI </w:t>
      </w:r>
      <w:r w:rsidR="00A64AA5" w:rsidRPr="00994A66">
        <w:rPr>
          <w:b/>
          <w:szCs w:val="24"/>
          <w:u w:val="single"/>
        </w:rPr>
        <w:t>DELEGADA Nº 01/2013</w:t>
      </w:r>
      <w:r w:rsidRPr="00994A66">
        <w:rPr>
          <w:b/>
          <w:szCs w:val="24"/>
          <w:u w:val="single"/>
        </w:rPr>
        <w:t xml:space="preserve"> </w:t>
      </w:r>
    </w:p>
    <w:p w:rsidR="00446382" w:rsidRPr="00994A66" w:rsidRDefault="00446382" w:rsidP="00F87B96">
      <w:pPr>
        <w:spacing w:line="240" w:lineRule="auto"/>
        <w:rPr>
          <w:b/>
          <w:szCs w:val="24"/>
        </w:rPr>
      </w:pPr>
    </w:p>
    <w:p w:rsidR="005C5CA7" w:rsidRPr="00994A66" w:rsidRDefault="005C5CA7" w:rsidP="00F87B96">
      <w:pPr>
        <w:tabs>
          <w:tab w:val="left" w:pos="142"/>
        </w:tabs>
        <w:spacing w:line="240" w:lineRule="auto"/>
        <w:rPr>
          <w:shadow/>
          <w:szCs w:val="24"/>
        </w:rPr>
      </w:pPr>
      <w:r w:rsidRPr="00994A66">
        <w:rPr>
          <w:shadow/>
          <w:szCs w:val="24"/>
        </w:rPr>
        <w:t>ADIMINISTRAÇÃO DIRETA</w:t>
      </w:r>
    </w:p>
    <w:p w:rsidR="005C5CA7" w:rsidRPr="00994A66" w:rsidRDefault="005C5CA7" w:rsidP="00F87B96">
      <w:pPr>
        <w:spacing w:line="240" w:lineRule="auto"/>
        <w:rPr>
          <w:shadow/>
          <w:sz w:val="16"/>
          <w:szCs w:val="24"/>
        </w:rPr>
      </w:pPr>
    </w:p>
    <w:p w:rsidR="00446382" w:rsidRPr="00994A66" w:rsidRDefault="00446382" w:rsidP="00790282">
      <w:pPr>
        <w:pStyle w:val="PargrafodaLista"/>
        <w:numPr>
          <w:ilvl w:val="0"/>
          <w:numId w:val="5"/>
        </w:numPr>
        <w:spacing w:line="240" w:lineRule="auto"/>
        <w:contextualSpacing/>
        <w:rPr>
          <w:shadow/>
          <w:szCs w:val="24"/>
        </w:rPr>
      </w:pPr>
      <w:r w:rsidRPr="00994A66">
        <w:rPr>
          <w:shadow/>
          <w:szCs w:val="24"/>
        </w:rPr>
        <w:t>Gabinete do Prefeito</w:t>
      </w:r>
    </w:p>
    <w:p w:rsidR="00F44F7D" w:rsidRPr="00994A66" w:rsidRDefault="00F44F7D" w:rsidP="00F87B96">
      <w:pPr>
        <w:pStyle w:val="PargrafodaLista"/>
        <w:spacing w:line="240" w:lineRule="auto"/>
        <w:ind w:left="720"/>
        <w:contextualSpacing/>
        <w:rPr>
          <w:sz w:val="14"/>
          <w:szCs w:val="24"/>
        </w:rPr>
      </w:pPr>
    </w:p>
    <w:p w:rsidR="00446382" w:rsidRPr="00994A66" w:rsidRDefault="00A833E4" w:rsidP="00F87B96">
      <w:pPr>
        <w:spacing w:line="240" w:lineRule="auto"/>
        <w:ind w:left="720"/>
        <w:contextualSpacing/>
        <w:rPr>
          <w:szCs w:val="24"/>
          <w:u w:val="single"/>
        </w:rPr>
      </w:pPr>
      <w:r w:rsidRPr="00994A66">
        <w:rPr>
          <w:szCs w:val="24"/>
        </w:rPr>
        <w:t xml:space="preserve"> </w:t>
      </w:r>
      <w:r w:rsidR="00A64DFA" w:rsidRPr="00994A66">
        <w:rPr>
          <w:szCs w:val="24"/>
        </w:rPr>
        <w:t xml:space="preserve">  </w:t>
      </w:r>
      <w:r w:rsidR="00446382" w:rsidRPr="00994A66">
        <w:rPr>
          <w:b/>
          <w:szCs w:val="24"/>
          <w:u w:val="single"/>
        </w:rPr>
        <w:t>Casa Civi</w:t>
      </w:r>
      <w:r w:rsidR="00446382" w:rsidRPr="00994A66">
        <w:rPr>
          <w:szCs w:val="24"/>
          <w:u w:val="single"/>
        </w:rPr>
        <w:t>l</w:t>
      </w:r>
    </w:p>
    <w:p w:rsidR="00787D09" w:rsidRPr="00994A66" w:rsidRDefault="007A1057" w:rsidP="00F87B96">
      <w:pPr>
        <w:pStyle w:val="PargrafodaLista"/>
        <w:spacing w:line="240" w:lineRule="auto"/>
        <w:ind w:left="0"/>
        <w:contextualSpacing/>
        <w:rPr>
          <w:sz w:val="2"/>
          <w:szCs w:val="24"/>
        </w:rPr>
      </w:pPr>
      <w:r w:rsidRPr="00994A66">
        <w:rPr>
          <w:szCs w:val="24"/>
        </w:rPr>
        <w:t xml:space="preserve">         </w:t>
      </w:r>
    </w:p>
    <w:p w:rsidR="00446382" w:rsidRPr="00994A66" w:rsidRDefault="00787D09" w:rsidP="00F87B96">
      <w:pPr>
        <w:pStyle w:val="PargrafodaLista"/>
        <w:spacing w:line="240" w:lineRule="auto"/>
        <w:ind w:left="0"/>
        <w:contextualSpacing/>
        <w:rPr>
          <w:szCs w:val="24"/>
        </w:rPr>
      </w:pPr>
      <w:r w:rsidRPr="00994A66">
        <w:rPr>
          <w:szCs w:val="24"/>
        </w:rPr>
        <w:t xml:space="preserve">         </w:t>
      </w:r>
      <w:r w:rsidR="007A1057" w:rsidRPr="00994A66">
        <w:rPr>
          <w:szCs w:val="24"/>
        </w:rPr>
        <w:t xml:space="preserve">   </w:t>
      </w:r>
      <w:r w:rsidR="00A833E4" w:rsidRPr="00994A66">
        <w:rPr>
          <w:szCs w:val="24"/>
        </w:rPr>
        <w:t xml:space="preserve">   </w:t>
      </w:r>
      <w:r w:rsidR="00446382" w:rsidRPr="00994A66">
        <w:rPr>
          <w:szCs w:val="24"/>
        </w:rPr>
        <w:t>Gabinete Pessoal do Prefeito</w:t>
      </w:r>
    </w:p>
    <w:p w:rsidR="00446382" w:rsidRPr="00994A66" w:rsidRDefault="007A1057" w:rsidP="00F87B96">
      <w:pPr>
        <w:pStyle w:val="PargrafodaLista"/>
        <w:spacing w:line="240" w:lineRule="auto"/>
        <w:ind w:left="0"/>
        <w:contextualSpacing/>
        <w:rPr>
          <w:szCs w:val="24"/>
        </w:rPr>
      </w:pPr>
      <w:r w:rsidRPr="00994A66">
        <w:rPr>
          <w:szCs w:val="24"/>
        </w:rPr>
        <w:t xml:space="preserve">            </w:t>
      </w:r>
      <w:r w:rsidR="00A833E4" w:rsidRPr="00994A66">
        <w:rPr>
          <w:szCs w:val="24"/>
        </w:rPr>
        <w:t xml:space="preserve">   </w:t>
      </w:r>
      <w:r w:rsidR="00446382" w:rsidRPr="00994A66">
        <w:rPr>
          <w:szCs w:val="24"/>
        </w:rPr>
        <w:t>Escritório de Representação em Brasília</w:t>
      </w:r>
    </w:p>
    <w:p w:rsidR="00446382" w:rsidRPr="00994A66" w:rsidRDefault="007A1057" w:rsidP="00F87B96">
      <w:pPr>
        <w:pStyle w:val="PargrafodaLista"/>
        <w:spacing w:line="240" w:lineRule="auto"/>
        <w:ind w:left="0"/>
        <w:contextualSpacing/>
        <w:rPr>
          <w:szCs w:val="24"/>
        </w:rPr>
      </w:pPr>
      <w:r w:rsidRPr="00994A66">
        <w:rPr>
          <w:szCs w:val="24"/>
        </w:rPr>
        <w:t xml:space="preserve">            </w:t>
      </w:r>
      <w:r w:rsidR="00A833E4" w:rsidRPr="00994A66">
        <w:rPr>
          <w:szCs w:val="24"/>
        </w:rPr>
        <w:t xml:space="preserve">   </w:t>
      </w:r>
      <w:r w:rsidR="00446382" w:rsidRPr="00994A66">
        <w:rPr>
          <w:szCs w:val="24"/>
        </w:rPr>
        <w:t>Cerimonial</w:t>
      </w:r>
    </w:p>
    <w:p w:rsidR="00446382" w:rsidRPr="00994A66" w:rsidRDefault="007A1057" w:rsidP="00F87B96">
      <w:pPr>
        <w:pStyle w:val="PargrafodaLista"/>
        <w:spacing w:line="240" w:lineRule="auto"/>
        <w:ind w:left="0"/>
        <w:contextualSpacing/>
        <w:rPr>
          <w:szCs w:val="24"/>
        </w:rPr>
      </w:pPr>
      <w:r w:rsidRPr="00994A66">
        <w:rPr>
          <w:szCs w:val="24"/>
        </w:rPr>
        <w:t xml:space="preserve">            </w:t>
      </w:r>
      <w:r w:rsidR="00A833E4" w:rsidRPr="00994A66">
        <w:rPr>
          <w:szCs w:val="24"/>
        </w:rPr>
        <w:t xml:space="preserve">   </w:t>
      </w:r>
      <w:r w:rsidR="00446382" w:rsidRPr="00994A66">
        <w:rPr>
          <w:szCs w:val="24"/>
        </w:rPr>
        <w:t>Imprensa Oficial</w:t>
      </w:r>
    </w:p>
    <w:p w:rsidR="00446382" w:rsidRPr="00994A66" w:rsidRDefault="007A1057" w:rsidP="00F87B96">
      <w:pPr>
        <w:pStyle w:val="PargrafodaLista"/>
        <w:spacing w:line="240" w:lineRule="auto"/>
        <w:ind w:left="0"/>
        <w:contextualSpacing/>
        <w:rPr>
          <w:szCs w:val="24"/>
        </w:rPr>
      </w:pPr>
      <w:r w:rsidRPr="00994A66">
        <w:rPr>
          <w:szCs w:val="24"/>
        </w:rPr>
        <w:t xml:space="preserve">            </w:t>
      </w:r>
      <w:r w:rsidR="00A833E4" w:rsidRPr="00994A66">
        <w:rPr>
          <w:szCs w:val="24"/>
        </w:rPr>
        <w:t xml:space="preserve">   </w:t>
      </w:r>
      <w:r w:rsidR="00446382" w:rsidRPr="00994A66">
        <w:rPr>
          <w:szCs w:val="24"/>
        </w:rPr>
        <w:t>Arquivo Público Municipal</w:t>
      </w:r>
    </w:p>
    <w:p w:rsidR="009E0F97" w:rsidRPr="00994A66" w:rsidRDefault="00345652" w:rsidP="00F87B96">
      <w:pPr>
        <w:pStyle w:val="PargrafodaLista"/>
        <w:spacing w:line="240" w:lineRule="auto"/>
        <w:ind w:left="0"/>
        <w:contextualSpacing/>
        <w:rPr>
          <w:szCs w:val="24"/>
        </w:rPr>
      </w:pPr>
      <w:r w:rsidRPr="00994A66">
        <w:rPr>
          <w:color w:val="FF0000"/>
          <w:szCs w:val="24"/>
        </w:rPr>
        <w:t xml:space="preserve">            </w:t>
      </w:r>
      <w:r w:rsidR="00A833E4" w:rsidRPr="00994A66">
        <w:rPr>
          <w:color w:val="FF0000"/>
          <w:szCs w:val="24"/>
        </w:rPr>
        <w:t xml:space="preserve">   </w:t>
      </w:r>
      <w:r w:rsidR="00446382" w:rsidRPr="00994A66">
        <w:rPr>
          <w:szCs w:val="24"/>
        </w:rPr>
        <w:t>Unidade Gestora de Abastecimento de Água e</w:t>
      </w:r>
      <w:r w:rsidRPr="00994A66">
        <w:rPr>
          <w:szCs w:val="24"/>
        </w:rPr>
        <w:t xml:space="preserve"> Esgoto</w:t>
      </w:r>
    </w:p>
    <w:p w:rsidR="009E0F97" w:rsidRPr="00994A66" w:rsidRDefault="00345652" w:rsidP="00F87B96">
      <w:pPr>
        <w:pStyle w:val="PargrafodaLista"/>
        <w:spacing w:line="240" w:lineRule="auto"/>
        <w:ind w:left="0"/>
        <w:contextualSpacing/>
        <w:rPr>
          <w:szCs w:val="24"/>
        </w:rPr>
      </w:pPr>
      <w:r w:rsidRPr="00994A66">
        <w:rPr>
          <w:szCs w:val="24"/>
        </w:rPr>
        <w:t xml:space="preserve"> </w:t>
      </w:r>
      <w:r w:rsidR="00446382" w:rsidRPr="00994A66">
        <w:rPr>
          <w:szCs w:val="24"/>
        </w:rPr>
        <w:t xml:space="preserve"> </w:t>
      </w:r>
      <w:r w:rsidR="009E0F97" w:rsidRPr="00994A66">
        <w:rPr>
          <w:szCs w:val="24"/>
        </w:rPr>
        <w:tab/>
        <w:t xml:space="preserve">   Conselho Municipal de Gestão Estratégica.</w:t>
      </w:r>
    </w:p>
    <w:p w:rsidR="00446382" w:rsidRPr="00994A66" w:rsidRDefault="00446382" w:rsidP="00F87B96">
      <w:pPr>
        <w:pStyle w:val="PargrafodaLista"/>
        <w:spacing w:line="240" w:lineRule="auto"/>
        <w:ind w:left="0"/>
        <w:contextualSpacing/>
        <w:rPr>
          <w:sz w:val="28"/>
          <w:szCs w:val="24"/>
        </w:rPr>
      </w:pPr>
    </w:p>
    <w:p w:rsidR="00446382" w:rsidRPr="00994A66" w:rsidRDefault="00345652" w:rsidP="00F87B96">
      <w:pPr>
        <w:pStyle w:val="PargrafodaLista"/>
        <w:spacing w:line="240" w:lineRule="auto"/>
        <w:ind w:left="0"/>
        <w:rPr>
          <w:color w:val="FF0000"/>
          <w:sz w:val="2"/>
          <w:szCs w:val="24"/>
        </w:rPr>
      </w:pPr>
      <w:r w:rsidRPr="00994A66">
        <w:rPr>
          <w:color w:val="FF0000"/>
          <w:szCs w:val="24"/>
        </w:rPr>
        <w:t xml:space="preserve">         </w:t>
      </w:r>
    </w:p>
    <w:p w:rsidR="00446382" w:rsidRPr="00994A66" w:rsidRDefault="00446382" w:rsidP="00F87B96">
      <w:pPr>
        <w:spacing w:line="240" w:lineRule="auto"/>
        <w:rPr>
          <w:b/>
          <w:szCs w:val="24"/>
          <w:u w:val="single"/>
        </w:rPr>
      </w:pPr>
      <w:r w:rsidRPr="00994A66">
        <w:rPr>
          <w:color w:val="FF0000"/>
          <w:szCs w:val="24"/>
        </w:rPr>
        <w:t xml:space="preserve">            </w:t>
      </w:r>
      <w:r w:rsidR="00B25382" w:rsidRPr="00994A66">
        <w:rPr>
          <w:color w:val="FF0000"/>
          <w:szCs w:val="24"/>
        </w:rPr>
        <w:t xml:space="preserve"> </w:t>
      </w:r>
      <w:r w:rsidR="00A64DFA" w:rsidRPr="00994A66">
        <w:rPr>
          <w:color w:val="FF0000"/>
          <w:szCs w:val="24"/>
        </w:rPr>
        <w:t xml:space="preserve">  </w:t>
      </w:r>
      <w:r w:rsidRPr="00994A66">
        <w:rPr>
          <w:b/>
          <w:szCs w:val="24"/>
          <w:u w:val="single"/>
        </w:rPr>
        <w:t>Casa Militar</w:t>
      </w:r>
    </w:p>
    <w:p w:rsidR="00787D09" w:rsidRPr="00994A66" w:rsidRDefault="00446382" w:rsidP="00F87B96">
      <w:pPr>
        <w:spacing w:line="240" w:lineRule="auto"/>
        <w:rPr>
          <w:b/>
          <w:sz w:val="2"/>
          <w:szCs w:val="24"/>
        </w:rPr>
      </w:pPr>
      <w:r w:rsidRPr="00994A66">
        <w:rPr>
          <w:b/>
          <w:szCs w:val="24"/>
        </w:rPr>
        <w:t xml:space="preserve">         </w:t>
      </w:r>
    </w:p>
    <w:p w:rsidR="00446382" w:rsidRPr="00994A66" w:rsidRDefault="00787D09" w:rsidP="00F87B96">
      <w:pPr>
        <w:spacing w:line="240" w:lineRule="auto"/>
        <w:rPr>
          <w:szCs w:val="24"/>
        </w:rPr>
      </w:pPr>
      <w:r w:rsidRPr="00994A66">
        <w:rPr>
          <w:b/>
          <w:szCs w:val="24"/>
        </w:rPr>
        <w:t xml:space="preserve"> </w:t>
      </w:r>
      <w:r w:rsidR="00446382" w:rsidRPr="00994A66">
        <w:rPr>
          <w:b/>
          <w:szCs w:val="24"/>
        </w:rPr>
        <w:t xml:space="preserve"> </w:t>
      </w:r>
      <w:r w:rsidRPr="00994A66">
        <w:rPr>
          <w:b/>
          <w:szCs w:val="24"/>
        </w:rPr>
        <w:t xml:space="preserve">       </w:t>
      </w:r>
      <w:r w:rsidR="00446382" w:rsidRPr="00994A66">
        <w:rPr>
          <w:b/>
          <w:szCs w:val="24"/>
        </w:rPr>
        <w:t xml:space="preserve">     </w:t>
      </w:r>
      <w:r w:rsidR="0096281B" w:rsidRPr="00994A66">
        <w:rPr>
          <w:b/>
          <w:szCs w:val="24"/>
        </w:rPr>
        <w:t xml:space="preserve"> </w:t>
      </w:r>
      <w:r w:rsidR="00446382" w:rsidRPr="00994A66">
        <w:rPr>
          <w:szCs w:val="24"/>
        </w:rPr>
        <w:t>Guarda Municipal</w:t>
      </w:r>
    </w:p>
    <w:p w:rsidR="00CC1EFF" w:rsidRPr="00994A66" w:rsidRDefault="00446382" w:rsidP="00F87B96">
      <w:pPr>
        <w:spacing w:line="240" w:lineRule="auto"/>
        <w:rPr>
          <w:szCs w:val="24"/>
        </w:rPr>
      </w:pPr>
      <w:r w:rsidRPr="00994A66">
        <w:rPr>
          <w:szCs w:val="24"/>
        </w:rPr>
        <w:t xml:space="preserve">               Defesa Civil</w:t>
      </w:r>
      <w:r w:rsidR="00BA3214" w:rsidRPr="00994A66">
        <w:rPr>
          <w:szCs w:val="24"/>
        </w:rPr>
        <w:t xml:space="preserve">       </w:t>
      </w:r>
    </w:p>
    <w:p w:rsidR="00FE3AAD" w:rsidRPr="00994A66" w:rsidRDefault="00CC1EFF" w:rsidP="00F87B96">
      <w:pPr>
        <w:spacing w:line="240" w:lineRule="auto"/>
        <w:rPr>
          <w:szCs w:val="24"/>
        </w:rPr>
      </w:pPr>
      <w:r w:rsidRPr="00994A66">
        <w:rPr>
          <w:szCs w:val="24"/>
        </w:rPr>
        <w:t xml:space="preserve">             </w:t>
      </w:r>
      <w:r w:rsidR="00B451DA" w:rsidRPr="00994A66">
        <w:rPr>
          <w:szCs w:val="24"/>
        </w:rPr>
        <w:t xml:space="preserve">  </w:t>
      </w:r>
    </w:p>
    <w:p w:rsidR="00446382" w:rsidRPr="00994A66" w:rsidRDefault="00FE3AAD" w:rsidP="00F87B96">
      <w:pPr>
        <w:spacing w:line="240" w:lineRule="auto"/>
        <w:ind w:firstLine="720"/>
        <w:rPr>
          <w:b/>
          <w:szCs w:val="24"/>
          <w:u w:val="single"/>
        </w:rPr>
      </w:pPr>
      <w:r w:rsidRPr="00994A66">
        <w:rPr>
          <w:szCs w:val="24"/>
        </w:rPr>
        <w:t xml:space="preserve">   </w:t>
      </w:r>
      <w:r w:rsidR="00446382" w:rsidRPr="00994A66">
        <w:rPr>
          <w:b/>
          <w:szCs w:val="24"/>
          <w:u w:val="single"/>
        </w:rPr>
        <w:t xml:space="preserve">Secretaria Municipal de Governo </w:t>
      </w:r>
    </w:p>
    <w:p w:rsidR="00787D09" w:rsidRPr="00994A66" w:rsidRDefault="00446382" w:rsidP="00F87B96">
      <w:pPr>
        <w:spacing w:line="240" w:lineRule="auto"/>
        <w:rPr>
          <w:b/>
          <w:sz w:val="2"/>
          <w:szCs w:val="24"/>
        </w:rPr>
      </w:pPr>
      <w:r w:rsidRPr="00994A66">
        <w:rPr>
          <w:b/>
          <w:szCs w:val="24"/>
        </w:rPr>
        <w:t xml:space="preserve">          </w:t>
      </w:r>
    </w:p>
    <w:p w:rsidR="00446382" w:rsidRPr="00994A66" w:rsidRDefault="00787D09" w:rsidP="00F87B96">
      <w:pPr>
        <w:spacing w:line="240" w:lineRule="auto"/>
        <w:rPr>
          <w:szCs w:val="24"/>
        </w:rPr>
      </w:pPr>
      <w:r w:rsidRPr="00994A66">
        <w:rPr>
          <w:b/>
          <w:szCs w:val="24"/>
        </w:rPr>
        <w:t xml:space="preserve">          </w:t>
      </w:r>
      <w:r w:rsidR="00446382" w:rsidRPr="00994A66">
        <w:rPr>
          <w:b/>
          <w:szCs w:val="24"/>
        </w:rPr>
        <w:t xml:space="preserve">     </w:t>
      </w:r>
      <w:r w:rsidR="00446382" w:rsidRPr="00994A66">
        <w:rPr>
          <w:szCs w:val="24"/>
        </w:rPr>
        <w:t>Ouvidoria e Proteção ao Consumidor</w:t>
      </w:r>
    </w:p>
    <w:p w:rsidR="00446382" w:rsidRPr="00994A66" w:rsidRDefault="00446382" w:rsidP="00F87B96">
      <w:pPr>
        <w:spacing w:line="240" w:lineRule="auto"/>
        <w:rPr>
          <w:szCs w:val="24"/>
        </w:rPr>
      </w:pPr>
      <w:r w:rsidRPr="00994A66">
        <w:rPr>
          <w:szCs w:val="24"/>
        </w:rPr>
        <w:t xml:space="preserve">               </w:t>
      </w:r>
      <w:r w:rsidR="00E85602" w:rsidRPr="00994A66">
        <w:rPr>
          <w:szCs w:val="24"/>
        </w:rPr>
        <w:t>Habitação e Assuntos F</w:t>
      </w:r>
      <w:r w:rsidRPr="00994A66">
        <w:rPr>
          <w:szCs w:val="24"/>
        </w:rPr>
        <w:t>undiários</w:t>
      </w:r>
    </w:p>
    <w:p w:rsidR="00446382" w:rsidRPr="00994A66" w:rsidRDefault="00446382" w:rsidP="00F87B96">
      <w:pPr>
        <w:spacing w:line="240" w:lineRule="auto"/>
        <w:rPr>
          <w:szCs w:val="24"/>
        </w:rPr>
      </w:pPr>
      <w:r w:rsidRPr="00994A66">
        <w:rPr>
          <w:szCs w:val="24"/>
        </w:rPr>
        <w:t xml:space="preserve">               Empreendedorismo</w:t>
      </w:r>
    </w:p>
    <w:p w:rsidR="00E85602" w:rsidRPr="00994A66" w:rsidRDefault="00E85602" w:rsidP="00F87B96">
      <w:pPr>
        <w:spacing w:line="240" w:lineRule="auto"/>
        <w:rPr>
          <w:szCs w:val="24"/>
        </w:rPr>
      </w:pPr>
      <w:r w:rsidRPr="00994A66">
        <w:rPr>
          <w:szCs w:val="24"/>
        </w:rPr>
        <w:t xml:space="preserve">               Fundo Municipal de Fomento à Micro e Pequena Empresa – FUMIPEQ.</w:t>
      </w:r>
    </w:p>
    <w:p w:rsidR="00FE3AAD" w:rsidRPr="00994A66" w:rsidRDefault="00446382" w:rsidP="00DD79C0">
      <w:pPr>
        <w:spacing w:line="240" w:lineRule="auto"/>
        <w:rPr>
          <w:sz w:val="28"/>
          <w:szCs w:val="24"/>
        </w:rPr>
      </w:pPr>
      <w:r w:rsidRPr="00994A66">
        <w:rPr>
          <w:szCs w:val="24"/>
        </w:rPr>
        <w:t xml:space="preserve">             </w:t>
      </w:r>
    </w:p>
    <w:p w:rsidR="00446382" w:rsidRPr="00994A66" w:rsidRDefault="00D03D70" w:rsidP="00903041">
      <w:pPr>
        <w:spacing w:line="240" w:lineRule="auto"/>
        <w:ind w:left="720"/>
        <w:rPr>
          <w:b/>
          <w:szCs w:val="24"/>
          <w:u w:val="single"/>
        </w:rPr>
      </w:pPr>
      <w:r w:rsidRPr="00994A66">
        <w:rPr>
          <w:szCs w:val="24"/>
        </w:rPr>
        <w:t xml:space="preserve">  </w:t>
      </w:r>
      <w:r w:rsidR="00446382" w:rsidRPr="00994A66">
        <w:rPr>
          <w:b/>
          <w:szCs w:val="24"/>
          <w:u w:val="single"/>
        </w:rPr>
        <w:t xml:space="preserve">Secretaria Municipal de Comunicação </w:t>
      </w:r>
    </w:p>
    <w:p w:rsidR="00903041" w:rsidRPr="00994A66" w:rsidRDefault="00446382" w:rsidP="00903041">
      <w:pPr>
        <w:spacing w:line="240" w:lineRule="auto"/>
        <w:rPr>
          <w:sz w:val="8"/>
          <w:szCs w:val="24"/>
        </w:rPr>
      </w:pPr>
      <w:r w:rsidRPr="00994A66">
        <w:rPr>
          <w:szCs w:val="24"/>
        </w:rPr>
        <w:t xml:space="preserve">              </w:t>
      </w:r>
    </w:p>
    <w:p w:rsidR="00446382" w:rsidRPr="00994A66" w:rsidRDefault="00903041" w:rsidP="00903041">
      <w:pPr>
        <w:spacing w:line="240" w:lineRule="auto"/>
        <w:rPr>
          <w:szCs w:val="24"/>
        </w:rPr>
      </w:pPr>
      <w:r w:rsidRPr="00994A66">
        <w:rPr>
          <w:szCs w:val="24"/>
        </w:rPr>
        <w:t xml:space="preserve">              </w:t>
      </w:r>
      <w:r w:rsidR="00446382" w:rsidRPr="00994A66">
        <w:rPr>
          <w:b/>
          <w:szCs w:val="24"/>
          <w:u w:val="single"/>
        </w:rPr>
        <w:t>Secretaria Municipal do Centro</w:t>
      </w:r>
      <w:r w:rsidR="00446382" w:rsidRPr="00994A66">
        <w:rPr>
          <w:szCs w:val="24"/>
        </w:rPr>
        <w:t xml:space="preserve"> </w:t>
      </w:r>
    </w:p>
    <w:p w:rsidR="00903041" w:rsidRPr="00994A66" w:rsidRDefault="00446382" w:rsidP="00903041">
      <w:pPr>
        <w:spacing w:line="240" w:lineRule="auto"/>
        <w:rPr>
          <w:sz w:val="8"/>
          <w:szCs w:val="24"/>
        </w:rPr>
      </w:pPr>
      <w:r w:rsidRPr="00994A66">
        <w:rPr>
          <w:szCs w:val="24"/>
        </w:rPr>
        <w:t xml:space="preserve">              </w:t>
      </w:r>
    </w:p>
    <w:p w:rsidR="00446382" w:rsidRPr="00994A66" w:rsidRDefault="00903041" w:rsidP="00903041">
      <w:pPr>
        <w:spacing w:line="240" w:lineRule="auto"/>
        <w:rPr>
          <w:b/>
          <w:szCs w:val="24"/>
          <w:u w:val="single"/>
        </w:rPr>
      </w:pPr>
      <w:r w:rsidRPr="00994A66">
        <w:rPr>
          <w:szCs w:val="24"/>
        </w:rPr>
        <w:t xml:space="preserve">             </w:t>
      </w:r>
      <w:r w:rsidR="00446382" w:rsidRPr="00994A66">
        <w:rPr>
          <w:szCs w:val="24"/>
        </w:rPr>
        <w:t xml:space="preserve"> </w:t>
      </w:r>
      <w:r w:rsidR="00446382" w:rsidRPr="00994A66">
        <w:rPr>
          <w:b/>
          <w:szCs w:val="24"/>
          <w:u w:val="single"/>
        </w:rPr>
        <w:t>Secretaria Municipal de Políticas para Mulheres</w:t>
      </w:r>
    </w:p>
    <w:p w:rsidR="00E605E9" w:rsidRPr="00994A66" w:rsidRDefault="00E605E9" w:rsidP="00903041">
      <w:pPr>
        <w:spacing w:line="240" w:lineRule="auto"/>
        <w:contextualSpacing/>
        <w:rPr>
          <w:sz w:val="32"/>
          <w:szCs w:val="24"/>
        </w:rPr>
      </w:pPr>
    </w:p>
    <w:p w:rsidR="00446382" w:rsidRPr="00994A66" w:rsidRDefault="00446382" w:rsidP="00790282">
      <w:pPr>
        <w:pStyle w:val="PargrafodaLista"/>
        <w:numPr>
          <w:ilvl w:val="0"/>
          <w:numId w:val="5"/>
        </w:numPr>
        <w:spacing w:after="200" w:line="240" w:lineRule="auto"/>
        <w:contextualSpacing/>
        <w:rPr>
          <w:szCs w:val="24"/>
        </w:rPr>
      </w:pPr>
      <w:r w:rsidRPr="00994A66">
        <w:rPr>
          <w:szCs w:val="24"/>
        </w:rPr>
        <w:t xml:space="preserve">Gabinete do Vice-Prefeito </w:t>
      </w:r>
    </w:p>
    <w:p w:rsidR="004652BE" w:rsidRPr="00994A66" w:rsidRDefault="00446382" w:rsidP="00790282">
      <w:pPr>
        <w:pStyle w:val="PargrafodaLista"/>
        <w:numPr>
          <w:ilvl w:val="0"/>
          <w:numId w:val="5"/>
        </w:numPr>
        <w:spacing w:after="200" w:line="240" w:lineRule="auto"/>
        <w:contextualSpacing/>
        <w:rPr>
          <w:szCs w:val="24"/>
        </w:rPr>
      </w:pPr>
      <w:r w:rsidRPr="00994A66">
        <w:rPr>
          <w:szCs w:val="24"/>
        </w:rPr>
        <w:t xml:space="preserve">Procuradoria Geral do Município </w:t>
      </w:r>
      <w:r w:rsidR="00A72CF3" w:rsidRPr="00994A66">
        <w:rPr>
          <w:szCs w:val="24"/>
        </w:rPr>
        <w:t>- PGM</w:t>
      </w:r>
    </w:p>
    <w:p w:rsidR="00446382" w:rsidRPr="00994A66" w:rsidRDefault="00446382" w:rsidP="00790282">
      <w:pPr>
        <w:pStyle w:val="PargrafodaLista"/>
        <w:numPr>
          <w:ilvl w:val="0"/>
          <w:numId w:val="5"/>
        </w:numPr>
        <w:spacing w:after="200" w:line="240" w:lineRule="auto"/>
        <w:contextualSpacing/>
        <w:rPr>
          <w:szCs w:val="24"/>
        </w:rPr>
      </w:pPr>
      <w:r w:rsidRPr="00994A66">
        <w:rPr>
          <w:szCs w:val="24"/>
        </w:rPr>
        <w:t xml:space="preserve">Secretaria Municipal de Finanças, Tecnologia da Informação e Controle Interno  </w:t>
      </w:r>
    </w:p>
    <w:p w:rsidR="00446382" w:rsidRPr="00994A66" w:rsidRDefault="00446382" w:rsidP="00790282">
      <w:pPr>
        <w:pStyle w:val="PargrafodaLista"/>
        <w:numPr>
          <w:ilvl w:val="0"/>
          <w:numId w:val="5"/>
        </w:numPr>
        <w:spacing w:after="200" w:line="240" w:lineRule="auto"/>
        <w:contextualSpacing/>
        <w:rPr>
          <w:szCs w:val="24"/>
        </w:rPr>
      </w:pPr>
      <w:r w:rsidRPr="00994A66">
        <w:rPr>
          <w:szCs w:val="24"/>
        </w:rPr>
        <w:t xml:space="preserve">Secretaria Municipal de Administração, Planejamento e Gestão - </w:t>
      </w:r>
      <w:r w:rsidR="00A97EC1" w:rsidRPr="00994A66">
        <w:rPr>
          <w:szCs w:val="24"/>
        </w:rPr>
        <w:t>SEM</w:t>
      </w:r>
      <w:r w:rsidR="009E0F97" w:rsidRPr="00994A66">
        <w:rPr>
          <w:szCs w:val="24"/>
        </w:rPr>
        <w:t>A</w:t>
      </w:r>
      <w:r w:rsidR="00A97EC1" w:rsidRPr="00994A66">
        <w:rPr>
          <w:szCs w:val="24"/>
        </w:rPr>
        <w:t>D</w:t>
      </w:r>
    </w:p>
    <w:p w:rsidR="008C1039" w:rsidRPr="00994A66" w:rsidRDefault="00446382" w:rsidP="00790282">
      <w:pPr>
        <w:pStyle w:val="PargrafodaLista"/>
        <w:numPr>
          <w:ilvl w:val="0"/>
          <w:numId w:val="5"/>
        </w:numPr>
        <w:spacing w:line="240" w:lineRule="auto"/>
        <w:rPr>
          <w:szCs w:val="24"/>
        </w:rPr>
      </w:pPr>
      <w:r w:rsidRPr="00994A66">
        <w:rPr>
          <w:szCs w:val="24"/>
        </w:rPr>
        <w:t xml:space="preserve">Secretaria Municipal de Saúde </w:t>
      </w:r>
      <w:r w:rsidR="008C1039" w:rsidRPr="00994A66">
        <w:rPr>
          <w:szCs w:val="24"/>
        </w:rPr>
        <w:t>- SEMSA</w:t>
      </w:r>
      <w:r w:rsidRPr="00994A66">
        <w:rPr>
          <w:szCs w:val="24"/>
        </w:rPr>
        <w:t xml:space="preserve"> </w:t>
      </w:r>
    </w:p>
    <w:p w:rsidR="00446382" w:rsidRPr="00994A66" w:rsidRDefault="00446382" w:rsidP="00790282">
      <w:pPr>
        <w:pStyle w:val="PargrafodaLista"/>
        <w:numPr>
          <w:ilvl w:val="0"/>
          <w:numId w:val="5"/>
        </w:numPr>
        <w:spacing w:line="240" w:lineRule="auto"/>
        <w:rPr>
          <w:szCs w:val="24"/>
        </w:rPr>
      </w:pPr>
      <w:r w:rsidRPr="00994A66">
        <w:rPr>
          <w:szCs w:val="24"/>
        </w:rPr>
        <w:t xml:space="preserve">Secretaria Municipal de Educação - </w:t>
      </w:r>
      <w:r w:rsidR="008C1039" w:rsidRPr="00994A66">
        <w:rPr>
          <w:szCs w:val="24"/>
        </w:rPr>
        <w:t>SEMED</w:t>
      </w:r>
    </w:p>
    <w:p w:rsidR="006F1AB7" w:rsidRPr="00994A66" w:rsidRDefault="00446382" w:rsidP="00790282">
      <w:pPr>
        <w:pStyle w:val="PargrafodaLista"/>
        <w:numPr>
          <w:ilvl w:val="0"/>
          <w:numId w:val="5"/>
        </w:numPr>
        <w:spacing w:after="200" w:line="240" w:lineRule="auto"/>
        <w:contextualSpacing/>
        <w:rPr>
          <w:szCs w:val="24"/>
        </w:rPr>
      </w:pPr>
      <w:r w:rsidRPr="00994A66">
        <w:rPr>
          <w:szCs w:val="24"/>
        </w:rPr>
        <w:t xml:space="preserve">Secretaria Municipal do Trabalho, Emprego e Desenvolvimento - </w:t>
      </w:r>
      <w:r w:rsidR="00554BBE" w:rsidRPr="00994A66">
        <w:rPr>
          <w:szCs w:val="24"/>
        </w:rPr>
        <w:t>SEMTRAD</w:t>
      </w:r>
    </w:p>
    <w:p w:rsidR="00446382" w:rsidRPr="00994A66" w:rsidRDefault="00446382" w:rsidP="00790282">
      <w:pPr>
        <w:pStyle w:val="PargrafodaLista"/>
        <w:numPr>
          <w:ilvl w:val="0"/>
          <w:numId w:val="5"/>
        </w:numPr>
        <w:spacing w:after="200" w:line="240" w:lineRule="auto"/>
        <w:contextualSpacing/>
        <w:rPr>
          <w:szCs w:val="24"/>
        </w:rPr>
      </w:pPr>
      <w:r w:rsidRPr="00994A66">
        <w:rPr>
          <w:szCs w:val="24"/>
        </w:rPr>
        <w:t>Secretaria Municipal do Meio Ambiente e Sustentabilidade</w:t>
      </w:r>
      <w:r w:rsidR="006F1AB7" w:rsidRPr="00994A66">
        <w:rPr>
          <w:szCs w:val="24"/>
        </w:rPr>
        <w:t xml:space="preserve"> </w:t>
      </w:r>
      <w:r w:rsidRPr="00994A66">
        <w:rPr>
          <w:szCs w:val="24"/>
        </w:rPr>
        <w:t>-</w:t>
      </w:r>
      <w:r w:rsidR="006F1AB7" w:rsidRPr="00994A66">
        <w:rPr>
          <w:szCs w:val="24"/>
        </w:rPr>
        <w:t xml:space="preserve"> SEMMAS</w:t>
      </w:r>
    </w:p>
    <w:p w:rsidR="006E0EAB" w:rsidRPr="00994A66" w:rsidRDefault="00446382" w:rsidP="00790282">
      <w:pPr>
        <w:pStyle w:val="PargrafodaLista"/>
        <w:numPr>
          <w:ilvl w:val="0"/>
          <w:numId w:val="5"/>
        </w:numPr>
        <w:spacing w:after="200" w:line="240" w:lineRule="auto"/>
        <w:contextualSpacing/>
        <w:rPr>
          <w:szCs w:val="24"/>
        </w:rPr>
      </w:pPr>
      <w:r w:rsidRPr="00994A66">
        <w:rPr>
          <w:szCs w:val="24"/>
        </w:rPr>
        <w:t xml:space="preserve">Secretaria Municipal de Juventude, Esporte e Lazer </w:t>
      </w:r>
      <w:r w:rsidR="006E0EAB" w:rsidRPr="00994A66">
        <w:rPr>
          <w:szCs w:val="24"/>
        </w:rPr>
        <w:t>-</w:t>
      </w:r>
      <w:r w:rsidRPr="00994A66">
        <w:rPr>
          <w:szCs w:val="24"/>
        </w:rPr>
        <w:t xml:space="preserve"> </w:t>
      </w:r>
      <w:r w:rsidR="006E0EAB" w:rsidRPr="00994A66">
        <w:rPr>
          <w:szCs w:val="24"/>
        </w:rPr>
        <w:t>SEMJ</w:t>
      </w:r>
      <w:r w:rsidR="009D6D74" w:rsidRPr="00994A66">
        <w:rPr>
          <w:szCs w:val="24"/>
        </w:rPr>
        <w:t>E</w:t>
      </w:r>
    </w:p>
    <w:p w:rsidR="009D6D74" w:rsidRPr="00994A66" w:rsidRDefault="00446382" w:rsidP="00790282">
      <w:pPr>
        <w:pStyle w:val="PargrafodaLista"/>
        <w:numPr>
          <w:ilvl w:val="0"/>
          <w:numId w:val="5"/>
        </w:numPr>
        <w:spacing w:after="200" w:line="240" w:lineRule="auto"/>
        <w:contextualSpacing/>
        <w:rPr>
          <w:szCs w:val="24"/>
        </w:rPr>
      </w:pPr>
      <w:r w:rsidRPr="00994A66">
        <w:rPr>
          <w:szCs w:val="24"/>
        </w:rPr>
        <w:t>Secretaria Municipal de Feiras, Mercados, Produção e Abastecimento</w:t>
      </w:r>
      <w:r w:rsidR="006E0EAB" w:rsidRPr="00994A66">
        <w:rPr>
          <w:szCs w:val="24"/>
        </w:rPr>
        <w:t xml:space="preserve"> - SEMPAB</w:t>
      </w:r>
      <w:r w:rsidRPr="00994A66">
        <w:rPr>
          <w:szCs w:val="24"/>
        </w:rPr>
        <w:t xml:space="preserve"> </w:t>
      </w:r>
    </w:p>
    <w:p w:rsidR="009D6D74" w:rsidRPr="00994A66" w:rsidRDefault="00446382" w:rsidP="00790282">
      <w:pPr>
        <w:pStyle w:val="PargrafodaLista"/>
        <w:numPr>
          <w:ilvl w:val="0"/>
          <w:numId w:val="5"/>
        </w:numPr>
        <w:spacing w:after="200" w:line="240" w:lineRule="auto"/>
        <w:contextualSpacing/>
        <w:rPr>
          <w:szCs w:val="24"/>
        </w:rPr>
      </w:pPr>
      <w:r w:rsidRPr="00994A66">
        <w:rPr>
          <w:szCs w:val="24"/>
        </w:rPr>
        <w:t>Secretaria Municipal de Assistência Social e Direitos Humanos</w:t>
      </w:r>
      <w:r w:rsidR="009D6D74" w:rsidRPr="00994A66">
        <w:rPr>
          <w:szCs w:val="24"/>
        </w:rPr>
        <w:t xml:space="preserve"> </w:t>
      </w:r>
      <w:r w:rsidR="00A72CF3" w:rsidRPr="00994A66">
        <w:rPr>
          <w:szCs w:val="24"/>
        </w:rPr>
        <w:t xml:space="preserve">- </w:t>
      </w:r>
      <w:r w:rsidR="009D6D74" w:rsidRPr="00994A66">
        <w:rPr>
          <w:szCs w:val="24"/>
        </w:rPr>
        <w:t>SEMASDH</w:t>
      </w:r>
    </w:p>
    <w:p w:rsidR="00446382" w:rsidRPr="00994A66" w:rsidRDefault="00446382" w:rsidP="00790282">
      <w:pPr>
        <w:pStyle w:val="PargrafodaLista"/>
        <w:numPr>
          <w:ilvl w:val="0"/>
          <w:numId w:val="5"/>
        </w:numPr>
        <w:spacing w:after="200" w:line="240" w:lineRule="auto"/>
        <w:contextualSpacing/>
        <w:rPr>
          <w:szCs w:val="24"/>
        </w:rPr>
      </w:pPr>
      <w:r w:rsidRPr="00994A66">
        <w:rPr>
          <w:szCs w:val="24"/>
        </w:rPr>
        <w:t>Secretaria Municipal de Limpeza Pública</w:t>
      </w:r>
      <w:r w:rsidR="00FD50E6" w:rsidRPr="00994A66">
        <w:rPr>
          <w:szCs w:val="24"/>
        </w:rPr>
        <w:t xml:space="preserve"> -</w:t>
      </w:r>
      <w:r w:rsidR="00EF5907" w:rsidRPr="00994A66">
        <w:rPr>
          <w:szCs w:val="24"/>
        </w:rPr>
        <w:t xml:space="preserve"> </w:t>
      </w:r>
      <w:r w:rsidR="00D94A8B" w:rsidRPr="00994A66">
        <w:rPr>
          <w:szCs w:val="24"/>
        </w:rPr>
        <w:t>SEMUSLP</w:t>
      </w:r>
      <w:r w:rsidRPr="00994A66">
        <w:rPr>
          <w:szCs w:val="24"/>
        </w:rPr>
        <w:t xml:space="preserve"> </w:t>
      </w:r>
    </w:p>
    <w:p w:rsidR="00446382" w:rsidRPr="00994A66" w:rsidRDefault="00446382" w:rsidP="00790282">
      <w:pPr>
        <w:pStyle w:val="PargrafodaLista"/>
        <w:numPr>
          <w:ilvl w:val="0"/>
          <w:numId w:val="5"/>
        </w:numPr>
        <w:spacing w:after="200" w:line="240" w:lineRule="auto"/>
        <w:contextualSpacing/>
        <w:rPr>
          <w:szCs w:val="24"/>
        </w:rPr>
      </w:pPr>
      <w:r w:rsidRPr="00994A66">
        <w:rPr>
          <w:szCs w:val="24"/>
        </w:rPr>
        <w:t xml:space="preserve">Secretaria Municipal de Infraestrutura </w:t>
      </w:r>
      <w:r w:rsidR="00FD50E6" w:rsidRPr="00994A66">
        <w:rPr>
          <w:szCs w:val="24"/>
        </w:rPr>
        <w:t>-</w:t>
      </w:r>
      <w:r w:rsidRPr="00994A66">
        <w:rPr>
          <w:szCs w:val="24"/>
        </w:rPr>
        <w:t xml:space="preserve"> </w:t>
      </w:r>
      <w:r w:rsidR="0016379D" w:rsidRPr="00994A66">
        <w:rPr>
          <w:szCs w:val="24"/>
        </w:rPr>
        <w:t>SEMINF</w:t>
      </w:r>
    </w:p>
    <w:p w:rsidR="00903041" w:rsidRPr="00994A66" w:rsidRDefault="00903041" w:rsidP="00F87B96">
      <w:pPr>
        <w:spacing w:line="240" w:lineRule="auto"/>
        <w:rPr>
          <w:shadow/>
          <w:szCs w:val="24"/>
        </w:rPr>
      </w:pPr>
    </w:p>
    <w:p w:rsidR="00903041" w:rsidRPr="00994A66" w:rsidRDefault="00903041" w:rsidP="00F87B96">
      <w:pPr>
        <w:spacing w:line="240" w:lineRule="auto"/>
        <w:rPr>
          <w:shadow/>
          <w:szCs w:val="24"/>
        </w:rPr>
      </w:pPr>
    </w:p>
    <w:p w:rsidR="001930B0" w:rsidRPr="00994A66" w:rsidRDefault="001930B0" w:rsidP="00F87B96">
      <w:pPr>
        <w:spacing w:line="240" w:lineRule="auto"/>
        <w:rPr>
          <w:shadow/>
          <w:szCs w:val="24"/>
        </w:rPr>
      </w:pPr>
    </w:p>
    <w:p w:rsidR="00182861" w:rsidRPr="00994A66" w:rsidRDefault="00182861" w:rsidP="00F87B96">
      <w:pPr>
        <w:spacing w:line="240" w:lineRule="auto"/>
        <w:rPr>
          <w:shadow/>
          <w:szCs w:val="24"/>
        </w:rPr>
      </w:pPr>
      <w:r w:rsidRPr="00994A66">
        <w:rPr>
          <w:shadow/>
          <w:szCs w:val="24"/>
        </w:rPr>
        <w:t>ADMINISTRAÇÃO INDIRETA</w:t>
      </w:r>
    </w:p>
    <w:p w:rsidR="00446382" w:rsidRPr="00994A66" w:rsidRDefault="00446382" w:rsidP="00F87B96">
      <w:pPr>
        <w:spacing w:line="240" w:lineRule="auto"/>
        <w:rPr>
          <w:b/>
          <w:szCs w:val="24"/>
        </w:rPr>
      </w:pPr>
    </w:p>
    <w:p w:rsidR="00446382" w:rsidRPr="00994A66" w:rsidRDefault="00446382" w:rsidP="00F87B96">
      <w:pPr>
        <w:pStyle w:val="PargrafodaLista"/>
        <w:spacing w:after="200" w:line="240" w:lineRule="auto"/>
        <w:ind w:left="0"/>
        <w:contextualSpacing/>
        <w:rPr>
          <w:b/>
          <w:szCs w:val="24"/>
        </w:rPr>
      </w:pPr>
      <w:r w:rsidRPr="00994A66">
        <w:rPr>
          <w:b/>
          <w:szCs w:val="24"/>
        </w:rPr>
        <w:t>Autarquias</w:t>
      </w:r>
    </w:p>
    <w:p w:rsidR="00903041" w:rsidRPr="00994A66" w:rsidRDefault="00903041" w:rsidP="00F87B96">
      <w:pPr>
        <w:pStyle w:val="PargrafodaLista"/>
        <w:spacing w:after="200" w:line="240" w:lineRule="auto"/>
        <w:ind w:left="0"/>
        <w:contextualSpacing/>
        <w:rPr>
          <w:b/>
          <w:sz w:val="12"/>
          <w:szCs w:val="24"/>
        </w:rPr>
      </w:pPr>
    </w:p>
    <w:p w:rsidR="00446382" w:rsidRPr="00994A66" w:rsidRDefault="00446382" w:rsidP="00790282">
      <w:pPr>
        <w:pStyle w:val="PargrafodaLista"/>
        <w:numPr>
          <w:ilvl w:val="0"/>
          <w:numId w:val="6"/>
        </w:numPr>
        <w:spacing w:after="200" w:line="240" w:lineRule="auto"/>
        <w:contextualSpacing/>
        <w:rPr>
          <w:szCs w:val="24"/>
        </w:rPr>
      </w:pPr>
      <w:r w:rsidRPr="00994A66">
        <w:rPr>
          <w:szCs w:val="24"/>
        </w:rPr>
        <w:t>Instituto Municipal de Ordem Social e Planejamento Urbano -</w:t>
      </w:r>
      <w:r w:rsidR="0091611A" w:rsidRPr="00994A66">
        <w:rPr>
          <w:szCs w:val="24"/>
        </w:rPr>
        <w:t xml:space="preserve"> IM</w:t>
      </w:r>
      <w:r w:rsidR="00C9446A" w:rsidRPr="00994A66">
        <w:rPr>
          <w:szCs w:val="24"/>
        </w:rPr>
        <w:t>PLURB</w:t>
      </w:r>
    </w:p>
    <w:p w:rsidR="00446382" w:rsidRPr="00994A66" w:rsidRDefault="00446382" w:rsidP="00790282">
      <w:pPr>
        <w:pStyle w:val="PargrafodaLista"/>
        <w:numPr>
          <w:ilvl w:val="0"/>
          <w:numId w:val="6"/>
        </w:numPr>
        <w:spacing w:after="200" w:line="240" w:lineRule="auto"/>
        <w:contextualSpacing/>
        <w:rPr>
          <w:szCs w:val="24"/>
        </w:rPr>
      </w:pPr>
      <w:r w:rsidRPr="00994A66">
        <w:rPr>
          <w:szCs w:val="24"/>
        </w:rPr>
        <w:t xml:space="preserve">Instituto Municipal de Engenharia e Fiscalização do Trânsito - </w:t>
      </w:r>
      <w:r w:rsidR="009178BC" w:rsidRPr="00994A66">
        <w:rPr>
          <w:szCs w:val="24"/>
        </w:rPr>
        <w:t>MANAUSTRANS</w:t>
      </w:r>
    </w:p>
    <w:p w:rsidR="00446382" w:rsidRPr="00994A66" w:rsidRDefault="00446382" w:rsidP="00790282">
      <w:pPr>
        <w:pStyle w:val="PargrafodaLista"/>
        <w:numPr>
          <w:ilvl w:val="0"/>
          <w:numId w:val="6"/>
        </w:numPr>
        <w:spacing w:after="200" w:line="240" w:lineRule="auto"/>
        <w:contextualSpacing/>
        <w:rPr>
          <w:szCs w:val="24"/>
        </w:rPr>
      </w:pPr>
      <w:r w:rsidRPr="00994A66">
        <w:rPr>
          <w:szCs w:val="24"/>
        </w:rPr>
        <w:t xml:space="preserve">Superintendência Municipal de Transportes Urbanos </w:t>
      </w:r>
      <w:r w:rsidR="009178BC" w:rsidRPr="00994A66">
        <w:rPr>
          <w:szCs w:val="24"/>
        </w:rPr>
        <w:t>- SMTU</w:t>
      </w:r>
      <w:r w:rsidRPr="00994A66">
        <w:rPr>
          <w:szCs w:val="24"/>
        </w:rPr>
        <w:t xml:space="preserve"> </w:t>
      </w:r>
    </w:p>
    <w:p w:rsidR="0091611A" w:rsidRPr="00994A66" w:rsidRDefault="0091611A" w:rsidP="00F87B96">
      <w:pPr>
        <w:pStyle w:val="PargrafodaLista"/>
        <w:spacing w:after="200" w:line="240" w:lineRule="auto"/>
        <w:ind w:left="0"/>
        <w:contextualSpacing/>
        <w:rPr>
          <w:b/>
          <w:sz w:val="28"/>
          <w:szCs w:val="24"/>
        </w:rPr>
      </w:pPr>
    </w:p>
    <w:p w:rsidR="00446382" w:rsidRPr="00994A66" w:rsidRDefault="00446382" w:rsidP="00F87B96">
      <w:pPr>
        <w:pStyle w:val="PargrafodaLista"/>
        <w:spacing w:after="200" w:line="240" w:lineRule="auto"/>
        <w:ind w:left="0"/>
        <w:contextualSpacing/>
        <w:rPr>
          <w:b/>
          <w:szCs w:val="24"/>
        </w:rPr>
      </w:pPr>
      <w:r w:rsidRPr="00994A66">
        <w:rPr>
          <w:b/>
          <w:szCs w:val="24"/>
        </w:rPr>
        <w:t>Fundações</w:t>
      </w:r>
    </w:p>
    <w:p w:rsidR="00903041" w:rsidRPr="00994A66" w:rsidRDefault="00903041" w:rsidP="00F87B96">
      <w:pPr>
        <w:pStyle w:val="PargrafodaLista"/>
        <w:spacing w:after="200" w:line="240" w:lineRule="auto"/>
        <w:ind w:left="0"/>
        <w:contextualSpacing/>
        <w:rPr>
          <w:b/>
          <w:sz w:val="12"/>
          <w:szCs w:val="24"/>
        </w:rPr>
      </w:pPr>
    </w:p>
    <w:p w:rsidR="00446382" w:rsidRPr="00994A66" w:rsidRDefault="00446382" w:rsidP="00790282">
      <w:pPr>
        <w:pStyle w:val="PargrafodaLista"/>
        <w:numPr>
          <w:ilvl w:val="0"/>
          <w:numId w:val="7"/>
        </w:numPr>
        <w:spacing w:after="200" w:line="240" w:lineRule="auto"/>
        <w:contextualSpacing/>
        <w:rPr>
          <w:szCs w:val="24"/>
        </w:rPr>
      </w:pPr>
      <w:r w:rsidRPr="00994A66">
        <w:rPr>
          <w:szCs w:val="24"/>
        </w:rPr>
        <w:t>Fundação Municipal de Apoio ao Idoso “Doutor Thomas</w:t>
      </w:r>
      <w:r w:rsidR="00957B71" w:rsidRPr="00994A66">
        <w:rPr>
          <w:szCs w:val="24"/>
        </w:rPr>
        <w:t xml:space="preserve"> (FMDT)</w:t>
      </w:r>
    </w:p>
    <w:p w:rsidR="00446382" w:rsidRPr="00994A66" w:rsidRDefault="00446382" w:rsidP="00790282">
      <w:pPr>
        <w:pStyle w:val="PargrafodaLista"/>
        <w:numPr>
          <w:ilvl w:val="0"/>
          <w:numId w:val="7"/>
        </w:numPr>
        <w:spacing w:after="200" w:line="240" w:lineRule="auto"/>
        <w:contextualSpacing/>
        <w:rPr>
          <w:szCs w:val="24"/>
        </w:rPr>
      </w:pPr>
      <w:r w:rsidRPr="00994A66">
        <w:rPr>
          <w:szCs w:val="24"/>
        </w:rPr>
        <w:t xml:space="preserve">Fundação Municipal de Cultura, Turismo e Eventos </w:t>
      </w:r>
      <w:r w:rsidR="00957B71" w:rsidRPr="00994A66">
        <w:rPr>
          <w:szCs w:val="24"/>
        </w:rPr>
        <w:t>(MANAUSCULT)</w:t>
      </w:r>
    </w:p>
    <w:p w:rsidR="00446382" w:rsidRPr="00994A66" w:rsidRDefault="00446382" w:rsidP="00F87B96">
      <w:pPr>
        <w:pStyle w:val="PargrafodaLista"/>
        <w:spacing w:line="240" w:lineRule="auto"/>
        <w:ind w:left="0"/>
        <w:rPr>
          <w:b/>
          <w:sz w:val="32"/>
          <w:szCs w:val="24"/>
        </w:rPr>
      </w:pPr>
    </w:p>
    <w:p w:rsidR="00903041" w:rsidRPr="00994A66" w:rsidRDefault="00446382" w:rsidP="00436050">
      <w:pPr>
        <w:pStyle w:val="PargrafodaLista"/>
        <w:spacing w:after="200" w:line="240" w:lineRule="auto"/>
        <w:ind w:left="0"/>
        <w:contextualSpacing/>
        <w:rPr>
          <w:b/>
          <w:szCs w:val="24"/>
        </w:rPr>
      </w:pPr>
      <w:r w:rsidRPr="00994A66">
        <w:rPr>
          <w:b/>
          <w:szCs w:val="24"/>
        </w:rPr>
        <w:t>Entes de Cooperação</w:t>
      </w:r>
    </w:p>
    <w:p w:rsidR="00446382" w:rsidRPr="00994A66" w:rsidRDefault="00446382" w:rsidP="00436050">
      <w:pPr>
        <w:pStyle w:val="PargrafodaLista"/>
        <w:spacing w:after="200" w:line="240" w:lineRule="auto"/>
        <w:ind w:left="0"/>
        <w:contextualSpacing/>
        <w:rPr>
          <w:b/>
          <w:sz w:val="12"/>
          <w:szCs w:val="24"/>
        </w:rPr>
      </w:pPr>
    </w:p>
    <w:p w:rsidR="00446382" w:rsidRPr="00994A66" w:rsidRDefault="00446382" w:rsidP="00790282">
      <w:pPr>
        <w:pStyle w:val="PargrafodaLista"/>
        <w:numPr>
          <w:ilvl w:val="0"/>
          <w:numId w:val="8"/>
        </w:numPr>
        <w:spacing w:line="240" w:lineRule="auto"/>
        <w:rPr>
          <w:szCs w:val="24"/>
        </w:rPr>
      </w:pPr>
      <w:r w:rsidRPr="00994A66">
        <w:rPr>
          <w:szCs w:val="24"/>
        </w:rPr>
        <w:t>Fundo Único de Pre</w:t>
      </w:r>
      <w:r w:rsidR="00FE3AAD" w:rsidRPr="00994A66">
        <w:rPr>
          <w:szCs w:val="24"/>
        </w:rPr>
        <w:t>vidência do Município de Manaus;</w:t>
      </w:r>
      <w:r w:rsidR="00957B71" w:rsidRPr="00994A66">
        <w:rPr>
          <w:szCs w:val="24"/>
        </w:rPr>
        <w:t xml:space="preserve"> (**)</w:t>
      </w:r>
    </w:p>
    <w:p w:rsidR="00FE3AAD" w:rsidRPr="00994A66" w:rsidRDefault="00446382" w:rsidP="00790282">
      <w:pPr>
        <w:pStyle w:val="PargrafodaLista"/>
        <w:numPr>
          <w:ilvl w:val="0"/>
          <w:numId w:val="8"/>
        </w:numPr>
        <w:spacing w:line="240" w:lineRule="auto"/>
        <w:rPr>
          <w:szCs w:val="24"/>
        </w:rPr>
      </w:pPr>
      <w:r w:rsidRPr="00994A66">
        <w:rPr>
          <w:szCs w:val="24"/>
        </w:rPr>
        <w:t>Serviço de Assistência e Saúde dos Servidores Públicos do Município</w:t>
      </w:r>
      <w:r w:rsidR="00225545" w:rsidRPr="00994A66">
        <w:rPr>
          <w:szCs w:val="24"/>
        </w:rPr>
        <w:t xml:space="preserve"> de </w:t>
      </w:r>
      <w:r w:rsidRPr="00994A66">
        <w:rPr>
          <w:szCs w:val="24"/>
        </w:rPr>
        <w:t>Manaus</w:t>
      </w:r>
      <w:r w:rsidR="00FE3AAD" w:rsidRPr="00994A66">
        <w:rPr>
          <w:szCs w:val="24"/>
        </w:rPr>
        <w:t>.</w:t>
      </w:r>
    </w:p>
    <w:p w:rsidR="00FE3AAD" w:rsidRPr="00994A66" w:rsidRDefault="00FE3AAD" w:rsidP="00436050">
      <w:pPr>
        <w:spacing w:line="240" w:lineRule="auto"/>
        <w:rPr>
          <w:szCs w:val="24"/>
        </w:rPr>
      </w:pPr>
    </w:p>
    <w:p w:rsidR="00275001" w:rsidRPr="00994A66" w:rsidRDefault="00275001" w:rsidP="00F87B96">
      <w:pPr>
        <w:spacing w:line="240" w:lineRule="auto"/>
        <w:rPr>
          <w:b/>
          <w:sz w:val="20"/>
          <w:szCs w:val="24"/>
        </w:rPr>
      </w:pPr>
    </w:p>
    <w:p w:rsidR="005E7FB7" w:rsidRPr="00994A66" w:rsidRDefault="00957B71" w:rsidP="00F87B96">
      <w:pPr>
        <w:spacing w:line="240" w:lineRule="auto"/>
        <w:rPr>
          <w:szCs w:val="24"/>
        </w:rPr>
      </w:pPr>
      <w:r w:rsidRPr="00994A66">
        <w:rPr>
          <w:b/>
          <w:szCs w:val="24"/>
        </w:rPr>
        <w:t>(**)</w:t>
      </w:r>
      <w:r w:rsidR="00903041" w:rsidRPr="00994A66">
        <w:rPr>
          <w:b/>
          <w:szCs w:val="24"/>
        </w:rPr>
        <w:t xml:space="preserve"> </w:t>
      </w:r>
      <w:r w:rsidR="005E7FB7" w:rsidRPr="00994A66">
        <w:rPr>
          <w:b/>
          <w:szCs w:val="24"/>
        </w:rPr>
        <w:t>Nota 1</w:t>
      </w:r>
      <w:r w:rsidR="005E7FB7" w:rsidRPr="00994A66">
        <w:rPr>
          <w:szCs w:val="24"/>
        </w:rPr>
        <w:t>: Em conformidade com o art. 1º da Lei 1.803 de 29 de novembro de 2013, fica criada a Manaus Previdência (</w:t>
      </w:r>
      <w:proofErr w:type="spellStart"/>
      <w:r w:rsidR="005E7FB7" w:rsidRPr="00994A66">
        <w:rPr>
          <w:szCs w:val="24"/>
        </w:rPr>
        <w:t>Manausprev</w:t>
      </w:r>
      <w:proofErr w:type="spellEnd"/>
      <w:r w:rsidR="005E7FB7" w:rsidRPr="00994A66">
        <w:rPr>
          <w:szCs w:val="24"/>
        </w:rPr>
        <w:t xml:space="preserve">), </w:t>
      </w:r>
      <w:r w:rsidR="005E7FB7" w:rsidRPr="00994A66">
        <w:rPr>
          <w:b/>
          <w:szCs w:val="24"/>
        </w:rPr>
        <w:t xml:space="preserve">autarquia </w:t>
      </w:r>
      <w:r w:rsidR="005E7FB7" w:rsidRPr="00994A66">
        <w:rPr>
          <w:szCs w:val="24"/>
        </w:rPr>
        <w:t>integrante da Administração Pública Municipal Indireta, dotada de personalidade jur</w:t>
      </w:r>
      <w:r w:rsidRPr="00994A66">
        <w:rPr>
          <w:szCs w:val="24"/>
        </w:rPr>
        <w:t>ídica de direito público e de autonomia administrativa, contábil, financeira, orçamentária e patrimonial, com finalidade de gerir o Regime Próprio de Previdência Social dos Servidores Públicos do Município de Manaus (RPPS).</w:t>
      </w:r>
    </w:p>
    <w:p w:rsidR="005E7FB7" w:rsidRPr="00994A66" w:rsidRDefault="005E7FB7" w:rsidP="00F87B96">
      <w:pPr>
        <w:spacing w:line="240" w:lineRule="auto"/>
        <w:rPr>
          <w:b/>
          <w:szCs w:val="24"/>
        </w:rPr>
      </w:pPr>
    </w:p>
    <w:p w:rsidR="00275001" w:rsidRPr="00994A66" w:rsidRDefault="00275001" w:rsidP="00F87B96">
      <w:pPr>
        <w:spacing w:line="240" w:lineRule="auto"/>
        <w:rPr>
          <w:b/>
          <w:szCs w:val="24"/>
        </w:rPr>
      </w:pPr>
    </w:p>
    <w:p w:rsidR="00FE3AAD" w:rsidRPr="00994A66" w:rsidRDefault="00957B71" w:rsidP="00F87B96">
      <w:pPr>
        <w:spacing w:line="240" w:lineRule="auto"/>
        <w:rPr>
          <w:szCs w:val="24"/>
        </w:rPr>
      </w:pPr>
      <w:r w:rsidRPr="00994A66">
        <w:rPr>
          <w:b/>
          <w:szCs w:val="24"/>
        </w:rPr>
        <w:t>(**)</w:t>
      </w:r>
      <w:r w:rsidR="00903041" w:rsidRPr="00994A66">
        <w:rPr>
          <w:b/>
          <w:szCs w:val="24"/>
        </w:rPr>
        <w:t xml:space="preserve"> </w:t>
      </w:r>
      <w:r w:rsidR="005E7FB7" w:rsidRPr="00994A66">
        <w:rPr>
          <w:b/>
          <w:szCs w:val="24"/>
        </w:rPr>
        <w:t>Nota 2</w:t>
      </w:r>
      <w:r w:rsidR="005E7FB7" w:rsidRPr="00994A66">
        <w:rPr>
          <w:szCs w:val="24"/>
        </w:rPr>
        <w:t>: De acordo com o art. 36 da Lei 1.803 de 29 de novembro de 2013, fica extinto o Fundo Único de Previdência do Município de Manaus (</w:t>
      </w:r>
      <w:proofErr w:type="spellStart"/>
      <w:r w:rsidR="005E7FB7" w:rsidRPr="00994A66">
        <w:rPr>
          <w:szCs w:val="24"/>
        </w:rPr>
        <w:t>Manausprev</w:t>
      </w:r>
      <w:proofErr w:type="spellEnd"/>
      <w:r w:rsidR="005E7FB7" w:rsidRPr="00994A66">
        <w:rPr>
          <w:szCs w:val="24"/>
        </w:rPr>
        <w:t>), instituição com natureza de serviço social autônomo, estruturado pela Lei Delegada nº 26, de 31 de julho de 2013.</w:t>
      </w:r>
    </w:p>
    <w:p w:rsidR="00446382" w:rsidRPr="00994A66" w:rsidRDefault="00446382" w:rsidP="00F87B96">
      <w:pPr>
        <w:spacing w:line="240" w:lineRule="auto"/>
        <w:rPr>
          <w:b/>
          <w:sz w:val="32"/>
          <w:szCs w:val="24"/>
        </w:rPr>
      </w:pPr>
    </w:p>
    <w:p w:rsidR="00DD2F3B" w:rsidRPr="00994A66" w:rsidRDefault="00DD2F3B" w:rsidP="00790282">
      <w:pPr>
        <w:pStyle w:val="PargrafodaLista"/>
        <w:numPr>
          <w:ilvl w:val="1"/>
          <w:numId w:val="2"/>
        </w:numPr>
        <w:spacing w:line="240" w:lineRule="auto"/>
        <w:ind w:left="0" w:firstLine="0"/>
        <w:rPr>
          <w:b/>
          <w:szCs w:val="24"/>
        </w:rPr>
      </w:pPr>
      <w:r w:rsidRPr="00994A66">
        <w:rPr>
          <w:b/>
          <w:szCs w:val="24"/>
        </w:rPr>
        <w:t>PLANEJAMENTO</w:t>
      </w:r>
    </w:p>
    <w:p w:rsidR="00DD2F3B" w:rsidRPr="00994A66" w:rsidRDefault="00DD2F3B" w:rsidP="00F87B96">
      <w:pPr>
        <w:tabs>
          <w:tab w:val="left" w:pos="940"/>
          <w:tab w:val="center" w:pos="4748"/>
        </w:tabs>
        <w:spacing w:line="240" w:lineRule="auto"/>
        <w:ind w:firstLine="851"/>
        <w:rPr>
          <w:sz w:val="16"/>
          <w:szCs w:val="24"/>
        </w:rPr>
      </w:pPr>
    </w:p>
    <w:p w:rsidR="00DD2F3B" w:rsidRPr="00994A66" w:rsidRDefault="005123EA" w:rsidP="00F87B96">
      <w:pPr>
        <w:tabs>
          <w:tab w:val="left" w:pos="709"/>
          <w:tab w:val="center" w:pos="4748"/>
        </w:tabs>
        <w:spacing w:line="240" w:lineRule="auto"/>
        <w:ind w:left="-567" w:firstLine="425"/>
        <w:rPr>
          <w:szCs w:val="24"/>
        </w:rPr>
      </w:pPr>
      <w:r w:rsidRPr="00994A66">
        <w:rPr>
          <w:szCs w:val="24"/>
        </w:rPr>
        <w:t xml:space="preserve"> </w:t>
      </w:r>
      <w:r w:rsidR="0061484C" w:rsidRPr="00994A66">
        <w:rPr>
          <w:szCs w:val="24"/>
        </w:rPr>
        <w:t xml:space="preserve"> </w:t>
      </w:r>
      <w:r w:rsidR="00DD2F3B" w:rsidRPr="00994A66">
        <w:rPr>
          <w:szCs w:val="24"/>
        </w:rPr>
        <w:t>A elaboração e a execução dos orçamentos públicos, dispostos nos art</w:t>
      </w:r>
      <w:r w:rsidR="002D1A7C" w:rsidRPr="00994A66">
        <w:rPr>
          <w:szCs w:val="24"/>
        </w:rPr>
        <w:t>igos</w:t>
      </w:r>
      <w:r w:rsidR="00DD2F3B" w:rsidRPr="00994A66">
        <w:rPr>
          <w:szCs w:val="24"/>
        </w:rPr>
        <w:t xml:space="preserve"> </w:t>
      </w:r>
      <w:smartTag w:uri="urn:schemas-microsoft-com:office:smarttags" w:element="metricconverter">
        <w:smartTagPr>
          <w:attr w:name="ProductID" w:val="165 a"/>
        </w:smartTagPr>
        <w:r w:rsidR="00DD2F3B" w:rsidRPr="00994A66">
          <w:rPr>
            <w:szCs w:val="24"/>
          </w:rPr>
          <w:t>165 a</w:t>
        </w:r>
      </w:smartTag>
      <w:r w:rsidR="00DD2F3B" w:rsidRPr="00994A66">
        <w:rPr>
          <w:szCs w:val="24"/>
        </w:rPr>
        <w:t xml:space="preserve"> 169 da </w:t>
      </w:r>
      <w:r w:rsidRPr="00994A66">
        <w:rPr>
          <w:szCs w:val="24"/>
        </w:rPr>
        <w:t xml:space="preserve">     </w:t>
      </w:r>
      <w:r w:rsidR="00DD2F3B" w:rsidRPr="00994A66">
        <w:rPr>
          <w:szCs w:val="24"/>
        </w:rPr>
        <w:t xml:space="preserve">Constituição da República são sustentadas por três normas interdependentes que fundamentam o processo de planejamento governamental: o Plano Plurianual - PPA, a Lei de Diretrizes Orçamentárias </w:t>
      </w:r>
      <w:r w:rsidR="00EA7BB8" w:rsidRPr="00994A66">
        <w:rPr>
          <w:szCs w:val="24"/>
        </w:rPr>
        <w:t>-</w:t>
      </w:r>
      <w:r w:rsidR="00DD2F3B" w:rsidRPr="00994A66">
        <w:rPr>
          <w:szCs w:val="24"/>
        </w:rPr>
        <w:t xml:space="preserve"> LDO e a Lei Orçamentária Anual </w:t>
      </w:r>
      <w:r w:rsidR="00EA7BB8" w:rsidRPr="00994A66">
        <w:rPr>
          <w:szCs w:val="24"/>
        </w:rPr>
        <w:t>-</w:t>
      </w:r>
      <w:r w:rsidR="00DD2F3B" w:rsidRPr="00994A66">
        <w:rPr>
          <w:szCs w:val="24"/>
        </w:rPr>
        <w:t xml:space="preserve"> LOA.</w:t>
      </w:r>
    </w:p>
    <w:p w:rsidR="009A613E" w:rsidRPr="00994A66" w:rsidRDefault="00DD2F3B" w:rsidP="00F87B96">
      <w:pPr>
        <w:tabs>
          <w:tab w:val="left" w:pos="709"/>
          <w:tab w:val="center" w:pos="4748"/>
        </w:tabs>
        <w:spacing w:line="240" w:lineRule="auto"/>
        <w:rPr>
          <w:szCs w:val="24"/>
        </w:rPr>
      </w:pPr>
      <w:r w:rsidRPr="00994A66">
        <w:rPr>
          <w:szCs w:val="24"/>
        </w:rPr>
        <w:tab/>
      </w:r>
    </w:p>
    <w:p w:rsidR="00DD2F3B" w:rsidRPr="00994A66" w:rsidRDefault="00DD2F3B" w:rsidP="00F87B96">
      <w:pPr>
        <w:tabs>
          <w:tab w:val="left" w:pos="709"/>
          <w:tab w:val="center" w:pos="4748"/>
        </w:tabs>
        <w:spacing w:line="240" w:lineRule="auto"/>
        <w:ind w:left="-567" w:firstLine="567"/>
        <w:rPr>
          <w:szCs w:val="24"/>
        </w:rPr>
      </w:pPr>
      <w:r w:rsidRPr="00994A66">
        <w:rPr>
          <w:szCs w:val="24"/>
        </w:rPr>
        <w:t xml:space="preserve">A Lei Orgânica do Município de Manaus </w:t>
      </w:r>
      <w:r w:rsidR="00EA7BB8" w:rsidRPr="00994A66">
        <w:rPr>
          <w:szCs w:val="24"/>
        </w:rPr>
        <w:t>-</w:t>
      </w:r>
      <w:r w:rsidRPr="00994A66">
        <w:rPr>
          <w:szCs w:val="24"/>
        </w:rPr>
        <w:t xml:space="preserve"> LOMA</w:t>
      </w:r>
      <w:r w:rsidR="00E47B2E" w:rsidRPr="00994A66">
        <w:rPr>
          <w:szCs w:val="24"/>
        </w:rPr>
        <w:t>M</w:t>
      </w:r>
      <w:r w:rsidRPr="00994A66">
        <w:rPr>
          <w:szCs w:val="24"/>
        </w:rPr>
        <w:t xml:space="preserve"> </w:t>
      </w:r>
      <w:r w:rsidR="003B008E" w:rsidRPr="00994A66">
        <w:rPr>
          <w:szCs w:val="24"/>
        </w:rPr>
        <w:t>dispõe</w:t>
      </w:r>
      <w:r w:rsidRPr="00994A66">
        <w:rPr>
          <w:szCs w:val="24"/>
        </w:rPr>
        <w:t xml:space="preserve">, em seu artigo 147, que leis de iniciativa do Poder Executivo estabelecerão: </w:t>
      </w:r>
    </w:p>
    <w:p w:rsidR="00DD2F3B" w:rsidRPr="00994A66" w:rsidRDefault="00DD2F3B" w:rsidP="00F87B96">
      <w:pPr>
        <w:tabs>
          <w:tab w:val="left" w:pos="940"/>
          <w:tab w:val="center" w:pos="4748"/>
        </w:tabs>
        <w:spacing w:line="240" w:lineRule="auto"/>
        <w:rPr>
          <w:sz w:val="28"/>
          <w:szCs w:val="24"/>
          <w:highlight w:val="yellow"/>
        </w:rPr>
      </w:pPr>
    </w:p>
    <w:p w:rsidR="00DD2F3B" w:rsidRPr="00994A66" w:rsidRDefault="00DD2F3B" w:rsidP="00F87B96">
      <w:pPr>
        <w:tabs>
          <w:tab w:val="left" w:pos="940"/>
          <w:tab w:val="center" w:pos="4748"/>
        </w:tabs>
        <w:spacing w:line="240" w:lineRule="auto"/>
        <w:rPr>
          <w:szCs w:val="24"/>
        </w:rPr>
      </w:pPr>
      <w:r w:rsidRPr="00994A66">
        <w:rPr>
          <w:szCs w:val="24"/>
        </w:rPr>
        <w:t xml:space="preserve">I </w:t>
      </w:r>
      <w:r w:rsidR="00D07021" w:rsidRPr="00994A66">
        <w:rPr>
          <w:szCs w:val="24"/>
        </w:rPr>
        <w:t>-</w:t>
      </w:r>
      <w:r w:rsidRPr="00994A66">
        <w:rPr>
          <w:szCs w:val="24"/>
        </w:rPr>
        <w:t xml:space="preserve"> o plano plurianual;</w:t>
      </w:r>
    </w:p>
    <w:p w:rsidR="00D95934" w:rsidRPr="00994A66" w:rsidRDefault="00D95934" w:rsidP="00F87B96">
      <w:pPr>
        <w:tabs>
          <w:tab w:val="left" w:pos="940"/>
          <w:tab w:val="center" w:pos="4748"/>
        </w:tabs>
        <w:spacing w:line="240" w:lineRule="auto"/>
        <w:rPr>
          <w:sz w:val="12"/>
          <w:szCs w:val="24"/>
        </w:rPr>
      </w:pPr>
    </w:p>
    <w:p w:rsidR="00DD2F3B" w:rsidRPr="00994A66" w:rsidRDefault="00DD2F3B" w:rsidP="00F87B96">
      <w:pPr>
        <w:tabs>
          <w:tab w:val="left" w:pos="940"/>
          <w:tab w:val="center" w:pos="4748"/>
        </w:tabs>
        <w:spacing w:line="240" w:lineRule="auto"/>
        <w:rPr>
          <w:szCs w:val="24"/>
        </w:rPr>
      </w:pPr>
      <w:r w:rsidRPr="00994A66">
        <w:rPr>
          <w:szCs w:val="24"/>
        </w:rPr>
        <w:t xml:space="preserve">II </w:t>
      </w:r>
      <w:r w:rsidR="00D07021" w:rsidRPr="00994A66">
        <w:rPr>
          <w:szCs w:val="24"/>
        </w:rPr>
        <w:t>-</w:t>
      </w:r>
      <w:r w:rsidRPr="00994A66">
        <w:rPr>
          <w:szCs w:val="24"/>
        </w:rPr>
        <w:t xml:space="preserve"> as diretrizes orçamentárias, e,</w:t>
      </w:r>
    </w:p>
    <w:p w:rsidR="00D95934" w:rsidRPr="00994A66" w:rsidRDefault="00D95934" w:rsidP="00F87B96">
      <w:pPr>
        <w:tabs>
          <w:tab w:val="left" w:pos="940"/>
          <w:tab w:val="center" w:pos="4748"/>
        </w:tabs>
        <w:spacing w:line="240" w:lineRule="auto"/>
        <w:rPr>
          <w:sz w:val="12"/>
          <w:szCs w:val="24"/>
        </w:rPr>
      </w:pPr>
    </w:p>
    <w:p w:rsidR="00DD2F3B" w:rsidRPr="00994A66" w:rsidRDefault="00DD2F3B" w:rsidP="00F87B96">
      <w:pPr>
        <w:tabs>
          <w:tab w:val="left" w:pos="940"/>
          <w:tab w:val="center" w:pos="4748"/>
        </w:tabs>
        <w:spacing w:line="240" w:lineRule="auto"/>
        <w:rPr>
          <w:szCs w:val="24"/>
        </w:rPr>
      </w:pPr>
      <w:r w:rsidRPr="00994A66">
        <w:rPr>
          <w:szCs w:val="24"/>
        </w:rPr>
        <w:t xml:space="preserve">III </w:t>
      </w:r>
      <w:r w:rsidR="00D07021" w:rsidRPr="00994A66">
        <w:rPr>
          <w:szCs w:val="24"/>
        </w:rPr>
        <w:t>-</w:t>
      </w:r>
      <w:r w:rsidRPr="00994A66">
        <w:rPr>
          <w:szCs w:val="24"/>
        </w:rPr>
        <w:t xml:space="preserve"> o orçamento anual.</w:t>
      </w:r>
      <w:r w:rsidR="0099501E" w:rsidRPr="00994A66">
        <w:rPr>
          <w:szCs w:val="24"/>
        </w:rPr>
        <w:t xml:space="preserve">    </w:t>
      </w:r>
    </w:p>
    <w:p w:rsidR="00275001" w:rsidRPr="00994A66" w:rsidRDefault="00275001" w:rsidP="00F87B96">
      <w:pPr>
        <w:tabs>
          <w:tab w:val="left" w:pos="940"/>
          <w:tab w:val="center" w:pos="4748"/>
        </w:tabs>
        <w:spacing w:line="240" w:lineRule="auto"/>
        <w:rPr>
          <w:szCs w:val="24"/>
          <w:highlight w:val="yellow"/>
        </w:rPr>
      </w:pPr>
    </w:p>
    <w:p w:rsidR="00423830" w:rsidRPr="00C9544F" w:rsidRDefault="00423830" w:rsidP="00F87B96">
      <w:pPr>
        <w:tabs>
          <w:tab w:val="left" w:pos="940"/>
          <w:tab w:val="center" w:pos="4748"/>
        </w:tabs>
        <w:spacing w:line="240" w:lineRule="auto"/>
        <w:rPr>
          <w:szCs w:val="24"/>
          <w:highlight w:val="yellow"/>
        </w:rPr>
      </w:pPr>
    </w:p>
    <w:p w:rsidR="00DD2F3B" w:rsidRPr="00994A66" w:rsidRDefault="00DD2F3B" w:rsidP="00790282">
      <w:pPr>
        <w:pStyle w:val="PargrafodaLista"/>
        <w:numPr>
          <w:ilvl w:val="2"/>
          <w:numId w:val="2"/>
        </w:numPr>
        <w:spacing w:line="240" w:lineRule="auto"/>
        <w:ind w:left="709" w:hanging="709"/>
        <w:rPr>
          <w:b/>
          <w:szCs w:val="24"/>
        </w:rPr>
      </w:pPr>
      <w:r w:rsidRPr="00994A66">
        <w:rPr>
          <w:b/>
          <w:szCs w:val="24"/>
        </w:rPr>
        <w:t>PLANO PLURIANUAL</w:t>
      </w:r>
    </w:p>
    <w:p w:rsidR="00DD2F3B" w:rsidRPr="00464471" w:rsidRDefault="00DD2F3B" w:rsidP="00F87B96">
      <w:pPr>
        <w:tabs>
          <w:tab w:val="left" w:pos="940"/>
          <w:tab w:val="center" w:pos="4748"/>
        </w:tabs>
        <w:spacing w:line="240" w:lineRule="auto"/>
        <w:ind w:left="1276" w:firstLine="284"/>
        <w:rPr>
          <w:sz w:val="28"/>
          <w:szCs w:val="28"/>
        </w:rPr>
      </w:pPr>
    </w:p>
    <w:p w:rsidR="00DD2F3B" w:rsidRPr="00994A66" w:rsidRDefault="00DD2F3B" w:rsidP="00F87B96">
      <w:pPr>
        <w:shd w:val="clear" w:color="auto" w:fill="B6DDE8" w:themeFill="accent5" w:themeFillTint="66"/>
        <w:spacing w:line="240" w:lineRule="auto"/>
        <w:ind w:left="851" w:firstLine="2029"/>
        <w:rPr>
          <w:b/>
          <w:sz w:val="20"/>
          <w:szCs w:val="24"/>
          <w:u w:val="single"/>
        </w:rPr>
      </w:pPr>
      <w:r w:rsidRPr="00994A66">
        <w:rPr>
          <w:b/>
          <w:sz w:val="20"/>
          <w:szCs w:val="24"/>
          <w:u w:val="single"/>
        </w:rPr>
        <w:t>CONSTITUIÇÃO DA REPÚBLICA DE 1988</w:t>
      </w:r>
    </w:p>
    <w:p w:rsidR="00EA7BB8" w:rsidRPr="00994A66" w:rsidRDefault="00DD2F3B" w:rsidP="00F87B96">
      <w:pPr>
        <w:shd w:val="clear" w:color="auto" w:fill="B6DDE8" w:themeFill="accent5" w:themeFillTint="66"/>
        <w:spacing w:line="240" w:lineRule="auto"/>
        <w:ind w:left="851"/>
        <w:rPr>
          <w:b/>
          <w:sz w:val="2"/>
          <w:szCs w:val="24"/>
        </w:rPr>
      </w:pPr>
      <w:r w:rsidRPr="00994A66">
        <w:rPr>
          <w:b/>
          <w:sz w:val="20"/>
          <w:szCs w:val="24"/>
        </w:rPr>
        <w:t xml:space="preserve"> </w:t>
      </w:r>
    </w:p>
    <w:p w:rsidR="00DD2F3B" w:rsidRPr="00994A66" w:rsidRDefault="00DD2F3B" w:rsidP="00F87B96">
      <w:pPr>
        <w:shd w:val="clear" w:color="auto" w:fill="B6DDE8" w:themeFill="accent5" w:themeFillTint="66"/>
        <w:spacing w:line="240" w:lineRule="auto"/>
        <w:ind w:left="851"/>
        <w:rPr>
          <w:sz w:val="20"/>
          <w:szCs w:val="24"/>
        </w:rPr>
      </w:pPr>
      <w:r w:rsidRPr="00994A66">
        <w:rPr>
          <w:b/>
          <w:sz w:val="20"/>
          <w:szCs w:val="24"/>
        </w:rPr>
        <w:t>“Art. 165</w:t>
      </w:r>
      <w:r w:rsidRPr="00994A66">
        <w:rPr>
          <w:sz w:val="20"/>
          <w:szCs w:val="24"/>
        </w:rPr>
        <w:t>. Leis de iniciativa do Poder Executivo estabelecerão:</w:t>
      </w:r>
    </w:p>
    <w:p w:rsidR="00DD2F3B" w:rsidRPr="00994A66" w:rsidRDefault="00DD2F3B" w:rsidP="00F87B96">
      <w:pPr>
        <w:shd w:val="clear" w:color="auto" w:fill="B6DDE8" w:themeFill="accent5" w:themeFillTint="66"/>
        <w:spacing w:line="240" w:lineRule="auto"/>
        <w:ind w:left="851"/>
        <w:rPr>
          <w:sz w:val="20"/>
          <w:szCs w:val="24"/>
        </w:rPr>
      </w:pPr>
      <w:r w:rsidRPr="00994A66">
        <w:rPr>
          <w:b/>
          <w:sz w:val="20"/>
          <w:szCs w:val="24"/>
        </w:rPr>
        <w:t xml:space="preserve"> </w:t>
      </w:r>
      <w:r w:rsidR="00065467" w:rsidRPr="00994A66">
        <w:rPr>
          <w:b/>
          <w:sz w:val="20"/>
          <w:szCs w:val="24"/>
        </w:rPr>
        <w:t xml:space="preserve"> </w:t>
      </w:r>
      <w:r w:rsidRPr="00994A66">
        <w:rPr>
          <w:b/>
          <w:sz w:val="20"/>
          <w:szCs w:val="24"/>
        </w:rPr>
        <w:t>I</w:t>
      </w:r>
      <w:r w:rsidR="003E1217" w:rsidRPr="00994A66">
        <w:rPr>
          <w:b/>
          <w:sz w:val="20"/>
          <w:szCs w:val="24"/>
        </w:rPr>
        <w:t xml:space="preserve"> -</w:t>
      </w:r>
      <w:r w:rsidRPr="00994A66">
        <w:rPr>
          <w:sz w:val="20"/>
          <w:szCs w:val="24"/>
        </w:rPr>
        <w:t xml:space="preserve"> O plano plurianual</w:t>
      </w:r>
    </w:p>
    <w:p w:rsidR="00DD2F3B" w:rsidRPr="00994A66" w:rsidRDefault="00DD2F3B" w:rsidP="00F87B96">
      <w:pPr>
        <w:shd w:val="clear" w:color="auto" w:fill="B6DDE8" w:themeFill="accent5" w:themeFillTint="66"/>
        <w:spacing w:line="240" w:lineRule="auto"/>
        <w:ind w:left="851"/>
        <w:rPr>
          <w:b/>
          <w:sz w:val="20"/>
          <w:szCs w:val="24"/>
          <w:u w:val="single"/>
        </w:rPr>
      </w:pPr>
      <w:r w:rsidRPr="00994A66">
        <w:rPr>
          <w:b/>
          <w:sz w:val="20"/>
          <w:szCs w:val="24"/>
        </w:rPr>
        <w:t xml:space="preserve"> (...)</w:t>
      </w:r>
    </w:p>
    <w:p w:rsidR="00DD2F3B" w:rsidRPr="00994A66" w:rsidRDefault="00065467" w:rsidP="00F87B96">
      <w:pPr>
        <w:shd w:val="clear" w:color="auto" w:fill="B6DDE8" w:themeFill="accent5" w:themeFillTint="66"/>
        <w:spacing w:line="240" w:lineRule="auto"/>
        <w:ind w:left="851"/>
        <w:rPr>
          <w:sz w:val="20"/>
          <w:szCs w:val="24"/>
        </w:rPr>
      </w:pPr>
      <w:r w:rsidRPr="00994A66">
        <w:rPr>
          <w:b/>
          <w:sz w:val="20"/>
          <w:szCs w:val="24"/>
        </w:rPr>
        <w:t xml:space="preserve"> </w:t>
      </w:r>
      <w:r w:rsidR="00DD2F3B" w:rsidRPr="00994A66">
        <w:rPr>
          <w:b/>
          <w:sz w:val="20"/>
          <w:szCs w:val="24"/>
        </w:rPr>
        <w:t>§ 1º.</w:t>
      </w:r>
      <w:r w:rsidR="00DD2F3B" w:rsidRPr="00994A66">
        <w:rPr>
          <w:sz w:val="20"/>
          <w:szCs w:val="24"/>
        </w:rPr>
        <w:t xml:space="preserve"> A Lei que instituir o plano plurianual estabelecerá, de forma regionalizada, as diretrizes, </w:t>
      </w:r>
      <w:r w:rsidRPr="00994A66">
        <w:rPr>
          <w:sz w:val="20"/>
          <w:szCs w:val="24"/>
        </w:rPr>
        <w:t xml:space="preserve"> </w:t>
      </w:r>
      <w:r w:rsidR="00DD2F3B" w:rsidRPr="00994A66">
        <w:rPr>
          <w:sz w:val="20"/>
          <w:szCs w:val="24"/>
        </w:rPr>
        <w:t>objetivos e metas da administração pública federal para as despesas de capital e outras delas decorrentes e para as relativas aos programas de duração continuada.</w:t>
      </w:r>
      <w:r w:rsidR="00DD2F3B" w:rsidRPr="00994A66">
        <w:rPr>
          <w:b/>
          <w:sz w:val="20"/>
          <w:szCs w:val="24"/>
        </w:rPr>
        <w:t>”</w:t>
      </w:r>
    </w:p>
    <w:p w:rsidR="00C706F4" w:rsidRPr="000A6A06" w:rsidRDefault="00C706F4" w:rsidP="00F87B96">
      <w:pPr>
        <w:pStyle w:val="Recuodecorpodetexto3"/>
        <w:spacing w:line="240" w:lineRule="auto"/>
        <w:rPr>
          <w:sz w:val="44"/>
          <w:szCs w:val="24"/>
        </w:rPr>
      </w:pPr>
    </w:p>
    <w:p w:rsidR="00DD2F3B" w:rsidRPr="00994A66" w:rsidRDefault="00DD2F3B" w:rsidP="00F87B96">
      <w:pPr>
        <w:pStyle w:val="Recuodecorpodetexto3"/>
        <w:spacing w:line="240" w:lineRule="auto"/>
        <w:ind w:left="-567" w:firstLine="567"/>
        <w:rPr>
          <w:sz w:val="24"/>
          <w:szCs w:val="24"/>
        </w:rPr>
      </w:pPr>
      <w:r w:rsidRPr="00994A66">
        <w:rPr>
          <w:sz w:val="24"/>
          <w:szCs w:val="24"/>
        </w:rPr>
        <w:t xml:space="preserve">A Lei Municipal nº </w:t>
      </w:r>
      <w:r w:rsidR="00DF2B2C" w:rsidRPr="00994A66">
        <w:rPr>
          <w:sz w:val="24"/>
          <w:szCs w:val="24"/>
        </w:rPr>
        <w:t>1.397</w:t>
      </w:r>
      <w:r w:rsidRPr="00994A66">
        <w:rPr>
          <w:sz w:val="24"/>
          <w:szCs w:val="24"/>
        </w:rPr>
        <w:t xml:space="preserve">, de </w:t>
      </w:r>
      <w:r w:rsidR="00DF2B2C" w:rsidRPr="00994A66">
        <w:rPr>
          <w:sz w:val="24"/>
          <w:szCs w:val="24"/>
        </w:rPr>
        <w:t>23</w:t>
      </w:r>
      <w:r w:rsidRPr="00994A66">
        <w:rPr>
          <w:sz w:val="24"/>
          <w:szCs w:val="24"/>
        </w:rPr>
        <w:t>.12.200</w:t>
      </w:r>
      <w:r w:rsidR="00DF2B2C" w:rsidRPr="00994A66">
        <w:rPr>
          <w:sz w:val="24"/>
          <w:szCs w:val="24"/>
        </w:rPr>
        <w:t>9</w:t>
      </w:r>
      <w:r w:rsidRPr="00994A66">
        <w:rPr>
          <w:sz w:val="24"/>
          <w:szCs w:val="24"/>
        </w:rPr>
        <w:t xml:space="preserve">, publicada no </w:t>
      </w:r>
      <w:r w:rsidR="00560E97" w:rsidRPr="00994A66">
        <w:rPr>
          <w:sz w:val="24"/>
          <w:szCs w:val="24"/>
        </w:rPr>
        <w:t xml:space="preserve">Diário Oficial do Município </w:t>
      </w:r>
      <w:r w:rsidRPr="00994A66">
        <w:rPr>
          <w:sz w:val="24"/>
          <w:szCs w:val="24"/>
        </w:rPr>
        <w:t>de</w:t>
      </w:r>
      <w:r w:rsidR="00FD33A5" w:rsidRPr="00994A66">
        <w:rPr>
          <w:sz w:val="24"/>
          <w:szCs w:val="24"/>
        </w:rPr>
        <w:t xml:space="preserve"> Manaus de</w:t>
      </w:r>
      <w:r w:rsidRPr="00994A66">
        <w:rPr>
          <w:sz w:val="24"/>
          <w:szCs w:val="24"/>
        </w:rPr>
        <w:t xml:space="preserve"> 2</w:t>
      </w:r>
      <w:r w:rsidR="00DF2B2C" w:rsidRPr="00994A66">
        <w:rPr>
          <w:sz w:val="24"/>
          <w:szCs w:val="24"/>
        </w:rPr>
        <w:t>3</w:t>
      </w:r>
      <w:r w:rsidRPr="00994A66">
        <w:rPr>
          <w:sz w:val="24"/>
          <w:szCs w:val="24"/>
        </w:rPr>
        <w:t>/12/200</w:t>
      </w:r>
      <w:r w:rsidR="00DF2B2C" w:rsidRPr="00994A66">
        <w:rPr>
          <w:sz w:val="24"/>
          <w:szCs w:val="24"/>
        </w:rPr>
        <w:t>9</w:t>
      </w:r>
      <w:r w:rsidRPr="00994A66">
        <w:rPr>
          <w:sz w:val="24"/>
          <w:szCs w:val="24"/>
        </w:rPr>
        <w:t xml:space="preserve">, </w:t>
      </w:r>
      <w:r w:rsidR="00B03B37" w:rsidRPr="00994A66">
        <w:rPr>
          <w:sz w:val="24"/>
          <w:szCs w:val="24"/>
        </w:rPr>
        <w:t xml:space="preserve">alterada pela Lei nº 1.710 de 04/03/2013, </w:t>
      </w:r>
      <w:r w:rsidRPr="00994A66">
        <w:rPr>
          <w:sz w:val="24"/>
          <w:szCs w:val="24"/>
        </w:rPr>
        <w:t xml:space="preserve">instituiu o Plano Plurianual (PPA), cujo objetivo é nortear os orçamentos </w:t>
      </w:r>
      <w:r w:rsidR="00654550" w:rsidRPr="00994A66">
        <w:rPr>
          <w:sz w:val="24"/>
          <w:szCs w:val="24"/>
        </w:rPr>
        <w:t>do município de Manaus</w:t>
      </w:r>
      <w:r w:rsidRPr="00994A66">
        <w:rPr>
          <w:sz w:val="24"/>
          <w:szCs w:val="24"/>
        </w:rPr>
        <w:t xml:space="preserve"> durante o quadriênio de </w:t>
      </w:r>
      <w:smartTag w:uri="urn:schemas-microsoft-com:office:smarttags" w:element="metricconverter">
        <w:smartTagPr>
          <w:attr w:name="ProductID" w:val="2010 a"/>
        </w:smartTagPr>
        <w:r w:rsidRPr="00994A66">
          <w:rPr>
            <w:sz w:val="24"/>
            <w:szCs w:val="24"/>
          </w:rPr>
          <w:t>2010 a</w:t>
        </w:r>
      </w:smartTag>
      <w:r w:rsidRPr="00994A66">
        <w:rPr>
          <w:sz w:val="24"/>
          <w:szCs w:val="24"/>
        </w:rPr>
        <w:t xml:space="preserve"> 2013. O Plano apresenta os “Programas”, que são instrumentos de organização d</w:t>
      </w:r>
      <w:r w:rsidR="001B5C22" w:rsidRPr="00994A66">
        <w:rPr>
          <w:sz w:val="24"/>
          <w:szCs w:val="24"/>
        </w:rPr>
        <w:t>e</w:t>
      </w:r>
      <w:r w:rsidRPr="00994A66">
        <w:rPr>
          <w:sz w:val="24"/>
          <w:szCs w:val="24"/>
        </w:rPr>
        <w:t xml:space="preserve"> ação do governo e são mensurados por indicadores.</w:t>
      </w:r>
    </w:p>
    <w:p w:rsidR="00C9544F" w:rsidRDefault="00C9544F" w:rsidP="00F87B96">
      <w:pPr>
        <w:tabs>
          <w:tab w:val="left" w:pos="709"/>
          <w:tab w:val="left" w:pos="8222"/>
        </w:tabs>
        <w:spacing w:line="240" w:lineRule="auto"/>
        <w:ind w:left="-567" w:firstLine="567"/>
        <w:rPr>
          <w:szCs w:val="24"/>
        </w:rPr>
      </w:pPr>
    </w:p>
    <w:p w:rsidR="00DD2F3B" w:rsidRPr="00994A66" w:rsidRDefault="00DD2F3B" w:rsidP="00F87B96">
      <w:pPr>
        <w:tabs>
          <w:tab w:val="left" w:pos="709"/>
          <w:tab w:val="left" w:pos="8222"/>
        </w:tabs>
        <w:spacing w:line="240" w:lineRule="auto"/>
        <w:ind w:left="-567" w:firstLine="567"/>
        <w:rPr>
          <w:sz w:val="28"/>
          <w:szCs w:val="24"/>
        </w:rPr>
      </w:pPr>
      <w:r w:rsidRPr="00994A66">
        <w:rPr>
          <w:szCs w:val="24"/>
        </w:rPr>
        <w:t xml:space="preserve">O PPA 2010/2013, em seu art. </w:t>
      </w:r>
      <w:r w:rsidR="0046606C" w:rsidRPr="00994A66">
        <w:rPr>
          <w:szCs w:val="24"/>
        </w:rPr>
        <w:t>2</w:t>
      </w:r>
      <w:r w:rsidRPr="00994A66">
        <w:rPr>
          <w:szCs w:val="24"/>
        </w:rPr>
        <w:t>º, relaciona os anexos que demonstram os programas com seus respectivos objetivos, indicadores e recursos a serem aplicados nas despesas durante o quadriênio que se iniciou em 2010.</w:t>
      </w:r>
    </w:p>
    <w:p w:rsidR="00275001" w:rsidRPr="000A6A06" w:rsidRDefault="00275001" w:rsidP="00F87B96">
      <w:pPr>
        <w:tabs>
          <w:tab w:val="left" w:pos="8222"/>
        </w:tabs>
        <w:spacing w:line="240" w:lineRule="auto"/>
        <w:rPr>
          <w:sz w:val="32"/>
          <w:szCs w:val="24"/>
        </w:rPr>
      </w:pPr>
    </w:p>
    <w:p w:rsidR="007F7554" w:rsidRDefault="00DD2F3B" w:rsidP="007512B6">
      <w:pPr>
        <w:pStyle w:val="PargrafodaLista"/>
        <w:numPr>
          <w:ilvl w:val="2"/>
          <w:numId w:val="2"/>
        </w:numPr>
        <w:spacing w:line="240" w:lineRule="auto"/>
        <w:ind w:left="709" w:hanging="709"/>
        <w:rPr>
          <w:b/>
          <w:bCs/>
          <w:iCs/>
          <w:szCs w:val="24"/>
        </w:rPr>
      </w:pPr>
      <w:r w:rsidRPr="00994A66">
        <w:rPr>
          <w:b/>
          <w:bCs/>
          <w:iCs/>
          <w:szCs w:val="24"/>
        </w:rPr>
        <w:t xml:space="preserve"> LEI DE DIRETRIZES ORÇAMENTÁRIAS</w:t>
      </w:r>
    </w:p>
    <w:p w:rsidR="00C9544F" w:rsidRPr="00464471" w:rsidRDefault="00C9544F" w:rsidP="00C9544F">
      <w:pPr>
        <w:pStyle w:val="PargrafodaLista"/>
        <w:spacing w:line="240" w:lineRule="auto"/>
        <w:ind w:left="709"/>
        <w:rPr>
          <w:b/>
          <w:bCs/>
          <w:iCs/>
          <w:sz w:val="28"/>
          <w:szCs w:val="24"/>
        </w:rPr>
      </w:pPr>
    </w:p>
    <w:p w:rsidR="00DD2F3B" w:rsidRDefault="00465A4F" w:rsidP="00AB0E4A">
      <w:pPr>
        <w:shd w:val="clear" w:color="auto" w:fill="B6DDE8" w:themeFill="accent5" w:themeFillTint="66"/>
        <w:spacing w:line="240" w:lineRule="auto"/>
        <w:ind w:left="851"/>
        <w:rPr>
          <w:b/>
          <w:sz w:val="20"/>
          <w:szCs w:val="24"/>
          <w:u w:val="single"/>
        </w:rPr>
      </w:pPr>
      <w:r w:rsidRPr="00994A66">
        <w:rPr>
          <w:b/>
          <w:sz w:val="20"/>
          <w:szCs w:val="24"/>
        </w:rPr>
        <w:t xml:space="preserve">                  </w:t>
      </w:r>
      <w:r w:rsidR="00813D8D">
        <w:rPr>
          <w:b/>
          <w:sz w:val="20"/>
          <w:szCs w:val="24"/>
        </w:rPr>
        <w:t xml:space="preserve">   </w:t>
      </w:r>
      <w:r w:rsidRPr="00994A66">
        <w:rPr>
          <w:b/>
          <w:sz w:val="20"/>
          <w:szCs w:val="24"/>
        </w:rPr>
        <w:t xml:space="preserve">              </w:t>
      </w:r>
      <w:r w:rsidR="00DD2F3B" w:rsidRPr="00994A66">
        <w:rPr>
          <w:b/>
          <w:sz w:val="20"/>
          <w:szCs w:val="24"/>
          <w:u w:val="single"/>
        </w:rPr>
        <w:t>CONSTITUIÇÃO DA REPÚBLICA DE 1988</w:t>
      </w:r>
    </w:p>
    <w:p w:rsidR="000A6A06" w:rsidRPr="000A6A06" w:rsidRDefault="000A6A06" w:rsidP="00AB0E4A">
      <w:pPr>
        <w:shd w:val="clear" w:color="auto" w:fill="B6DDE8" w:themeFill="accent5" w:themeFillTint="66"/>
        <w:spacing w:line="240" w:lineRule="auto"/>
        <w:ind w:left="851"/>
        <w:rPr>
          <w:b/>
          <w:sz w:val="2"/>
          <w:szCs w:val="24"/>
          <w:u w:val="single"/>
        </w:rPr>
      </w:pPr>
    </w:p>
    <w:p w:rsidR="00DD2F3B" w:rsidRPr="00994A66" w:rsidRDefault="00DD2F3B" w:rsidP="00AB0E4A">
      <w:pPr>
        <w:shd w:val="clear" w:color="auto" w:fill="B6DDE8" w:themeFill="accent5" w:themeFillTint="66"/>
        <w:spacing w:line="240" w:lineRule="auto"/>
        <w:ind w:left="851"/>
        <w:rPr>
          <w:sz w:val="20"/>
          <w:szCs w:val="24"/>
        </w:rPr>
      </w:pPr>
      <w:r w:rsidRPr="00994A66">
        <w:rPr>
          <w:b/>
          <w:sz w:val="20"/>
          <w:szCs w:val="24"/>
        </w:rPr>
        <w:t xml:space="preserve"> “</w:t>
      </w:r>
      <w:r w:rsidR="00917F06" w:rsidRPr="00994A66">
        <w:rPr>
          <w:b/>
          <w:sz w:val="20"/>
          <w:szCs w:val="24"/>
        </w:rPr>
        <w:t xml:space="preserve"> </w:t>
      </w:r>
      <w:r w:rsidRPr="00994A66">
        <w:rPr>
          <w:b/>
          <w:sz w:val="20"/>
          <w:szCs w:val="24"/>
        </w:rPr>
        <w:t>Art. 165</w:t>
      </w:r>
      <w:r w:rsidRPr="00994A66">
        <w:rPr>
          <w:sz w:val="20"/>
          <w:szCs w:val="24"/>
        </w:rPr>
        <w:t>. Leis de Iniciativa do Poder Executivo estabelecerão:</w:t>
      </w:r>
    </w:p>
    <w:p w:rsidR="00DD2F3B" w:rsidRPr="00994A66" w:rsidRDefault="00DD2F3B" w:rsidP="00353D01">
      <w:pPr>
        <w:shd w:val="clear" w:color="auto" w:fill="B6DDE8" w:themeFill="accent5" w:themeFillTint="66"/>
        <w:spacing w:line="240" w:lineRule="auto"/>
        <w:ind w:left="851" w:firstLine="142"/>
        <w:rPr>
          <w:b/>
          <w:sz w:val="20"/>
          <w:szCs w:val="24"/>
        </w:rPr>
      </w:pPr>
      <w:r w:rsidRPr="00994A66">
        <w:rPr>
          <w:b/>
          <w:sz w:val="20"/>
          <w:szCs w:val="24"/>
        </w:rPr>
        <w:t xml:space="preserve">  (...)</w:t>
      </w:r>
    </w:p>
    <w:p w:rsidR="00DD2F3B" w:rsidRPr="00994A66" w:rsidRDefault="00DD2F3B" w:rsidP="00353D01">
      <w:pPr>
        <w:shd w:val="clear" w:color="auto" w:fill="B6DDE8" w:themeFill="accent5" w:themeFillTint="66"/>
        <w:spacing w:line="240" w:lineRule="auto"/>
        <w:ind w:left="851"/>
        <w:rPr>
          <w:sz w:val="20"/>
          <w:szCs w:val="24"/>
        </w:rPr>
      </w:pPr>
      <w:r w:rsidRPr="00994A66">
        <w:rPr>
          <w:b/>
          <w:sz w:val="20"/>
          <w:szCs w:val="24"/>
        </w:rPr>
        <w:t xml:space="preserve"> </w:t>
      </w:r>
      <w:r w:rsidR="00065467" w:rsidRPr="00994A66">
        <w:rPr>
          <w:b/>
          <w:sz w:val="20"/>
          <w:szCs w:val="24"/>
        </w:rPr>
        <w:t xml:space="preserve">  </w:t>
      </w:r>
      <w:r w:rsidR="00917F06" w:rsidRPr="00994A66">
        <w:rPr>
          <w:b/>
          <w:sz w:val="20"/>
          <w:szCs w:val="24"/>
        </w:rPr>
        <w:t xml:space="preserve"> </w:t>
      </w:r>
      <w:r w:rsidR="003E20D0">
        <w:rPr>
          <w:b/>
          <w:sz w:val="20"/>
          <w:szCs w:val="24"/>
        </w:rPr>
        <w:t xml:space="preserve"> </w:t>
      </w:r>
      <w:r w:rsidRPr="00994A66">
        <w:rPr>
          <w:b/>
          <w:sz w:val="20"/>
          <w:szCs w:val="24"/>
        </w:rPr>
        <w:t>II</w:t>
      </w:r>
      <w:r w:rsidRPr="00994A66">
        <w:rPr>
          <w:sz w:val="20"/>
          <w:szCs w:val="24"/>
        </w:rPr>
        <w:t xml:space="preserve"> </w:t>
      </w:r>
      <w:r w:rsidR="00DC05C1" w:rsidRPr="00994A66">
        <w:rPr>
          <w:sz w:val="20"/>
          <w:szCs w:val="24"/>
        </w:rPr>
        <w:t>-</w:t>
      </w:r>
      <w:r w:rsidRPr="00994A66">
        <w:rPr>
          <w:sz w:val="20"/>
          <w:szCs w:val="24"/>
        </w:rPr>
        <w:t xml:space="preserve"> as diretrizes orçamentárias;</w:t>
      </w:r>
    </w:p>
    <w:p w:rsidR="00DD2F3B" w:rsidRPr="00994A66" w:rsidRDefault="00DD2F3B" w:rsidP="00353D01">
      <w:pPr>
        <w:shd w:val="clear" w:color="auto" w:fill="B6DDE8" w:themeFill="accent5" w:themeFillTint="66"/>
        <w:spacing w:line="240" w:lineRule="auto"/>
        <w:ind w:left="851" w:firstLine="142"/>
        <w:rPr>
          <w:b/>
          <w:sz w:val="20"/>
          <w:szCs w:val="24"/>
        </w:rPr>
      </w:pPr>
      <w:r w:rsidRPr="00994A66">
        <w:rPr>
          <w:b/>
          <w:sz w:val="20"/>
          <w:szCs w:val="24"/>
        </w:rPr>
        <w:t xml:space="preserve"> </w:t>
      </w:r>
      <w:r w:rsidR="003E20D0">
        <w:rPr>
          <w:b/>
          <w:sz w:val="20"/>
          <w:szCs w:val="24"/>
        </w:rPr>
        <w:t xml:space="preserve"> </w:t>
      </w:r>
      <w:r w:rsidRPr="00994A66">
        <w:rPr>
          <w:b/>
          <w:sz w:val="20"/>
          <w:szCs w:val="24"/>
        </w:rPr>
        <w:t>(...)</w:t>
      </w:r>
    </w:p>
    <w:p w:rsidR="00DD2F3B" w:rsidRPr="00994A66" w:rsidRDefault="00DD2F3B" w:rsidP="00353D01">
      <w:pPr>
        <w:shd w:val="clear" w:color="auto" w:fill="B6DDE8" w:themeFill="accent5" w:themeFillTint="66"/>
        <w:spacing w:line="240" w:lineRule="auto"/>
        <w:ind w:left="851"/>
        <w:rPr>
          <w:sz w:val="20"/>
          <w:szCs w:val="24"/>
        </w:rPr>
      </w:pPr>
      <w:r w:rsidRPr="00994A66">
        <w:rPr>
          <w:b/>
          <w:sz w:val="20"/>
          <w:szCs w:val="24"/>
        </w:rPr>
        <w:t xml:space="preserve"> </w:t>
      </w:r>
      <w:r w:rsidR="00065467" w:rsidRPr="00994A66">
        <w:rPr>
          <w:b/>
          <w:sz w:val="20"/>
          <w:szCs w:val="24"/>
        </w:rPr>
        <w:t xml:space="preserve">  </w:t>
      </w:r>
      <w:r w:rsidR="00917F06" w:rsidRPr="00994A66">
        <w:rPr>
          <w:b/>
          <w:sz w:val="20"/>
          <w:szCs w:val="24"/>
        </w:rPr>
        <w:t xml:space="preserve"> </w:t>
      </w:r>
      <w:r w:rsidRPr="00994A66">
        <w:rPr>
          <w:b/>
          <w:sz w:val="20"/>
          <w:szCs w:val="24"/>
        </w:rPr>
        <w:t>§ 2º.</w:t>
      </w:r>
      <w:r w:rsidRPr="00994A66">
        <w:rPr>
          <w:sz w:val="20"/>
          <w:szCs w:val="24"/>
        </w:rPr>
        <w:t xml:space="preserve">  A Lei de diretrizes orçamentárias compreenderá as metas e prioridades da administração </w:t>
      </w:r>
      <w:r w:rsidR="00065467" w:rsidRPr="00994A66">
        <w:rPr>
          <w:sz w:val="20"/>
          <w:szCs w:val="24"/>
        </w:rPr>
        <w:t xml:space="preserve"> </w:t>
      </w:r>
      <w:r w:rsidRPr="00994A66">
        <w:rPr>
          <w:sz w:val="20"/>
          <w:szCs w:val="24"/>
        </w:rPr>
        <w:t>pública federal, incluindo as despesas de capital para o exercício financeiro subseqüente, orientará a elaboração da lei orçamentária anual, disporá sobre as alterações na legislação tributária e estabelecerá a política de aplicação das agências financeiras oficiais de fomento.</w:t>
      </w:r>
      <w:r w:rsidRPr="00994A66">
        <w:rPr>
          <w:b/>
          <w:sz w:val="20"/>
          <w:szCs w:val="24"/>
        </w:rPr>
        <w:t>”</w:t>
      </w:r>
    </w:p>
    <w:p w:rsidR="00C55595" w:rsidRPr="000A6A06" w:rsidRDefault="00C55595" w:rsidP="00C55595">
      <w:pPr>
        <w:spacing w:line="240" w:lineRule="auto"/>
        <w:ind w:left="-567" w:firstLine="567"/>
        <w:rPr>
          <w:sz w:val="44"/>
          <w:szCs w:val="24"/>
        </w:rPr>
      </w:pPr>
    </w:p>
    <w:p w:rsidR="00C55595" w:rsidRPr="00994A66" w:rsidRDefault="00C55595" w:rsidP="00C55595">
      <w:pPr>
        <w:spacing w:line="240" w:lineRule="auto"/>
        <w:ind w:left="-567" w:firstLine="567"/>
        <w:rPr>
          <w:szCs w:val="24"/>
        </w:rPr>
      </w:pPr>
      <w:r w:rsidRPr="00994A66">
        <w:rPr>
          <w:szCs w:val="24"/>
        </w:rPr>
        <w:t xml:space="preserve">A Lei de Diretrizes Orçamentárias tem periodicidade anual, hierarquia especial e se sujeita a prazos e ritos peculiares de tramitação. É destinada </w:t>
      </w:r>
      <w:r w:rsidR="00445EA2">
        <w:rPr>
          <w:szCs w:val="24"/>
        </w:rPr>
        <w:t xml:space="preserve">a </w:t>
      </w:r>
      <w:r w:rsidR="00B328F9">
        <w:rPr>
          <w:szCs w:val="24"/>
        </w:rPr>
        <w:t>delimitar</w:t>
      </w:r>
      <w:r w:rsidR="000E4AA3">
        <w:rPr>
          <w:szCs w:val="24"/>
        </w:rPr>
        <w:t xml:space="preserve">  </w:t>
      </w:r>
      <w:r w:rsidRPr="00994A66">
        <w:rPr>
          <w:szCs w:val="24"/>
        </w:rPr>
        <w:t>a forma e o conteúdo com que a Lei Orçamentária de cada exercício deve ser apresentada e indicar as prioridades a serem observadas em sua elaboração.</w:t>
      </w:r>
    </w:p>
    <w:p w:rsidR="00DD2F3B" w:rsidRPr="000A6A06" w:rsidRDefault="00DD2F3B" w:rsidP="00F87B96">
      <w:pPr>
        <w:spacing w:line="240" w:lineRule="auto"/>
        <w:ind w:left="851" w:hanging="709"/>
        <w:rPr>
          <w:sz w:val="28"/>
          <w:szCs w:val="24"/>
        </w:rPr>
      </w:pPr>
    </w:p>
    <w:p w:rsidR="00DD2F3B" w:rsidRPr="00994A66" w:rsidRDefault="00DD2F3B" w:rsidP="00F87B96">
      <w:pPr>
        <w:spacing w:line="240" w:lineRule="auto"/>
        <w:ind w:left="-567" w:firstLine="567"/>
        <w:rPr>
          <w:szCs w:val="24"/>
        </w:rPr>
      </w:pPr>
      <w:r w:rsidRPr="00FA0494">
        <w:rPr>
          <w:szCs w:val="24"/>
        </w:rPr>
        <w:t xml:space="preserve">A </w:t>
      </w:r>
      <w:r w:rsidR="00700A91" w:rsidRPr="00FA0494">
        <w:rPr>
          <w:szCs w:val="24"/>
        </w:rPr>
        <w:t>referida Lei</w:t>
      </w:r>
      <w:r w:rsidRPr="00FA0494">
        <w:rPr>
          <w:szCs w:val="24"/>
        </w:rPr>
        <w:t>,</w:t>
      </w:r>
      <w:r w:rsidRPr="00994A66">
        <w:rPr>
          <w:szCs w:val="24"/>
        </w:rPr>
        <w:t xml:space="preserve"> elaborada com base no Plano Plurianual, compreende as metas e prioridades da administração pública para o exercício seguinte</w:t>
      </w:r>
      <w:r w:rsidR="002462CF" w:rsidRPr="00994A66">
        <w:rPr>
          <w:szCs w:val="24"/>
        </w:rPr>
        <w:t xml:space="preserve"> </w:t>
      </w:r>
      <w:r w:rsidRPr="00994A66">
        <w:rPr>
          <w:szCs w:val="24"/>
        </w:rPr>
        <w:t>(art. 165, § 2º, CR/1988)</w:t>
      </w:r>
      <w:r w:rsidR="00FD33A5" w:rsidRPr="00994A66">
        <w:rPr>
          <w:szCs w:val="24"/>
        </w:rPr>
        <w:t>. Nos</w:t>
      </w:r>
      <w:r w:rsidRPr="00994A66">
        <w:rPr>
          <w:szCs w:val="24"/>
        </w:rPr>
        <w:t xml:space="preserve"> termos da</w:t>
      </w:r>
      <w:r w:rsidR="00BE3DE3">
        <w:rPr>
          <w:szCs w:val="24"/>
        </w:rPr>
        <w:t xml:space="preserve"> Lei de Responsabilidade Fiscal</w:t>
      </w:r>
      <w:r w:rsidRPr="00994A66">
        <w:rPr>
          <w:szCs w:val="24"/>
        </w:rPr>
        <w:t xml:space="preserve">, o Gestor Público </w:t>
      </w:r>
      <w:r w:rsidR="002E493B" w:rsidRPr="00994A66">
        <w:rPr>
          <w:szCs w:val="24"/>
        </w:rPr>
        <w:t xml:space="preserve">dentro de suas competências </w:t>
      </w:r>
      <w:r w:rsidRPr="00994A66">
        <w:rPr>
          <w:szCs w:val="24"/>
        </w:rPr>
        <w:t>deve</w:t>
      </w:r>
      <w:r w:rsidR="00FD33A5" w:rsidRPr="00994A66">
        <w:rPr>
          <w:szCs w:val="24"/>
        </w:rPr>
        <w:t xml:space="preserve"> apresentar, na forma de anexos</w:t>
      </w:r>
      <w:r w:rsidRPr="00994A66">
        <w:rPr>
          <w:szCs w:val="24"/>
        </w:rPr>
        <w:t>, as metas fiscais, para o exercício a que se referir e para os dois subseqüentes, bem como a previsão de riscos fiscais. Desta forma, na hipótese de insuficiência de arrecadação, haverá limitação de empenhos e movimentação financeira, com a conseqüente restrição da ação governamental</w:t>
      </w:r>
      <w:r w:rsidRPr="00994A66">
        <w:rPr>
          <w:b/>
          <w:szCs w:val="24"/>
        </w:rPr>
        <w:t xml:space="preserve"> </w:t>
      </w:r>
      <w:r w:rsidRPr="00994A66">
        <w:rPr>
          <w:szCs w:val="24"/>
        </w:rPr>
        <w:t>em alguns de seus programas (art. 9º, LRF).</w:t>
      </w:r>
    </w:p>
    <w:p w:rsidR="00FE4EA9" w:rsidRDefault="00FE4EA9" w:rsidP="005C3866">
      <w:pPr>
        <w:spacing w:line="240" w:lineRule="auto"/>
        <w:ind w:firstLine="720"/>
        <w:rPr>
          <w:sz w:val="20"/>
          <w:szCs w:val="24"/>
        </w:rPr>
      </w:pPr>
    </w:p>
    <w:p w:rsidR="00352F8B" w:rsidRDefault="00352F8B" w:rsidP="005C3866">
      <w:pPr>
        <w:spacing w:line="240" w:lineRule="auto"/>
        <w:ind w:firstLine="720"/>
        <w:rPr>
          <w:sz w:val="20"/>
          <w:szCs w:val="24"/>
        </w:rPr>
      </w:pPr>
    </w:p>
    <w:p w:rsidR="00352F8B" w:rsidRDefault="00352F8B" w:rsidP="005C3866">
      <w:pPr>
        <w:spacing w:line="240" w:lineRule="auto"/>
        <w:ind w:firstLine="720"/>
        <w:rPr>
          <w:sz w:val="20"/>
          <w:szCs w:val="24"/>
        </w:rPr>
      </w:pPr>
    </w:p>
    <w:p w:rsidR="00352F8B" w:rsidRDefault="00352F8B" w:rsidP="005C3866">
      <w:pPr>
        <w:spacing w:line="240" w:lineRule="auto"/>
        <w:ind w:firstLine="720"/>
        <w:rPr>
          <w:sz w:val="20"/>
          <w:szCs w:val="24"/>
        </w:rPr>
      </w:pPr>
    </w:p>
    <w:p w:rsidR="00DD2F3B" w:rsidRPr="00994A66" w:rsidRDefault="007B709D" w:rsidP="008F290C">
      <w:pPr>
        <w:spacing w:line="240" w:lineRule="auto"/>
        <w:ind w:left="-567" w:firstLine="142"/>
        <w:rPr>
          <w:color w:val="FF0000"/>
          <w:szCs w:val="24"/>
        </w:rPr>
      </w:pPr>
      <w:r w:rsidRPr="00994A66">
        <w:rPr>
          <w:szCs w:val="24"/>
        </w:rPr>
        <w:t xml:space="preserve">      </w:t>
      </w:r>
      <w:r w:rsidR="00B770AF">
        <w:rPr>
          <w:szCs w:val="24"/>
        </w:rPr>
        <w:t xml:space="preserve"> </w:t>
      </w:r>
      <w:r w:rsidR="00DD2F3B" w:rsidRPr="00994A66">
        <w:rPr>
          <w:szCs w:val="24"/>
        </w:rPr>
        <w:t>O município de Manaus, para o exercício de 201</w:t>
      </w:r>
      <w:r w:rsidR="00913EEF" w:rsidRPr="00994A66">
        <w:rPr>
          <w:szCs w:val="24"/>
        </w:rPr>
        <w:t>3</w:t>
      </w:r>
      <w:r w:rsidR="00DD2F3B" w:rsidRPr="00994A66">
        <w:rPr>
          <w:szCs w:val="24"/>
        </w:rPr>
        <w:t>, editou a Lei nº 1.</w:t>
      </w:r>
      <w:r w:rsidR="00913EEF" w:rsidRPr="00994A66">
        <w:rPr>
          <w:szCs w:val="24"/>
        </w:rPr>
        <w:t>684</w:t>
      </w:r>
      <w:r w:rsidR="00DD2F3B" w:rsidRPr="00994A66">
        <w:rPr>
          <w:szCs w:val="24"/>
        </w:rPr>
        <w:t xml:space="preserve">, de </w:t>
      </w:r>
      <w:r w:rsidR="00913EEF" w:rsidRPr="00994A66">
        <w:rPr>
          <w:szCs w:val="24"/>
        </w:rPr>
        <w:t>17</w:t>
      </w:r>
      <w:r w:rsidR="00A7606F" w:rsidRPr="00994A66">
        <w:rPr>
          <w:szCs w:val="24"/>
        </w:rPr>
        <w:t xml:space="preserve"> </w:t>
      </w:r>
      <w:r w:rsidR="00DD2F3B" w:rsidRPr="00994A66">
        <w:rPr>
          <w:szCs w:val="24"/>
        </w:rPr>
        <w:t xml:space="preserve">de </w:t>
      </w:r>
      <w:r w:rsidR="00412096" w:rsidRPr="00994A66">
        <w:rPr>
          <w:szCs w:val="24"/>
        </w:rPr>
        <w:t>julho</w:t>
      </w:r>
      <w:r w:rsidR="00DD2F3B" w:rsidRPr="00994A66">
        <w:rPr>
          <w:szCs w:val="24"/>
        </w:rPr>
        <w:t xml:space="preserve"> de 20</w:t>
      </w:r>
      <w:r w:rsidR="00A7606F" w:rsidRPr="00994A66">
        <w:rPr>
          <w:szCs w:val="24"/>
        </w:rPr>
        <w:t>1</w:t>
      </w:r>
      <w:r w:rsidR="00913EEF" w:rsidRPr="00994A66">
        <w:rPr>
          <w:szCs w:val="24"/>
        </w:rPr>
        <w:t>2</w:t>
      </w:r>
      <w:r w:rsidR="00A7606F" w:rsidRPr="00994A66">
        <w:rPr>
          <w:szCs w:val="24"/>
        </w:rPr>
        <w:t>,</w:t>
      </w:r>
      <w:r w:rsidR="00412096" w:rsidRPr="00994A66">
        <w:rPr>
          <w:szCs w:val="24"/>
        </w:rPr>
        <w:t xml:space="preserve"> </w:t>
      </w:r>
      <w:r w:rsidR="00DD2F3B" w:rsidRPr="00994A66">
        <w:rPr>
          <w:szCs w:val="24"/>
        </w:rPr>
        <w:t xml:space="preserve">publicada </w:t>
      </w:r>
      <w:r w:rsidR="007504F1" w:rsidRPr="00994A66">
        <w:rPr>
          <w:szCs w:val="24"/>
        </w:rPr>
        <w:t xml:space="preserve">Diário Oficial do Município - </w:t>
      </w:r>
      <w:r w:rsidR="00DD2F3B" w:rsidRPr="00994A66">
        <w:rPr>
          <w:szCs w:val="24"/>
        </w:rPr>
        <w:t xml:space="preserve">DOM em </w:t>
      </w:r>
      <w:r w:rsidR="00913EEF" w:rsidRPr="00994A66">
        <w:rPr>
          <w:szCs w:val="24"/>
        </w:rPr>
        <w:t>17 de julho de 201</w:t>
      </w:r>
      <w:r w:rsidR="005178A8">
        <w:rPr>
          <w:szCs w:val="24"/>
        </w:rPr>
        <w:t>2</w:t>
      </w:r>
      <w:r w:rsidR="00DD2F3B" w:rsidRPr="00994A66">
        <w:rPr>
          <w:szCs w:val="24"/>
        </w:rPr>
        <w:t>, dispondo sobre as Diretrizes Orçamentárias, especificando no</w:t>
      </w:r>
      <w:r w:rsidR="00CC4D78" w:rsidRPr="00994A66">
        <w:rPr>
          <w:szCs w:val="24"/>
        </w:rPr>
        <w:t xml:space="preserve"> Capítulo II </w:t>
      </w:r>
      <w:r w:rsidR="00EF763E" w:rsidRPr="00994A66">
        <w:rPr>
          <w:szCs w:val="24"/>
        </w:rPr>
        <w:t>-</w:t>
      </w:r>
      <w:r w:rsidR="00CC4D78" w:rsidRPr="00994A66">
        <w:rPr>
          <w:szCs w:val="24"/>
        </w:rPr>
        <w:t xml:space="preserve"> Art. 3º,</w:t>
      </w:r>
      <w:r w:rsidR="00DD2F3B" w:rsidRPr="00994A66">
        <w:rPr>
          <w:szCs w:val="24"/>
        </w:rPr>
        <w:t xml:space="preserve"> as metas e prioridades </w:t>
      </w:r>
      <w:r w:rsidR="00640C41" w:rsidRPr="00994A66">
        <w:rPr>
          <w:szCs w:val="24"/>
        </w:rPr>
        <w:t xml:space="preserve">da Administração Pública Municipal </w:t>
      </w:r>
      <w:r w:rsidR="00DD2F3B" w:rsidRPr="00994A66">
        <w:rPr>
          <w:szCs w:val="24"/>
        </w:rPr>
        <w:t>para exercício financeiro</w:t>
      </w:r>
      <w:r w:rsidR="00C95CD1" w:rsidRPr="00994A66">
        <w:rPr>
          <w:szCs w:val="24"/>
        </w:rPr>
        <w:t xml:space="preserve"> de 2013</w:t>
      </w:r>
      <w:r w:rsidR="00DD2F3B" w:rsidRPr="00994A66">
        <w:rPr>
          <w:szCs w:val="24"/>
        </w:rPr>
        <w:t>, que constam demonstradas em seus anexos, cumprindo, dessa forma, seu objetivo principal.</w:t>
      </w:r>
    </w:p>
    <w:p w:rsidR="00DD2F3B" w:rsidRPr="005302A4" w:rsidRDefault="00DD2F3B" w:rsidP="00DE0151">
      <w:pPr>
        <w:spacing w:line="240" w:lineRule="auto"/>
        <w:ind w:firstLine="981"/>
        <w:rPr>
          <w:szCs w:val="24"/>
        </w:rPr>
      </w:pPr>
    </w:p>
    <w:p w:rsidR="00DD2F3B" w:rsidRPr="00994A66" w:rsidRDefault="00F2795D" w:rsidP="00F87B96">
      <w:pPr>
        <w:spacing w:line="240" w:lineRule="auto"/>
        <w:ind w:left="-567"/>
        <w:rPr>
          <w:szCs w:val="24"/>
        </w:rPr>
      </w:pPr>
      <w:r w:rsidRPr="00994A66">
        <w:rPr>
          <w:szCs w:val="24"/>
        </w:rPr>
        <w:t xml:space="preserve">         </w:t>
      </w:r>
      <w:r w:rsidR="002E493B" w:rsidRPr="00994A66">
        <w:rPr>
          <w:szCs w:val="24"/>
        </w:rPr>
        <w:t>No que tange</w:t>
      </w:r>
      <w:r w:rsidR="00DD2F3B" w:rsidRPr="00994A66">
        <w:rPr>
          <w:szCs w:val="24"/>
        </w:rPr>
        <w:t xml:space="preserve"> ao anexo de riscos fiscais (§ 3º do art. 4º da LRF), verificou-se que está em consonância com as determinações impostas pela Lei de Responsabilidade Fiscal.</w:t>
      </w:r>
    </w:p>
    <w:p w:rsidR="00DD2F3B" w:rsidRPr="00571576" w:rsidRDefault="00DD2F3B" w:rsidP="00F87B96">
      <w:pPr>
        <w:spacing w:line="240" w:lineRule="auto"/>
        <w:ind w:left="851" w:hanging="840"/>
        <w:rPr>
          <w:sz w:val="20"/>
          <w:szCs w:val="24"/>
        </w:rPr>
      </w:pPr>
    </w:p>
    <w:p w:rsidR="00DD2F3B" w:rsidRPr="00994A66" w:rsidRDefault="00DD2F3B" w:rsidP="00F87B96">
      <w:pPr>
        <w:spacing w:line="240" w:lineRule="auto"/>
        <w:ind w:left="-567" w:firstLine="567"/>
        <w:rPr>
          <w:szCs w:val="24"/>
        </w:rPr>
      </w:pPr>
      <w:r w:rsidRPr="00994A66">
        <w:rPr>
          <w:szCs w:val="24"/>
        </w:rPr>
        <w:t>O anexo de metas fiscais (§ 1º do art. 4º da LRF) apresentou todas as exigências determinadas pela Lei de Responsabilidade Fiscal, relacionadas no § 2º do art. 4º da referida Lei.</w:t>
      </w:r>
    </w:p>
    <w:p w:rsidR="005258AE" w:rsidRPr="00571576" w:rsidRDefault="005258AE" w:rsidP="00F87B96">
      <w:pPr>
        <w:spacing w:line="240" w:lineRule="auto"/>
        <w:ind w:left="851" w:hanging="840"/>
        <w:rPr>
          <w:b/>
          <w:szCs w:val="24"/>
        </w:rPr>
      </w:pPr>
    </w:p>
    <w:p w:rsidR="00740B4A" w:rsidRPr="0042342D" w:rsidRDefault="00B770AF" w:rsidP="005C3866">
      <w:pPr>
        <w:pStyle w:val="PargrafodaLista"/>
        <w:numPr>
          <w:ilvl w:val="0"/>
          <w:numId w:val="2"/>
        </w:numPr>
        <w:spacing w:line="240" w:lineRule="auto"/>
        <w:rPr>
          <w:sz w:val="44"/>
          <w:szCs w:val="24"/>
        </w:rPr>
      </w:pPr>
      <w:r>
        <w:rPr>
          <w:b/>
          <w:szCs w:val="24"/>
        </w:rPr>
        <w:t xml:space="preserve"> </w:t>
      </w:r>
      <w:r w:rsidR="005258AE" w:rsidRPr="005258AE">
        <w:rPr>
          <w:b/>
          <w:szCs w:val="24"/>
        </w:rPr>
        <w:t>PROGRAMAÇÃO E ORÇAMENTAÇÃO</w:t>
      </w:r>
    </w:p>
    <w:p w:rsidR="0042342D" w:rsidRPr="00571576" w:rsidRDefault="0042342D" w:rsidP="005C3866">
      <w:pPr>
        <w:spacing w:line="240" w:lineRule="auto"/>
        <w:rPr>
          <w:b/>
          <w:bCs/>
          <w:iCs/>
          <w:sz w:val="16"/>
          <w:szCs w:val="24"/>
        </w:rPr>
      </w:pPr>
    </w:p>
    <w:p w:rsidR="00DD2F3B" w:rsidRPr="0042342D" w:rsidRDefault="00DD2F3B" w:rsidP="005C3866">
      <w:pPr>
        <w:pStyle w:val="PargrafodaLista"/>
        <w:numPr>
          <w:ilvl w:val="1"/>
          <w:numId w:val="2"/>
        </w:numPr>
        <w:tabs>
          <w:tab w:val="left" w:pos="426"/>
        </w:tabs>
        <w:spacing w:line="240" w:lineRule="auto"/>
        <w:ind w:left="0" w:firstLine="0"/>
        <w:rPr>
          <w:b/>
          <w:bCs/>
          <w:iCs/>
          <w:szCs w:val="24"/>
        </w:rPr>
      </w:pPr>
      <w:r w:rsidRPr="0042342D">
        <w:rPr>
          <w:b/>
          <w:bCs/>
          <w:iCs/>
          <w:szCs w:val="24"/>
        </w:rPr>
        <w:t>LEI ORÇAMENTÁRIA ANUAL (LOA)</w:t>
      </w:r>
    </w:p>
    <w:p w:rsidR="00BF0E24" w:rsidRPr="00571576" w:rsidRDefault="00BF0E24" w:rsidP="00DE0151">
      <w:pPr>
        <w:spacing w:line="240" w:lineRule="auto"/>
        <w:rPr>
          <w:bCs/>
          <w:iCs/>
          <w:szCs w:val="24"/>
        </w:rPr>
      </w:pPr>
    </w:p>
    <w:p w:rsidR="00DD2F3B" w:rsidRPr="005302A4" w:rsidRDefault="00465A4F" w:rsidP="004332F6">
      <w:pPr>
        <w:shd w:val="clear" w:color="auto" w:fill="92CDDC" w:themeFill="accent5" w:themeFillTint="99"/>
        <w:spacing w:line="240" w:lineRule="auto"/>
        <w:ind w:left="1276" w:hanging="850"/>
        <w:rPr>
          <w:b/>
          <w:sz w:val="18"/>
          <w:szCs w:val="24"/>
          <w:u w:val="single"/>
        </w:rPr>
      </w:pPr>
      <w:r w:rsidRPr="00994A66">
        <w:rPr>
          <w:b/>
          <w:sz w:val="20"/>
          <w:szCs w:val="24"/>
        </w:rPr>
        <w:t xml:space="preserve">         </w:t>
      </w:r>
      <w:r w:rsidR="00813D8D">
        <w:rPr>
          <w:b/>
          <w:sz w:val="20"/>
          <w:szCs w:val="24"/>
        </w:rPr>
        <w:t xml:space="preserve">        </w:t>
      </w:r>
      <w:r w:rsidR="00813D8D" w:rsidRPr="005302A4">
        <w:rPr>
          <w:b/>
          <w:sz w:val="18"/>
          <w:szCs w:val="24"/>
        </w:rPr>
        <w:t xml:space="preserve">         </w:t>
      </w:r>
      <w:r w:rsidRPr="005302A4">
        <w:rPr>
          <w:b/>
          <w:sz w:val="18"/>
          <w:szCs w:val="24"/>
        </w:rPr>
        <w:t xml:space="preserve">                   </w:t>
      </w:r>
      <w:r w:rsidR="00DD2F3B" w:rsidRPr="005302A4">
        <w:rPr>
          <w:b/>
          <w:sz w:val="18"/>
          <w:szCs w:val="24"/>
          <w:u w:val="single"/>
        </w:rPr>
        <w:t>CONSTITUIÇÃO DA REPÚBLICA DE 1988</w:t>
      </w:r>
    </w:p>
    <w:p w:rsidR="00372BFB" w:rsidRPr="005302A4" w:rsidRDefault="00372BFB" w:rsidP="004332F6">
      <w:pPr>
        <w:shd w:val="clear" w:color="auto" w:fill="92CDDC" w:themeFill="accent5" w:themeFillTint="99"/>
        <w:spacing w:line="240" w:lineRule="auto"/>
        <w:ind w:left="1276" w:hanging="850"/>
        <w:rPr>
          <w:b/>
          <w:sz w:val="2"/>
          <w:szCs w:val="24"/>
        </w:rPr>
      </w:pPr>
    </w:p>
    <w:p w:rsidR="00DD2F3B" w:rsidRPr="005302A4" w:rsidRDefault="00372BFB" w:rsidP="004332F6">
      <w:pPr>
        <w:shd w:val="clear" w:color="auto" w:fill="92CDDC" w:themeFill="accent5" w:themeFillTint="99"/>
        <w:tabs>
          <w:tab w:val="left" w:pos="851"/>
        </w:tabs>
        <w:spacing w:line="240" w:lineRule="auto"/>
        <w:ind w:left="1276" w:hanging="850"/>
        <w:rPr>
          <w:sz w:val="18"/>
          <w:szCs w:val="24"/>
        </w:rPr>
      </w:pPr>
      <w:r w:rsidRPr="005302A4">
        <w:rPr>
          <w:b/>
          <w:sz w:val="18"/>
          <w:szCs w:val="24"/>
        </w:rPr>
        <w:t xml:space="preserve"> </w:t>
      </w:r>
      <w:r w:rsidR="00DD2F3B" w:rsidRPr="005302A4">
        <w:rPr>
          <w:b/>
          <w:sz w:val="18"/>
          <w:szCs w:val="24"/>
        </w:rPr>
        <w:t>“</w:t>
      </w:r>
      <w:r w:rsidR="00917F06" w:rsidRPr="005302A4">
        <w:rPr>
          <w:b/>
          <w:sz w:val="18"/>
          <w:szCs w:val="24"/>
        </w:rPr>
        <w:t xml:space="preserve"> </w:t>
      </w:r>
      <w:r w:rsidR="00D012EC" w:rsidRPr="005302A4">
        <w:rPr>
          <w:b/>
          <w:sz w:val="18"/>
          <w:szCs w:val="24"/>
        </w:rPr>
        <w:t xml:space="preserve"> </w:t>
      </w:r>
      <w:r w:rsidR="00DD2F3B" w:rsidRPr="005302A4">
        <w:rPr>
          <w:b/>
          <w:sz w:val="18"/>
          <w:szCs w:val="24"/>
        </w:rPr>
        <w:t>Art. 165</w:t>
      </w:r>
      <w:r w:rsidR="00DD2F3B" w:rsidRPr="005302A4">
        <w:rPr>
          <w:sz w:val="18"/>
          <w:szCs w:val="24"/>
        </w:rPr>
        <w:t>. Leis de Iniciativa do Poder Executivo estabelecerão:</w:t>
      </w:r>
    </w:p>
    <w:p w:rsidR="00372BFB" w:rsidRPr="005302A4" w:rsidRDefault="00372BFB" w:rsidP="00813D8D">
      <w:pPr>
        <w:shd w:val="clear" w:color="auto" w:fill="92CDDC" w:themeFill="accent5" w:themeFillTint="99"/>
        <w:spacing w:line="240" w:lineRule="auto"/>
        <w:ind w:left="426" w:firstLine="850"/>
        <w:rPr>
          <w:sz w:val="2"/>
          <w:szCs w:val="24"/>
        </w:rPr>
      </w:pPr>
    </w:p>
    <w:p w:rsidR="00917F06" w:rsidRPr="005302A4" w:rsidRDefault="00DD2F3B" w:rsidP="00044A22">
      <w:pPr>
        <w:shd w:val="clear" w:color="auto" w:fill="92CDDC" w:themeFill="accent5" w:themeFillTint="99"/>
        <w:spacing w:line="240" w:lineRule="auto"/>
        <w:ind w:left="426" w:firstLine="283"/>
        <w:rPr>
          <w:sz w:val="18"/>
          <w:szCs w:val="24"/>
        </w:rPr>
      </w:pPr>
      <w:r w:rsidRPr="005302A4">
        <w:rPr>
          <w:b/>
          <w:sz w:val="18"/>
          <w:szCs w:val="24"/>
        </w:rPr>
        <w:t>(...)</w:t>
      </w:r>
      <w:r w:rsidRPr="005302A4">
        <w:rPr>
          <w:sz w:val="14"/>
          <w:szCs w:val="24"/>
        </w:rPr>
        <w:t xml:space="preserve"> </w:t>
      </w:r>
      <w:r w:rsidR="00917F06" w:rsidRPr="005302A4">
        <w:rPr>
          <w:sz w:val="18"/>
          <w:szCs w:val="24"/>
        </w:rPr>
        <w:t xml:space="preserve">        </w:t>
      </w:r>
    </w:p>
    <w:p w:rsidR="00DD2F3B" w:rsidRPr="005302A4" w:rsidRDefault="00917F06" w:rsidP="00813D8D">
      <w:pPr>
        <w:shd w:val="clear" w:color="auto" w:fill="92CDDC" w:themeFill="accent5" w:themeFillTint="99"/>
        <w:spacing w:line="240" w:lineRule="auto"/>
        <w:ind w:left="1276" w:hanging="850"/>
        <w:rPr>
          <w:sz w:val="18"/>
          <w:szCs w:val="24"/>
        </w:rPr>
      </w:pPr>
      <w:r w:rsidRPr="005302A4">
        <w:rPr>
          <w:sz w:val="18"/>
          <w:szCs w:val="24"/>
        </w:rPr>
        <w:t xml:space="preserve">      </w:t>
      </w:r>
      <w:r w:rsidR="00DD2F3B" w:rsidRPr="005302A4">
        <w:rPr>
          <w:b/>
          <w:sz w:val="18"/>
          <w:szCs w:val="24"/>
        </w:rPr>
        <w:t>III</w:t>
      </w:r>
      <w:r w:rsidR="00680867" w:rsidRPr="005302A4">
        <w:rPr>
          <w:sz w:val="18"/>
          <w:szCs w:val="24"/>
        </w:rPr>
        <w:t xml:space="preserve"> </w:t>
      </w:r>
      <w:r w:rsidR="000A3CA8" w:rsidRPr="005302A4">
        <w:rPr>
          <w:sz w:val="18"/>
          <w:szCs w:val="24"/>
        </w:rPr>
        <w:t>-</w:t>
      </w:r>
      <w:r w:rsidR="00DD2F3B" w:rsidRPr="005302A4">
        <w:rPr>
          <w:sz w:val="18"/>
          <w:szCs w:val="24"/>
        </w:rPr>
        <w:t xml:space="preserve">  os orçamentos anuais;</w:t>
      </w:r>
    </w:p>
    <w:p w:rsidR="00DD2F3B" w:rsidRPr="005302A4" w:rsidRDefault="00DD2F3B" w:rsidP="00044A22">
      <w:pPr>
        <w:shd w:val="clear" w:color="auto" w:fill="92CDDC" w:themeFill="accent5" w:themeFillTint="99"/>
        <w:spacing w:line="240" w:lineRule="auto"/>
        <w:ind w:left="426" w:firstLine="283"/>
        <w:rPr>
          <w:b/>
          <w:sz w:val="18"/>
          <w:szCs w:val="24"/>
        </w:rPr>
      </w:pPr>
      <w:r w:rsidRPr="005302A4">
        <w:rPr>
          <w:b/>
          <w:sz w:val="18"/>
          <w:szCs w:val="24"/>
        </w:rPr>
        <w:t>(...)</w:t>
      </w:r>
    </w:p>
    <w:p w:rsidR="00372BFB" w:rsidRPr="005302A4" w:rsidRDefault="00372BFB" w:rsidP="00813D8D">
      <w:pPr>
        <w:shd w:val="clear" w:color="auto" w:fill="92CDDC" w:themeFill="accent5" w:themeFillTint="99"/>
        <w:spacing w:line="240" w:lineRule="auto"/>
        <w:ind w:left="426" w:firstLine="850"/>
        <w:rPr>
          <w:sz w:val="8"/>
          <w:szCs w:val="24"/>
        </w:rPr>
      </w:pPr>
    </w:p>
    <w:p w:rsidR="00DD2F3B" w:rsidRPr="005302A4" w:rsidRDefault="00DD2F3B" w:rsidP="003E20D0">
      <w:pPr>
        <w:shd w:val="clear" w:color="auto" w:fill="92CDDC" w:themeFill="accent5" w:themeFillTint="99"/>
        <w:spacing w:line="240" w:lineRule="auto"/>
        <w:ind w:left="426" w:firstLine="283"/>
        <w:rPr>
          <w:sz w:val="18"/>
          <w:szCs w:val="24"/>
        </w:rPr>
      </w:pPr>
      <w:r w:rsidRPr="005302A4">
        <w:rPr>
          <w:b/>
          <w:sz w:val="18"/>
          <w:szCs w:val="24"/>
        </w:rPr>
        <w:t>§ 5º.</w:t>
      </w:r>
      <w:r w:rsidRPr="005302A4">
        <w:rPr>
          <w:sz w:val="18"/>
          <w:szCs w:val="24"/>
        </w:rPr>
        <w:t xml:space="preserve">  A Lei orçamentária anual compreenderá</w:t>
      </w:r>
      <w:r w:rsidR="008F2C82">
        <w:rPr>
          <w:sz w:val="18"/>
          <w:szCs w:val="24"/>
        </w:rPr>
        <w:t>:</w:t>
      </w:r>
    </w:p>
    <w:p w:rsidR="00372BFB" w:rsidRPr="005302A4" w:rsidRDefault="00372BFB" w:rsidP="00813D8D">
      <w:pPr>
        <w:shd w:val="clear" w:color="auto" w:fill="92CDDC" w:themeFill="accent5" w:themeFillTint="99"/>
        <w:spacing w:line="240" w:lineRule="auto"/>
        <w:ind w:left="426" w:firstLine="850"/>
        <w:rPr>
          <w:sz w:val="8"/>
          <w:szCs w:val="24"/>
        </w:rPr>
      </w:pPr>
    </w:p>
    <w:p w:rsidR="00DD2F3B" w:rsidRPr="005302A4" w:rsidRDefault="00917F06" w:rsidP="00813D8D">
      <w:pPr>
        <w:shd w:val="clear" w:color="auto" w:fill="92CDDC" w:themeFill="accent5" w:themeFillTint="99"/>
        <w:tabs>
          <w:tab w:val="left" w:pos="1418"/>
        </w:tabs>
        <w:spacing w:line="240" w:lineRule="auto"/>
        <w:ind w:left="1276" w:hanging="850"/>
        <w:rPr>
          <w:sz w:val="18"/>
          <w:szCs w:val="24"/>
        </w:rPr>
      </w:pPr>
      <w:r w:rsidRPr="005302A4">
        <w:rPr>
          <w:b/>
          <w:sz w:val="18"/>
          <w:szCs w:val="24"/>
        </w:rPr>
        <w:t xml:space="preserve">     </w:t>
      </w:r>
      <w:r w:rsidR="00044A22" w:rsidRPr="005302A4">
        <w:rPr>
          <w:b/>
          <w:sz w:val="18"/>
          <w:szCs w:val="24"/>
        </w:rPr>
        <w:t xml:space="preserve"> </w:t>
      </w:r>
      <w:r w:rsidR="00DD2F3B" w:rsidRPr="005302A4">
        <w:rPr>
          <w:b/>
          <w:sz w:val="18"/>
          <w:szCs w:val="24"/>
        </w:rPr>
        <w:t>I</w:t>
      </w:r>
      <w:r w:rsidR="00DD2F3B" w:rsidRPr="005302A4">
        <w:rPr>
          <w:sz w:val="18"/>
          <w:szCs w:val="24"/>
        </w:rPr>
        <w:t xml:space="preserve"> - o orçamento fiscal referente aos Poderes d</w:t>
      </w:r>
      <w:r w:rsidR="009E14A0" w:rsidRPr="005302A4">
        <w:rPr>
          <w:sz w:val="18"/>
          <w:szCs w:val="24"/>
        </w:rPr>
        <w:t>a União</w:t>
      </w:r>
      <w:r w:rsidR="00DD2F3B" w:rsidRPr="005302A4">
        <w:rPr>
          <w:sz w:val="18"/>
          <w:szCs w:val="24"/>
        </w:rPr>
        <w:t>, seus fundos, órgãos e entidades da administração direta e indireta, inclusive fundações instituídas e mantidas pelo Poder Público;</w:t>
      </w:r>
    </w:p>
    <w:p w:rsidR="00D012EC" w:rsidRPr="005302A4" w:rsidRDefault="00DD2F3B" w:rsidP="00813D8D">
      <w:pPr>
        <w:shd w:val="clear" w:color="auto" w:fill="92CDDC" w:themeFill="accent5" w:themeFillTint="99"/>
        <w:spacing w:line="240" w:lineRule="auto"/>
        <w:ind w:left="1276" w:hanging="850"/>
        <w:rPr>
          <w:sz w:val="6"/>
          <w:szCs w:val="24"/>
        </w:rPr>
      </w:pPr>
      <w:r w:rsidRPr="005302A4">
        <w:rPr>
          <w:sz w:val="18"/>
          <w:szCs w:val="24"/>
        </w:rPr>
        <w:t xml:space="preserve"> </w:t>
      </w:r>
      <w:r w:rsidR="00917F06" w:rsidRPr="005302A4">
        <w:rPr>
          <w:sz w:val="18"/>
          <w:szCs w:val="24"/>
        </w:rPr>
        <w:t xml:space="preserve">    </w:t>
      </w:r>
    </w:p>
    <w:p w:rsidR="00DD2F3B" w:rsidRPr="005302A4" w:rsidRDefault="00D012EC" w:rsidP="00813D8D">
      <w:pPr>
        <w:shd w:val="clear" w:color="auto" w:fill="92CDDC" w:themeFill="accent5" w:themeFillTint="99"/>
        <w:spacing w:line="240" w:lineRule="auto"/>
        <w:ind w:left="1276" w:hanging="850"/>
        <w:rPr>
          <w:sz w:val="18"/>
          <w:szCs w:val="24"/>
        </w:rPr>
      </w:pPr>
      <w:r w:rsidRPr="005302A4">
        <w:rPr>
          <w:b/>
          <w:sz w:val="18"/>
          <w:szCs w:val="24"/>
        </w:rPr>
        <w:t xml:space="preserve">     </w:t>
      </w:r>
      <w:r w:rsidR="00044A22" w:rsidRPr="005302A4">
        <w:rPr>
          <w:b/>
          <w:sz w:val="18"/>
          <w:szCs w:val="24"/>
        </w:rPr>
        <w:t xml:space="preserve"> </w:t>
      </w:r>
      <w:r w:rsidR="00DD2F3B" w:rsidRPr="005302A4">
        <w:rPr>
          <w:b/>
          <w:sz w:val="18"/>
          <w:szCs w:val="24"/>
        </w:rPr>
        <w:t xml:space="preserve">II - </w:t>
      </w:r>
      <w:r w:rsidR="00DD2F3B" w:rsidRPr="005302A4">
        <w:rPr>
          <w:sz w:val="18"/>
          <w:szCs w:val="24"/>
        </w:rPr>
        <w:t>o orçamento de investimento das empresas em que a União direta ou indiretamente, detenha a maioria do capital social com direito a voto;</w:t>
      </w:r>
    </w:p>
    <w:p w:rsidR="00D012EC" w:rsidRPr="005302A4" w:rsidRDefault="00917F06" w:rsidP="00813D8D">
      <w:pPr>
        <w:shd w:val="clear" w:color="auto" w:fill="92CDDC" w:themeFill="accent5" w:themeFillTint="99"/>
        <w:spacing w:line="240" w:lineRule="auto"/>
        <w:ind w:left="1276" w:hanging="850"/>
        <w:rPr>
          <w:b/>
          <w:sz w:val="6"/>
          <w:szCs w:val="24"/>
        </w:rPr>
      </w:pPr>
      <w:r w:rsidRPr="005302A4">
        <w:rPr>
          <w:b/>
          <w:sz w:val="18"/>
          <w:szCs w:val="24"/>
        </w:rPr>
        <w:t xml:space="preserve">     </w:t>
      </w:r>
    </w:p>
    <w:p w:rsidR="00DD2F3B" w:rsidRPr="005302A4" w:rsidRDefault="00D012EC" w:rsidP="00464471">
      <w:pPr>
        <w:shd w:val="clear" w:color="auto" w:fill="92CDDC" w:themeFill="accent5" w:themeFillTint="99"/>
        <w:spacing w:line="240" w:lineRule="auto"/>
        <w:ind w:left="1134" w:hanging="708"/>
        <w:rPr>
          <w:sz w:val="18"/>
          <w:szCs w:val="24"/>
        </w:rPr>
      </w:pPr>
      <w:r w:rsidRPr="005302A4">
        <w:rPr>
          <w:b/>
          <w:sz w:val="18"/>
          <w:szCs w:val="24"/>
        </w:rPr>
        <w:t xml:space="preserve">     </w:t>
      </w:r>
      <w:r w:rsidR="00044A22" w:rsidRPr="005302A4">
        <w:rPr>
          <w:b/>
          <w:sz w:val="18"/>
          <w:szCs w:val="24"/>
        </w:rPr>
        <w:t xml:space="preserve"> </w:t>
      </w:r>
      <w:r w:rsidR="00DD2F3B" w:rsidRPr="005302A4">
        <w:rPr>
          <w:b/>
          <w:sz w:val="18"/>
          <w:szCs w:val="24"/>
        </w:rPr>
        <w:t>III-</w:t>
      </w:r>
      <w:r w:rsidR="00464471" w:rsidRPr="005302A4">
        <w:rPr>
          <w:b/>
          <w:sz w:val="18"/>
          <w:szCs w:val="24"/>
        </w:rPr>
        <w:t xml:space="preserve"> </w:t>
      </w:r>
      <w:r w:rsidR="00DD2F3B" w:rsidRPr="005302A4">
        <w:rPr>
          <w:sz w:val="18"/>
          <w:szCs w:val="24"/>
        </w:rPr>
        <w:t>o orçamento da seguridade social, abrangendo todas as entidades e órgãos a ela vinculados, da</w:t>
      </w:r>
      <w:r w:rsidR="008F2C82">
        <w:rPr>
          <w:sz w:val="18"/>
          <w:szCs w:val="24"/>
        </w:rPr>
        <w:t xml:space="preserve"> </w:t>
      </w:r>
      <w:r w:rsidR="00DD2F3B" w:rsidRPr="005302A4">
        <w:rPr>
          <w:sz w:val="18"/>
          <w:szCs w:val="24"/>
        </w:rPr>
        <w:t>administração direta ou indireta, bem como os fundos e fundações instituídos e mantidos pelo Poder Público.”</w:t>
      </w:r>
    </w:p>
    <w:p w:rsidR="00DD2F3B" w:rsidRPr="00571576" w:rsidRDefault="00DD2F3B" w:rsidP="00F87B96">
      <w:pPr>
        <w:spacing w:line="240" w:lineRule="exact"/>
        <w:ind w:left="1276"/>
        <w:rPr>
          <w:sz w:val="18"/>
          <w:szCs w:val="24"/>
        </w:rPr>
      </w:pPr>
    </w:p>
    <w:p w:rsidR="00740B4A" w:rsidRPr="00571576" w:rsidRDefault="00740B4A" w:rsidP="004332F6">
      <w:pPr>
        <w:spacing w:line="240" w:lineRule="auto"/>
        <w:ind w:firstLine="426"/>
        <w:rPr>
          <w:sz w:val="14"/>
          <w:szCs w:val="24"/>
        </w:rPr>
      </w:pPr>
    </w:p>
    <w:p w:rsidR="000F6F82" w:rsidRPr="00994A66" w:rsidRDefault="00393AD2" w:rsidP="00F87B96">
      <w:pPr>
        <w:spacing w:line="240" w:lineRule="auto"/>
        <w:ind w:left="-567" w:firstLine="141"/>
        <w:rPr>
          <w:szCs w:val="24"/>
        </w:rPr>
      </w:pPr>
      <w:r w:rsidRPr="00994A66">
        <w:rPr>
          <w:szCs w:val="24"/>
        </w:rPr>
        <w:t xml:space="preserve">       </w:t>
      </w:r>
      <w:r w:rsidR="00DD2F3B" w:rsidRPr="00994A66">
        <w:rPr>
          <w:szCs w:val="24"/>
        </w:rPr>
        <w:t xml:space="preserve">A Lei Orçamentária Anual (LOA) apresenta a previsão das receitas e a fixação das despesas </w:t>
      </w:r>
      <w:r w:rsidR="00810950" w:rsidRPr="00994A66">
        <w:rPr>
          <w:szCs w:val="24"/>
        </w:rPr>
        <w:t>nos termos do § 3º</w:t>
      </w:r>
      <w:r w:rsidR="002E493B" w:rsidRPr="00994A66">
        <w:rPr>
          <w:szCs w:val="24"/>
        </w:rPr>
        <w:t xml:space="preserve"> do art. 147</w:t>
      </w:r>
      <w:r w:rsidR="00810950" w:rsidRPr="00994A66">
        <w:rPr>
          <w:szCs w:val="24"/>
        </w:rPr>
        <w:t xml:space="preserve"> da Lei </w:t>
      </w:r>
      <w:r w:rsidR="00D71519" w:rsidRPr="00994A66">
        <w:rPr>
          <w:szCs w:val="24"/>
        </w:rPr>
        <w:t>O</w:t>
      </w:r>
      <w:r w:rsidR="00810950" w:rsidRPr="00994A66">
        <w:rPr>
          <w:szCs w:val="24"/>
        </w:rPr>
        <w:t xml:space="preserve">rgânica do </w:t>
      </w:r>
      <w:r w:rsidR="00D71519" w:rsidRPr="00994A66">
        <w:rPr>
          <w:szCs w:val="24"/>
        </w:rPr>
        <w:t>M</w:t>
      </w:r>
      <w:r w:rsidR="00810950" w:rsidRPr="00994A66">
        <w:rPr>
          <w:szCs w:val="24"/>
        </w:rPr>
        <w:t xml:space="preserve">unicípio e </w:t>
      </w:r>
      <w:r w:rsidR="00DD2F3B" w:rsidRPr="00994A66">
        <w:rPr>
          <w:szCs w:val="24"/>
        </w:rPr>
        <w:t>o estabelecido no PPA e na LDO</w:t>
      </w:r>
      <w:r w:rsidR="002E493B" w:rsidRPr="00994A66">
        <w:rPr>
          <w:szCs w:val="24"/>
        </w:rPr>
        <w:t>,</w:t>
      </w:r>
      <w:r w:rsidR="00DD2F3B" w:rsidRPr="00994A66">
        <w:rPr>
          <w:szCs w:val="24"/>
        </w:rPr>
        <w:t xml:space="preserve"> </w:t>
      </w:r>
      <w:r w:rsidR="002E493B" w:rsidRPr="00994A66">
        <w:rPr>
          <w:szCs w:val="24"/>
        </w:rPr>
        <w:t>c</w:t>
      </w:r>
      <w:r w:rsidR="00DD2F3B" w:rsidRPr="00994A66">
        <w:rPr>
          <w:szCs w:val="24"/>
        </w:rPr>
        <w:t>ompreende</w:t>
      </w:r>
      <w:r w:rsidR="003C283D" w:rsidRPr="00994A66">
        <w:rPr>
          <w:szCs w:val="24"/>
        </w:rPr>
        <w:t>ndo</w:t>
      </w:r>
      <w:r w:rsidR="00DD2F3B" w:rsidRPr="00994A66">
        <w:rPr>
          <w:szCs w:val="24"/>
        </w:rPr>
        <w:t xml:space="preserve"> o</w:t>
      </w:r>
      <w:r w:rsidR="009D098E" w:rsidRPr="00994A66">
        <w:rPr>
          <w:szCs w:val="24"/>
        </w:rPr>
        <w:t>s</w:t>
      </w:r>
      <w:r w:rsidR="00DD2F3B" w:rsidRPr="00994A66">
        <w:rPr>
          <w:szCs w:val="24"/>
        </w:rPr>
        <w:t xml:space="preserve"> </w:t>
      </w:r>
      <w:r w:rsidR="0042238F" w:rsidRPr="00994A66">
        <w:rPr>
          <w:szCs w:val="24"/>
        </w:rPr>
        <w:t>O</w:t>
      </w:r>
      <w:r w:rsidR="00DD2F3B" w:rsidRPr="00994A66">
        <w:rPr>
          <w:szCs w:val="24"/>
        </w:rPr>
        <w:t>rçamento</w:t>
      </w:r>
      <w:r w:rsidR="002E493B" w:rsidRPr="00994A66">
        <w:rPr>
          <w:szCs w:val="24"/>
        </w:rPr>
        <w:t>s</w:t>
      </w:r>
      <w:r w:rsidR="00DD2F3B" w:rsidRPr="00994A66">
        <w:rPr>
          <w:szCs w:val="24"/>
        </w:rPr>
        <w:t xml:space="preserve"> </w:t>
      </w:r>
      <w:r w:rsidR="00DB3288" w:rsidRPr="00994A66">
        <w:rPr>
          <w:szCs w:val="24"/>
        </w:rPr>
        <w:t>F</w:t>
      </w:r>
      <w:r w:rsidR="00DD2F3B" w:rsidRPr="00994A66">
        <w:rPr>
          <w:szCs w:val="24"/>
        </w:rPr>
        <w:t>iscal</w:t>
      </w:r>
      <w:r w:rsidR="00D924F3">
        <w:rPr>
          <w:szCs w:val="24"/>
        </w:rPr>
        <w:t xml:space="preserve"> e </w:t>
      </w:r>
      <w:r w:rsidR="00FD33A5" w:rsidRPr="00994A66">
        <w:rPr>
          <w:szCs w:val="24"/>
        </w:rPr>
        <w:t xml:space="preserve">da Seguridade Social </w:t>
      </w:r>
      <w:r w:rsidR="00806C0D" w:rsidRPr="00994A66">
        <w:rPr>
          <w:szCs w:val="24"/>
        </w:rPr>
        <w:t>referen</w:t>
      </w:r>
      <w:r w:rsidR="002E493B" w:rsidRPr="00994A66">
        <w:rPr>
          <w:szCs w:val="24"/>
        </w:rPr>
        <w:t>t</w:t>
      </w:r>
      <w:r w:rsidR="00806C0D" w:rsidRPr="00994A66">
        <w:rPr>
          <w:szCs w:val="24"/>
        </w:rPr>
        <w:t xml:space="preserve">e aos Poderes do </w:t>
      </w:r>
      <w:r w:rsidR="000958D6" w:rsidRPr="00994A66">
        <w:rPr>
          <w:szCs w:val="24"/>
        </w:rPr>
        <w:t>M</w:t>
      </w:r>
      <w:r w:rsidR="00806C0D" w:rsidRPr="00994A66">
        <w:rPr>
          <w:szCs w:val="24"/>
        </w:rPr>
        <w:t>unicípio de Manaus</w:t>
      </w:r>
      <w:r w:rsidR="0037591B" w:rsidRPr="00994A66">
        <w:rPr>
          <w:szCs w:val="24"/>
        </w:rPr>
        <w:t>,</w:t>
      </w:r>
      <w:r w:rsidR="00FF4EA2" w:rsidRPr="00994A66">
        <w:rPr>
          <w:szCs w:val="24"/>
        </w:rPr>
        <w:t xml:space="preserve"> </w:t>
      </w:r>
      <w:r w:rsidR="0042238F" w:rsidRPr="00994A66">
        <w:rPr>
          <w:szCs w:val="24"/>
        </w:rPr>
        <w:t>inclusive</w:t>
      </w:r>
      <w:r w:rsidR="00FF4EA2" w:rsidRPr="00994A66">
        <w:rPr>
          <w:szCs w:val="24"/>
        </w:rPr>
        <w:t xml:space="preserve"> fundações instituídas e mantidas </w:t>
      </w:r>
      <w:r w:rsidR="0042238F" w:rsidRPr="00994A66">
        <w:rPr>
          <w:szCs w:val="24"/>
        </w:rPr>
        <w:t xml:space="preserve">pelo Poder Público </w:t>
      </w:r>
      <w:r w:rsidR="00DD2F3B" w:rsidRPr="00994A66">
        <w:rPr>
          <w:szCs w:val="24"/>
        </w:rPr>
        <w:t xml:space="preserve">(art. 165, § 5º, CR e art. 5º da LRF). </w:t>
      </w:r>
    </w:p>
    <w:p w:rsidR="000F6F82" w:rsidRPr="00571576" w:rsidRDefault="000F6F82" w:rsidP="00F87B96">
      <w:pPr>
        <w:spacing w:line="240" w:lineRule="auto"/>
        <w:ind w:left="-567" w:firstLine="141"/>
        <w:rPr>
          <w:sz w:val="20"/>
          <w:szCs w:val="24"/>
        </w:rPr>
      </w:pPr>
    </w:p>
    <w:p w:rsidR="00DD2F3B" w:rsidRPr="00994A66" w:rsidRDefault="00DD2F3B" w:rsidP="00F87B96">
      <w:pPr>
        <w:spacing w:line="240" w:lineRule="auto"/>
        <w:ind w:left="-567" w:firstLine="567"/>
        <w:rPr>
          <w:szCs w:val="24"/>
          <w:highlight w:val="yellow"/>
        </w:rPr>
      </w:pPr>
      <w:r w:rsidRPr="00994A66">
        <w:rPr>
          <w:szCs w:val="24"/>
        </w:rPr>
        <w:t xml:space="preserve">De acordo com </w:t>
      </w:r>
      <w:r w:rsidR="000F6F82" w:rsidRPr="00994A66">
        <w:rPr>
          <w:szCs w:val="24"/>
        </w:rPr>
        <w:t>o ar</w:t>
      </w:r>
      <w:r w:rsidR="00162351" w:rsidRPr="00994A66">
        <w:rPr>
          <w:szCs w:val="24"/>
        </w:rPr>
        <w:t>t</w:t>
      </w:r>
      <w:r w:rsidR="000F6F82" w:rsidRPr="00994A66">
        <w:rPr>
          <w:szCs w:val="24"/>
        </w:rPr>
        <w:t>. 5º d</w:t>
      </w:r>
      <w:r w:rsidRPr="00994A66">
        <w:rPr>
          <w:szCs w:val="24"/>
        </w:rPr>
        <w:t>a LRF, deverão ser elaborados os demonstrativos das medidas de compensação de renúncias das receitas e aumento das despesas, bem como providenciada a reserva de contingência e a arrecadação de todos os tributos de competência constitucional.</w:t>
      </w:r>
      <w:r w:rsidRPr="00994A66">
        <w:rPr>
          <w:szCs w:val="24"/>
          <w:highlight w:val="yellow"/>
        </w:rPr>
        <w:t xml:space="preserve"> </w:t>
      </w:r>
    </w:p>
    <w:p w:rsidR="00DD2F3B" w:rsidRPr="00571576" w:rsidRDefault="00DD2F3B" w:rsidP="00F87B96">
      <w:pPr>
        <w:tabs>
          <w:tab w:val="left" w:pos="5970"/>
        </w:tabs>
        <w:spacing w:line="240" w:lineRule="auto"/>
        <w:ind w:left="851" w:right="566" w:hanging="851"/>
        <w:rPr>
          <w:sz w:val="20"/>
          <w:szCs w:val="24"/>
          <w:highlight w:val="yellow"/>
        </w:rPr>
      </w:pPr>
    </w:p>
    <w:p w:rsidR="00DD2F3B" w:rsidRPr="00994A66" w:rsidRDefault="00DD2F3B" w:rsidP="00F87B96">
      <w:pPr>
        <w:spacing w:line="240" w:lineRule="auto"/>
        <w:ind w:left="-567" w:firstLine="567"/>
        <w:rPr>
          <w:bCs/>
          <w:szCs w:val="24"/>
          <w:highlight w:val="yellow"/>
        </w:rPr>
      </w:pPr>
      <w:r w:rsidRPr="00994A66">
        <w:rPr>
          <w:szCs w:val="24"/>
        </w:rPr>
        <w:t xml:space="preserve">Com base </w:t>
      </w:r>
      <w:r w:rsidR="0002006E" w:rsidRPr="00994A66">
        <w:rPr>
          <w:bCs/>
          <w:iCs/>
          <w:szCs w:val="24"/>
        </w:rPr>
        <w:t>no art. 147, §</w:t>
      </w:r>
      <w:r w:rsidR="006D1CC6" w:rsidRPr="00994A66">
        <w:rPr>
          <w:bCs/>
          <w:iCs/>
          <w:szCs w:val="24"/>
        </w:rPr>
        <w:t xml:space="preserve"> </w:t>
      </w:r>
      <w:r w:rsidR="0002006E" w:rsidRPr="00994A66">
        <w:rPr>
          <w:bCs/>
          <w:iCs/>
          <w:szCs w:val="24"/>
        </w:rPr>
        <w:t>8</w:t>
      </w:r>
      <w:r w:rsidR="006D1CC6" w:rsidRPr="00994A66">
        <w:rPr>
          <w:bCs/>
          <w:iCs/>
          <w:szCs w:val="24"/>
        </w:rPr>
        <w:t>º</w:t>
      </w:r>
      <w:r w:rsidR="0002006E" w:rsidRPr="00994A66">
        <w:rPr>
          <w:bCs/>
          <w:iCs/>
          <w:szCs w:val="24"/>
        </w:rPr>
        <w:t xml:space="preserve">, inciso I, da Lei Orgânica </w:t>
      </w:r>
      <w:r w:rsidR="00A37443">
        <w:rPr>
          <w:bCs/>
          <w:iCs/>
          <w:szCs w:val="24"/>
        </w:rPr>
        <w:t xml:space="preserve">do </w:t>
      </w:r>
      <w:r w:rsidR="0002006E" w:rsidRPr="00994A66">
        <w:rPr>
          <w:bCs/>
          <w:iCs/>
          <w:szCs w:val="24"/>
        </w:rPr>
        <w:t>Munic</w:t>
      </w:r>
      <w:r w:rsidR="00A37443">
        <w:rPr>
          <w:bCs/>
          <w:iCs/>
          <w:szCs w:val="24"/>
        </w:rPr>
        <w:t>ípio de Manaus</w:t>
      </w:r>
      <w:r w:rsidR="0002006E" w:rsidRPr="00994A66">
        <w:rPr>
          <w:szCs w:val="24"/>
        </w:rPr>
        <w:t xml:space="preserve"> </w:t>
      </w:r>
      <w:r w:rsidRPr="00994A66">
        <w:rPr>
          <w:szCs w:val="24"/>
        </w:rPr>
        <w:t xml:space="preserve">foi </w:t>
      </w:r>
      <w:r w:rsidR="00162351" w:rsidRPr="00994A66">
        <w:rPr>
          <w:szCs w:val="24"/>
        </w:rPr>
        <w:t>editada</w:t>
      </w:r>
      <w:r w:rsidRPr="00994A66">
        <w:rPr>
          <w:szCs w:val="24"/>
        </w:rPr>
        <w:t xml:space="preserve"> a </w:t>
      </w:r>
      <w:r w:rsidRPr="00994A66">
        <w:rPr>
          <w:shadow/>
          <w:szCs w:val="24"/>
        </w:rPr>
        <w:t xml:space="preserve">Lei </w:t>
      </w:r>
      <w:r w:rsidR="006D1CC6" w:rsidRPr="00994A66">
        <w:rPr>
          <w:shadow/>
          <w:szCs w:val="24"/>
        </w:rPr>
        <w:t xml:space="preserve">Orçamentária Anual (Lei </w:t>
      </w:r>
      <w:r w:rsidRPr="00994A66">
        <w:rPr>
          <w:shadow/>
          <w:szCs w:val="24"/>
        </w:rPr>
        <w:t xml:space="preserve">nº </w:t>
      </w:r>
      <w:r w:rsidR="00264447" w:rsidRPr="00994A66">
        <w:rPr>
          <w:shadow/>
          <w:szCs w:val="24"/>
        </w:rPr>
        <w:t>1.</w:t>
      </w:r>
      <w:r w:rsidR="00913EEF" w:rsidRPr="00994A66">
        <w:rPr>
          <w:shadow/>
          <w:szCs w:val="24"/>
        </w:rPr>
        <w:t>709</w:t>
      </w:r>
      <w:r w:rsidRPr="00994A66">
        <w:rPr>
          <w:szCs w:val="24"/>
        </w:rPr>
        <w:t xml:space="preserve"> de </w:t>
      </w:r>
      <w:r w:rsidR="00913EEF" w:rsidRPr="00994A66">
        <w:rPr>
          <w:szCs w:val="24"/>
        </w:rPr>
        <w:t>04 de janeiro de 2013</w:t>
      </w:r>
      <w:r w:rsidRPr="00994A66">
        <w:rPr>
          <w:szCs w:val="24"/>
        </w:rPr>
        <w:t xml:space="preserve">, </w:t>
      </w:r>
      <w:r w:rsidR="006D1CC6" w:rsidRPr="00994A66">
        <w:rPr>
          <w:szCs w:val="24"/>
        </w:rPr>
        <w:t>publicada no Dário Oficial do Município - DOM em 04 de janeiro de 2013)</w:t>
      </w:r>
      <w:r w:rsidRPr="00994A66">
        <w:rPr>
          <w:szCs w:val="24"/>
        </w:rPr>
        <w:t xml:space="preserve"> a qual </w:t>
      </w:r>
      <w:r w:rsidR="00BD25DD">
        <w:rPr>
          <w:szCs w:val="24"/>
        </w:rPr>
        <w:t>e</w:t>
      </w:r>
      <w:r w:rsidRPr="00994A66">
        <w:rPr>
          <w:szCs w:val="24"/>
        </w:rPr>
        <w:t xml:space="preserve">stima a Receita e fixa a Despesa do Município de Manaus para o exercício </w:t>
      </w:r>
      <w:r w:rsidR="006E0263" w:rsidRPr="00994A66">
        <w:rPr>
          <w:szCs w:val="24"/>
        </w:rPr>
        <w:t xml:space="preserve">financeiro </w:t>
      </w:r>
      <w:r w:rsidRPr="00994A66">
        <w:rPr>
          <w:szCs w:val="24"/>
        </w:rPr>
        <w:t>de 20</w:t>
      </w:r>
      <w:r w:rsidR="00782FBD" w:rsidRPr="00994A66">
        <w:rPr>
          <w:szCs w:val="24"/>
        </w:rPr>
        <w:t>1</w:t>
      </w:r>
      <w:r w:rsidR="00913EEF" w:rsidRPr="00994A66">
        <w:rPr>
          <w:szCs w:val="24"/>
        </w:rPr>
        <w:t>3</w:t>
      </w:r>
      <w:r w:rsidRPr="00994A66">
        <w:rPr>
          <w:szCs w:val="24"/>
        </w:rPr>
        <w:t>, apresentando a alocação dos recursos e mantendo a harmonia com os programas aprovados pelo PPA</w:t>
      </w:r>
      <w:r w:rsidR="00D70CD6">
        <w:rPr>
          <w:szCs w:val="24"/>
        </w:rPr>
        <w:t>,</w:t>
      </w:r>
      <w:r w:rsidRPr="00994A66">
        <w:rPr>
          <w:b/>
          <w:color w:val="FF0000"/>
          <w:szCs w:val="24"/>
        </w:rPr>
        <w:t xml:space="preserve"> </w:t>
      </w:r>
      <w:r w:rsidRPr="00994A66">
        <w:rPr>
          <w:bCs/>
          <w:szCs w:val="24"/>
        </w:rPr>
        <w:t>est</w:t>
      </w:r>
      <w:r w:rsidR="00D70CD6">
        <w:rPr>
          <w:bCs/>
          <w:szCs w:val="24"/>
        </w:rPr>
        <w:t>ando</w:t>
      </w:r>
      <w:r w:rsidR="00352F8B">
        <w:rPr>
          <w:bCs/>
          <w:szCs w:val="24"/>
        </w:rPr>
        <w:t>, portanto</w:t>
      </w:r>
      <w:r w:rsidR="00D70CD6">
        <w:rPr>
          <w:bCs/>
          <w:szCs w:val="24"/>
        </w:rPr>
        <w:t xml:space="preserve">, </w:t>
      </w:r>
      <w:r w:rsidRPr="00994A66">
        <w:rPr>
          <w:bCs/>
          <w:szCs w:val="24"/>
        </w:rPr>
        <w:t>compatível com as seguintes leis: Lei do Plano Plurianual,  Lei de Diretrizes,  Lei de Responsabilidade Fiscal,  Lei nº 4.320/</w:t>
      </w:r>
      <w:r w:rsidR="006E0263" w:rsidRPr="00994A66">
        <w:rPr>
          <w:bCs/>
          <w:szCs w:val="24"/>
        </w:rPr>
        <w:t>19</w:t>
      </w:r>
      <w:r w:rsidRPr="00994A66">
        <w:rPr>
          <w:bCs/>
          <w:szCs w:val="24"/>
        </w:rPr>
        <w:t>64 e  Lei Orgânica do Município.</w:t>
      </w:r>
    </w:p>
    <w:p w:rsidR="00DE0151" w:rsidRPr="00E43A70" w:rsidRDefault="00DE0151" w:rsidP="00C9544F">
      <w:pPr>
        <w:spacing w:line="240" w:lineRule="auto"/>
        <w:ind w:firstLine="567"/>
        <w:rPr>
          <w:color w:val="FF0000"/>
          <w:szCs w:val="24"/>
        </w:rPr>
      </w:pPr>
    </w:p>
    <w:p w:rsidR="005302A4" w:rsidRDefault="005302A4" w:rsidP="00055E10">
      <w:pPr>
        <w:spacing w:line="240" w:lineRule="auto"/>
        <w:ind w:left="-567" w:firstLine="567"/>
        <w:rPr>
          <w:szCs w:val="24"/>
        </w:rPr>
      </w:pPr>
    </w:p>
    <w:p w:rsidR="005302A4" w:rsidRDefault="005302A4" w:rsidP="00055E10">
      <w:pPr>
        <w:spacing w:line="240" w:lineRule="auto"/>
        <w:ind w:left="-567" w:firstLine="567"/>
        <w:rPr>
          <w:szCs w:val="24"/>
        </w:rPr>
      </w:pPr>
    </w:p>
    <w:p w:rsidR="00DD2F3B" w:rsidRPr="00994A66" w:rsidRDefault="00055E10" w:rsidP="00055E10">
      <w:pPr>
        <w:spacing w:line="240" w:lineRule="auto"/>
        <w:ind w:left="-567" w:firstLine="567"/>
        <w:rPr>
          <w:sz w:val="28"/>
          <w:szCs w:val="24"/>
          <w:highlight w:val="yellow"/>
        </w:rPr>
      </w:pPr>
      <w:r w:rsidRPr="00994A66">
        <w:rPr>
          <w:szCs w:val="24"/>
        </w:rPr>
        <w:lastRenderedPageBreak/>
        <w:t>O Orçamento estimou a receita e fixou a despesa no valor de R$ 3.473.000.000, sendo que para o orçamento fiscal o valor de R$ 2.674.551.000,00 e para Seguridade Social de R$ 798.449.000,00, distribuídos em programas prioritários, conforme se elenca no tópico seguinte:</w:t>
      </w:r>
    </w:p>
    <w:p w:rsidR="00C324DF" w:rsidRPr="00994A66" w:rsidRDefault="00C324DF" w:rsidP="00F87B96">
      <w:pPr>
        <w:spacing w:line="240" w:lineRule="auto"/>
        <w:rPr>
          <w:sz w:val="20"/>
          <w:szCs w:val="24"/>
          <w:highlight w:val="yellow"/>
        </w:rPr>
      </w:pPr>
    </w:p>
    <w:p w:rsidR="00DD2F3B" w:rsidRPr="00994A66" w:rsidRDefault="002C36FF" w:rsidP="00790282">
      <w:pPr>
        <w:pStyle w:val="PargrafodaLista"/>
        <w:numPr>
          <w:ilvl w:val="1"/>
          <w:numId w:val="2"/>
        </w:numPr>
        <w:spacing w:line="240" w:lineRule="auto"/>
        <w:ind w:left="426" w:hanging="426"/>
        <w:rPr>
          <w:b/>
          <w:bCs/>
          <w:iCs/>
          <w:szCs w:val="24"/>
        </w:rPr>
      </w:pPr>
      <w:r w:rsidRPr="00994A66">
        <w:rPr>
          <w:b/>
          <w:bCs/>
          <w:i/>
          <w:iCs/>
          <w:szCs w:val="24"/>
        </w:rPr>
        <w:t xml:space="preserve"> </w:t>
      </w:r>
      <w:r w:rsidR="00DD2F3B" w:rsidRPr="00994A66">
        <w:rPr>
          <w:b/>
          <w:bCs/>
          <w:i/>
          <w:iCs/>
          <w:szCs w:val="24"/>
        </w:rPr>
        <w:t xml:space="preserve"> </w:t>
      </w:r>
      <w:r w:rsidR="00DD2F3B" w:rsidRPr="00994A66">
        <w:rPr>
          <w:b/>
          <w:bCs/>
          <w:iCs/>
          <w:szCs w:val="24"/>
        </w:rPr>
        <w:t>PROGRAMAS DE TRABALHO</w:t>
      </w:r>
    </w:p>
    <w:p w:rsidR="003F11F3" w:rsidRPr="00994A66" w:rsidRDefault="00076EF3" w:rsidP="00076EF3">
      <w:pPr>
        <w:pStyle w:val="PargrafodaLista"/>
        <w:tabs>
          <w:tab w:val="left" w:pos="8080"/>
          <w:tab w:val="left" w:pos="8647"/>
        </w:tabs>
        <w:spacing w:line="240" w:lineRule="auto"/>
        <w:ind w:left="426"/>
        <w:jc w:val="right"/>
        <w:rPr>
          <w:bCs/>
          <w:iCs/>
          <w:shadow/>
          <w:sz w:val="20"/>
        </w:rPr>
      </w:pPr>
      <w:r>
        <w:rPr>
          <w:bCs/>
          <w:iCs/>
          <w:shadow/>
          <w:sz w:val="20"/>
        </w:rPr>
        <w:t xml:space="preserve">  </w:t>
      </w:r>
      <w:r w:rsidR="003F11F3" w:rsidRPr="00994A66">
        <w:rPr>
          <w:bCs/>
          <w:iCs/>
          <w:shadow/>
          <w:sz w:val="20"/>
        </w:rPr>
        <w:t>R$ 1,00</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57"/>
        <w:gridCol w:w="6531"/>
        <w:gridCol w:w="1843"/>
      </w:tblGrid>
      <w:tr w:rsidR="00E93D08" w:rsidRPr="00994A66" w:rsidTr="00076EF3">
        <w:trPr>
          <w:trHeight w:val="317"/>
        </w:trPr>
        <w:tc>
          <w:tcPr>
            <w:tcW w:w="8931" w:type="dxa"/>
            <w:gridSpan w:val="3"/>
            <w:shd w:val="clear" w:color="auto" w:fill="92CDDC" w:themeFill="accent5" w:themeFillTint="99"/>
          </w:tcPr>
          <w:p w:rsidR="00D955DA" w:rsidRPr="00994A66" w:rsidRDefault="00E93D08" w:rsidP="00E86A24">
            <w:pPr>
              <w:spacing w:line="240" w:lineRule="auto"/>
              <w:jc w:val="center"/>
              <w:rPr>
                <w:b/>
                <w:sz w:val="20"/>
              </w:rPr>
            </w:pPr>
            <w:r w:rsidRPr="00994A66">
              <w:rPr>
                <w:b/>
                <w:sz w:val="20"/>
              </w:rPr>
              <w:t xml:space="preserve">DEMONSTRATIVO </w:t>
            </w:r>
            <w:r w:rsidR="00B3757E" w:rsidRPr="00994A66">
              <w:rPr>
                <w:b/>
                <w:sz w:val="20"/>
              </w:rPr>
              <w:t xml:space="preserve">DA DESPESA POR </w:t>
            </w:r>
            <w:r w:rsidRPr="00994A66">
              <w:rPr>
                <w:b/>
                <w:sz w:val="20"/>
              </w:rPr>
              <w:t>PROGRAMA</w:t>
            </w:r>
            <w:r w:rsidR="00B3757E" w:rsidRPr="00994A66">
              <w:rPr>
                <w:b/>
                <w:sz w:val="20"/>
              </w:rPr>
              <w:t xml:space="preserve"> E ESFERA</w:t>
            </w:r>
            <w:r w:rsidRPr="00994A66">
              <w:rPr>
                <w:b/>
                <w:sz w:val="20"/>
              </w:rPr>
              <w:t>, PREVISTO</w:t>
            </w:r>
          </w:p>
          <w:p w:rsidR="00E93D08" w:rsidRPr="00994A66" w:rsidRDefault="00E93D08" w:rsidP="00E86A24">
            <w:pPr>
              <w:spacing w:line="240" w:lineRule="auto"/>
              <w:jc w:val="center"/>
              <w:rPr>
                <w:b/>
                <w:sz w:val="22"/>
                <w:szCs w:val="24"/>
              </w:rPr>
            </w:pPr>
            <w:r w:rsidRPr="00994A66">
              <w:rPr>
                <w:b/>
                <w:sz w:val="20"/>
              </w:rPr>
              <w:t xml:space="preserve">LEI ORÇAMENTÁRIA ANUAL  PARA O EXERCÍCIO </w:t>
            </w:r>
            <w:r w:rsidR="00D955DA" w:rsidRPr="00994A66">
              <w:rPr>
                <w:b/>
                <w:sz w:val="20"/>
              </w:rPr>
              <w:t xml:space="preserve">DE </w:t>
            </w:r>
            <w:r w:rsidRPr="00994A66">
              <w:rPr>
                <w:b/>
                <w:sz w:val="20"/>
              </w:rPr>
              <w:t>2013</w:t>
            </w:r>
          </w:p>
        </w:tc>
      </w:tr>
      <w:tr w:rsidR="00DD2F3B" w:rsidRPr="00994A66" w:rsidTr="00076EF3">
        <w:tblPrEx>
          <w:tblCellMar>
            <w:left w:w="108" w:type="dxa"/>
            <w:right w:w="108" w:type="dxa"/>
          </w:tblCellMar>
          <w:tblLook w:val="00A0"/>
        </w:tblPrEx>
        <w:tc>
          <w:tcPr>
            <w:tcW w:w="557" w:type="dxa"/>
            <w:shd w:val="clear" w:color="auto" w:fill="DDD9C3" w:themeFill="background2" w:themeFillShade="E6"/>
          </w:tcPr>
          <w:p w:rsidR="00DD2F3B" w:rsidRPr="002D19BF" w:rsidRDefault="00DD2F3B" w:rsidP="00F87B96">
            <w:pPr>
              <w:spacing w:line="240" w:lineRule="auto"/>
              <w:rPr>
                <w:b/>
                <w:sz w:val="18"/>
                <w:szCs w:val="19"/>
              </w:rPr>
            </w:pPr>
            <w:r w:rsidRPr="002D19BF">
              <w:rPr>
                <w:b/>
                <w:sz w:val="18"/>
                <w:szCs w:val="19"/>
              </w:rPr>
              <w:t>Nº</w:t>
            </w:r>
          </w:p>
        </w:tc>
        <w:tc>
          <w:tcPr>
            <w:tcW w:w="6531" w:type="dxa"/>
            <w:shd w:val="clear" w:color="auto" w:fill="DDD9C3" w:themeFill="background2" w:themeFillShade="E6"/>
          </w:tcPr>
          <w:p w:rsidR="00DD2F3B" w:rsidRPr="002D19BF" w:rsidRDefault="00DD2F3B" w:rsidP="00F87B96">
            <w:pPr>
              <w:spacing w:line="240" w:lineRule="auto"/>
              <w:rPr>
                <w:b/>
                <w:sz w:val="18"/>
                <w:szCs w:val="19"/>
              </w:rPr>
            </w:pPr>
            <w:r w:rsidRPr="002D19BF">
              <w:rPr>
                <w:b/>
                <w:sz w:val="18"/>
                <w:szCs w:val="19"/>
              </w:rPr>
              <w:t>PROGRAMAS</w:t>
            </w:r>
          </w:p>
        </w:tc>
        <w:tc>
          <w:tcPr>
            <w:tcW w:w="1843" w:type="dxa"/>
            <w:shd w:val="clear" w:color="auto" w:fill="DDD9C3" w:themeFill="background2" w:themeFillShade="E6"/>
          </w:tcPr>
          <w:p w:rsidR="00DD2F3B" w:rsidRPr="002D19BF" w:rsidRDefault="00DD2F3B" w:rsidP="00DA448A">
            <w:pPr>
              <w:spacing w:line="240" w:lineRule="auto"/>
              <w:jc w:val="center"/>
              <w:rPr>
                <w:b/>
                <w:sz w:val="18"/>
                <w:szCs w:val="19"/>
              </w:rPr>
            </w:pPr>
            <w:r w:rsidRPr="002D19BF">
              <w:rPr>
                <w:b/>
                <w:sz w:val="18"/>
                <w:szCs w:val="19"/>
              </w:rPr>
              <w:t xml:space="preserve">PREVISTO </w:t>
            </w:r>
            <w:r w:rsidR="006C208E">
              <w:rPr>
                <w:b/>
                <w:sz w:val="18"/>
                <w:szCs w:val="19"/>
              </w:rPr>
              <w:t>–</w:t>
            </w:r>
            <w:r w:rsidRPr="002D19BF">
              <w:rPr>
                <w:b/>
                <w:sz w:val="18"/>
                <w:szCs w:val="19"/>
              </w:rPr>
              <w:t xml:space="preserve"> LOA</w:t>
            </w:r>
          </w:p>
        </w:tc>
      </w:tr>
      <w:tr w:rsidR="00DD2F3B" w:rsidRPr="00994A66" w:rsidTr="00076EF3">
        <w:tblPrEx>
          <w:tblCellMar>
            <w:left w:w="108" w:type="dxa"/>
            <w:right w:w="108" w:type="dxa"/>
          </w:tblCellMar>
          <w:tblLook w:val="00A0"/>
        </w:tblPrEx>
        <w:trPr>
          <w:trHeight w:val="197"/>
        </w:trPr>
        <w:tc>
          <w:tcPr>
            <w:tcW w:w="557" w:type="dxa"/>
          </w:tcPr>
          <w:p w:rsidR="00DD2F3B" w:rsidRPr="00994A66" w:rsidRDefault="00DD2F3B" w:rsidP="00F87B96">
            <w:pPr>
              <w:spacing w:line="220" w:lineRule="exact"/>
              <w:rPr>
                <w:sz w:val="18"/>
                <w:szCs w:val="18"/>
              </w:rPr>
            </w:pPr>
            <w:r w:rsidRPr="00994A66">
              <w:rPr>
                <w:sz w:val="18"/>
                <w:szCs w:val="18"/>
              </w:rPr>
              <w:t>01</w:t>
            </w:r>
          </w:p>
        </w:tc>
        <w:tc>
          <w:tcPr>
            <w:tcW w:w="6531" w:type="dxa"/>
          </w:tcPr>
          <w:p w:rsidR="00DD2F3B" w:rsidRPr="00994A66" w:rsidRDefault="00F32CA9" w:rsidP="000167A8">
            <w:pPr>
              <w:spacing w:line="220" w:lineRule="exact"/>
              <w:rPr>
                <w:sz w:val="18"/>
                <w:szCs w:val="18"/>
              </w:rPr>
            </w:pPr>
            <w:r w:rsidRPr="00994A66">
              <w:rPr>
                <w:sz w:val="18"/>
                <w:szCs w:val="18"/>
              </w:rPr>
              <w:t>1001 - Atuação Parlamentar</w:t>
            </w:r>
          </w:p>
        </w:tc>
        <w:tc>
          <w:tcPr>
            <w:tcW w:w="1843" w:type="dxa"/>
          </w:tcPr>
          <w:p w:rsidR="00DD2F3B" w:rsidRPr="00994A66" w:rsidRDefault="003E6011" w:rsidP="00093AA7">
            <w:pPr>
              <w:spacing w:line="220" w:lineRule="exact"/>
              <w:jc w:val="right"/>
              <w:rPr>
                <w:sz w:val="18"/>
                <w:szCs w:val="18"/>
              </w:rPr>
            </w:pPr>
            <w:r w:rsidRPr="00994A66">
              <w:rPr>
                <w:sz w:val="18"/>
                <w:szCs w:val="18"/>
              </w:rPr>
              <w:t>3.620.000</w:t>
            </w:r>
          </w:p>
        </w:tc>
      </w:tr>
      <w:tr w:rsidR="00DD2F3B" w:rsidRPr="00994A66" w:rsidTr="00076EF3">
        <w:tblPrEx>
          <w:tblCellMar>
            <w:left w:w="108" w:type="dxa"/>
            <w:right w:w="108" w:type="dxa"/>
          </w:tblCellMar>
          <w:tblLook w:val="00A0"/>
        </w:tblPrEx>
        <w:trPr>
          <w:trHeight w:val="187"/>
        </w:trPr>
        <w:tc>
          <w:tcPr>
            <w:tcW w:w="557" w:type="dxa"/>
          </w:tcPr>
          <w:p w:rsidR="00DD2F3B" w:rsidRPr="00994A66" w:rsidRDefault="00DD2F3B" w:rsidP="00F87B96">
            <w:pPr>
              <w:spacing w:line="220" w:lineRule="exact"/>
              <w:rPr>
                <w:sz w:val="18"/>
                <w:szCs w:val="18"/>
              </w:rPr>
            </w:pPr>
            <w:r w:rsidRPr="00994A66">
              <w:rPr>
                <w:sz w:val="18"/>
                <w:szCs w:val="18"/>
              </w:rPr>
              <w:t>02</w:t>
            </w:r>
          </w:p>
        </w:tc>
        <w:tc>
          <w:tcPr>
            <w:tcW w:w="6531" w:type="dxa"/>
          </w:tcPr>
          <w:p w:rsidR="00DD2F3B" w:rsidRPr="00994A66" w:rsidRDefault="00F32CA9" w:rsidP="000167A8">
            <w:pPr>
              <w:spacing w:line="220" w:lineRule="exact"/>
              <w:rPr>
                <w:sz w:val="18"/>
                <w:szCs w:val="18"/>
              </w:rPr>
            </w:pPr>
            <w:r w:rsidRPr="00994A66">
              <w:rPr>
                <w:sz w:val="18"/>
                <w:szCs w:val="18"/>
              </w:rPr>
              <w:t xml:space="preserve">1002 - Promoção </w:t>
            </w:r>
            <w:r w:rsidR="00911634" w:rsidRPr="00994A66">
              <w:rPr>
                <w:sz w:val="18"/>
                <w:szCs w:val="18"/>
              </w:rPr>
              <w:t>d</w:t>
            </w:r>
            <w:r w:rsidRPr="00994A66">
              <w:rPr>
                <w:sz w:val="18"/>
                <w:szCs w:val="18"/>
              </w:rPr>
              <w:t xml:space="preserve">e Esporte </w:t>
            </w:r>
            <w:r w:rsidR="00911634" w:rsidRPr="00994A66">
              <w:rPr>
                <w:sz w:val="18"/>
                <w:szCs w:val="18"/>
              </w:rPr>
              <w:t>e</w:t>
            </w:r>
            <w:r w:rsidRPr="00994A66">
              <w:rPr>
                <w:sz w:val="18"/>
                <w:szCs w:val="18"/>
              </w:rPr>
              <w:t xml:space="preserve"> Lazer</w:t>
            </w:r>
          </w:p>
        </w:tc>
        <w:tc>
          <w:tcPr>
            <w:tcW w:w="1843" w:type="dxa"/>
          </w:tcPr>
          <w:p w:rsidR="00DD2F3B" w:rsidRPr="00994A66" w:rsidRDefault="003E6011" w:rsidP="00093AA7">
            <w:pPr>
              <w:spacing w:line="220" w:lineRule="exact"/>
              <w:jc w:val="right"/>
              <w:rPr>
                <w:sz w:val="18"/>
                <w:szCs w:val="18"/>
              </w:rPr>
            </w:pPr>
            <w:r w:rsidRPr="00994A66">
              <w:rPr>
                <w:sz w:val="18"/>
                <w:szCs w:val="18"/>
              </w:rPr>
              <w:t>9.620.000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03</w:t>
            </w:r>
          </w:p>
        </w:tc>
        <w:tc>
          <w:tcPr>
            <w:tcW w:w="6531" w:type="dxa"/>
          </w:tcPr>
          <w:p w:rsidR="00DD2F3B" w:rsidRPr="00994A66" w:rsidRDefault="00F32CA9" w:rsidP="000167A8">
            <w:pPr>
              <w:spacing w:line="220" w:lineRule="exact"/>
              <w:rPr>
                <w:sz w:val="18"/>
                <w:szCs w:val="18"/>
              </w:rPr>
            </w:pPr>
            <w:r w:rsidRPr="00994A66">
              <w:rPr>
                <w:sz w:val="18"/>
                <w:szCs w:val="18"/>
              </w:rPr>
              <w:t xml:space="preserve">1004 - Assistência </w:t>
            </w:r>
            <w:r w:rsidR="00911634" w:rsidRPr="00994A66">
              <w:rPr>
                <w:sz w:val="18"/>
                <w:szCs w:val="18"/>
              </w:rPr>
              <w:t>a</w:t>
            </w:r>
            <w:r w:rsidRPr="00994A66">
              <w:rPr>
                <w:sz w:val="18"/>
                <w:szCs w:val="18"/>
              </w:rPr>
              <w:t xml:space="preserve"> Pessoa Idosa</w:t>
            </w:r>
          </w:p>
        </w:tc>
        <w:tc>
          <w:tcPr>
            <w:tcW w:w="1843" w:type="dxa"/>
            <w:vAlign w:val="center"/>
          </w:tcPr>
          <w:p w:rsidR="00DD2F3B" w:rsidRPr="00994A66" w:rsidRDefault="00F31BC5" w:rsidP="00093AA7">
            <w:pPr>
              <w:spacing w:line="220" w:lineRule="exact"/>
              <w:jc w:val="right"/>
              <w:rPr>
                <w:bCs/>
                <w:color w:val="000000"/>
                <w:sz w:val="18"/>
                <w:szCs w:val="18"/>
              </w:rPr>
            </w:pPr>
            <w:r w:rsidRPr="00994A66">
              <w:rPr>
                <w:bCs/>
                <w:color w:val="000000"/>
                <w:sz w:val="18"/>
                <w:szCs w:val="18"/>
              </w:rPr>
              <w:t>4.150.000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04</w:t>
            </w:r>
          </w:p>
        </w:tc>
        <w:tc>
          <w:tcPr>
            <w:tcW w:w="6531" w:type="dxa"/>
          </w:tcPr>
          <w:p w:rsidR="00DD2F3B" w:rsidRPr="00994A66" w:rsidRDefault="00F32CA9" w:rsidP="000167A8">
            <w:pPr>
              <w:spacing w:line="220" w:lineRule="exact"/>
              <w:rPr>
                <w:sz w:val="18"/>
                <w:szCs w:val="18"/>
              </w:rPr>
            </w:pPr>
            <w:r w:rsidRPr="00994A66">
              <w:rPr>
                <w:sz w:val="18"/>
                <w:szCs w:val="18"/>
              </w:rPr>
              <w:t>1005 - Manaus Mais Limpa</w:t>
            </w:r>
          </w:p>
        </w:tc>
        <w:tc>
          <w:tcPr>
            <w:tcW w:w="1843" w:type="dxa"/>
            <w:vAlign w:val="center"/>
          </w:tcPr>
          <w:p w:rsidR="00DD2F3B" w:rsidRPr="00994A66" w:rsidRDefault="00F31BC5" w:rsidP="00093AA7">
            <w:pPr>
              <w:spacing w:line="220" w:lineRule="exact"/>
              <w:jc w:val="right"/>
              <w:rPr>
                <w:bCs/>
                <w:color w:val="000000"/>
                <w:sz w:val="18"/>
                <w:szCs w:val="18"/>
              </w:rPr>
            </w:pPr>
            <w:r w:rsidRPr="00994A66">
              <w:rPr>
                <w:bCs/>
                <w:color w:val="000000"/>
                <w:sz w:val="18"/>
                <w:szCs w:val="18"/>
              </w:rPr>
              <w:t>173.844.000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05</w:t>
            </w:r>
          </w:p>
        </w:tc>
        <w:tc>
          <w:tcPr>
            <w:tcW w:w="6531" w:type="dxa"/>
          </w:tcPr>
          <w:p w:rsidR="00DD2F3B" w:rsidRPr="00994A66" w:rsidRDefault="00F32CA9" w:rsidP="000167A8">
            <w:pPr>
              <w:spacing w:line="220" w:lineRule="exact"/>
              <w:rPr>
                <w:sz w:val="18"/>
                <w:szCs w:val="18"/>
              </w:rPr>
            </w:pPr>
            <w:r w:rsidRPr="00994A66">
              <w:rPr>
                <w:sz w:val="18"/>
                <w:szCs w:val="18"/>
              </w:rPr>
              <w:t xml:space="preserve">1010 - Exercendo </w:t>
            </w:r>
            <w:r w:rsidR="00911634" w:rsidRPr="00994A66">
              <w:rPr>
                <w:sz w:val="18"/>
                <w:szCs w:val="18"/>
              </w:rPr>
              <w:t>a</w:t>
            </w:r>
            <w:r w:rsidRPr="00994A66">
              <w:rPr>
                <w:sz w:val="18"/>
                <w:szCs w:val="18"/>
              </w:rPr>
              <w:t xml:space="preserve"> Cidadania</w:t>
            </w:r>
          </w:p>
        </w:tc>
        <w:tc>
          <w:tcPr>
            <w:tcW w:w="1843" w:type="dxa"/>
            <w:vAlign w:val="center"/>
          </w:tcPr>
          <w:p w:rsidR="00DD2F3B" w:rsidRPr="00994A66" w:rsidRDefault="00F31BC5" w:rsidP="00093AA7">
            <w:pPr>
              <w:spacing w:line="220" w:lineRule="exact"/>
              <w:jc w:val="right"/>
              <w:rPr>
                <w:bCs/>
                <w:color w:val="000000"/>
                <w:sz w:val="18"/>
                <w:szCs w:val="18"/>
              </w:rPr>
            </w:pPr>
            <w:r w:rsidRPr="00994A66">
              <w:rPr>
                <w:bCs/>
                <w:color w:val="000000"/>
                <w:sz w:val="18"/>
                <w:szCs w:val="18"/>
              </w:rPr>
              <w:t>32.000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06</w:t>
            </w:r>
          </w:p>
        </w:tc>
        <w:tc>
          <w:tcPr>
            <w:tcW w:w="6531" w:type="dxa"/>
          </w:tcPr>
          <w:p w:rsidR="00DD2F3B" w:rsidRPr="00994A66" w:rsidRDefault="00F32CA9" w:rsidP="000167A8">
            <w:pPr>
              <w:spacing w:line="220" w:lineRule="exact"/>
              <w:rPr>
                <w:sz w:val="18"/>
                <w:szCs w:val="18"/>
              </w:rPr>
            </w:pPr>
            <w:r w:rsidRPr="00994A66">
              <w:rPr>
                <w:sz w:val="18"/>
                <w:szCs w:val="18"/>
              </w:rPr>
              <w:t>1015 - Difusão Cultural</w:t>
            </w:r>
          </w:p>
        </w:tc>
        <w:tc>
          <w:tcPr>
            <w:tcW w:w="1843" w:type="dxa"/>
          </w:tcPr>
          <w:p w:rsidR="00DD2F3B" w:rsidRPr="00994A66" w:rsidRDefault="00F31BC5" w:rsidP="00093AA7">
            <w:pPr>
              <w:spacing w:line="220" w:lineRule="exact"/>
              <w:jc w:val="right"/>
              <w:rPr>
                <w:bCs/>
                <w:color w:val="000000"/>
                <w:sz w:val="18"/>
                <w:szCs w:val="18"/>
              </w:rPr>
            </w:pPr>
            <w:r w:rsidRPr="00994A66">
              <w:rPr>
                <w:bCs/>
                <w:color w:val="000000"/>
                <w:sz w:val="18"/>
                <w:szCs w:val="18"/>
              </w:rPr>
              <w:t>11.289.000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07</w:t>
            </w:r>
          </w:p>
        </w:tc>
        <w:tc>
          <w:tcPr>
            <w:tcW w:w="6531" w:type="dxa"/>
          </w:tcPr>
          <w:p w:rsidR="00DD2F3B" w:rsidRPr="00994A66" w:rsidRDefault="00F32CA9" w:rsidP="000167A8">
            <w:pPr>
              <w:spacing w:line="220" w:lineRule="exact"/>
              <w:rPr>
                <w:sz w:val="18"/>
                <w:szCs w:val="18"/>
              </w:rPr>
            </w:pPr>
            <w:r w:rsidRPr="00994A66">
              <w:rPr>
                <w:sz w:val="18"/>
                <w:szCs w:val="18"/>
              </w:rPr>
              <w:t xml:space="preserve">1016 - Programa </w:t>
            </w:r>
            <w:r w:rsidR="00911634" w:rsidRPr="00994A66">
              <w:rPr>
                <w:sz w:val="18"/>
                <w:szCs w:val="18"/>
              </w:rPr>
              <w:t>d</w:t>
            </w:r>
            <w:r w:rsidRPr="00994A66">
              <w:rPr>
                <w:sz w:val="18"/>
                <w:szCs w:val="18"/>
              </w:rPr>
              <w:t xml:space="preserve">e Desenvolvimento </w:t>
            </w:r>
            <w:r w:rsidR="00911634" w:rsidRPr="00994A66">
              <w:rPr>
                <w:sz w:val="18"/>
                <w:szCs w:val="18"/>
              </w:rPr>
              <w:t>e</w:t>
            </w:r>
            <w:r w:rsidRPr="00994A66">
              <w:rPr>
                <w:sz w:val="18"/>
                <w:szCs w:val="18"/>
              </w:rPr>
              <w:t xml:space="preserve"> Turismo</w:t>
            </w:r>
          </w:p>
        </w:tc>
        <w:tc>
          <w:tcPr>
            <w:tcW w:w="1843" w:type="dxa"/>
            <w:vAlign w:val="center"/>
          </w:tcPr>
          <w:p w:rsidR="00DD2F3B" w:rsidRPr="00994A66" w:rsidRDefault="00F31BC5" w:rsidP="00093AA7">
            <w:pPr>
              <w:spacing w:line="220" w:lineRule="exact"/>
              <w:jc w:val="right"/>
              <w:rPr>
                <w:bCs/>
                <w:color w:val="000000"/>
                <w:sz w:val="18"/>
                <w:szCs w:val="18"/>
              </w:rPr>
            </w:pPr>
            <w:r w:rsidRPr="00994A66">
              <w:rPr>
                <w:bCs/>
                <w:color w:val="000000"/>
                <w:sz w:val="18"/>
                <w:szCs w:val="18"/>
              </w:rPr>
              <w:t>17.173.000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08</w:t>
            </w:r>
          </w:p>
        </w:tc>
        <w:tc>
          <w:tcPr>
            <w:tcW w:w="6531" w:type="dxa"/>
          </w:tcPr>
          <w:p w:rsidR="00DD2F3B" w:rsidRPr="00994A66" w:rsidRDefault="00F32CA9" w:rsidP="000167A8">
            <w:pPr>
              <w:spacing w:line="220" w:lineRule="exact"/>
              <w:rPr>
                <w:sz w:val="18"/>
                <w:szCs w:val="18"/>
              </w:rPr>
            </w:pPr>
            <w:r w:rsidRPr="00994A66">
              <w:rPr>
                <w:sz w:val="18"/>
                <w:szCs w:val="18"/>
              </w:rPr>
              <w:t>1018 - Programa Bolsa Universidade</w:t>
            </w:r>
          </w:p>
        </w:tc>
        <w:tc>
          <w:tcPr>
            <w:tcW w:w="1843" w:type="dxa"/>
            <w:vAlign w:val="center"/>
          </w:tcPr>
          <w:p w:rsidR="00DD2F3B" w:rsidRPr="00994A66" w:rsidRDefault="00F31BC5" w:rsidP="00093AA7">
            <w:pPr>
              <w:spacing w:line="220" w:lineRule="exact"/>
              <w:jc w:val="right"/>
              <w:rPr>
                <w:bCs/>
                <w:color w:val="000000"/>
                <w:sz w:val="18"/>
                <w:szCs w:val="18"/>
              </w:rPr>
            </w:pPr>
            <w:r w:rsidRPr="00994A66">
              <w:rPr>
                <w:bCs/>
                <w:color w:val="000000"/>
                <w:sz w:val="18"/>
                <w:szCs w:val="18"/>
              </w:rPr>
              <w:t>260.000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09</w:t>
            </w:r>
          </w:p>
        </w:tc>
        <w:tc>
          <w:tcPr>
            <w:tcW w:w="6531" w:type="dxa"/>
          </w:tcPr>
          <w:p w:rsidR="00DD2F3B" w:rsidRPr="00994A66" w:rsidRDefault="00F32CA9" w:rsidP="000167A8">
            <w:pPr>
              <w:spacing w:line="220" w:lineRule="exact"/>
              <w:rPr>
                <w:sz w:val="18"/>
                <w:szCs w:val="18"/>
              </w:rPr>
            </w:pPr>
            <w:r w:rsidRPr="00994A66">
              <w:rPr>
                <w:sz w:val="18"/>
                <w:szCs w:val="18"/>
              </w:rPr>
              <w:t>1019 - Programa  Inclusão Digital</w:t>
            </w:r>
          </w:p>
        </w:tc>
        <w:tc>
          <w:tcPr>
            <w:tcW w:w="1843" w:type="dxa"/>
            <w:vAlign w:val="center"/>
          </w:tcPr>
          <w:p w:rsidR="00DD2F3B" w:rsidRPr="00994A66" w:rsidRDefault="00F31BC5" w:rsidP="00093AA7">
            <w:pPr>
              <w:spacing w:line="220" w:lineRule="exact"/>
              <w:jc w:val="right"/>
              <w:rPr>
                <w:bCs/>
                <w:color w:val="000000"/>
                <w:sz w:val="18"/>
                <w:szCs w:val="18"/>
              </w:rPr>
            </w:pPr>
            <w:r w:rsidRPr="00994A66">
              <w:rPr>
                <w:bCs/>
                <w:color w:val="000000"/>
                <w:sz w:val="18"/>
                <w:szCs w:val="18"/>
              </w:rPr>
              <w:t>8.252.000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10</w:t>
            </w:r>
          </w:p>
        </w:tc>
        <w:tc>
          <w:tcPr>
            <w:tcW w:w="6531" w:type="dxa"/>
          </w:tcPr>
          <w:p w:rsidR="00DD2F3B" w:rsidRPr="00994A66" w:rsidRDefault="00F32CA9" w:rsidP="000167A8">
            <w:pPr>
              <w:spacing w:line="220" w:lineRule="exact"/>
              <w:rPr>
                <w:sz w:val="18"/>
                <w:szCs w:val="18"/>
              </w:rPr>
            </w:pPr>
            <w:r w:rsidRPr="00994A66">
              <w:rPr>
                <w:sz w:val="18"/>
                <w:szCs w:val="18"/>
              </w:rPr>
              <w:t>1020 - Economia Solidária</w:t>
            </w:r>
          </w:p>
        </w:tc>
        <w:tc>
          <w:tcPr>
            <w:tcW w:w="1843" w:type="dxa"/>
            <w:vAlign w:val="center"/>
          </w:tcPr>
          <w:p w:rsidR="00DD2F3B" w:rsidRPr="00994A66" w:rsidRDefault="00F31BC5" w:rsidP="00093AA7">
            <w:pPr>
              <w:spacing w:line="220" w:lineRule="exact"/>
              <w:jc w:val="right"/>
              <w:rPr>
                <w:bCs/>
                <w:color w:val="000000"/>
                <w:sz w:val="18"/>
                <w:szCs w:val="18"/>
              </w:rPr>
            </w:pPr>
            <w:r w:rsidRPr="00994A66">
              <w:rPr>
                <w:bCs/>
                <w:color w:val="000000"/>
                <w:sz w:val="18"/>
                <w:szCs w:val="18"/>
              </w:rPr>
              <w:t>577.000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11</w:t>
            </w:r>
          </w:p>
        </w:tc>
        <w:tc>
          <w:tcPr>
            <w:tcW w:w="6531" w:type="dxa"/>
          </w:tcPr>
          <w:p w:rsidR="00DD2F3B" w:rsidRPr="00994A66" w:rsidRDefault="00F32CA9" w:rsidP="000167A8">
            <w:pPr>
              <w:spacing w:line="220" w:lineRule="exact"/>
              <w:rPr>
                <w:sz w:val="18"/>
                <w:szCs w:val="18"/>
              </w:rPr>
            </w:pPr>
            <w:r w:rsidRPr="00994A66">
              <w:rPr>
                <w:sz w:val="18"/>
                <w:szCs w:val="18"/>
              </w:rPr>
              <w:t xml:space="preserve">1022 - Melhoria </w:t>
            </w:r>
            <w:r w:rsidR="00911634" w:rsidRPr="00994A66">
              <w:rPr>
                <w:sz w:val="18"/>
                <w:szCs w:val="18"/>
              </w:rPr>
              <w:t>d</w:t>
            </w:r>
            <w:r w:rsidRPr="00994A66">
              <w:rPr>
                <w:sz w:val="18"/>
                <w:szCs w:val="18"/>
              </w:rPr>
              <w:t>o Transporte Urbano</w:t>
            </w:r>
          </w:p>
        </w:tc>
        <w:tc>
          <w:tcPr>
            <w:tcW w:w="1843" w:type="dxa"/>
            <w:vAlign w:val="center"/>
          </w:tcPr>
          <w:p w:rsidR="00DD2F3B" w:rsidRPr="00994A66" w:rsidRDefault="00CC2F4C" w:rsidP="00093AA7">
            <w:pPr>
              <w:spacing w:line="220" w:lineRule="exact"/>
              <w:jc w:val="right"/>
              <w:rPr>
                <w:bCs/>
                <w:color w:val="000000"/>
                <w:sz w:val="18"/>
                <w:szCs w:val="18"/>
              </w:rPr>
            </w:pPr>
            <w:r w:rsidRPr="00994A66">
              <w:rPr>
                <w:bCs/>
                <w:color w:val="000000"/>
                <w:sz w:val="18"/>
                <w:szCs w:val="18"/>
              </w:rPr>
              <w:t>11.183.000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12</w:t>
            </w:r>
          </w:p>
        </w:tc>
        <w:tc>
          <w:tcPr>
            <w:tcW w:w="6531" w:type="dxa"/>
          </w:tcPr>
          <w:p w:rsidR="00DD2F3B" w:rsidRPr="00994A66" w:rsidRDefault="00F32CA9" w:rsidP="000167A8">
            <w:pPr>
              <w:spacing w:line="220" w:lineRule="exact"/>
              <w:rPr>
                <w:sz w:val="18"/>
                <w:szCs w:val="18"/>
              </w:rPr>
            </w:pPr>
            <w:r w:rsidRPr="00994A66">
              <w:rPr>
                <w:sz w:val="18"/>
                <w:szCs w:val="18"/>
              </w:rPr>
              <w:t xml:space="preserve">1023 - Melhoria </w:t>
            </w:r>
            <w:r w:rsidR="00911634" w:rsidRPr="00994A66">
              <w:rPr>
                <w:sz w:val="18"/>
                <w:szCs w:val="18"/>
              </w:rPr>
              <w:t>d</w:t>
            </w:r>
            <w:r w:rsidRPr="00994A66">
              <w:rPr>
                <w:sz w:val="18"/>
                <w:szCs w:val="18"/>
              </w:rPr>
              <w:t xml:space="preserve">o Trânsito </w:t>
            </w:r>
            <w:r w:rsidR="00911634" w:rsidRPr="00994A66">
              <w:rPr>
                <w:sz w:val="18"/>
                <w:szCs w:val="18"/>
              </w:rPr>
              <w:t>n</w:t>
            </w:r>
            <w:r w:rsidRPr="00994A66">
              <w:rPr>
                <w:sz w:val="18"/>
                <w:szCs w:val="18"/>
              </w:rPr>
              <w:t xml:space="preserve">a Cidade </w:t>
            </w:r>
            <w:r w:rsidR="00911634" w:rsidRPr="00994A66">
              <w:rPr>
                <w:sz w:val="18"/>
                <w:szCs w:val="18"/>
              </w:rPr>
              <w:t>d</w:t>
            </w:r>
            <w:r w:rsidRPr="00994A66">
              <w:rPr>
                <w:sz w:val="18"/>
                <w:szCs w:val="18"/>
              </w:rPr>
              <w:t>e Manaus</w:t>
            </w:r>
          </w:p>
        </w:tc>
        <w:tc>
          <w:tcPr>
            <w:tcW w:w="1843" w:type="dxa"/>
            <w:vAlign w:val="center"/>
          </w:tcPr>
          <w:p w:rsidR="00DD2F3B" w:rsidRPr="00994A66" w:rsidRDefault="00CC2F4C" w:rsidP="00093AA7">
            <w:pPr>
              <w:spacing w:line="220" w:lineRule="exact"/>
              <w:jc w:val="right"/>
              <w:rPr>
                <w:bCs/>
                <w:color w:val="000000"/>
                <w:sz w:val="18"/>
                <w:szCs w:val="18"/>
              </w:rPr>
            </w:pPr>
            <w:r w:rsidRPr="00994A66">
              <w:rPr>
                <w:bCs/>
                <w:color w:val="000000"/>
                <w:sz w:val="18"/>
                <w:szCs w:val="18"/>
              </w:rPr>
              <w:t>20.404.000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13</w:t>
            </w:r>
          </w:p>
        </w:tc>
        <w:tc>
          <w:tcPr>
            <w:tcW w:w="6531" w:type="dxa"/>
          </w:tcPr>
          <w:p w:rsidR="00DD2F3B" w:rsidRPr="00994A66" w:rsidRDefault="00F32CA9" w:rsidP="000167A8">
            <w:pPr>
              <w:spacing w:line="220" w:lineRule="exact"/>
              <w:rPr>
                <w:sz w:val="18"/>
                <w:szCs w:val="18"/>
              </w:rPr>
            </w:pPr>
            <w:r w:rsidRPr="00994A66">
              <w:rPr>
                <w:sz w:val="18"/>
                <w:szCs w:val="18"/>
              </w:rPr>
              <w:t>1024 - Modernização Fazendária</w:t>
            </w:r>
          </w:p>
        </w:tc>
        <w:tc>
          <w:tcPr>
            <w:tcW w:w="1843" w:type="dxa"/>
            <w:vAlign w:val="center"/>
          </w:tcPr>
          <w:p w:rsidR="00DD2F3B" w:rsidRPr="00994A66" w:rsidRDefault="00CC2F4C" w:rsidP="00093AA7">
            <w:pPr>
              <w:spacing w:line="220" w:lineRule="exact"/>
              <w:jc w:val="right"/>
              <w:rPr>
                <w:bCs/>
                <w:color w:val="000000"/>
                <w:sz w:val="18"/>
                <w:szCs w:val="18"/>
              </w:rPr>
            </w:pPr>
            <w:r w:rsidRPr="00994A66">
              <w:rPr>
                <w:bCs/>
                <w:color w:val="000000"/>
                <w:sz w:val="18"/>
                <w:szCs w:val="18"/>
              </w:rPr>
              <w:t>7.931.000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14</w:t>
            </w:r>
          </w:p>
        </w:tc>
        <w:tc>
          <w:tcPr>
            <w:tcW w:w="6531" w:type="dxa"/>
          </w:tcPr>
          <w:p w:rsidR="00DD2F3B" w:rsidRPr="00994A66" w:rsidRDefault="00F32CA9" w:rsidP="000167A8">
            <w:pPr>
              <w:spacing w:line="220" w:lineRule="exact"/>
              <w:rPr>
                <w:sz w:val="18"/>
                <w:szCs w:val="18"/>
              </w:rPr>
            </w:pPr>
            <w:r w:rsidRPr="00994A66">
              <w:rPr>
                <w:sz w:val="18"/>
                <w:szCs w:val="18"/>
              </w:rPr>
              <w:t>1025 - Atenção Básica</w:t>
            </w:r>
          </w:p>
        </w:tc>
        <w:tc>
          <w:tcPr>
            <w:tcW w:w="1843" w:type="dxa"/>
            <w:vAlign w:val="center"/>
          </w:tcPr>
          <w:p w:rsidR="00DD2F3B" w:rsidRPr="00994A66" w:rsidRDefault="00CC2F4C" w:rsidP="00093AA7">
            <w:pPr>
              <w:spacing w:line="220" w:lineRule="exact"/>
              <w:jc w:val="right"/>
              <w:rPr>
                <w:bCs/>
                <w:color w:val="000000"/>
                <w:sz w:val="18"/>
                <w:szCs w:val="18"/>
              </w:rPr>
            </w:pPr>
            <w:r w:rsidRPr="00994A66">
              <w:rPr>
                <w:bCs/>
                <w:color w:val="000000"/>
                <w:sz w:val="18"/>
                <w:szCs w:val="18"/>
              </w:rPr>
              <w:t>371.835.000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15</w:t>
            </w:r>
          </w:p>
        </w:tc>
        <w:tc>
          <w:tcPr>
            <w:tcW w:w="6531" w:type="dxa"/>
          </w:tcPr>
          <w:p w:rsidR="00DD2F3B" w:rsidRPr="00994A66" w:rsidRDefault="00F32CA9" w:rsidP="000167A8">
            <w:pPr>
              <w:spacing w:line="220" w:lineRule="exact"/>
              <w:rPr>
                <w:sz w:val="18"/>
                <w:szCs w:val="18"/>
              </w:rPr>
            </w:pPr>
            <w:r w:rsidRPr="00994A66">
              <w:rPr>
                <w:sz w:val="18"/>
                <w:szCs w:val="18"/>
              </w:rPr>
              <w:t>1026 - Atenção Especializada</w:t>
            </w:r>
          </w:p>
        </w:tc>
        <w:tc>
          <w:tcPr>
            <w:tcW w:w="1843" w:type="dxa"/>
            <w:vAlign w:val="center"/>
          </w:tcPr>
          <w:p w:rsidR="00DD2F3B" w:rsidRPr="00994A66" w:rsidRDefault="00CC2F4C" w:rsidP="00093AA7">
            <w:pPr>
              <w:spacing w:line="220" w:lineRule="exact"/>
              <w:jc w:val="right"/>
              <w:rPr>
                <w:bCs/>
                <w:color w:val="000000"/>
                <w:sz w:val="18"/>
                <w:szCs w:val="18"/>
              </w:rPr>
            </w:pPr>
            <w:r w:rsidRPr="00994A66">
              <w:rPr>
                <w:bCs/>
                <w:color w:val="000000"/>
                <w:sz w:val="18"/>
                <w:szCs w:val="18"/>
              </w:rPr>
              <w:t>157.699.000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16</w:t>
            </w:r>
          </w:p>
        </w:tc>
        <w:tc>
          <w:tcPr>
            <w:tcW w:w="6531" w:type="dxa"/>
          </w:tcPr>
          <w:p w:rsidR="00DD2F3B" w:rsidRPr="00994A66" w:rsidRDefault="00F32CA9" w:rsidP="000167A8">
            <w:pPr>
              <w:spacing w:line="220" w:lineRule="exact"/>
              <w:rPr>
                <w:sz w:val="18"/>
                <w:szCs w:val="18"/>
              </w:rPr>
            </w:pPr>
            <w:r w:rsidRPr="00994A66">
              <w:rPr>
                <w:sz w:val="18"/>
                <w:szCs w:val="18"/>
              </w:rPr>
              <w:t xml:space="preserve">1027- </w:t>
            </w:r>
            <w:r w:rsidR="00911634" w:rsidRPr="00994A66">
              <w:rPr>
                <w:sz w:val="18"/>
                <w:szCs w:val="18"/>
              </w:rPr>
              <w:t xml:space="preserve"> </w:t>
            </w:r>
            <w:r w:rsidRPr="00994A66">
              <w:rPr>
                <w:sz w:val="18"/>
                <w:szCs w:val="18"/>
              </w:rPr>
              <w:t xml:space="preserve">Desenvolvimento Urbano </w:t>
            </w:r>
            <w:r w:rsidR="00911634" w:rsidRPr="00994A66">
              <w:rPr>
                <w:sz w:val="18"/>
                <w:szCs w:val="18"/>
              </w:rPr>
              <w:t>e</w:t>
            </w:r>
            <w:r w:rsidRPr="00994A66">
              <w:rPr>
                <w:sz w:val="18"/>
                <w:szCs w:val="18"/>
              </w:rPr>
              <w:t xml:space="preserve"> Inclusão Sócio-Ambiental </w:t>
            </w:r>
            <w:r w:rsidR="00911634" w:rsidRPr="00994A66">
              <w:rPr>
                <w:sz w:val="18"/>
                <w:szCs w:val="18"/>
              </w:rPr>
              <w:t>d</w:t>
            </w:r>
            <w:r w:rsidRPr="00994A66">
              <w:rPr>
                <w:sz w:val="18"/>
                <w:szCs w:val="18"/>
              </w:rPr>
              <w:t>e Manaus</w:t>
            </w:r>
          </w:p>
        </w:tc>
        <w:tc>
          <w:tcPr>
            <w:tcW w:w="1843" w:type="dxa"/>
            <w:vAlign w:val="center"/>
          </w:tcPr>
          <w:p w:rsidR="00DD2F3B" w:rsidRPr="00994A66" w:rsidRDefault="00CC2F4C" w:rsidP="00093AA7">
            <w:pPr>
              <w:tabs>
                <w:tab w:val="center" w:pos="740"/>
                <w:tab w:val="right" w:pos="1480"/>
              </w:tabs>
              <w:spacing w:line="220" w:lineRule="exact"/>
              <w:jc w:val="right"/>
              <w:rPr>
                <w:bCs/>
                <w:color w:val="000000"/>
                <w:sz w:val="18"/>
                <w:szCs w:val="18"/>
              </w:rPr>
            </w:pPr>
            <w:r w:rsidRPr="00994A66">
              <w:rPr>
                <w:bCs/>
                <w:color w:val="000000"/>
                <w:sz w:val="18"/>
                <w:szCs w:val="18"/>
              </w:rPr>
              <w:t>33.164.000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17</w:t>
            </w:r>
          </w:p>
        </w:tc>
        <w:tc>
          <w:tcPr>
            <w:tcW w:w="6531" w:type="dxa"/>
          </w:tcPr>
          <w:p w:rsidR="00DD2F3B" w:rsidRPr="00994A66" w:rsidRDefault="00F32CA9" w:rsidP="000167A8">
            <w:pPr>
              <w:spacing w:line="220" w:lineRule="exact"/>
              <w:rPr>
                <w:sz w:val="18"/>
                <w:szCs w:val="18"/>
              </w:rPr>
            </w:pPr>
            <w:r w:rsidRPr="00994A66">
              <w:rPr>
                <w:sz w:val="18"/>
                <w:szCs w:val="18"/>
              </w:rPr>
              <w:t xml:space="preserve">1030 - Atendimento Educacional </w:t>
            </w:r>
            <w:r w:rsidR="009A7634" w:rsidRPr="00994A66">
              <w:rPr>
                <w:sz w:val="18"/>
                <w:szCs w:val="18"/>
              </w:rPr>
              <w:t>a</w:t>
            </w:r>
            <w:r w:rsidRPr="00994A66">
              <w:rPr>
                <w:sz w:val="18"/>
                <w:szCs w:val="18"/>
              </w:rPr>
              <w:t xml:space="preserve"> Criança </w:t>
            </w:r>
            <w:r w:rsidR="009A7634" w:rsidRPr="00994A66">
              <w:rPr>
                <w:sz w:val="18"/>
                <w:szCs w:val="18"/>
              </w:rPr>
              <w:t>d</w:t>
            </w:r>
            <w:r w:rsidRPr="00994A66">
              <w:rPr>
                <w:sz w:val="18"/>
                <w:szCs w:val="18"/>
              </w:rPr>
              <w:t xml:space="preserve">e 0 </w:t>
            </w:r>
            <w:r w:rsidR="009A7634" w:rsidRPr="00994A66">
              <w:rPr>
                <w:sz w:val="18"/>
                <w:szCs w:val="18"/>
              </w:rPr>
              <w:t>a</w:t>
            </w:r>
            <w:r w:rsidRPr="00994A66">
              <w:rPr>
                <w:sz w:val="18"/>
                <w:szCs w:val="18"/>
              </w:rPr>
              <w:t xml:space="preserve"> 5 Anos</w:t>
            </w:r>
          </w:p>
        </w:tc>
        <w:tc>
          <w:tcPr>
            <w:tcW w:w="1843" w:type="dxa"/>
            <w:vAlign w:val="center"/>
          </w:tcPr>
          <w:p w:rsidR="00DD2F3B" w:rsidRPr="00994A66" w:rsidRDefault="00CC2F4C" w:rsidP="00093AA7">
            <w:pPr>
              <w:spacing w:line="220" w:lineRule="exact"/>
              <w:jc w:val="right"/>
              <w:rPr>
                <w:bCs/>
                <w:color w:val="000000"/>
                <w:sz w:val="18"/>
                <w:szCs w:val="18"/>
              </w:rPr>
            </w:pPr>
            <w:r w:rsidRPr="00994A66">
              <w:rPr>
                <w:bCs/>
                <w:color w:val="000000"/>
                <w:sz w:val="18"/>
                <w:szCs w:val="18"/>
              </w:rPr>
              <w:t>213.037.000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18</w:t>
            </w:r>
          </w:p>
        </w:tc>
        <w:tc>
          <w:tcPr>
            <w:tcW w:w="6531" w:type="dxa"/>
          </w:tcPr>
          <w:p w:rsidR="00DD2F3B" w:rsidRPr="00994A66" w:rsidRDefault="00F32CA9" w:rsidP="000167A8">
            <w:pPr>
              <w:spacing w:line="220" w:lineRule="exact"/>
              <w:rPr>
                <w:sz w:val="18"/>
                <w:szCs w:val="18"/>
              </w:rPr>
            </w:pPr>
            <w:r w:rsidRPr="00994A66">
              <w:rPr>
                <w:sz w:val="18"/>
                <w:szCs w:val="18"/>
              </w:rPr>
              <w:t xml:space="preserve">1031 - Ensino Fundamental </w:t>
            </w:r>
            <w:r w:rsidR="009A7634" w:rsidRPr="00994A66">
              <w:rPr>
                <w:sz w:val="18"/>
                <w:szCs w:val="18"/>
              </w:rPr>
              <w:t>d</w:t>
            </w:r>
            <w:r w:rsidRPr="00994A66">
              <w:rPr>
                <w:sz w:val="18"/>
                <w:szCs w:val="18"/>
              </w:rPr>
              <w:t>e Qualidade</w:t>
            </w:r>
          </w:p>
        </w:tc>
        <w:tc>
          <w:tcPr>
            <w:tcW w:w="1843" w:type="dxa"/>
            <w:vAlign w:val="center"/>
          </w:tcPr>
          <w:p w:rsidR="00DD2F3B" w:rsidRPr="00994A66" w:rsidRDefault="00CC2F4C" w:rsidP="00093AA7">
            <w:pPr>
              <w:spacing w:line="220" w:lineRule="exact"/>
              <w:jc w:val="right"/>
              <w:rPr>
                <w:sz w:val="18"/>
                <w:szCs w:val="18"/>
              </w:rPr>
            </w:pPr>
            <w:r w:rsidRPr="00994A66">
              <w:rPr>
                <w:sz w:val="18"/>
                <w:szCs w:val="18"/>
              </w:rPr>
              <w:t>581.758.000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19</w:t>
            </w:r>
          </w:p>
        </w:tc>
        <w:tc>
          <w:tcPr>
            <w:tcW w:w="6531" w:type="dxa"/>
          </w:tcPr>
          <w:p w:rsidR="00DD2F3B" w:rsidRPr="00994A66" w:rsidRDefault="00F32CA9" w:rsidP="00F87B96">
            <w:pPr>
              <w:spacing w:line="220" w:lineRule="exact"/>
              <w:rPr>
                <w:sz w:val="18"/>
                <w:szCs w:val="18"/>
              </w:rPr>
            </w:pPr>
            <w:r w:rsidRPr="00994A66">
              <w:rPr>
                <w:sz w:val="18"/>
                <w:szCs w:val="18"/>
              </w:rPr>
              <w:t>1032-</w:t>
            </w:r>
            <w:r w:rsidR="009A7634" w:rsidRPr="00994A66">
              <w:rPr>
                <w:sz w:val="18"/>
                <w:szCs w:val="18"/>
              </w:rPr>
              <w:t xml:space="preserve">  </w:t>
            </w:r>
            <w:r w:rsidRPr="00994A66">
              <w:rPr>
                <w:sz w:val="18"/>
                <w:szCs w:val="18"/>
              </w:rPr>
              <w:t xml:space="preserve">Programa </w:t>
            </w:r>
            <w:r w:rsidR="009A7634" w:rsidRPr="00994A66">
              <w:rPr>
                <w:sz w:val="18"/>
                <w:szCs w:val="18"/>
              </w:rPr>
              <w:t>d</w:t>
            </w:r>
            <w:r w:rsidRPr="00994A66">
              <w:rPr>
                <w:sz w:val="18"/>
                <w:szCs w:val="18"/>
              </w:rPr>
              <w:t xml:space="preserve">e Gestão Política </w:t>
            </w:r>
            <w:r w:rsidR="009A7634" w:rsidRPr="00994A66">
              <w:rPr>
                <w:sz w:val="18"/>
                <w:szCs w:val="18"/>
              </w:rPr>
              <w:t>d</w:t>
            </w:r>
            <w:r w:rsidRPr="00994A66">
              <w:rPr>
                <w:sz w:val="18"/>
                <w:szCs w:val="18"/>
              </w:rPr>
              <w:t xml:space="preserve">e Comunicação Social </w:t>
            </w:r>
            <w:r w:rsidR="009A7634" w:rsidRPr="00994A66">
              <w:rPr>
                <w:sz w:val="18"/>
                <w:szCs w:val="18"/>
              </w:rPr>
              <w:t>d</w:t>
            </w:r>
            <w:r w:rsidRPr="00994A66">
              <w:rPr>
                <w:sz w:val="18"/>
                <w:szCs w:val="18"/>
              </w:rPr>
              <w:t>o Município</w:t>
            </w:r>
            <w:r w:rsidR="006D1CC6" w:rsidRPr="00994A66">
              <w:rPr>
                <w:sz w:val="18"/>
                <w:szCs w:val="18"/>
              </w:rPr>
              <w:t xml:space="preserve"> de Manaus</w:t>
            </w:r>
            <w:r w:rsidRPr="00994A66">
              <w:rPr>
                <w:sz w:val="18"/>
                <w:szCs w:val="18"/>
              </w:rPr>
              <w:t xml:space="preserve"> </w:t>
            </w:r>
          </w:p>
        </w:tc>
        <w:tc>
          <w:tcPr>
            <w:tcW w:w="1843" w:type="dxa"/>
            <w:vAlign w:val="center"/>
          </w:tcPr>
          <w:p w:rsidR="00DD2F3B" w:rsidRPr="00994A66" w:rsidRDefault="00CC2F4C" w:rsidP="00093AA7">
            <w:pPr>
              <w:spacing w:line="220" w:lineRule="exact"/>
              <w:jc w:val="right"/>
              <w:rPr>
                <w:bCs/>
                <w:color w:val="000000"/>
                <w:sz w:val="18"/>
                <w:szCs w:val="18"/>
              </w:rPr>
            </w:pPr>
            <w:r w:rsidRPr="00994A66">
              <w:rPr>
                <w:bCs/>
                <w:color w:val="000000"/>
                <w:sz w:val="18"/>
                <w:szCs w:val="18"/>
              </w:rPr>
              <w:t>25.000.000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20" w:lineRule="exact"/>
              <w:rPr>
                <w:sz w:val="18"/>
                <w:szCs w:val="18"/>
              </w:rPr>
            </w:pPr>
            <w:r w:rsidRPr="00994A66">
              <w:rPr>
                <w:sz w:val="18"/>
                <w:szCs w:val="18"/>
              </w:rPr>
              <w:t>20</w:t>
            </w:r>
          </w:p>
        </w:tc>
        <w:tc>
          <w:tcPr>
            <w:tcW w:w="6531" w:type="dxa"/>
          </w:tcPr>
          <w:p w:rsidR="00DD2F3B" w:rsidRPr="00994A66" w:rsidRDefault="00F32CA9" w:rsidP="00F87B96">
            <w:pPr>
              <w:spacing w:line="220" w:lineRule="exact"/>
              <w:rPr>
                <w:sz w:val="18"/>
                <w:szCs w:val="18"/>
              </w:rPr>
            </w:pPr>
            <w:r w:rsidRPr="00994A66">
              <w:rPr>
                <w:sz w:val="18"/>
                <w:szCs w:val="18"/>
              </w:rPr>
              <w:t xml:space="preserve">1033 - Preservação </w:t>
            </w:r>
            <w:r w:rsidR="009A7634" w:rsidRPr="00994A66">
              <w:rPr>
                <w:sz w:val="18"/>
                <w:szCs w:val="18"/>
              </w:rPr>
              <w:t>d</w:t>
            </w:r>
            <w:r w:rsidRPr="00994A66">
              <w:rPr>
                <w:sz w:val="18"/>
                <w:szCs w:val="18"/>
              </w:rPr>
              <w:t xml:space="preserve">o Patrimônio Material </w:t>
            </w:r>
            <w:r w:rsidR="009A7634" w:rsidRPr="00994A66">
              <w:rPr>
                <w:sz w:val="18"/>
                <w:szCs w:val="18"/>
              </w:rPr>
              <w:t>e</w:t>
            </w:r>
            <w:r w:rsidRPr="00994A66">
              <w:rPr>
                <w:sz w:val="18"/>
                <w:szCs w:val="18"/>
              </w:rPr>
              <w:t xml:space="preserve"> Imaterial</w:t>
            </w:r>
          </w:p>
        </w:tc>
        <w:tc>
          <w:tcPr>
            <w:tcW w:w="1843" w:type="dxa"/>
            <w:vAlign w:val="center"/>
          </w:tcPr>
          <w:p w:rsidR="00DD2F3B" w:rsidRPr="00994A66" w:rsidRDefault="00CC2F4C" w:rsidP="00093AA7">
            <w:pPr>
              <w:spacing w:line="220" w:lineRule="exact"/>
              <w:jc w:val="right"/>
              <w:rPr>
                <w:bCs/>
                <w:color w:val="000000"/>
                <w:sz w:val="18"/>
                <w:szCs w:val="18"/>
              </w:rPr>
            </w:pPr>
            <w:r w:rsidRPr="00994A66">
              <w:rPr>
                <w:bCs/>
                <w:color w:val="000000"/>
                <w:sz w:val="18"/>
                <w:szCs w:val="18"/>
              </w:rPr>
              <w:t>4.075.000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21</w:t>
            </w:r>
          </w:p>
        </w:tc>
        <w:tc>
          <w:tcPr>
            <w:tcW w:w="6531" w:type="dxa"/>
          </w:tcPr>
          <w:p w:rsidR="00DD2F3B" w:rsidRPr="00994A66" w:rsidRDefault="00F32CA9" w:rsidP="00F87B96">
            <w:pPr>
              <w:spacing w:line="200" w:lineRule="exact"/>
              <w:rPr>
                <w:sz w:val="18"/>
                <w:szCs w:val="18"/>
              </w:rPr>
            </w:pPr>
            <w:r w:rsidRPr="00994A66">
              <w:rPr>
                <w:sz w:val="18"/>
                <w:szCs w:val="18"/>
              </w:rPr>
              <w:t xml:space="preserve">1034 - Apoio </w:t>
            </w:r>
            <w:r w:rsidR="009A7634" w:rsidRPr="00994A66">
              <w:rPr>
                <w:sz w:val="18"/>
                <w:szCs w:val="18"/>
              </w:rPr>
              <w:t>a</w:t>
            </w:r>
            <w:r w:rsidRPr="00994A66">
              <w:rPr>
                <w:sz w:val="18"/>
                <w:szCs w:val="18"/>
              </w:rPr>
              <w:t>s Forças Armadas</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65.000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22</w:t>
            </w:r>
          </w:p>
        </w:tc>
        <w:tc>
          <w:tcPr>
            <w:tcW w:w="6531" w:type="dxa"/>
          </w:tcPr>
          <w:p w:rsidR="00DD2F3B" w:rsidRPr="00994A66" w:rsidRDefault="00F32CA9" w:rsidP="00F87B96">
            <w:pPr>
              <w:spacing w:line="200" w:lineRule="exact"/>
              <w:rPr>
                <w:sz w:val="18"/>
                <w:szCs w:val="18"/>
              </w:rPr>
            </w:pPr>
            <w:r w:rsidRPr="00994A66">
              <w:rPr>
                <w:sz w:val="18"/>
                <w:szCs w:val="18"/>
              </w:rPr>
              <w:t>1035 - Assistência Farmac</w:t>
            </w:r>
            <w:r w:rsidR="007757D0" w:rsidRPr="00994A66">
              <w:rPr>
                <w:sz w:val="18"/>
                <w:szCs w:val="18"/>
              </w:rPr>
              <w:t>ê</w:t>
            </w:r>
            <w:r w:rsidRPr="00994A66">
              <w:rPr>
                <w:sz w:val="18"/>
                <w:szCs w:val="18"/>
              </w:rPr>
              <w:t>utica</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16.930.000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23</w:t>
            </w:r>
          </w:p>
        </w:tc>
        <w:tc>
          <w:tcPr>
            <w:tcW w:w="6531" w:type="dxa"/>
          </w:tcPr>
          <w:p w:rsidR="00DD2F3B" w:rsidRPr="00994A66" w:rsidRDefault="00F32CA9" w:rsidP="00F87B96">
            <w:pPr>
              <w:spacing w:line="200" w:lineRule="exact"/>
              <w:rPr>
                <w:sz w:val="18"/>
                <w:szCs w:val="18"/>
              </w:rPr>
            </w:pPr>
            <w:r w:rsidRPr="00994A66">
              <w:rPr>
                <w:sz w:val="18"/>
                <w:szCs w:val="18"/>
              </w:rPr>
              <w:t>1036 - Educação Inclusiva</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21.598.000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24</w:t>
            </w:r>
          </w:p>
        </w:tc>
        <w:tc>
          <w:tcPr>
            <w:tcW w:w="6531" w:type="dxa"/>
          </w:tcPr>
          <w:p w:rsidR="00DD2F3B" w:rsidRPr="00994A66" w:rsidRDefault="00F32CA9" w:rsidP="00DA448A">
            <w:pPr>
              <w:spacing w:line="200" w:lineRule="exact"/>
              <w:rPr>
                <w:sz w:val="18"/>
                <w:szCs w:val="18"/>
              </w:rPr>
            </w:pPr>
            <w:r w:rsidRPr="00994A66">
              <w:rPr>
                <w:sz w:val="18"/>
                <w:szCs w:val="18"/>
              </w:rPr>
              <w:t xml:space="preserve">1037 - Educação </w:t>
            </w:r>
            <w:r w:rsidR="00DA448A" w:rsidRPr="00994A66">
              <w:rPr>
                <w:sz w:val="18"/>
                <w:szCs w:val="18"/>
              </w:rPr>
              <w:t>e</w:t>
            </w:r>
            <w:r w:rsidRPr="00994A66">
              <w:rPr>
                <w:sz w:val="18"/>
                <w:szCs w:val="18"/>
              </w:rPr>
              <w:t xml:space="preserve"> Cidadania</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11.263.000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25</w:t>
            </w:r>
          </w:p>
        </w:tc>
        <w:tc>
          <w:tcPr>
            <w:tcW w:w="6531" w:type="dxa"/>
            <w:vAlign w:val="center"/>
          </w:tcPr>
          <w:p w:rsidR="00DD2F3B" w:rsidRPr="00994A66" w:rsidRDefault="00F32CA9" w:rsidP="00F87B96">
            <w:pPr>
              <w:spacing w:line="200" w:lineRule="exact"/>
              <w:rPr>
                <w:sz w:val="18"/>
                <w:szCs w:val="18"/>
              </w:rPr>
            </w:pPr>
            <w:r w:rsidRPr="00994A66">
              <w:rPr>
                <w:sz w:val="18"/>
                <w:szCs w:val="18"/>
              </w:rPr>
              <w:t>1038 - Ensino Rural</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61.740.000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26</w:t>
            </w:r>
          </w:p>
        </w:tc>
        <w:tc>
          <w:tcPr>
            <w:tcW w:w="6531" w:type="dxa"/>
          </w:tcPr>
          <w:p w:rsidR="00DD2F3B" w:rsidRPr="00994A66" w:rsidRDefault="00F32CA9" w:rsidP="00F87B96">
            <w:pPr>
              <w:spacing w:line="200" w:lineRule="exact"/>
              <w:rPr>
                <w:sz w:val="18"/>
                <w:szCs w:val="18"/>
              </w:rPr>
            </w:pPr>
            <w:r w:rsidRPr="00994A66">
              <w:rPr>
                <w:sz w:val="18"/>
                <w:szCs w:val="18"/>
              </w:rPr>
              <w:t>1039 - V</w:t>
            </w:r>
            <w:r w:rsidR="00287131" w:rsidRPr="00994A66">
              <w:rPr>
                <w:sz w:val="18"/>
                <w:szCs w:val="18"/>
              </w:rPr>
              <w:t>i</w:t>
            </w:r>
            <w:r w:rsidRPr="00994A66">
              <w:rPr>
                <w:sz w:val="18"/>
                <w:szCs w:val="18"/>
              </w:rPr>
              <w:t>gilância Sanitária</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3.232.000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27</w:t>
            </w:r>
          </w:p>
        </w:tc>
        <w:tc>
          <w:tcPr>
            <w:tcW w:w="6531" w:type="dxa"/>
          </w:tcPr>
          <w:p w:rsidR="00DD2F3B" w:rsidRPr="00994A66" w:rsidRDefault="00F32CA9" w:rsidP="00F87B96">
            <w:pPr>
              <w:spacing w:line="200" w:lineRule="exact"/>
              <w:rPr>
                <w:sz w:val="18"/>
                <w:szCs w:val="18"/>
              </w:rPr>
            </w:pPr>
            <w:r w:rsidRPr="00994A66">
              <w:rPr>
                <w:sz w:val="18"/>
                <w:szCs w:val="18"/>
              </w:rPr>
              <w:t>1040 - Guarda Metropolitana Ativa</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1.292.000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28</w:t>
            </w:r>
          </w:p>
        </w:tc>
        <w:tc>
          <w:tcPr>
            <w:tcW w:w="6531" w:type="dxa"/>
          </w:tcPr>
          <w:p w:rsidR="00DD2F3B" w:rsidRPr="00994A66" w:rsidRDefault="00F32CA9" w:rsidP="00F87B96">
            <w:pPr>
              <w:spacing w:line="200" w:lineRule="exact"/>
              <w:rPr>
                <w:sz w:val="18"/>
                <w:szCs w:val="18"/>
              </w:rPr>
            </w:pPr>
            <w:r w:rsidRPr="00994A66">
              <w:rPr>
                <w:sz w:val="18"/>
                <w:szCs w:val="18"/>
              </w:rPr>
              <w:t xml:space="preserve">1041 - Ações Complementares </w:t>
            </w:r>
            <w:r w:rsidR="00287131" w:rsidRPr="00994A66">
              <w:rPr>
                <w:sz w:val="18"/>
                <w:szCs w:val="18"/>
              </w:rPr>
              <w:t>a</w:t>
            </w:r>
            <w:r w:rsidRPr="00994A66">
              <w:rPr>
                <w:sz w:val="18"/>
                <w:szCs w:val="18"/>
              </w:rPr>
              <w:t xml:space="preserve">o Ensino </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25.492.000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29</w:t>
            </w:r>
          </w:p>
        </w:tc>
        <w:tc>
          <w:tcPr>
            <w:tcW w:w="6531" w:type="dxa"/>
          </w:tcPr>
          <w:p w:rsidR="00DD2F3B" w:rsidRPr="00994A66" w:rsidRDefault="00F32CA9" w:rsidP="00F87B96">
            <w:pPr>
              <w:spacing w:line="200" w:lineRule="exact"/>
              <w:rPr>
                <w:sz w:val="18"/>
                <w:szCs w:val="18"/>
              </w:rPr>
            </w:pPr>
            <w:r w:rsidRPr="00994A66">
              <w:rPr>
                <w:sz w:val="18"/>
                <w:szCs w:val="18"/>
              </w:rPr>
              <w:t xml:space="preserve">1042 - Vigilância Epidemiológica </w:t>
            </w:r>
            <w:r w:rsidR="00287131" w:rsidRPr="00994A66">
              <w:rPr>
                <w:sz w:val="18"/>
                <w:szCs w:val="18"/>
              </w:rPr>
              <w:t>e</w:t>
            </w:r>
            <w:r w:rsidRPr="00994A66">
              <w:rPr>
                <w:sz w:val="18"/>
                <w:szCs w:val="18"/>
              </w:rPr>
              <w:t xml:space="preserve"> Ambiental</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23.922.000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30</w:t>
            </w:r>
          </w:p>
        </w:tc>
        <w:tc>
          <w:tcPr>
            <w:tcW w:w="6531" w:type="dxa"/>
          </w:tcPr>
          <w:p w:rsidR="00DD2F3B" w:rsidRPr="00994A66" w:rsidRDefault="00F32CA9" w:rsidP="000D4F43">
            <w:pPr>
              <w:spacing w:line="200" w:lineRule="exact"/>
              <w:rPr>
                <w:sz w:val="18"/>
                <w:szCs w:val="18"/>
              </w:rPr>
            </w:pPr>
            <w:r w:rsidRPr="00994A66">
              <w:rPr>
                <w:sz w:val="18"/>
                <w:szCs w:val="18"/>
              </w:rPr>
              <w:t>1043 - Programa Parceria Público Privada - P</w:t>
            </w:r>
            <w:r w:rsidR="00287131" w:rsidRPr="00994A66">
              <w:rPr>
                <w:sz w:val="18"/>
                <w:szCs w:val="18"/>
              </w:rPr>
              <w:t>PP</w:t>
            </w:r>
            <w:r w:rsidRPr="00994A66">
              <w:rPr>
                <w:sz w:val="18"/>
                <w:szCs w:val="18"/>
              </w:rPr>
              <w:t>/A</w:t>
            </w:r>
            <w:r w:rsidR="000D4F43">
              <w:rPr>
                <w:sz w:val="18"/>
                <w:szCs w:val="18"/>
              </w:rPr>
              <w:t>M</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18.000.000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31</w:t>
            </w:r>
          </w:p>
        </w:tc>
        <w:tc>
          <w:tcPr>
            <w:tcW w:w="6531" w:type="dxa"/>
          </w:tcPr>
          <w:p w:rsidR="00DD2F3B" w:rsidRPr="00994A66" w:rsidRDefault="00F32CA9" w:rsidP="00F87B96">
            <w:pPr>
              <w:spacing w:line="200" w:lineRule="exact"/>
              <w:rPr>
                <w:sz w:val="18"/>
                <w:szCs w:val="18"/>
              </w:rPr>
            </w:pPr>
            <w:r w:rsidRPr="00994A66">
              <w:rPr>
                <w:sz w:val="18"/>
                <w:szCs w:val="18"/>
              </w:rPr>
              <w:t>1044 - Defesa Civil Atuante</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1.014.000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32</w:t>
            </w:r>
          </w:p>
        </w:tc>
        <w:tc>
          <w:tcPr>
            <w:tcW w:w="6531" w:type="dxa"/>
          </w:tcPr>
          <w:p w:rsidR="00DD2F3B" w:rsidRPr="00994A66" w:rsidRDefault="00F32CA9" w:rsidP="00DA448A">
            <w:pPr>
              <w:spacing w:line="200" w:lineRule="exact"/>
              <w:rPr>
                <w:sz w:val="18"/>
                <w:szCs w:val="18"/>
              </w:rPr>
            </w:pPr>
            <w:r w:rsidRPr="00994A66">
              <w:rPr>
                <w:sz w:val="18"/>
                <w:szCs w:val="18"/>
              </w:rPr>
              <w:t xml:space="preserve">1045 - Programa Habitacional </w:t>
            </w:r>
            <w:r w:rsidR="00DA448A" w:rsidRPr="00994A66">
              <w:rPr>
                <w:sz w:val="18"/>
                <w:szCs w:val="18"/>
              </w:rPr>
              <w:t>d</w:t>
            </w:r>
            <w:r w:rsidRPr="00994A66">
              <w:rPr>
                <w:sz w:val="18"/>
                <w:szCs w:val="18"/>
              </w:rPr>
              <w:t xml:space="preserve">e Interesse Social </w:t>
            </w:r>
            <w:r w:rsidR="00DA448A" w:rsidRPr="00994A66">
              <w:rPr>
                <w:sz w:val="18"/>
                <w:szCs w:val="18"/>
              </w:rPr>
              <w:t>e</w:t>
            </w:r>
            <w:r w:rsidRPr="00994A66">
              <w:rPr>
                <w:sz w:val="18"/>
                <w:szCs w:val="18"/>
              </w:rPr>
              <w:t xml:space="preserve"> Fundiário</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203.000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33</w:t>
            </w:r>
          </w:p>
        </w:tc>
        <w:tc>
          <w:tcPr>
            <w:tcW w:w="6531" w:type="dxa"/>
          </w:tcPr>
          <w:p w:rsidR="00DD2F3B" w:rsidRPr="00994A66" w:rsidRDefault="00985537" w:rsidP="00F87B96">
            <w:pPr>
              <w:spacing w:line="200" w:lineRule="exact"/>
              <w:rPr>
                <w:sz w:val="18"/>
                <w:szCs w:val="18"/>
              </w:rPr>
            </w:pPr>
            <w:r w:rsidRPr="00994A66">
              <w:rPr>
                <w:sz w:val="18"/>
                <w:szCs w:val="18"/>
              </w:rPr>
              <w:t>1046 - Serviços Urbanos de Iluminação Pública</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68.881.000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34</w:t>
            </w:r>
          </w:p>
        </w:tc>
        <w:tc>
          <w:tcPr>
            <w:tcW w:w="6531" w:type="dxa"/>
          </w:tcPr>
          <w:p w:rsidR="00DD2F3B" w:rsidRPr="00994A66" w:rsidRDefault="00985537" w:rsidP="00F87B96">
            <w:pPr>
              <w:spacing w:line="200" w:lineRule="exact"/>
              <w:rPr>
                <w:sz w:val="18"/>
                <w:szCs w:val="18"/>
              </w:rPr>
            </w:pPr>
            <w:r w:rsidRPr="00994A66">
              <w:rPr>
                <w:sz w:val="18"/>
                <w:szCs w:val="18"/>
              </w:rPr>
              <w:t>1047 - Concessão de Empréstimos e Financiamentos</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11.665.000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35</w:t>
            </w:r>
          </w:p>
        </w:tc>
        <w:tc>
          <w:tcPr>
            <w:tcW w:w="6531" w:type="dxa"/>
          </w:tcPr>
          <w:p w:rsidR="00DD2F3B" w:rsidRPr="00994A66" w:rsidRDefault="00985537" w:rsidP="00F87B96">
            <w:pPr>
              <w:spacing w:line="200" w:lineRule="exact"/>
              <w:rPr>
                <w:sz w:val="18"/>
                <w:szCs w:val="18"/>
              </w:rPr>
            </w:pPr>
            <w:r w:rsidRPr="00994A66">
              <w:rPr>
                <w:sz w:val="18"/>
                <w:szCs w:val="18"/>
              </w:rPr>
              <w:t xml:space="preserve">1048 - Gestão de Planejamento e </w:t>
            </w:r>
            <w:proofErr w:type="spellStart"/>
            <w:r w:rsidRPr="00994A66">
              <w:rPr>
                <w:sz w:val="18"/>
                <w:szCs w:val="18"/>
              </w:rPr>
              <w:t>Geoprocessamento</w:t>
            </w:r>
            <w:proofErr w:type="spellEnd"/>
            <w:r w:rsidRPr="00994A66">
              <w:rPr>
                <w:sz w:val="18"/>
                <w:szCs w:val="18"/>
              </w:rPr>
              <w:t xml:space="preserve"> Urbano</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2.155.000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36</w:t>
            </w:r>
          </w:p>
        </w:tc>
        <w:tc>
          <w:tcPr>
            <w:tcW w:w="6531" w:type="dxa"/>
          </w:tcPr>
          <w:p w:rsidR="00DD2F3B" w:rsidRPr="00994A66" w:rsidRDefault="00985537" w:rsidP="00F87B96">
            <w:pPr>
              <w:spacing w:line="200" w:lineRule="exact"/>
              <w:rPr>
                <w:sz w:val="18"/>
                <w:szCs w:val="18"/>
              </w:rPr>
            </w:pPr>
            <w:r w:rsidRPr="00994A66">
              <w:rPr>
                <w:sz w:val="18"/>
                <w:szCs w:val="18"/>
              </w:rPr>
              <w:t>1049 - Gestão de Mobilidade Urbana</w:t>
            </w:r>
          </w:p>
        </w:tc>
        <w:tc>
          <w:tcPr>
            <w:tcW w:w="1843" w:type="dxa"/>
            <w:vAlign w:val="center"/>
          </w:tcPr>
          <w:p w:rsidR="00DD2F3B" w:rsidRPr="00994A66" w:rsidRDefault="00CC2F4C" w:rsidP="00445EA2">
            <w:pPr>
              <w:spacing w:line="200" w:lineRule="exact"/>
              <w:jc w:val="right"/>
              <w:rPr>
                <w:bCs/>
                <w:color w:val="000000"/>
                <w:sz w:val="18"/>
                <w:szCs w:val="18"/>
              </w:rPr>
            </w:pPr>
            <w:r w:rsidRPr="00994A66">
              <w:rPr>
                <w:bCs/>
                <w:color w:val="000000"/>
                <w:sz w:val="18"/>
                <w:szCs w:val="18"/>
              </w:rPr>
              <w:t>124.000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37</w:t>
            </w:r>
          </w:p>
        </w:tc>
        <w:tc>
          <w:tcPr>
            <w:tcW w:w="6531" w:type="dxa"/>
          </w:tcPr>
          <w:p w:rsidR="00DD2F3B" w:rsidRPr="00994A66" w:rsidRDefault="00985537" w:rsidP="00C2487E">
            <w:pPr>
              <w:spacing w:line="200" w:lineRule="exact"/>
              <w:rPr>
                <w:sz w:val="18"/>
                <w:szCs w:val="18"/>
              </w:rPr>
            </w:pPr>
            <w:r w:rsidRPr="00994A66">
              <w:rPr>
                <w:sz w:val="18"/>
                <w:szCs w:val="18"/>
              </w:rPr>
              <w:t xml:space="preserve">1050 - Promoção </w:t>
            </w:r>
            <w:r w:rsidR="00ED185D" w:rsidRPr="00994A66">
              <w:rPr>
                <w:sz w:val="18"/>
                <w:szCs w:val="18"/>
              </w:rPr>
              <w:t>d</w:t>
            </w:r>
            <w:r w:rsidRPr="00994A66">
              <w:rPr>
                <w:sz w:val="18"/>
                <w:szCs w:val="18"/>
              </w:rPr>
              <w:t xml:space="preserve">a Formação Profissional </w:t>
            </w:r>
            <w:r w:rsidR="00ED185D" w:rsidRPr="00994A66">
              <w:rPr>
                <w:sz w:val="18"/>
                <w:szCs w:val="18"/>
              </w:rPr>
              <w:t>d</w:t>
            </w:r>
            <w:r w:rsidRPr="00994A66">
              <w:rPr>
                <w:sz w:val="18"/>
                <w:szCs w:val="18"/>
              </w:rPr>
              <w:t>o Servidor Municipal</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3.868.000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38</w:t>
            </w:r>
          </w:p>
        </w:tc>
        <w:tc>
          <w:tcPr>
            <w:tcW w:w="6531" w:type="dxa"/>
          </w:tcPr>
          <w:p w:rsidR="00DD2F3B" w:rsidRPr="00994A66" w:rsidRDefault="00985537" w:rsidP="00C2487E">
            <w:pPr>
              <w:spacing w:line="200" w:lineRule="exact"/>
              <w:rPr>
                <w:sz w:val="18"/>
                <w:szCs w:val="18"/>
              </w:rPr>
            </w:pPr>
            <w:r w:rsidRPr="00994A66">
              <w:rPr>
                <w:sz w:val="18"/>
                <w:szCs w:val="18"/>
              </w:rPr>
              <w:t xml:space="preserve">1051- </w:t>
            </w:r>
            <w:r w:rsidR="00C2487E">
              <w:rPr>
                <w:sz w:val="18"/>
                <w:szCs w:val="18"/>
              </w:rPr>
              <w:t xml:space="preserve"> </w:t>
            </w:r>
            <w:r w:rsidRPr="00994A66">
              <w:rPr>
                <w:sz w:val="18"/>
                <w:szCs w:val="18"/>
              </w:rPr>
              <w:t xml:space="preserve">Avaliação </w:t>
            </w:r>
            <w:r w:rsidR="00ED185D" w:rsidRPr="00994A66">
              <w:rPr>
                <w:sz w:val="18"/>
                <w:szCs w:val="18"/>
              </w:rPr>
              <w:t>d</w:t>
            </w:r>
            <w:r w:rsidRPr="00994A66">
              <w:rPr>
                <w:sz w:val="18"/>
                <w:szCs w:val="18"/>
              </w:rPr>
              <w:t xml:space="preserve">e </w:t>
            </w:r>
            <w:proofErr w:type="spellStart"/>
            <w:r w:rsidRPr="00994A66">
              <w:rPr>
                <w:sz w:val="18"/>
                <w:szCs w:val="18"/>
              </w:rPr>
              <w:t>Desemp</w:t>
            </w:r>
            <w:proofErr w:type="spellEnd"/>
            <w:r w:rsidR="00076EF3">
              <w:rPr>
                <w:sz w:val="18"/>
                <w:szCs w:val="18"/>
              </w:rPr>
              <w:t xml:space="preserve">. </w:t>
            </w:r>
            <w:r w:rsidR="00ED185D" w:rsidRPr="00994A66">
              <w:rPr>
                <w:sz w:val="18"/>
                <w:szCs w:val="18"/>
              </w:rPr>
              <w:t>d</w:t>
            </w:r>
            <w:r w:rsidRPr="00994A66">
              <w:rPr>
                <w:sz w:val="18"/>
                <w:szCs w:val="18"/>
              </w:rPr>
              <w:t xml:space="preserve">a Política </w:t>
            </w:r>
            <w:r w:rsidR="00ED185D" w:rsidRPr="00994A66">
              <w:rPr>
                <w:sz w:val="18"/>
                <w:szCs w:val="18"/>
              </w:rPr>
              <w:t>d</w:t>
            </w:r>
            <w:r w:rsidRPr="00994A66">
              <w:rPr>
                <w:sz w:val="18"/>
                <w:szCs w:val="18"/>
              </w:rPr>
              <w:t>e Formação Prof</w:t>
            </w:r>
            <w:r w:rsidR="003C6896" w:rsidRPr="00994A66">
              <w:rPr>
                <w:sz w:val="18"/>
                <w:szCs w:val="18"/>
              </w:rPr>
              <w:t>.</w:t>
            </w:r>
            <w:r w:rsidRPr="00994A66">
              <w:rPr>
                <w:sz w:val="18"/>
                <w:szCs w:val="18"/>
              </w:rPr>
              <w:t xml:space="preserve"> </w:t>
            </w:r>
            <w:r w:rsidR="00ED185D" w:rsidRPr="00994A66">
              <w:rPr>
                <w:sz w:val="18"/>
                <w:szCs w:val="18"/>
              </w:rPr>
              <w:t>d</w:t>
            </w:r>
            <w:r w:rsidRPr="00994A66">
              <w:rPr>
                <w:sz w:val="18"/>
                <w:szCs w:val="18"/>
              </w:rPr>
              <w:t>o Servidor</w:t>
            </w:r>
            <w:r w:rsidR="00DA448A" w:rsidRPr="00994A66">
              <w:rPr>
                <w:sz w:val="18"/>
                <w:szCs w:val="18"/>
              </w:rPr>
              <w:t xml:space="preserve"> do Município</w:t>
            </w:r>
            <w:r w:rsidRPr="00994A66">
              <w:rPr>
                <w:sz w:val="18"/>
                <w:szCs w:val="18"/>
              </w:rPr>
              <w:t xml:space="preserve"> </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49.000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39</w:t>
            </w:r>
          </w:p>
        </w:tc>
        <w:tc>
          <w:tcPr>
            <w:tcW w:w="6531" w:type="dxa"/>
          </w:tcPr>
          <w:p w:rsidR="00DD2F3B" w:rsidRPr="00994A66" w:rsidRDefault="00985537" w:rsidP="00F87B96">
            <w:pPr>
              <w:spacing w:line="200" w:lineRule="exact"/>
              <w:rPr>
                <w:sz w:val="18"/>
                <w:szCs w:val="18"/>
              </w:rPr>
            </w:pPr>
            <w:r w:rsidRPr="00994A66">
              <w:rPr>
                <w:sz w:val="18"/>
                <w:szCs w:val="18"/>
              </w:rPr>
              <w:t xml:space="preserve">1053 - Programa Modernização </w:t>
            </w:r>
            <w:r w:rsidR="006A537D" w:rsidRPr="00994A66">
              <w:rPr>
                <w:sz w:val="18"/>
                <w:szCs w:val="18"/>
              </w:rPr>
              <w:t>d</w:t>
            </w:r>
            <w:r w:rsidRPr="00994A66">
              <w:rPr>
                <w:sz w:val="18"/>
                <w:szCs w:val="18"/>
              </w:rPr>
              <w:t xml:space="preserve">a Infraestrutura </w:t>
            </w:r>
            <w:r w:rsidR="006A537D" w:rsidRPr="00994A66">
              <w:rPr>
                <w:sz w:val="18"/>
                <w:szCs w:val="18"/>
              </w:rPr>
              <w:t>d</w:t>
            </w:r>
            <w:r w:rsidRPr="00994A66">
              <w:rPr>
                <w:sz w:val="18"/>
                <w:szCs w:val="18"/>
              </w:rPr>
              <w:t xml:space="preserve">e Tecnologia </w:t>
            </w:r>
            <w:r w:rsidR="006A537D" w:rsidRPr="00994A66">
              <w:rPr>
                <w:sz w:val="18"/>
                <w:szCs w:val="18"/>
              </w:rPr>
              <w:t>d</w:t>
            </w:r>
            <w:r w:rsidRPr="00994A66">
              <w:rPr>
                <w:sz w:val="18"/>
                <w:szCs w:val="18"/>
              </w:rPr>
              <w:t>a Informação</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13.304.000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41</w:t>
            </w:r>
          </w:p>
        </w:tc>
        <w:tc>
          <w:tcPr>
            <w:tcW w:w="6531" w:type="dxa"/>
          </w:tcPr>
          <w:p w:rsidR="00DD2F3B" w:rsidRPr="00994A66" w:rsidRDefault="00985537" w:rsidP="00F87B96">
            <w:pPr>
              <w:spacing w:line="200" w:lineRule="exact"/>
              <w:rPr>
                <w:sz w:val="18"/>
                <w:szCs w:val="18"/>
              </w:rPr>
            </w:pPr>
            <w:r w:rsidRPr="00994A66">
              <w:rPr>
                <w:sz w:val="18"/>
                <w:szCs w:val="18"/>
              </w:rPr>
              <w:t xml:space="preserve">1055 - Gestão </w:t>
            </w:r>
            <w:r w:rsidR="006A537D" w:rsidRPr="00994A66">
              <w:rPr>
                <w:sz w:val="18"/>
                <w:szCs w:val="18"/>
              </w:rPr>
              <w:t>d</w:t>
            </w:r>
            <w:r w:rsidRPr="00994A66">
              <w:rPr>
                <w:sz w:val="18"/>
                <w:szCs w:val="18"/>
              </w:rPr>
              <w:t xml:space="preserve">a Política </w:t>
            </w:r>
            <w:r w:rsidR="006A537D" w:rsidRPr="00994A66">
              <w:rPr>
                <w:sz w:val="18"/>
                <w:szCs w:val="18"/>
              </w:rPr>
              <w:t>d</w:t>
            </w:r>
            <w:r w:rsidRPr="00994A66">
              <w:rPr>
                <w:sz w:val="18"/>
                <w:szCs w:val="18"/>
              </w:rPr>
              <w:t>a Assistência Social</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1.310.000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42</w:t>
            </w:r>
          </w:p>
        </w:tc>
        <w:tc>
          <w:tcPr>
            <w:tcW w:w="6531" w:type="dxa"/>
          </w:tcPr>
          <w:p w:rsidR="00DD2F3B" w:rsidRPr="00994A66" w:rsidRDefault="00985537" w:rsidP="00F87B96">
            <w:pPr>
              <w:spacing w:line="200" w:lineRule="exact"/>
              <w:rPr>
                <w:sz w:val="18"/>
                <w:szCs w:val="18"/>
              </w:rPr>
            </w:pPr>
            <w:r w:rsidRPr="00994A66">
              <w:rPr>
                <w:sz w:val="18"/>
                <w:szCs w:val="18"/>
              </w:rPr>
              <w:t xml:space="preserve">1056 - Apoio </w:t>
            </w:r>
            <w:r w:rsidR="006A537D" w:rsidRPr="00994A66">
              <w:rPr>
                <w:sz w:val="18"/>
                <w:szCs w:val="18"/>
              </w:rPr>
              <w:t>a</w:t>
            </w:r>
            <w:r w:rsidRPr="00994A66">
              <w:rPr>
                <w:sz w:val="18"/>
                <w:szCs w:val="18"/>
              </w:rPr>
              <w:t xml:space="preserve">s Atividades </w:t>
            </w:r>
            <w:r w:rsidR="006A537D" w:rsidRPr="00994A66">
              <w:rPr>
                <w:sz w:val="18"/>
                <w:szCs w:val="18"/>
              </w:rPr>
              <w:t>d</w:t>
            </w:r>
            <w:r w:rsidRPr="00994A66">
              <w:rPr>
                <w:sz w:val="18"/>
                <w:szCs w:val="18"/>
              </w:rPr>
              <w:t>e Qualificação Profissional</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1.436.000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43</w:t>
            </w:r>
          </w:p>
        </w:tc>
        <w:tc>
          <w:tcPr>
            <w:tcW w:w="6531" w:type="dxa"/>
          </w:tcPr>
          <w:p w:rsidR="00DD2F3B" w:rsidRPr="00994A66" w:rsidRDefault="00985537" w:rsidP="00F87B96">
            <w:pPr>
              <w:spacing w:line="200" w:lineRule="exact"/>
              <w:rPr>
                <w:sz w:val="18"/>
                <w:szCs w:val="18"/>
              </w:rPr>
            </w:pPr>
            <w:r w:rsidRPr="00994A66">
              <w:rPr>
                <w:sz w:val="18"/>
                <w:szCs w:val="18"/>
              </w:rPr>
              <w:t xml:space="preserve">1057 - Apoio </w:t>
            </w:r>
            <w:r w:rsidR="00DA448A" w:rsidRPr="00994A66">
              <w:rPr>
                <w:sz w:val="18"/>
                <w:szCs w:val="18"/>
              </w:rPr>
              <w:t xml:space="preserve">à Indústria e </w:t>
            </w:r>
            <w:r w:rsidR="006A537D" w:rsidRPr="00994A66">
              <w:rPr>
                <w:sz w:val="18"/>
                <w:szCs w:val="18"/>
              </w:rPr>
              <w:t>a</w:t>
            </w:r>
            <w:r w:rsidRPr="00994A66">
              <w:rPr>
                <w:sz w:val="18"/>
                <w:szCs w:val="18"/>
              </w:rPr>
              <w:t>o Empre</w:t>
            </w:r>
            <w:r w:rsidR="007757D0" w:rsidRPr="00994A66">
              <w:rPr>
                <w:sz w:val="18"/>
                <w:szCs w:val="18"/>
              </w:rPr>
              <w:t>en</w:t>
            </w:r>
            <w:r w:rsidRPr="00994A66">
              <w:rPr>
                <w:sz w:val="18"/>
                <w:szCs w:val="18"/>
              </w:rPr>
              <w:t>dedorismo Local</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1.804.000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44</w:t>
            </w:r>
          </w:p>
        </w:tc>
        <w:tc>
          <w:tcPr>
            <w:tcW w:w="6531" w:type="dxa"/>
          </w:tcPr>
          <w:p w:rsidR="00DD2F3B" w:rsidRPr="00994A66" w:rsidRDefault="00985537" w:rsidP="00F87B96">
            <w:pPr>
              <w:spacing w:line="200" w:lineRule="exact"/>
              <w:rPr>
                <w:sz w:val="18"/>
                <w:szCs w:val="18"/>
              </w:rPr>
            </w:pPr>
            <w:r w:rsidRPr="00994A66">
              <w:rPr>
                <w:sz w:val="18"/>
                <w:szCs w:val="18"/>
              </w:rPr>
              <w:t xml:space="preserve">1059 - Apoio </w:t>
            </w:r>
            <w:r w:rsidR="006A537D" w:rsidRPr="00994A66">
              <w:rPr>
                <w:sz w:val="18"/>
                <w:szCs w:val="18"/>
              </w:rPr>
              <w:t>a</w:t>
            </w:r>
            <w:r w:rsidRPr="00994A66">
              <w:rPr>
                <w:sz w:val="18"/>
                <w:szCs w:val="18"/>
              </w:rPr>
              <w:t xml:space="preserve">o Desenvolvimento Social </w:t>
            </w:r>
            <w:r w:rsidR="006A537D" w:rsidRPr="00994A66">
              <w:rPr>
                <w:sz w:val="18"/>
                <w:szCs w:val="18"/>
              </w:rPr>
              <w:t>d</w:t>
            </w:r>
            <w:r w:rsidRPr="00994A66">
              <w:rPr>
                <w:sz w:val="18"/>
                <w:szCs w:val="18"/>
              </w:rPr>
              <w:t>o Trabalhador</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3.140.000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45</w:t>
            </w:r>
          </w:p>
        </w:tc>
        <w:tc>
          <w:tcPr>
            <w:tcW w:w="6531" w:type="dxa"/>
          </w:tcPr>
          <w:p w:rsidR="00DD2F3B" w:rsidRPr="00994A66" w:rsidRDefault="00985537" w:rsidP="00F87B96">
            <w:pPr>
              <w:spacing w:line="200" w:lineRule="exact"/>
              <w:rPr>
                <w:sz w:val="18"/>
                <w:szCs w:val="18"/>
              </w:rPr>
            </w:pPr>
            <w:r w:rsidRPr="00994A66">
              <w:rPr>
                <w:sz w:val="18"/>
                <w:szCs w:val="18"/>
              </w:rPr>
              <w:t xml:space="preserve">1060 - Sistema Viário </w:t>
            </w:r>
            <w:r w:rsidR="006A537D" w:rsidRPr="00994A66">
              <w:rPr>
                <w:sz w:val="18"/>
                <w:szCs w:val="18"/>
              </w:rPr>
              <w:t>d</w:t>
            </w:r>
            <w:r w:rsidRPr="00994A66">
              <w:rPr>
                <w:sz w:val="18"/>
                <w:szCs w:val="18"/>
              </w:rPr>
              <w:t xml:space="preserve">o Município </w:t>
            </w:r>
            <w:r w:rsidR="006A537D" w:rsidRPr="00994A66">
              <w:rPr>
                <w:sz w:val="18"/>
                <w:szCs w:val="18"/>
              </w:rPr>
              <w:t>d</w:t>
            </w:r>
            <w:r w:rsidRPr="00994A66">
              <w:rPr>
                <w:sz w:val="18"/>
                <w:szCs w:val="18"/>
              </w:rPr>
              <w:t>e Manaus</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146.569.000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46</w:t>
            </w:r>
          </w:p>
        </w:tc>
        <w:tc>
          <w:tcPr>
            <w:tcW w:w="6531" w:type="dxa"/>
          </w:tcPr>
          <w:p w:rsidR="00DD2F3B" w:rsidRPr="00994A66" w:rsidRDefault="00985537" w:rsidP="00F87B96">
            <w:pPr>
              <w:spacing w:line="200" w:lineRule="exact"/>
              <w:rPr>
                <w:sz w:val="18"/>
                <w:szCs w:val="18"/>
              </w:rPr>
            </w:pPr>
            <w:r w:rsidRPr="00994A66">
              <w:rPr>
                <w:sz w:val="18"/>
                <w:szCs w:val="18"/>
              </w:rPr>
              <w:t xml:space="preserve">1061 - Logradouros Públicos </w:t>
            </w:r>
            <w:r w:rsidR="006A537D" w:rsidRPr="00994A66">
              <w:rPr>
                <w:sz w:val="18"/>
                <w:szCs w:val="18"/>
              </w:rPr>
              <w:t>d</w:t>
            </w:r>
            <w:r w:rsidRPr="00994A66">
              <w:rPr>
                <w:sz w:val="18"/>
                <w:szCs w:val="18"/>
              </w:rPr>
              <w:t>e Manaus</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24.159.000</w:t>
            </w:r>
          </w:p>
        </w:tc>
      </w:tr>
      <w:tr w:rsidR="00DD2F3B" w:rsidRPr="00994A66" w:rsidTr="00076EF3">
        <w:tblPrEx>
          <w:tblCellMar>
            <w:left w:w="108" w:type="dxa"/>
            <w:right w:w="108" w:type="dxa"/>
          </w:tblCellMar>
          <w:tblLook w:val="00A0"/>
        </w:tblPrEx>
        <w:tc>
          <w:tcPr>
            <w:tcW w:w="557" w:type="dxa"/>
          </w:tcPr>
          <w:p w:rsidR="00DD2F3B" w:rsidRPr="00994A66" w:rsidRDefault="00DD2F3B" w:rsidP="00F87B96">
            <w:pPr>
              <w:spacing w:line="200" w:lineRule="exact"/>
              <w:rPr>
                <w:sz w:val="18"/>
                <w:szCs w:val="18"/>
              </w:rPr>
            </w:pPr>
            <w:r w:rsidRPr="00994A66">
              <w:rPr>
                <w:sz w:val="18"/>
                <w:szCs w:val="18"/>
              </w:rPr>
              <w:t>47</w:t>
            </w:r>
          </w:p>
        </w:tc>
        <w:tc>
          <w:tcPr>
            <w:tcW w:w="6531" w:type="dxa"/>
          </w:tcPr>
          <w:p w:rsidR="00DD2F3B" w:rsidRPr="00994A66" w:rsidRDefault="00985537" w:rsidP="00F87B96">
            <w:pPr>
              <w:spacing w:line="200" w:lineRule="exact"/>
              <w:rPr>
                <w:sz w:val="18"/>
                <w:szCs w:val="18"/>
              </w:rPr>
            </w:pPr>
            <w:r w:rsidRPr="00994A66">
              <w:rPr>
                <w:sz w:val="18"/>
                <w:szCs w:val="18"/>
              </w:rPr>
              <w:t>1062 - Proteção Social Básica</w:t>
            </w:r>
          </w:p>
        </w:tc>
        <w:tc>
          <w:tcPr>
            <w:tcW w:w="1843"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53.222.000</w:t>
            </w:r>
          </w:p>
        </w:tc>
      </w:tr>
    </w:tbl>
    <w:p w:rsidR="003C6896" w:rsidRPr="00994A66" w:rsidRDefault="003C6896" w:rsidP="009520E1">
      <w:r w:rsidRPr="00994A66">
        <w:br w:type="page"/>
      </w:r>
    </w:p>
    <w:p w:rsidR="009520E1" w:rsidRPr="00994A66" w:rsidRDefault="009520E1" w:rsidP="009520E1">
      <w:pPr>
        <w:spacing w:line="240" w:lineRule="auto"/>
        <w:rPr>
          <w:sz w:val="10"/>
        </w:rPr>
      </w:pP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57"/>
        <w:gridCol w:w="6673"/>
        <w:gridCol w:w="1701"/>
      </w:tblGrid>
      <w:tr w:rsidR="00DD2F3B" w:rsidRPr="00994A66" w:rsidTr="00CA05B9">
        <w:tc>
          <w:tcPr>
            <w:tcW w:w="557" w:type="dxa"/>
          </w:tcPr>
          <w:p w:rsidR="00DD2F3B" w:rsidRPr="00994A66" w:rsidRDefault="00DD2F3B" w:rsidP="00F87B96">
            <w:pPr>
              <w:spacing w:line="200" w:lineRule="exact"/>
              <w:rPr>
                <w:sz w:val="18"/>
                <w:szCs w:val="18"/>
              </w:rPr>
            </w:pPr>
            <w:r w:rsidRPr="00994A66">
              <w:rPr>
                <w:sz w:val="18"/>
                <w:szCs w:val="18"/>
              </w:rPr>
              <w:t>48</w:t>
            </w:r>
          </w:p>
        </w:tc>
        <w:tc>
          <w:tcPr>
            <w:tcW w:w="6673" w:type="dxa"/>
            <w:vAlign w:val="center"/>
          </w:tcPr>
          <w:p w:rsidR="00DD2F3B" w:rsidRPr="00994A66" w:rsidRDefault="00985537" w:rsidP="00F87B96">
            <w:pPr>
              <w:spacing w:line="200" w:lineRule="exact"/>
              <w:rPr>
                <w:sz w:val="18"/>
                <w:szCs w:val="18"/>
              </w:rPr>
            </w:pPr>
            <w:r w:rsidRPr="00994A66">
              <w:rPr>
                <w:sz w:val="18"/>
                <w:szCs w:val="18"/>
              </w:rPr>
              <w:t>1063 - Proteção Social Especial</w:t>
            </w:r>
          </w:p>
        </w:tc>
        <w:tc>
          <w:tcPr>
            <w:tcW w:w="1701"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2.177.000</w:t>
            </w:r>
          </w:p>
        </w:tc>
      </w:tr>
      <w:tr w:rsidR="00DD2F3B" w:rsidRPr="00994A66" w:rsidTr="00CA05B9">
        <w:tc>
          <w:tcPr>
            <w:tcW w:w="557" w:type="dxa"/>
          </w:tcPr>
          <w:p w:rsidR="00DD2F3B" w:rsidRPr="00994A66" w:rsidRDefault="00DD2F3B" w:rsidP="00F87B96">
            <w:pPr>
              <w:spacing w:line="200" w:lineRule="exact"/>
              <w:rPr>
                <w:sz w:val="18"/>
                <w:szCs w:val="18"/>
              </w:rPr>
            </w:pPr>
            <w:r w:rsidRPr="00994A66">
              <w:rPr>
                <w:sz w:val="18"/>
                <w:szCs w:val="18"/>
              </w:rPr>
              <w:t>49</w:t>
            </w:r>
          </w:p>
        </w:tc>
        <w:tc>
          <w:tcPr>
            <w:tcW w:w="6673" w:type="dxa"/>
          </w:tcPr>
          <w:p w:rsidR="00DD2F3B" w:rsidRPr="00994A66" w:rsidRDefault="00985537" w:rsidP="00F87B96">
            <w:pPr>
              <w:spacing w:line="200" w:lineRule="exact"/>
              <w:rPr>
                <w:sz w:val="18"/>
                <w:szCs w:val="18"/>
              </w:rPr>
            </w:pPr>
            <w:r w:rsidRPr="00994A66">
              <w:rPr>
                <w:sz w:val="18"/>
                <w:szCs w:val="18"/>
              </w:rPr>
              <w:t>1066</w:t>
            </w:r>
            <w:r w:rsidR="006A537D" w:rsidRPr="00994A66">
              <w:rPr>
                <w:sz w:val="18"/>
                <w:szCs w:val="18"/>
              </w:rPr>
              <w:t xml:space="preserve"> </w:t>
            </w:r>
            <w:r w:rsidRPr="00994A66">
              <w:rPr>
                <w:sz w:val="18"/>
                <w:szCs w:val="18"/>
              </w:rPr>
              <w:t xml:space="preserve">- Programa </w:t>
            </w:r>
            <w:r w:rsidR="006A537D" w:rsidRPr="00994A66">
              <w:rPr>
                <w:sz w:val="18"/>
                <w:szCs w:val="18"/>
              </w:rPr>
              <w:t>d</w:t>
            </w:r>
            <w:r w:rsidRPr="00994A66">
              <w:rPr>
                <w:sz w:val="18"/>
                <w:szCs w:val="18"/>
              </w:rPr>
              <w:t xml:space="preserve">e Apoio </w:t>
            </w:r>
            <w:r w:rsidR="006A537D" w:rsidRPr="00994A66">
              <w:rPr>
                <w:sz w:val="18"/>
                <w:szCs w:val="18"/>
              </w:rPr>
              <w:t>a</w:t>
            </w:r>
            <w:r w:rsidRPr="00994A66">
              <w:rPr>
                <w:sz w:val="18"/>
                <w:szCs w:val="18"/>
              </w:rPr>
              <w:t xml:space="preserve"> Rede </w:t>
            </w:r>
            <w:proofErr w:type="spellStart"/>
            <w:r w:rsidRPr="00994A66">
              <w:rPr>
                <w:sz w:val="18"/>
                <w:szCs w:val="18"/>
              </w:rPr>
              <w:t>Socioassistencial</w:t>
            </w:r>
            <w:proofErr w:type="spellEnd"/>
            <w:r w:rsidR="006A537D" w:rsidRPr="00994A66">
              <w:rPr>
                <w:sz w:val="18"/>
                <w:szCs w:val="18"/>
              </w:rPr>
              <w:t xml:space="preserve"> d</w:t>
            </w:r>
            <w:r w:rsidRPr="00994A66">
              <w:rPr>
                <w:sz w:val="18"/>
                <w:szCs w:val="18"/>
              </w:rPr>
              <w:t>o Município</w:t>
            </w:r>
          </w:p>
        </w:tc>
        <w:tc>
          <w:tcPr>
            <w:tcW w:w="1701"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7.567.000</w:t>
            </w:r>
          </w:p>
        </w:tc>
      </w:tr>
      <w:tr w:rsidR="00DD2F3B" w:rsidRPr="00994A66" w:rsidTr="00CA05B9">
        <w:tc>
          <w:tcPr>
            <w:tcW w:w="557" w:type="dxa"/>
          </w:tcPr>
          <w:p w:rsidR="00DD2F3B" w:rsidRPr="00994A66" w:rsidRDefault="00DD2F3B" w:rsidP="00F87B96">
            <w:pPr>
              <w:spacing w:line="200" w:lineRule="exact"/>
              <w:rPr>
                <w:sz w:val="18"/>
                <w:szCs w:val="18"/>
              </w:rPr>
            </w:pPr>
            <w:r w:rsidRPr="00994A66">
              <w:rPr>
                <w:sz w:val="18"/>
                <w:szCs w:val="18"/>
              </w:rPr>
              <w:t>50</w:t>
            </w:r>
          </w:p>
        </w:tc>
        <w:tc>
          <w:tcPr>
            <w:tcW w:w="6673" w:type="dxa"/>
          </w:tcPr>
          <w:p w:rsidR="00DD2F3B" w:rsidRPr="00994A66" w:rsidRDefault="00985537" w:rsidP="00F87B96">
            <w:pPr>
              <w:spacing w:line="200" w:lineRule="exact"/>
              <w:rPr>
                <w:sz w:val="18"/>
                <w:szCs w:val="18"/>
              </w:rPr>
            </w:pPr>
            <w:r w:rsidRPr="00994A66">
              <w:rPr>
                <w:sz w:val="18"/>
                <w:szCs w:val="18"/>
              </w:rPr>
              <w:t>1067</w:t>
            </w:r>
            <w:r w:rsidR="006A537D" w:rsidRPr="00994A66">
              <w:rPr>
                <w:sz w:val="18"/>
                <w:szCs w:val="18"/>
              </w:rPr>
              <w:t xml:space="preserve"> </w:t>
            </w:r>
            <w:r w:rsidRPr="00994A66">
              <w:rPr>
                <w:sz w:val="18"/>
                <w:szCs w:val="18"/>
              </w:rPr>
              <w:t xml:space="preserve">- Gerenciamento </w:t>
            </w:r>
            <w:r w:rsidR="006A537D" w:rsidRPr="00994A66">
              <w:rPr>
                <w:sz w:val="18"/>
                <w:szCs w:val="18"/>
              </w:rPr>
              <w:t>d</w:t>
            </w:r>
            <w:r w:rsidRPr="00994A66">
              <w:rPr>
                <w:sz w:val="18"/>
                <w:szCs w:val="18"/>
              </w:rPr>
              <w:t>o Patrim</w:t>
            </w:r>
            <w:r w:rsidR="006A537D" w:rsidRPr="00994A66">
              <w:rPr>
                <w:sz w:val="18"/>
                <w:szCs w:val="18"/>
              </w:rPr>
              <w:t>ô</w:t>
            </w:r>
            <w:r w:rsidRPr="00994A66">
              <w:rPr>
                <w:sz w:val="18"/>
                <w:szCs w:val="18"/>
              </w:rPr>
              <w:t xml:space="preserve">nio Histórico </w:t>
            </w:r>
            <w:r w:rsidR="006A537D" w:rsidRPr="00994A66">
              <w:rPr>
                <w:sz w:val="18"/>
                <w:szCs w:val="18"/>
              </w:rPr>
              <w:t>e</w:t>
            </w:r>
            <w:r w:rsidRPr="00994A66">
              <w:rPr>
                <w:sz w:val="18"/>
                <w:szCs w:val="18"/>
              </w:rPr>
              <w:t xml:space="preserve"> Cultural</w:t>
            </w:r>
          </w:p>
        </w:tc>
        <w:tc>
          <w:tcPr>
            <w:tcW w:w="1701"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9.000</w:t>
            </w:r>
          </w:p>
        </w:tc>
      </w:tr>
      <w:tr w:rsidR="00DD2F3B" w:rsidRPr="00994A66" w:rsidTr="00CA05B9">
        <w:tc>
          <w:tcPr>
            <w:tcW w:w="557" w:type="dxa"/>
          </w:tcPr>
          <w:p w:rsidR="00DD2F3B" w:rsidRPr="00994A66" w:rsidRDefault="00DD2F3B" w:rsidP="00F87B96">
            <w:pPr>
              <w:spacing w:line="200" w:lineRule="exact"/>
              <w:rPr>
                <w:sz w:val="18"/>
                <w:szCs w:val="18"/>
              </w:rPr>
            </w:pPr>
            <w:r w:rsidRPr="00994A66">
              <w:rPr>
                <w:sz w:val="18"/>
                <w:szCs w:val="18"/>
              </w:rPr>
              <w:t>51</w:t>
            </w:r>
          </w:p>
        </w:tc>
        <w:tc>
          <w:tcPr>
            <w:tcW w:w="6673" w:type="dxa"/>
          </w:tcPr>
          <w:p w:rsidR="00DD2F3B" w:rsidRPr="00994A66" w:rsidRDefault="00985537" w:rsidP="00DA448A">
            <w:pPr>
              <w:spacing w:line="200" w:lineRule="exact"/>
              <w:rPr>
                <w:sz w:val="18"/>
                <w:szCs w:val="18"/>
              </w:rPr>
            </w:pPr>
            <w:r w:rsidRPr="00994A66">
              <w:rPr>
                <w:sz w:val="18"/>
                <w:szCs w:val="18"/>
              </w:rPr>
              <w:t>1068</w:t>
            </w:r>
            <w:r w:rsidR="006A537D" w:rsidRPr="00994A66">
              <w:rPr>
                <w:sz w:val="18"/>
                <w:szCs w:val="18"/>
              </w:rPr>
              <w:t xml:space="preserve"> </w:t>
            </w:r>
            <w:r w:rsidRPr="00994A66">
              <w:rPr>
                <w:sz w:val="18"/>
                <w:szCs w:val="18"/>
              </w:rPr>
              <w:t xml:space="preserve">- Igarapés </w:t>
            </w:r>
            <w:r w:rsidR="00DA448A" w:rsidRPr="00994A66">
              <w:rPr>
                <w:sz w:val="18"/>
                <w:szCs w:val="18"/>
              </w:rPr>
              <w:t>d</w:t>
            </w:r>
            <w:r w:rsidRPr="00994A66">
              <w:rPr>
                <w:sz w:val="18"/>
                <w:szCs w:val="18"/>
              </w:rPr>
              <w:t>e Manaus</w:t>
            </w:r>
          </w:p>
        </w:tc>
        <w:tc>
          <w:tcPr>
            <w:tcW w:w="1701"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55.376.000</w:t>
            </w:r>
          </w:p>
        </w:tc>
      </w:tr>
      <w:tr w:rsidR="00DD2F3B" w:rsidRPr="00994A66" w:rsidTr="00CA05B9">
        <w:tc>
          <w:tcPr>
            <w:tcW w:w="557" w:type="dxa"/>
          </w:tcPr>
          <w:p w:rsidR="00DD2F3B" w:rsidRPr="00994A66" w:rsidRDefault="00DD2F3B" w:rsidP="00F87B96">
            <w:pPr>
              <w:spacing w:line="200" w:lineRule="exact"/>
              <w:rPr>
                <w:sz w:val="18"/>
                <w:szCs w:val="18"/>
              </w:rPr>
            </w:pPr>
            <w:r w:rsidRPr="00994A66">
              <w:rPr>
                <w:sz w:val="18"/>
                <w:szCs w:val="18"/>
              </w:rPr>
              <w:t>52</w:t>
            </w:r>
          </w:p>
        </w:tc>
        <w:tc>
          <w:tcPr>
            <w:tcW w:w="6673" w:type="dxa"/>
          </w:tcPr>
          <w:p w:rsidR="00DD2F3B" w:rsidRPr="00994A66" w:rsidRDefault="00985537" w:rsidP="006D211C">
            <w:pPr>
              <w:spacing w:line="200" w:lineRule="exact"/>
              <w:rPr>
                <w:sz w:val="18"/>
                <w:szCs w:val="18"/>
              </w:rPr>
            </w:pPr>
            <w:r w:rsidRPr="00994A66">
              <w:rPr>
                <w:sz w:val="18"/>
                <w:szCs w:val="18"/>
              </w:rPr>
              <w:t xml:space="preserve">1070 - Programa </w:t>
            </w:r>
            <w:r w:rsidR="00DA448A" w:rsidRPr="00994A66">
              <w:rPr>
                <w:sz w:val="18"/>
                <w:szCs w:val="18"/>
              </w:rPr>
              <w:t>d</w:t>
            </w:r>
            <w:r w:rsidRPr="00994A66">
              <w:rPr>
                <w:sz w:val="18"/>
                <w:szCs w:val="18"/>
              </w:rPr>
              <w:t xml:space="preserve">e Desenvolvimento Urbano </w:t>
            </w:r>
            <w:r w:rsidR="006D211C" w:rsidRPr="00994A66">
              <w:rPr>
                <w:sz w:val="18"/>
                <w:szCs w:val="18"/>
              </w:rPr>
              <w:t>e</w:t>
            </w:r>
            <w:r w:rsidRPr="00994A66">
              <w:rPr>
                <w:sz w:val="18"/>
                <w:szCs w:val="18"/>
              </w:rPr>
              <w:t xml:space="preserve"> Ambiental.</w:t>
            </w:r>
          </w:p>
        </w:tc>
        <w:tc>
          <w:tcPr>
            <w:tcW w:w="1701"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2.118.000</w:t>
            </w:r>
          </w:p>
        </w:tc>
      </w:tr>
      <w:tr w:rsidR="00DD2F3B" w:rsidRPr="00994A66" w:rsidTr="00CA05B9">
        <w:tc>
          <w:tcPr>
            <w:tcW w:w="557" w:type="dxa"/>
          </w:tcPr>
          <w:p w:rsidR="00DD2F3B" w:rsidRPr="00994A66" w:rsidRDefault="00DD2F3B" w:rsidP="00F87B96">
            <w:pPr>
              <w:spacing w:line="200" w:lineRule="exact"/>
              <w:rPr>
                <w:sz w:val="18"/>
                <w:szCs w:val="18"/>
              </w:rPr>
            </w:pPr>
            <w:r w:rsidRPr="00994A66">
              <w:rPr>
                <w:sz w:val="18"/>
                <w:szCs w:val="18"/>
              </w:rPr>
              <w:t>53</w:t>
            </w:r>
          </w:p>
        </w:tc>
        <w:tc>
          <w:tcPr>
            <w:tcW w:w="6673" w:type="dxa"/>
          </w:tcPr>
          <w:p w:rsidR="00DD2F3B" w:rsidRPr="00994A66" w:rsidRDefault="00985537" w:rsidP="00F87B96">
            <w:pPr>
              <w:spacing w:line="200" w:lineRule="exact"/>
              <w:rPr>
                <w:sz w:val="18"/>
                <w:szCs w:val="18"/>
              </w:rPr>
            </w:pPr>
            <w:r w:rsidRPr="00994A66">
              <w:rPr>
                <w:sz w:val="18"/>
                <w:szCs w:val="18"/>
              </w:rPr>
              <w:t>1071 - Desenvolvimento Comunitário</w:t>
            </w:r>
          </w:p>
        </w:tc>
        <w:tc>
          <w:tcPr>
            <w:tcW w:w="1701"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95.000</w:t>
            </w:r>
          </w:p>
        </w:tc>
      </w:tr>
      <w:tr w:rsidR="00DD2F3B" w:rsidRPr="00994A66" w:rsidTr="00CA05B9">
        <w:tc>
          <w:tcPr>
            <w:tcW w:w="557" w:type="dxa"/>
          </w:tcPr>
          <w:p w:rsidR="00DD2F3B" w:rsidRPr="00994A66" w:rsidRDefault="00DD2F3B" w:rsidP="00F87B96">
            <w:pPr>
              <w:spacing w:line="200" w:lineRule="exact"/>
              <w:rPr>
                <w:sz w:val="18"/>
                <w:szCs w:val="18"/>
              </w:rPr>
            </w:pPr>
            <w:r w:rsidRPr="00994A66">
              <w:rPr>
                <w:sz w:val="18"/>
                <w:szCs w:val="18"/>
              </w:rPr>
              <w:t>54</w:t>
            </w:r>
          </w:p>
        </w:tc>
        <w:tc>
          <w:tcPr>
            <w:tcW w:w="6673" w:type="dxa"/>
          </w:tcPr>
          <w:p w:rsidR="00DD2F3B" w:rsidRPr="00994A66" w:rsidRDefault="00985537" w:rsidP="00F87B96">
            <w:pPr>
              <w:spacing w:line="200" w:lineRule="exact"/>
              <w:rPr>
                <w:sz w:val="18"/>
                <w:szCs w:val="18"/>
              </w:rPr>
            </w:pPr>
            <w:r w:rsidRPr="00994A66">
              <w:rPr>
                <w:sz w:val="18"/>
                <w:szCs w:val="18"/>
              </w:rPr>
              <w:t xml:space="preserve">1073 - Captação </w:t>
            </w:r>
            <w:r w:rsidR="006A537D" w:rsidRPr="00994A66">
              <w:rPr>
                <w:sz w:val="18"/>
                <w:szCs w:val="18"/>
              </w:rPr>
              <w:t>e</w:t>
            </w:r>
            <w:r w:rsidRPr="00994A66">
              <w:rPr>
                <w:sz w:val="18"/>
                <w:szCs w:val="18"/>
              </w:rPr>
              <w:t xml:space="preserve"> Distribuição </w:t>
            </w:r>
            <w:r w:rsidR="006A537D" w:rsidRPr="00994A66">
              <w:rPr>
                <w:sz w:val="18"/>
                <w:szCs w:val="18"/>
              </w:rPr>
              <w:t>d</w:t>
            </w:r>
            <w:r w:rsidRPr="00994A66">
              <w:rPr>
                <w:sz w:val="18"/>
                <w:szCs w:val="18"/>
              </w:rPr>
              <w:t>e Água Potável</w:t>
            </w:r>
          </w:p>
        </w:tc>
        <w:tc>
          <w:tcPr>
            <w:tcW w:w="1701" w:type="dxa"/>
            <w:vAlign w:val="center"/>
          </w:tcPr>
          <w:p w:rsidR="00DD2F3B" w:rsidRPr="00994A66" w:rsidRDefault="00CC2F4C" w:rsidP="00093AA7">
            <w:pPr>
              <w:spacing w:line="200" w:lineRule="exact"/>
              <w:jc w:val="right"/>
              <w:rPr>
                <w:bCs/>
                <w:sz w:val="18"/>
                <w:szCs w:val="18"/>
              </w:rPr>
            </w:pPr>
            <w:r w:rsidRPr="00994A66">
              <w:rPr>
                <w:bCs/>
                <w:sz w:val="18"/>
                <w:szCs w:val="18"/>
              </w:rPr>
              <w:t>2.000.000</w:t>
            </w:r>
          </w:p>
        </w:tc>
      </w:tr>
      <w:tr w:rsidR="00DD2F3B" w:rsidRPr="00994A66" w:rsidTr="00CA05B9">
        <w:tc>
          <w:tcPr>
            <w:tcW w:w="557" w:type="dxa"/>
          </w:tcPr>
          <w:p w:rsidR="00DD2F3B" w:rsidRPr="00994A66" w:rsidRDefault="00F94A9A" w:rsidP="00F87B96">
            <w:pPr>
              <w:spacing w:line="200" w:lineRule="exact"/>
              <w:rPr>
                <w:sz w:val="18"/>
                <w:szCs w:val="18"/>
              </w:rPr>
            </w:pPr>
            <w:r w:rsidRPr="00994A66">
              <w:rPr>
                <w:sz w:val="18"/>
                <w:szCs w:val="18"/>
              </w:rPr>
              <w:br w:type="page"/>
            </w:r>
            <w:r w:rsidR="00DD2F3B" w:rsidRPr="00994A66">
              <w:rPr>
                <w:sz w:val="18"/>
                <w:szCs w:val="18"/>
              </w:rPr>
              <w:t>55</w:t>
            </w:r>
          </w:p>
        </w:tc>
        <w:tc>
          <w:tcPr>
            <w:tcW w:w="6673" w:type="dxa"/>
          </w:tcPr>
          <w:p w:rsidR="00DD2F3B" w:rsidRPr="00994A66" w:rsidRDefault="00985537" w:rsidP="00F87B96">
            <w:pPr>
              <w:spacing w:line="200" w:lineRule="exact"/>
              <w:rPr>
                <w:color w:val="FF0000"/>
                <w:sz w:val="18"/>
                <w:szCs w:val="18"/>
              </w:rPr>
            </w:pPr>
            <w:r w:rsidRPr="00994A66">
              <w:rPr>
                <w:sz w:val="18"/>
                <w:szCs w:val="18"/>
              </w:rPr>
              <w:t xml:space="preserve">1075 - Assistência </w:t>
            </w:r>
            <w:r w:rsidR="006A537D" w:rsidRPr="00994A66">
              <w:rPr>
                <w:sz w:val="18"/>
                <w:szCs w:val="18"/>
              </w:rPr>
              <w:t>a</w:t>
            </w:r>
            <w:r w:rsidRPr="00994A66">
              <w:rPr>
                <w:sz w:val="18"/>
                <w:szCs w:val="18"/>
              </w:rPr>
              <w:t xml:space="preserve"> Infância </w:t>
            </w:r>
            <w:r w:rsidR="006A537D" w:rsidRPr="00994A66">
              <w:rPr>
                <w:sz w:val="18"/>
                <w:szCs w:val="18"/>
              </w:rPr>
              <w:t>e</w:t>
            </w:r>
            <w:r w:rsidRPr="00994A66">
              <w:rPr>
                <w:sz w:val="18"/>
                <w:szCs w:val="18"/>
              </w:rPr>
              <w:t xml:space="preserve"> Juventude.</w:t>
            </w:r>
          </w:p>
        </w:tc>
        <w:tc>
          <w:tcPr>
            <w:tcW w:w="1701" w:type="dxa"/>
            <w:vAlign w:val="center"/>
          </w:tcPr>
          <w:p w:rsidR="00DD2F3B" w:rsidRPr="00994A66" w:rsidRDefault="00CC2F4C" w:rsidP="00093AA7">
            <w:pPr>
              <w:spacing w:line="200" w:lineRule="exact"/>
              <w:jc w:val="right"/>
              <w:rPr>
                <w:bCs/>
                <w:sz w:val="18"/>
                <w:szCs w:val="18"/>
              </w:rPr>
            </w:pPr>
            <w:r w:rsidRPr="00994A66">
              <w:rPr>
                <w:bCs/>
                <w:sz w:val="18"/>
                <w:szCs w:val="18"/>
              </w:rPr>
              <w:t>1.199.000</w:t>
            </w:r>
          </w:p>
        </w:tc>
      </w:tr>
      <w:tr w:rsidR="00DD2F3B" w:rsidRPr="00994A66" w:rsidTr="00CA05B9">
        <w:tc>
          <w:tcPr>
            <w:tcW w:w="557" w:type="dxa"/>
          </w:tcPr>
          <w:p w:rsidR="00DD2F3B" w:rsidRPr="00994A66" w:rsidRDefault="00DD2F3B" w:rsidP="00F87B96">
            <w:pPr>
              <w:spacing w:line="200" w:lineRule="exact"/>
              <w:rPr>
                <w:sz w:val="18"/>
                <w:szCs w:val="18"/>
              </w:rPr>
            </w:pPr>
            <w:r w:rsidRPr="00994A66">
              <w:rPr>
                <w:sz w:val="18"/>
                <w:szCs w:val="18"/>
              </w:rPr>
              <w:t>56</w:t>
            </w:r>
          </w:p>
        </w:tc>
        <w:tc>
          <w:tcPr>
            <w:tcW w:w="6673" w:type="dxa"/>
          </w:tcPr>
          <w:p w:rsidR="00DD2F3B" w:rsidRPr="00994A66" w:rsidRDefault="00985537" w:rsidP="00F87B96">
            <w:pPr>
              <w:spacing w:line="200" w:lineRule="exact"/>
              <w:rPr>
                <w:sz w:val="18"/>
                <w:szCs w:val="18"/>
              </w:rPr>
            </w:pPr>
            <w:r w:rsidRPr="00994A66">
              <w:rPr>
                <w:sz w:val="18"/>
                <w:szCs w:val="18"/>
              </w:rPr>
              <w:t xml:space="preserve">1077- </w:t>
            </w:r>
            <w:r w:rsidR="00C2487E">
              <w:rPr>
                <w:sz w:val="18"/>
                <w:szCs w:val="18"/>
              </w:rPr>
              <w:t xml:space="preserve"> </w:t>
            </w:r>
            <w:r w:rsidRPr="00994A66">
              <w:rPr>
                <w:sz w:val="18"/>
                <w:szCs w:val="18"/>
              </w:rPr>
              <w:t xml:space="preserve">Assistência </w:t>
            </w:r>
            <w:r w:rsidR="006A537D" w:rsidRPr="00994A66">
              <w:rPr>
                <w:sz w:val="18"/>
                <w:szCs w:val="18"/>
              </w:rPr>
              <w:t>a</w:t>
            </w:r>
            <w:r w:rsidRPr="00994A66">
              <w:rPr>
                <w:sz w:val="18"/>
                <w:szCs w:val="18"/>
              </w:rPr>
              <w:t xml:space="preserve"> </w:t>
            </w:r>
            <w:r w:rsidR="006A537D" w:rsidRPr="00994A66">
              <w:rPr>
                <w:sz w:val="18"/>
                <w:szCs w:val="18"/>
              </w:rPr>
              <w:t xml:space="preserve"> </w:t>
            </w:r>
            <w:r w:rsidRPr="00994A66">
              <w:rPr>
                <w:sz w:val="18"/>
                <w:szCs w:val="18"/>
              </w:rPr>
              <w:t xml:space="preserve">Rede </w:t>
            </w:r>
            <w:r w:rsidR="006A537D" w:rsidRPr="00994A66">
              <w:rPr>
                <w:sz w:val="18"/>
                <w:szCs w:val="18"/>
              </w:rPr>
              <w:t>d</w:t>
            </w:r>
            <w:r w:rsidRPr="00994A66">
              <w:rPr>
                <w:sz w:val="18"/>
                <w:szCs w:val="18"/>
              </w:rPr>
              <w:t xml:space="preserve">e Proteção </w:t>
            </w:r>
            <w:r w:rsidR="006A537D" w:rsidRPr="00994A66">
              <w:rPr>
                <w:sz w:val="18"/>
                <w:szCs w:val="18"/>
              </w:rPr>
              <w:t>d</w:t>
            </w:r>
            <w:r w:rsidRPr="00994A66">
              <w:rPr>
                <w:sz w:val="18"/>
                <w:szCs w:val="18"/>
              </w:rPr>
              <w:t xml:space="preserve">os Direitos </w:t>
            </w:r>
            <w:r w:rsidR="006A537D" w:rsidRPr="00994A66">
              <w:rPr>
                <w:sz w:val="18"/>
                <w:szCs w:val="18"/>
              </w:rPr>
              <w:t>d</w:t>
            </w:r>
            <w:r w:rsidRPr="00994A66">
              <w:rPr>
                <w:sz w:val="18"/>
                <w:szCs w:val="18"/>
              </w:rPr>
              <w:t xml:space="preserve">o Portador </w:t>
            </w:r>
            <w:r w:rsidR="006A537D" w:rsidRPr="00994A66">
              <w:rPr>
                <w:sz w:val="18"/>
                <w:szCs w:val="18"/>
              </w:rPr>
              <w:t>d</w:t>
            </w:r>
            <w:r w:rsidRPr="00994A66">
              <w:rPr>
                <w:sz w:val="18"/>
                <w:szCs w:val="18"/>
              </w:rPr>
              <w:t>e Deficiência</w:t>
            </w:r>
          </w:p>
        </w:tc>
        <w:tc>
          <w:tcPr>
            <w:tcW w:w="1701" w:type="dxa"/>
            <w:vAlign w:val="center"/>
          </w:tcPr>
          <w:p w:rsidR="00DD2F3B" w:rsidRPr="00994A66" w:rsidRDefault="00CC2F4C" w:rsidP="00093AA7">
            <w:pPr>
              <w:spacing w:line="200" w:lineRule="exact"/>
              <w:jc w:val="right"/>
              <w:rPr>
                <w:bCs/>
                <w:color w:val="000000"/>
                <w:sz w:val="18"/>
                <w:szCs w:val="18"/>
              </w:rPr>
            </w:pPr>
            <w:r w:rsidRPr="00994A66">
              <w:rPr>
                <w:bCs/>
                <w:color w:val="000000"/>
                <w:sz w:val="18"/>
                <w:szCs w:val="18"/>
              </w:rPr>
              <w:t>25.000</w:t>
            </w:r>
          </w:p>
        </w:tc>
      </w:tr>
      <w:tr w:rsidR="003941FA" w:rsidRPr="00994A66" w:rsidTr="00CA05B9">
        <w:tc>
          <w:tcPr>
            <w:tcW w:w="557" w:type="dxa"/>
          </w:tcPr>
          <w:p w:rsidR="003941FA" w:rsidRPr="00994A66" w:rsidRDefault="003941FA" w:rsidP="00F87B96">
            <w:pPr>
              <w:spacing w:line="200" w:lineRule="exact"/>
              <w:rPr>
                <w:sz w:val="18"/>
                <w:szCs w:val="18"/>
              </w:rPr>
            </w:pPr>
            <w:r w:rsidRPr="00994A66">
              <w:rPr>
                <w:sz w:val="18"/>
                <w:szCs w:val="18"/>
              </w:rPr>
              <w:t>57</w:t>
            </w:r>
          </w:p>
        </w:tc>
        <w:tc>
          <w:tcPr>
            <w:tcW w:w="6673" w:type="dxa"/>
          </w:tcPr>
          <w:p w:rsidR="003941FA" w:rsidRPr="00994A66" w:rsidRDefault="00985537" w:rsidP="00F87B96">
            <w:pPr>
              <w:spacing w:line="200" w:lineRule="exact"/>
              <w:rPr>
                <w:sz w:val="18"/>
                <w:szCs w:val="18"/>
              </w:rPr>
            </w:pPr>
            <w:r w:rsidRPr="00994A66">
              <w:rPr>
                <w:sz w:val="18"/>
                <w:szCs w:val="18"/>
              </w:rPr>
              <w:t>1078</w:t>
            </w:r>
            <w:r w:rsidR="006A537D" w:rsidRPr="00994A66">
              <w:rPr>
                <w:sz w:val="18"/>
                <w:szCs w:val="18"/>
              </w:rPr>
              <w:t xml:space="preserve"> </w:t>
            </w:r>
            <w:r w:rsidRPr="00994A66">
              <w:rPr>
                <w:sz w:val="18"/>
                <w:szCs w:val="18"/>
              </w:rPr>
              <w:t xml:space="preserve">- Execução </w:t>
            </w:r>
            <w:r w:rsidR="002529CD" w:rsidRPr="00994A66">
              <w:rPr>
                <w:sz w:val="18"/>
                <w:szCs w:val="18"/>
              </w:rPr>
              <w:t>d</w:t>
            </w:r>
            <w:r w:rsidRPr="00994A66">
              <w:rPr>
                <w:sz w:val="18"/>
                <w:szCs w:val="18"/>
              </w:rPr>
              <w:t xml:space="preserve">a Política Municipal </w:t>
            </w:r>
            <w:r w:rsidR="002529CD" w:rsidRPr="00994A66">
              <w:rPr>
                <w:sz w:val="18"/>
                <w:szCs w:val="18"/>
              </w:rPr>
              <w:t>d</w:t>
            </w:r>
            <w:r w:rsidRPr="00994A66">
              <w:rPr>
                <w:sz w:val="18"/>
                <w:szCs w:val="18"/>
              </w:rPr>
              <w:t>e Direitos</w:t>
            </w:r>
          </w:p>
        </w:tc>
        <w:tc>
          <w:tcPr>
            <w:tcW w:w="1701" w:type="dxa"/>
            <w:vAlign w:val="center"/>
          </w:tcPr>
          <w:p w:rsidR="003941FA" w:rsidRPr="00994A66" w:rsidRDefault="00603712" w:rsidP="00093AA7">
            <w:pPr>
              <w:spacing w:line="200" w:lineRule="exact"/>
              <w:jc w:val="right"/>
              <w:rPr>
                <w:bCs/>
                <w:color w:val="000000"/>
                <w:sz w:val="18"/>
                <w:szCs w:val="18"/>
              </w:rPr>
            </w:pPr>
            <w:r w:rsidRPr="00994A66">
              <w:rPr>
                <w:bCs/>
                <w:color w:val="000000"/>
                <w:sz w:val="18"/>
                <w:szCs w:val="18"/>
              </w:rPr>
              <w:t>19.000</w:t>
            </w:r>
          </w:p>
        </w:tc>
      </w:tr>
      <w:tr w:rsidR="00DD2F3B" w:rsidRPr="00994A66" w:rsidTr="00CA05B9">
        <w:tc>
          <w:tcPr>
            <w:tcW w:w="557" w:type="dxa"/>
          </w:tcPr>
          <w:p w:rsidR="00DD2F3B" w:rsidRPr="00994A66" w:rsidRDefault="003941FA" w:rsidP="00F87B96">
            <w:pPr>
              <w:spacing w:line="200" w:lineRule="exact"/>
              <w:rPr>
                <w:sz w:val="18"/>
                <w:szCs w:val="18"/>
              </w:rPr>
            </w:pPr>
            <w:r w:rsidRPr="00994A66">
              <w:rPr>
                <w:sz w:val="18"/>
                <w:szCs w:val="18"/>
              </w:rPr>
              <w:t>58</w:t>
            </w:r>
          </w:p>
        </w:tc>
        <w:tc>
          <w:tcPr>
            <w:tcW w:w="6673" w:type="dxa"/>
          </w:tcPr>
          <w:p w:rsidR="00DD2F3B" w:rsidRPr="00994A66" w:rsidRDefault="00985537" w:rsidP="00F87B96">
            <w:pPr>
              <w:spacing w:line="200" w:lineRule="exact"/>
              <w:rPr>
                <w:sz w:val="18"/>
                <w:szCs w:val="18"/>
              </w:rPr>
            </w:pPr>
            <w:r w:rsidRPr="00994A66">
              <w:rPr>
                <w:sz w:val="18"/>
                <w:szCs w:val="18"/>
              </w:rPr>
              <w:t>1080 - Habitação Popular</w:t>
            </w:r>
          </w:p>
        </w:tc>
        <w:tc>
          <w:tcPr>
            <w:tcW w:w="1701" w:type="dxa"/>
            <w:vAlign w:val="center"/>
          </w:tcPr>
          <w:p w:rsidR="00DD2F3B" w:rsidRPr="00994A66" w:rsidRDefault="00603712" w:rsidP="00093AA7">
            <w:pPr>
              <w:spacing w:line="200" w:lineRule="exact"/>
              <w:jc w:val="right"/>
              <w:rPr>
                <w:bCs/>
                <w:color w:val="000000"/>
                <w:sz w:val="18"/>
                <w:szCs w:val="18"/>
              </w:rPr>
            </w:pPr>
            <w:r w:rsidRPr="00994A66">
              <w:rPr>
                <w:bCs/>
                <w:color w:val="000000"/>
                <w:sz w:val="18"/>
                <w:szCs w:val="18"/>
              </w:rPr>
              <w:t>45.344.000</w:t>
            </w:r>
          </w:p>
        </w:tc>
      </w:tr>
      <w:tr w:rsidR="00DD2F3B" w:rsidRPr="00994A66" w:rsidTr="00CA05B9">
        <w:tc>
          <w:tcPr>
            <w:tcW w:w="557" w:type="dxa"/>
          </w:tcPr>
          <w:p w:rsidR="00DD2F3B" w:rsidRPr="00994A66" w:rsidRDefault="003941FA" w:rsidP="00F87B96">
            <w:pPr>
              <w:spacing w:line="200" w:lineRule="exact"/>
              <w:rPr>
                <w:sz w:val="18"/>
                <w:szCs w:val="18"/>
              </w:rPr>
            </w:pPr>
            <w:r w:rsidRPr="00994A66">
              <w:rPr>
                <w:sz w:val="18"/>
                <w:szCs w:val="18"/>
              </w:rPr>
              <w:t>59</w:t>
            </w:r>
          </w:p>
        </w:tc>
        <w:tc>
          <w:tcPr>
            <w:tcW w:w="6673" w:type="dxa"/>
          </w:tcPr>
          <w:p w:rsidR="00DD2F3B" w:rsidRPr="00994A66" w:rsidRDefault="00985537" w:rsidP="00F87B96">
            <w:pPr>
              <w:spacing w:line="200" w:lineRule="exact"/>
              <w:rPr>
                <w:sz w:val="18"/>
                <w:szCs w:val="18"/>
              </w:rPr>
            </w:pPr>
            <w:r w:rsidRPr="00994A66">
              <w:rPr>
                <w:sz w:val="18"/>
                <w:szCs w:val="18"/>
              </w:rPr>
              <w:t xml:space="preserve">1081 - Controle </w:t>
            </w:r>
            <w:r w:rsidR="002529CD" w:rsidRPr="00994A66">
              <w:rPr>
                <w:sz w:val="18"/>
                <w:szCs w:val="18"/>
              </w:rPr>
              <w:t>e</w:t>
            </w:r>
            <w:r w:rsidRPr="00994A66">
              <w:rPr>
                <w:sz w:val="18"/>
                <w:szCs w:val="18"/>
              </w:rPr>
              <w:t xml:space="preserve"> Qualidade Ambiental</w:t>
            </w:r>
          </w:p>
        </w:tc>
        <w:tc>
          <w:tcPr>
            <w:tcW w:w="1701" w:type="dxa"/>
            <w:vAlign w:val="center"/>
          </w:tcPr>
          <w:p w:rsidR="00DD2F3B" w:rsidRPr="00994A66" w:rsidRDefault="00603712" w:rsidP="00093AA7">
            <w:pPr>
              <w:spacing w:line="200" w:lineRule="exact"/>
              <w:jc w:val="right"/>
              <w:rPr>
                <w:bCs/>
                <w:color w:val="000000"/>
                <w:sz w:val="18"/>
                <w:szCs w:val="18"/>
              </w:rPr>
            </w:pPr>
            <w:r w:rsidRPr="00994A66">
              <w:rPr>
                <w:bCs/>
                <w:color w:val="000000"/>
                <w:sz w:val="18"/>
                <w:szCs w:val="18"/>
              </w:rPr>
              <w:t>4.373.000</w:t>
            </w:r>
          </w:p>
        </w:tc>
      </w:tr>
      <w:tr w:rsidR="00DD2F3B" w:rsidRPr="00994A66" w:rsidTr="00CA05B9">
        <w:tc>
          <w:tcPr>
            <w:tcW w:w="557" w:type="dxa"/>
          </w:tcPr>
          <w:p w:rsidR="00DD2F3B" w:rsidRPr="00994A66" w:rsidRDefault="003941FA" w:rsidP="00F87B96">
            <w:pPr>
              <w:spacing w:line="200" w:lineRule="exact"/>
              <w:rPr>
                <w:sz w:val="18"/>
                <w:szCs w:val="18"/>
              </w:rPr>
            </w:pPr>
            <w:r w:rsidRPr="00994A66">
              <w:rPr>
                <w:sz w:val="18"/>
                <w:szCs w:val="18"/>
              </w:rPr>
              <w:t>60</w:t>
            </w:r>
          </w:p>
        </w:tc>
        <w:tc>
          <w:tcPr>
            <w:tcW w:w="6673" w:type="dxa"/>
          </w:tcPr>
          <w:p w:rsidR="00DD2F3B" w:rsidRPr="00994A66" w:rsidRDefault="00985537" w:rsidP="00F87B96">
            <w:pPr>
              <w:spacing w:line="200" w:lineRule="exact"/>
              <w:rPr>
                <w:sz w:val="18"/>
                <w:szCs w:val="18"/>
              </w:rPr>
            </w:pPr>
            <w:r w:rsidRPr="00994A66">
              <w:rPr>
                <w:sz w:val="18"/>
                <w:szCs w:val="18"/>
              </w:rPr>
              <w:t>1082 - Manaus Mais Verde</w:t>
            </w:r>
          </w:p>
        </w:tc>
        <w:tc>
          <w:tcPr>
            <w:tcW w:w="1701" w:type="dxa"/>
            <w:vAlign w:val="center"/>
          </w:tcPr>
          <w:p w:rsidR="00DD2F3B" w:rsidRPr="00994A66" w:rsidRDefault="00603712" w:rsidP="00093AA7">
            <w:pPr>
              <w:spacing w:line="200" w:lineRule="exact"/>
              <w:jc w:val="right"/>
              <w:rPr>
                <w:bCs/>
                <w:sz w:val="18"/>
                <w:szCs w:val="18"/>
              </w:rPr>
            </w:pPr>
            <w:r w:rsidRPr="00994A66">
              <w:rPr>
                <w:bCs/>
                <w:sz w:val="18"/>
                <w:szCs w:val="18"/>
              </w:rPr>
              <w:t>477.000</w:t>
            </w:r>
          </w:p>
        </w:tc>
      </w:tr>
      <w:tr w:rsidR="00DD2F3B" w:rsidRPr="00994A66" w:rsidTr="00CA05B9">
        <w:tc>
          <w:tcPr>
            <w:tcW w:w="557" w:type="dxa"/>
          </w:tcPr>
          <w:p w:rsidR="00DD2F3B" w:rsidRPr="00994A66" w:rsidRDefault="003941FA" w:rsidP="00F87B96">
            <w:pPr>
              <w:spacing w:line="200" w:lineRule="exact"/>
              <w:rPr>
                <w:sz w:val="18"/>
                <w:szCs w:val="18"/>
              </w:rPr>
            </w:pPr>
            <w:r w:rsidRPr="00994A66">
              <w:rPr>
                <w:sz w:val="18"/>
                <w:szCs w:val="18"/>
              </w:rPr>
              <w:t>61</w:t>
            </w:r>
          </w:p>
        </w:tc>
        <w:tc>
          <w:tcPr>
            <w:tcW w:w="6673" w:type="dxa"/>
          </w:tcPr>
          <w:p w:rsidR="00DD2F3B" w:rsidRPr="00994A66" w:rsidRDefault="00985537" w:rsidP="00F87B96">
            <w:pPr>
              <w:spacing w:line="200" w:lineRule="exact"/>
              <w:rPr>
                <w:sz w:val="18"/>
                <w:szCs w:val="18"/>
              </w:rPr>
            </w:pPr>
            <w:r w:rsidRPr="00994A66">
              <w:rPr>
                <w:sz w:val="18"/>
                <w:szCs w:val="18"/>
              </w:rPr>
              <w:t xml:space="preserve">1083 - Programa Distrito Industrial </w:t>
            </w:r>
            <w:r w:rsidR="002529CD" w:rsidRPr="00994A66">
              <w:rPr>
                <w:sz w:val="18"/>
                <w:szCs w:val="18"/>
              </w:rPr>
              <w:t>d</w:t>
            </w:r>
            <w:r w:rsidRPr="00994A66">
              <w:rPr>
                <w:sz w:val="18"/>
                <w:szCs w:val="18"/>
              </w:rPr>
              <w:t xml:space="preserve">a Micro </w:t>
            </w:r>
            <w:r w:rsidR="002529CD" w:rsidRPr="00994A66">
              <w:rPr>
                <w:sz w:val="18"/>
                <w:szCs w:val="18"/>
              </w:rPr>
              <w:t>e</w:t>
            </w:r>
            <w:r w:rsidRPr="00994A66">
              <w:rPr>
                <w:sz w:val="18"/>
                <w:szCs w:val="18"/>
              </w:rPr>
              <w:t xml:space="preserve"> Pequena Empresa </w:t>
            </w:r>
            <w:r w:rsidR="00AC5EAD" w:rsidRPr="00994A66">
              <w:rPr>
                <w:sz w:val="18"/>
                <w:szCs w:val="18"/>
              </w:rPr>
              <w:t>–</w:t>
            </w:r>
            <w:r w:rsidRPr="00994A66">
              <w:rPr>
                <w:sz w:val="18"/>
                <w:szCs w:val="18"/>
              </w:rPr>
              <w:t xml:space="preserve"> </w:t>
            </w:r>
            <w:proofErr w:type="spellStart"/>
            <w:r w:rsidRPr="00994A66">
              <w:rPr>
                <w:sz w:val="18"/>
                <w:szCs w:val="18"/>
              </w:rPr>
              <w:t>Dimicro</w:t>
            </w:r>
            <w:proofErr w:type="spellEnd"/>
          </w:p>
        </w:tc>
        <w:tc>
          <w:tcPr>
            <w:tcW w:w="1701" w:type="dxa"/>
            <w:vAlign w:val="center"/>
          </w:tcPr>
          <w:p w:rsidR="00DD2F3B" w:rsidRPr="00994A66" w:rsidRDefault="00603712" w:rsidP="00093AA7">
            <w:pPr>
              <w:spacing w:line="200" w:lineRule="exact"/>
              <w:jc w:val="right"/>
              <w:rPr>
                <w:bCs/>
                <w:color w:val="000000"/>
                <w:sz w:val="18"/>
                <w:szCs w:val="18"/>
              </w:rPr>
            </w:pPr>
            <w:r w:rsidRPr="00994A66">
              <w:rPr>
                <w:bCs/>
                <w:color w:val="000000"/>
                <w:sz w:val="18"/>
                <w:szCs w:val="18"/>
              </w:rPr>
              <w:t>470.000</w:t>
            </w:r>
          </w:p>
        </w:tc>
      </w:tr>
      <w:tr w:rsidR="00DD2F3B" w:rsidRPr="00994A66" w:rsidTr="00CA05B9">
        <w:tc>
          <w:tcPr>
            <w:tcW w:w="557" w:type="dxa"/>
          </w:tcPr>
          <w:p w:rsidR="00DD2F3B" w:rsidRPr="00994A66" w:rsidRDefault="003941FA" w:rsidP="00F87B96">
            <w:pPr>
              <w:spacing w:line="200" w:lineRule="exact"/>
              <w:rPr>
                <w:sz w:val="18"/>
                <w:szCs w:val="18"/>
              </w:rPr>
            </w:pPr>
            <w:r w:rsidRPr="00994A66">
              <w:rPr>
                <w:sz w:val="18"/>
                <w:szCs w:val="18"/>
              </w:rPr>
              <w:t>62</w:t>
            </w:r>
          </w:p>
        </w:tc>
        <w:tc>
          <w:tcPr>
            <w:tcW w:w="6673" w:type="dxa"/>
          </w:tcPr>
          <w:p w:rsidR="00DD2F3B" w:rsidRPr="00994A66" w:rsidRDefault="00985537" w:rsidP="00C2487E">
            <w:pPr>
              <w:spacing w:line="200" w:lineRule="exact"/>
              <w:rPr>
                <w:sz w:val="18"/>
                <w:szCs w:val="18"/>
              </w:rPr>
            </w:pPr>
            <w:r w:rsidRPr="00994A66">
              <w:rPr>
                <w:sz w:val="18"/>
                <w:szCs w:val="18"/>
              </w:rPr>
              <w:t>1085 - Abastecimento Integrado</w:t>
            </w:r>
          </w:p>
        </w:tc>
        <w:tc>
          <w:tcPr>
            <w:tcW w:w="1701" w:type="dxa"/>
            <w:vAlign w:val="center"/>
          </w:tcPr>
          <w:p w:rsidR="00DD2F3B" w:rsidRPr="00994A66" w:rsidRDefault="00603712" w:rsidP="00093AA7">
            <w:pPr>
              <w:spacing w:line="200" w:lineRule="exact"/>
              <w:jc w:val="right"/>
              <w:rPr>
                <w:bCs/>
                <w:color w:val="000000"/>
                <w:sz w:val="18"/>
                <w:szCs w:val="18"/>
              </w:rPr>
            </w:pPr>
            <w:r w:rsidRPr="00994A66">
              <w:rPr>
                <w:bCs/>
                <w:color w:val="000000"/>
                <w:sz w:val="18"/>
                <w:szCs w:val="18"/>
              </w:rPr>
              <w:t>2.572.000</w:t>
            </w:r>
          </w:p>
        </w:tc>
      </w:tr>
      <w:tr w:rsidR="00DD2F3B" w:rsidRPr="00994A66" w:rsidTr="00CA05B9">
        <w:tc>
          <w:tcPr>
            <w:tcW w:w="557" w:type="dxa"/>
          </w:tcPr>
          <w:p w:rsidR="00DD2F3B" w:rsidRPr="00994A66" w:rsidRDefault="003941FA" w:rsidP="00F87B96">
            <w:pPr>
              <w:spacing w:line="200" w:lineRule="exact"/>
              <w:rPr>
                <w:sz w:val="18"/>
                <w:szCs w:val="18"/>
              </w:rPr>
            </w:pPr>
            <w:r w:rsidRPr="00994A66">
              <w:rPr>
                <w:sz w:val="18"/>
                <w:szCs w:val="18"/>
              </w:rPr>
              <w:t>63</w:t>
            </w:r>
          </w:p>
        </w:tc>
        <w:tc>
          <w:tcPr>
            <w:tcW w:w="6673" w:type="dxa"/>
          </w:tcPr>
          <w:p w:rsidR="00DD2F3B" w:rsidRPr="00994A66" w:rsidRDefault="00985537" w:rsidP="00F87B96">
            <w:pPr>
              <w:spacing w:line="200" w:lineRule="exact"/>
              <w:rPr>
                <w:sz w:val="18"/>
                <w:szCs w:val="18"/>
              </w:rPr>
            </w:pPr>
            <w:r w:rsidRPr="00994A66">
              <w:rPr>
                <w:sz w:val="18"/>
                <w:szCs w:val="18"/>
              </w:rPr>
              <w:t>1086 - Comércio Informal</w:t>
            </w:r>
          </w:p>
        </w:tc>
        <w:tc>
          <w:tcPr>
            <w:tcW w:w="1701" w:type="dxa"/>
            <w:vAlign w:val="center"/>
          </w:tcPr>
          <w:p w:rsidR="00DD2F3B" w:rsidRPr="00994A66" w:rsidRDefault="00603712" w:rsidP="00093AA7">
            <w:pPr>
              <w:spacing w:line="200" w:lineRule="exact"/>
              <w:jc w:val="right"/>
              <w:rPr>
                <w:bCs/>
                <w:color w:val="000000"/>
                <w:sz w:val="18"/>
                <w:szCs w:val="18"/>
              </w:rPr>
            </w:pPr>
            <w:r w:rsidRPr="00994A66">
              <w:rPr>
                <w:bCs/>
                <w:color w:val="000000"/>
                <w:sz w:val="18"/>
                <w:szCs w:val="18"/>
              </w:rPr>
              <w:t>21.000</w:t>
            </w:r>
          </w:p>
        </w:tc>
      </w:tr>
      <w:tr w:rsidR="00FF59B6" w:rsidRPr="00994A66" w:rsidTr="00CA05B9">
        <w:tc>
          <w:tcPr>
            <w:tcW w:w="557" w:type="dxa"/>
          </w:tcPr>
          <w:p w:rsidR="00FF59B6" w:rsidRPr="00994A66" w:rsidRDefault="00FF59B6" w:rsidP="00F87B96">
            <w:pPr>
              <w:spacing w:line="200" w:lineRule="exact"/>
              <w:rPr>
                <w:sz w:val="18"/>
                <w:szCs w:val="18"/>
              </w:rPr>
            </w:pPr>
            <w:r w:rsidRPr="00994A66">
              <w:rPr>
                <w:sz w:val="18"/>
                <w:szCs w:val="18"/>
              </w:rPr>
              <w:t>64</w:t>
            </w:r>
          </w:p>
        </w:tc>
        <w:tc>
          <w:tcPr>
            <w:tcW w:w="6673" w:type="dxa"/>
          </w:tcPr>
          <w:p w:rsidR="00FF59B6" w:rsidRPr="00994A66" w:rsidRDefault="00985537" w:rsidP="00F87B96">
            <w:pPr>
              <w:spacing w:line="200" w:lineRule="exact"/>
              <w:rPr>
                <w:sz w:val="18"/>
                <w:szCs w:val="18"/>
              </w:rPr>
            </w:pPr>
            <w:r w:rsidRPr="00994A66">
              <w:rPr>
                <w:sz w:val="18"/>
                <w:szCs w:val="18"/>
              </w:rPr>
              <w:t xml:space="preserve">1091 - Aldeia </w:t>
            </w:r>
            <w:r w:rsidR="00C31E63" w:rsidRPr="00994A66">
              <w:rPr>
                <w:sz w:val="18"/>
                <w:szCs w:val="18"/>
              </w:rPr>
              <w:t>d</w:t>
            </w:r>
            <w:r w:rsidRPr="00994A66">
              <w:rPr>
                <w:sz w:val="18"/>
                <w:szCs w:val="18"/>
              </w:rPr>
              <w:t>a Juventude</w:t>
            </w:r>
          </w:p>
        </w:tc>
        <w:tc>
          <w:tcPr>
            <w:tcW w:w="1701" w:type="dxa"/>
            <w:vAlign w:val="center"/>
          </w:tcPr>
          <w:p w:rsidR="00FF59B6" w:rsidRPr="00994A66" w:rsidRDefault="00603712" w:rsidP="00093AA7">
            <w:pPr>
              <w:spacing w:line="200" w:lineRule="exact"/>
              <w:jc w:val="right"/>
              <w:rPr>
                <w:bCs/>
                <w:color w:val="000000"/>
                <w:sz w:val="18"/>
                <w:szCs w:val="18"/>
              </w:rPr>
            </w:pPr>
            <w:r w:rsidRPr="00994A66">
              <w:rPr>
                <w:bCs/>
                <w:color w:val="000000"/>
                <w:sz w:val="18"/>
                <w:szCs w:val="18"/>
              </w:rPr>
              <w:t>1.167.000</w:t>
            </w:r>
          </w:p>
        </w:tc>
      </w:tr>
      <w:tr w:rsidR="00FF59B6" w:rsidRPr="00994A66" w:rsidTr="00CA05B9">
        <w:tc>
          <w:tcPr>
            <w:tcW w:w="557" w:type="dxa"/>
          </w:tcPr>
          <w:p w:rsidR="00FF59B6" w:rsidRPr="00994A66" w:rsidRDefault="00FF59B6" w:rsidP="00F87B96">
            <w:pPr>
              <w:spacing w:line="200" w:lineRule="exact"/>
              <w:rPr>
                <w:sz w:val="18"/>
                <w:szCs w:val="18"/>
              </w:rPr>
            </w:pPr>
            <w:r w:rsidRPr="00994A66">
              <w:rPr>
                <w:sz w:val="18"/>
                <w:szCs w:val="18"/>
              </w:rPr>
              <w:t>65</w:t>
            </w:r>
          </w:p>
        </w:tc>
        <w:tc>
          <w:tcPr>
            <w:tcW w:w="6673" w:type="dxa"/>
          </w:tcPr>
          <w:p w:rsidR="00FF59B6" w:rsidRPr="00994A66" w:rsidRDefault="00985537" w:rsidP="00F87B96">
            <w:pPr>
              <w:spacing w:line="200" w:lineRule="exact"/>
              <w:rPr>
                <w:sz w:val="18"/>
                <w:szCs w:val="18"/>
              </w:rPr>
            </w:pPr>
            <w:r w:rsidRPr="00994A66">
              <w:rPr>
                <w:sz w:val="18"/>
                <w:szCs w:val="18"/>
              </w:rPr>
              <w:t>1092 - Brigada Jovem</w:t>
            </w:r>
          </w:p>
        </w:tc>
        <w:tc>
          <w:tcPr>
            <w:tcW w:w="1701" w:type="dxa"/>
            <w:vAlign w:val="center"/>
          </w:tcPr>
          <w:p w:rsidR="00FF59B6" w:rsidRPr="00994A66" w:rsidRDefault="00603712" w:rsidP="00093AA7">
            <w:pPr>
              <w:spacing w:line="200" w:lineRule="exact"/>
              <w:jc w:val="right"/>
              <w:rPr>
                <w:bCs/>
                <w:color w:val="000000"/>
                <w:sz w:val="18"/>
                <w:szCs w:val="18"/>
              </w:rPr>
            </w:pPr>
            <w:r w:rsidRPr="00994A66">
              <w:rPr>
                <w:bCs/>
                <w:color w:val="000000"/>
                <w:sz w:val="18"/>
                <w:szCs w:val="18"/>
              </w:rPr>
              <w:t>265.000</w:t>
            </w:r>
          </w:p>
        </w:tc>
      </w:tr>
      <w:tr w:rsidR="00FF59B6" w:rsidRPr="00994A66" w:rsidTr="00CA05B9">
        <w:tc>
          <w:tcPr>
            <w:tcW w:w="557" w:type="dxa"/>
          </w:tcPr>
          <w:p w:rsidR="00FF59B6" w:rsidRPr="00994A66" w:rsidRDefault="00FF59B6" w:rsidP="00F87B96">
            <w:pPr>
              <w:spacing w:line="200" w:lineRule="exact"/>
              <w:rPr>
                <w:sz w:val="18"/>
                <w:szCs w:val="18"/>
              </w:rPr>
            </w:pPr>
            <w:r w:rsidRPr="00994A66">
              <w:rPr>
                <w:sz w:val="18"/>
                <w:szCs w:val="18"/>
              </w:rPr>
              <w:t>66</w:t>
            </w:r>
          </w:p>
        </w:tc>
        <w:tc>
          <w:tcPr>
            <w:tcW w:w="6673" w:type="dxa"/>
          </w:tcPr>
          <w:p w:rsidR="00FF59B6" w:rsidRPr="00994A66" w:rsidRDefault="00985537" w:rsidP="00F87B96">
            <w:pPr>
              <w:spacing w:line="200" w:lineRule="exact"/>
              <w:rPr>
                <w:sz w:val="18"/>
                <w:szCs w:val="18"/>
              </w:rPr>
            </w:pPr>
            <w:r w:rsidRPr="00994A66">
              <w:rPr>
                <w:sz w:val="18"/>
                <w:szCs w:val="18"/>
              </w:rPr>
              <w:t xml:space="preserve">1095 - Formação Profissional </w:t>
            </w:r>
            <w:r w:rsidR="00C31E63" w:rsidRPr="00994A66">
              <w:rPr>
                <w:sz w:val="18"/>
                <w:szCs w:val="18"/>
              </w:rPr>
              <w:t>n</w:t>
            </w:r>
            <w:r w:rsidRPr="00994A66">
              <w:rPr>
                <w:sz w:val="18"/>
                <w:szCs w:val="18"/>
              </w:rPr>
              <w:t>o Seguimento Turístico</w:t>
            </w:r>
          </w:p>
        </w:tc>
        <w:tc>
          <w:tcPr>
            <w:tcW w:w="1701" w:type="dxa"/>
            <w:vAlign w:val="center"/>
          </w:tcPr>
          <w:p w:rsidR="00FF59B6" w:rsidRPr="00994A66" w:rsidRDefault="00603712" w:rsidP="00093AA7">
            <w:pPr>
              <w:spacing w:line="200" w:lineRule="exact"/>
              <w:jc w:val="right"/>
              <w:rPr>
                <w:bCs/>
                <w:color w:val="000000"/>
                <w:sz w:val="18"/>
                <w:szCs w:val="18"/>
              </w:rPr>
            </w:pPr>
            <w:r w:rsidRPr="00994A66">
              <w:rPr>
                <w:bCs/>
                <w:color w:val="000000"/>
                <w:sz w:val="18"/>
                <w:szCs w:val="18"/>
              </w:rPr>
              <w:t>45.000</w:t>
            </w:r>
          </w:p>
        </w:tc>
      </w:tr>
      <w:tr w:rsidR="00FF59B6" w:rsidRPr="00994A66" w:rsidTr="00CA05B9">
        <w:tc>
          <w:tcPr>
            <w:tcW w:w="557" w:type="dxa"/>
          </w:tcPr>
          <w:p w:rsidR="00FF59B6" w:rsidRPr="00994A66" w:rsidRDefault="00FF59B6" w:rsidP="00F87B96">
            <w:pPr>
              <w:spacing w:line="200" w:lineRule="exact"/>
              <w:rPr>
                <w:sz w:val="18"/>
                <w:szCs w:val="18"/>
              </w:rPr>
            </w:pPr>
            <w:r w:rsidRPr="00994A66">
              <w:rPr>
                <w:sz w:val="18"/>
                <w:szCs w:val="18"/>
              </w:rPr>
              <w:t>67</w:t>
            </w:r>
          </w:p>
        </w:tc>
        <w:tc>
          <w:tcPr>
            <w:tcW w:w="6673" w:type="dxa"/>
          </w:tcPr>
          <w:p w:rsidR="00FF59B6" w:rsidRPr="00994A66" w:rsidRDefault="00985537" w:rsidP="00F87B96">
            <w:pPr>
              <w:spacing w:line="200" w:lineRule="exact"/>
              <w:rPr>
                <w:sz w:val="18"/>
                <w:szCs w:val="18"/>
              </w:rPr>
            </w:pPr>
            <w:r w:rsidRPr="00994A66">
              <w:rPr>
                <w:sz w:val="18"/>
                <w:szCs w:val="18"/>
              </w:rPr>
              <w:t xml:space="preserve">1097 - Prédios Próprios </w:t>
            </w:r>
            <w:r w:rsidR="00C31E63" w:rsidRPr="00994A66">
              <w:rPr>
                <w:sz w:val="18"/>
                <w:szCs w:val="18"/>
              </w:rPr>
              <w:t>e</w:t>
            </w:r>
            <w:r w:rsidRPr="00994A66">
              <w:rPr>
                <w:sz w:val="18"/>
                <w:szCs w:val="18"/>
              </w:rPr>
              <w:t xml:space="preserve"> Municipais </w:t>
            </w:r>
          </w:p>
        </w:tc>
        <w:tc>
          <w:tcPr>
            <w:tcW w:w="1701" w:type="dxa"/>
            <w:vAlign w:val="center"/>
          </w:tcPr>
          <w:p w:rsidR="00FF59B6" w:rsidRPr="00994A66" w:rsidRDefault="00603712" w:rsidP="00093AA7">
            <w:pPr>
              <w:spacing w:line="200" w:lineRule="exact"/>
              <w:jc w:val="right"/>
              <w:rPr>
                <w:bCs/>
                <w:color w:val="000000"/>
                <w:sz w:val="18"/>
                <w:szCs w:val="18"/>
              </w:rPr>
            </w:pPr>
            <w:r w:rsidRPr="00994A66">
              <w:rPr>
                <w:bCs/>
                <w:color w:val="000000"/>
                <w:sz w:val="18"/>
                <w:szCs w:val="18"/>
              </w:rPr>
              <w:t>766.000</w:t>
            </w:r>
          </w:p>
        </w:tc>
      </w:tr>
      <w:tr w:rsidR="003B204D" w:rsidRPr="00994A66" w:rsidTr="00CA05B9">
        <w:tc>
          <w:tcPr>
            <w:tcW w:w="557" w:type="dxa"/>
          </w:tcPr>
          <w:p w:rsidR="003B204D" w:rsidRPr="00994A66" w:rsidRDefault="003B204D" w:rsidP="00F87B96">
            <w:pPr>
              <w:spacing w:line="200" w:lineRule="exact"/>
              <w:rPr>
                <w:sz w:val="18"/>
                <w:szCs w:val="18"/>
              </w:rPr>
            </w:pPr>
            <w:r w:rsidRPr="00994A66">
              <w:rPr>
                <w:sz w:val="18"/>
                <w:szCs w:val="18"/>
              </w:rPr>
              <w:t>68</w:t>
            </w:r>
          </w:p>
        </w:tc>
        <w:tc>
          <w:tcPr>
            <w:tcW w:w="6673" w:type="dxa"/>
          </w:tcPr>
          <w:p w:rsidR="003B204D" w:rsidRPr="00994A66" w:rsidRDefault="00985537" w:rsidP="00F87B96">
            <w:pPr>
              <w:spacing w:line="200" w:lineRule="exact"/>
              <w:rPr>
                <w:sz w:val="18"/>
                <w:szCs w:val="18"/>
              </w:rPr>
            </w:pPr>
            <w:r w:rsidRPr="00994A66">
              <w:rPr>
                <w:sz w:val="18"/>
                <w:szCs w:val="18"/>
              </w:rPr>
              <w:t>1099 - Mobilidade Urbana</w:t>
            </w:r>
          </w:p>
        </w:tc>
        <w:tc>
          <w:tcPr>
            <w:tcW w:w="1701" w:type="dxa"/>
            <w:vAlign w:val="center"/>
          </w:tcPr>
          <w:p w:rsidR="003B204D" w:rsidRPr="00994A66" w:rsidRDefault="00603712" w:rsidP="00093AA7">
            <w:pPr>
              <w:spacing w:line="200" w:lineRule="exact"/>
              <w:jc w:val="right"/>
              <w:rPr>
                <w:bCs/>
                <w:color w:val="000000"/>
                <w:sz w:val="18"/>
                <w:szCs w:val="18"/>
              </w:rPr>
            </w:pPr>
            <w:r w:rsidRPr="00994A66">
              <w:rPr>
                <w:bCs/>
                <w:color w:val="000000"/>
                <w:sz w:val="18"/>
                <w:szCs w:val="18"/>
              </w:rPr>
              <w:t>106.330.000</w:t>
            </w:r>
          </w:p>
        </w:tc>
      </w:tr>
      <w:tr w:rsidR="003B204D" w:rsidRPr="00994A66" w:rsidTr="00CA05B9">
        <w:tc>
          <w:tcPr>
            <w:tcW w:w="557" w:type="dxa"/>
          </w:tcPr>
          <w:p w:rsidR="003B204D" w:rsidRPr="00994A66" w:rsidRDefault="003B204D" w:rsidP="00F87B96">
            <w:pPr>
              <w:spacing w:line="200" w:lineRule="exact"/>
              <w:rPr>
                <w:sz w:val="18"/>
                <w:szCs w:val="18"/>
              </w:rPr>
            </w:pPr>
            <w:r w:rsidRPr="00994A66">
              <w:rPr>
                <w:sz w:val="18"/>
                <w:szCs w:val="18"/>
              </w:rPr>
              <w:t>69</w:t>
            </w:r>
          </w:p>
        </w:tc>
        <w:tc>
          <w:tcPr>
            <w:tcW w:w="6673" w:type="dxa"/>
          </w:tcPr>
          <w:p w:rsidR="003B204D" w:rsidRPr="00994A66" w:rsidRDefault="00985537" w:rsidP="00F87B96">
            <w:pPr>
              <w:spacing w:line="200" w:lineRule="exact"/>
              <w:rPr>
                <w:sz w:val="18"/>
                <w:szCs w:val="18"/>
              </w:rPr>
            </w:pPr>
            <w:r w:rsidRPr="00994A66">
              <w:rPr>
                <w:sz w:val="18"/>
                <w:szCs w:val="18"/>
              </w:rPr>
              <w:t xml:space="preserve">1100- </w:t>
            </w:r>
            <w:r w:rsidR="00C2487E">
              <w:rPr>
                <w:sz w:val="18"/>
                <w:szCs w:val="18"/>
              </w:rPr>
              <w:t xml:space="preserve"> </w:t>
            </w:r>
            <w:r w:rsidRPr="00994A66">
              <w:rPr>
                <w:sz w:val="18"/>
                <w:szCs w:val="18"/>
              </w:rPr>
              <w:t>Assi</w:t>
            </w:r>
            <w:r w:rsidR="007757D0" w:rsidRPr="00994A66">
              <w:rPr>
                <w:sz w:val="18"/>
                <w:szCs w:val="18"/>
              </w:rPr>
              <w:t>s</w:t>
            </w:r>
            <w:r w:rsidRPr="00994A66">
              <w:rPr>
                <w:sz w:val="18"/>
                <w:szCs w:val="18"/>
              </w:rPr>
              <w:t xml:space="preserve">tência Social </w:t>
            </w:r>
            <w:r w:rsidR="00C31E63" w:rsidRPr="00994A66">
              <w:rPr>
                <w:sz w:val="18"/>
                <w:szCs w:val="18"/>
              </w:rPr>
              <w:t>a</w:t>
            </w:r>
            <w:r w:rsidRPr="00994A66">
              <w:rPr>
                <w:sz w:val="18"/>
                <w:szCs w:val="18"/>
              </w:rPr>
              <w:t xml:space="preserve"> Grupos </w:t>
            </w:r>
            <w:r w:rsidR="00C31E63" w:rsidRPr="00994A66">
              <w:rPr>
                <w:sz w:val="18"/>
                <w:szCs w:val="18"/>
              </w:rPr>
              <w:t>d</w:t>
            </w:r>
            <w:r w:rsidRPr="00994A66">
              <w:rPr>
                <w:sz w:val="18"/>
                <w:szCs w:val="18"/>
              </w:rPr>
              <w:t xml:space="preserve">e Idosos </w:t>
            </w:r>
            <w:r w:rsidR="00C31E63" w:rsidRPr="00994A66">
              <w:rPr>
                <w:sz w:val="18"/>
                <w:szCs w:val="18"/>
              </w:rPr>
              <w:t>d</w:t>
            </w:r>
            <w:r w:rsidRPr="00994A66">
              <w:rPr>
                <w:sz w:val="18"/>
                <w:szCs w:val="18"/>
              </w:rPr>
              <w:t>o Munic</w:t>
            </w:r>
            <w:r w:rsidR="007757D0" w:rsidRPr="00994A66">
              <w:rPr>
                <w:sz w:val="18"/>
                <w:szCs w:val="18"/>
              </w:rPr>
              <w:t>í</w:t>
            </w:r>
            <w:r w:rsidRPr="00994A66">
              <w:rPr>
                <w:sz w:val="18"/>
                <w:szCs w:val="18"/>
              </w:rPr>
              <w:t xml:space="preserve">pio </w:t>
            </w:r>
            <w:r w:rsidR="00C31E63" w:rsidRPr="00994A66">
              <w:rPr>
                <w:sz w:val="18"/>
                <w:szCs w:val="18"/>
              </w:rPr>
              <w:t>d</w:t>
            </w:r>
            <w:r w:rsidRPr="00994A66">
              <w:rPr>
                <w:sz w:val="18"/>
                <w:szCs w:val="18"/>
              </w:rPr>
              <w:t xml:space="preserve">e Manaus </w:t>
            </w:r>
          </w:p>
        </w:tc>
        <w:tc>
          <w:tcPr>
            <w:tcW w:w="1701" w:type="dxa"/>
            <w:vAlign w:val="center"/>
          </w:tcPr>
          <w:p w:rsidR="003B204D" w:rsidRPr="00994A66" w:rsidRDefault="00603712" w:rsidP="00093AA7">
            <w:pPr>
              <w:spacing w:line="200" w:lineRule="exact"/>
              <w:jc w:val="right"/>
              <w:rPr>
                <w:bCs/>
                <w:color w:val="000000"/>
                <w:sz w:val="18"/>
                <w:szCs w:val="18"/>
              </w:rPr>
            </w:pPr>
            <w:r w:rsidRPr="00994A66">
              <w:rPr>
                <w:bCs/>
                <w:color w:val="000000"/>
                <w:sz w:val="18"/>
                <w:szCs w:val="18"/>
              </w:rPr>
              <w:t>2.000</w:t>
            </w:r>
          </w:p>
        </w:tc>
      </w:tr>
      <w:tr w:rsidR="00F31BC5" w:rsidRPr="00994A66" w:rsidTr="00CA05B9">
        <w:tc>
          <w:tcPr>
            <w:tcW w:w="557" w:type="dxa"/>
          </w:tcPr>
          <w:p w:rsidR="00F31BC5" w:rsidRPr="00994A66" w:rsidRDefault="00F31BC5" w:rsidP="00F87B96">
            <w:pPr>
              <w:spacing w:line="200" w:lineRule="exact"/>
              <w:rPr>
                <w:sz w:val="18"/>
                <w:szCs w:val="18"/>
              </w:rPr>
            </w:pPr>
            <w:r w:rsidRPr="00994A66">
              <w:rPr>
                <w:sz w:val="18"/>
                <w:szCs w:val="18"/>
              </w:rPr>
              <w:t>70</w:t>
            </w:r>
          </w:p>
        </w:tc>
        <w:tc>
          <w:tcPr>
            <w:tcW w:w="6673" w:type="dxa"/>
          </w:tcPr>
          <w:p w:rsidR="00F31BC5" w:rsidRPr="00994A66" w:rsidRDefault="00985537" w:rsidP="00DA448A">
            <w:pPr>
              <w:spacing w:line="200" w:lineRule="exact"/>
              <w:rPr>
                <w:sz w:val="18"/>
                <w:szCs w:val="18"/>
              </w:rPr>
            </w:pPr>
            <w:r w:rsidRPr="00994A66">
              <w:rPr>
                <w:sz w:val="18"/>
                <w:szCs w:val="18"/>
              </w:rPr>
              <w:t xml:space="preserve">1102 - Programa </w:t>
            </w:r>
            <w:r w:rsidR="00C31E63" w:rsidRPr="00994A66">
              <w:rPr>
                <w:sz w:val="18"/>
                <w:szCs w:val="18"/>
              </w:rPr>
              <w:t>d</w:t>
            </w:r>
            <w:r w:rsidRPr="00994A66">
              <w:rPr>
                <w:sz w:val="18"/>
                <w:szCs w:val="18"/>
              </w:rPr>
              <w:t>e Integraç</w:t>
            </w:r>
            <w:r w:rsidR="00DA448A" w:rsidRPr="00994A66">
              <w:rPr>
                <w:sz w:val="18"/>
                <w:szCs w:val="18"/>
              </w:rPr>
              <w:t>ão</w:t>
            </w:r>
            <w:r w:rsidRPr="00994A66">
              <w:rPr>
                <w:sz w:val="18"/>
                <w:szCs w:val="18"/>
              </w:rPr>
              <w:t xml:space="preserve"> </w:t>
            </w:r>
            <w:r w:rsidR="00C31E63" w:rsidRPr="00994A66">
              <w:rPr>
                <w:sz w:val="18"/>
                <w:szCs w:val="18"/>
              </w:rPr>
              <w:t>d</w:t>
            </w:r>
            <w:r w:rsidRPr="00994A66">
              <w:rPr>
                <w:sz w:val="18"/>
                <w:szCs w:val="18"/>
              </w:rPr>
              <w:t xml:space="preserve">as Ações Municipais </w:t>
            </w:r>
            <w:r w:rsidR="00C31E63" w:rsidRPr="00994A66">
              <w:rPr>
                <w:sz w:val="18"/>
                <w:szCs w:val="18"/>
              </w:rPr>
              <w:t>n</w:t>
            </w:r>
            <w:r w:rsidRPr="00994A66">
              <w:rPr>
                <w:sz w:val="18"/>
                <w:szCs w:val="18"/>
              </w:rPr>
              <w:t>as Comunidades</w:t>
            </w:r>
          </w:p>
        </w:tc>
        <w:tc>
          <w:tcPr>
            <w:tcW w:w="1701" w:type="dxa"/>
            <w:vAlign w:val="center"/>
          </w:tcPr>
          <w:p w:rsidR="00F31BC5" w:rsidRPr="00994A66" w:rsidRDefault="00603712" w:rsidP="00093AA7">
            <w:pPr>
              <w:spacing w:line="200" w:lineRule="exact"/>
              <w:jc w:val="right"/>
              <w:rPr>
                <w:bCs/>
                <w:color w:val="000000"/>
                <w:sz w:val="18"/>
                <w:szCs w:val="18"/>
              </w:rPr>
            </w:pPr>
            <w:r w:rsidRPr="00994A66">
              <w:rPr>
                <w:bCs/>
                <w:color w:val="000000"/>
                <w:sz w:val="18"/>
                <w:szCs w:val="18"/>
              </w:rPr>
              <w:t>1.920.000</w:t>
            </w:r>
          </w:p>
        </w:tc>
      </w:tr>
      <w:tr w:rsidR="00F31BC5" w:rsidRPr="00994A66" w:rsidTr="00CA05B9">
        <w:tc>
          <w:tcPr>
            <w:tcW w:w="557" w:type="dxa"/>
          </w:tcPr>
          <w:p w:rsidR="00F31BC5" w:rsidRPr="00994A66" w:rsidRDefault="00F31BC5" w:rsidP="00F87B96">
            <w:pPr>
              <w:spacing w:line="200" w:lineRule="exact"/>
              <w:rPr>
                <w:sz w:val="18"/>
                <w:szCs w:val="18"/>
              </w:rPr>
            </w:pPr>
            <w:r w:rsidRPr="00994A66">
              <w:rPr>
                <w:sz w:val="18"/>
                <w:szCs w:val="18"/>
              </w:rPr>
              <w:t>71</w:t>
            </w:r>
          </w:p>
        </w:tc>
        <w:tc>
          <w:tcPr>
            <w:tcW w:w="6673" w:type="dxa"/>
          </w:tcPr>
          <w:p w:rsidR="00F31BC5" w:rsidRPr="00994A66" w:rsidRDefault="00985537" w:rsidP="00F87B96">
            <w:pPr>
              <w:spacing w:line="200" w:lineRule="exact"/>
              <w:rPr>
                <w:sz w:val="18"/>
                <w:szCs w:val="18"/>
              </w:rPr>
            </w:pPr>
            <w:r w:rsidRPr="00994A66">
              <w:rPr>
                <w:sz w:val="18"/>
                <w:szCs w:val="18"/>
              </w:rPr>
              <w:t xml:space="preserve">1104 - Desenvolvimento </w:t>
            </w:r>
            <w:proofErr w:type="spellStart"/>
            <w:r w:rsidRPr="00994A66">
              <w:rPr>
                <w:sz w:val="18"/>
                <w:szCs w:val="18"/>
              </w:rPr>
              <w:t>Socioeducacional</w:t>
            </w:r>
            <w:proofErr w:type="spellEnd"/>
          </w:p>
        </w:tc>
        <w:tc>
          <w:tcPr>
            <w:tcW w:w="1701" w:type="dxa"/>
            <w:vAlign w:val="center"/>
          </w:tcPr>
          <w:p w:rsidR="00F31BC5" w:rsidRPr="00994A66" w:rsidRDefault="00603712" w:rsidP="00093AA7">
            <w:pPr>
              <w:spacing w:line="200" w:lineRule="exact"/>
              <w:jc w:val="right"/>
              <w:rPr>
                <w:bCs/>
                <w:color w:val="000000"/>
                <w:sz w:val="18"/>
                <w:szCs w:val="18"/>
              </w:rPr>
            </w:pPr>
            <w:r w:rsidRPr="00994A66">
              <w:rPr>
                <w:bCs/>
                <w:color w:val="000000"/>
                <w:sz w:val="18"/>
                <w:szCs w:val="18"/>
              </w:rPr>
              <w:t>253.000</w:t>
            </w:r>
          </w:p>
        </w:tc>
      </w:tr>
      <w:tr w:rsidR="00F31BC5" w:rsidRPr="00994A66" w:rsidTr="00CA05B9">
        <w:tc>
          <w:tcPr>
            <w:tcW w:w="557" w:type="dxa"/>
          </w:tcPr>
          <w:p w:rsidR="00F31BC5" w:rsidRPr="00994A66" w:rsidRDefault="00F31BC5" w:rsidP="00F87B96">
            <w:pPr>
              <w:spacing w:line="200" w:lineRule="exact"/>
              <w:rPr>
                <w:sz w:val="18"/>
                <w:szCs w:val="18"/>
              </w:rPr>
            </w:pPr>
            <w:r w:rsidRPr="00994A66">
              <w:rPr>
                <w:sz w:val="18"/>
                <w:szCs w:val="18"/>
              </w:rPr>
              <w:t>72</w:t>
            </w:r>
          </w:p>
        </w:tc>
        <w:tc>
          <w:tcPr>
            <w:tcW w:w="6673" w:type="dxa"/>
          </w:tcPr>
          <w:p w:rsidR="00F31BC5" w:rsidRPr="00994A66" w:rsidRDefault="00985537" w:rsidP="00F87B96">
            <w:pPr>
              <w:spacing w:line="200" w:lineRule="exact"/>
              <w:rPr>
                <w:sz w:val="18"/>
                <w:szCs w:val="18"/>
              </w:rPr>
            </w:pPr>
            <w:r w:rsidRPr="00994A66">
              <w:rPr>
                <w:sz w:val="18"/>
                <w:szCs w:val="18"/>
              </w:rPr>
              <w:t xml:space="preserve">1105 - Gestão </w:t>
            </w:r>
            <w:r w:rsidR="00C31E63" w:rsidRPr="00994A66">
              <w:rPr>
                <w:sz w:val="18"/>
                <w:szCs w:val="18"/>
              </w:rPr>
              <w:t>d</w:t>
            </w:r>
            <w:r w:rsidRPr="00994A66">
              <w:rPr>
                <w:sz w:val="18"/>
                <w:szCs w:val="18"/>
              </w:rPr>
              <w:t>e Bens Públicos</w:t>
            </w:r>
          </w:p>
        </w:tc>
        <w:tc>
          <w:tcPr>
            <w:tcW w:w="1701" w:type="dxa"/>
            <w:vAlign w:val="center"/>
          </w:tcPr>
          <w:p w:rsidR="00F31BC5" w:rsidRPr="00994A66" w:rsidRDefault="00603712" w:rsidP="00093AA7">
            <w:pPr>
              <w:spacing w:line="200" w:lineRule="exact"/>
              <w:jc w:val="right"/>
              <w:rPr>
                <w:bCs/>
                <w:color w:val="000000"/>
                <w:sz w:val="18"/>
                <w:szCs w:val="18"/>
              </w:rPr>
            </w:pPr>
            <w:r w:rsidRPr="00994A66">
              <w:rPr>
                <w:bCs/>
                <w:color w:val="000000"/>
                <w:sz w:val="18"/>
                <w:szCs w:val="18"/>
              </w:rPr>
              <w:t>1.071.000</w:t>
            </w:r>
          </w:p>
        </w:tc>
      </w:tr>
      <w:tr w:rsidR="003E6011" w:rsidRPr="00994A66" w:rsidTr="00CA05B9">
        <w:tc>
          <w:tcPr>
            <w:tcW w:w="557" w:type="dxa"/>
          </w:tcPr>
          <w:p w:rsidR="003E6011" w:rsidRPr="00994A66" w:rsidRDefault="00F31BC5" w:rsidP="00F87B96">
            <w:pPr>
              <w:spacing w:line="200" w:lineRule="exact"/>
              <w:rPr>
                <w:sz w:val="18"/>
                <w:szCs w:val="18"/>
              </w:rPr>
            </w:pPr>
            <w:r w:rsidRPr="00994A66">
              <w:rPr>
                <w:sz w:val="18"/>
                <w:szCs w:val="18"/>
              </w:rPr>
              <w:t>73</w:t>
            </w:r>
          </w:p>
        </w:tc>
        <w:tc>
          <w:tcPr>
            <w:tcW w:w="6673" w:type="dxa"/>
          </w:tcPr>
          <w:p w:rsidR="003E6011" w:rsidRPr="00994A66" w:rsidRDefault="00985537" w:rsidP="00F87B96">
            <w:pPr>
              <w:spacing w:line="200" w:lineRule="exact"/>
              <w:rPr>
                <w:sz w:val="18"/>
                <w:szCs w:val="18"/>
              </w:rPr>
            </w:pPr>
            <w:r w:rsidRPr="00994A66">
              <w:rPr>
                <w:sz w:val="18"/>
                <w:szCs w:val="18"/>
              </w:rPr>
              <w:t xml:space="preserve">1106 - Gestão </w:t>
            </w:r>
            <w:r w:rsidR="00C31E63" w:rsidRPr="00994A66">
              <w:rPr>
                <w:sz w:val="18"/>
                <w:szCs w:val="18"/>
              </w:rPr>
              <w:t>d</w:t>
            </w:r>
            <w:r w:rsidRPr="00994A66">
              <w:rPr>
                <w:sz w:val="18"/>
                <w:szCs w:val="18"/>
              </w:rPr>
              <w:t xml:space="preserve">a Qualidade </w:t>
            </w:r>
            <w:r w:rsidR="00C31E63" w:rsidRPr="00994A66">
              <w:rPr>
                <w:sz w:val="18"/>
                <w:szCs w:val="18"/>
              </w:rPr>
              <w:t>e</w:t>
            </w:r>
            <w:r w:rsidRPr="00994A66">
              <w:rPr>
                <w:sz w:val="18"/>
                <w:szCs w:val="18"/>
              </w:rPr>
              <w:t xml:space="preserve"> Transparência</w:t>
            </w:r>
          </w:p>
        </w:tc>
        <w:tc>
          <w:tcPr>
            <w:tcW w:w="1701" w:type="dxa"/>
            <w:vAlign w:val="center"/>
          </w:tcPr>
          <w:p w:rsidR="003E6011" w:rsidRPr="00994A66" w:rsidRDefault="00603712" w:rsidP="00093AA7">
            <w:pPr>
              <w:spacing w:line="200" w:lineRule="exact"/>
              <w:jc w:val="right"/>
              <w:rPr>
                <w:bCs/>
                <w:color w:val="000000"/>
                <w:sz w:val="18"/>
                <w:szCs w:val="18"/>
              </w:rPr>
            </w:pPr>
            <w:r w:rsidRPr="00994A66">
              <w:rPr>
                <w:bCs/>
                <w:color w:val="000000"/>
                <w:sz w:val="18"/>
                <w:szCs w:val="18"/>
              </w:rPr>
              <w:t>103.000</w:t>
            </w:r>
          </w:p>
        </w:tc>
      </w:tr>
      <w:tr w:rsidR="00DD2F3B" w:rsidRPr="00994A66" w:rsidTr="00CA05B9">
        <w:tc>
          <w:tcPr>
            <w:tcW w:w="557" w:type="dxa"/>
          </w:tcPr>
          <w:p w:rsidR="00DD2F3B" w:rsidRPr="00994A66" w:rsidRDefault="003B204D" w:rsidP="00F87B96">
            <w:pPr>
              <w:spacing w:line="200" w:lineRule="exact"/>
              <w:rPr>
                <w:sz w:val="18"/>
                <w:szCs w:val="18"/>
              </w:rPr>
            </w:pPr>
            <w:r w:rsidRPr="00994A66">
              <w:rPr>
                <w:sz w:val="18"/>
                <w:szCs w:val="18"/>
              </w:rPr>
              <w:t>70</w:t>
            </w:r>
          </w:p>
        </w:tc>
        <w:tc>
          <w:tcPr>
            <w:tcW w:w="6673" w:type="dxa"/>
          </w:tcPr>
          <w:p w:rsidR="00DD2F3B" w:rsidRPr="00994A66" w:rsidRDefault="00985537" w:rsidP="00F87B96">
            <w:pPr>
              <w:spacing w:line="200" w:lineRule="exact"/>
              <w:rPr>
                <w:sz w:val="18"/>
                <w:szCs w:val="18"/>
              </w:rPr>
            </w:pPr>
            <w:r w:rsidRPr="00994A66">
              <w:rPr>
                <w:sz w:val="18"/>
                <w:szCs w:val="18"/>
              </w:rPr>
              <w:t xml:space="preserve">4001 - Programa </w:t>
            </w:r>
            <w:r w:rsidR="00C31E63" w:rsidRPr="00994A66">
              <w:rPr>
                <w:sz w:val="18"/>
                <w:szCs w:val="18"/>
              </w:rPr>
              <w:t>d</w:t>
            </w:r>
            <w:r w:rsidRPr="00994A66">
              <w:rPr>
                <w:sz w:val="18"/>
                <w:szCs w:val="18"/>
              </w:rPr>
              <w:t>e Gestão Administrativa</w:t>
            </w:r>
          </w:p>
        </w:tc>
        <w:tc>
          <w:tcPr>
            <w:tcW w:w="1701" w:type="dxa"/>
            <w:vAlign w:val="center"/>
          </w:tcPr>
          <w:p w:rsidR="00DD2F3B" w:rsidRPr="00994A66" w:rsidRDefault="00603712" w:rsidP="00093AA7">
            <w:pPr>
              <w:spacing w:line="200" w:lineRule="exact"/>
              <w:jc w:val="right"/>
              <w:rPr>
                <w:bCs/>
                <w:color w:val="000000"/>
                <w:sz w:val="18"/>
                <w:szCs w:val="18"/>
              </w:rPr>
            </w:pPr>
            <w:r w:rsidRPr="00994A66">
              <w:rPr>
                <w:bCs/>
                <w:color w:val="000000"/>
                <w:sz w:val="18"/>
                <w:szCs w:val="18"/>
              </w:rPr>
              <w:t>96.507.000</w:t>
            </w:r>
          </w:p>
        </w:tc>
      </w:tr>
      <w:tr w:rsidR="00DD2F3B" w:rsidRPr="00994A66" w:rsidTr="00CA05B9">
        <w:tc>
          <w:tcPr>
            <w:tcW w:w="557" w:type="dxa"/>
          </w:tcPr>
          <w:p w:rsidR="00DD2F3B" w:rsidRPr="00994A66" w:rsidRDefault="003B204D" w:rsidP="00F87B96">
            <w:pPr>
              <w:spacing w:line="200" w:lineRule="exact"/>
              <w:rPr>
                <w:sz w:val="18"/>
                <w:szCs w:val="18"/>
              </w:rPr>
            </w:pPr>
            <w:r w:rsidRPr="00994A66">
              <w:rPr>
                <w:sz w:val="18"/>
                <w:szCs w:val="18"/>
              </w:rPr>
              <w:t>71</w:t>
            </w:r>
          </w:p>
        </w:tc>
        <w:tc>
          <w:tcPr>
            <w:tcW w:w="6673" w:type="dxa"/>
          </w:tcPr>
          <w:p w:rsidR="00DD2F3B" w:rsidRPr="00994A66" w:rsidRDefault="00985537" w:rsidP="00F87B96">
            <w:pPr>
              <w:spacing w:line="200" w:lineRule="exact"/>
              <w:rPr>
                <w:sz w:val="18"/>
                <w:szCs w:val="18"/>
              </w:rPr>
            </w:pPr>
            <w:r w:rsidRPr="00994A66">
              <w:rPr>
                <w:sz w:val="18"/>
                <w:szCs w:val="18"/>
              </w:rPr>
              <w:t xml:space="preserve">4002 - Programa </w:t>
            </w:r>
            <w:r w:rsidR="00C31E63" w:rsidRPr="00994A66">
              <w:rPr>
                <w:sz w:val="18"/>
                <w:szCs w:val="18"/>
              </w:rPr>
              <w:t>d</w:t>
            </w:r>
            <w:r w:rsidRPr="00994A66">
              <w:rPr>
                <w:sz w:val="18"/>
                <w:szCs w:val="18"/>
              </w:rPr>
              <w:t>e Gestão Administrativa</w:t>
            </w:r>
          </w:p>
        </w:tc>
        <w:tc>
          <w:tcPr>
            <w:tcW w:w="1701" w:type="dxa"/>
            <w:vAlign w:val="center"/>
          </w:tcPr>
          <w:p w:rsidR="00DD2F3B" w:rsidRPr="00994A66" w:rsidRDefault="00603712" w:rsidP="00093AA7">
            <w:pPr>
              <w:spacing w:line="200" w:lineRule="exact"/>
              <w:jc w:val="right"/>
              <w:rPr>
                <w:bCs/>
                <w:color w:val="000000"/>
                <w:sz w:val="18"/>
                <w:szCs w:val="18"/>
              </w:rPr>
            </w:pPr>
            <w:r w:rsidRPr="00994A66">
              <w:rPr>
                <w:bCs/>
                <w:color w:val="000000"/>
                <w:sz w:val="18"/>
                <w:szCs w:val="18"/>
              </w:rPr>
              <w:t>778.675.000</w:t>
            </w:r>
          </w:p>
        </w:tc>
      </w:tr>
      <w:tr w:rsidR="00DD2F3B" w:rsidRPr="00994A66" w:rsidTr="00CA05B9">
        <w:tc>
          <w:tcPr>
            <w:tcW w:w="557" w:type="dxa"/>
          </w:tcPr>
          <w:p w:rsidR="00DD2F3B" w:rsidRPr="00994A66" w:rsidRDefault="003B204D" w:rsidP="00F87B96">
            <w:pPr>
              <w:spacing w:line="200" w:lineRule="exact"/>
              <w:rPr>
                <w:sz w:val="18"/>
                <w:szCs w:val="18"/>
              </w:rPr>
            </w:pPr>
            <w:r w:rsidRPr="00994A66">
              <w:rPr>
                <w:sz w:val="18"/>
                <w:szCs w:val="18"/>
              </w:rPr>
              <w:t>72</w:t>
            </w:r>
          </w:p>
        </w:tc>
        <w:tc>
          <w:tcPr>
            <w:tcW w:w="6673" w:type="dxa"/>
          </w:tcPr>
          <w:p w:rsidR="00DD2F3B" w:rsidRPr="00994A66" w:rsidRDefault="00985537" w:rsidP="00F87B96">
            <w:pPr>
              <w:spacing w:line="200" w:lineRule="exact"/>
              <w:rPr>
                <w:sz w:val="18"/>
                <w:szCs w:val="18"/>
              </w:rPr>
            </w:pPr>
            <w:r w:rsidRPr="00994A66">
              <w:rPr>
                <w:sz w:val="18"/>
                <w:szCs w:val="18"/>
              </w:rPr>
              <w:t>5001 - Programa Com Encargos Especiais</w:t>
            </w:r>
          </w:p>
        </w:tc>
        <w:tc>
          <w:tcPr>
            <w:tcW w:w="1701" w:type="dxa"/>
            <w:vAlign w:val="center"/>
          </w:tcPr>
          <w:p w:rsidR="00DD2F3B" w:rsidRPr="00994A66" w:rsidRDefault="00603712" w:rsidP="00093AA7">
            <w:pPr>
              <w:spacing w:line="200" w:lineRule="exact"/>
              <w:jc w:val="right"/>
              <w:rPr>
                <w:bCs/>
                <w:color w:val="000000"/>
                <w:sz w:val="18"/>
                <w:szCs w:val="18"/>
              </w:rPr>
            </w:pPr>
            <w:r w:rsidRPr="00994A66">
              <w:rPr>
                <w:bCs/>
                <w:color w:val="000000"/>
                <w:sz w:val="18"/>
                <w:szCs w:val="18"/>
              </w:rPr>
              <w:t>155.714.000</w:t>
            </w:r>
          </w:p>
        </w:tc>
      </w:tr>
      <w:tr w:rsidR="00DD2F3B" w:rsidRPr="00994A66" w:rsidTr="00CA05B9">
        <w:tc>
          <w:tcPr>
            <w:tcW w:w="557" w:type="dxa"/>
          </w:tcPr>
          <w:p w:rsidR="00DD2F3B" w:rsidRPr="00994A66" w:rsidRDefault="003B204D" w:rsidP="00F87B96">
            <w:pPr>
              <w:spacing w:line="200" w:lineRule="exact"/>
              <w:rPr>
                <w:sz w:val="18"/>
                <w:szCs w:val="18"/>
              </w:rPr>
            </w:pPr>
            <w:r w:rsidRPr="00994A66">
              <w:rPr>
                <w:sz w:val="18"/>
                <w:szCs w:val="18"/>
              </w:rPr>
              <w:t>73</w:t>
            </w:r>
          </w:p>
        </w:tc>
        <w:tc>
          <w:tcPr>
            <w:tcW w:w="6673" w:type="dxa"/>
          </w:tcPr>
          <w:p w:rsidR="00DD2F3B" w:rsidRPr="00994A66" w:rsidRDefault="00985537" w:rsidP="00F87B96">
            <w:pPr>
              <w:spacing w:line="200" w:lineRule="exact"/>
              <w:rPr>
                <w:color w:val="000000"/>
                <w:sz w:val="18"/>
                <w:szCs w:val="18"/>
              </w:rPr>
            </w:pPr>
            <w:r w:rsidRPr="00994A66">
              <w:rPr>
                <w:color w:val="000000"/>
                <w:sz w:val="18"/>
                <w:szCs w:val="18"/>
              </w:rPr>
              <w:t xml:space="preserve">9999 - Reserva </w:t>
            </w:r>
            <w:r w:rsidR="0082235E" w:rsidRPr="00994A66">
              <w:rPr>
                <w:color w:val="000000"/>
                <w:sz w:val="18"/>
                <w:szCs w:val="18"/>
              </w:rPr>
              <w:t>d</w:t>
            </w:r>
            <w:r w:rsidRPr="00994A66">
              <w:rPr>
                <w:color w:val="000000"/>
                <w:sz w:val="18"/>
                <w:szCs w:val="18"/>
              </w:rPr>
              <w:t>e Contingência</w:t>
            </w:r>
          </w:p>
        </w:tc>
        <w:tc>
          <w:tcPr>
            <w:tcW w:w="1701" w:type="dxa"/>
            <w:vAlign w:val="center"/>
          </w:tcPr>
          <w:p w:rsidR="00DD2F3B" w:rsidRPr="00994A66" w:rsidRDefault="00603712" w:rsidP="00093AA7">
            <w:pPr>
              <w:spacing w:line="200" w:lineRule="exact"/>
              <w:jc w:val="right"/>
              <w:rPr>
                <w:bCs/>
                <w:color w:val="000000"/>
                <w:sz w:val="18"/>
                <w:szCs w:val="18"/>
              </w:rPr>
            </w:pPr>
            <w:r w:rsidRPr="00994A66">
              <w:rPr>
                <w:bCs/>
                <w:color w:val="000000"/>
                <w:sz w:val="18"/>
                <w:szCs w:val="18"/>
              </w:rPr>
              <w:t>35.000.000</w:t>
            </w:r>
          </w:p>
        </w:tc>
      </w:tr>
      <w:tr w:rsidR="00DD2F3B" w:rsidRPr="00994A66" w:rsidTr="00CA05B9">
        <w:trPr>
          <w:trHeight w:val="175"/>
        </w:trPr>
        <w:tc>
          <w:tcPr>
            <w:tcW w:w="557" w:type="dxa"/>
            <w:shd w:val="clear" w:color="auto" w:fill="92CDDC" w:themeFill="accent5" w:themeFillTint="99"/>
            <w:vAlign w:val="center"/>
          </w:tcPr>
          <w:p w:rsidR="00DD2F3B" w:rsidRPr="00994A66" w:rsidRDefault="00DD2F3B" w:rsidP="00F87B96">
            <w:pPr>
              <w:spacing w:line="200" w:lineRule="exact"/>
              <w:rPr>
                <w:b/>
                <w:sz w:val="18"/>
                <w:szCs w:val="18"/>
              </w:rPr>
            </w:pPr>
          </w:p>
        </w:tc>
        <w:tc>
          <w:tcPr>
            <w:tcW w:w="6673" w:type="dxa"/>
            <w:shd w:val="clear" w:color="auto" w:fill="92CDDC" w:themeFill="accent5" w:themeFillTint="99"/>
            <w:vAlign w:val="center"/>
          </w:tcPr>
          <w:p w:rsidR="00DD2F3B" w:rsidRPr="00994A66" w:rsidRDefault="0082235E" w:rsidP="00F87B96">
            <w:pPr>
              <w:spacing w:line="200" w:lineRule="exact"/>
              <w:ind w:left="-665" w:firstLine="665"/>
              <w:rPr>
                <w:b/>
                <w:color w:val="000000"/>
                <w:sz w:val="18"/>
                <w:szCs w:val="18"/>
              </w:rPr>
            </w:pPr>
            <w:r w:rsidRPr="00994A66">
              <w:rPr>
                <w:b/>
                <w:color w:val="000000"/>
                <w:sz w:val="18"/>
                <w:szCs w:val="18"/>
              </w:rPr>
              <w:t>TOTAL</w:t>
            </w:r>
          </w:p>
        </w:tc>
        <w:tc>
          <w:tcPr>
            <w:tcW w:w="1701" w:type="dxa"/>
            <w:shd w:val="clear" w:color="auto" w:fill="92CDDC" w:themeFill="accent5" w:themeFillTint="99"/>
            <w:vAlign w:val="center"/>
          </w:tcPr>
          <w:p w:rsidR="00DD2F3B" w:rsidRPr="00994A66" w:rsidRDefault="00603712" w:rsidP="00093AA7">
            <w:pPr>
              <w:spacing w:line="200" w:lineRule="exact"/>
              <w:jc w:val="right"/>
              <w:rPr>
                <w:b/>
                <w:bCs/>
                <w:color w:val="000000"/>
                <w:sz w:val="18"/>
                <w:szCs w:val="18"/>
              </w:rPr>
            </w:pPr>
            <w:r w:rsidRPr="00994A66">
              <w:rPr>
                <w:b/>
                <w:bCs/>
                <w:color w:val="000000"/>
                <w:sz w:val="18"/>
                <w:szCs w:val="18"/>
              </w:rPr>
              <w:t>3.473.000.000</w:t>
            </w:r>
          </w:p>
        </w:tc>
      </w:tr>
    </w:tbl>
    <w:p w:rsidR="0082235E" w:rsidRPr="00994A66" w:rsidRDefault="0082235E" w:rsidP="00902CCF">
      <w:pPr>
        <w:spacing w:line="240" w:lineRule="auto"/>
        <w:rPr>
          <w:i/>
          <w:sz w:val="28"/>
        </w:rPr>
      </w:pPr>
    </w:p>
    <w:p w:rsidR="00DD2F3B" w:rsidRPr="00994A66" w:rsidRDefault="0082235E" w:rsidP="00790282">
      <w:pPr>
        <w:pStyle w:val="PargrafodaLista"/>
        <w:numPr>
          <w:ilvl w:val="1"/>
          <w:numId w:val="2"/>
        </w:numPr>
        <w:spacing w:line="240" w:lineRule="auto"/>
        <w:ind w:left="426" w:hanging="426"/>
        <w:rPr>
          <w:b/>
          <w:bCs/>
          <w:iCs/>
          <w:szCs w:val="24"/>
        </w:rPr>
      </w:pPr>
      <w:r w:rsidRPr="00994A66">
        <w:rPr>
          <w:b/>
          <w:i/>
          <w:szCs w:val="24"/>
        </w:rPr>
        <w:t xml:space="preserve"> </w:t>
      </w:r>
      <w:r w:rsidR="002C36FF" w:rsidRPr="00994A66">
        <w:rPr>
          <w:b/>
          <w:i/>
          <w:szCs w:val="24"/>
        </w:rPr>
        <w:t xml:space="preserve"> </w:t>
      </w:r>
      <w:r w:rsidR="00DD2F3B" w:rsidRPr="00994A66">
        <w:rPr>
          <w:b/>
          <w:szCs w:val="24"/>
        </w:rPr>
        <w:t xml:space="preserve">PREVISÃO </w:t>
      </w:r>
      <w:r w:rsidR="00DD2F3B" w:rsidRPr="00994A66">
        <w:rPr>
          <w:b/>
          <w:bCs/>
          <w:iCs/>
          <w:szCs w:val="24"/>
        </w:rPr>
        <w:t>DA RECEITA</w:t>
      </w:r>
    </w:p>
    <w:p w:rsidR="00DD2F3B" w:rsidRPr="00994A66" w:rsidRDefault="00DD2F3B" w:rsidP="00902CCF">
      <w:pPr>
        <w:pStyle w:val="Recuodecorpodetexto3"/>
        <w:spacing w:line="240" w:lineRule="auto"/>
        <w:ind w:left="1560" w:right="-426" w:hanging="709"/>
        <w:rPr>
          <w:sz w:val="6"/>
          <w:szCs w:val="24"/>
        </w:rPr>
      </w:pPr>
    </w:p>
    <w:p w:rsidR="00CB0586" w:rsidRDefault="00445EA2" w:rsidP="00902CCF">
      <w:pPr>
        <w:pStyle w:val="Recuodecorpodetexto3"/>
        <w:spacing w:line="240" w:lineRule="auto"/>
        <w:ind w:left="-567" w:firstLine="567"/>
        <w:rPr>
          <w:sz w:val="24"/>
          <w:szCs w:val="24"/>
        </w:rPr>
      </w:pPr>
      <w:r>
        <w:rPr>
          <w:sz w:val="24"/>
          <w:szCs w:val="24"/>
        </w:rPr>
        <w:t>A</w:t>
      </w:r>
      <w:r w:rsidR="003F11F3" w:rsidRPr="00994A66">
        <w:rPr>
          <w:sz w:val="24"/>
          <w:szCs w:val="24"/>
        </w:rPr>
        <w:t xml:space="preserve"> Lei Orçamentária Anual </w:t>
      </w:r>
      <w:r>
        <w:rPr>
          <w:sz w:val="24"/>
          <w:szCs w:val="24"/>
        </w:rPr>
        <w:t xml:space="preserve">para o exercício de 2013 estimou </w:t>
      </w:r>
      <w:r w:rsidR="003F11F3" w:rsidRPr="00994A66">
        <w:rPr>
          <w:sz w:val="24"/>
          <w:szCs w:val="24"/>
        </w:rPr>
        <w:t xml:space="preserve">uma Receita </w:t>
      </w:r>
      <w:r w:rsidR="00DD2F3B" w:rsidRPr="00994A66">
        <w:rPr>
          <w:sz w:val="24"/>
          <w:szCs w:val="24"/>
        </w:rPr>
        <w:t xml:space="preserve">de </w:t>
      </w:r>
      <w:r w:rsidR="00DD2F3B" w:rsidRPr="00994A66">
        <w:rPr>
          <w:b/>
          <w:sz w:val="24"/>
          <w:szCs w:val="24"/>
        </w:rPr>
        <w:t>R</w:t>
      </w:r>
      <w:r w:rsidR="00FF7D65" w:rsidRPr="00994A66">
        <w:rPr>
          <w:b/>
          <w:sz w:val="24"/>
          <w:szCs w:val="24"/>
        </w:rPr>
        <w:t xml:space="preserve">$ </w:t>
      </w:r>
      <w:r w:rsidR="00C17948" w:rsidRPr="00994A66">
        <w:rPr>
          <w:b/>
          <w:sz w:val="24"/>
          <w:szCs w:val="24"/>
        </w:rPr>
        <w:t>3.473.000.000</w:t>
      </w:r>
      <w:r w:rsidR="0076171F" w:rsidRPr="00994A66">
        <w:rPr>
          <w:b/>
          <w:sz w:val="24"/>
          <w:szCs w:val="24"/>
        </w:rPr>
        <w:t>,</w:t>
      </w:r>
      <w:r w:rsidR="00FF7D65" w:rsidRPr="00994A66">
        <w:rPr>
          <w:b/>
          <w:sz w:val="24"/>
          <w:szCs w:val="24"/>
        </w:rPr>
        <w:t>00</w:t>
      </w:r>
      <w:r>
        <w:rPr>
          <w:b/>
          <w:sz w:val="24"/>
          <w:szCs w:val="24"/>
        </w:rPr>
        <w:t>,</w:t>
      </w:r>
      <w:r w:rsidR="00DD2F3B" w:rsidRPr="00994A66">
        <w:rPr>
          <w:sz w:val="24"/>
          <w:szCs w:val="24"/>
        </w:rPr>
        <w:t xml:space="preserve"> demonstrada por Categorias Econômicas</w:t>
      </w:r>
      <w:r>
        <w:rPr>
          <w:sz w:val="24"/>
          <w:szCs w:val="24"/>
        </w:rPr>
        <w:t xml:space="preserve"> e fontes</w:t>
      </w:r>
      <w:r w:rsidR="003F11F3" w:rsidRPr="00994A66">
        <w:rPr>
          <w:sz w:val="24"/>
          <w:szCs w:val="24"/>
        </w:rPr>
        <w:t>, conforme se</w:t>
      </w:r>
      <w:r w:rsidR="00DD2F3B" w:rsidRPr="00994A66">
        <w:rPr>
          <w:sz w:val="24"/>
          <w:szCs w:val="24"/>
        </w:rPr>
        <w:t xml:space="preserve"> apresenta abaixo</w:t>
      </w:r>
      <w:r w:rsidR="003F11F3" w:rsidRPr="00994A66">
        <w:rPr>
          <w:sz w:val="24"/>
          <w:szCs w:val="24"/>
        </w:rPr>
        <w:t>:</w:t>
      </w:r>
    </w:p>
    <w:p w:rsidR="00254EA4" w:rsidRPr="00994A66" w:rsidRDefault="00254EA4" w:rsidP="00902CCF">
      <w:pPr>
        <w:pStyle w:val="Recuodecorpodetexto3"/>
        <w:spacing w:line="240" w:lineRule="auto"/>
        <w:ind w:left="-567" w:firstLine="567"/>
        <w:rPr>
          <w:bCs/>
          <w:iCs/>
          <w:sz w:val="2"/>
          <w:szCs w:val="24"/>
          <w:highlight w:val="yellow"/>
        </w:rPr>
      </w:pPr>
    </w:p>
    <w:tbl>
      <w:tblPr>
        <w:tblpPr w:leftFromText="141" w:rightFromText="141" w:vertAnchor="text" w:horzAnchor="margin" w:tblpX="68" w:tblpY="347"/>
        <w:tblOverlap w:val="never"/>
        <w:tblW w:w="90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622"/>
        <w:gridCol w:w="2126"/>
        <w:gridCol w:w="2268"/>
        <w:gridCol w:w="1985"/>
      </w:tblGrid>
      <w:tr w:rsidR="007509A3" w:rsidRPr="00994A66" w:rsidTr="00FE584B">
        <w:trPr>
          <w:trHeight w:val="414"/>
        </w:trPr>
        <w:tc>
          <w:tcPr>
            <w:tcW w:w="9001" w:type="dxa"/>
            <w:gridSpan w:val="4"/>
            <w:shd w:val="clear" w:color="auto" w:fill="92CDDC" w:themeFill="accent5" w:themeFillTint="99"/>
          </w:tcPr>
          <w:p w:rsidR="00D072E4" w:rsidRPr="00C22614" w:rsidRDefault="00D072E4" w:rsidP="00B314E7">
            <w:pPr>
              <w:spacing w:line="240" w:lineRule="auto"/>
              <w:jc w:val="center"/>
              <w:rPr>
                <w:b/>
                <w:iCs/>
                <w:sz w:val="10"/>
                <w:szCs w:val="24"/>
              </w:rPr>
            </w:pPr>
          </w:p>
          <w:p w:rsidR="007509A3" w:rsidRPr="00994A66" w:rsidRDefault="007509A3" w:rsidP="00B314E7">
            <w:pPr>
              <w:spacing w:line="240" w:lineRule="auto"/>
              <w:jc w:val="center"/>
              <w:rPr>
                <w:b/>
                <w:iCs/>
                <w:sz w:val="22"/>
                <w:szCs w:val="24"/>
              </w:rPr>
            </w:pPr>
            <w:r w:rsidRPr="00994A66">
              <w:rPr>
                <w:b/>
                <w:iCs/>
                <w:sz w:val="20"/>
                <w:szCs w:val="24"/>
              </w:rPr>
              <w:t>RECEITAS PREVISTAS POR CATEGORIAS ECONÔMICAS</w:t>
            </w:r>
            <w:r w:rsidRPr="00994A66">
              <w:rPr>
                <w:b/>
                <w:iCs/>
                <w:sz w:val="22"/>
                <w:szCs w:val="24"/>
              </w:rPr>
              <w:t xml:space="preserve"> </w:t>
            </w:r>
            <w:r w:rsidR="00CA572F" w:rsidRPr="00994A66">
              <w:rPr>
                <w:b/>
                <w:iCs/>
                <w:sz w:val="22"/>
                <w:szCs w:val="24"/>
              </w:rPr>
              <w:t xml:space="preserve">      </w:t>
            </w:r>
          </w:p>
          <w:p w:rsidR="007509A3" w:rsidRPr="00C22614" w:rsidRDefault="007509A3" w:rsidP="00B314E7">
            <w:pPr>
              <w:spacing w:line="240" w:lineRule="auto"/>
              <w:jc w:val="center"/>
              <w:rPr>
                <w:b/>
                <w:sz w:val="2"/>
                <w:szCs w:val="24"/>
              </w:rPr>
            </w:pPr>
          </w:p>
        </w:tc>
      </w:tr>
      <w:tr w:rsidR="00802024" w:rsidRPr="00994A66" w:rsidTr="00FE584B">
        <w:trPr>
          <w:cantSplit/>
          <w:trHeight w:val="74"/>
        </w:trPr>
        <w:tc>
          <w:tcPr>
            <w:tcW w:w="2622" w:type="dxa"/>
            <w:shd w:val="clear" w:color="auto" w:fill="DDD9C3" w:themeFill="background2" w:themeFillShade="E6"/>
            <w:vAlign w:val="center"/>
          </w:tcPr>
          <w:p w:rsidR="00802024" w:rsidRPr="00994A66" w:rsidRDefault="00802024" w:rsidP="00B314E7">
            <w:pPr>
              <w:spacing w:line="240" w:lineRule="auto"/>
              <w:jc w:val="center"/>
              <w:rPr>
                <w:b/>
                <w:sz w:val="18"/>
                <w:szCs w:val="24"/>
              </w:rPr>
            </w:pPr>
            <w:r w:rsidRPr="00994A66">
              <w:rPr>
                <w:b/>
                <w:sz w:val="18"/>
                <w:szCs w:val="24"/>
              </w:rPr>
              <w:t>ESPECIFICAÇÃO</w:t>
            </w:r>
          </w:p>
          <w:p w:rsidR="00802024" w:rsidRPr="00994A66" w:rsidRDefault="00802024" w:rsidP="00B314E7">
            <w:pPr>
              <w:spacing w:line="240" w:lineRule="auto"/>
              <w:rPr>
                <w:b/>
                <w:sz w:val="2"/>
                <w:szCs w:val="24"/>
              </w:rPr>
            </w:pPr>
          </w:p>
        </w:tc>
        <w:tc>
          <w:tcPr>
            <w:tcW w:w="2126" w:type="dxa"/>
            <w:shd w:val="clear" w:color="auto" w:fill="DDD9C3" w:themeFill="background2" w:themeFillShade="E6"/>
            <w:vAlign w:val="center"/>
          </w:tcPr>
          <w:p w:rsidR="00802024" w:rsidRPr="00994A66" w:rsidRDefault="009E7F39" w:rsidP="00B314E7">
            <w:pPr>
              <w:spacing w:line="240" w:lineRule="auto"/>
              <w:jc w:val="center"/>
              <w:rPr>
                <w:b/>
                <w:sz w:val="18"/>
                <w:szCs w:val="24"/>
              </w:rPr>
            </w:pPr>
            <w:r w:rsidRPr="00994A66">
              <w:rPr>
                <w:b/>
                <w:sz w:val="18"/>
                <w:szCs w:val="24"/>
              </w:rPr>
              <w:t>LOA/2012</w:t>
            </w:r>
            <w:r w:rsidR="00802024" w:rsidRPr="00994A66">
              <w:rPr>
                <w:b/>
                <w:sz w:val="18"/>
                <w:szCs w:val="24"/>
              </w:rPr>
              <w:t xml:space="preserve"> </w:t>
            </w:r>
            <w:r w:rsidR="002C4132" w:rsidRPr="00994A66">
              <w:rPr>
                <w:b/>
                <w:sz w:val="18"/>
                <w:szCs w:val="24"/>
              </w:rPr>
              <w:t>(</w:t>
            </w:r>
            <w:r w:rsidR="00C02335" w:rsidRPr="00994A66">
              <w:rPr>
                <w:b/>
                <w:sz w:val="18"/>
                <w:szCs w:val="24"/>
              </w:rPr>
              <w:t>A</w:t>
            </w:r>
            <w:r w:rsidR="002C4132" w:rsidRPr="00994A66">
              <w:rPr>
                <w:b/>
                <w:sz w:val="18"/>
                <w:szCs w:val="24"/>
              </w:rPr>
              <w:t>)</w:t>
            </w:r>
            <w:r w:rsidR="00902CCF" w:rsidRPr="00994A66">
              <w:rPr>
                <w:b/>
                <w:sz w:val="18"/>
                <w:szCs w:val="24"/>
              </w:rPr>
              <w:t xml:space="preserve"> </w:t>
            </w:r>
          </w:p>
          <w:p w:rsidR="00802024" w:rsidRPr="00994A66" w:rsidRDefault="00802024" w:rsidP="00B314E7">
            <w:pPr>
              <w:spacing w:line="240" w:lineRule="auto"/>
              <w:rPr>
                <w:b/>
                <w:sz w:val="2"/>
                <w:szCs w:val="24"/>
              </w:rPr>
            </w:pPr>
          </w:p>
        </w:tc>
        <w:tc>
          <w:tcPr>
            <w:tcW w:w="2268" w:type="dxa"/>
            <w:shd w:val="clear" w:color="auto" w:fill="DDD9C3" w:themeFill="background2" w:themeFillShade="E6"/>
            <w:vAlign w:val="center"/>
          </w:tcPr>
          <w:p w:rsidR="00802024" w:rsidRPr="00994A66" w:rsidRDefault="004D5CB9" w:rsidP="00B314E7">
            <w:pPr>
              <w:spacing w:line="240" w:lineRule="auto"/>
              <w:jc w:val="center"/>
              <w:rPr>
                <w:b/>
                <w:bCs/>
                <w:sz w:val="18"/>
                <w:szCs w:val="24"/>
              </w:rPr>
            </w:pPr>
            <w:r w:rsidRPr="00994A66">
              <w:rPr>
                <w:b/>
                <w:bCs/>
                <w:sz w:val="18"/>
                <w:szCs w:val="24"/>
              </w:rPr>
              <w:t>LOA/</w:t>
            </w:r>
            <w:r w:rsidR="00802024" w:rsidRPr="00994A66">
              <w:rPr>
                <w:b/>
                <w:bCs/>
                <w:sz w:val="18"/>
                <w:szCs w:val="24"/>
              </w:rPr>
              <w:t>2013</w:t>
            </w:r>
            <w:r w:rsidR="00C02335" w:rsidRPr="00994A66">
              <w:rPr>
                <w:b/>
                <w:bCs/>
                <w:sz w:val="18"/>
                <w:szCs w:val="24"/>
              </w:rPr>
              <w:t xml:space="preserve"> </w:t>
            </w:r>
            <w:r w:rsidR="002C4132" w:rsidRPr="00994A66">
              <w:rPr>
                <w:b/>
                <w:bCs/>
                <w:sz w:val="18"/>
                <w:szCs w:val="24"/>
              </w:rPr>
              <w:t>(</w:t>
            </w:r>
            <w:r w:rsidR="00E9219E" w:rsidRPr="00994A66">
              <w:rPr>
                <w:b/>
                <w:bCs/>
                <w:sz w:val="18"/>
                <w:szCs w:val="24"/>
              </w:rPr>
              <w:t>B</w:t>
            </w:r>
            <w:r w:rsidR="002C4132" w:rsidRPr="00994A66">
              <w:rPr>
                <w:b/>
                <w:bCs/>
                <w:sz w:val="18"/>
                <w:szCs w:val="24"/>
              </w:rPr>
              <w:t>)</w:t>
            </w:r>
          </w:p>
          <w:p w:rsidR="00802024" w:rsidRPr="00994A66" w:rsidRDefault="00802024" w:rsidP="00B314E7">
            <w:pPr>
              <w:spacing w:line="240" w:lineRule="auto"/>
              <w:rPr>
                <w:b/>
                <w:bCs/>
                <w:sz w:val="2"/>
                <w:szCs w:val="24"/>
              </w:rPr>
            </w:pPr>
          </w:p>
        </w:tc>
        <w:tc>
          <w:tcPr>
            <w:tcW w:w="1985" w:type="dxa"/>
            <w:shd w:val="clear" w:color="auto" w:fill="DDD9C3" w:themeFill="background2" w:themeFillShade="E6"/>
            <w:vAlign w:val="center"/>
          </w:tcPr>
          <w:p w:rsidR="00802024" w:rsidRPr="00994A66" w:rsidRDefault="004D5CB9" w:rsidP="00B314E7">
            <w:pPr>
              <w:spacing w:line="240" w:lineRule="auto"/>
              <w:jc w:val="center"/>
              <w:rPr>
                <w:b/>
                <w:bCs/>
                <w:sz w:val="18"/>
                <w:szCs w:val="24"/>
              </w:rPr>
            </w:pPr>
            <w:r w:rsidRPr="00994A66">
              <w:rPr>
                <w:b/>
                <w:bCs/>
                <w:sz w:val="18"/>
                <w:szCs w:val="24"/>
              </w:rPr>
              <w:t>VARIAÇÃO</w:t>
            </w:r>
            <w:r w:rsidR="009F26BB" w:rsidRPr="00994A66">
              <w:rPr>
                <w:b/>
                <w:bCs/>
                <w:sz w:val="18"/>
                <w:szCs w:val="24"/>
              </w:rPr>
              <w:t xml:space="preserve"> (</w:t>
            </w:r>
            <w:r w:rsidR="00E9219E" w:rsidRPr="00994A66">
              <w:rPr>
                <w:b/>
                <w:bCs/>
                <w:sz w:val="18"/>
                <w:szCs w:val="24"/>
              </w:rPr>
              <w:t>B</w:t>
            </w:r>
            <w:r w:rsidR="009F26BB" w:rsidRPr="00994A66">
              <w:rPr>
                <w:b/>
                <w:bCs/>
                <w:sz w:val="18"/>
                <w:szCs w:val="24"/>
              </w:rPr>
              <w:t>/</w:t>
            </w:r>
            <w:r w:rsidR="00E9219E" w:rsidRPr="00994A66">
              <w:rPr>
                <w:b/>
                <w:bCs/>
                <w:sz w:val="18"/>
                <w:szCs w:val="24"/>
              </w:rPr>
              <w:t>A</w:t>
            </w:r>
            <w:r w:rsidR="009F26BB" w:rsidRPr="00994A66">
              <w:rPr>
                <w:b/>
                <w:bCs/>
                <w:sz w:val="18"/>
                <w:szCs w:val="24"/>
              </w:rPr>
              <w:t>)</w:t>
            </w:r>
          </w:p>
          <w:p w:rsidR="00AE2872" w:rsidRPr="00994A66" w:rsidRDefault="00AE2872" w:rsidP="00B314E7">
            <w:pPr>
              <w:spacing w:line="240" w:lineRule="auto"/>
              <w:jc w:val="center"/>
              <w:rPr>
                <w:b/>
                <w:bCs/>
                <w:sz w:val="2"/>
                <w:szCs w:val="24"/>
              </w:rPr>
            </w:pPr>
          </w:p>
        </w:tc>
      </w:tr>
      <w:tr w:rsidR="00802024" w:rsidRPr="00994A66" w:rsidTr="00FE584B">
        <w:trPr>
          <w:cantSplit/>
          <w:trHeight w:val="89"/>
        </w:trPr>
        <w:tc>
          <w:tcPr>
            <w:tcW w:w="2622" w:type="dxa"/>
            <w:vAlign w:val="bottom"/>
          </w:tcPr>
          <w:p w:rsidR="00802024" w:rsidRPr="00994A66" w:rsidRDefault="00802024" w:rsidP="00B314E7">
            <w:pPr>
              <w:pStyle w:val="Cabealho"/>
              <w:tabs>
                <w:tab w:val="clear" w:pos="4320"/>
                <w:tab w:val="clear" w:pos="8640"/>
              </w:tabs>
              <w:spacing w:line="240" w:lineRule="auto"/>
              <w:rPr>
                <w:b/>
                <w:sz w:val="18"/>
                <w:szCs w:val="24"/>
              </w:rPr>
            </w:pPr>
            <w:r w:rsidRPr="00994A66">
              <w:rPr>
                <w:b/>
                <w:sz w:val="18"/>
                <w:szCs w:val="24"/>
              </w:rPr>
              <w:t xml:space="preserve"> RECEITAS CORRENTES</w:t>
            </w:r>
          </w:p>
        </w:tc>
        <w:tc>
          <w:tcPr>
            <w:tcW w:w="2126" w:type="dxa"/>
            <w:vAlign w:val="bottom"/>
          </w:tcPr>
          <w:p w:rsidR="00802024" w:rsidRPr="00994A66" w:rsidRDefault="00802024" w:rsidP="00B314E7">
            <w:pPr>
              <w:spacing w:line="240" w:lineRule="auto"/>
              <w:jc w:val="right"/>
              <w:rPr>
                <w:b/>
                <w:bCs/>
                <w:sz w:val="18"/>
                <w:szCs w:val="24"/>
              </w:rPr>
            </w:pPr>
            <w:r w:rsidRPr="00994A66">
              <w:rPr>
                <w:b/>
                <w:bCs/>
                <w:sz w:val="18"/>
                <w:szCs w:val="24"/>
              </w:rPr>
              <w:t>2.844.013.000</w:t>
            </w:r>
          </w:p>
        </w:tc>
        <w:tc>
          <w:tcPr>
            <w:tcW w:w="2268" w:type="dxa"/>
            <w:vAlign w:val="bottom"/>
          </w:tcPr>
          <w:p w:rsidR="00802024" w:rsidRPr="00994A66" w:rsidRDefault="00802024" w:rsidP="00B314E7">
            <w:pPr>
              <w:spacing w:line="240" w:lineRule="auto"/>
              <w:jc w:val="right"/>
              <w:rPr>
                <w:b/>
                <w:bCs/>
                <w:sz w:val="18"/>
                <w:szCs w:val="24"/>
              </w:rPr>
            </w:pPr>
            <w:r w:rsidRPr="00994A66">
              <w:rPr>
                <w:b/>
                <w:bCs/>
                <w:sz w:val="18"/>
                <w:szCs w:val="24"/>
              </w:rPr>
              <w:t>3.034.849.000</w:t>
            </w:r>
          </w:p>
        </w:tc>
        <w:tc>
          <w:tcPr>
            <w:tcW w:w="1985" w:type="dxa"/>
            <w:vAlign w:val="bottom"/>
          </w:tcPr>
          <w:p w:rsidR="00802024" w:rsidRPr="00994A66" w:rsidRDefault="00840F5D" w:rsidP="00B314E7">
            <w:pPr>
              <w:spacing w:line="240" w:lineRule="auto"/>
              <w:jc w:val="right"/>
              <w:rPr>
                <w:b/>
                <w:bCs/>
                <w:sz w:val="18"/>
                <w:szCs w:val="24"/>
              </w:rPr>
            </w:pPr>
            <w:r w:rsidRPr="00994A66">
              <w:rPr>
                <w:b/>
                <w:bCs/>
                <w:sz w:val="18"/>
                <w:szCs w:val="24"/>
              </w:rPr>
              <w:t>6,71</w:t>
            </w:r>
            <w:r w:rsidR="006A006F" w:rsidRPr="00994A66">
              <w:rPr>
                <w:b/>
                <w:bCs/>
                <w:sz w:val="18"/>
                <w:szCs w:val="24"/>
              </w:rPr>
              <w:t>%</w:t>
            </w:r>
          </w:p>
        </w:tc>
      </w:tr>
      <w:tr w:rsidR="00802024" w:rsidRPr="00994A66" w:rsidTr="00FE584B">
        <w:trPr>
          <w:cantSplit/>
        </w:trPr>
        <w:tc>
          <w:tcPr>
            <w:tcW w:w="2622" w:type="dxa"/>
            <w:vAlign w:val="bottom"/>
          </w:tcPr>
          <w:p w:rsidR="00802024" w:rsidRPr="00994A66" w:rsidRDefault="00802024" w:rsidP="00B314E7">
            <w:pPr>
              <w:pStyle w:val="Cabealho"/>
              <w:tabs>
                <w:tab w:val="clear" w:pos="4320"/>
                <w:tab w:val="clear" w:pos="8640"/>
              </w:tabs>
              <w:spacing w:line="240" w:lineRule="auto"/>
              <w:rPr>
                <w:sz w:val="18"/>
                <w:szCs w:val="24"/>
              </w:rPr>
            </w:pPr>
            <w:r w:rsidRPr="00994A66">
              <w:rPr>
                <w:sz w:val="18"/>
                <w:szCs w:val="24"/>
              </w:rPr>
              <w:t xml:space="preserve">   Receita Tributária</w:t>
            </w:r>
          </w:p>
        </w:tc>
        <w:tc>
          <w:tcPr>
            <w:tcW w:w="2126" w:type="dxa"/>
            <w:vAlign w:val="bottom"/>
          </w:tcPr>
          <w:p w:rsidR="00802024" w:rsidRPr="00994A66" w:rsidRDefault="00802024" w:rsidP="00B314E7">
            <w:pPr>
              <w:spacing w:line="240" w:lineRule="auto"/>
              <w:jc w:val="right"/>
              <w:rPr>
                <w:sz w:val="18"/>
                <w:szCs w:val="24"/>
              </w:rPr>
            </w:pPr>
            <w:r w:rsidRPr="00994A66">
              <w:rPr>
                <w:sz w:val="18"/>
                <w:szCs w:val="24"/>
              </w:rPr>
              <w:t>828.014.000</w:t>
            </w:r>
          </w:p>
        </w:tc>
        <w:tc>
          <w:tcPr>
            <w:tcW w:w="2268" w:type="dxa"/>
            <w:vAlign w:val="bottom"/>
          </w:tcPr>
          <w:p w:rsidR="00802024" w:rsidRPr="00994A66" w:rsidRDefault="00802024" w:rsidP="00B314E7">
            <w:pPr>
              <w:spacing w:line="240" w:lineRule="auto"/>
              <w:jc w:val="right"/>
              <w:rPr>
                <w:sz w:val="18"/>
                <w:szCs w:val="24"/>
              </w:rPr>
            </w:pPr>
            <w:r w:rsidRPr="00994A66">
              <w:rPr>
                <w:sz w:val="18"/>
                <w:szCs w:val="24"/>
              </w:rPr>
              <w:t>795.218.000</w:t>
            </w:r>
          </w:p>
        </w:tc>
        <w:tc>
          <w:tcPr>
            <w:tcW w:w="1985" w:type="dxa"/>
            <w:vAlign w:val="bottom"/>
          </w:tcPr>
          <w:p w:rsidR="00802024" w:rsidRPr="00994A66" w:rsidRDefault="009F26BB" w:rsidP="00B314E7">
            <w:pPr>
              <w:spacing w:line="240" w:lineRule="auto"/>
              <w:jc w:val="right"/>
              <w:rPr>
                <w:sz w:val="18"/>
                <w:szCs w:val="24"/>
              </w:rPr>
            </w:pPr>
            <w:r w:rsidRPr="00994A66">
              <w:rPr>
                <w:sz w:val="18"/>
                <w:szCs w:val="24"/>
              </w:rPr>
              <w:t>-3,96</w:t>
            </w:r>
            <w:r w:rsidR="006A006F" w:rsidRPr="00994A66">
              <w:rPr>
                <w:sz w:val="18"/>
                <w:szCs w:val="24"/>
              </w:rPr>
              <w:t xml:space="preserve"> %</w:t>
            </w:r>
          </w:p>
        </w:tc>
      </w:tr>
      <w:tr w:rsidR="00802024" w:rsidRPr="00994A66" w:rsidTr="00FE584B">
        <w:trPr>
          <w:cantSplit/>
        </w:trPr>
        <w:tc>
          <w:tcPr>
            <w:tcW w:w="2622" w:type="dxa"/>
            <w:vAlign w:val="bottom"/>
          </w:tcPr>
          <w:p w:rsidR="00802024" w:rsidRPr="00994A66" w:rsidRDefault="00802024" w:rsidP="00B314E7">
            <w:pPr>
              <w:pStyle w:val="Cabealho"/>
              <w:tabs>
                <w:tab w:val="clear" w:pos="4320"/>
                <w:tab w:val="clear" w:pos="8640"/>
              </w:tabs>
              <w:spacing w:line="240" w:lineRule="auto"/>
              <w:rPr>
                <w:sz w:val="18"/>
                <w:szCs w:val="24"/>
              </w:rPr>
            </w:pPr>
            <w:r w:rsidRPr="00994A66">
              <w:rPr>
                <w:sz w:val="18"/>
                <w:szCs w:val="24"/>
              </w:rPr>
              <w:t xml:space="preserve">   Receita de Contribuição</w:t>
            </w:r>
          </w:p>
        </w:tc>
        <w:tc>
          <w:tcPr>
            <w:tcW w:w="2126" w:type="dxa"/>
            <w:vAlign w:val="bottom"/>
          </w:tcPr>
          <w:p w:rsidR="00802024" w:rsidRPr="00994A66" w:rsidRDefault="00802024" w:rsidP="00B314E7">
            <w:pPr>
              <w:spacing w:line="240" w:lineRule="auto"/>
              <w:jc w:val="right"/>
              <w:rPr>
                <w:sz w:val="18"/>
                <w:szCs w:val="24"/>
              </w:rPr>
            </w:pPr>
            <w:r w:rsidRPr="00994A66">
              <w:rPr>
                <w:sz w:val="18"/>
                <w:szCs w:val="24"/>
              </w:rPr>
              <w:t>73.694.000</w:t>
            </w:r>
          </w:p>
        </w:tc>
        <w:tc>
          <w:tcPr>
            <w:tcW w:w="2268" w:type="dxa"/>
            <w:vAlign w:val="bottom"/>
          </w:tcPr>
          <w:p w:rsidR="00802024" w:rsidRPr="00994A66" w:rsidRDefault="00802024" w:rsidP="00B314E7">
            <w:pPr>
              <w:spacing w:line="240" w:lineRule="auto"/>
              <w:jc w:val="right"/>
              <w:rPr>
                <w:sz w:val="18"/>
                <w:szCs w:val="24"/>
              </w:rPr>
            </w:pPr>
            <w:r w:rsidRPr="00994A66">
              <w:rPr>
                <w:sz w:val="18"/>
                <w:szCs w:val="24"/>
              </w:rPr>
              <w:t>79.309.000</w:t>
            </w:r>
          </w:p>
        </w:tc>
        <w:tc>
          <w:tcPr>
            <w:tcW w:w="1985" w:type="dxa"/>
            <w:vAlign w:val="bottom"/>
          </w:tcPr>
          <w:p w:rsidR="00802024" w:rsidRPr="00994A66" w:rsidRDefault="009F26BB" w:rsidP="00B314E7">
            <w:pPr>
              <w:spacing w:line="240" w:lineRule="auto"/>
              <w:jc w:val="right"/>
              <w:rPr>
                <w:sz w:val="18"/>
                <w:szCs w:val="24"/>
              </w:rPr>
            </w:pPr>
            <w:r w:rsidRPr="00994A66">
              <w:rPr>
                <w:sz w:val="18"/>
                <w:szCs w:val="24"/>
              </w:rPr>
              <w:t>7,62</w:t>
            </w:r>
            <w:r w:rsidR="006A006F" w:rsidRPr="00994A66">
              <w:rPr>
                <w:sz w:val="18"/>
                <w:szCs w:val="24"/>
              </w:rPr>
              <w:t>%</w:t>
            </w:r>
          </w:p>
        </w:tc>
      </w:tr>
      <w:tr w:rsidR="00802024" w:rsidRPr="00994A66" w:rsidTr="00FE584B">
        <w:trPr>
          <w:cantSplit/>
        </w:trPr>
        <w:tc>
          <w:tcPr>
            <w:tcW w:w="2622" w:type="dxa"/>
            <w:vAlign w:val="bottom"/>
          </w:tcPr>
          <w:p w:rsidR="00802024" w:rsidRPr="00994A66" w:rsidRDefault="00802024" w:rsidP="00B314E7">
            <w:pPr>
              <w:pStyle w:val="Cabealho"/>
              <w:tabs>
                <w:tab w:val="clear" w:pos="4320"/>
                <w:tab w:val="clear" w:pos="8640"/>
              </w:tabs>
              <w:spacing w:line="240" w:lineRule="auto"/>
              <w:rPr>
                <w:sz w:val="18"/>
                <w:szCs w:val="24"/>
              </w:rPr>
            </w:pPr>
            <w:r w:rsidRPr="00994A66">
              <w:rPr>
                <w:sz w:val="18"/>
                <w:szCs w:val="24"/>
              </w:rPr>
              <w:t xml:space="preserve">   Receita Patrimonial</w:t>
            </w:r>
          </w:p>
        </w:tc>
        <w:tc>
          <w:tcPr>
            <w:tcW w:w="2126" w:type="dxa"/>
            <w:vAlign w:val="bottom"/>
          </w:tcPr>
          <w:p w:rsidR="00802024" w:rsidRPr="00994A66" w:rsidRDefault="00802024" w:rsidP="00B314E7">
            <w:pPr>
              <w:spacing w:line="240" w:lineRule="auto"/>
              <w:jc w:val="right"/>
              <w:rPr>
                <w:sz w:val="18"/>
                <w:szCs w:val="24"/>
              </w:rPr>
            </w:pPr>
            <w:r w:rsidRPr="00994A66">
              <w:rPr>
                <w:sz w:val="18"/>
                <w:szCs w:val="24"/>
              </w:rPr>
              <w:t>25.283.000</w:t>
            </w:r>
          </w:p>
        </w:tc>
        <w:tc>
          <w:tcPr>
            <w:tcW w:w="2268" w:type="dxa"/>
            <w:vAlign w:val="bottom"/>
          </w:tcPr>
          <w:p w:rsidR="00802024" w:rsidRPr="00994A66" w:rsidRDefault="00802024" w:rsidP="00B314E7">
            <w:pPr>
              <w:spacing w:line="240" w:lineRule="auto"/>
              <w:jc w:val="right"/>
              <w:rPr>
                <w:sz w:val="18"/>
                <w:szCs w:val="24"/>
              </w:rPr>
            </w:pPr>
            <w:r w:rsidRPr="00994A66">
              <w:rPr>
                <w:sz w:val="18"/>
                <w:szCs w:val="24"/>
              </w:rPr>
              <w:t>30.762.000</w:t>
            </w:r>
          </w:p>
        </w:tc>
        <w:tc>
          <w:tcPr>
            <w:tcW w:w="1985" w:type="dxa"/>
            <w:vAlign w:val="bottom"/>
          </w:tcPr>
          <w:p w:rsidR="00802024" w:rsidRPr="00994A66" w:rsidRDefault="009F26BB" w:rsidP="00B314E7">
            <w:pPr>
              <w:spacing w:line="240" w:lineRule="auto"/>
              <w:jc w:val="right"/>
              <w:rPr>
                <w:sz w:val="18"/>
                <w:szCs w:val="24"/>
              </w:rPr>
            </w:pPr>
            <w:r w:rsidRPr="00994A66">
              <w:rPr>
                <w:sz w:val="18"/>
                <w:szCs w:val="24"/>
              </w:rPr>
              <w:t>21,67</w:t>
            </w:r>
            <w:r w:rsidR="006A006F" w:rsidRPr="00994A66">
              <w:rPr>
                <w:sz w:val="18"/>
                <w:szCs w:val="24"/>
              </w:rPr>
              <w:t>%</w:t>
            </w:r>
          </w:p>
        </w:tc>
      </w:tr>
      <w:tr w:rsidR="00802024" w:rsidRPr="00994A66" w:rsidTr="00FE584B">
        <w:trPr>
          <w:cantSplit/>
        </w:trPr>
        <w:tc>
          <w:tcPr>
            <w:tcW w:w="2622" w:type="dxa"/>
            <w:vAlign w:val="bottom"/>
          </w:tcPr>
          <w:p w:rsidR="00802024" w:rsidRPr="00994A66" w:rsidRDefault="00802024" w:rsidP="00B314E7">
            <w:pPr>
              <w:pStyle w:val="Cabealho"/>
              <w:tabs>
                <w:tab w:val="clear" w:pos="4320"/>
                <w:tab w:val="clear" w:pos="8640"/>
              </w:tabs>
              <w:spacing w:line="240" w:lineRule="auto"/>
              <w:rPr>
                <w:sz w:val="18"/>
                <w:szCs w:val="24"/>
              </w:rPr>
            </w:pPr>
            <w:r w:rsidRPr="00994A66">
              <w:rPr>
                <w:sz w:val="18"/>
                <w:szCs w:val="24"/>
              </w:rPr>
              <w:t xml:space="preserve">   Receita de Serviços</w:t>
            </w:r>
          </w:p>
        </w:tc>
        <w:tc>
          <w:tcPr>
            <w:tcW w:w="2126" w:type="dxa"/>
            <w:vAlign w:val="bottom"/>
          </w:tcPr>
          <w:p w:rsidR="00802024" w:rsidRPr="00994A66" w:rsidRDefault="00802024" w:rsidP="00B314E7">
            <w:pPr>
              <w:spacing w:line="240" w:lineRule="auto"/>
              <w:jc w:val="right"/>
              <w:rPr>
                <w:sz w:val="18"/>
                <w:szCs w:val="24"/>
              </w:rPr>
            </w:pPr>
            <w:r w:rsidRPr="00994A66">
              <w:rPr>
                <w:sz w:val="18"/>
                <w:szCs w:val="24"/>
              </w:rPr>
              <w:t>12.638.000</w:t>
            </w:r>
          </w:p>
        </w:tc>
        <w:tc>
          <w:tcPr>
            <w:tcW w:w="2268" w:type="dxa"/>
            <w:vAlign w:val="bottom"/>
          </w:tcPr>
          <w:p w:rsidR="00802024" w:rsidRPr="00994A66" w:rsidRDefault="00802024" w:rsidP="00B314E7">
            <w:pPr>
              <w:spacing w:line="240" w:lineRule="auto"/>
              <w:jc w:val="right"/>
              <w:rPr>
                <w:sz w:val="18"/>
                <w:szCs w:val="24"/>
              </w:rPr>
            </w:pPr>
            <w:r w:rsidRPr="00994A66">
              <w:rPr>
                <w:sz w:val="18"/>
                <w:szCs w:val="24"/>
              </w:rPr>
              <w:t>16.960.000</w:t>
            </w:r>
          </w:p>
        </w:tc>
        <w:tc>
          <w:tcPr>
            <w:tcW w:w="1985" w:type="dxa"/>
            <w:vAlign w:val="bottom"/>
          </w:tcPr>
          <w:p w:rsidR="00802024" w:rsidRPr="00994A66" w:rsidRDefault="00DE1FCD" w:rsidP="00B314E7">
            <w:pPr>
              <w:spacing w:line="240" w:lineRule="auto"/>
              <w:jc w:val="right"/>
              <w:rPr>
                <w:sz w:val="18"/>
                <w:szCs w:val="24"/>
              </w:rPr>
            </w:pPr>
            <w:r w:rsidRPr="00994A66">
              <w:rPr>
                <w:sz w:val="18"/>
                <w:szCs w:val="24"/>
              </w:rPr>
              <w:t>34,20</w:t>
            </w:r>
            <w:r w:rsidR="006A006F" w:rsidRPr="00994A66">
              <w:rPr>
                <w:sz w:val="18"/>
                <w:szCs w:val="24"/>
              </w:rPr>
              <w:t>%</w:t>
            </w:r>
          </w:p>
        </w:tc>
      </w:tr>
      <w:tr w:rsidR="00802024" w:rsidRPr="00994A66" w:rsidTr="00FE584B">
        <w:trPr>
          <w:cantSplit/>
        </w:trPr>
        <w:tc>
          <w:tcPr>
            <w:tcW w:w="2622" w:type="dxa"/>
            <w:vAlign w:val="bottom"/>
          </w:tcPr>
          <w:p w:rsidR="00802024" w:rsidRPr="00994A66" w:rsidRDefault="00802024" w:rsidP="00B314E7">
            <w:pPr>
              <w:pStyle w:val="Cabealho"/>
              <w:tabs>
                <w:tab w:val="clear" w:pos="4320"/>
                <w:tab w:val="clear" w:pos="8640"/>
              </w:tabs>
              <w:spacing w:line="240" w:lineRule="auto"/>
              <w:rPr>
                <w:sz w:val="18"/>
                <w:szCs w:val="24"/>
              </w:rPr>
            </w:pPr>
            <w:r w:rsidRPr="00994A66">
              <w:rPr>
                <w:sz w:val="18"/>
                <w:szCs w:val="24"/>
              </w:rPr>
              <w:t xml:space="preserve">   Transferências Correntes</w:t>
            </w:r>
          </w:p>
        </w:tc>
        <w:tc>
          <w:tcPr>
            <w:tcW w:w="2126" w:type="dxa"/>
            <w:vAlign w:val="bottom"/>
          </w:tcPr>
          <w:p w:rsidR="00802024" w:rsidRPr="00994A66" w:rsidRDefault="00802024" w:rsidP="00B314E7">
            <w:pPr>
              <w:spacing w:line="240" w:lineRule="auto"/>
              <w:jc w:val="right"/>
              <w:rPr>
                <w:sz w:val="18"/>
                <w:szCs w:val="24"/>
              </w:rPr>
            </w:pPr>
            <w:r w:rsidRPr="00994A66">
              <w:rPr>
                <w:sz w:val="18"/>
                <w:szCs w:val="24"/>
              </w:rPr>
              <w:t>1.801.745.000</w:t>
            </w:r>
          </w:p>
        </w:tc>
        <w:tc>
          <w:tcPr>
            <w:tcW w:w="2268" w:type="dxa"/>
            <w:vAlign w:val="bottom"/>
          </w:tcPr>
          <w:p w:rsidR="00802024" w:rsidRPr="00994A66" w:rsidRDefault="00802024" w:rsidP="00B314E7">
            <w:pPr>
              <w:spacing w:line="240" w:lineRule="auto"/>
              <w:jc w:val="right"/>
              <w:rPr>
                <w:sz w:val="18"/>
                <w:szCs w:val="24"/>
              </w:rPr>
            </w:pPr>
            <w:r w:rsidRPr="00994A66">
              <w:rPr>
                <w:sz w:val="18"/>
                <w:szCs w:val="24"/>
              </w:rPr>
              <w:t>2.013.193.000</w:t>
            </w:r>
          </w:p>
        </w:tc>
        <w:tc>
          <w:tcPr>
            <w:tcW w:w="1985" w:type="dxa"/>
            <w:vAlign w:val="bottom"/>
          </w:tcPr>
          <w:p w:rsidR="00802024" w:rsidRPr="00994A66" w:rsidRDefault="00DE1FCD" w:rsidP="00B314E7">
            <w:pPr>
              <w:spacing w:line="240" w:lineRule="auto"/>
              <w:jc w:val="right"/>
              <w:rPr>
                <w:sz w:val="18"/>
                <w:szCs w:val="24"/>
              </w:rPr>
            </w:pPr>
            <w:r w:rsidRPr="00994A66">
              <w:rPr>
                <w:sz w:val="18"/>
                <w:szCs w:val="24"/>
              </w:rPr>
              <w:t>11,74</w:t>
            </w:r>
            <w:r w:rsidR="006A006F" w:rsidRPr="00994A66">
              <w:rPr>
                <w:sz w:val="18"/>
                <w:szCs w:val="24"/>
              </w:rPr>
              <w:t>%</w:t>
            </w:r>
          </w:p>
        </w:tc>
      </w:tr>
      <w:tr w:rsidR="00802024" w:rsidRPr="00994A66" w:rsidTr="00FE584B">
        <w:trPr>
          <w:cantSplit/>
        </w:trPr>
        <w:tc>
          <w:tcPr>
            <w:tcW w:w="2622" w:type="dxa"/>
            <w:vAlign w:val="bottom"/>
          </w:tcPr>
          <w:p w:rsidR="00802024" w:rsidRPr="00994A66" w:rsidRDefault="00802024" w:rsidP="00B314E7">
            <w:pPr>
              <w:pStyle w:val="Cabealho"/>
              <w:tabs>
                <w:tab w:val="clear" w:pos="4320"/>
                <w:tab w:val="clear" w:pos="8640"/>
              </w:tabs>
              <w:spacing w:line="240" w:lineRule="auto"/>
              <w:rPr>
                <w:sz w:val="18"/>
                <w:szCs w:val="24"/>
              </w:rPr>
            </w:pPr>
            <w:r w:rsidRPr="00994A66">
              <w:rPr>
                <w:sz w:val="18"/>
                <w:szCs w:val="24"/>
              </w:rPr>
              <w:t xml:space="preserve">   Outras Receitas Correntes</w:t>
            </w:r>
          </w:p>
        </w:tc>
        <w:tc>
          <w:tcPr>
            <w:tcW w:w="2126" w:type="dxa"/>
            <w:vAlign w:val="bottom"/>
          </w:tcPr>
          <w:p w:rsidR="00802024" w:rsidRPr="00994A66" w:rsidRDefault="00802024" w:rsidP="00B314E7">
            <w:pPr>
              <w:spacing w:line="240" w:lineRule="auto"/>
              <w:jc w:val="right"/>
              <w:rPr>
                <w:sz w:val="18"/>
                <w:szCs w:val="24"/>
              </w:rPr>
            </w:pPr>
            <w:r w:rsidRPr="00994A66">
              <w:rPr>
                <w:sz w:val="18"/>
                <w:szCs w:val="24"/>
              </w:rPr>
              <w:t>102.639.000</w:t>
            </w:r>
          </w:p>
        </w:tc>
        <w:tc>
          <w:tcPr>
            <w:tcW w:w="2268" w:type="dxa"/>
            <w:vAlign w:val="bottom"/>
          </w:tcPr>
          <w:p w:rsidR="00802024" w:rsidRPr="00994A66" w:rsidRDefault="00802024" w:rsidP="00B314E7">
            <w:pPr>
              <w:spacing w:line="240" w:lineRule="auto"/>
              <w:jc w:val="right"/>
              <w:rPr>
                <w:sz w:val="18"/>
                <w:szCs w:val="24"/>
              </w:rPr>
            </w:pPr>
            <w:r w:rsidRPr="00994A66">
              <w:rPr>
                <w:sz w:val="18"/>
                <w:szCs w:val="24"/>
              </w:rPr>
              <w:t>99.407.000</w:t>
            </w:r>
          </w:p>
        </w:tc>
        <w:tc>
          <w:tcPr>
            <w:tcW w:w="1985" w:type="dxa"/>
            <w:vAlign w:val="bottom"/>
          </w:tcPr>
          <w:p w:rsidR="00802024" w:rsidRPr="00994A66" w:rsidRDefault="00DE1FCD" w:rsidP="00B314E7">
            <w:pPr>
              <w:spacing w:line="240" w:lineRule="auto"/>
              <w:jc w:val="right"/>
              <w:rPr>
                <w:sz w:val="18"/>
                <w:szCs w:val="24"/>
              </w:rPr>
            </w:pPr>
            <w:r w:rsidRPr="00994A66">
              <w:rPr>
                <w:sz w:val="18"/>
                <w:szCs w:val="24"/>
              </w:rPr>
              <w:t>-3,15</w:t>
            </w:r>
            <w:r w:rsidR="006A006F" w:rsidRPr="00994A66">
              <w:rPr>
                <w:sz w:val="18"/>
                <w:szCs w:val="24"/>
              </w:rPr>
              <w:t>%</w:t>
            </w:r>
          </w:p>
        </w:tc>
      </w:tr>
      <w:tr w:rsidR="00802024" w:rsidRPr="00994A66" w:rsidTr="00FE584B">
        <w:trPr>
          <w:cantSplit/>
        </w:trPr>
        <w:tc>
          <w:tcPr>
            <w:tcW w:w="2622" w:type="dxa"/>
            <w:vAlign w:val="bottom"/>
          </w:tcPr>
          <w:p w:rsidR="00802024" w:rsidRPr="00994A66" w:rsidRDefault="00802024" w:rsidP="00B314E7">
            <w:pPr>
              <w:pStyle w:val="Cabealho"/>
              <w:tabs>
                <w:tab w:val="clear" w:pos="4320"/>
                <w:tab w:val="clear" w:pos="8640"/>
              </w:tabs>
              <w:spacing w:line="240" w:lineRule="auto"/>
              <w:rPr>
                <w:b/>
                <w:sz w:val="18"/>
                <w:szCs w:val="24"/>
              </w:rPr>
            </w:pPr>
            <w:r w:rsidRPr="00994A66">
              <w:rPr>
                <w:b/>
                <w:sz w:val="18"/>
                <w:szCs w:val="24"/>
              </w:rPr>
              <w:t>RECEITAS DE CAPITAL</w:t>
            </w:r>
          </w:p>
        </w:tc>
        <w:tc>
          <w:tcPr>
            <w:tcW w:w="2126" w:type="dxa"/>
            <w:vAlign w:val="bottom"/>
          </w:tcPr>
          <w:p w:rsidR="00802024" w:rsidRPr="00994A66" w:rsidRDefault="00802024" w:rsidP="00B314E7">
            <w:pPr>
              <w:spacing w:line="240" w:lineRule="auto"/>
              <w:jc w:val="right"/>
              <w:rPr>
                <w:b/>
                <w:sz w:val="18"/>
                <w:szCs w:val="24"/>
              </w:rPr>
            </w:pPr>
            <w:r w:rsidRPr="00994A66">
              <w:rPr>
                <w:b/>
                <w:sz w:val="18"/>
                <w:szCs w:val="24"/>
              </w:rPr>
              <w:t>160.522.000</w:t>
            </w:r>
          </w:p>
        </w:tc>
        <w:tc>
          <w:tcPr>
            <w:tcW w:w="2268" w:type="dxa"/>
            <w:vAlign w:val="bottom"/>
          </w:tcPr>
          <w:p w:rsidR="00802024" w:rsidRPr="00994A66" w:rsidRDefault="00802024" w:rsidP="00B314E7">
            <w:pPr>
              <w:spacing w:line="240" w:lineRule="auto"/>
              <w:jc w:val="right"/>
              <w:rPr>
                <w:b/>
                <w:sz w:val="18"/>
                <w:szCs w:val="24"/>
              </w:rPr>
            </w:pPr>
            <w:r w:rsidRPr="00994A66">
              <w:rPr>
                <w:b/>
                <w:sz w:val="18"/>
                <w:szCs w:val="24"/>
              </w:rPr>
              <w:t>438.151.000</w:t>
            </w:r>
          </w:p>
        </w:tc>
        <w:tc>
          <w:tcPr>
            <w:tcW w:w="1985" w:type="dxa"/>
            <w:vAlign w:val="bottom"/>
          </w:tcPr>
          <w:p w:rsidR="00802024" w:rsidRPr="00994A66" w:rsidRDefault="00DE1FCD" w:rsidP="00B314E7">
            <w:pPr>
              <w:spacing w:line="240" w:lineRule="auto"/>
              <w:jc w:val="right"/>
              <w:rPr>
                <w:b/>
                <w:sz w:val="18"/>
                <w:szCs w:val="24"/>
              </w:rPr>
            </w:pPr>
            <w:r w:rsidRPr="00994A66">
              <w:rPr>
                <w:b/>
                <w:sz w:val="18"/>
                <w:szCs w:val="24"/>
              </w:rPr>
              <w:t>172,95</w:t>
            </w:r>
            <w:r w:rsidR="006A006F" w:rsidRPr="00994A66">
              <w:rPr>
                <w:b/>
                <w:sz w:val="18"/>
                <w:szCs w:val="24"/>
              </w:rPr>
              <w:t>%</w:t>
            </w:r>
          </w:p>
        </w:tc>
      </w:tr>
      <w:tr w:rsidR="00802024" w:rsidRPr="00994A66" w:rsidTr="00FE584B">
        <w:trPr>
          <w:cantSplit/>
        </w:trPr>
        <w:tc>
          <w:tcPr>
            <w:tcW w:w="2622" w:type="dxa"/>
            <w:vAlign w:val="bottom"/>
          </w:tcPr>
          <w:p w:rsidR="00802024" w:rsidRPr="00994A66" w:rsidRDefault="00802024" w:rsidP="00B314E7">
            <w:pPr>
              <w:pStyle w:val="Cabealho"/>
              <w:tabs>
                <w:tab w:val="clear" w:pos="4320"/>
                <w:tab w:val="clear" w:pos="8640"/>
              </w:tabs>
              <w:spacing w:line="240" w:lineRule="auto"/>
              <w:rPr>
                <w:sz w:val="18"/>
                <w:szCs w:val="24"/>
              </w:rPr>
            </w:pPr>
            <w:r w:rsidRPr="00994A66">
              <w:rPr>
                <w:sz w:val="18"/>
                <w:szCs w:val="24"/>
              </w:rPr>
              <w:t xml:space="preserve">  Operações de Crédito</w:t>
            </w:r>
          </w:p>
        </w:tc>
        <w:tc>
          <w:tcPr>
            <w:tcW w:w="2126" w:type="dxa"/>
            <w:vAlign w:val="bottom"/>
          </w:tcPr>
          <w:p w:rsidR="00802024" w:rsidRPr="00994A66" w:rsidRDefault="00802024" w:rsidP="00B314E7">
            <w:pPr>
              <w:spacing w:line="240" w:lineRule="auto"/>
              <w:jc w:val="right"/>
              <w:rPr>
                <w:bCs/>
                <w:sz w:val="18"/>
                <w:szCs w:val="24"/>
              </w:rPr>
            </w:pPr>
            <w:r w:rsidRPr="00994A66">
              <w:rPr>
                <w:bCs/>
                <w:sz w:val="18"/>
                <w:szCs w:val="24"/>
              </w:rPr>
              <w:t>67.105.000</w:t>
            </w:r>
          </w:p>
        </w:tc>
        <w:tc>
          <w:tcPr>
            <w:tcW w:w="2268" w:type="dxa"/>
            <w:vAlign w:val="bottom"/>
          </w:tcPr>
          <w:p w:rsidR="00802024" w:rsidRPr="00994A66" w:rsidRDefault="00802024" w:rsidP="00B314E7">
            <w:pPr>
              <w:spacing w:line="240" w:lineRule="auto"/>
              <w:jc w:val="right"/>
              <w:rPr>
                <w:bCs/>
                <w:sz w:val="18"/>
                <w:szCs w:val="24"/>
              </w:rPr>
            </w:pPr>
            <w:r w:rsidRPr="00994A66">
              <w:rPr>
                <w:bCs/>
                <w:sz w:val="18"/>
                <w:szCs w:val="24"/>
              </w:rPr>
              <w:t>143.784.000</w:t>
            </w:r>
          </w:p>
        </w:tc>
        <w:tc>
          <w:tcPr>
            <w:tcW w:w="1985" w:type="dxa"/>
            <w:vAlign w:val="bottom"/>
          </w:tcPr>
          <w:p w:rsidR="00802024" w:rsidRPr="00994A66" w:rsidRDefault="00DE1FCD" w:rsidP="00B314E7">
            <w:pPr>
              <w:spacing w:line="240" w:lineRule="auto"/>
              <w:jc w:val="right"/>
              <w:rPr>
                <w:bCs/>
                <w:sz w:val="18"/>
                <w:szCs w:val="24"/>
              </w:rPr>
            </w:pPr>
            <w:r w:rsidRPr="00994A66">
              <w:rPr>
                <w:bCs/>
                <w:sz w:val="18"/>
                <w:szCs w:val="24"/>
              </w:rPr>
              <w:t>114,27</w:t>
            </w:r>
            <w:r w:rsidR="006A006F" w:rsidRPr="00994A66">
              <w:rPr>
                <w:bCs/>
                <w:sz w:val="18"/>
                <w:szCs w:val="24"/>
              </w:rPr>
              <w:t>%</w:t>
            </w:r>
          </w:p>
        </w:tc>
      </w:tr>
      <w:tr w:rsidR="00802024" w:rsidRPr="00994A66" w:rsidTr="00FE584B">
        <w:trPr>
          <w:cantSplit/>
        </w:trPr>
        <w:tc>
          <w:tcPr>
            <w:tcW w:w="2622" w:type="dxa"/>
            <w:vAlign w:val="bottom"/>
          </w:tcPr>
          <w:p w:rsidR="00802024" w:rsidRPr="00994A66" w:rsidRDefault="00802024" w:rsidP="00B314E7">
            <w:pPr>
              <w:pStyle w:val="Cabealho"/>
              <w:tabs>
                <w:tab w:val="clear" w:pos="4320"/>
                <w:tab w:val="clear" w:pos="8640"/>
              </w:tabs>
              <w:spacing w:line="240" w:lineRule="auto"/>
              <w:rPr>
                <w:sz w:val="18"/>
                <w:szCs w:val="24"/>
              </w:rPr>
            </w:pPr>
            <w:r w:rsidRPr="00994A66">
              <w:rPr>
                <w:sz w:val="18"/>
                <w:szCs w:val="24"/>
              </w:rPr>
              <w:t xml:space="preserve">  Alienação de Bens</w:t>
            </w:r>
          </w:p>
        </w:tc>
        <w:tc>
          <w:tcPr>
            <w:tcW w:w="2126" w:type="dxa"/>
            <w:vAlign w:val="bottom"/>
          </w:tcPr>
          <w:p w:rsidR="00802024" w:rsidRPr="00994A66" w:rsidRDefault="00802024" w:rsidP="00B314E7">
            <w:pPr>
              <w:spacing w:line="240" w:lineRule="auto"/>
              <w:jc w:val="right"/>
              <w:rPr>
                <w:bCs/>
                <w:sz w:val="18"/>
                <w:szCs w:val="24"/>
              </w:rPr>
            </w:pPr>
            <w:r w:rsidRPr="00994A66">
              <w:rPr>
                <w:bCs/>
                <w:sz w:val="18"/>
                <w:szCs w:val="24"/>
              </w:rPr>
              <w:t>700.000</w:t>
            </w:r>
          </w:p>
        </w:tc>
        <w:tc>
          <w:tcPr>
            <w:tcW w:w="2268" w:type="dxa"/>
            <w:vAlign w:val="bottom"/>
          </w:tcPr>
          <w:p w:rsidR="00802024" w:rsidRPr="00994A66" w:rsidRDefault="00802024" w:rsidP="00B314E7">
            <w:pPr>
              <w:spacing w:line="240" w:lineRule="auto"/>
              <w:jc w:val="right"/>
              <w:rPr>
                <w:bCs/>
                <w:sz w:val="18"/>
                <w:szCs w:val="24"/>
              </w:rPr>
            </w:pPr>
            <w:r w:rsidRPr="00994A66">
              <w:rPr>
                <w:bCs/>
                <w:sz w:val="18"/>
                <w:szCs w:val="24"/>
              </w:rPr>
              <w:t>1.176.000</w:t>
            </w:r>
          </w:p>
        </w:tc>
        <w:tc>
          <w:tcPr>
            <w:tcW w:w="1985" w:type="dxa"/>
            <w:vAlign w:val="bottom"/>
          </w:tcPr>
          <w:p w:rsidR="00802024" w:rsidRPr="00994A66" w:rsidRDefault="00DE1FCD" w:rsidP="00B314E7">
            <w:pPr>
              <w:spacing w:line="240" w:lineRule="auto"/>
              <w:jc w:val="right"/>
              <w:rPr>
                <w:bCs/>
                <w:sz w:val="18"/>
                <w:szCs w:val="24"/>
              </w:rPr>
            </w:pPr>
            <w:r w:rsidRPr="00994A66">
              <w:rPr>
                <w:bCs/>
                <w:sz w:val="18"/>
                <w:szCs w:val="24"/>
              </w:rPr>
              <w:t>68,00</w:t>
            </w:r>
            <w:r w:rsidR="006A006F" w:rsidRPr="00994A66">
              <w:rPr>
                <w:bCs/>
                <w:sz w:val="18"/>
                <w:szCs w:val="24"/>
              </w:rPr>
              <w:t>%</w:t>
            </w:r>
          </w:p>
        </w:tc>
      </w:tr>
      <w:tr w:rsidR="00802024" w:rsidRPr="00994A66" w:rsidTr="00FE584B">
        <w:trPr>
          <w:cantSplit/>
        </w:trPr>
        <w:tc>
          <w:tcPr>
            <w:tcW w:w="2622" w:type="dxa"/>
            <w:vAlign w:val="bottom"/>
          </w:tcPr>
          <w:p w:rsidR="00802024" w:rsidRPr="00994A66" w:rsidRDefault="00802024" w:rsidP="00B314E7">
            <w:pPr>
              <w:pStyle w:val="Cabealho"/>
              <w:tabs>
                <w:tab w:val="clear" w:pos="4320"/>
                <w:tab w:val="clear" w:pos="8640"/>
              </w:tabs>
              <w:spacing w:line="240" w:lineRule="auto"/>
              <w:rPr>
                <w:sz w:val="18"/>
                <w:szCs w:val="24"/>
              </w:rPr>
            </w:pPr>
            <w:r w:rsidRPr="00994A66">
              <w:rPr>
                <w:sz w:val="18"/>
                <w:szCs w:val="24"/>
              </w:rPr>
              <w:t xml:space="preserve">  Amortização de Empréstimos</w:t>
            </w:r>
          </w:p>
        </w:tc>
        <w:tc>
          <w:tcPr>
            <w:tcW w:w="2126" w:type="dxa"/>
            <w:vAlign w:val="bottom"/>
          </w:tcPr>
          <w:p w:rsidR="00802024" w:rsidRPr="00994A66" w:rsidRDefault="00802024" w:rsidP="00B314E7">
            <w:pPr>
              <w:spacing w:line="240" w:lineRule="auto"/>
              <w:jc w:val="right"/>
              <w:rPr>
                <w:bCs/>
                <w:sz w:val="18"/>
                <w:szCs w:val="24"/>
              </w:rPr>
            </w:pPr>
            <w:r w:rsidRPr="00994A66">
              <w:rPr>
                <w:bCs/>
                <w:sz w:val="18"/>
                <w:szCs w:val="24"/>
              </w:rPr>
              <w:t>3.689.000</w:t>
            </w:r>
          </w:p>
        </w:tc>
        <w:tc>
          <w:tcPr>
            <w:tcW w:w="2268" w:type="dxa"/>
            <w:vAlign w:val="bottom"/>
          </w:tcPr>
          <w:p w:rsidR="00802024" w:rsidRPr="00994A66" w:rsidRDefault="00802024" w:rsidP="00B314E7">
            <w:pPr>
              <w:spacing w:line="240" w:lineRule="auto"/>
              <w:jc w:val="right"/>
              <w:rPr>
                <w:bCs/>
                <w:sz w:val="18"/>
                <w:szCs w:val="24"/>
              </w:rPr>
            </w:pPr>
            <w:r w:rsidRPr="00994A66">
              <w:rPr>
                <w:bCs/>
                <w:sz w:val="18"/>
                <w:szCs w:val="24"/>
              </w:rPr>
              <w:t>1.235.000</w:t>
            </w:r>
          </w:p>
        </w:tc>
        <w:tc>
          <w:tcPr>
            <w:tcW w:w="1985" w:type="dxa"/>
            <w:vAlign w:val="bottom"/>
          </w:tcPr>
          <w:p w:rsidR="00802024" w:rsidRPr="00994A66" w:rsidRDefault="00DE1FCD" w:rsidP="00B314E7">
            <w:pPr>
              <w:spacing w:line="240" w:lineRule="auto"/>
              <w:jc w:val="right"/>
              <w:rPr>
                <w:bCs/>
                <w:sz w:val="18"/>
                <w:szCs w:val="24"/>
              </w:rPr>
            </w:pPr>
            <w:r w:rsidRPr="00994A66">
              <w:rPr>
                <w:bCs/>
                <w:sz w:val="18"/>
                <w:szCs w:val="24"/>
              </w:rPr>
              <w:t>-66,52</w:t>
            </w:r>
            <w:r w:rsidR="006A006F" w:rsidRPr="00994A66">
              <w:rPr>
                <w:bCs/>
                <w:sz w:val="18"/>
                <w:szCs w:val="24"/>
              </w:rPr>
              <w:t>%</w:t>
            </w:r>
          </w:p>
        </w:tc>
      </w:tr>
      <w:tr w:rsidR="00802024" w:rsidRPr="00994A66" w:rsidTr="00FE584B">
        <w:trPr>
          <w:cantSplit/>
        </w:trPr>
        <w:tc>
          <w:tcPr>
            <w:tcW w:w="2622" w:type="dxa"/>
            <w:vAlign w:val="bottom"/>
          </w:tcPr>
          <w:p w:rsidR="00802024" w:rsidRPr="00994A66" w:rsidRDefault="00802024" w:rsidP="00B314E7">
            <w:pPr>
              <w:pStyle w:val="Cabealho"/>
              <w:tabs>
                <w:tab w:val="clear" w:pos="4320"/>
                <w:tab w:val="clear" w:pos="8640"/>
              </w:tabs>
              <w:spacing w:line="240" w:lineRule="auto"/>
              <w:rPr>
                <w:sz w:val="18"/>
                <w:szCs w:val="24"/>
              </w:rPr>
            </w:pPr>
            <w:r w:rsidRPr="00994A66">
              <w:rPr>
                <w:sz w:val="18"/>
                <w:szCs w:val="24"/>
              </w:rPr>
              <w:t xml:space="preserve">  Transferências de Capital</w:t>
            </w:r>
          </w:p>
        </w:tc>
        <w:tc>
          <w:tcPr>
            <w:tcW w:w="2126" w:type="dxa"/>
            <w:vAlign w:val="bottom"/>
          </w:tcPr>
          <w:p w:rsidR="00802024" w:rsidRPr="00994A66" w:rsidRDefault="00802024" w:rsidP="00B314E7">
            <w:pPr>
              <w:spacing w:line="240" w:lineRule="auto"/>
              <w:jc w:val="right"/>
              <w:rPr>
                <w:bCs/>
                <w:sz w:val="18"/>
                <w:szCs w:val="24"/>
              </w:rPr>
            </w:pPr>
            <w:r w:rsidRPr="00994A66">
              <w:rPr>
                <w:bCs/>
                <w:sz w:val="18"/>
                <w:szCs w:val="24"/>
              </w:rPr>
              <w:t>89.028.000</w:t>
            </w:r>
          </w:p>
        </w:tc>
        <w:tc>
          <w:tcPr>
            <w:tcW w:w="2268" w:type="dxa"/>
            <w:vAlign w:val="bottom"/>
          </w:tcPr>
          <w:p w:rsidR="00802024" w:rsidRPr="00994A66" w:rsidRDefault="00802024" w:rsidP="00B314E7">
            <w:pPr>
              <w:spacing w:line="240" w:lineRule="auto"/>
              <w:jc w:val="right"/>
              <w:rPr>
                <w:bCs/>
                <w:sz w:val="18"/>
                <w:szCs w:val="24"/>
              </w:rPr>
            </w:pPr>
            <w:r w:rsidRPr="00994A66">
              <w:rPr>
                <w:bCs/>
                <w:sz w:val="18"/>
                <w:szCs w:val="24"/>
              </w:rPr>
              <w:t>291.956.000</w:t>
            </w:r>
          </w:p>
        </w:tc>
        <w:tc>
          <w:tcPr>
            <w:tcW w:w="1985" w:type="dxa"/>
            <w:vAlign w:val="bottom"/>
          </w:tcPr>
          <w:p w:rsidR="00802024" w:rsidRPr="00994A66" w:rsidRDefault="00DE1FCD" w:rsidP="00B314E7">
            <w:pPr>
              <w:spacing w:line="240" w:lineRule="auto"/>
              <w:jc w:val="right"/>
              <w:rPr>
                <w:bCs/>
                <w:sz w:val="18"/>
                <w:szCs w:val="24"/>
              </w:rPr>
            </w:pPr>
            <w:r w:rsidRPr="00994A66">
              <w:rPr>
                <w:bCs/>
                <w:sz w:val="18"/>
                <w:szCs w:val="24"/>
              </w:rPr>
              <w:t>227,94</w:t>
            </w:r>
            <w:r w:rsidR="006A006F" w:rsidRPr="00994A66">
              <w:rPr>
                <w:bCs/>
                <w:sz w:val="18"/>
                <w:szCs w:val="24"/>
              </w:rPr>
              <w:t>%</w:t>
            </w:r>
          </w:p>
        </w:tc>
      </w:tr>
      <w:tr w:rsidR="00802024" w:rsidRPr="00994A66" w:rsidTr="00FE584B">
        <w:trPr>
          <w:cantSplit/>
        </w:trPr>
        <w:tc>
          <w:tcPr>
            <w:tcW w:w="2622" w:type="dxa"/>
            <w:shd w:val="clear" w:color="auto" w:fill="92CDDC" w:themeFill="accent5" w:themeFillTint="99"/>
            <w:vAlign w:val="center"/>
          </w:tcPr>
          <w:p w:rsidR="00802024" w:rsidRPr="00994A66" w:rsidRDefault="00802024" w:rsidP="00B314E7">
            <w:pPr>
              <w:pStyle w:val="Cabealho"/>
              <w:tabs>
                <w:tab w:val="clear" w:pos="4320"/>
                <w:tab w:val="clear" w:pos="8640"/>
              </w:tabs>
              <w:spacing w:line="240" w:lineRule="auto"/>
              <w:rPr>
                <w:b/>
                <w:bCs/>
                <w:sz w:val="18"/>
                <w:szCs w:val="24"/>
              </w:rPr>
            </w:pPr>
            <w:r w:rsidRPr="00994A66">
              <w:rPr>
                <w:b/>
                <w:bCs/>
                <w:sz w:val="18"/>
                <w:szCs w:val="24"/>
              </w:rPr>
              <w:t>TOTAL DA RECEITA</w:t>
            </w:r>
          </w:p>
        </w:tc>
        <w:tc>
          <w:tcPr>
            <w:tcW w:w="2126" w:type="dxa"/>
            <w:shd w:val="clear" w:color="auto" w:fill="92CDDC" w:themeFill="accent5" w:themeFillTint="99"/>
            <w:vAlign w:val="bottom"/>
          </w:tcPr>
          <w:p w:rsidR="00802024" w:rsidRPr="00994A66" w:rsidRDefault="00802024" w:rsidP="00B314E7">
            <w:pPr>
              <w:spacing w:line="240" w:lineRule="auto"/>
              <w:jc w:val="right"/>
              <w:rPr>
                <w:b/>
                <w:sz w:val="18"/>
                <w:szCs w:val="24"/>
              </w:rPr>
            </w:pPr>
            <w:r w:rsidRPr="00994A66">
              <w:rPr>
                <w:b/>
                <w:sz w:val="18"/>
                <w:szCs w:val="24"/>
              </w:rPr>
              <w:t>3.004.535.000</w:t>
            </w:r>
          </w:p>
        </w:tc>
        <w:tc>
          <w:tcPr>
            <w:tcW w:w="2268" w:type="dxa"/>
            <w:shd w:val="clear" w:color="auto" w:fill="92CDDC" w:themeFill="accent5" w:themeFillTint="99"/>
            <w:vAlign w:val="bottom"/>
          </w:tcPr>
          <w:p w:rsidR="00802024" w:rsidRPr="00994A66" w:rsidRDefault="00802024" w:rsidP="00B314E7">
            <w:pPr>
              <w:spacing w:line="240" w:lineRule="auto"/>
              <w:jc w:val="right"/>
              <w:rPr>
                <w:b/>
                <w:sz w:val="18"/>
                <w:szCs w:val="24"/>
              </w:rPr>
            </w:pPr>
            <w:r w:rsidRPr="00994A66">
              <w:rPr>
                <w:b/>
                <w:sz w:val="18"/>
                <w:szCs w:val="24"/>
              </w:rPr>
              <w:t>3.473.000.000</w:t>
            </w:r>
          </w:p>
        </w:tc>
        <w:tc>
          <w:tcPr>
            <w:tcW w:w="1985" w:type="dxa"/>
            <w:shd w:val="clear" w:color="auto" w:fill="92CDDC" w:themeFill="accent5" w:themeFillTint="99"/>
            <w:vAlign w:val="bottom"/>
          </w:tcPr>
          <w:p w:rsidR="00802024" w:rsidRPr="00994A66" w:rsidRDefault="00DE1FCD" w:rsidP="00B314E7">
            <w:pPr>
              <w:spacing w:line="240" w:lineRule="auto"/>
              <w:jc w:val="right"/>
              <w:rPr>
                <w:b/>
                <w:sz w:val="18"/>
                <w:szCs w:val="24"/>
              </w:rPr>
            </w:pPr>
            <w:r w:rsidRPr="00994A66">
              <w:rPr>
                <w:b/>
                <w:sz w:val="18"/>
                <w:szCs w:val="24"/>
              </w:rPr>
              <w:t>15,59%</w:t>
            </w:r>
          </w:p>
        </w:tc>
      </w:tr>
    </w:tbl>
    <w:p w:rsidR="00FE2B3C" w:rsidRPr="006C208E" w:rsidRDefault="006C208E" w:rsidP="006C208E">
      <w:pPr>
        <w:spacing w:line="240" w:lineRule="auto"/>
        <w:jc w:val="right"/>
        <w:rPr>
          <w:b/>
          <w:sz w:val="16"/>
          <w:szCs w:val="18"/>
        </w:rPr>
      </w:pPr>
      <w:r w:rsidRPr="006C208E">
        <w:rPr>
          <w:bCs/>
          <w:iCs/>
          <w:shadow/>
          <w:sz w:val="18"/>
        </w:rPr>
        <w:t>R$ 1,00</w:t>
      </w:r>
    </w:p>
    <w:p w:rsidR="00C201CA" w:rsidRPr="00994A66" w:rsidRDefault="00FE2B3C" w:rsidP="00D92369">
      <w:pPr>
        <w:spacing w:line="240" w:lineRule="auto"/>
        <w:rPr>
          <w:shadow/>
          <w:sz w:val="16"/>
          <w:szCs w:val="24"/>
        </w:rPr>
      </w:pPr>
      <w:r w:rsidRPr="00994A66">
        <w:rPr>
          <w:shadow/>
          <w:sz w:val="16"/>
          <w:szCs w:val="24"/>
        </w:rPr>
        <w:t xml:space="preserve">Fonte: Balanço Orçamentário </w:t>
      </w:r>
      <w:r w:rsidR="00282D15" w:rsidRPr="00994A66">
        <w:rPr>
          <w:shadow/>
          <w:sz w:val="16"/>
          <w:szCs w:val="24"/>
        </w:rPr>
        <w:t>de</w:t>
      </w:r>
      <w:r w:rsidRPr="00994A66">
        <w:rPr>
          <w:shadow/>
          <w:sz w:val="16"/>
          <w:szCs w:val="24"/>
        </w:rPr>
        <w:t xml:space="preserve"> 2013</w:t>
      </w:r>
    </w:p>
    <w:p w:rsidR="00CB70F6" w:rsidRPr="00254EA4" w:rsidRDefault="00CB70F6" w:rsidP="00AC2581">
      <w:pPr>
        <w:spacing w:line="240" w:lineRule="auto"/>
        <w:rPr>
          <w:szCs w:val="24"/>
        </w:rPr>
      </w:pPr>
    </w:p>
    <w:p w:rsidR="003F11F3" w:rsidRPr="00994A66" w:rsidRDefault="003F11F3" w:rsidP="00AC2581">
      <w:pPr>
        <w:spacing w:line="240" w:lineRule="auto"/>
        <w:ind w:left="-567" w:firstLine="567"/>
        <w:rPr>
          <w:bCs/>
          <w:iCs/>
          <w:szCs w:val="24"/>
          <w:highlight w:val="yellow"/>
        </w:rPr>
      </w:pPr>
      <w:r w:rsidRPr="00994A66">
        <w:rPr>
          <w:bCs/>
          <w:iCs/>
          <w:szCs w:val="24"/>
        </w:rPr>
        <w:lastRenderedPageBreak/>
        <w:t xml:space="preserve">Quando se compara os exercícios de 2012 e 2013, podemos afirmar que a Receita prevista para o exercício financeiro de 2013, no montante de </w:t>
      </w:r>
      <w:r w:rsidRPr="00994A66">
        <w:rPr>
          <w:b/>
          <w:bCs/>
          <w:iCs/>
          <w:szCs w:val="24"/>
        </w:rPr>
        <w:t>R$ 3.473.000.000.00</w:t>
      </w:r>
      <w:r w:rsidRPr="00994A66">
        <w:rPr>
          <w:szCs w:val="24"/>
        </w:rPr>
        <w:t>,</w:t>
      </w:r>
      <w:r w:rsidRPr="00994A66">
        <w:rPr>
          <w:bCs/>
          <w:iCs/>
          <w:szCs w:val="24"/>
        </w:rPr>
        <w:t xml:space="preserve"> apresentou um acréscimo de </w:t>
      </w:r>
      <w:r w:rsidRPr="00994A66">
        <w:rPr>
          <w:bCs/>
          <w:iCs/>
          <w:shadow/>
          <w:szCs w:val="24"/>
        </w:rPr>
        <w:t>R$ 468.465.000,00,</w:t>
      </w:r>
      <w:r w:rsidRPr="00994A66">
        <w:rPr>
          <w:bCs/>
          <w:iCs/>
          <w:szCs w:val="24"/>
        </w:rPr>
        <w:t xml:space="preserve"> equivalente a </w:t>
      </w:r>
      <w:r w:rsidRPr="00994A66">
        <w:rPr>
          <w:b/>
          <w:bCs/>
          <w:iCs/>
          <w:szCs w:val="24"/>
        </w:rPr>
        <w:t>15,59%</w:t>
      </w:r>
      <w:r w:rsidRPr="00994A66">
        <w:rPr>
          <w:bCs/>
          <w:iCs/>
          <w:szCs w:val="24"/>
        </w:rPr>
        <w:t xml:space="preserve"> em relação à receita do exercício anterior.  </w:t>
      </w:r>
    </w:p>
    <w:p w:rsidR="003F11F3" w:rsidRPr="00994A66" w:rsidRDefault="003F11F3" w:rsidP="00BA2F72">
      <w:pPr>
        <w:pStyle w:val="PargrafodaLista"/>
        <w:spacing w:line="240" w:lineRule="auto"/>
        <w:ind w:left="567"/>
        <w:rPr>
          <w:b/>
          <w:bCs/>
          <w:iCs/>
          <w:szCs w:val="24"/>
        </w:rPr>
      </w:pPr>
    </w:p>
    <w:p w:rsidR="00DD2F3B" w:rsidRPr="00994A66" w:rsidRDefault="00DD2F3B" w:rsidP="00790282">
      <w:pPr>
        <w:pStyle w:val="PargrafodaLista"/>
        <w:numPr>
          <w:ilvl w:val="1"/>
          <w:numId w:val="2"/>
        </w:numPr>
        <w:spacing w:line="240" w:lineRule="auto"/>
        <w:ind w:left="567" w:hanging="567"/>
        <w:rPr>
          <w:b/>
          <w:bCs/>
          <w:iCs/>
          <w:szCs w:val="24"/>
        </w:rPr>
      </w:pPr>
      <w:r w:rsidRPr="00994A66">
        <w:rPr>
          <w:b/>
          <w:bCs/>
          <w:iCs/>
          <w:szCs w:val="24"/>
        </w:rPr>
        <w:t>FIXAÇÃO DA DESPESA</w:t>
      </w:r>
    </w:p>
    <w:p w:rsidR="00DD2F3B" w:rsidRPr="00994A66" w:rsidRDefault="00DD2F3B" w:rsidP="00F87B96">
      <w:pPr>
        <w:spacing w:line="240" w:lineRule="auto"/>
        <w:ind w:left="2694" w:right="-426" w:hanging="1843"/>
        <w:rPr>
          <w:b/>
          <w:bCs/>
          <w:iCs/>
          <w:sz w:val="16"/>
          <w:szCs w:val="24"/>
        </w:rPr>
      </w:pPr>
    </w:p>
    <w:p w:rsidR="00DD2F3B" w:rsidRPr="00994A66" w:rsidRDefault="00CA3C05" w:rsidP="00F87B96">
      <w:pPr>
        <w:pStyle w:val="Recuodecorpodetexto3"/>
        <w:spacing w:line="240" w:lineRule="auto"/>
        <w:ind w:left="-567" w:firstLine="567"/>
        <w:rPr>
          <w:sz w:val="24"/>
          <w:szCs w:val="24"/>
        </w:rPr>
      </w:pPr>
      <w:r w:rsidRPr="00994A66">
        <w:rPr>
          <w:sz w:val="24"/>
          <w:szCs w:val="24"/>
        </w:rPr>
        <w:t xml:space="preserve">A Lei Orçamentária </w:t>
      </w:r>
      <w:r w:rsidR="00BE46CC">
        <w:rPr>
          <w:sz w:val="24"/>
          <w:szCs w:val="24"/>
        </w:rPr>
        <w:t xml:space="preserve">para o exercício de 2013 </w:t>
      </w:r>
      <w:r w:rsidRPr="00994A66">
        <w:rPr>
          <w:sz w:val="24"/>
          <w:szCs w:val="24"/>
        </w:rPr>
        <w:t xml:space="preserve"> fixou uma Despesa de </w:t>
      </w:r>
      <w:r w:rsidRPr="00994A66">
        <w:rPr>
          <w:b/>
          <w:sz w:val="24"/>
          <w:szCs w:val="24"/>
        </w:rPr>
        <w:t xml:space="preserve">R$ 3.473.000.000,00, </w:t>
      </w:r>
      <w:r w:rsidRPr="00994A66">
        <w:rPr>
          <w:sz w:val="24"/>
          <w:szCs w:val="24"/>
        </w:rPr>
        <w:t>conforme se demonstra nos quadros abaixo:</w:t>
      </w:r>
    </w:p>
    <w:p w:rsidR="00EB34D1" w:rsidRPr="00994A66" w:rsidRDefault="00EB34D1" w:rsidP="00F87B96">
      <w:pPr>
        <w:pStyle w:val="Recuodecorpodetexto3"/>
        <w:spacing w:line="240" w:lineRule="auto"/>
        <w:ind w:left="-567" w:firstLine="567"/>
        <w:rPr>
          <w:sz w:val="16"/>
          <w:szCs w:val="24"/>
        </w:rPr>
      </w:pPr>
    </w:p>
    <w:p w:rsidR="00601109" w:rsidRPr="00CB2E91" w:rsidRDefault="00C747CA" w:rsidP="00C747CA">
      <w:pPr>
        <w:spacing w:line="240" w:lineRule="auto"/>
        <w:ind w:right="284"/>
        <w:jc w:val="right"/>
        <w:rPr>
          <w:shadow/>
          <w:sz w:val="16"/>
          <w:szCs w:val="18"/>
        </w:rPr>
      </w:pPr>
      <w:r w:rsidRPr="00CB2E91">
        <w:rPr>
          <w:shadow/>
          <w:sz w:val="18"/>
          <w:szCs w:val="18"/>
        </w:rPr>
        <w:t>R$ 1,00</w:t>
      </w:r>
    </w:p>
    <w:tbl>
      <w:tblPr>
        <w:tblW w:w="8647" w:type="dxa"/>
        <w:tblInd w:w="70" w:type="dxa"/>
        <w:tblLayout w:type="fixed"/>
        <w:tblCellMar>
          <w:left w:w="70" w:type="dxa"/>
          <w:right w:w="70" w:type="dxa"/>
        </w:tblCellMar>
        <w:tblLook w:val="0000"/>
      </w:tblPr>
      <w:tblGrid>
        <w:gridCol w:w="4678"/>
        <w:gridCol w:w="1134"/>
        <w:gridCol w:w="1559"/>
        <w:gridCol w:w="1276"/>
      </w:tblGrid>
      <w:tr w:rsidR="00601109" w:rsidRPr="00994A66" w:rsidTr="00073BA7">
        <w:trPr>
          <w:cantSplit/>
          <w:trHeight w:hRule="exact" w:val="313"/>
        </w:trPr>
        <w:tc>
          <w:tcPr>
            <w:tcW w:w="4678" w:type="dxa"/>
            <w:vMerge w:val="restart"/>
            <w:tcBorders>
              <w:top w:val="single" w:sz="4" w:space="0" w:color="000000"/>
              <w:left w:val="single" w:sz="4" w:space="0" w:color="000000"/>
              <w:bottom w:val="single" w:sz="4" w:space="0" w:color="000000"/>
            </w:tcBorders>
            <w:shd w:val="clear" w:color="auto" w:fill="92CDDC" w:themeFill="accent5" w:themeFillTint="99"/>
            <w:vAlign w:val="center"/>
          </w:tcPr>
          <w:p w:rsidR="00601109" w:rsidRPr="00994A66" w:rsidRDefault="00601109" w:rsidP="00E86A24">
            <w:pPr>
              <w:pStyle w:val="Cabealho"/>
              <w:snapToGrid w:val="0"/>
              <w:spacing w:line="240" w:lineRule="exact"/>
              <w:jc w:val="center"/>
              <w:rPr>
                <w:b/>
                <w:sz w:val="20"/>
                <w:szCs w:val="16"/>
              </w:rPr>
            </w:pPr>
            <w:r w:rsidRPr="00994A66">
              <w:rPr>
                <w:b/>
                <w:sz w:val="20"/>
                <w:szCs w:val="16"/>
              </w:rPr>
              <w:t>CATEGORIA ECON</w:t>
            </w:r>
            <w:r w:rsidR="005B193F" w:rsidRPr="00994A66">
              <w:rPr>
                <w:b/>
                <w:sz w:val="20"/>
                <w:szCs w:val="16"/>
              </w:rPr>
              <w:t>Ô</w:t>
            </w:r>
            <w:r w:rsidRPr="00994A66">
              <w:rPr>
                <w:b/>
                <w:sz w:val="20"/>
                <w:szCs w:val="16"/>
              </w:rPr>
              <w:t>MICA E GRUPO</w:t>
            </w:r>
          </w:p>
          <w:p w:rsidR="00601109" w:rsidRPr="00994A66" w:rsidRDefault="00601109" w:rsidP="00E86A24">
            <w:pPr>
              <w:pStyle w:val="Cabealho"/>
              <w:spacing w:line="240" w:lineRule="exact"/>
              <w:jc w:val="center"/>
              <w:rPr>
                <w:b/>
                <w:sz w:val="20"/>
                <w:szCs w:val="16"/>
              </w:rPr>
            </w:pPr>
            <w:r w:rsidRPr="00994A66">
              <w:rPr>
                <w:b/>
                <w:sz w:val="20"/>
                <w:szCs w:val="16"/>
              </w:rPr>
              <w:t>DE DESPESA</w:t>
            </w:r>
          </w:p>
        </w:tc>
        <w:tc>
          <w:tcPr>
            <w:tcW w:w="3969" w:type="dxa"/>
            <w:gridSpan w:val="3"/>
            <w:tcBorders>
              <w:top w:val="single" w:sz="4" w:space="0" w:color="000000"/>
              <w:left w:val="single" w:sz="4" w:space="0" w:color="000000"/>
              <w:bottom w:val="single" w:sz="4" w:space="0" w:color="000000"/>
              <w:right w:val="single" w:sz="4" w:space="0" w:color="000000"/>
            </w:tcBorders>
            <w:shd w:val="clear" w:color="auto" w:fill="92CDDC" w:themeFill="accent5" w:themeFillTint="99"/>
            <w:vAlign w:val="center"/>
          </w:tcPr>
          <w:p w:rsidR="00601109" w:rsidRPr="00994A66" w:rsidRDefault="00601109" w:rsidP="00E86A24">
            <w:pPr>
              <w:snapToGrid w:val="0"/>
              <w:spacing w:line="240" w:lineRule="exact"/>
              <w:jc w:val="center"/>
              <w:rPr>
                <w:b/>
                <w:sz w:val="20"/>
                <w:szCs w:val="16"/>
              </w:rPr>
            </w:pPr>
            <w:r w:rsidRPr="00994A66">
              <w:rPr>
                <w:b/>
                <w:sz w:val="20"/>
                <w:szCs w:val="16"/>
              </w:rPr>
              <w:t>DESPESA FIXADA</w:t>
            </w:r>
            <w:r w:rsidR="004F1E65" w:rsidRPr="00994A66">
              <w:rPr>
                <w:b/>
                <w:sz w:val="20"/>
                <w:szCs w:val="16"/>
              </w:rPr>
              <w:t xml:space="preserve"> (R$)</w:t>
            </w:r>
            <w:r w:rsidR="001E59E7" w:rsidRPr="00994A66">
              <w:rPr>
                <w:b/>
                <w:sz w:val="20"/>
                <w:szCs w:val="16"/>
              </w:rPr>
              <w:t xml:space="preserve">                                                         (R$)</w:t>
            </w:r>
          </w:p>
        </w:tc>
      </w:tr>
      <w:tr w:rsidR="002E6C22" w:rsidRPr="00994A66" w:rsidTr="002E75EB">
        <w:trPr>
          <w:cantSplit/>
          <w:trHeight w:val="60"/>
        </w:trPr>
        <w:tc>
          <w:tcPr>
            <w:tcW w:w="4678" w:type="dxa"/>
            <w:vMerge/>
            <w:tcBorders>
              <w:top w:val="single" w:sz="4" w:space="0" w:color="000000"/>
              <w:left w:val="single" w:sz="4" w:space="0" w:color="000000"/>
              <w:bottom w:val="single" w:sz="4" w:space="0" w:color="000000"/>
            </w:tcBorders>
            <w:shd w:val="clear" w:color="auto" w:fill="92CDDC" w:themeFill="accent5" w:themeFillTint="99"/>
            <w:vAlign w:val="center"/>
          </w:tcPr>
          <w:p w:rsidR="002E6C22" w:rsidRPr="00994A66" w:rsidRDefault="002E6C22" w:rsidP="00E86A24">
            <w:pPr>
              <w:spacing w:line="240" w:lineRule="exact"/>
              <w:jc w:val="center"/>
              <w:rPr>
                <w:sz w:val="18"/>
                <w:szCs w:val="16"/>
              </w:rPr>
            </w:pPr>
          </w:p>
        </w:tc>
        <w:tc>
          <w:tcPr>
            <w:tcW w:w="1134" w:type="dxa"/>
            <w:tcBorders>
              <w:top w:val="single" w:sz="4" w:space="0" w:color="auto"/>
              <w:left w:val="single" w:sz="4" w:space="0" w:color="000000"/>
              <w:bottom w:val="single" w:sz="4" w:space="0" w:color="auto"/>
            </w:tcBorders>
            <w:shd w:val="clear" w:color="auto" w:fill="C4BC96" w:themeFill="background2" w:themeFillShade="BF"/>
            <w:vAlign w:val="center"/>
          </w:tcPr>
          <w:p w:rsidR="002E6C22" w:rsidRPr="00994A66" w:rsidRDefault="002E6C22" w:rsidP="00E86A24">
            <w:pPr>
              <w:snapToGrid w:val="0"/>
              <w:spacing w:line="240" w:lineRule="exact"/>
              <w:jc w:val="center"/>
              <w:rPr>
                <w:b/>
                <w:sz w:val="18"/>
                <w:szCs w:val="16"/>
                <w:lang w:val="en-US"/>
              </w:rPr>
            </w:pPr>
          </w:p>
        </w:tc>
        <w:tc>
          <w:tcPr>
            <w:tcW w:w="1559" w:type="dxa"/>
            <w:tcBorders>
              <w:top w:val="single" w:sz="4" w:space="0" w:color="000000"/>
              <w:left w:val="nil"/>
              <w:bottom w:val="single" w:sz="4" w:space="0" w:color="000000"/>
            </w:tcBorders>
            <w:shd w:val="clear" w:color="auto" w:fill="C4BC96" w:themeFill="background2" w:themeFillShade="BF"/>
            <w:vAlign w:val="center"/>
          </w:tcPr>
          <w:p w:rsidR="002E6C22" w:rsidRPr="00994A66" w:rsidRDefault="00445EA2" w:rsidP="00445EA2">
            <w:pPr>
              <w:snapToGrid w:val="0"/>
              <w:spacing w:line="240" w:lineRule="exact"/>
              <w:jc w:val="center"/>
              <w:rPr>
                <w:b/>
                <w:sz w:val="18"/>
                <w:szCs w:val="16"/>
                <w:lang w:val="en-US"/>
              </w:rPr>
            </w:pPr>
            <w:r>
              <w:rPr>
                <w:b/>
                <w:sz w:val="18"/>
                <w:szCs w:val="16"/>
                <w:lang w:val="en-US"/>
              </w:rPr>
              <w:t>VALOR</w:t>
            </w:r>
          </w:p>
        </w:tc>
        <w:tc>
          <w:tcPr>
            <w:tcW w:w="1276" w:type="dxa"/>
            <w:tcBorders>
              <w:top w:val="single" w:sz="4" w:space="0" w:color="000000"/>
              <w:left w:val="single" w:sz="4" w:space="0" w:color="000000"/>
              <w:bottom w:val="single" w:sz="4" w:space="0" w:color="000000"/>
              <w:right w:val="single" w:sz="4" w:space="0" w:color="000000"/>
            </w:tcBorders>
            <w:shd w:val="clear" w:color="auto" w:fill="C4BC96" w:themeFill="background2" w:themeFillShade="BF"/>
            <w:vAlign w:val="center"/>
          </w:tcPr>
          <w:p w:rsidR="002E6C22" w:rsidRPr="00994A66" w:rsidRDefault="002E6C22" w:rsidP="00E86A24">
            <w:pPr>
              <w:snapToGrid w:val="0"/>
              <w:spacing w:line="240" w:lineRule="exact"/>
              <w:jc w:val="center"/>
              <w:rPr>
                <w:b/>
                <w:sz w:val="18"/>
                <w:szCs w:val="16"/>
              </w:rPr>
            </w:pPr>
            <w:r w:rsidRPr="00994A66">
              <w:rPr>
                <w:b/>
                <w:sz w:val="18"/>
                <w:szCs w:val="16"/>
                <w:lang w:val="en-US"/>
              </w:rPr>
              <w:t xml:space="preserve">Part. </w:t>
            </w:r>
            <w:r w:rsidRPr="00994A66">
              <w:rPr>
                <w:b/>
                <w:sz w:val="18"/>
                <w:szCs w:val="16"/>
              </w:rPr>
              <w:t>%</w:t>
            </w:r>
          </w:p>
        </w:tc>
      </w:tr>
      <w:tr w:rsidR="002E6C22" w:rsidRPr="00994A66" w:rsidTr="002E75EB">
        <w:trPr>
          <w:cantSplit/>
          <w:trHeight w:val="227"/>
        </w:trPr>
        <w:tc>
          <w:tcPr>
            <w:tcW w:w="4678" w:type="dxa"/>
            <w:tcBorders>
              <w:top w:val="single" w:sz="4" w:space="0" w:color="000000"/>
              <w:left w:val="single" w:sz="4" w:space="0" w:color="000000"/>
              <w:bottom w:val="single" w:sz="4" w:space="0" w:color="000000"/>
            </w:tcBorders>
            <w:vAlign w:val="bottom"/>
          </w:tcPr>
          <w:p w:rsidR="002E6C22" w:rsidRPr="00994A66" w:rsidRDefault="002E6C22" w:rsidP="00F87B96">
            <w:pPr>
              <w:pStyle w:val="Cabealho"/>
              <w:snapToGrid w:val="0"/>
              <w:spacing w:line="280" w:lineRule="exact"/>
              <w:rPr>
                <w:b/>
                <w:sz w:val="20"/>
                <w:szCs w:val="16"/>
              </w:rPr>
            </w:pPr>
            <w:r w:rsidRPr="00994A66">
              <w:rPr>
                <w:b/>
                <w:sz w:val="20"/>
                <w:szCs w:val="16"/>
              </w:rPr>
              <w:t>DESPESAS CORRENTES</w:t>
            </w:r>
          </w:p>
        </w:tc>
        <w:tc>
          <w:tcPr>
            <w:tcW w:w="1134" w:type="dxa"/>
            <w:tcBorders>
              <w:top w:val="single" w:sz="4" w:space="0" w:color="auto"/>
              <w:left w:val="single" w:sz="4" w:space="0" w:color="000000"/>
              <w:bottom w:val="single" w:sz="4" w:space="0" w:color="auto"/>
            </w:tcBorders>
            <w:shd w:val="clear" w:color="auto" w:fill="auto"/>
            <w:vAlign w:val="bottom"/>
          </w:tcPr>
          <w:p w:rsidR="002E6C22" w:rsidRPr="00994A66" w:rsidRDefault="002E6C22" w:rsidP="00093AA7">
            <w:pPr>
              <w:snapToGrid w:val="0"/>
              <w:spacing w:line="280" w:lineRule="exact"/>
              <w:jc w:val="right"/>
              <w:rPr>
                <w:b/>
                <w:sz w:val="20"/>
                <w:szCs w:val="16"/>
              </w:rPr>
            </w:pPr>
          </w:p>
        </w:tc>
        <w:tc>
          <w:tcPr>
            <w:tcW w:w="1559" w:type="dxa"/>
            <w:tcBorders>
              <w:top w:val="single" w:sz="4" w:space="0" w:color="000000"/>
              <w:left w:val="nil"/>
              <w:bottom w:val="single" w:sz="4" w:space="0" w:color="000000"/>
            </w:tcBorders>
            <w:vAlign w:val="bottom"/>
          </w:tcPr>
          <w:p w:rsidR="002E6C22" w:rsidRPr="00994A66" w:rsidRDefault="002E6C22" w:rsidP="00093AA7">
            <w:pPr>
              <w:snapToGrid w:val="0"/>
              <w:spacing w:line="280" w:lineRule="exact"/>
              <w:jc w:val="right"/>
              <w:rPr>
                <w:b/>
                <w:sz w:val="20"/>
                <w:szCs w:val="16"/>
              </w:rPr>
            </w:pPr>
            <w:r w:rsidRPr="00994A66">
              <w:rPr>
                <w:b/>
                <w:sz w:val="20"/>
                <w:szCs w:val="16"/>
              </w:rPr>
              <w:t>2.647.654.000</w:t>
            </w:r>
          </w:p>
        </w:tc>
        <w:tc>
          <w:tcPr>
            <w:tcW w:w="1276" w:type="dxa"/>
            <w:tcBorders>
              <w:top w:val="single" w:sz="4" w:space="0" w:color="000000"/>
              <w:left w:val="single" w:sz="4" w:space="0" w:color="000000"/>
              <w:bottom w:val="single" w:sz="4" w:space="0" w:color="000000"/>
              <w:right w:val="single" w:sz="4" w:space="0" w:color="000000"/>
            </w:tcBorders>
            <w:vAlign w:val="bottom"/>
          </w:tcPr>
          <w:p w:rsidR="002E6C22" w:rsidRPr="00994A66" w:rsidRDefault="002E6C22" w:rsidP="00C747CA">
            <w:pPr>
              <w:snapToGrid w:val="0"/>
              <w:spacing w:line="280" w:lineRule="exact"/>
              <w:jc w:val="right"/>
              <w:rPr>
                <w:b/>
                <w:sz w:val="20"/>
                <w:szCs w:val="16"/>
              </w:rPr>
            </w:pPr>
            <w:r w:rsidRPr="00994A66">
              <w:rPr>
                <w:b/>
                <w:sz w:val="20"/>
                <w:szCs w:val="16"/>
              </w:rPr>
              <w:t>76,24</w:t>
            </w:r>
          </w:p>
        </w:tc>
      </w:tr>
      <w:tr w:rsidR="002E6C22" w:rsidRPr="00994A66" w:rsidTr="002E75EB">
        <w:trPr>
          <w:cantSplit/>
          <w:trHeight w:val="74"/>
        </w:trPr>
        <w:tc>
          <w:tcPr>
            <w:tcW w:w="4678" w:type="dxa"/>
            <w:tcBorders>
              <w:top w:val="single" w:sz="4" w:space="0" w:color="000000"/>
              <w:left w:val="single" w:sz="4" w:space="0" w:color="000000"/>
            </w:tcBorders>
            <w:vAlign w:val="bottom"/>
          </w:tcPr>
          <w:p w:rsidR="002E6C22" w:rsidRPr="00994A66" w:rsidRDefault="002E6C22" w:rsidP="00F87B96">
            <w:pPr>
              <w:pStyle w:val="Cabealho"/>
              <w:snapToGrid w:val="0"/>
              <w:spacing w:line="280" w:lineRule="exact"/>
              <w:ind w:firstLine="214"/>
              <w:rPr>
                <w:sz w:val="20"/>
                <w:szCs w:val="16"/>
              </w:rPr>
            </w:pPr>
            <w:r w:rsidRPr="00994A66">
              <w:rPr>
                <w:sz w:val="20"/>
                <w:szCs w:val="16"/>
              </w:rPr>
              <w:t>Pessoal e Encargos Sociais</w:t>
            </w:r>
          </w:p>
        </w:tc>
        <w:tc>
          <w:tcPr>
            <w:tcW w:w="1134" w:type="dxa"/>
            <w:tcBorders>
              <w:top w:val="single" w:sz="4" w:space="0" w:color="auto"/>
              <w:left w:val="single" w:sz="4" w:space="0" w:color="000000"/>
              <w:bottom w:val="single" w:sz="4" w:space="0" w:color="auto"/>
            </w:tcBorders>
            <w:shd w:val="clear" w:color="auto" w:fill="auto"/>
            <w:vAlign w:val="bottom"/>
          </w:tcPr>
          <w:p w:rsidR="002E6C22" w:rsidRPr="00994A66" w:rsidRDefault="002E6C22" w:rsidP="00093AA7">
            <w:pPr>
              <w:snapToGrid w:val="0"/>
              <w:spacing w:line="280" w:lineRule="exact"/>
              <w:jc w:val="right"/>
              <w:rPr>
                <w:sz w:val="20"/>
                <w:szCs w:val="16"/>
              </w:rPr>
            </w:pPr>
          </w:p>
        </w:tc>
        <w:tc>
          <w:tcPr>
            <w:tcW w:w="1559" w:type="dxa"/>
            <w:tcBorders>
              <w:top w:val="single" w:sz="4" w:space="0" w:color="000000"/>
              <w:left w:val="nil"/>
              <w:bottom w:val="single" w:sz="4" w:space="0" w:color="000000"/>
            </w:tcBorders>
            <w:vAlign w:val="bottom"/>
          </w:tcPr>
          <w:p w:rsidR="002E6C22" w:rsidRPr="00994A66" w:rsidRDefault="002E6C22" w:rsidP="00093AA7">
            <w:pPr>
              <w:snapToGrid w:val="0"/>
              <w:spacing w:line="280" w:lineRule="exact"/>
              <w:jc w:val="right"/>
              <w:rPr>
                <w:sz w:val="20"/>
                <w:szCs w:val="16"/>
              </w:rPr>
            </w:pPr>
            <w:r w:rsidRPr="00994A66">
              <w:rPr>
                <w:sz w:val="20"/>
                <w:szCs w:val="16"/>
              </w:rPr>
              <w:t>1.408.856.000</w:t>
            </w:r>
          </w:p>
        </w:tc>
        <w:tc>
          <w:tcPr>
            <w:tcW w:w="1276" w:type="dxa"/>
            <w:tcBorders>
              <w:top w:val="single" w:sz="4" w:space="0" w:color="000000"/>
              <w:left w:val="single" w:sz="4" w:space="0" w:color="000000"/>
              <w:bottom w:val="single" w:sz="4" w:space="0" w:color="000000"/>
              <w:right w:val="single" w:sz="4" w:space="0" w:color="000000"/>
            </w:tcBorders>
            <w:vAlign w:val="bottom"/>
          </w:tcPr>
          <w:p w:rsidR="002E6C22" w:rsidRPr="00994A66" w:rsidRDefault="002E6C22" w:rsidP="00093AA7">
            <w:pPr>
              <w:snapToGrid w:val="0"/>
              <w:spacing w:line="280" w:lineRule="exact"/>
              <w:jc w:val="right"/>
              <w:rPr>
                <w:sz w:val="20"/>
                <w:szCs w:val="16"/>
              </w:rPr>
            </w:pPr>
            <w:r w:rsidRPr="00994A66">
              <w:rPr>
                <w:sz w:val="20"/>
                <w:szCs w:val="16"/>
              </w:rPr>
              <w:t>40,59</w:t>
            </w:r>
          </w:p>
        </w:tc>
      </w:tr>
      <w:tr w:rsidR="002E6C22" w:rsidRPr="00994A66" w:rsidTr="002E75EB">
        <w:trPr>
          <w:cantSplit/>
          <w:trHeight w:val="209"/>
        </w:trPr>
        <w:tc>
          <w:tcPr>
            <w:tcW w:w="4678" w:type="dxa"/>
            <w:tcBorders>
              <w:top w:val="single" w:sz="4" w:space="0" w:color="000000"/>
              <w:left w:val="single" w:sz="4" w:space="0" w:color="000000"/>
              <w:bottom w:val="single" w:sz="4" w:space="0" w:color="000000"/>
            </w:tcBorders>
            <w:vAlign w:val="bottom"/>
          </w:tcPr>
          <w:p w:rsidR="002E6C22" w:rsidRPr="00994A66" w:rsidRDefault="002E6C22" w:rsidP="00F87B96">
            <w:pPr>
              <w:pStyle w:val="Cabealho"/>
              <w:snapToGrid w:val="0"/>
              <w:spacing w:line="280" w:lineRule="exact"/>
              <w:ind w:firstLine="214"/>
              <w:rPr>
                <w:sz w:val="20"/>
                <w:szCs w:val="16"/>
              </w:rPr>
            </w:pPr>
            <w:r w:rsidRPr="00994A66">
              <w:rPr>
                <w:sz w:val="20"/>
                <w:szCs w:val="16"/>
              </w:rPr>
              <w:t xml:space="preserve">Juros e Encargos da Dívida </w:t>
            </w:r>
          </w:p>
        </w:tc>
        <w:tc>
          <w:tcPr>
            <w:tcW w:w="1134" w:type="dxa"/>
            <w:tcBorders>
              <w:top w:val="single" w:sz="4" w:space="0" w:color="auto"/>
              <w:left w:val="single" w:sz="4" w:space="0" w:color="000000"/>
              <w:bottom w:val="single" w:sz="4" w:space="0" w:color="auto"/>
            </w:tcBorders>
            <w:shd w:val="clear" w:color="auto" w:fill="auto"/>
            <w:vAlign w:val="bottom"/>
          </w:tcPr>
          <w:p w:rsidR="002E6C22" w:rsidRPr="00994A66" w:rsidRDefault="002E6C22" w:rsidP="00093AA7">
            <w:pPr>
              <w:snapToGrid w:val="0"/>
              <w:spacing w:line="280" w:lineRule="exact"/>
              <w:jc w:val="right"/>
              <w:rPr>
                <w:sz w:val="20"/>
                <w:szCs w:val="16"/>
              </w:rPr>
            </w:pPr>
          </w:p>
        </w:tc>
        <w:tc>
          <w:tcPr>
            <w:tcW w:w="1559" w:type="dxa"/>
            <w:tcBorders>
              <w:top w:val="single" w:sz="4" w:space="0" w:color="000000"/>
              <w:left w:val="nil"/>
              <w:bottom w:val="single" w:sz="4" w:space="0" w:color="000000"/>
            </w:tcBorders>
            <w:vAlign w:val="bottom"/>
          </w:tcPr>
          <w:p w:rsidR="002E6C22" w:rsidRPr="00994A66" w:rsidRDefault="002E6C22" w:rsidP="00093AA7">
            <w:pPr>
              <w:snapToGrid w:val="0"/>
              <w:spacing w:line="280" w:lineRule="exact"/>
              <w:jc w:val="right"/>
              <w:rPr>
                <w:sz w:val="20"/>
                <w:szCs w:val="16"/>
              </w:rPr>
            </w:pPr>
            <w:r w:rsidRPr="00994A66">
              <w:rPr>
                <w:sz w:val="20"/>
                <w:szCs w:val="16"/>
              </w:rPr>
              <w:t>19.183.000</w:t>
            </w:r>
          </w:p>
        </w:tc>
        <w:tc>
          <w:tcPr>
            <w:tcW w:w="1276" w:type="dxa"/>
            <w:tcBorders>
              <w:top w:val="single" w:sz="4" w:space="0" w:color="000000"/>
              <w:left w:val="single" w:sz="4" w:space="0" w:color="000000"/>
              <w:bottom w:val="single" w:sz="4" w:space="0" w:color="000000"/>
              <w:right w:val="single" w:sz="4" w:space="0" w:color="000000"/>
            </w:tcBorders>
            <w:vAlign w:val="bottom"/>
          </w:tcPr>
          <w:p w:rsidR="002E6C22" w:rsidRPr="00994A66" w:rsidRDefault="002E6C22" w:rsidP="00093AA7">
            <w:pPr>
              <w:snapToGrid w:val="0"/>
              <w:spacing w:line="280" w:lineRule="exact"/>
              <w:jc w:val="right"/>
              <w:rPr>
                <w:sz w:val="20"/>
                <w:szCs w:val="16"/>
              </w:rPr>
            </w:pPr>
            <w:r w:rsidRPr="00994A66">
              <w:rPr>
                <w:sz w:val="20"/>
                <w:szCs w:val="16"/>
              </w:rPr>
              <w:t>0,51</w:t>
            </w:r>
          </w:p>
        </w:tc>
      </w:tr>
      <w:tr w:rsidR="002E6C22" w:rsidRPr="00994A66" w:rsidTr="002E75EB">
        <w:trPr>
          <w:cantSplit/>
          <w:trHeight w:val="181"/>
        </w:trPr>
        <w:tc>
          <w:tcPr>
            <w:tcW w:w="4678" w:type="dxa"/>
            <w:tcBorders>
              <w:top w:val="single" w:sz="4" w:space="0" w:color="000000"/>
              <w:left w:val="single" w:sz="4" w:space="0" w:color="000000"/>
            </w:tcBorders>
            <w:vAlign w:val="bottom"/>
          </w:tcPr>
          <w:p w:rsidR="002E6C22" w:rsidRPr="00994A66" w:rsidRDefault="002E6C22" w:rsidP="00F87B96">
            <w:pPr>
              <w:pStyle w:val="Cabealho"/>
              <w:snapToGrid w:val="0"/>
              <w:spacing w:line="280" w:lineRule="exact"/>
              <w:ind w:firstLine="214"/>
              <w:rPr>
                <w:sz w:val="20"/>
                <w:szCs w:val="16"/>
              </w:rPr>
            </w:pPr>
            <w:r w:rsidRPr="00994A66">
              <w:rPr>
                <w:sz w:val="20"/>
                <w:szCs w:val="16"/>
              </w:rPr>
              <w:t>Outras Despesas Correntes</w:t>
            </w:r>
          </w:p>
        </w:tc>
        <w:tc>
          <w:tcPr>
            <w:tcW w:w="1134" w:type="dxa"/>
            <w:tcBorders>
              <w:top w:val="single" w:sz="4" w:space="0" w:color="auto"/>
              <w:left w:val="single" w:sz="4" w:space="0" w:color="000000"/>
              <w:bottom w:val="single" w:sz="4" w:space="0" w:color="auto"/>
            </w:tcBorders>
            <w:shd w:val="clear" w:color="auto" w:fill="auto"/>
            <w:vAlign w:val="bottom"/>
          </w:tcPr>
          <w:p w:rsidR="002E6C22" w:rsidRPr="00994A66" w:rsidRDefault="002E6C22" w:rsidP="00093AA7">
            <w:pPr>
              <w:snapToGrid w:val="0"/>
              <w:spacing w:line="280" w:lineRule="exact"/>
              <w:jc w:val="right"/>
              <w:rPr>
                <w:sz w:val="20"/>
                <w:szCs w:val="16"/>
              </w:rPr>
            </w:pPr>
          </w:p>
        </w:tc>
        <w:tc>
          <w:tcPr>
            <w:tcW w:w="1559" w:type="dxa"/>
            <w:tcBorders>
              <w:top w:val="single" w:sz="4" w:space="0" w:color="000000"/>
              <w:left w:val="nil"/>
              <w:bottom w:val="single" w:sz="4" w:space="0" w:color="000000"/>
            </w:tcBorders>
            <w:vAlign w:val="bottom"/>
          </w:tcPr>
          <w:p w:rsidR="002E6C22" w:rsidRPr="00994A66" w:rsidRDefault="002E6C22" w:rsidP="00093AA7">
            <w:pPr>
              <w:snapToGrid w:val="0"/>
              <w:spacing w:line="280" w:lineRule="exact"/>
              <w:jc w:val="right"/>
              <w:rPr>
                <w:sz w:val="20"/>
                <w:szCs w:val="16"/>
              </w:rPr>
            </w:pPr>
            <w:r w:rsidRPr="00994A66">
              <w:rPr>
                <w:sz w:val="20"/>
                <w:szCs w:val="16"/>
              </w:rPr>
              <w:t>1.219.615.000</w:t>
            </w:r>
          </w:p>
        </w:tc>
        <w:tc>
          <w:tcPr>
            <w:tcW w:w="1276" w:type="dxa"/>
            <w:tcBorders>
              <w:top w:val="single" w:sz="4" w:space="0" w:color="000000"/>
              <w:left w:val="single" w:sz="4" w:space="0" w:color="000000"/>
              <w:bottom w:val="single" w:sz="4" w:space="0" w:color="000000"/>
              <w:right w:val="single" w:sz="4" w:space="0" w:color="000000"/>
            </w:tcBorders>
            <w:vAlign w:val="bottom"/>
          </w:tcPr>
          <w:p w:rsidR="002E6C22" w:rsidRPr="00994A66" w:rsidRDefault="002E6C22" w:rsidP="00093AA7">
            <w:pPr>
              <w:snapToGrid w:val="0"/>
              <w:spacing w:line="280" w:lineRule="exact"/>
              <w:jc w:val="right"/>
              <w:rPr>
                <w:sz w:val="20"/>
                <w:szCs w:val="16"/>
              </w:rPr>
            </w:pPr>
            <w:r w:rsidRPr="00994A66">
              <w:rPr>
                <w:sz w:val="20"/>
                <w:szCs w:val="16"/>
              </w:rPr>
              <w:t>35,14</w:t>
            </w:r>
          </w:p>
        </w:tc>
      </w:tr>
      <w:tr w:rsidR="002E6C22" w:rsidRPr="00994A66" w:rsidTr="002E75EB">
        <w:trPr>
          <w:cantSplit/>
          <w:trHeight w:val="162"/>
        </w:trPr>
        <w:tc>
          <w:tcPr>
            <w:tcW w:w="4678" w:type="dxa"/>
            <w:tcBorders>
              <w:top w:val="single" w:sz="4" w:space="0" w:color="000000"/>
              <w:left w:val="single" w:sz="4" w:space="0" w:color="000000"/>
              <w:bottom w:val="single" w:sz="4" w:space="0" w:color="000000"/>
            </w:tcBorders>
            <w:vAlign w:val="bottom"/>
          </w:tcPr>
          <w:p w:rsidR="002E6C22" w:rsidRPr="00994A66" w:rsidRDefault="002E6C22" w:rsidP="00F87B96">
            <w:pPr>
              <w:pStyle w:val="Cabealho"/>
              <w:snapToGrid w:val="0"/>
              <w:spacing w:line="280" w:lineRule="exact"/>
              <w:rPr>
                <w:b/>
                <w:sz w:val="20"/>
                <w:szCs w:val="16"/>
              </w:rPr>
            </w:pPr>
            <w:r w:rsidRPr="00994A66">
              <w:rPr>
                <w:b/>
                <w:sz w:val="20"/>
                <w:szCs w:val="16"/>
              </w:rPr>
              <w:t>DESPESAS DE CAPITAL</w:t>
            </w:r>
          </w:p>
        </w:tc>
        <w:tc>
          <w:tcPr>
            <w:tcW w:w="1134" w:type="dxa"/>
            <w:tcBorders>
              <w:top w:val="single" w:sz="4" w:space="0" w:color="auto"/>
              <w:left w:val="single" w:sz="4" w:space="0" w:color="000000"/>
              <w:bottom w:val="single" w:sz="4" w:space="0" w:color="auto"/>
            </w:tcBorders>
            <w:shd w:val="clear" w:color="auto" w:fill="auto"/>
            <w:vAlign w:val="bottom"/>
          </w:tcPr>
          <w:p w:rsidR="002E6C22" w:rsidRPr="00994A66" w:rsidRDefault="002E6C22" w:rsidP="00093AA7">
            <w:pPr>
              <w:snapToGrid w:val="0"/>
              <w:spacing w:line="280" w:lineRule="exact"/>
              <w:jc w:val="right"/>
              <w:rPr>
                <w:b/>
                <w:sz w:val="20"/>
                <w:szCs w:val="16"/>
              </w:rPr>
            </w:pPr>
          </w:p>
        </w:tc>
        <w:tc>
          <w:tcPr>
            <w:tcW w:w="1559" w:type="dxa"/>
            <w:tcBorders>
              <w:top w:val="single" w:sz="4" w:space="0" w:color="000000"/>
              <w:left w:val="nil"/>
              <w:bottom w:val="single" w:sz="4" w:space="0" w:color="000000"/>
            </w:tcBorders>
            <w:vAlign w:val="bottom"/>
          </w:tcPr>
          <w:p w:rsidR="002E6C22" w:rsidRPr="00994A66" w:rsidRDefault="002E6C22" w:rsidP="00093AA7">
            <w:pPr>
              <w:snapToGrid w:val="0"/>
              <w:spacing w:line="280" w:lineRule="exact"/>
              <w:jc w:val="right"/>
              <w:rPr>
                <w:b/>
                <w:sz w:val="20"/>
                <w:szCs w:val="16"/>
              </w:rPr>
            </w:pPr>
            <w:r w:rsidRPr="00994A66">
              <w:rPr>
                <w:b/>
                <w:sz w:val="20"/>
                <w:szCs w:val="16"/>
              </w:rPr>
              <w:t>790.346.000</w:t>
            </w:r>
          </w:p>
        </w:tc>
        <w:tc>
          <w:tcPr>
            <w:tcW w:w="1276" w:type="dxa"/>
            <w:tcBorders>
              <w:top w:val="single" w:sz="4" w:space="0" w:color="000000"/>
              <w:left w:val="single" w:sz="4" w:space="0" w:color="000000"/>
              <w:bottom w:val="single" w:sz="4" w:space="0" w:color="000000"/>
              <w:right w:val="single" w:sz="4" w:space="0" w:color="000000"/>
            </w:tcBorders>
            <w:vAlign w:val="bottom"/>
          </w:tcPr>
          <w:p w:rsidR="002E6C22" w:rsidRPr="00994A66" w:rsidRDefault="002E6C22" w:rsidP="00093AA7">
            <w:pPr>
              <w:snapToGrid w:val="0"/>
              <w:spacing w:line="280" w:lineRule="exact"/>
              <w:jc w:val="right"/>
              <w:rPr>
                <w:b/>
                <w:sz w:val="20"/>
                <w:szCs w:val="16"/>
              </w:rPr>
            </w:pPr>
            <w:r w:rsidRPr="00994A66">
              <w:rPr>
                <w:b/>
                <w:sz w:val="20"/>
                <w:szCs w:val="16"/>
              </w:rPr>
              <w:t>22,76</w:t>
            </w:r>
          </w:p>
        </w:tc>
      </w:tr>
      <w:tr w:rsidR="002E6C22" w:rsidRPr="00994A66" w:rsidTr="002E75EB">
        <w:trPr>
          <w:cantSplit/>
          <w:trHeight w:val="189"/>
        </w:trPr>
        <w:tc>
          <w:tcPr>
            <w:tcW w:w="4678" w:type="dxa"/>
            <w:tcBorders>
              <w:top w:val="single" w:sz="4" w:space="0" w:color="000000"/>
              <w:left w:val="single" w:sz="4" w:space="0" w:color="000000"/>
            </w:tcBorders>
            <w:vAlign w:val="bottom"/>
          </w:tcPr>
          <w:p w:rsidR="002E6C22" w:rsidRPr="00994A66" w:rsidRDefault="002E6C22" w:rsidP="00F87B96">
            <w:pPr>
              <w:pStyle w:val="Cabealho"/>
              <w:snapToGrid w:val="0"/>
              <w:spacing w:line="280" w:lineRule="exact"/>
              <w:ind w:firstLine="214"/>
              <w:rPr>
                <w:sz w:val="20"/>
                <w:szCs w:val="16"/>
              </w:rPr>
            </w:pPr>
            <w:r w:rsidRPr="00994A66">
              <w:rPr>
                <w:sz w:val="20"/>
                <w:szCs w:val="16"/>
              </w:rPr>
              <w:t>Investimentos</w:t>
            </w:r>
          </w:p>
        </w:tc>
        <w:tc>
          <w:tcPr>
            <w:tcW w:w="1134" w:type="dxa"/>
            <w:tcBorders>
              <w:top w:val="single" w:sz="4" w:space="0" w:color="auto"/>
              <w:left w:val="single" w:sz="4" w:space="0" w:color="000000"/>
              <w:bottom w:val="single" w:sz="4" w:space="0" w:color="auto"/>
            </w:tcBorders>
            <w:shd w:val="clear" w:color="auto" w:fill="auto"/>
            <w:vAlign w:val="bottom"/>
          </w:tcPr>
          <w:p w:rsidR="002E6C22" w:rsidRPr="00994A66" w:rsidRDefault="002E6C22" w:rsidP="00093AA7">
            <w:pPr>
              <w:snapToGrid w:val="0"/>
              <w:spacing w:line="280" w:lineRule="exact"/>
              <w:jc w:val="right"/>
              <w:rPr>
                <w:sz w:val="20"/>
                <w:szCs w:val="16"/>
              </w:rPr>
            </w:pPr>
          </w:p>
        </w:tc>
        <w:tc>
          <w:tcPr>
            <w:tcW w:w="1559" w:type="dxa"/>
            <w:tcBorders>
              <w:top w:val="single" w:sz="4" w:space="0" w:color="000000"/>
              <w:left w:val="nil"/>
              <w:bottom w:val="single" w:sz="4" w:space="0" w:color="000000"/>
            </w:tcBorders>
            <w:vAlign w:val="bottom"/>
          </w:tcPr>
          <w:p w:rsidR="002E6C22" w:rsidRPr="00994A66" w:rsidRDefault="002E6C22" w:rsidP="00093AA7">
            <w:pPr>
              <w:snapToGrid w:val="0"/>
              <w:spacing w:line="280" w:lineRule="exact"/>
              <w:jc w:val="right"/>
              <w:rPr>
                <w:sz w:val="20"/>
                <w:szCs w:val="16"/>
              </w:rPr>
            </w:pPr>
            <w:r w:rsidRPr="00994A66">
              <w:rPr>
                <w:sz w:val="20"/>
                <w:szCs w:val="16"/>
              </w:rPr>
              <w:t>688.751.000</w:t>
            </w:r>
          </w:p>
        </w:tc>
        <w:tc>
          <w:tcPr>
            <w:tcW w:w="1276" w:type="dxa"/>
            <w:tcBorders>
              <w:top w:val="single" w:sz="4" w:space="0" w:color="000000"/>
              <w:left w:val="single" w:sz="4" w:space="0" w:color="000000"/>
              <w:bottom w:val="single" w:sz="4" w:space="0" w:color="000000"/>
              <w:right w:val="single" w:sz="4" w:space="0" w:color="000000"/>
            </w:tcBorders>
            <w:vAlign w:val="bottom"/>
          </w:tcPr>
          <w:p w:rsidR="002E6C22" w:rsidRPr="00994A66" w:rsidRDefault="002E6C22" w:rsidP="00093AA7">
            <w:pPr>
              <w:snapToGrid w:val="0"/>
              <w:spacing w:line="280" w:lineRule="exact"/>
              <w:jc w:val="right"/>
              <w:rPr>
                <w:sz w:val="20"/>
                <w:szCs w:val="16"/>
              </w:rPr>
            </w:pPr>
            <w:r w:rsidRPr="00994A66">
              <w:rPr>
                <w:sz w:val="20"/>
                <w:szCs w:val="16"/>
              </w:rPr>
              <w:t>19,84</w:t>
            </w:r>
          </w:p>
        </w:tc>
      </w:tr>
      <w:tr w:rsidR="002E6C22" w:rsidRPr="00994A66" w:rsidTr="002E75EB">
        <w:trPr>
          <w:cantSplit/>
          <w:trHeight w:val="185"/>
        </w:trPr>
        <w:tc>
          <w:tcPr>
            <w:tcW w:w="4678" w:type="dxa"/>
            <w:tcBorders>
              <w:top w:val="single" w:sz="4" w:space="0" w:color="000000"/>
              <w:left w:val="single" w:sz="4" w:space="0" w:color="000000"/>
              <w:bottom w:val="single" w:sz="4" w:space="0" w:color="000000"/>
            </w:tcBorders>
            <w:vAlign w:val="bottom"/>
          </w:tcPr>
          <w:p w:rsidR="002E6C22" w:rsidRPr="00994A66" w:rsidRDefault="002E6C22" w:rsidP="00F87B96">
            <w:pPr>
              <w:pStyle w:val="Cabealho"/>
              <w:snapToGrid w:val="0"/>
              <w:spacing w:line="280" w:lineRule="exact"/>
              <w:ind w:firstLine="214"/>
              <w:rPr>
                <w:sz w:val="20"/>
                <w:szCs w:val="16"/>
              </w:rPr>
            </w:pPr>
            <w:r w:rsidRPr="00994A66">
              <w:rPr>
                <w:sz w:val="20"/>
                <w:szCs w:val="16"/>
              </w:rPr>
              <w:t>Inversões Financeiras</w:t>
            </w:r>
          </w:p>
        </w:tc>
        <w:tc>
          <w:tcPr>
            <w:tcW w:w="1134" w:type="dxa"/>
            <w:tcBorders>
              <w:top w:val="single" w:sz="4" w:space="0" w:color="auto"/>
              <w:left w:val="single" w:sz="4" w:space="0" w:color="000000"/>
              <w:bottom w:val="single" w:sz="4" w:space="0" w:color="auto"/>
            </w:tcBorders>
            <w:shd w:val="clear" w:color="auto" w:fill="auto"/>
            <w:vAlign w:val="bottom"/>
          </w:tcPr>
          <w:p w:rsidR="002E6C22" w:rsidRPr="00994A66" w:rsidRDefault="002E6C22" w:rsidP="00093AA7">
            <w:pPr>
              <w:snapToGrid w:val="0"/>
              <w:spacing w:line="280" w:lineRule="exact"/>
              <w:jc w:val="right"/>
              <w:rPr>
                <w:sz w:val="20"/>
                <w:szCs w:val="16"/>
              </w:rPr>
            </w:pPr>
          </w:p>
        </w:tc>
        <w:tc>
          <w:tcPr>
            <w:tcW w:w="1559" w:type="dxa"/>
            <w:tcBorders>
              <w:top w:val="single" w:sz="4" w:space="0" w:color="000000"/>
              <w:left w:val="nil"/>
              <w:bottom w:val="single" w:sz="4" w:space="0" w:color="000000"/>
            </w:tcBorders>
            <w:vAlign w:val="bottom"/>
          </w:tcPr>
          <w:p w:rsidR="002E6C22" w:rsidRPr="00994A66" w:rsidRDefault="002E6C22" w:rsidP="00093AA7">
            <w:pPr>
              <w:snapToGrid w:val="0"/>
              <w:spacing w:line="280" w:lineRule="exact"/>
              <w:jc w:val="right"/>
              <w:rPr>
                <w:sz w:val="20"/>
                <w:szCs w:val="16"/>
              </w:rPr>
            </w:pPr>
            <w:r w:rsidRPr="00994A66">
              <w:rPr>
                <w:sz w:val="20"/>
                <w:szCs w:val="16"/>
              </w:rPr>
              <w:t>29.910.000</w:t>
            </w:r>
          </w:p>
        </w:tc>
        <w:tc>
          <w:tcPr>
            <w:tcW w:w="1276" w:type="dxa"/>
            <w:tcBorders>
              <w:top w:val="single" w:sz="4" w:space="0" w:color="000000"/>
              <w:left w:val="single" w:sz="4" w:space="0" w:color="000000"/>
              <w:bottom w:val="single" w:sz="4" w:space="0" w:color="000000"/>
              <w:right w:val="single" w:sz="4" w:space="0" w:color="000000"/>
            </w:tcBorders>
            <w:vAlign w:val="bottom"/>
          </w:tcPr>
          <w:p w:rsidR="002E6C22" w:rsidRPr="00994A66" w:rsidRDefault="002E6C22" w:rsidP="00093AA7">
            <w:pPr>
              <w:snapToGrid w:val="0"/>
              <w:spacing w:line="280" w:lineRule="exact"/>
              <w:jc w:val="right"/>
              <w:rPr>
                <w:sz w:val="20"/>
                <w:szCs w:val="16"/>
              </w:rPr>
            </w:pPr>
            <w:r w:rsidRPr="00994A66">
              <w:rPr>
                <w:sz w:val="20"/>
                <w:szCs w:val="16"/>
              </w:rPr>
              <w:t>0,86</w:t>
            </w:r>
          </w:p>
        </w:tc>
      </w:tr>
      <w:tr w:rsidR="002E6C22" w:rsidRPr="00994A66" w:rsidTr="002E75EB">
        <w:trPr>
          <w:cantSplit/>
          <w:trHeight w:val="255"/>
        </w:trPr>
        <w:tc>
          <w:tcPr>
            <w:tcW w:w="4678" w:type="dxa"/>
            <w:tcBorders>
              <w:top w:val="single" w:sz="4" w:space="0" w:color="000000"/>
              <w:left w:val="single" w:sz="4" w:space="0" w:color="000000"/>
              <w:bottom w:val="single" w:sz="4" w:space="0" w:color="000000"/>
            </w:tcBorders>
            <w:vAlign w:val="bottom"/>
          </w:tcPr>
          <w:p w:rsidR="002E6C22" w:rsidRPr="00994A66" w:rsidRDefault="002E6C22" w:rsidP="00F87B96">
            <w:pPr>
              <w:pStyle w:val="Cabealho"/>
              <w:snapToGrid w:val="0"/>
              <w:spacing w:line="280" w:lineRule="exact"/>
              <w:ind w:firstLine="214"/>
              <w:rPr>
                <w:sz w:val="20"/>
                <w:szCs w:val="16"/>
              </w:rPr>
            </w:pPr>
            <w:r w:rsidRPr="00994A66">
              <w:rPr>
                <w:sz w:val="20"/>
                <w:szCs w:val="16"/>
              </w:rPr>
              <w:t>Amortização da Dívida</w:t>
            </w:r>
          </w:p>
        </w:tc>
        <w:tc>
          <w:tcPr>
            <w:tcW w:w="1134" w:type="dxa"/>
            <w:tcBorders>
              <w:top w:val="single" w:sz="4" w:space="0" w:color="auto"/>
              <w:left w:val="single" w:sz="4" w:space="0" w:color="000000"/>
              <w:bottom w:val="single" w:sz="4" w:space="0" w:color="auto"/>
            </w:tcBorders>
            <w:shd w:val="clear" w:color="auto" w:fill="auto"/>
            <w:vAlign w:val="bottom"/>
          </w:tcPr>
          <w:p w:rsidR="002E6C22" w:rsidRPr="00994A66" w:rsidRDefault="002E6C22" w:rsidP="00093AA7">
            <w:pPr>
              <w:snapToGrid w:val="0"/>
              <w:spacing w:line="280" w:lineRule="exact"/>
              <w:jc w:val="right"/>
              <w:rPr>
                <w:sz w:val="20"/>
                <w:szCs w:val="16"/>
              </w:rPr>
            </w:pPr>
          </w:p>
        </w:tc>
        <w:tc>
          <w:tcPr>
            <w:tcW w:w="1559" w:type="dxa"/>
            <w:tcBorders>
              <w:top w:val="single" w:sz="4" w:space="0" w:color="000000"/>
              <w:left w:val="nil"/>
              <w:bottom w:val="single" w:sz="4" w:space="0" w:color="000000"/>
            </w:tcBorders>
            <w:vAlign w:val="bottom"/>
          </w:tcPr>
          <w:p w:rsidR="002E6C22" w:rsidRPr="00994A66" w:rsidRDefault="002E6C22" w:rsidP="00093AA7">
            <w:pPr>
              <w:snapToGrid w:val="0"/>
              <w:spacing w:line="280" w:lineRule="exact"/>
              <w:jc w:val="right"/>
              <w:rPr>
                <w:sz w:val="20"/>
                <w:szCs w:val="16"/>
              </w:rPr>
            </w:pPr>
            <w:r w:rsidRPr="00994A66">
              <w:rPr>
                <w:sz w:val="20"/>
                <w:szCs w:val="16"/>
              </w:rPr>
              <w:t>71.685.000</w:t>
            </w:r>
          </w:p>
        </w:tc>
        <w:tc>
          <w:tcPr>
            <w:tcW w:w="1276" w:type="dxa"/>
            <w:tcBorders>
              <w:top w:val="single" w:sz="4" w:space="0" w:color="000000"/>
              <w:left w:val="single" w:sz="4" w:space="0" w:color="000000"/>
              <w:bottom w:val="single" w:sz="4" w:space="0" w:color="000000"/>
              <w:right w:val="single" w:sz="4" w:space="0" w:color="000000"/>
            </w:tcBorders>
            <w:vAlign w:val="bottom"/>
          </w:tcPr>
          <w:p w:rsidR="002E6C22" w:rsidRPr="00994A66" w:rsidRDefault="002E6C22" w:rsidP="00093AA7">
            <w:pPr>
              <w:snapToGrid w:val="0"/>
              <w:spacing w:line="280" w:lineRule="exact"/>
              <w:jc w:val="right"/>
              <w:rPr>
                <w:sz w:val="20"/>
                <w:szCs w:val="16"/>
              </w:rPr>
            </w:pPr>
            <w:r w:rsidRPr="00994A66">
              <w:rPr>
                <w:sz w:val="20"/>
                <w:szCs w:val="16"/>
              </w:rPr>
              <w:t>2,06</w:t>
            </w:r>
          </w:p>
        </w:tc>
      </w:tr>
      <w:tr w:rsidR="002E6C22" w:rsidRPr="00994A66" w:rsidTr="002E75EB">
        <w:trPr>
          <w:cantSplit/>
          <w:trHeight w:val="248"/>
        </w:trPr>
        <w:tc>
          <w:tcPr>
            <w:tcW w:w="4678" w:type="dxa"/>
            <w:tcBorders>
              <w:top w:val="single" w:sz="4" w:space="0" w:color="000000"/>
              <w:left w:val="single" w:sz="4" w:space="0" w:color="000000"/>
              <w:bottom w:val="single" w:sz="4" w:space="0" w:color="000000"/>
            </w:tcBorders>
            <w:vAlign w:val="bottom"/>
          </w:tcPr>
          <w:p w:rsidR="002E6C22" w:rsidRPr="00994A66" w:rsidRDefault="002E6C22" w:rsidP="00F87B96">
            <w:pPr>
              <w:pStyle w:val="Cabealho"/>
              <w:snapToGrid w:val="0"/>
              <w:spacing w:line="280" w:lineRule="exact"/>
              <w:rPr>
                <w:b/>
                <w:sz w:val="20"/>
                <w:szCs w:val="16"/>
              </w:rPr>
            </w:pPr>
            <w:r w:rsidRPr="00994A66">
              <w:rPr>
                <w:b/>
                <w:sz w:val="20"/>
                <w:szCs w:val="16"/>
              </w:rPr>
              <w:t>RESERVA DE CONTINGÊNCIA</w:t>
            </w:r>
          </w:p>
        </w:tc>
        <w:tc>
          <w:tcPr>
            <w:tcW w:w="1134" w:type="dxa"/>
            <w:tcBorders>
              <w:top w:val="single" w:sz="4" w:space="0" w:color="auto"/>
              <w:left w:val="single" w:sz="4" w:space="0" w:color="000000"/>
              <w:bottom w:val="single" w:sz="4" w:space="0" w:color="000000"/>
            </w:tcBorders>
            <w:shd w:val="clear" w:color="auto" w:fill="auto"/>
            <w:vAlign w:val="bottom"/>
          </w:tcPr>
          <w:p w:rsidR="002E6C22" w:rsidRPr="00994A66" w:rsidRDefault="002E6C22" w:rsidP="00093AA7">
            <w:pPr>
              <w:snapToGrid w:val="0"/>
              <w:spacing w:line="280" w:lineRule="exact"/>
              <w:jc w:val="right"/>
              <w:rPr>
                <w:b/>
                <w:sz w:val="20"/>
                <w:szCs w:val="16"/>
              </w:rPr>
            </w:pPr>
          </w:p>
        </w:tc>
        <w:tc>
          <w:tcPr>
            <w:tcW w:w="1559" w:type="dxa"/>
            <w:tcBorders>
              <w:top w:val="single" w:sz="4" w:space="0" w:color="000000"/>
              <w:left w:val="nil"/>
              <w:bottom w:val="single" w:sz="4" w:space="0" w:color="000000"/>
            </w:tcBorders>
            <w:shd w:val="clear" w:color="auto" w:fill="auto"/>
            <w:vAlign w:val="bottom"/>
          </w:tcPr>
          <w:p w:rsidR="002E6C22" w:rsidRPr="00994A66" w:rsidRDefault="002E6C22" w:rsidP="00093AA7">
            <w:pPr>
              <w:snapToGrid w:val="0"/>
              <w:spacing w:line="280" w:lineRule="exact"/>
              <w:jc w:val="right"/>
              <w:rPr>
                <w:b/>
                <w:sz w:val="20"/>
                <w:szCs w:val="16"/>
              </w:rPr>
            </w:pPr>
            <w:r w:rsidRPr="00994A66">
              <w:rPr>
                <w:b/>
                <w:sz w:val="20"/>
                <w:szCs w:val="16"/>
              </w:rPr>
              <w:t>35.000.000</w:t>
            </w:r>
          </w:p>
        </w:tc>
        <w:tc>
          <w:tcPr>
            <w:tcW w:w="1276" w:type="dxa"/>
            <w:tcBorders>
              <w:top w:val="single" w:sz="4" w:space="0" w:color="000000"/>
              <w:left w:val="single" w:sz="4" w:space="0" w:color="000000"/>
              <w:bottom w:val="single" w:sz="4" w:space="0" w:color="000000"/>
              <w:right w:val="single" w:sz="4" w:space="0" w:color="000000"/>
            </w:tcBorders>
            <w:vAlign w:val="bottom"/>
          </w:tcPr>
          <w:p w:rsidR="002E6C22" w:rsidRPr="00994A66" w:rsidRDefault="002E6C22" w:rsidP="00093AA7">
            <w:pPr>
              <w:snapToGrid w:val="0"/>
              <w:spacing w:line="280" w:lineRule="exact"/>
              <w:jc w:val="right"/>
              <w:rPr>
                <w:b/>
                <w:sz w:val="20"/>
                <w:szCs w:val="16"/>
              </w:rPr>
            </w:pPr>
            <w:r w:rsidRPr="00994A66">
              <w:rPr>
                <w:b/>
                <w:sz w:val="20"/>
                <w:szCs w:val="16"/>
              </w:rPr>
              <w:t>1,00</w:t>
            </w:r>
          </w:p>
        </w:tc>
      </w:tr>
      <w:tr w:rsidR="00A520E9" w:rsidRPr="00994A66" w:rsidTr="002E75EB">
        <w:trPr>
          <w:cantSplit/>
          <w:trHeight w:val="273"/>
        </w:trPr>
        <w:tc>
          <w:tcPr>
            <w:tcW w:w="4678" w:type="dxa"/>
            <w:tcBorders>
              <w:top w:val="single" w:sz="4" w:space="0" w:color="000000"/>
              <w:left w:val="single" w:sz="4" w:space="0" w:color="000000"/>
              <w:bottom w:val="single" w:sz="4" w:space="0" w:color="000000"/>
            </w:tcBorders>
            <w:shd w:val="clear" w:color="auto" w:fill="92CDDC" w:themeFill="accent5" w:themeFillTint="99"/>
            <w:vAlign w:val="center"/>
          </w:tcPr>
          <w:p w:rsidR="00A520E9" w:rsidRPr="00994A66" w:rsidRDefault="00A520E9" w:rsidP="00F87B96">
            <w:pPr>
              <w:pStyle w:val="Cabealho"/>
              <w:snapToGrid w:val="0"/>
              <w:spacing w:line="240" w:lineRule="exact"/>
              <w:rPr>
                <w:b/>
                <w:sz w:val="20"/>
                <w:szCs w:val="16"/>
              </w:rPr>
            </w:pPr>
            <w:r w:rsidRPr="00994A66">
              <w:rPr>
                <w:b/>
                <w:sz w:val="20"/>
                <w:szCs w:val="16"/>
              </w:rPr>
              <w:t>T O T A L</w:t>
            </w:r>
          </w:p>
        </w:tc>
        <w:tc>
          <w:tcPr>
            <w:tcW w:w="2693" w:type="dxa"/>
            <w:gridSpan w:val="2"/>
            <w:tcBorders>
              <w:top w:val="single" w:sz="4" w:space="0" w:color="000000"/>
              <w:left w:val="single" w:sz="4" w:space="0" w:color="000000"/>
              <w:bottom w:val="single" w:sz="4" w:space="0" w:color="000000"/>
            </w:tcBorders>
            <w:shd w:val="clear" w:color="auto" w:fill="92CDDC" w:themeFill="accent5" w:themeFillTint="99"/>
            <w:vAlign w:val="center"/>
          </w:tcPr>
          <w:p w:rsidR="00A520E9" w:rsidRPr="00994A66" w:rsidRDefault="00A520E9" w:rsidP="00093AA7">
            <w:pPr>
              <w:snapToGrid w:val="0"/>
              <w:spacing w:line="240" w:lineRule="exact"/>
              <w:jc w:val="right"/>
              <w:rPr>
                <w:b/>
                <w:sz w:val="20"/>
                <w:szCs w:val="16"/>
              </w:rPr>
            </w:pPr>
            <w:r w:rsidRPr="00994A66">
              <w:rPr>
                <w:b/>
                <w:sz w:val="20"/>
                <w:szCs w:val="16"/>
              </w:rPr>
              <w:t>3.473.000.000</w:t>
            </w:r>
          </w:p>
        </w:tc>
        <w:tc>
          <w:tcPr>
            <w:tcW w:w="1276" w:type="dxa"/>
            <w:tcBorders>
              <w:top w:val="single" w:sz="4" w:space="0" w:color="000000"/>
              <w:left w:val="single" w:sz="4" w:space="0" w:color="000000"/>
              <w:bottom w:val="single" w:sz="4" w:space="0" w:color="000000"/>
              <w:right w:val="single" w:sz="4" w:space="0" w:color="000000"/>
            </w:tcBorders>
            <w:shd w:val="clear" w:color="auto" w:fill="92CDDC" w:themeFill="accent5" w:themeFillTint="99"/>
            <w:vAlign w:val="center"/>
          </w:tcPr>
          <w:p w:rsidR="00A520E9" w:rsidRPr="00994A66" w:rsidRDefault="00A520E9" w:rsidP="00093AA7">
            <w:pPr>
              <w:snapToGrid w:val="0"/>
              <w:spacing w:line="240" w:lineRule="exact"/>
              <w:jc w:val="right"/>
              <w:rPr>
                <w:b/>
                <w:sz w:val="20"/>
                <w:szCs w:val="16"/>
              </w:rPr>
            </w:pPr>
            <w:r w:rsidRPr="00994A66">
              <w:rPr>
                <w:b/>
                <w:sz w:val="20"/>
                <w:szCs w:val="16"/>
              </w:rPr>
              <w:t>100,00</w:t>
            </w:r>
          </w:p>
        </w:tc>
      </w:tr>
    </w:tbl>
    <w:p w:rsidR="00601109" w:rsidRPr="00994A66" w:rsidRDefault="00601109" w:rsidP="00F87B96">
      <w:pPr>
        <w:spacing w:line="240" w:lineRule="auto"/>
        <w:ind w:left="-142" w:right="-851"/>
        <w:rPr>
          <w:sz w:val="14"/>
          <w:szCs w:val="14"/>
        </w:rPr>
      </w:pPr>
      <w:r w:rsidRPr="00994A66">
        <w:rPr>
          <w:sz w:val="14"/>
          <w:szCs w:val="14"/>
        </w:rPr>
        <w:t xml:space="preserve">   </w:t>
      </w:r>
      <w:r w:rsidR="009212DD" w:rsidRPr="00994A66">
        <w:rPr>
          <w:sz w:val="14"/>
          <w:szCs w:val="14"/>
        </w:rPr>
        <w:t xml:space="preserve"> </w:t>
      </w:r>
      <w:r w:rsidRPr="00994A66">
        <w:rPr>
          <w:sz w:val="14"/>
          <w:szCs w:val="14"/>
        </w:rPr>
        <w:t>Fonte: Lei Orçamentária Anual</w:t>
      </w:r>
      <w:r w:rsidR="00C842C6" w:rsidRPr="00994A66">
        <w:rPr>
          <w:sz w:val="14"/>
          <w:szCs w:val="14"/>
        </w:rPr>
        <w:t xml:space="preserve"> </w:t>
      </w:r>
      <w:r w:rsidR="00282D15" w:rsidRPr="00994A66">
        <w:rPr>
          <w:sz w:val="14"/>
          <w:szCs w:val="14"/>
        </w:rPr>
        <w:t xml:space="preserve"> de </w:t>
      </w:r>
      <w:r w:rsidR="00C842C6" w:rsidRPr="00994A66">
        <w:rPr>
          <w:sz w:val="14"/>
          <w:szCs w:val="14"/>
        </w:rPr>
        <w:t xml:space="preserve"> 2013</w:t>
      </w:r>
      <w:r w:rsidRPr="00994A66">
        <w:rPr>
          <w:sz w:val="14"/>
          <w:szCs w:val="14"/>
        </w:rPr>
        <w:t xml:space="preserve"> </w:t>
      </w:r>
    </w:p>
    <w:p w:rsidR="00C747CA" w:rsidRPr="00994A66" w:rsidRDefault="00C747CA" w:rsidP="00C747CA">
      <w:pPr>
        <w:spacing w:line="240" w:lineRule="auto"/>
        <w:ind w:right="284"/>
        <w:jc w:val="right"/>
        <w:rPr>
          <w:b/>
          <w:i/>
          <w:sz w:val="36"/>
          <w:szCs w:val="18"/>
        </w:rPr>
      </w:pPr>
    </w:p>
    <w:p w:rsidR="00C747CA" w:rsidRPr="00CB2E91" w:rsidRDefault="00C747CA" w:rsidP="00C747CA">
      <w:pPr>
        <w:spacing w:line="240" w:lineRule="auto"/>
        <w:ind w:right="284"/>
        <w:jc w:val="right"/>
        <w:rPr>
          <w:shadow/>
          <w:sz w:val="16"/>
          <w:szCs w:val="18"/>
        </w:rPr>
      </w:pPr>
      <w:r w:rsidRPr="00CB2E91">
        <w:rPr>
          <w:shadow/>
          <w:sz w:val="18"/>
          <w:szCs w:val="18"/>
        </w:rPr>
        <w:t>R$ 1,00</w:t>
      </w:r>
    </w:p>
    <w:tbl>
      <w:tblPr>
        <w:tblW w:w="864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76"/>
        <w:gridCol w:w="4678"/>
        <w:gridCol w:w="2693"/>
      </w:tblGrid>
      <w:tr w:rsidR="002973B0" w:rsidRPr="00994A66" w:rsidTr="003D0288">
        <w:trPr>
          <w:trHeight w:val="330"/>
        </w:trPr>
        <w:tc>
          <w:tcPr>
            <w:tcW w:w="8647" w:type="dxa"/>
            <w:gridSpan w:val="3"/>
            <w:shd w:val="clear" w:color="auto" w:fill="92CDDC" w:themeFill="accent5" w:themeFillTint="99"/>
            <w:vAlign w:val="center"/>
          </w:tcPr>
          <w:p w:rsidR="002973B0" w:rsidRPr="00994A66" w:rsidRDefault="002973B0" w:rsidP="00E86A24">
            <w:pPr>
              <w:spacing w:line="240" w:lineRule="auto"/>
              <w:jc w:val="center"/>
              <w:rPr>
                <w:b/>
                <w:bCs/>
                <w:sz w:val="8"/>
                <w:szCs w:val="24"/>
              </w:rPr>
            </w:pPr>
          </w:p>
          <w:p w:rsidR="002973B0" w:rsidRPr="00994A66" w:rsidRDefault="00EB1800" w:rsidP="00E86A24">
            <w:pPr>
              <w:spacing w:line="240" w:lineRule="auto"/>
              <w:jc w:val="center"/>
              <w:rPr>
                <w:b/>
                <w:bCs/>
                <w:sz w:val="18"/>
                <w:szCs w:val="24"/>
              </w:rPr>
            </w:pPr>
            <w:r w:rsidRPr="00994A66">
              <w:rPr>
                <w:b/>
                <w:bCs/>
                <w:sz w:val="20"/>
                <w:szCs w:val="24"/>
              </w:rPr>
              <w:t xml:space="preserve">DEMONSTRATIVO DA </w:t>
            </w:r>
            <w:r w:rsidR="002973B0" w:rsidRPr="00994A66">
              <w:rPr>
                <w:b/>
                <w:bCs/>
                <w:sz w:val="20"/>
                <w:szCs w:val="24"/>
              </w:rPr>
              <w:t xml:space="preserve">DESPESA </w:t>
            </w:r>
            <w:r w:rsidR="008B05B3" w:rsidRPr="00994A66">
              <w:rPr>
                <w:b/>
                <w:bCs/>
                <w:sz w:val="20"/>
                <w:szCs w:val="24"/>
              </w:rPr>
              <w:t>POR FUNÇÕES DE GOVERNO</w:t>
            </w:r>
          </w:p>
          <w:p w:rsidR="002973B0" w:rsidRPr="00994A66" w:rsidRDefault="002973B0" w:rsidP="00E86A24">
            <w:pPr>
              <w:spacing w:line="240" w:lineRule="auto"/>
              <w:jc w:val="center"/>
              <w:rPr>
                <w:b/>
                <w:bCs/>
                <w:sz w:val="8"/>
                <w:szCs w:val="24"/>
              </w:rPr>
            </w:pPr>
          </w:p>
        </w:tc>
      </w:tr>
      <w:tr w:rsidR="00FF69B7" w:rsidRPr="00994A66" w:rsidTr="003D0288">
        <w:trPr>
          <w:trHeight w:val="135"/>
        </w:trPr>
        <w:tc>
          <w:tcPr>
            <w:tcW w:w="1276" w:type="dxa"/>
            <w:shd w:val="clear" w:color="auto" w:fill="C4BC96" w:themeFill="background2" w:themeFillShade="BF"/>
            <w:vAlign w:val="center"/>
          </w:tcPr>
          <w:p w:rsidR="00FF69B7" w:rsidRPr="00994A66" w:rsidRDefault="00D772EF" w:rsidP="00B93F2A">
            <w:pPr>
              <w:spacing w:before="100" w:beforeAutospacing="1" w:line="240" w:lineRule="auto"/>
              <w:jc w:val="center"/>
              <w:rPr>
                <w:b/>
                <w:bCs/>
                <w:sz w:val="18"/>
                <w:szCs w:val="24"/>
              </w:rPr>
            </w:pPr>
            <w:r w:rsidRPr="00994A66">
              <w:rPr>
                <w:b/>
                <w:bCs/>
                <w:sz w:val="18"/>
                <w:szCs w:val="24"/>
              </w:rPr>
              <w:t>CÓDIGO</w:t>
            </w:r>
          </w:p>
        </w:tc>
        <w:tc>
          <w:tcPr>
            <w:tcW w:w="4678" w:type="dxa"/>
            <w:shd w:val="clear" w:color="auto" w:fill="C4BC96" w:themeFill="background2" w:themeFillShade="BF"/>
            <w:vAlign w:val="center"/>
          </w:tcPr>
          <w:p w:rsidR="00FF69B7" w:rsidRPr="00994A66" w:rsidRDefault="00FF69B7" w:rsidP="00F87B96">
            <w:pPr>
              <w:spacing w:before="100" w:beforeAutospacing="1" w:line="240" w:lineRule="auto"/>
              <w:rPr>
                <w:b/>
                <w:bCs/>
                <w:sz w:val="18"/>
                <w:szCs w:val="24"/>
              </w:rPr>
            </w:pPr>
            <w:r w:rsidRPr="00994A66">
              <w:rPr>
                <w:b/>
                <w:bCs/>
                <w:sz w:val="18"/>
                <w:szCs w:val="24"/>
              </w:rPr>
              <w:t>ESPECIFICAÇÃO</w:t>
            </w:r>
          </w:p>
        </w:tc>
        <w:tc>
          <w:tcPr>
            <w:tcW w:w="2693" w:type="dxa"/>
            <w:shd w:val="clear" w:color="auto" w:fill="C4BC96" w:themeFill="background2" w:themeFillShade="BF"/>
            <w:vAlign w:val="center"/>
          </w:tcPr>
          <w:p w:rsidR="00FF69B7" w:rsidRPr="00994A66" w:rsidRDefault="00D772EF" w:rsidP="00E86A24">
            <w:pPr>
              <w:spacing w:before="100" w:beforeAutospacing="1" w:line="240" w:lineRule="auto"/>
              <w:jc w:val="center"/>
              <w:rPr>
                <w:b/>
                <w:bCs/>
                <w:sz w:val="18"/>
                <w:szCs w:val="24"/>
              </w:rPr>
            </w:pPr>
            <w:r w:rsidRPr="00994A66">
              <w:rPr>
                <w:b/>
                <w:bCs/>
                <w:sz w:val="18"/>
                <w:szCs w:val="24"/>
              </w:rPr>
              <w:t>VALOR</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01</w:t>
            </w:r>
          </w:p>
        </w:tc>
        <w:tc>
          <w:tcPr>
            <w:tcW w:w="4678" w:type="dxa"/>
          </w:tcPr>
          <w:p w:rsidR="001376AC" w:rsidRPr="00994A66" w:rsidRDefault="001376AC" w:rsidP="00F87B96">
            <w:pPr>
              <w:spacing w:before="100" w:beforeAutospacing="1" w:line="240" w:lineRule="auto"/>
              <w:rPr>
                <w:sz w:val="20"/>
              </w:rPr>
            </w:pPr>
            <w:r w:rsidRPr="00994A66">
              <w:rPr>
                <w:sz w:val="20"/>
              </w:rPr>
              <w:t>Legislativa</w:t>
            </w:r>
          </w:p>
        </w:tc>
        <w:tc>
          <w:tcPr>
            <w:tcW w:w="2693" w:type="dxa"/>
          </w:tcPr>
          <w:p w:rsidR="001376AC" w:rsidRPr="00994A66" w:rsidRDefault="001376AC" w:rsidP="00093AA7">
            <w:pPr>
              <w:spacing w:before="100" w:beforeAutospacing="1" w:line="240" w:lineRule="auto"/>
              <w:jc w:val="right"/>
              <w:rPr>
                <w:sz w:val="20"/>
              </w:rPr>
            </w:pPr>
            <w:r w:rsidRPr="00994A66">
              <w:rPr>
                <w:sz w:val="20"/>
              </w:rPr>
              <w:t>100.127.000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03</w:t>
            </w:r>
          </w:p>
        </w:tc>
        <w:tc>
          <w:tcPr>
            <w:tcW w:w="4678" w:type="dxa"/>
          </w:tcPr>
          <w:p w:rsidR="001376AC" w:rsidRPr="00994A66" w:rsidRDefault="001376AC" w:rsidP="00F87B96">
            <w:pPr>
              <w:spacing w:before="100" w:beforeAutospacing="1" w:line="240" w:lineRule="auto"/>
              <w:rPr>
                <w:sz w:val="20"/>
              </w:rPr>
            </w:pPr>
            <w:r w:rsidRPr="00994A66">
              <w:rPr>
                <w:sz w:val="20"/>
              </w:rPr>
              <w:t>Essencial à Justiça</w:t>
            </w:r>
          </w:p>
        </w:tc>
        <w:tc>
          <w:tcPr>
            <w:tcW w:w="2693" w:type="dxa"/>
          </w:tcPr>
          <w:p w:rsidR="001376AC" w:rsidRPr="00994A66" w:rsidRDefault="001376AC" w:rsidP="00093AA7">
            <w:pPr>
              <w:spacing w:before="100" w:beforeAutospacing="1" w:line="240" w:lineRule="auto"/>
              <w:jc w:val="right"/>
              <w:rPr>
                <w:sz w:val="20"/>
              </w:rPr>
            </w:pPr>
            <w:r w:rsidRPr="00994A66">
              <w:rPr>
                <w:sz w:val="20"/>
              </w:rPr>
              <w:t>24.232.000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04</w:t>
            </w:r>
          </w:p>
        </w:tc>
        <w:tc>
          <w:tcPr>
            <w:tcW w:w="4678" w:type="dxa"/>
          </w:tcPr>
          <w:p w:rsidR="001376AC" w:rsidRPr="00994A66" w:rsidRDefault="001376AC" w:rsidP="00F87B96">
            <w:pPr>
              <w:spacing w:before="100" w:beforeAutospacing="1" w:line="240" w:lineRule="auto"/>
              <w:rPr>
                <w:sz w:val="20"/>
              </w:rPr>
            </w:pPr>
            <w:r w:rsidRPr="00994A66">
              <w:rPr>
                <w:sz w:val="20"/>
              </w:rPr>
              <w:t>Administração</w:t>
            </w:r>
          </w:p>
        </w:tc>
        <w:tc>
          <w:tcPr>
            <w:tcW w:w="2693" w:type="dxa"/>
          </w:tcPr>
          <w:p w:rsidR="001376AC" w:rsidRPr="00994A66" w:rsidRDefault="001376AC" w:rsidP="00093AA7">
            <w:pPr>
              <w:spacing w:before="100" w:beforeAutospacing="1" w:line="240" w:lineRule="auto"/>
              <w:jc w:val="right"/>
              <w:rPr>
                <w:sz w:val="20"/>
              </w:rPr>
            </w:pPr>
            <w:r w:rsidRPr="00994A66">
              <w:rPr>
                <w:sz w:val="20"/>
              </w:rPr>
              <w:t>323.649.000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05</w:t>
            </w:r>
          </w:p>
        </w:tc>
        <w:tc>
          <w:tcPr>
            <w:tcW w:w="4678" w:type="dxa"/>
          </w:tcPr>
          <w:p w:rsidR="001376AC" w:rsidRPr="00994A66" w:rsidRDefault="001376AC" w:rsidP="00F87B96">
            <w:pPr>
              <w:spacing w:before="100" w:beforeAutospacing="1" w:line="240" w:lineRule="auto"/>
              <w:rPr>
                <w:sz w:val="20"/>
              </w:rPr>
            </w:pPr>
            <w:r w:rsidRPr="00994A66">
              <w:rPr>
                <w:sz w:val="20"/>
              </w:rPr>
              <w:t>Defesa Nacional</w:t>
            </w:r>
          </w:p>
        </w:tc>
        <w:tc>
          <w:tcPr>
            <w:tcW w:w="2693" w:type="dxa"/>
          </w:tcPr>
          <w:p w:rsidR="001376AC" w:rsidRPr="00994A66" w:rsidRDefault="001376AC" w:rsidP="00093AA7">
            <w:pPr>
              <w:spacing w:before="100" w:beforeAutospacing="1" w:line="240" w:lineRule="auto"/>
              <w:jc w:val="right"/>
              <w:rPr>
                <w:sz w:val="20"/>
              </w:rPr>
            </w:pPr>
            <w:r w:rsidRPr="00994A66">
              <w:rPr>
                <w:sz w:val="20"/>
              </w:rPr>
              <w:t>65.000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06</w:t>
            </w:r>
          </w:p>
        </w:tc>
        <w:tc>
          <w:tcPr>
            <w:tcW w:w="4678" w:type="dxa"/>
          </w:tcPr>
          <w:p w:rsidR="001376AC" w:rsidRPr="00994A66" w:rsidRDefault="001376AC" w:rsidP="00F87B96">
            <w:pPr>
              <w:spacing w:before="100" w:beforeAutospacing="1" w:line="240" w:lineRule="auto"/>
              <w:rPr>
                <w:sz w:val="20"/>
              </w:rPr>
            </w:pPr>
            <w:r w:rsidRPr="00994A66">
              <w:rPr>
                <w:sz w:val="20"/>
              </w:rPr>
              <w:t>Segurança Pública</w:t>
            </w:r>
          </w:p>
        </w:tc>
        <w:tc>
          <w:tcPr>
            <w:tcW w:w="2693" w:type="dxa"/>
          </w:tcPr>
          <w:p w:rsidR="001376AC" w:rsidRPr="00994A66" w:rsidRDefault="001376AC" w:rsidP="00093AA7">
            <w:pPr>
              <w:spacing w:before="100" w:beforeAutospacing="1" w:line="240" w:lineRule="auto"/>
              <w:jc w:val="right"/>
              <w:rPr>
                <w:sz w:val="20"/>
              </w:rPr>
            </w:pPr>
            <w:r w:rsidRPr="00994A66">
              <w:rPr>
                <w:sz w:val="20"/>
              </w:rPr>
              <w:t>2.306.000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08</w:t>
            </w:r>
          </w:p>
        </w:tc>
        <w:tc>
          <w:tcPr>
            <w:tcW w:w="4678" w:type="dxa"/>
          </w:tcPr>
          <w:p w:rsidR="001376AC" w:rsidRPr="00994A66" w:rsidRDefault="001376AC" w:rsidP="00F87B96">
            <w:pPr>
              <w:spacing w:before="100" w:beforeAutospacing="1" w:line="240" w:lineRule="auto"/>
              <w:rPr>
                <w:sz w:val="20"/>
              </w:rPr>
            </w:pPr>
            <w:r w:rsidRPr="00994A66">
              <w:rPr>
                <w:sz w:val="20"/>
              </w:rPr>
              <w:t>Assistência Social</w:t>
            </w:r>
          </w:p>
        </w:tc>
        <w:tc>
          <w:tcPr>
            <w:tcW w:w="2693" w:type="dxa"/>
          </w:tcPr>
          <w:p w:rsidR="001376AC" w:rsidRPr="00994A66" w:rsidRDefault="001376AC" w:rsidP="00093AA7">
            <w:pPr>
              <w:spacing w:before="100" w:beforeAutospacing="1" w:line="240" w:lineRule="auto"/>
              <w:jc w:val="right"/>
              <w:rPr>
                <w:sz w:val="20"/>
              </w:rPr>
            </w:pPr>
            <w:r w:rsidRPr="00994A66">
              <w:rPr>
                <w:sz w:val="20"/>
              </w:rPr>
              <w:t>110.944.000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10</w:t>
            </w:r>
          </w:p>
        </w:tc>
        <w:tc>
          <w:tcPr>
            <w:tcW w:w="4678" w:type="dxa"/>
          </w:tcPr>
          <w:p w:rsidR="001376AC" w:rsidRPr="00994A66" w:rsidRDefault="001376AC" w:rsidP="00F87B96">
            <w:pPr>
              <w:spacing w:before="100" w:beforeAutospacing="1" w:line="240" w:lineRule="auto"/>
              <w:rPr>
                <w:sz w:val="20"/>
              </w:rPr>
            </w:pPr>
            <w:r w:rsidRPr="00994A66">
              <w:rPr>
                <w:sz w:val="20"/>
              </w:rPr>
              <w:t>Saúde</w:t>
            </w:r>
          </w:p>
        </w:tc>
        <w:tc>
          <w:tcPr>
            <w:tcW w:w="2693" w:type="dxa"/>
          </w:tcPr>
          <w:p w:rsidR="001376AC" w:rsidRPr="00994A66" w:rsidRDefault="001376AC" w:rsidP="00093AA7">
            <w:pPr>
              <w:spacing w:before="100" w:beforeAutospacing="1" w:line="240" w:lineRule="auto"/>
              <w:jc w:val="right"/>
              <w:rPr>
                <w:sz w:val="20"/>
              </w:rPr>
            </w:pPr>
            <w:r w:rsidRPr="00994A66">
              <w:rPr>
                <w:sz w:val="20"/>
              </w:rPr>
              <w:t>653.086.000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11</w:t>
            </w:r>
          </w:p>
        </w:tc>
        <w:tc>
          <w:tcPr>
            <w:tcW w:w="4678" w:type="dxa"/>
          </w:tcPr>
          <w:p w:rsidR="001376AC" w:rsidRPr="00994A66" w:rsidRDefault="001376AC" w:rsidP="00F87B96">
            <w:pPr>
              <w:spacing w:before="100" w:beforeAutospacing="1" w:line="240" w:lineRule="auto"/>
              <w:rPr>
                <w:sz w:val="20"/>
              </w:rPr>
            </w:pPr>
            <w:r w:rsidRPr="00994A66">
              <w:rPr>
                <w:sz w:val="20"/>
              </w:rPr>
              <w:t>Trabalho</w:t>
            </w:r>
          </w:p>
        </w:tc>
        <w:tc>
          <w:tcPr>
            <w:tcW w:w="2693" w:type="dxa"/>
          </w:tcPr>
          <w:p w:rsidR="001376AC" w:rsidRPr="00994A66" w:rsidRDefault="001376AC" w:rsidP="00093AA7">
            <w:pPr>
              <w:spacing w:before="100" w:beforeAutospacing="1" w:line="240" w:lineRule="auto"/>
              <w:jc w:val="right"/>
              <w:rPr>
                <w:sz w:val="20"/>
              </w:rPr>
            </w:pPr>
            <w:r w:rsidRPr="00994A66">
              <w:rPr>
                <w:sz w:val="20"/>
              </w:rPr>
              <w:t>28.158.000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12</w:t>
            </w:r>
          </w:p>
        </w:tc>
        <w:tc>
          <w:tcPr>
            <w:tcW w:w="4678" w:type="dxa"/>
          </w:tcPr>
          <w:p w:rsidR="001376AC" w:rsidRPr="00994A66" w:rsidRDefault="001376AC" w:rsidP="00F87B96">
            <w:pPr>
              <w:spacing w:before="100" w:beforeAutospacing="1" w:line="240" w:lineRule="auto"/>
              <w:rPr>
                <w:sz w:val="20"/>
              </w:rPr>
            </w:pPr>
            <w:r w:rsidRPr="00994A66">
              <w:rPr>
                <w:sz w:val="20"/>
              </w:rPr>
              <w:t>Educação</w:t>
            </w:r>
          </w:p>
        </w:tc>
        <w:tc>
          <w:tcPr>
            <w:tcW w:w="2693" w:type="dxa"/>
          </w:tcPr>
          <w:p w:rsidR="001376AC" w:rsidRPr="00994A66" w:rsidRDefault="001376AC" w:rsidP="00093AA7">
            <w:pPr>
              <w:spacing w:before="100" w:beforeAutospacing="1" w:line="240" w:lineRule="auto"/>
              <w:jc w:val="right"/>
              <w:rPr>
                <w:sz w:val="20"/>
              </w:rPr>
            </w:pPr>
            <w:r w:rsidRPr="00994A66">
              <w:rPr>
                <w:sz w:val="20"/>
              </w:rPr>
              <w:t>999.047.000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13</w:t>
            </w:r>
          </w:p>
        </w:tc>
        <w:tc>
          <w:tcPr>
            <w:tcW w:w="4678" w:type="dxa"/>
          </w:tcPr>
          <w:p w:rsidR="001376AC" w:rsidRPr="00994A66" w:rsidRDefault="001376AC" w:rsidP="00F87B96">
            <w:pPr>
              <w:spacing w:before="100" w:beforeAutospacing="1" w:line="240" w:lineRule="auto"/>
              <w:rPr>
                <w:sz w:val="20"/>
              </w:rPr>
            </w:pPr>
            <w:r w:rsidRPr="00994A66">
              <w:rPr>
                <w:sz w:val="20"/>
              </w:rPr>
              <w:t>Cultura</w:t>
            </w:r>
          </w:p>
        </w:tc>
        <w:tc>
          <w:tcPr>
            <w:tcW w:w="2693" w:type="dxa"/>
          </w:tcPr>
          <w:p w:rsidR="001376AC" w:rsidRPr="00994A66" w:rsidRDefault="001376AC" w:rsidP="00093AA7">
            <w:pPr>
              <w:spacing w:before="100" w:beforeAutospacing="1" w:line="240" w:lineRule="auto"/>
              <w:jc w:val="right"/>
              <w:rPr>
                <w:sz w:val="20"/>
              </w:rPr>
            </w:pPr>
            <w:r w:rsidRPr="00994A66">
              <w:rPr>
                <w:sz w:val="20"/>
              </w:rPr>
              <w:t>22.456.000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14</w:t>
            </w:r>
          </w:p>
        </w:tc>
        <w:tc>
          <w:tcPr>
            <w:tcW w:w="4678" w:type="dxa"/>
          </w:tcPr>
          <w:p w:rsidR="001376AC" w:rsidRPr="00994A66" w:rsidRDefault="001376AC" w:rsidP="00F87B96">
            <w:pPr>
              <w:spacing w:before="100" w:beforeAutospacing="1" w:line="240" w:lineRule="auto"/>
              <w:rPr>
                <w:sz w:val="20"/>
              </w:rPr>
            </w:pPr>
            <w:r w:rsidRPr="00994A66">
              <w:rPr>
                <w:sz w:val="20"/>
              </w:rPr>
              <w:t>Direitos da Cidadania</w:t>
            </w:r>
          </w:p>
        </w:tc>
        <w:tc>
          <w:tcPr>
            <w:tcW w:w="2693" w:type="dxa"/>
            <w:vAlign w:val="center"/>
          </w:tcPr>
          <w:p w:rsidR="001376AC" w:rsidRPr="00994A66" w:rsidRDefault="001376AC" w:rsidP="00093AA7">
            <w:pPr>
              <w:spacing w:before="100" w:beforeAutospacing="1" w:line="240" w:lineRule="auto"/>
              <w:jc w:val="right"/>
              <w:rPr>
                <w:sz w:val="20"/>
              </w:rPr>
            </w:pPr>
            <w:r w:rsidRPr="00994A66">
              <w:rPr>
                <w:sz w:val="20"/>
              </w:rPr>
              <w:t>7.508.000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15</w:t>
            </w:r>
          </w:p>
        </w:tc>
        <w:tc>
          <w:tcPr>
            <w:tcW w:w="4678" w:type="dxa"/>
          </w:tcPr>
          <w:p w:rsidR="001376AC" w:rsidRPr="00994A66" w:rsidRDefault="001376AC" w:rsidP="00F87B96">
            <w:pPr>
              <w:spacing w:before="100" w:beforeAutospacing="1" w:line="240" w:lineRule="auto"/>
              <w:rPr>
                <w:sz w:val="20"/>
              </w:rPr>
            </w:pPr>
            <w:r w:rsidRPr="00994A66">
              <w:rPr>
                <w:sz w:val="20"/>
              </w:rPr>
              <w:t>Urbanismo</w:t>
            </w:r>
          </w:p>
        </w:tc>
        <w:tc>
          <w:tcPr>
            <w:tcW w:w="2693" w:type="dxa"/>
          </w:tcPr>
          <w:p w:rsidR="001376AC" w:rsidRPr="00994A66" w:rsidRDefault="001376AC" w:rsidP="00093AA7">
            <w:pPr>
              <w:spacing w:before="100" w:beforeAutospacing="1" w:line="240" w:lineRule="auto"/>
              <w:jc w:val="right"/>
              <w:rPr>
                <w:sz w:val="20"/>
              </w:rPr>
            </w:pPr>
            <w:r w:rsidRPr="00994A66">
              <w:rPr>
                <w:sz w:val="20"/>
              </w:rPr>
              <w:t>805.268.000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16</w:t>
            </w:r>
          </w:p>
        </w:tc>
        <w:tc>
          <w:tcPr>
            <w:tcW w:w="4678" w:type="dxa"/>
          </w:tcPr>
          <w:p w:rsidR="001376AC" w:rsidRPr="00994A66" w:rsidRDefault="001376AC" w:rsidP="00F87B96">
            <w:pPr>
              <w:spacing w:before="100" w:beforeAutospacing="1" w:line="240" w:lineRule="auto"/>
              <w:rPr>
                <w:sz w:val="20"/>
              </w:rPr>
            </w:pPr>
            <w:r w:rsidRPr="00994A66">
              <w:rPr>
                <w:sz w:val="20"/>
              </w:rPr>
              <w:t>Habitação</w:t>
            </w:r>
          </w:p>
        </w:tc>
        <w:tc>
          <w:tcPr>
            <w:tcW w:w="2693" w:type="dxa"/>
          </w:tcPr>
          <w:p w:rsidR="001376AC" w:rsidRPr="00994A66" w:rsidRDefault="001376AC" w:rsidP="00093AA7">
            <w:pPr>
              <w:spacing w:before="100" w:beforeAutospacing="1" w:line="240" w:lineRule="auto"/>
              <w:jc w:val="right"/>
              <w:rPr>
                <w:sz w:val="20"/>
              </w:rPr>
            </w:pPr>
            <w:r w:rsidRPr="00994A66">
              <w:rPr>
                <w:sz w:val="20"/>
              </w:rPr>
              <w:t>48.898.000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17</w:t>
            </w:r>
          </w:p>
        </w:tc>
        <w:tc>
          <w:tcPr>
            <w:tcW w:w="4678" w:type="dxa"/>
          </w:tcPr>
          <w:p w:rsidR="001376AC" w:rsidRPr="00994A66" w:rsidRDefault="001376AC" w:rsidP="00F87B96">
            <w:pPr>
              <w:spacing w:before="100" w:beforeAutospacing="1" w:line="240" w:lineRule="auto"/>
              <w:rPr>
                <w:sz w:val="20"/>
              </w:rPr>
            </w:pPr>
            <w:r w:rsidRPr="00994A66">
              <w:rPr>
                <w:sz w:val="20"/>
              </w:rPr>
              <w:t>Saneamento</w:t>
            </w:r>
          </w:p>
        </w:tc>
        <w:tc>
          <w:tcPr>
            <w:tcW w:w="2693" w:type="dxa"/>
          </w:tcPr>
          <w:p w:rsidR="001376AC" w:rsidRPr="00994A66" w:rsidRDefault="001376AC" w:rsidP="00093AA7">
            <w:pPr>
              <w:spacing w:before="100" w:beforeAutospacing="1" w:line="240" w:lineRule="auto"/>
              <w:jc w:val="right"/>
              <w:rPr>
                <w:sz w:val="20"/>
              </w:rPr>
            </w:pPr>
            <w:r w:rsidRPr="00994A66">
              <w:rPr>
                <w:sz w:val="20"/>
              </w:rPr>
              <w:t>55.377.000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18</w:t>
            </w:r>
          </w:p>
        </w:tc>
        <w:tc>
          <w:tcPr>
            <w:tcW w:w="4678" w:type="dxa"/>
          </w:tcPr>
          <w:p w:rsidR="001376AC" w:rsidRPr="00994A66" w:rsidRDefault="001376AC" w:rsidP="00F87B96">
            <w:pPr>
              <w:spacing w:before="100" w:beforeAutospacing="1" w:line="240" w:lineRule="auto"/>
              <w:rPr>
                <w:sz w:val="20"/>
              </w:rPr>
            </w:pPr>
            <w:r w:rsidRPr="00994A66">
              <w:rPr>
                <w:sz w:val="20"/>
              </w:rPr>
              <w:t>Gestão Ambiental</w:t>
            </w:r>
          </w:p>
        </w:tc>
        <w:tc>
          <w:tcPr>
            <w:tcW w:w="2693" w:type="dxa"/>
          </w:tcPr>
          <w:p w:rsidR="001376AC" w:rsidRPr="00994A66" w:rsidRDefault="001376AC" w:rsidP="00093AA7">
            <w:pPr>
              <w:spacing w:before="100" w:beforeAutospacing="1" w:line="240" w:lineRule="auto"/>
              <w:jc w:val="right"/>
              <w:rPr>
                <w:sz w:val="20"/>
              </w:rPr>
            </w:pPr>
            <w:r w:rsidRPr="00994A66">
              <w:rPr>
                <w:sz w:val="20"/>
              </w:rPr>
              <w:t>21.730.000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19</w:t>
            </w:r>
          </w:p>
        </w:tc>
        <w:tc>
          <w:tcPr>
            <w:tcW w:w="4678" w:type="dxa"/>
          </w:tcPr>
          <w:p w:rsidR="001376AC" w:rsidRPr="00994A66" w:rsidRDefault="001376AC" w:rsidP="00F87B96">
            <w:pPr>
              <w:spacing w:before="100" w:beforeAutospacing="1" w:line="240" w:lineRule="auto"/>
              <w:rPr>
                <w:sz w:val="20"/>
              </w:rPr>
            </w:pPr>
            <w:r w:rsidRPr="00994A66">
              <w:rPr>
                <w:sz w:val="20"/>
              </w:rPr>
              <w:t>Ciência e Tecnologia</w:t>
            </w:r>
          </w:p>
        </w:tc>
        <w:tc>
          <w:tcPr>
            <w:tcW w:w="2693" w:type="dxa"/>
          </w:tcPr>
          <w:p w:rsidR="001376AC" w:rsidRPr="00994A66" w:rsidRDefault="001376AC" w:rsidP="00093AA7">
            <w:pPr>
              <w:spacing w:before="100" w:beforeAutospacing="1" w:line="240" w:lineRule="auto"/>
              <w:jc w:val="right"/>
              <w:rPr>
                <w:sz w:val="20"/>
              </w:rPr>
            </w:pPr>
            <w:r w:rsidRPr="00994A66">
              <w:rPr>
                <w:sz w:val="20"/>
              </w:rPr>
              <w:t>21.556.000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20</w:t>
            </w:r>
          </w:p>
        </w:tc>
        <w:tc>
          <w:tcPr>
            <w:tcW w:w="4678" w:type="dxa"/>
          </w:tcPr>
          <w:p w:rsidR="001376AC" w:rsidRPr="00994A66" w:rsidRDefault="001376AC" w:rsidP="00F87B96">
            <w:pPr>
              <w:spacing w:before="100" w:beforeAutospacing="1" w:line="240" w:lineRule="auto"/>
              <w:rPr>
                <w:sz w:val="20"/>
              </w:rPr>
            </w:pPr>
            <w:r w:rsidRPr="00994A66">
              <w:rPr>
                <w:sz w:val="20"/>
              </w:rPr>
              <w:t>Agricultura</w:t>
            </w:r>
          </w:p>
        </w:tc>
        <w:tc>
          <w:tcPr>
            <w:tcW w:w="2693" w:type="dxa"/>
          </w:tcPr>
          <w:p w:rsidR="001376AC" w:rsidRPr="00994A66" w:rsidRDefault="001376AC" w:rsidP="00093AA7">
            <w:pPr>
              <w:spacing w:before="100" w:beforeAutospacing="1" w:line="240" w:lineRule="auto"/>
              <w:jc w:val="right"/>
              <w:rPr>
                <w:sz w:val="20"/>
              </w:rPr>
            </w:pPr>
            <w:r w:rsidRPr="00994A66">
              <w:rPr>
                <w:sz w:val="20"/>
              </w:rPr>
              <w:t>20.741.000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23</w:t>
            </w:r>
          </w:p>
        </w:tc>
        <w:tc>
          <w:tcPr>
            <w:tcW w:w="4678" w:type="dxa"/>
          </w:tcPr>
          <w:p w:rsidR="001376AC" w:rsidRPr="00994A66" w:rsidRDefault="001376AC" w:rsidP="00F87B96">
            <w:pPr>
              <w:spacing w:before="100" w:beforeAutospacing="1" w:line="240" w:lineRule="auto"/>
              <w:rPr>
                <w:sz w:val="20"/>
              </w:rPr>
            </w:pPr>
            <w:r w:rsidRPr="00994A66">
              <w:rPr>
                <w:sz w:val="20"/>
              </w:rPr>
              <w:t>Comércio e Serviços</w:t>
            </w:r>
          </w:p>
        </w:tc>
        <w:tc>
          <w:tcPr>
            <w:tcW w:w="2693" w:type="dxa"/>
          </w:tcPr>
          <w:p w:rsidR="001376AC" w:rsidRPr="00994A66" w:rsidRDefault="001376AC" w:rsidP="00093AA7">
            <w:pPr>
              <w:spacing w:before="100" w:beforeAutospacing="1" w:line="240" w:lineRule="auto"/>
              <w:jc w:val="right"/>
              <w:rPr>
                <w:sz w:val="20"/>
              </w:rPr>
            </w:pPr>
            <w:r w:rsidRPr="00994A66">
              <w:rPr>
                <w:sz w:val="20"/>
              </w:rPr>
              <w:t>21.690.000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27</w:t>
            </w:r>
          </w:p>
        </w:tc>
        <w:tc>
          <w:tcPr>
            <w:tcW w:w="4678" w:type="dxa"/>
          </w:tcPr>
          <w:p w:rsidR="001376AC" w:rsidRPr="00994A66" w:rsidRDefault="001376AC" w:rsidP="00F87B96">
            <w:pPr>
              <w:spacing w:before="100" w:beforeAutospacing="1" w:line="240" w:lineRule="auto"/>
              <w:rPr>
                <w:sz w:val="20"/>
              </w:rPr>
            </w:pPr>
            <w:r w:rsidRPr="00994A66">
              <w:rPr>
                <w:sz w:val="20"/>
              </w:rPr>
              <w:t>Desporto e Lazer</w:t>
            </w:r>
          </w:p>
        </w:tc>
        <w:tc>
          <w:tcPr>
            <w:tcW w:w="2693" w:type="dxa"/>
          </w:tcPr>
          <w:p w:rsidR="001376AC" w:rsidRPr="00994A66" w:rsidRDefault="001376AC" w:rsidP="00093AA7">
            <w:pPr>
              <w:spacing w:before="100" w:beforeAutospacing="1" w:line="240" w:lineRule="auto"/>
              <w:jc w:val="right"/>
              <w:rPr>
                <w:sz w:val="20"/>
              </w:rPr>
            </w:pPr>
            <w:r w:rsidRPr="00994A66">
              <w:rPr>
                <w:sz w:val="20"/>
              </w:rPr>
              <w:t>16.808.000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28</w:t>
            </w:r>
          </w:p>
        </w:tc>
        <w:tc>
          <w:tcPr>
            <w:tcW w:w="4678" w:type="dxa"/>
          </w:tcPr>
          <w:p w:rsidR="001376AC" w:rsidRPr="00994A66" w:rsidRDefault="001376AC" w:rsidP="00F87B96">
            <w:pPr>
              <w:spacing w:before="100" w:beforeAutospacing="1" w:line="240" w:lineRule="auto"/>
              <w:rPr>
                <w:sz w:val="20"/>
              </w:rPr>
            </w:pPr>
            <w:r w:rsidRPr="00994A66">
              <w:rPr>
                <w:sz w:val="20"/>
              </w:rPr>
              <w:t>Encargos Especiais</w:t>
            </w:r>
          </w:p>
        </w:tc>
        <w:tc>
          <w:tcPr>
            <w:tcW w:w="2693" w:type="dxa"/>
          </w:tcPr>
          <w:p w:rsidR="001376AC" w:rsidRPr="00994A66" w:rsidRDefault="001376AC" w:rsidP="00093AA7">
            <w:pPr>
              <w:spacing w:before="100" w:beforeAutospacing="1" w:line="240" w:lineRule="auto"/>
              <w:jc w:val="right"/>
              <w:rPr>
                <w:sz w:val="20"/>
              </w:rPr>
            </w:pPr>
            <w:r w:rsidRPr="00994A66">
              <w:rPr>
                <w:sz w:val="20"/>
              </w:rPr>
              <w:t>154.354.000</w:t>
            </w:r>
          </w:p>
        </w:tc>
      </w:tr>
      <w:tr w:rsidR="001376AC" w:rsidRPr="00994A66" w:rsidTr="003D0288">
        <w:tc>
          <w:tcPr>
            <w:tcW w:w="1276" w:type="dxa"/>
          </w:tcPr>
          <w:p w:rsidR="001376AC" w:rsidRPr="00994A66" w:rsidRDefault="001376AC" w:rsidP="009A05F5">
            <w:pPr>
              <w:spacing w:before="100" w:beforeAutospacing="1" w:line="240" w:lineRule="auto"/>
              <w:jc w:val="center"/>
              <w:rPr>
                <w:sz w:val="20"/>
              </w:rPr>
            </w:pPr>
            <w:r w:rsidRPr="00994A66">
              <w:rPr>
                <w:sz w:val="20"/>
              </w:rPr>
              <w:t>99</w:t>
            </w:r>
          </w:p>
        </w:tc>
        <w:tc>
          <w:tcPr>
            <w:tcW w:w="4678" w:type="dxa"/>
          </w:tcPr>
          <w:p w:rsidR="001376AC" w:rsidRPr="00994A66" w:rsidRDefault="001376AC" w:rsidP="00F87B96">
            <w:pPr>
              <w:spacing w:before="100" w:beforeAutospacing="1" w:line="240" w:lineRule="auto"/>
              <w:rPr>
                <w:sz w:val="20"/>
              </w:rPr>
            </w:pPr>
            <w:r w:rsidRPr="00994A66">
              <w:rPr>
                <w:sz w:val="20"/>
              </w:rPr>
              <w:t>Reserva de Contingência</w:t>
            </w:r>
          </w:p>
        </w:tc>
        <w:tc>
          <w:tcPr>
            <w:tcW w:w="2693" w:type="dxa"/>
            <w:vAlign w:val="center"/>
          </w:tcPr>
          <w:p w:rsidR="001376AC" w:rsidRPr="00994A66" w:rsidRDefault="001376AC" w:rsidP="00093AA7">
            <w:pPr>
              <w:spacing w:before="100" w:beforeAutospacing="1" w:line="240" w:lineRule="auto"/>
              <w:jc w:val="right"/>
              <w:rPr>
                <w:sz w:val="20"/>
              </w:rPr>
            </w:pPr>
            <w:r w:rsidRPr="00994A66">
              <w:rPr>
                <w:sz w:val="20"/>
              </w:rPr>
              <w:t>35.000.000</w:t>
            </w:r>
          </w:p>
        </w:tc>
      </w:tr>
      <w:tr w:rsidR="001376AC" w:rsidRPr="00994A66" w:rsidTr="003D0288">
        <w:trPr>
          <w:cantSplit/>
        </w:trPr>
        <w:tc>
          <w:tcPr>
            <w:tcW w:w="5954" w:type="dxa"/>
            <w:gridSpan w:val="2"/>
            <w:shd w:val="clear" w:color="auto" w:fill="92CDDC" w:themeFill="accent5" w:themeFillTint="99"/>
          </w:tcPr>
          <w:p w:rsidR="001376AC" w:rsidRPr="00994A66" w:rsidRDefault="001376AC" w:rsidP="00F87B96">
            <w:pPr>
              <w:spacing w:before="100" w:beforeAutospacing="1" w:line="240" w:lineRule="auto"/>
              <w:rPr>
                <w:b/>
                <w:bCs/>
                <w:sz w:val="20"/>
              </w:rPr>
            </w:pPr>
            <w:r w:rsidRPr="00994A66">
              <w:rPr>
                <w:b/>
                <w:bCs/>
                <w:sz w:val="20"/>
              </w:rPr>
              <w:t xml:space="preserve">     TOTAL</w:t>
            </w:r>
          </w:p>
        </w:tc>
        <w:tc>
          <w:tcPr>
            <w:tcW w:w="2693" w:type="dxa"/>
            <w:tcBorders>
              <w:left w:val="nil"/>
            </w:tcBorders>
            <w:shd w:val="clear" w:color="auto" w:fill="92CDDC" w:themeFill="accent5" w:themeFillTint="99"/>
          </w:tcPr>
          <w:p w:rsidR="001376AC" w:rsidRPr="00994A66" w:rsidRDefault="001376AC" w:rsidP="00093AA7">
            <w:pPr>
              <w:spacing w:before="100" w:beforeAutospacing="1" w:line="240" w:lineRule="auto"/>
              <w:jc w:val="right"/>
              <w:rPr>
                <w:b/>
                <w:bCs/>
                <w:sz w:val="20"/>
              </w:rPr>
            </w:pPr>
            <w:r w:rsidRPr="00994A66">
              <w:rPr>
                <w:b/>
                <w:bCs/>
                <w:sz w:val="20"/>
              </w:rPr>
              <w:t>3.473.000.000</w:t>
            </w:r>
          </w:p>
        </w:tc>
      </w:tr>
    </w:tbl>
    <w:p w:rsidR="00DD2F3B" w:rsidRPr="00994A66" w:rsidRDefault="00282D15" w:rsidP="00F87B96">
      <w:pPr>
        <w:pStyle w:val="Textoembloco"/>
        <w:tabs>
          <w:tab w:val="clear" w:pos="144"/>
          <w:tab w:val="clear" w:pos="720"/>
          <w:tab w:val="clear" w:pos="864"/>
          <w:tab w:val="clear" w:pos="1440"/>
          <w:tab w:val="clear" w:pos="1584"/>
          <w:tab w:val="clear" w:pos="2304"/>
          <w:tab w:val="clear" w:pos="3024"/>
          <w:tab w:val="clear" w:pos="3744"/>
          <w:tab w:val="clear" w:pos="4464"/>
          <w:tab w:val="clear" w:pos="5184"/>
          <w:tab w:val="clear" w:pos="5904"/>
          <w:tab w:val="clear" w:pos="6624"/>
          <w:tab w:val="left" w:pos="9071"/>
        </w:tabs>
        <w:spacing w:line="240" w:lineRule="auto"/>
        <w:ind w:left="-284" w:right="-426"/>
        <w:rPr>
          <w:rFonts w:ascii="Times New Roman" w:hAnsi="Times New Roman"/>
          <w:b w:val="0"/>
          <w:iCs/>
          <w:shadow/>
          <w:szCs w:val="24"/>
        </w:rPr>
      </w:pPr>
      <w:r w:rsidRPr="00994A66">
        <w:rPr>
          <w:rFonts w:ascii="Times New Roman" w:hAnsi="Times New Roman"/>
          <w:sz w:val="14"/>
          <w:szCs w:val="14"/>
        </w:rPr>
        <w:t xml:space="preserve">       </w:t>
      </w:r>
      <w:r w:rsidRPr="00994A66">
        <w:rPr>
          <w:rFonts w:ascii="Times New Roman" w:hAnsi="Times New Roman"/>
          <w:b w:val="0"/>
          <w:shadow/>
          <w:sz w:val="14"/>
          <w:szCs w:val="14"/>
        </w:rPr>
        <w:t xml:space="preserve">Fonte: Lei </w:t>
      </w:r>
      <w:r w:rsidR="00BD25DD">
        <w:rPr>
          <w:rFonts w:ascii="Times New Roman" w:hAnsi="Times New Roman"/>
          <w:b w:val="0"/>
          <w:shadow/>
          <w:sz w:val="14"/>
          <w:szCs w:val="14"/>
        </w:rPr>
        <w:t>O</w:t>
      </w:r>
      <w:r w:rsidRPr="00994A66">
        <w:rPr>
          <w:rFonts w:ascii="Times New Roman" w:hAnsi="Times New Roman"/>
          <w:b w:val="0"/>
          <w:shadow/>
          <w:sz w:val="14"/>
          <w:szCs w:val="14"/>
        </w:rPr>
        <w:t>rçamentária Anual de 2013</w:t>
      </w:r>
    </w:p>
    <w:p w:rsidR="006A521C" w:rsidRPr="00994A66" w:rsidRDefault="006A521C" w:rsidP="00F87B96">
      <w:pPr>
        <w:pStyle w:val="Textoembloco"/>
        <w:tabs>
          <w:tab w:val="clear" w:pos="144"/>
          <w:tab w:val="clear" w:pos="720"/>
          <w:tab w:val="clear" w:pos="864"/>
          <w:tab w:val="clear" w:pos="1440"/>
          <w:tab w:val="clear" w:pos="1584"/>
          <w:tab w:val="clear" w:pos="2304"/>
          <w:tab w:val="clear" w:pos="3024"/>
          <w:tab w:val="clear" w:pos="3744"/>
          <w:tab w:val="clear" w:pos="4464"/>
          <w:tab w:val="clear" w:pos="5184"/>
          <w:tab w:val="clear" w:pos="5904"/>
          <w:tab w:val="clear" w:pos="6624"/>
          <w:tab w:val="left" w:pos="9071"/>
        </w:tabs>
        <w:spacing w:line="240" w:lineRule="auto"/>
        <w:ind w:left="0" w:right="0"/>
        <w:rPr>
          <w:rFonts w:ascii="Times New Roman" w:hAnsi="Times New Roman"/>
          <w:iCs/>
          <w:szCs w:val="24"/>
        </w:rPr>
      </w:pPr>
    </w:p>
    <w:p w:rsidR="002C23ED" w:rsidRPr="00994A66" w:rsidRDefault="002C23ED" w:rsidP="00F87B96">
      <w:pPr>
        <w:pStyle w:val="Textoembloco"/>
        <w:tabs>
          <w:tab w:val="clear" w:pos="144"/>
          <w:tab w:val="clear" w:pos="720"/>
          <w:tab w:val="clear" w:pos="864"/>
          <w:tab w:val="clear" w:pos="1440"/>
          <w:tab w:val="clear" w:pos="1584"/>
          <w:tab w:val="clear" w:pos="2304"/>
          <w:tab w:val="clear" w:pos="3024"/>
          <w:tab w:val="clear" w:pos="3744"/>
          <w:tab w:val="clear" w:pos="4464"/>
          <w:tab w:val="clear" w:pos="5184"/>
          <w:tab w:val="clear" w:pos="5904"/>
          <w:tab w:val="clear" w:pos="6624"/>
          <w:tab w:val="left" w:pos="9071"/>
        </w:tabs>
        <w:spacing w:line="240" w:lineRule="auto"/>
        <w:ind w:left="0" w:right="0"/>
        <w:rPr>
          <w:rFonts w:ascii="Times New Roman" w:hAnsi="Times New Roman"/>
          <w:iCs/>
          <w:szCs w:val="24"/>
        </w:rPr>
      </w:pPr>
    </w:p>
    <w:p w:rsidR="00305741" w:rsidRPr="004F5F40" w:rsidRDefault="00305741" w:rsidP="00C747CA">
      <w:pPr>
        <w:spacing w:line="240" w:lineRule="auto"/>
        <w:ind w:right="284"/>
        <w:jc w:val="right"/>
        <w:rPr>
          <w:b/>
          <w:i/>
          <w:sz w:val="10"/>
          <w:szCs w:val="18"/>
        </w:rPr>
      </w:pPr>
    </w:p>
    <w:p w:rsidR="00C747CA" w:rsidRPr="00CB2E91" w:rsidRDefault="00C747CA" w:rsidP="00C747CA">
      <w:pPr>
        <w:spacing w:line="240" w:lineRule="auto"/>
        <w:ind w:right="284"/>
        <w:jc w:val="right"/>
        <w:rPr>
          <w:shadow/>
          <w:sz w:val="16"/>
          <w:szCs w:val="18"/>
        </w:rPr>
      </w:pPr>
      <w:r w:rsidRPr="00CB2E91">
        <w:rPr>
          <w:shadow/>
          <w:sz w:val="18"/>
          <w:szCs w:val="18"/>
        </w:rPr>
        <w:t>R$ 1,00</w:t>
      </w:r>
    </w:p>
    <w:tbl>
      <w:tblPr>
        <w:tblW w:w="864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6521"/>
        <w:gridCol w:w="2126"/>
      </w:tblGrid>
      <w:tr w:rsidR="004524E7" w:rsidRPr="00994A66" w:rsidTr="002C23ED">
        <w:trPr>
          <w:trHeight w:val="115"/>
        </w:trPr>
        <w:tc>
          <w:tcPr>
            <w:tcW w:w="8647" w:type="dxa"/>
            <w:gridSpan w:val="2"/>
            <w:shd w:val="clear" w:color="auto" w:fill="92CDDC" w:themeFill="accent5" w:themeFillTint="99"/>
          </w:tcPr>
          <w:p w:rsidR="00176E63" w:rsidRPr="00994A66" w:rsidRDefault="00176E63" w:rsidP="00F87B96">
            <w:pPr>
              <w:pStyle w:val="Textoembloco"/>
              <w:tabs>
                <w:tab w:val="left" w:pos="9071"/>
              </w:tabs>
              <w:spacing w:line="240" w:lineRule="auto"/>
              <w:ind w:left="0" w:right="0"/>
              <w:rPr>
                <w:rFonts w:ascii="Times New Roman" w:hAnsi="Times New Roman"/>
                <w:iCs/>
                <w:sz w:val="10"/>
                <w:szCs w:val="24"/>
              </w:rPr>
            </w:pPr>
          </w:p>
          <w:p w:rsidR="00176E63" w:rsidRPr="00994A66" w:rsidRDefault="004524E7" w:rsidP="002C23ED">
            <w:pPr>
              <w:pStyle w:val="Textoembloco"/>
              <w:tabs>
                <w:tab w:val="left" w:pos="9071"/>
              </w:tabs>
              <w:spacing w:line="240" w:lineRule="auto"/>
              <w:ind w:left="0" w:right="0"/>
              <w:jc w:val="center"/>
              <w:rPr>
                <w:rFonts w:ascii="Times New Roman" w:hAnsi="Times New Roman"/>
                <w:iCs/>
                <w:sz w:val="6"/>
                <w:szCs w:val="24"/>
              </w:rPr>
            </w:pPr>
            <w:r w:rsidRPr="00994A66">
              <w:rPr>
                <w:rFonts w:ascii="Times New Roman" w:hAnsi="Times New Roman"/>
                <w:iCs/>
                <w:sz w:val="20"/>
                <w:szCs w:val="24"/>
              </w:rPr>
              <w:t>DEMONSTRATIVO DA DESPESA POR ÓRGÃO</w:t>
            </w:r>
            <w:r w:rsidR="00BE46CC">
              <w:rPr>
                <w:rFonts w:ascii="Times New Roman" w:hAnsi="Times New Roman"/>
                <w:iCs/>
                <w:sz w:val="20"/>
                <w:szCs w:val="24"/>
              </w:rPr>
              <w:t>S</w:t>
            </w:r>
            <w:r w:rsidR="00AB0A04" w:rsidRPr="00994A66">
              <w:rPr>
                <w:rFonts w:ascii="Times New Roman" w:hAnsi="Times New Roman"/>
                <w:iCs/>
                <w:sz w:val="20"/>
                <w:szCs w:val="24"/>
              </w:rPr>
              <w:t>, ENTIDADES E FUNDOS</w:t>
            </w:r>
          </w:p>
        </w:tc>
      </w:tr>
      <w:tr w:rsidR="00E40A72" w:rsidRPr="00994A66" w:rsidTr="009B3EB3">
        <w:trPr>
          <w:cantSplit/>
          <w:trHeight w:val="205"/>
        </w:trPr>
        <w:tc>
          <w:tcPr>
            <w:tcW w:w="6521" w:type="dxa"/>
            <w:shd w:val="clear" w:color="auto" w:fill="C4BC96" w:themeFill="background2" w:themeFillShade="BF"/>
            <w:vAlign w:val="center"/>
          </w:tcPr>
          <w:p w:rsidR="00E40A72" w:rsidRPr="00994A66" w:rsidRDefault="00231E67" w:rsidP="00E86A24">
            <w:pPr>
              <w:pStyle w:val="Cabealho"/>
              <w:tabs>
                <w:tab w:val="clear" w:pos="4320"/>
                <w:tab w:val="clear" w:pos="8640"/>
              </w:tabs>
              <w:spacing w:line="240" w:lineRule="auto"/>
              <w:jc w:val="center"/>
              <w:rPr>
                <w:b/>
                <w:sz w:val="20"/>
                <w:szCs w:val="24"/>
              </w:rPr>
            </w:pPr>
            <w:r w:rsidRPr="00994A66">
              <w:rPr>
                <w:b/>
                <w:sz w:val="20"/>
                <w:szCs w:val="24"/>
              </w:rPr>
              <w:t>ESPECIFICAÇÃO</w:t>
            </w:r>
          </w:p>
        </w:tc>
        <w:tc>
          <w:tcPr>
            <w:tcW w:w="2126" w:type="dxa"/>
            <w:shd w:val="clear" w:color="auto" w:fill="C4BC96" w:themeFill="background2" w:themeFillShade="BF"/>
            <w:vAlign w:val="center"/>
          </w:tcPr>
          <w:p w:rsidR="00E40A72" w:rsidRPr="00994A66" w:rsidRDefault="00C822BE" w:rsidP="00C747CA">
            <w:pPr>
              <w:spacing w:line="240" w:lineRule="auto"/>
              <w:jc w:val="center"/>
              <w:rPr>
                <w:b/>
                <w:sz w:val="20"/>
                <w:szCs w:val="24"/>
              </w:rPr>
            </w:pPr>
            <w:r w:rsidRPr="00994A66">
              <w:rPr>
                <w:b/>
                <w:sz w:val="20"/>
                <w:szCs w:val="24"/>
              </w:rPr>
              <w:t xml:space="preserve">VALOR </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Câmara Municipal de Manaus</w:t>
            </w:r>
          </w:p>
        </w:tc>
        <w:tc>
          <w:tcPr>
            <w:tcW w:w="2126" w:type="dxa"/>
            <w:vAlign w:val="bottom"/>
          </w:tcPr>
          <w:p w:rsidR="00E40A72" w:rsidRPr="00994A66" w:rsidRDefault="00E40A72" w:rsidP="00093AA7">
            <w:pPr>
              <w:spacing w:line="240" w:lineRule="auto"/>
              <w:jc w:val="right"/>
              <w:rPr>
                <w:sz w:val="18"/>
                <w:szCs w:val="18"/>
              </w:rPr>
            </w:pPr>
            <w:r w:rsidRPr="00994A66">
              <w:rPr>
                <w:sz w:val="18"/>
                <w:szCs w:val="18"/>
              </w:rPr>
              <w:t>100.000.000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Fundo Especial da Câmara Municipal de Manaus</w:t>
            </w:r>
          </w:p>
        </w:tc>
        <w:tc>
          <w:tcPr>
            <w:tcW w:w="2126" w:type="dxa"/>
            <w:vAlign w:val="bottom"/>
          </w:tcPr>
          <w:p w:rsidR="00E40A72" w:rsidRPr="00994A66" w:rsidRDefault="00E40A72" w:rsidP="00093AA7">
            <w:pPr>
              <w:spacing w:line="240" w:lineRule="auto"/>
              <w:jc w:val="right"/>
              <w:rPr>
                <w:sz w:val="18"/>
                <w:szCs w:val="18"/>
              </w:rPr>
            </w:pPr>
            <w:r w:rsidRPr="00994A66">
              <w:rPr>
                <w:sz w:val="18"/>
                <w:szCs w:val="18"/>
              </w:rPr>
              <w:t>127.000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Gabinete Civil</w:t>
            </w:r>
          </w:p>
        </w:tc>
        <w:tc>
          <w:tcPr>
            <w:tcW w:w="2126" w:type="dxa"/>
            <w:vAlign w:val="bottom"/>
          </w:tcPr>
          <w:p w:rsidR="00E40A72" w:rsidRPr="00994A66" w:rsidRDefault="00E40A72" w:rsidP="00093AA7">
            <w:pPr>
              <w:spacing w:line="240" w:lineRule="auto"/>
              <w:jc w:val="right"/>
              <w:rPr>
                <w:sz w:val="18"/>
                <w:szCs w:val="18"/>
              </w:rPr>
            </w:pPr>
            <w:r w:rsidRPr="00994A66">
              <w:rPr>
                <w:sz w:val="18"/>
                <w:szCs w:val="18"/>
              </w:rPr>
              <w:t>26.701.000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Gabinete do Vice-Prefeito</w:t>
            </w:r>
          </w:p>
        </w:tc>
        <w:tc>
          <w:tcPr>
            <w:tcW w:w="2126" w:type="dxa"/>
            <w:vAlign w:val="bottom"/>
          </w:tcPr>
          <w:p w:rsidR="00E40A72" w:rsidRPr="00994A66" w:rsidRDefault="00E40A72" w:rsidP="00093AA7">
            <w:pPr>
              <w:spacing w:line="240" w:lineRule="auto"/>
              <w:jc w:val="right"/>
              <w:rPr>
                <w:sz w:val="18"/>
                <w:szCs w:val="18"/>
              </w:rPr>
            </w:pPr>
            <w:r w:rsidRPr="00994A66">
              <w:rPr>
                <w:sz w:val="18"/>
                <w:szCs w:val="18"/>
              </w:rPr>
              <w:t>2.957.000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Procuradoria Geral do Município</w:t>
            </w:r>
          </w:p>
        </w:tc>
        <w:tc>
          <w:tcPr>
            <w:tcW w:w="2126" w:type="dxa"/>
            <w:vAlign w:val="bottom"/>
          </w:tcPr>
          <w:p w:rsidR="00E40A72" w:rsidRPr="00994A66" w:rsidRDefault="00E40A72" w:rsidP="00093AA7">
            <w:pPr>
              <w:spacing w:line="240" w:lineRule="auto"/>
              <w:jc w:val="right"/>
              <w:rPr>
                <w:sz w:val="18"/>
                <w:szCs w:val="18"/>
              </w:rPr>
            </w:pPr>
            <w:r w:rsidRPr="00994A66">
              <w:rPr>
                <w:sz w:val="18"/>
                <w:szCs w:val="18"/>
              </w:rPr>
              <w:t>73.632.000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Secretaria Municipal de Administração</w:t>
            </w:r>
          </w:p>
        </w:tc>
        <w:tc>
          <w:tcPr>
            <w:tcW w:w="2126" w:type="dxa"/>
            <w:vAlign w:val="bottom"/>
          </w:tcPr>
          <w:p w:rsidR="00E40A72" w:rsidRPr="00994A66" w:rsidRDefault="00803D00" w:rsidP="00093AA7">
            <w:pPr>
              <w:spacing w:line="240" w:lineRule="auto"/>
              <w:jc w:val="right"/>
              <w:rPr>
                <w:sz w:val="18"/>
                <w:szCs w:val="18"/>
              </w:rPr>
            </w:pPr>
            <w:r w:rsidRPr="00994A66">
              <w:rPr>
                <w:sz w:val="18"/>
                <w:szCs w:val="18"/>
              </w:rPr>
              <w:t>43.166.000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Gabinete Militar</w:t>
            </w:r>
          </w:p>
        </w:tc>
        <w:tc>
          <w:tcPr>
            <w:tcW w:w="2126" w:type="dxa"/>
            <w:vAlign w:val="bottom"/>
          </w:tcPr>
          <w:p w:rsidR="00E40A72" w:rsidRPr="00994A66" w:rsidRDefault="00803D00" w:rsidP="00093AA7">
            <w:pPr>
              <w:spacing w:line="240" w:lineRule="auto"/>
              <w:jc w:val="right"/>
              <w:rPr>
                <w:sz w:val="18"/>
                <w:szCs w:val="18"/>
              </w:rPr>
            </w:pPr>
            <w:r w:rsidRPr="00994A66">
              <w:rPr>
                <w:sz w:val="18"/>
                <w:szCs w:val="18"/>
              </w:rPr>
              <w:t>24.389.000</w:t>
            </w:r>
          </w:p>
        </w:tc>
      </w:tr>
      <w:tr w:rsidR="00803D00" w:rsidRPr="00994A66" w:rsidTr="009B3EB3">
        <w:trPr>
          <w:cantSplit/>
        </w:trPr>
        <w:tc>
          <w:tcPr>
            <w:tcW w:w="6521" w:type="dxa"/>
            <w:vAlign w:val="bottom"/>
          </w:tcPr>
          <w:p w:rsidR="00803D00" w:rsidRPr="00994A66" w:rsidRDefault="00803D00" w:rsidP="00F87B96">
            <w:pPr>
              <w:pStyle w:val="Cabealho"/>
              <w:tabs>
                <w:tab w:val="clear" w:pos="4320"/>
                <w:tab w:val="clear" w:pos="8640"/>
              </w:tabs>
              <w:spacing w:line="240" w:lineRule="auto"/>
              <w:rPr>
                <w:sz w:val="18"/>
                <w:szCs w:val="18"/>
              </w:rPr>
            </w:pPr>
            <w:r w:rsidRPr="00994A66">
              <w:rPr>
                <w:sz w:val="18"/>
                <w:szCs w:val="18"/>
              </w:rPr>
              <w:t>Coordenação da Defesa Civil do Município</w:t>
            </w:r>
          </w:p>
        </w:tc>
        <w:tc>
          <w:tcPr>
            <w:tcW w:w="2126" w:type="dxa"/>
            <w:vAlign w:val="bottom"/>
          </w:tcPr>
          <w:p w:rsidR="00803D00" w:rsidRPr="00994A66" w:rsidRDefault="008E1E3D" w:rsidP="00093AA7">
            <w:pPr>
              <w:spacing w:line="240" w:lineRule="auto"/>
              <w:jc w:val="right"/>
              <w:rPr>
                <w:sz w:val="18"/>
                <w:szCs w:val="18"/>
              </w:rPr>
            </w:pPr>
            <w:r w:rsidRPr="00994A66">
              <w:rPr>
                <w:sz w:val="18"/>
                <w:szCs w:val="18"/>
              </w:rPr>
              <w:t>1.014.000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Secretaria Municipal de Finanças</w:t>
            </w:r>
            <w:r w:rsidR="008E1E3D" w:rsidRPr="00994A66">
              <w:rPr>
                <w:sz w:val="18"/>
                <w:szCs w:val="18"/>
              </w:rPr>
              <w:t>,</w:t>
            </w:r>
            <w:r w:rsidRPr="00994A66">
              <w:rPr>
                <w:sz w:val="18"/>
                <w:szCs w:val="18"/>
              </w:rPr>
              <w:t xml:space="preserve"> P</w:t>
            </w:r>
            <w:r w:rsidR="008E1E3D" w:rsidRPr="00994A66">
              <w:rPr>
                <w:sz w:val="18"/>
                <w:szCs w:val="18"/>
              </w:rPr>
              <w:t>lanejamento e Tecnologia da Informação</w:t>
            </w:r>
          </w:p>
        </w:tc>
        <w:tc>
          <w:tcPr>
            <w:tcW w:w="2126" w:type="dxa"/>
            <w:vAlign w:val="bottom"/>
          </w:tcPr>
          <w:p w:rsidR="00E40A72" w:rsidRPr="00994A66" w:rsidRDefault="008E1E3D" w:rsidP="00093AA7">
            <w:pPr>
              <w:spacing w:line="240" w:lineRule="auto"/>
              <w:jc w:val="right"/>
              <w:rPr>
                <w:sz w:val="18"/>
                <w:szCs w:val="18"/>
              </w:rPr>
            </w:pPr>
            <w:r w:rsidRPr="00994A66">
              <w:rPr>
                <w:sz w:val="18"/>
                <w:szCs w:val="18"/>
              </w:rPr>
              <w:t>119.940.000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 xml:space="preserve">Programa Nacional de </w:t>
            </w:r>
            <w:r w:rsidR="008E1E3D" w:rsidRPr="00994A66">
              <w:rPr>
                <w:sz w:val="18"/>
                <w:szCs w:val="18"/>
              </w:rPr>
              <w:t xml:space="preserve">Apoio a Gestão </w:t>
            </w:r>
            <w:r w:rsidRPr="00994A66">
              <w:rPr>
                <w:sz w:val="18"/>
                <w:szCs w:val="18"/>
              </w:rPr>
              <w:t>Administra</w:t>
            </w:r>
            <w:r w:rsidR="008E1E3D" w:rsidRPr="00994A66">
              <w:rPr>
                <w:sz w:val="18"/>
                <w:szCs w:val="18"/>
              </w:rPr>
              <w:t>tiva e Fiscal</w:t>
            </w:r>
            <w:r w:rsidRPr="00994A66">
              <w:rPr>
                <w:sz w:val="18"/>
                <w:szCs w:val="18"/>
              </w:rPr>
              <w:t xml:space="preserve"> </w:t>
            </w:r>
          </w:p>
        </w:tc>
        <w:tc>
          <w:tcPr>
            <w:tcW w:w="2126" w:type="dxa"/>
            <w:vAlign w:val="bottom"/>
          </w:tcPr>
          <w:p w:rsidR="00E40A72" w:rsidRPr="00994A66" w:rsidRDefault="008E1E3D" w:rsidP="00093AA7">
            <w:pPr>
              <w:spacing w:line="240" w:lineRule="auto"/>
              <w:jc w:val="right"/>
              <w:rPr>
                <w:sz w:val="18"/>
                <w:szCs w:val="18"/>
              </w:rPr>
            </w:pPr>
            <w:r w:rsidRPr="00994A66">
              <w:rPr>
                <w:sz w:val="18"/>
                <w:szCs w:val="18"/>
              </w:rPr>
              <w:t>2.184.000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Programa de Modernização da Administração Tributária</w:t>
            </w:r>
          </w:p>
        </w:tc>
        <w:tc>
          <w:tcPr>
            <w:tcW w:w="2126" w:type="dxa"/>
            <w:vAlign w:val="bottom"/>
          </w:tcPr>
          <w:p w:rsidR="00E40A72" w:rsidRPr="00994A66" w:rsidRDefault="008E1E3D" w:rsidP="00093AA7">
            <w:pPr>
              <w:spacing w:line="240" w:lineRule="auto"/>
              <w:jc w:val="right"/>
              <w:rPr>
                <w:sz w:val="18"/>
                <w:szCs w:val="18"/>
              </w:rPr>
            </w:pPr>
            <w:r w:rsidRPr="00994A66">
              <w:rPr>
                <w:sz w:val="18"/>
                <w:szCs w:val="18"/>
              </w:rPr>
              <w:t>5.390.000</w:t>
            </w:r>
          </w:p>
        </w:tc>
      </w:tr>
      <w:tr w:rsidR="008E1E3D" w:rsidRPr="00994A66" w:rsidTr="009B3EB3">
        <w:trPr>
          <w:cantSplit/>
        </w:trPr>
        <w:tc>
          <w:tcPr>
            <w:tcW w:w="6521" w:type="dxa"/>
            <w:vAlign w:val="bottom"/>
          </w:tcPr>
          <w:p w:rsidR="008E1E3D" w:rsidRPr="00994A66" w:rsidRDefault="008E1E3D" w:rsidP="00F87B96">
            <w:pPr>
              <w:pStyle w:val="Cabealho"/>
              <w:tabs>
                <w:tab w:val="clear" w:pos="4320"/>
                <w:tab w:val="clear" w:pos="8640"/>
              </w:tabs>
              <w:spacing w:line="240" w:lineRule="auto"/>
              <w:rPr>
                <w:sz w:val="18"/>
                <w:szCs w:val="18"/>
              </w:rPr>
            </w:pPr>
            <w:r w:rsidRPr="00994A66">
              <w:rPr>
                <w:bCs/>
                <w:sz w:val="18"/>
                <w:szCs w:val="18"/>
              </w:rPr>
              <w:t>Fundo Municipal de Fomento e Pequena Empresa</w:t>
            </w:r>
          </w:p>
        </w:tc>
        <w:tc>
          <w:tcPr>
            <w:tcW w:w="2126" w:type="dxa"/>
            <w:vAlign w:val="bottom"/>
          </w:tcPr>
          <w:p w:rsidR="008E1E3D" w:rsidRPr="00994A66" w:rsidRDefault="008E1E3D" w:rsidP="00093AA7">
            <w:pPr>
              <w:spacing w:line="240" w:lineRule="auto"/>
              <w:jc w:val="right"/>
              <w:rPr>
                <w:sz w:val="18"/>
                <w:szCs w:val="18"/>
              </w:rPr>
            </w:pPr>
            <w:r w:rsidRPr="00994A66">
              <w:rPr>
                <w:sz w:val="18"/>
                <w:szCs w:val="18"/>
              </w:rPr>
              <w:t>13.537.000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 xml:space="preserve">Secretaria Municipal de Educação </w:t>
            </w:r>
          </w:p>
        </w:tc>
        <w:tc>
          <w:tcPr>
            <w:tcW w:w="2126" w:type="dxa"/>
            <w:vAlign w:val="bottom"/>
          </w:tcPr>
          <w:p w:rsidR="00E40A72" w:rsidRPr="00994A66" w:rsidRDefault="008E1E3D" w:rsidP="00093AA7">
            <w:pPr>
              <w:spacing w:line="240" w:lineRule="auto"/>
              <w:jc w:val="right"/>
              <w:rPr>
                <w:sz w:val="18"/>
                <w:szCs w:val="18"/>
              </w:rPr>
            </w:pPr>
            <w:r w:rsidRPr="00994A66">
              <w:rPr>
                <w:sz w:val="18"/>
                <w:szCs w:val="18"/>
              </w:rPr>
              <w:t>998.787.000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Secretaria Municipal de Comunicação</w:t>
            </w:r>
          </w:p>
        </w:tc>
        <w:tc>
          <w:tcPr>
            <w:tcW w:w="2126" w:type="dxa"/>
            <w:vAlign w:val="bottom"/>
          </w:tcPr>
          <w:p w:rsidR="00E40A72" w:rsidRPr="00994A66" w:rsidRDefault="008E1E3D" w:rsidP="00093AA7">
            <w:pPr>
              <w:spacing w:line="240" w:lineRule="auto"/>
              <w:jc w:val="right"/>
              <w:rPr>
                <w:sz w:val="18"/>
                <w:szCs w:val="18"/>
              </w:rPr>
            </w:pPr>
            <w:r w:rsidRPr="00994A66">
              <w:rPr>
                <w:sz w:val="18"/>
                <w:szCs w:val="18"/>
              </w:rPr>
              <w:t>28.187.000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Secretaria Municipal do Trabalho e Desenvolvimento Social</w:t>
            </w:r>
          </w:p>
        </w:tc>
        <w:tc>
          <w:tcPr>
            <w:tcW w:w="2126" w:type="dxa"/>
            <w:vAlign w:val="bottom"/>
          </w:tcPr>
          <w:p w:rsidR="00E40A72" w:rsidRPr="00994A66" w:rsidRDefault="008E1E3D" w:rsidP="00093AA7">
            <w:pPr>
              <w:spacing w:line="240" w:lineRule="auto"/>
              <w:jc w:val="right"/>
              <w:rPr>
                <w:sz w:val="18"/>
                <w:szCs w:val="18"/>
              </w:rPr>
            </w:pPr>
            <w:r w:rsidRPr="00994A66">
              <w:rPr>
                <w:sz w:val="18"/>
                <w:szCs w:val="18"/>
              </w:rPr>
              <w:t>14.395.000</w:t>
            </w:r>
          </w:p>
        </w:tc>
      </w:tr>
      <w:tr w:rsidR="000E3C89" w:rsidRPr="00994A66" w:rsidTr="009B3EB3">
        <w:trPr>
          <w:cantSplit/>
        </w:trPr>
        <w:tc>
          <w:tcPr>
            <w:tcW w:w="6521" w:type="dxa"/>
            <w:vAlign w:val="bottom"/>
          </w:tcPr>
          <w:p w:rsidR="000E3C89" w:rsidRPr="00994A66" w:rsidRDefault="000E3C89" w:rsidP="00F87B96">
            <w:pPr>
              <w:pStyle w:val="Cabealho"/>
              <w:tabs>
                <w:tab w:val="clear" w:pos="4320"/>
                <w:tab w:val="clear" w:pos="8640"/>
              </w:tabs>
              <w:spacing w:line="240" w:lineRule="auto"/>
              <w:rPr>
                <w:sz w:val="18"/>
                <w:szCs w:val="18"/>
              </w:rPr>
            </w:pPr>
            <w:r w:rsidRPr="00994A66">
              <w:rPr>
                <w:sz w:val="18"/>
                <w:szCs w:val="18"/>
              </w:rPr>
              <w:t>Controladoria Geral do Município</w:t>
            </w:r>
          </w:p>
        </w:tc>
        <w:tc>
          <w:tcPr>
            <w:tcW w:w="2126" w:type="dxa"/>
            <w:vAlign w:val="bottom"/>
          </w:tcPr>
          <w:p w:rsidR="000E3C89" w:rsidRPr="00994A66" w:rsidRDefault="000726C3" w:rsidP="00093AA7">
            <w:pPr>
              <w:spacing w:line="240" w:lineRule="auto"/>
              <w:jc w:val="right"/>
              <w:rPr>
                <w:sz w:val="18"/>
                <w:szCs w:val="18"/>
              </w:rPr>
            </w:pPr>
            <w:r w:rsidRPr="00994A66">
              <w:rPr>
                <w:sz w:val="18"/>
                <w:szCs w:val="18"/>
              </w:rPr>
              <w:t>5.870.000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Fundo Municipal de Saúde</w:t>
            </w:r>
          </w:p>
        </w:tc>
        <w:tc>
          <w:tcPr>
            <w:tcW w:w="2126" w:type="dxa"/>
            <w:vAlign w:val="bottom"/>
          </w:tcPr>
          <w:p w:rsidR="00E40A72" w:rsidRPr="00994A66" w:rsidRDefault="005A55BF" w:rsidP="00093AA7">
            <w:pPr>
              <w:spacing w:line="240" w:lineRule="auto"/>
              <w:jc w:val="right"/>
              <w:rPr>
                <w:sz w:val="18"/>
                <w:szCs w:val="18"/>
              </w:rPr>
            </w:pPr>
            <w:r w:rsidRPr="00994A66">
              <w:rPr>
                <w:sz w:val="18"/>
                <w:szCs w:val="18"/>
              </w:rPr>
              <w:t>653.086.000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Secretaria Municipal de Infraestrutura</w:t>
            </w:r>
          </w:p>
        </w:tc>
        <w:tc>
          <w:tcPr>
            <w:tcW w:w="2126" w:type="dxa"/>
            <w:vAlign w:val="bottom"/>
          </w:tcPr>
          <w:p w:rsidR="00E40A72" w:rsidRPr="00994A66" w:rsidRDefault="005A55BF" w:rsidP="00093AA7">
            <w:pPr>
              <w:spacing w:line="240" w:lineRule="auto"/>
              <w:jc w:val="right"/>
              <w:rPr>
                <w:sz w:val="18"/>
                <w:szCs w:val="18"/>
              </w:rPr>
            </w:pPr>
            <w:r w:rsidRPr="00994A66">
              <w:rPr>
                <w:sz w:val="18"/>
                <w:szCs w:val="18"/>
              </w:rPr>
              <w:t>477.846.000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 xml:space="preserve">Programa de </w:t>
            </w:r>
            <w:proofErr w:type="spellStart"/>
            <w:r w:rsidRPr="00994A66">
              <w:rPr>
                <w:sz w:val="18"/>
                <w:szCs w:val="18"/>
              </w:rPr>
              <w:t>Desenv</w:t>
            </w:r>
            <w:proofErr w:type="spellEnd"/>
            <w:r w:rsidR="005664A3" w:rsidRPr="00994A66">
              <w:rPr>
                <w:sz w:val="18"/>
                <w:szCs w:val="18"/>
              </w:rPr>
              <w:t>.</w:t>
            </w:r>
            <w:r w:rsidRPr="00994A66">
              <w:rPr>
                <w:sz w:val="18"/>
                <w:szCs w:val="18"/>
              </w:rPr>
              <w:t xml:space="preserve"> Urbano e Inclusão Sócio-Ambiental de Manaus</w:t>
            </w:r>
          </w:p>
        </w:tc>
        <w:tc>
          <w:tcPr>
            <w:tcW w:w="2126" w:type="dxa"/>
            <w:vAlign w:val="bottom"/>
          </w:tcPr>
          <w:p w:rsidR="00E40A72" w:rsidRPr="00994A66" w:rsidRDefault="005A55BF" w:rsidP="00093AA7">
            <w:pPr>
              <w:spacing w:line="240" w:lineRule="auto"/>
              <w:jc w:val="right"/>
              <w:rPr>
                <w:sz w:val="18"/>
                <w:szCs w:val="18"/>
              </w:rPr>
            </w:pPr>
            <w:r w:rsidRPr="00994A66">
              <w:rPr>
                <w:sz w:val="18"/>
                <w:szCs w:val="18"/>
              </w:rPr>
              <w:t>33.164.000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Secretaria Municipal de Meio Ambiente e Sustentabilidade</w:t>
            </w:r>
          </w:p>
        </w:tc>
        <w:tc>
          <w:tcPr>
            <w:tcW w:w="2126" w:type="dxa"/>
            <w:vAlign w:val="bottom"/>
          </w:tcPr>
          <w:p w:rsidR="00E40A72" w:rsidRPr="00994A66" w:rsidRDefault="005A55BF" w:rsidP="00093AA7">
            <w:pPr>
              <w:spacing w:line="240" w:lineRule="auto"/>
              <w:jc w:val="right"/>
              <w:rPr>
                <w:sz w:val="18"/>
                <w:szCs w:val="18"/>
              </w:rPr>
            </w:pPr>
            <w:r w:rsidRPr="00994A66">
              <w:rPr>
                <w:sz w:val="18"/>
                <w:szCs w:val="18"/>
              </w:rPr>
              <w:t>17.140.000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Fundo Municipal de Desenvolvimento e Meio Ambiente</w:t>
            </w:r>
          </w:p>
        </w:tc>
        <w:tc>
          <w:tcPr>
            <w:tcW w:w="2126" w:type="dxa"/>
            <w:vAlign w:val="bottom"/>
          </w:tcPr>
          <w:p w:rsidR="00E40A72" w:rsidRPr="00994A66" w:rsidRDefault="005A55BF" w:rsidP="00093AA7">
            <w:pPr>
              <w:spacing w:line="240" w:lineRule="auto"/>
              <w:jc w:val="right"/>
              <w:rPr>
                <w:sz w:val="18"/>
                <w:szCs w:val="18"/>
              </w:rPr>
            </w:pPr>
            <w:r w:rsidRPr="00994A66">
              <w:rPr>
                <w:sz w:val="18"/>
                <w:szCs w:val="18"/>
              </w:rPr>
              <w:t>4.590.000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Secretaria Municipal do Governo</w:t>
            </w:r>
          </w:p>
        </w:tc>
        <w:tc>
          <w:tcPr>
            <w:tcW w:w="2126" w:type="dxa"/>
            <w:vAlign w:val="bottom"/>
          </w:tcPr>
          <w:p w:rsidR="00E40A72" w:rsidRPr="00994A66" w:rsidRDefault="005A55BF" w:rsidP="00093AA7">
            <w:pPr>
              <w:spacing w:line="240" w:lineRule="auto"/>
              <w:jc w:val="right"/>
              <w:rPr>
                <w:sz w:val="18"/>
                <w:szCs w:val="18"/>
              </w:rPr>
            </w:pPr>
            <w:r w:rsidRPr="00994A66">
              <w:rPr>
                <w:sz w:val="18"/>
                <w:szCs w:val="18"/>
              </w:rPr>
              <w:t>1.679.000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Secretaria Municipal de Produção e Abastecimento</w:t>
            </w:r>
          </w:p>
        </w:tc>
        <w:tc>
          <w:tcPr>
            <w:tcW w:w="2126" w:type="dxa"/>
            <w:vAlign w:val="bottom"/>
          </w:tcPr>
          <w:p w:rsidR="00E40A72" w:rsidRPr="00994A66" w:rsidRDefault="005A55BF" w:rsidP="00093AA7">
            <w:pPr>
              <w:spacing w:line="240" w:lineRule="auto"/>
              <w:jc w:val="right"/>
              <w:rPr>
                <w:sz w:val="18"/>
                <w:szCs w:val="18"/>
              </w:rPr>
            </w:pPr>
            <w:r w:rsidRPr="00994A66">
              <w:rPr>
                <w:sz w:val="18"/>
                <w:szCs w:val="18"/>
              </w:rPr>
              <w:t>20.762.000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Secretaria Municipal de Assuntos Federativos</w:t>
            </w:r>
          </w:p>
        </w:tc>
        <w:tc>
          <w:tcPr>
            <w:tcW w:w="2126" w:type="dxa"/>
            <w:vAlign w:val="bottom"/>
          </w:tcPr>
          <w:p w:rsidR="00E40A72" w:rsidRPr="00994A66" w:rsidRDefault="005A55BF" w:rsidP="00093AA7">
            <w:pPr>
              <w:spacing w:line="240" w:lineRule="auto"/>
              <w:jc w:val="right"/>
              <w:rPr>
                <w:sz w:val="18"/>
                <w:szCs w:val="18"/>
              </w:rPr>
            </w:pPr>
            <w:r w:rsidRPr="00994A66">
              <w:rPr>
                <w:sz w:val="18"/>
                <w:szCs w:val="18"/>
              </w:rPr>
              <w:t>4.038.000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Secretaria Municipal de Juventude</w:t>
            </w:r>
          </w:p>
        </w:tc>
        <w:tc>
          <w:tcPr>
            <w:tcW w:w="2126" w:type="dxa"/>
            <w:vAlign w:val="bottom"/>
          </w:tcPr>
          <w:p w:rsidR="00E40A72" w:rsidRPr="00994A66" w:rsidRDefault="0073042A" w:rsidP="00093AA7">
            <w:pPr>
              <w:spacing w:line="240" w:lineRule="auto"/>
              <w:jc w:val="right"/>
              <w:rPr>
                <w:sz w:val="18"/>
                <w:szCs w:val="18"/>
              </w:rPr>
            </w:pPr>
            <w:r w:rsidRPr="00994A66">
              <w:rPr>
                <w:sz w:val="18"/>
                <w:szCs w:val="18"/>
              </w:rPr>
              <w:t>4.478.000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Secretaria Municipal de Desporto e Lazer</w:t>
            </w:r>
          </w:p>
        </w:tc>
        <w:tc>
          <w:tcPr>
            <w:tcW w:w="2126" w:type="dxa"/>
            <w:vAlign w:val="bottom"/>
          </w:tcPr>
          <w:p w:rsidR="00E40A72" w:rsidRPr="00994A66" w:rsidRDefault="0073042A" w:rsidP="00093AA7">
            <w:pPr>
              <w:spacing w:line="240" w:lineRule="auto"/>
              <w:jc w:val="right"/>
              <w:rPr>
                <w:sz w:val="18"/>
                <w:szCs w:val="18"/>
              </w:rPr>
            </w:pPr>
            <w:r w:rsidRPr="00994A66">
              <w:rPr>
                <w:sz w:val="18"/>
                <w:szCs w:val="18"/>
              </w:rPr>
              <w:t>16.808.000</w:t>
            </w:r>
          </w:p>
        </w:tc>
      </w:tr>
      <w:tr w:rsidR="00E40A72" w:rsidRPr="00994A66" w:rsidTr="009B3EB3">
        <w:trPr>
          <w:cantSplit/>
        </w:trPr>
        <w:tc>
          <w:tcPr>
            <w:tcW w:w="6521" w:type="dxa"/>
            <w:vAlign w:val="bottom"/>
          </w:tcPr>
          <w:p w:rsidR="00E40A72" w:rsidRPr="00994A66" w:rsidRDefault="0073042A" w:rsidP="00F87B96">
            <w:pPr>
              <w:pStyle w:val="Cabealho"/>
              <w:tabs>
                <w:tab w:val="clear" w:pos="4320"/>
                <w:tab w:val="clear" w:pos="8640"/>
              </w:tabs>
              <w:spacing w:line="240" w:lineRule="auto"/>
              <w:rPr>
                <w:sz w:val="18"/>
                <w:szCs w:val="18"/>
              </w:rPr>
            </w:pPr>
            <w:r w:rsidRPr="00994A66">
              <w:rPr>
                <w:sz w:val="18"/>
                <w:szCs w:val="18"/>
              </w:rPr>
              <w:t>Secretaria Municipal de Administração e Coordenação do Bairros</w:t>
            </w:r>
          </w:p>
        </w:tc>
        <w:tc>
          <w:tcPr>
            <w:tcW w:w="2126" w:type="dxa"/>
            <w:vAlign w:val="bottom"/>
          </w:tcPr>
          <w:p w:rsidR="00E40A72" w:rsidRPr="00994A66" w:rsidRDefault="0073042A" w:rsidP="00093AA7">
            <w:pPr>
              <w:spacing w:line="240" w:lineRule="auto"/>
              <w:jc w:val="right"/>
              <w:rPr>
                <w:sz w:val="18"/>
                <w:szCs w:val="18"/>
              </w:rPr>
            </w:pPr>
            <w:r w:rsidRPr="00994A66">
              <w:rPr>
                <w:sz w:val="18"/>
                <w:szCs w:val="18"/>
              </w:rPr>
              <w:t>5.714.000</w:t>
            </w:r>
          </w:p>
        </w:tc>
      </w:tr>
      <w:tr w:rsidR="0073042A" w:rsidRPr="00994A66" w:rsidTr="009B3EB3">
        <w:trPr>
          <w:cantSplit/>
        </w:trPr>
        <w:tc>
          <w:tcPr>
            <w:tcW w:w="6521" w:type="dxa"/>
            <w:vAlign w:val="bottom"/>
          </w:tcPr>
          <w:p w:rsidR="0073042A" w:rsidRPr="00994A66" w:rsidRDefault="0073042A" w:rsidP="00F87B96">
            <w:pPr>
              <w:pStyle w:val="Cabealho"/>
              <w:tabs>
                <w:tab w:val="clear" w:pos="4320"/>
                <w:tab w:val="clear" w:pos="8640"/>
              </w:tabs>
              <w:spacing w:line="240" w:lineRule="auto"/>
              <w:rPr>
                <w:sz w:val="18"/>
                <w:szCs w:val="18"/>
              </w:rPr>
            </w:pPr>
            <w:r w:rsidRPr="00994A66">
              <w:rPr>
                <w:sz w:val="18"/>
                <w:szCs w:val="18"/>
              </w:rPr>
              <w:t>Recursos Supervisionados pela SEMAD</w:t>
            </w:r>
          </w:p>
        </w:tc>
        <w:tc>
          <w:tcPr>
            <w:tcW w:w="2126" w:type="dxa"/>
            <w:vAlign w:val="bottom"/>
          </w:tcPr>
          <w:p w:rsidR="0073042A" w:rsidRPr="00994A66" w:rsidRDefault="0073042A" w:rsidP="00093AA7">
            <w:pPr>
              <w:spacing w:line="240" w:lineRule="auto"/>
              <w:jc w:val="right"/>
              <w:rPr>
                <w:sz w:val="18"/>
                <w:szCs w:val="18"/>
              </w:rPr>
            </w:pPr>
            <w:r w:rsidRPr="00994A66">
              <w:rPr>
                <w:sz w:val="18"/>
                <w:szCs w:val="18"/>
              </w:rPr>
              <w:t>50.350.000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Recursos Supervisionados pela SEMEF</w:t>
            </w:r>
          </w:p>
        </w:tc>
        <w:tc>
          <w:tcPr>
            <w:tcW w:w="2126" w:type="dxa"/>
            <w:vAlign w:val="bottom"/>
          </w:tcPr>
          <w:p w:rsidR="00E40A72" w:rsidRPr="00994A66" w:rsidRDefault="006D12B9" w:rsidP="00093AA7">
            <w:pPr>
              <w:spacing w:line="240" w:lineRule="auto"/>
              <w:jc w:val="right"/>
              <w:rPr>
                <w:sz w:val="18"/>
                <w:szCs w:val="18"/>
              </w:rPr>
            </w:pPr>
            <w:r w:rsidRPr="00994A66">
              <w:rPr>
                <w:sz w:val="18"/>
                <w:szCs w:val="18"/>
              </w:rPr>
              <w:t>143.701.000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Secretaria Municipal de Assistência Social e Direitos Humanos</w:t>
            </w:r>
          </w:p>
        </w:tc>
        <w:tc>
          <w:tcPr>
            <w:tcW w:w="2126" w:type="dxa"/>
            <w:vAlign w:val="bottom"/>
          </w:tcPr>
          <w:p w:rsidR="00E40A72" w:rsidRPr="00994A66" w:rsidRDefault="006D12B9" w:rsidP="00093AA7">
            <w:pPr>
              <w:spacing w:line="240" w:lineRule="auto"/>
              <w:jc w:val="right"/>
              <w:rPr>
                <w:sz w:val="18"/>
                <w:szCs w:val="18"/>
              </w:rPr>
            </w:pPr>
            <w:r w:rsidRPr="00994A66">
              <w:rPr>
                <w:sz w:val="18"/>
                <w:szCs w:val="18"/>
              </w:rPr>
              <w:t>89.551.000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Fundo de Assistência Social</w:t>
            </w:r>
          </w:p>
        </w:tc>
        <w:tc>
          <w:tcPr>
            <w:tcW w:w="2126" w:type="dxa"/>
            <w:vAlign w:val="bottom"/>
          </w:tcPr>
          <w:p w:rsidR="00E40A72" w:rsidRPr="00994A66" w:rsidRDefault="006D12B9" w:rsidP="00093AA7">
            <w:pPr>
              <w:spacing w:line="240" w:lineRule="auto"/>
              <w:jc w:val="right"/>
              <w:rPr>
                <w:sz w:val="18"/>
                <w:szCs w:val="18"/>
              </w:rPr>
            </w:pPr>
            <w:r w:rsidRPr="00994A66">
              <w:rPr>
                <w:sz w:val="18"/>
                <w:szCs w:val="18"/>
              </w:rPr>
              <w:t>7.854.000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Fundo Municipal dos Direitos da Criança e do Adolescente</w:t>
            </w:r>
          </w:p>
        </w:tc>
        <w:tc>
          <w:tcPr>
            <w:tcW w:w="2126" w:type="dxa"/>
            <w:vAlign w:val="bottom"/>
          </w:tcPr>
          <w:p w:rsidR="00E40A72" w:rsidRPr="00994A66" w:rsidRDefault="00F8634C" w:rsidP="00093AA7">
            <w:pPr>
              <w:spacing w:line="240" w:lineRule="auto"/>
              <w:jc w:val="right"/>
              <w:rPr>
                <w:sz w:val="18"/>
                <w:szCs w:val="18"/>
              </w:rPr>
            </w:pPr>
            <w:r w:rsidRPr="00994A66">
              <w:rPr>
                <w:sz w:val="18"/>
                <w:szCs w:val="18"/>
              </w:rPr>
              <w:t>1.199.000</w:t>
            </w:r>
          </w:p>
        </w:tc>
      </w:tr>
      <w:tr w:rsidR="00E40A72" w:rsidRPr="00994A66" w:rsidTr="009B3EB3">
        <w:trPr>
          <w:cantSplit/>
        </w:trPr>
        <w:tc>
          <w:tcPr>
            <w:tcW w:w="6521" w:type="dxa"/>
            <w:vAlign w:val="center"/>
          </w:tcPr>
          <w:p w:rsidR="00E40A72" w:rsidRPr="00994A66" w:rsidRDefault="00E40A72" w:rsidP="00F87B96">
            <w:pPr>
              <w:pStyle w:val="Cabealho"/>
              <w:tabs>
                <w:tab w:val="clear" w:pos="4320"/>
                <w:tab w:val="clear" w:pos="8640"/>
              </w:tabs>
              <w:spacing w:line="240" w:lineRule="auto"/>
              <w:rPr>
                <w:bCs/>
                <w:sz w:val="18"/>
                <w:szCs w:val="18"/>
              </w:rPr>
            </w:pPr>
            <w:r w:rsidRPr="00994A66">
              <w:rPr>
                <w:bCs/>
                <w:sz w:val="18"/>
                <w:szCs w:val="18"/>
              </w:rPr>
              <w:t xml:space="preserve">Fundo Municipal de Direitos Humanos </w:t>
            </w:r>
            <w:r w:rsidR="00531C84" w:rsidRPr="00994A66">
              <w:rPr>
                <w:bCs/>
                <w:sz w:val="18"/>
                <w:szCs w:val="18"/>
              </w:rPr>
              <w:t>–</w:t>
            </w:r>
            <w:r w:rsidRPr="00994A66">
              <w:rPr>
                <w:bCs/>
                <w:sz w:val="18"/>
                <w:szCs w:val="18"/>
              </w:rPr>
              <w:t xml:space="preserve"> FMDH</w:t>
            </w:r>
          </w:p>
        </w:tc>
        <w:tc>
          <w:tcPr>
            <w:tcW w:w="2126" w:type="dxa"/>
            <w:vAlign w:val="bottom"/>
          </w:tcPr>
          <w:p w:rsidR="00E40A72" w:rsidRPr="00994A66" w:rsidRDefault="00F8634C" w:rsidP="00093AA7">
            <w:pPr>
              <w:spacing w:line="240" w:lineRule="auto"/>
              <w:jc w:val="right"/>
              <w:rPr>
                <w:sz w:val="18"/>
                <w:szCs w:val="18"/>
              </w:rPr>
            </w:pPr>
            <w:r w:rsidRPr="00994A66">
              <w:rPr>
                <w:sz w:val="18"/>
                <w:szCs w:val="18"/>
              </w:rPr>
              <w:t>19.000</w:t>
            </w:r>
          </w:p>
        </w:tc>
      </w:tr>
      <w:tr w:rsidR="00E40A72" w:rsidRPr="00994A66" w:rsidTr="009B3EB3">
        <w:trPr>
          <w:cantSplit/>
        </w:trPr>
        <w:tc>
          <w:tcPr>
            <w:tcW w:w="6521" w:type="dxa"/>
            <w:vAlign w:val="bottom"/>
          </w:tcPr>
          <w:p w:rsidR="00E40A72" w:rsidRPr="00994A66" w:rsidRDefault="00E40A72" w:rsidP="00F87B96">
            <w:pPr>
              <w:pStyle w:val="Cabealho"/>
              <w:tabs>
                <w:tab w:val="clear" w:pos="4320"/>
                <w:tab w:val="clear" w:pos="8640"/>
              </w:tabs>
              <w:spacing w:line="240" w:lineRule="auto"/>
              <w:rPr>
                <w:sz w:val="18"/>
                <w:szCs w:val="18"/>
              </w:rPr>
            </w:pPr>
            <w:r w:rsidRPr="00994A66">
              <w:rPr>
                <w:sz w:val="18"/>
                <w:szCs w:val="18"/>
              </w:rPr>
              <w:t>Fundo Municipal de Apóio à Pessoa com Deficiência</w:t>
            </w:r>
          </w:p>
        </w:tc>
        <w:tc>
          <w:tcPr>
            <w:tcW w:w="2126" w:type="dxa"/>
            <w:vAlign w:val="bottom"/>
          </w:tcPr>
          <w:p w:rsidR="00E40A72" w:rsidRPr="00994A66" w:rsidRDefault="00F8634C" w:rsidP="00093AA7">
            <w:pPr>
              <w:spacing w:line="240" w:lineRule="auto"/>
              <w:jc w:val="right"/>
              <w:rPr>
                <w:bCs/>
                <w:sz w:val="18"/>
                <w:szCs w:val="18"/>
              </w:rPr>
            </w:pPr>
            <w:r w:rsidRPr="00994A66">
              <w:rPr>
                <w:bCs/>
                <w:sz w:val="18"/>
                <w:szCs w:val="18"/>
              </w:rPr>
              <w:t>25.000</w:t>
            </w:r>
          </w:p>
        </w:tc>
      </w:tr>
      <w:tr w:rsidR="00F8634C" w:rsidRPr="00994A66" w:rsidTr="009B3EB3">
        <w:trPr>
          <w:cantSplit/>
        </w:trPr>
        <w:tc>
          <w:tcPr>
            <w:tcW w:w="6521" w:type="dxa"/>
            <w:vAlign w:val="bottom"/>
          </w:tcPr>
          <w:p w:rsidR="00F8634C" w:rsidRPr="00994A66" w:rsidRDefault="00F8634C" w:rsidP="00F87B96">
            <w:pPr>
              <w:pStyle w:val="Cabealho"/>
              <w:tabs>
                <w:tab w:val="clear" w:pos="4320"/>
                <w:tab w:val="clear" w:pos="8640"/>
              </w:tabs>
              <w:spacing w:line="240" w:lineRule="auto"/>
              <w:rPr>
                <w:sz w:val="18"/>
                <w:szCs w:val="18"/>
              </w:rPr>
            </w:pPr>
            <w:r w:rsidRPr="00994A66">
              <w:rPr>
                <w:sz w:val="18"/>
                <w:szCs w:val="18"/>
              </w:rPr>
              <w:t>Fundo Municipal Antidrogas</w:t>
            </w:r>
          </w:p>
        </w:tc>
        <w:tc>
          <w:tcPr>
            <w:tcW w:w="2126" w:type="dxa"/>
            <w:vAlign w:val="bottom"/>
          </w:tcPr>
          <w:p w:rsidR="00F8634C" w:rsidRPr="00994A66" w:rsidRDefault="00F8634C" w:rsidP="00093AA7">
            <w:pPr>
              <w:spacing w:line="240" w:lineRule="auto"/>
              <w:jc w:val="right"/>
              <w:rPr>
                <w:bCs/>
                <w:sz w:val="18"/>
                <w:szCs w:val="18"/>
              </w:rPr>
            </w:pPr>
            <w:r w:rsidRPr="00994A66">
              <w:rPr>
                <w:bCs/>
                <w:sz w:val="18"/>
                <w:szCs w:val="18"/>
              </w:rPr>
              <w:t>29.000</w:t>
            </w:r>
          </w:p>
        </w:tc>
      </w:tr>
      <w:tr w:rsidR="00E40A72" w:rsidRPr="00994A66" w:rsidTr="009B3EB3">
        <w:trPr>
          <w:cantSplit/>
          <w:trHeight w:val="144"/>
        </w:trPr>
        <w:tc>
          <w:tcPr>
            <w:tcW w:w="6521" w:type="dxa"/>
            <w:vAlign w:val="center"/>
          </w:tcPr>
          <w:p w:rsidR="00E40A72" w:rsidRPr="00994A66" w:rsidRDefault="00E40A72" w:rsidP="00F87B96">
            <w:pPr>
              <w:pStyle w:val="Cabealho"/>
              <w:tabs>
                <w:tab w:val="clear" w:pos="4320"/>
                <w:tab w:val="clear" w:pos="8640"/>
              </w:tabs>
              <w:spacing w:line="240" w:lineRule="auto"/>
              <w:rPr>
                <w:bCs/>
                <w:sz w:val="18"/>
                <w:szCs w:val="18"/>
              </w:rPr>
            </w:pPr>
            <w:r w:rsidRPr="00994A66">
              <w:rPr>
                <w:bCs/>
                <w:sz w:val="18"/>
                <w:szCs w:val="18"/>
              </w:rPr>
              <w:t>Secretaria Municipal de Limpeza Urbana e Serviços Públicos</w:t>
            </w:r>
          </w:p>
        </w:tc>
        <w:tc>
          <w:tcPr>
            <w:tcW w:w="2126" w:type="dxa"/>
            <w:vAlign w:val="center"/>
          </w:tcPr>
          <w:p w:rsidR="00E40A72" w:rsidRPr="00994A66" w:rsidRDefault="00990067" w:rsidP="00093AA7">
            <w:pPr>
              <w:spacing w:line="240" w:lineRule="auto"/>
              <w:jc w:val="right"/>
              <w:rPr>
                <w:bCs/>
                <w:sz w:val="18"/>
                <w:szCs w:val="18"/>
              </w:rPr>
            </w:pPr>
            <w:r w:rsidRPr="00994A66">
              <w:rPr>
                <w:bCs/>
                <w:sz w:val="18"/>
                <w:szCs w:val="18"/>
              </w:rPr>
              <w:t>217.388.000</w:t>
            </w:r>
          </w:p>
        </w:tc>
      </w:tr>
      <w:tr w:rsidR="00E40A72" w:rsidRPr="00994A66" w:rsidTr="009B3EB3">
        <w:trPr>
          <w:cantSplit/>
          <w:trHeight w:val="144"/>
        </w:trPr>
        <w:tc>
          <w:tcPr>
            <w:tcW w:w="6521" w:type="dxa"/>
            <w:vAlign w:val="center"/>
          </w:tcPr>
          <w:p w:rsidR="00E40A72" w:rsidRPr="00994A66" w:rsidRDefault="00E40A72" w:rsidP="00F87B96">
            <w:pPr>
              <w:pStyle w:val="Cabealho"/>
              <w:tabs>
                <w:tab w:val="clear" w:pos="4320"/>
                <w:tab w:val="clear" w:pos="8640"/>
              </w:tabs>
              <w:spacing w:line="240" w:lineRule="auto"/>
              <w:rPr>
                <w:bCs/>
                <w:sz w:val="18"/>
                <w:szCs w:val="18"/>
              </w:rPr>
            </w:pPr>
            <w:r w:rsidRPr="00994A66">
              <w:rPr>
                <w:bCs/>
                <w:sz w:val="18"/>
                <w:szCs w:val="18"/>
              </w:rPr>
              <w:t xml:space="preserve">Secretaria Municipal de </w:t>
            </w:r>
            <w:r w:rsidR="00990067" w:rsidRPr="00994A66">
              <w:rPr>
                <w:bCs/>
                <w:sz w:val="18"/>
                <w:szCs w:val="18"/>
              </w:rPr>
              <w:t>Habitação e Assuntos Fundiários</w:t>
            </w:r>
          </w:p>
        </w:tc>
        <w:tc>
          <w:tcPr>
            <w:tcW w:w="2126" w:type="dxa"/>
            <w:vAlign w:val="center"/>
          </w:tcPr>
          <w:p w:rsidR="00E40A72" w:rsidRPr="00994A66" w:rsidRDefault="00990067" w:rsidP="00093AA7">
            <w:pPr>
              <w:spacing w:line="240" w:lineRule="auto"/>
              <w:jc w:val="right"/>
              <w:rPr>
                <w:bCs/>
                <w:sz w:val="18"/>
                <w:szCs w:val="18"/>
              </w:rPr>
            </w:pPr>
            <w:r w:rsidRPr="00994A66">
              <w:rPr>
                <w:bCs/>
                <w:sz w:val="18"/>
                <w:szCs w:val="18"/>
              </w:rPr>
              <w:t>3.678.000</w:t>
            </w:r>
          </w:p>
        </w:tc>
      </w:tr>
      <w:tr w:rsidR="00990067" w:rsidRPr="00994A66" w:rsidTr="009B3EB3">
        <w:trPr>
          <w:cantSplit/>
          <w:trHeight w:val="144"/>
        </w:trPr>
        <w:tc>
          <w:tcPr>
            <w:tcW w:w="6521" w:type="dxa"/>
            <w:vAlign w:val="center"/>
          </w:tcPr>
          <w:p w:rsidR="00990067" w:rsidRPr="00994A66" w:rsidRDefault="00990067" w:rsidP="00F87B96">
            <w:pPr>
              <w:pStyle w:val="Cabealho"/>
              <w:tabs>
                <w:tab w:val="clear" w:pos="4320"/>
                <w:tab w:val="clear" w:pos="8640"/>
              </w:tabs>
              <w:spacing w:line="240" w:lineRule="auto"/>
              <w:rPr>
                <w:bCs/>
                <w:sz w:val="18"/>
                <w:szCs w:val="18"/>
              </w:rPr>
            </w:pPr>
            <w:r w:rsidRPr="00994A66">
              <w:rPr>
                <w:bCs/>
                <w:sz w:val="18"/>
                <w:szCs w:val="18"/>
              </w:rPr>
              <w:t>Fundo Municipal de Habitação</w:t>
            </w:r>
          </w:p>
        </w:tc>
        <w:tc>
          <w:tcPr>
            <w:tcW w:w="2126" w:type="dxa"/>
            <w:vAlign w:val="center"/>
          </w:tcPr>
          <w:p w:rsidR="00990067" w:rsidRPr="00994A66" w:rsidRDefault="00990067" w:rsidP="00093AA7">
            <w:pPr>
              <w:spacing w:line="240" w:lineRule="auto"/>
              <w:jc w:val="right"/>
              <w:rPr>
                <w:bCs/>
                <w:sz w:val="18"/>
                <w:szCs w:val="18"/>
              </w:rPr>
            </w:pPr>
            <w:r w:rsidRPr="00994A66">
              <w:rPr>
                <w:bCs/>
                <w:sz w:val="18"/>
                <w:szCs w:val="18"/>
              </w:rPr>
              <w:t>45.344.000</w:t>
            </w:r>
          </w:p>
        </w:tc>
      </w:tr>
      <w:tr w:rsidR="00E40A72" w:rsidRPr="00994A66" w:rsidTr="009B3EB3">
        <w:trPr>
          <w:cantSplit/>
          <w:trHeight w:val="144"/>
        </w:trPr>
        <w:tc>
          <w:tcPr>
            <w:tcW w:w="6521" w:type="dxa"/>
            <w:vAlign w:val="center"/>
          </w:tcPr>
          <w:p w:rsidR="00E40A72" w:rsidRPr="00994A66" w:rsidRDefault="00E40A72" w:rsidP="00F87B96">
            <w:pPr>
              <w:pStyle w:val="Cabealho"/>
              <w:tabs>
                <w:tab w:val="clear" w:pos="4320"/>
                <w:tab w:val="clear" w:pos="8640"/>
              </w:tabs>
              <w:spacing w:line="240" w:lineRule="auto"/>
              <w:rPr>
                <w:bCs/>
                <w:sz w:val="18"/>
                <w:szCs w:val="18"/>
              </w:rPr>
            </w:pPr>
            <w:r w:rsidRPr="00994A66">
              <w:rPr>
                <w:bCs/>
                <w:sz w:val="18"/>
                <w:szCs w:val="18"/>
              </w:rPr>
              <w:t xml:space="preserve">Instituto Municipal de Engenharia e Fiscalização do Trânsito </w:t>
            </w:r>
          </w:p>
        </w:tc>
        <w:tc>
          <w:tcPr>
            <w:tcW w:w="2126" w:type="dxa"/>
            <w:vAlign w:val="center"/>
          </w:tcPr>
          <w:p w:rsidR="00E40A72" w:rsidRPr="00994A66" w:rsidRDefault="00990067" w:rsidP="00093AA7">
            <w:pPr>
              <w:spacing w:line="240" w:lineRule="auto"/>
              <w:jc w:val="right"/>
              <w:rPr>
                <w:bCs/>
                <w:sz w:val="18"/>
                <w:szCs w:val="18"/>
              </w:rPr>
            </w:pPr>
            <w:r w:rsidRPr="00994A66">
              <w:rPr>
                <w:bCs/>
                <w:sz w:val="18"/>
                <w:szCs w:val="18"/>
              </w:rPr>
              <w:t>56.110.000</w:t>
            </w:r>
          </w:p>
        </w:tc>
      </w:tr>
      <w:tr w:rsidR="00E40A72" w:rsidRPr="00994A66" w:rsidTr="009B3EB3">
        <w:trPr>
          <w:cantSplit/>
          <w:trHeight w:val="144"/>
        </w:trPr>
        <w:tc>
          <w:tcPr>
            <w:tcW w:w="6521" w:type="dxa"/>
            <w:vAlign w:val="center"/>
          </w:tcPr>
          <w:p w:rsidR="00E40A72" w:rsidRPr="00994A66" w:rsidRDefault="00E40A72" w:rsidP="00F87B96">
            <w:pPr>
              <w:pStyle w:val="Cabealho"/>
              <w:tabs>
                <w:tab w:val="clear" w:pos="4320"/>
                <w:tab w:val="clear" w:pos="8640"/>
              </w:tabs>
              <w:spacing w:line="240" w:lineRule="auto"/>
              <w:rPr>
                <w:bCs/>
                <w:sz w:val="18"/>
                <w:szCs w:val="18"/>
              </w:rPr>
            </w:pPr>
            <w:r w:rsidRPr="00994A66">
              <w:rPr>
                <w:bCs/>
                <w:sz w:val="18"/>
                <w:szCs w:val="18"/>
              </w:rPr>
              <w:t>Fundação de Apoio ao Idoso Doutor Thomas</w:t>
            </w:r>
          </w:p>
        </w:tc>
        <w:tc>
          <w:tcPr>
            <w:tcW w:w="2126" w:type="dxa"/>
            <w:vAlign w:val="center"/>
          </w:tcPr>
          <w:p w:rsidR="00E40A72" w:rsidRPr="00994A66" w:rsidRDefault="00990067" w:rsidP="00093AA7">
            <w:pPr>
              <w:spacing w:line="240" w:lineRule="auto"/>
              <w:jc w:val="right"/>
              <w:rPr>
                <w:bCs/>
                <w:sz w:val="18"/>
                <w:szCs w:val="18"/>
              </w:rPr>
            </w:pPr>
            <w:r w:rsidRPr="00994A66">
              <w:rPr>
                <w:bCs/>
                <w:sz w:val="18"/>
                <w:szCs w:val="18"/>
              </w:rPr>
              <w:t>12.627.000</w:t>
            </w:r>
          </w:p>
        </w:tc>
      </w:tr>
      <w:tr w:rsidR="00E40A72" w:rsidRPr="00994A66" w:rsidTr="009B3EB3">
        <w:trPr>
          <w:cantSplit/>
          <w:trHeight w:val="144"/>
        </w:trPr>
        <w:tc>
          <w:tcPr>
            <w:tcW w:w="6521" w:type="dxa"/>
            <w:vAlign w:val="center"/>
          </w:tcPr>
          <w:p w:rsidR="00E40A72" w:rsidRPr="00994A66" w:rsidRDefault="00E40A72" w:rsidP="00F87B96">
            <w:pPr>
              <w:pStyle w:val="Cabealho"/>
              <w:tabs>
                <w:tab w:val="clear" w:pos="4320"/>
                <w:tab w:val="clear" w:pos="8640"/>
              </w:tabs>
              <w:spacing w:line="240" w:lineRule="auto"/>
              <w:rPr>
                <w:bCs/>
                <w:sz w:val="18"/>
                <w:szCs w:val="18"/>
              </w:rPr>
            </w:pPr>
            <w:r w:rsidRPr="00994A66">
              <w:rPr>
                <w:bCs/>
                <w:sz w:val="18"/>
                <w:szCs w:val="18"/>
              </w:rPr>
              <w:t>Fundo Municipal de Direito do Idoso</w:t>
            </w:r>
          </w:p>
        </w:tc>
        <w:tc>
          <w:tcPr>
            <w:tcW w:w="2126" w:type="dxa"/>
            <w:vAlign w:val="center"/>
          </w:tcPr>
          <w:p w:rsidR="00E40A72" w:rsidRPr="00994A66" w:rsidRDefault="00990067" w:rsidP="00093AA7">
            <w:pPr>
              <w:spacing w:line="240" w:lineRule="auto"/>
              <w:jc w:val="right"/>
              <w:rPr>
                <w:bCs/>
                <w:sz w:val="18"/>
                <w:szCs w:val="18"/>
              </w:rPr>
            </w:pPr>
            <w:r w:rsidRPr="00994A66">
              <w:rPr>
                <w:bCs/>
                <w:sz w:val="18"/>
                <w:szCs w:val="18"/>
              </w:rPr>
              <w:t>2.000</w:t>
            </w:r>
          </w:p>
        </w:tc>
      </w:tr>
      <w:tr w:rsidR="00E40A72" w:rsidRPr="00994A66" w:rsidTr="009B3EB3">
        <w:trPr>
          <w:cantSplit/>
          <w:trHeight w:val="144"/>
        </w:trPr>
        <w:tc>
          <w:tcPr>
            <w:tcW w:w="6521" w:type="dxa"/>
            <w:vAlign w:val="center"/>
          </w:tcPr>
          <w:p w:rsidR="00E40A72" w:rsidRPr="00994A66" w:rsidRDefault="00E40A72" w:rsidP="00F87B96">
            <w:pPr>
              <w:pStyle w:val="Cabealho"/>
              <w:tabs>
                <w:tab w:val="clear" w:pos="4320"/>
                <w:tab w:val="clear" w:pos="8640"/>
              </w:tabs>
              <w:spacing w:line="240" w:lineRule="auto"/>
              <w:rPr>
                <w:bCs/>
                <w:sz w:val="18"/>
                <w:szCs w:val="18"/>
              </w:rPr>
            </w:pPr>
            <w:r w:rsidRPr="00994A66">
              <w:rPr>
                <w:bCs/>
                <w:sz w:val="18"/>
                <w:szCs w:val="18"/>
              </w:rPr>
              <w:t>Superintendência Municipal de Transportes Urbanos</w:t>
            </w:r>
          </w:p>
        </w:tc>
        <w:tc>
          <w:tcPr>
            <w:tcW w:w="2126" w:type="dxa"/>
            <w:vAlign w:val="center"/>
          </w:tcPr>
          <w:p w:rsidR="00E40A72" w:rsidRPr="00994A66" w:rsidRDefault="00990067" w:rsidP="00093AA7">
            <w:pPr>
              <w:spacing w:line="240" w:lineRule="auto"/>
              <w:jc w:val="right"/>
              <w:rPr>
                <w:bCs/>
                <w:sz w:val="18"/>
                <w:szCs w:val="18"/>
              </w:rPr>
            </w:pPr>
            <w:r w:rsidRPr="00994A66">
              <w:rPr>
                <w:bCs/>
                <w:sz w:val="18"/>
                <w:szCs w:val="18"/>
              </w:rPr>
              <w:t>32.484.000</w:t>
            </w:r>
          </w:p>
        </w:tc>
      </w:tr>
      <w:tr w:rsidR="00E40A72" w:rsidRPr="00994A66" w:rsidTr="009B3EB3">
        <w:trPr>
          <w:cantSplit/>
          <w:trHeight w:val="144"/>
        </w:trPr>
        <w:tc>
          <w:tcPr>
            <w:tcW w:w="6521" w:type="dxa"/>
            <w:vAlign w:val="center"/>
          </w:tcPr>
          <w:p w:rsidR="00E40A72" w:rsidRPr="00994A66" w:rsidRDefault="00E40A72" w:rsidP="00F87B96">
            <w:pPr>
              <w:pStyle w:val="Cabealho"/>
              <w:tabs>
                <w:tab w:val="clear" w:pos="4320"/>
                <w:tab w:val="clear" w:pos="8640"/>
              </w:tabs>
              <w:spacing w:line="240" w:lineRule="auto"/>
              <w:rPr>
                <w:bCs/>
                <w:sz w:val="18"/>
                <w:szCs w:val="18"/>
              </w:rPr>
            </w:pPr>
            <w:r w:rsidRPr="00994A66">
              <w:rPr>
                <w:bCs/>
                <w:sz w:val="18"/>
                <w:szCs w:val="18"/>
              </w:rPr>
              <w:t xml:space="preserve">Instituto Municipal de </w:t>
            </w:r>
            <w:r w:rsidR="00990067" w:rsidRPr="00994A66">
              <w:rPr>
                <w:bCs/>
                <w:sz w:val="18"/>
                <w:szCs w:val="18"/>
              </w:rPr>
              <w:t xml:space="preserve">Ordem Social </w:t>
            </w:r>
            <w:r w:rsidRPr="00994A66">
              <w:rPr>
                <w:bCs/>
                <w:sz w:val="18"/>
                <w:szCs w:val="18"/>
              </w:rPr>
              <w:t>Planejamento Urbano</w:t>
            </w:r>
          </w:p>
        </w:tc>
        <w:tc>
          <w:tcPr>
            <w:tcW w:w="2126" w:type="dxa"/>
            <w:vAlign w:val="center"/>
          </w:tcPr>
          <w:p w:rsidR="00E40A72" w:rsidRPr="00994A66" w:rsidRDefault="00990067" w:rsidP="00093AA7">
            <w:pPr>
              <w:spacing w:line="240" w:lineRule="auto"/>
              <w:jc w:val="right"/>
              <w:rPr>
                <w:bCs/>
                <w:sz w:val="18"/>
                <w:szCs w:val="18"/>
              </w:rPr>
            </w:pPr>
            <w:r w:rsidRPr="00994A66">
              <w:rPr>
                <w:bCs/>
                <w:sz w:val="18"/>
                <w:szCs w:val="18"/>
              </w:rPr>
              <w:t>23.123.000</w:t>
            </w:r>
          </w:p>
        </w:tc>
      </w:tr>
      <w:tr w:rsidR="00E40A72" w:rsidRPr="00994A66" w:rsidTr="009B3EB3">
        <w:trPr>
          <w:cantSplit/>
          <w:trHeight w:val="144"/>
        </w:trPr>
        <w:tc>
          <w:tcPr>
            <w:tcW w:w="6521" w:type="dxa"/>
            <w:vAlign w:val="center"/>
          </w:tcPr>
          <w:p w:rsidR="00E40A72" w:rsidRPr="00994A66" w:rsidRDefault="00E40A72" w:rsidP="00F87B96">
            <w:pPr>
              <w:pStyle w:val="Cabealho"/>
              <w:tabs>
                <w:tab w:val="clear" w:pos="4320"/>
                <w:tab w:val="clear" w:pos="8640"/>
              </w:tabs>
              <w:spacing w:line="240" w:lineRule="auto"/>
              <w:rPr>
                <w:bCs/>
                <w:sz w:val="18"/>
                <w:szCs w:val="18"/>
              </w:rPr>
            </w:pPr>
            <w:r w:rsidRPr="00994A66">
              <w:rPr>
                <w:bCs/>
                <w:sz w:val="18"/>
                <w:szCs w:val="18"/>
              </w:rPr>
              <w:t>Fundo Municipal de Desenvolvimento Urbano</w:t>
            </w:r>
          </w:p>
        </w:tc>
        <w:tc>
          <w:tcPr>
            <w:tcW w:w="2126" w:type="dxa"/>
            <w:vAlign w:val="center"/>
          </w:tcPr>
          <w:p w:rsidR="00E40A72" w:rsidRPr="00994A66" w:rsidRDefault="00990067" w:rsidP="00093AA7">
            <w:pPr>
              <w:spacing w:line="240" w:lineRule="auto"/>
              <w:jc w:val="right"/>
              <w:rPr>
                <w:bCs/>
                <w:sz w:val="18"/>
                <w:szCs w:val="18"/>
              </w:rPr>
            </w:pPr>
            <w:r w:rsidRPr="00994A66">
              <w:rPr>
                <w:bCs/>
                <w:sz w:val="18"/>
                <w:szCs w:val="18"/>
              </w:rPr>
              <w:t>2.118.000</w:t>
            </w:r>
          </w:p>
        </w:tc>
      </w:tr>
      <w:tr w:rsidR="00E40A72" w:rsidRPr="00994A66" w:rsidTr="009B3EB3">
        <w:trPr>
          <w:cantSplit/>
          <w:trHeight w:val="144"/>
        </w:trPr>
        <w:tc>
          <w:tcPr>
            <w:tcW w:w="6521" w:type="dxa"/>
            <w:vAlign w:val="center"/>
          </w:tcPr>
          <w:p w:rsidR="00E40A72" w:rsidRPr="00994A66" w:rsidRDefault="00E40A72" w:rsidP="00F87B96">
            <w:pPr>
              <w:pStyle w:val="Cabealho"/>
              <w:tabs>
                <w:tab w:val="clear" w:pos="4320"/>
                <w:tab w:val="clear" w:pos="8640"/>
              </w:tabs>
              <w:spacing w:line="240" w:lineRule="auto"/>
              <w:rPr>
                <w:bCs/>
                <w:sz w:val="18"/>
                <w:szCs w:val="18"/>
              </w:rPr>
            </w:pPr>
            <w:r w:rsidRPr="00994A66">
              <w:rPr>
                <w:bCs/>
                <w:sz w:val="18"/>
                <w:szCs w:val="18"/>
              </w:rPr>
              <w:t>Fundação Municipal de Cultura e Arte</w:t>
            </w:r>
          </w:p>
        </w:tc>
        <w:tc>
          <w:tcPr>
            <w:tcW w:w="2126" w:type="dxa"/>
            <w:vAlign w:val="center"/>
          </w:tcPr>
          <w:p w:rsidR="00E40A72" w:rsidRPr="00994A66" w:rsidRDefault="00990067" w:rsidP="00093AA7">
            <w:pPr>
              <w:spacing w:line="240" w:lineRule="auto"/>
              <w:jc w:val="right"/>
              <w:rPr>
                <w:bCs/>
                <w:sz w:val="18"/>
                <w:szCs w:val="18"/>
              </w:rPr>
            </w:pPr>
            <w:r w:rsidRPr="00994A66">
              <w:rPr>
                <w:bCs/>
                <w:sz w:val="18"/>
                <w:szCs w:val="18"/>
              </w:rPr>
              <w:t>21.727.000</w:t>
            </w:r>
          </w:p>
        </w:tc>
      </w:tr>
      <w:tr w:rsidR="00E40A72" w:rsidRPr="00994A66" w:rsidTr="009B3EB3">
        <w:trPr>
          <w:cantSplit/>
          <w:trHeight w:val="144"/>
        </w:trPr>
        <w:tc>
          <w:tcPr>
            <w:tcW w:w="6521" w:type="dxa"/>
            <w:vAlign w:val="center"/>
          </w:tcPr>
          <w:p w:rsidR="00E40A72" w:rsidRPr="00994A66" w:rsidRDefault="00E40A72" w:rsidP="00F87B96">
            <w:pPr>
              <w:pStyle w:val="Cabealho"/>
              <w:tabs>
                <w:tab w:val="clear" w:pos="4320"/>
                <w:tab w:val="clear" w:pos="8640"/>
              </w:tabs>
              <w:spacing w:line="240" w:lineRule="auto"/>
              <w:rPr>
                <w:bCs/>
                <w:sz w:val="18"/>
                <w:szCs w:val="18"/>
              </w:rPr>
            </w:pPr>
            <w:r w:rsidRPr="00994A66">
              <w:rPr>
                <w:bCs/>
                <w:sz w:val="18"/>
                <w:szCs w:val="18"/>
              </w:rPr>
              <w:t>Fundo Municipal de Preservação do Patrimônio Histórico e Cultural</w:t>
            </w:r>
          </w:p>
        </w:tc>
        <w:tc>
          <w:tcPr>
            <w:tcW w:w="2126" w:type="dxa"/>
            <w:vAlign w:val="center"/>
          </w:tcPr>
          <w:p w:rsidR="00E40A72" w:rsidRPr="00994A66" w:rsidRDefault="00990067" w:rsidP="00093AA7">
            <w:pPr>
              <w:spacing w:line="240" w:lineRule="auto"/>
              <w:jc w:val="right"/>
              <w:rPr>
                <w:bCs/>
                <w:sz w:val="18"/>
                <w:szCs w:val="18"/>
              </w:rPr>
            </w:pPr>
            <w:r w:rsidRPr="00994A66">
              <w:rPr>
                <w:bCs/>
                <w:sz w:val="18"/>
                <w:szCs w:val="18"/>
              </w:rPr>
              <w:t>9.000</w:t>
            </w:r>
          </w:p>
        </w:tc>
      </w:tr>
      <w:tr w:rsidR="00E40A72" w:rsidRPr="00994A66" w:rsidTr="009B3EB3">
        <w:trPr>
          <w:cantSplit/>
          <w:trHeight w:val="144"/>
        </w:trPr>
        <w:tc>
          <w:tcPr>
            <w:tcW w:w="6521" w:type="dxa"/>
            <w:vAlign w:val="center"/>
          </w:tcPr>
          <w:p w:rsidR="00E40A72" w:rsidRPr="00994A66" w:rsidRDefault="00E40A72" w:rsidP="00F87B96">
            <w:pPr>
              <w:pStyle w:val="Cabealho"/>
              <w:tabs>
                <w:tab w:val="clear" w:pos="4320"/>
                <w:tab w:val="clear" w:pos="8640"/>
              </w:tabs>
              <w:spacing w:line="240" w:lineRule="auto"/>
              <w:rPr>
                <w:bCs/>
                <w:sz w:val="18"/>
                <w:szCs w:val="18"/>
              </w:rPr>
            </w:pPr>
            <w:r w:rsidRPr="00994A66">
              <w:rPr>
                <w:bCs/>
                <w:sz w:val="18"/>
                <w:szCs w:val="18"/>
              </w:rPr>
              <w:t>Fundo Municipal da Cultura</w:t>
            </w:r>
          </w:p>
        </w:tc>
        <w:tc>
          <w:tcPr>
            <w:tcW w:w="2126" w:type="dxa"/>
            <w:vAlign w:val="center"/>
          </w:tcPr>
          <w:p w:rsidR="00E40A72" w:rsidRPr="00994A66" w:rsidRDefault="00990067" w:rsidP="00093AA7">
            <w:pPr>
              <w:spacing w:line="240" w:lineRule="auto"/>
              <w:jc w:val="right"/>
              <w:rPr>
                <w:bCs/>
                <w:sz w:val="18"/>
                <w:szCs w:val="18"/>
              </w:rPr>
            </w:pPr>
            <w:r w:rsidRPr="00994A66">
              <w:rPr>
                <w:bCs/>
                <w:sz w:val="18"/>
                <w:szCs w:val="18"/>
              </w:rPr>
              <w:t>720.000</w:t>
            </w:r>
          </w:p>
        </w:tc>
      </w:tr>
      <w:tr w:rsidR="00E40A72" w:rsidRPr="00994A66" w:rsidTr="009B3EB3">
        <w:trPr>
          <w:cantSplit/>
          <w:trHeight w:val="144"/>
        </w:trPr>
        <w:tc>
          <w:tcPr>
            <w:tcW w:w="6521" w:type="dxa"/>
            <w:vAlign w:val="center"/>
          </w:tcPr>
          <w:p w:rsidR="00E40A72" w:rsidRPr="00994A66" w:rsidRDefault="00E40A72" w:rsidP="00F87B96">
            <w:pPr>
              <w:pStyle w:val="Cabealho"/>
              <w:tabs>
                <w:tab w:val="clear" w:pos="4320"/>
                <w:tab w:val="clear" w:pos="8640"/>
              </w:tabs>
              <w:spacing w:line="240" w:lineRule="auto"/>
              <w:rPr>
                <w:bCs/>
                <w:sz w:val="18"/>
                <w:szCs w:val="18"/>
              </w:rPr>
            </w:pPr>
            <w:r w:rsidRPr="00994A66">
              <w:rPr>
                <w:bCs/>
                <w:sz w:val="18"/>
                <w:szCs w:val="18"/>
              </w:rPr>
              <w:t>Fundação Escola de Serviço Público Municipal</w:t>
            </w:r>
          </w:p>
        </w:tc>
        <w:tc>
          <w:tcPr>
            <w:tcW w:w="2126" w:type="dxa"/>
            <w:vAlign w:val="center"/>
          </w:tcPr>
          <w:p w:rsidR="00E40A72" w:rsidRPr="00994A66" w:rsidRDefault="00990067" w:rsidP="00093AA7">
            <w:pPr>
              <w:spacing w:line="240" w:lineRule="auto"/>
              <w:jc w:val="right"/>
              <w:rPr>
                <w:bCs/>
                <w:sz w:val="18"/>
                <w:szCs w:val="18"/>
              </w:rPr>
            </w:pPr>
            <w:r w:rsidRPr="00994A66">
              <w:rPr>
                <w:bCs/>
                <w:sz w:val="18"/>
                <w:szCs w:val="18"/>
              </w:rPr>
              <w:t>5.792.000</w:t>
            </w:r>
          </w:p>
        </w:tc>
      </w:tr>
      <w:tr w:rsidR="00E40A72" w:rsidRPr="00994A66" w:rsidTr="009B3EB3">
        <w:trPr>
          <w:cantSplit/>
          <w:trHeight w:val="144"/>
        </w:trPr>
        <w:tc>
          <w:tcPr>
            <w:tcW w:w="6521" w:type="dxa"/>
            <w:vAlign w:val="center"/>
          </w:tcPr>
          <w:p w:rsidR="00E40A72" w:rsidRPr="00994A66" w:rsidRDefault="00E40A72" w:rsidP="00F87B96">
            <w:pPr>
              <w:pStyle w:val="Cabealho"/>
              <w:tabs>
                <w:tab w:val="clear" w:pos="4320"/>
                <w:tab w:val="clear" w:pos="8640"/>
              </w:tabs>
              <w:spacing w:line="240" w:lineRule="auto"/>
              <w:rPr>
                <w:bCs/>
                <w:sz w:val="18"/>
                <w:szCs w:val="18"/>
              </w:rPr>
            </w:pPr>
            <w:r w:rsidRPr="00994A66">
              <w:rPr>
                <w:bCs/>
                <w:sz w:val="18"/>
                <w:szCs w:val="18"/>
              </w:rPr>
              <w:t>Fundação Municipal de Eventos e Turismo</w:t>
            </w:r>
          </w:p>
        </w:tc>
        <w:tc>
          <w:tcPr>
            <w:tcW w:w="2126" w:type="dxa"/>
            <w:vAlign w:val="center"/>
          </w:tcPr>
          <w:p w:rsidR="00E40A72" w:rsidRPr="00994A66" w:rsidRDefault="00990067" w:rsidP="00093AA7">
            <w:pPr>
              <w:spacing w:line="240" w:lineRule="auto"/>
              <w:jc w:val="right"/>
              <w:rPr>
                <w:bCs/>
                <w:sz w:val="18"/>
                <w:szCs w:val="18"/>
              </w:rPr>
            </w:pPr>
            <w:r w:rsidRPr="00994A66">
              <w:rPr>
                <w:bCs/>
                <w:sz w:val="18"/>
                <w:szCs w:val="18"/>
              </w:rPr>
              <w:t>21.669.000</w:t>
            </w:r>
          </w:p>
        </w:tc>
      </w:tr>
      <w:tr w:rsidR="00A8148E" w:rsidRPr="00994A66" w:rsidTr="009B3EB3">
        <w:trPr>
          <w:cantSplit/>
          <w:trHeight w:val="144"/>
        </w:trPr>
        <w:tc>
          <w:tcPr>
            <w:tcW w:w="6521" w:type="dxa"/>
            <w:vAlign w:val="center"/>
          </w:tcPr>
          <w:p w:rsidR="00A8148E" w:rsidRPr="00994A66" w:rsidRDefault="00A8148E" w:rsidP="00F87B96">
            <w:pPr>
              <w:pStyle w:val="Cabealho"/>
              <w:tabs>
                <w:tab w:val="clear" w:pos="4320"/>
                <w:tab w:val="clear" w:pos="8640"/>
              </w:tabs>
              <w:spacing w:line="240" w:lineRule="auto"/>
              <w:rPr>
                <w:bCs/>
                <w:sz w:val="18"/>
                <w:szCs w:val="18"/>
              </w:rPr>
            </w:pPr>
            <w:r w:rsidRPr="00994A66">
              <w:rPr>
                <w:bCs/>
                <w:sz w:val="18"/>
                <w:szCs w:val="18"/>
              </w:rPr>
              <w:t xml:space="preserve">Fundação Municipal de Inclusão </w:t>
            </w:r>
            <w:proofErr w:type="spellStart"/>
            <w:r w:rsidRPr="00994A66">
              <w:rPr>
                <w:bCs/>
                <w:sz w:val="18"/>
                <w:szCs w:val="18"/>
              </w:rPr>
              <w:t>Socioeducacional</w:t>
            </w:r>
            <w:proofErr w:type="spellEnd"/>
          </w:p>
        </w:tc>
        <w:tc>
          <w:tcPr>
            <w:tcW w:w="2126" w:type="dxa"/>
            <w:vAlign w:val="center"/>
          </w:tcPr>
          <w:p w:rsidR="00A8148E" w:rsidRPr="00994A66" w:rsidRDefault="00A8148E" w:rsidP="00093AA7">
            <w:pPr>
              <w:spacing w:line="240" w:lineRule="auto"/>
              <w:jc w:val="right"/>
              <w:rPr>
                <w:bCs/>
                <w:sz w:val="18"/>
                <w:szCs w:val="18"/>
              </w:rPr>
            </w:pPr>
            <w:r w:rsidRPr="00994A66">
              <w:rPr>
                <w:bCs/>
                <w:sz w:val="18"/>
                <w:szCs w:val="18"/>
              </w:rPr>
              <w:t>2.873.000</w:t>
            </w:r>
          </w:p>
        </w:tc>
      </w:tr>
      <w:tr w:rsidR="00A8148E" w:rsidRPr="00994A66" w:rsidTr="009B3EB3">
        <w:trPr>
          <w:cantSplit/>
          <w:trHeight w:val="144"/>
        </w:trPr>
        <w:tc>
          <w:tcPr>
            <w:tcW w:w="6521" w:type="dxa"/>
            <w:vAlign w:val="center"/>
          </w:tcPr>
          <w:p w:rsidR="00A8148E" w:rsidRPr="00994A66" w:rsidRDefault="00A8148E" w:rsidP="00F87B96">
            <w:pPr>
              <w:pStyle w:val="Cabealho"/>
              <w:tabs>
                <w:tab w:val="clear" w:pos="4320"/>
                <w:tab w:val="clear" w:pos="8640"/>
              </w:tabs>
              <w:spacing w:line="240" w:lineRule="auto"/>
              <w:rPr>
                <w:bCs/>
                <w:sz w:val="18"/>
                <w:szCs w:val="18"/>
              </w:rPr>
            </w:pPr>
            <w:r w:rsidRPr="00994A66">
              <w:rPr>
                <w:bCs/>
                <w:sz w:val="18"/>
                <w:szCs w:val="18"/>
              </w:rPr>
              <w:t xml:space="preserve">Fundo Municipal de Inclusão </w:t>
            </w:r>
            <w:proofErr w:type="spellStart"/>
            <w:r w:rsidRPr="00994A66">
              <w:rPr>
                <w:bCs/>
                <w:sz w:val="18"/>
                <w:szCs w:val="18"/>
              </w:rPr>
              <w:t>Socioeducacional</w:t>
            </w:r>
            <w:proofErr w:type="spellEnd"/>
          </w:p>
        </w:tc>
        <w:tc>
          <w:tcPr>
            <w:tcW w:w="2126" w:type="dxa"/>
            <w:vAlign w:val="center"/>
          </w:tcPr>
          <w:p w:rsidR="00A8148E" w:rsidRPr="00994A66" w:rsidRDefault="00A8148E" w:rsidP="00093AA7">
            <w:pPr>
              <w:spacing w:line="240" w:lineRule="auto"/>
              <w:jc w:val="right"/>
              <w:rPr>
                <w:bCs/>
                <w:sz w:val="18"/>
                <w:szCs w:val="18"/>
              </w:rPr>
            </w:pPr>
            <w:r w:rsidRPr="00994A66">
              <w:rPr>
                <w:bCs/>
                <w:sz w:val="18"/>
                <w:szCs w:val="18"/>
              </w:rPr>
              <w:t>27.000</w:t>
            </w:r>
          </w:p>
        </w:tc>
      </w:tr>
      <w:tr w:rsidR="00E40A72" w:rsidRPr="00994A66" w:rsidTr="009B3EB3">
        <w:trPr>
          <w:cantSplit/>
          <w:trHeight w:val="144"/>
        </w:trPr>
        <w:tc>
          <w:tcPr>
            <w:tcW w:w="6521" w:type="dxa"/>
            <w:vAlign w:val="center"/>
          </w:tcPr>
          <w:p w:rsidR="00E40A72" w:rsidRPr="00994A66" w:rsidRDefault="00E40A72" w:rsidP="00F87B96">
            <w:pPr>
              <w:pStyle w:val="Cabealho"/>
              <w:tabs>
                <w:tab w:val="clear" w:pos="4320"/>
                <w:tab w:val="clear" w:pos="8640"/>
              </w:tabs>
              <w:spacing w:line="240" w:lineRule="auto"/>
              <w:rPr>
                <w:bCs/>
                <w:sz w:val="18"/>
                <w:szCs w:val="18"/>
              </w:rPr>
            </w:pPr>
            <w:r w:rsidRPr="00994A66">
              <w:rPr>
                <w:bCs/>
                <w:sz w:val="18"/>
                <w:szCs w:val="18"/>
              </w:rPr>
              <w:t xml:space="preserve">Reserva de Contingência </w:t>
            </w:r>
          </w:p>
        </w:tc>
        <w:tc>
          <w:tcPr>
            <w:tcW w:w="2126" w:type="dxa"/>
            <w:vAlign w:val="center"/>
          </w:tcPr>
          <w:p w:rsidR="00E40A72" w:rsidRPr="00994A66" w:rsidRDefault="00A8148E" w:rsidP="00093AA7">
            <w:pPr>
              <w:spacing w:line="240" w:lineRule="auto"/>
              <w:jc w:val="right"/>
              <w:rPr>
                <w:bCs/>
                <w:sz w:val="18"/>
                <w:szCs w:val="18"/>
              </w:rPr>
            </w:pPr>
            <w:r w:rsidRPr="00994A66">
              <w:rPr>
                <w:bCs/>
                <w:sz w:val="18"/>
                <w:szCs w:val="18"/>
              </w:rPr>
              <w:t>35.000.000</w:t>
            </w:r>
          </w:p>
        </w:tc>
      </w:tr>
      <w:tr w:rsidR="00E40A72" w:rsidRPr="00994A66" w:rsidTr="009B3EB3">
        <w:trPr>
          <w:cantSplit/>
          <w:trHeight w:val="316"/>
        </w:trPr>
        <w:tc>
          <w:tcPr>
            <w:tcW w:w="6521" w:type="dxa"/>
            <w:shd w:val="clear" w:color="auto" w:fill="92CDDC" w:themeFill="accent5" w:themeFillTint="99"/>
            <w:vAlign w:val="center"/>
          </w:tcPr>
          <w:p w:rsidR="00E40A72" w:rsidRPr="00994A66" w:rsidRDefault="00E40A72" w:rsidP="00F87B96">
            <w:pPr>
              <w:pStyle w:val="Cabealho"/>
              <w:tabs>
                <w:tab w:val="clear" w:pos="4320"/>
                <w:tab w:val="clear" w:pos="8640"/>
              </w:tabs>
              <w:spacing w:line="240" w:lineRule="auto"/>
              <w:rPr>
                <w:b/>
                <w:sz w:val="18"/>
                <w:szCs w:val="18"/>
              </w:rPr>
            </w:pPr>
            <w:r w:rsidRPr="00994A66">
              <w:rPr>
                <w:b/>
                <w:sz w:val="18"/>
                <w:szCs w:val="18"/>
              </w:rPr>
              <w:t xml:space="preserve">TOTAL </w:t>
            </w:r>
          </w:p>
        </w:tc>
        <w:tc>
          <w:tcPr>
            <w:tcW w:w="2126" w:type="dxa"/>
            <w:shd w:val="clear" w:color="auto" w:fill="92CDDC" w:themeFill="accent5" w:themeFillTint="99"/>
            <w:vAlign w:val="center"/>
          </w:tcPr>
          <w:p w:rsidR="00E40A72" w:rsidRPr="00994A66" w:rsidRDefault="00A8148E" w:rsidP="00093AA7">
            <w:pPr>
              <w:spacing w:line="240" w:lineRule="auto"/>
              <w:jc w:val="right"/>
              <w:rPr>
                <w:b/>
                <w:sz w:val="18"/>
                <w:szCs w:val="18"/>
              </w:rPr>
            </w:pPr>
            <w:r w:rsidRPr="00994A66">
              <w:rPr>
                <w:b/>
                <w:sz w:val="18"/>
                <w:szCs w:val="18"/>
              </w:rPr>
              <w:t>3.473.000.000</w:t>
            </w:r>
          </w:p>
        </w:tc>
      </w:tr>
    </w:tbl>
    <w:p w:rsidR="00D02FDE" w:rsidRPr="00994A66" w:rsidRDefault="009212DD" w:rsidP="00F87B96">
      <w:pPr>
        <w:pStyle w:val="Textoembloco"/>
        <w:tabs>
          <w:tab w:val="clear" w:pos="144"/>
          <w:tab w:val="clear" w:pos="720"/>
          <w:tab w:val="clear" w:pos="864"/>
          <w:tab w:val="clear" w:pos="1440"/>
          <w:tab w:val="clear" w:pos="1584"/>
          <w:tab w:val="clear" w:pos="2304"/>
          <w:tab w:val="clear" w:pos="3024"/>
          <w:tab w:val="clear" w:pos="3744"/>
          <w:tab w:val="clear" w:pos="4464"/>
          <w:tab w:val="clear" w:pos="5184"/>
          <w:tab w:val="clear" w:pos="5904"/>
          <w:tab w:val="clear" w:pos="6624"/>
        </w:tabs>
        <w:spacing w:line="140" w:lineRule="exact"/>
        <w:ind w:left="0" w:right="-567"/>
        <w:rPr>
          <w:rFonts w:ascii="Times New Roman" w:hAnsi="Times New Roman"/>
          <w:b w:val="0"/>
          <w:shadow/>
          <w:szCs w:val="24"/>
        </w:rPr>
      </w:pPr>
      <w:r w:rsidRPr="00994A66">
        <w:rPr>
          <w:rFonts w:ascii="Times New Roman" w:hAnsi="Times New Roman"/>
          <w:shadow/>
          <w:sz w:val="14"/>
          <w:szCs w:val="14"/>
        </w:rPr>
        <w:t xml:space="preserve"> </w:t>
      </w:r>
      <w:r w:rsidR="00DF222C" w:rsidRPr="00994A66">
        <w:rPr>
          <w:rFonts w:ascii="Times New Roman" w:hAnsi="Times New Roman"/>
          <w:b w:val="0"/>
          <w:shadow/>
          <w:sz w:val="14"/>
          <w:szCs w:val="14"/>
        </w:rPr>
        <w:t>Fonte: Lei Orçamentária Anual - 2013</w:t>
      </w:r>
    </w:p>
    <w:p w:rsidR="00561761" w:rsidRPr="00994A66" w:rsidRDefault="00561761" w:rsidP="00F87B96">
      <w:pPr>
        <w:pStyle w:val="Textoembloco"/>
        <w:tabs>
          <w:tab w:val="clear" w:pos="144"/>
          <w:tab w:val="clear" w:pos="720"/>
          <w:tab w:val="clear" w:pos="864"/>
          <w:tab w:val="clear" w:pos="1440"/>
          <w:tab w:val="clear" w:pos="1584"/>
          <w:tab w:val="clear" w:pos="2304"/>
          <w:tab w:val="clear" w:pos="3024"/>
          <w:tab w:val="clear" w:pos="3744"/>
          <w:tab w:val="clear" w:pos="4464"/>
          <w:tab w:val="clear" w:pos="5184"/>
          <w:tab w:val="clear" w:pos="5904"/>
          <w:tab w:val="clear" w:pos="6624"/>
        </w:tabs>
        <w:spacing w:line="240" w:lineRule="auto"/>
        <w:ind w:left="0" w:right="-567"/>
        <w:rPr>
          <w:rFonts w:ascii="Times New Roman" w:hAnsi="Times New Roman"/>
          <w:szCs w:val="24"/>
        </w:rPr>
      </w:pPr>
    </w:p>
    <w:p w:rsidR="009120A8" w:rsidRPr="00575281" w:rsidRDefault="00DD2F3B" w:rsidP="0011382D">
      <w:pPr>
        <w:pStyle w:val="Textoembloco"/>
        <w:tabs>
          <w:tab w:val="clear" w:pos="144"/>
          <w:tab w:val="clear" w:pos="720"/>
          <w:tab w:val="clear" w:pos="864"/>
          <w:tab w:val="clear" w:pos="1440"/>
          <w:tab w:val="clear" w:pos="1584"/>
          <w:tab w:val="clear" w:pos="2304"/>
          <w:tab w:val="clear" w:pos="3024"/>
          <w:tab w:val="clear" w:pos="3744"/>
          <w:tab w:val="clear" w:pos="4464"/>
          <w:tab w:val="clear" w:pos="5184"/>
          <w:tab w:val="clear" w:pos="5904"/>
          <w:tab w:val="clear" w:pos="6624"/>
        </w:tabs>
        <w:spacing w:line="240" w:lineRule="auto"/>
        <w:ind w:left="0" w:right="0"/>
        <w:rPr>
          <w:rFonts w:ascii="Times New Roman" w:hAnsi="Times New Roman"/>
          <w:sz w:val="22"/>
          <w:szCs w:val="24"/>
        </w:rPr>
      </w:pPr>
      <w:r w:rsidRPr="00994A66">
        <w:rPr>
          <w:rFonts w:ascii="Times New Roman" w:hAnsi="Times New Roman"/>
          <w:szCs w:val="24"/>
        </w:rPr>
        <w:t xml:space="preserve">   </w:t>
      </w:r>
    </w:p>
    <w:p w:rsidR="00DD2F3B" w:rsidRPr="007B70EA" w:rsidRDefault="00281FE6" w:rsidP="0011382D">
      <w:pPr>
        <w:spacing w:line="240" w:lineRule="auto"/>
        <w:jc w:val="right"/>
        <w:rPr>
          <w:shadow/>
          <w:sz w:val="16"/>
          <w:szCs w:val="18"/>
        </w:rPr>
      </w:pPr>
      <w:r w:rsidRPr="00994A66">
        <w:rPr>
          <w:iCs/>
          <w:sz w:val="20"/>
          <w:szCs w:val="24"/>
        </w:rPr>
        <w:t xml:space="preserve">  </w:t>
      </w:r>
      <w:r w:rsidR="00305741" w:rsidRPr="00994A66">
        <w:rPr>
          <w:iCs/>
          <w:sz w:val="20"/>
          <w:szCs w:val="24"/>
        </w:rPr>
        <w:t xml:space="preserve">  </w:t>
      </w:r>
      <w:r w:rsidR="00C747CA" w:rsidRPr="00994A66">
        <w:rPr>
          <w:iCs/>
          <w:sz w:val="20"/>
          <w:szCs w:val="24"/>
        </w:rPr>
        <w:t xml:space="preserve"> </w:t>
      </w:r>
      <w:r w:rsidR="00C747CA" w:rsidRPr="007B70EA">
        <w:rPr>
          <w:shadow/>
          <w:sz w:val="18"/>
          <w:szCs w:val="18"/>
        </w:rPr>
        <w:t>R$ 1,00</w:t>
      </w:r>
    </w:p>
    <w:tbl>
      <w:tblPr>
        <w:tblStyle w:val="Tabelacomgrade"/>
        <w:tblW w:w="0" w:type="auto"/>
        <w:tblInd w:w="108" w:type="dxa"/>
        <w:tblLook w:val="04A0"/>
      </w:tblPr>
      <w:tblGrid>
        <w:gridCol w:w="8931"/>
      </w:tblGrid>
      <w:tr w:rsidR="00B15BFB" w:rsidRPr="00994A66" w:rsidTr="00EC422C">
        <w:tc>
          <w:tcPr>
            <w:tcW w:w="8931" w:type="dxa"/>
            <w:shd w:val="clear" w:color="auto" w:fill="92CDDC" w:themeFill="accent5" w:themeFillTint="99"/>
          </w:tcPr>
          <w:p w:rsidR="00B15BFB" w:rsidRPr="00994A66" w:rsidRDefault="00B15BFB" w:rsidP="00B15BFB">
            <w:pPr>
              <w:pStyle w:val="Textoembloco"/>
              <w:tabs>
                <w:tab w:val="clear" w:pos="144"/>
                <w:tab w:val="clear" w:pos="720"/>
                <w:tab w:val="clear" w:pos="864"/>
                <w:tab w:val="clear" w:pos="1440"/>
                <w:tab w:val="clear" w:pos="1584"/>
                <w:tab w:val="clear" w:pos="2304"/>
                <w:tab w:val="clear" w:pos="3024"/>
                <w:tab w:val="clear" w:pos="3744"/>
                <w:tab w:val="clear" w:pos="4464"/>
                <w:tab w:val="clear" w:pos="5184"/>
                <w:tab w:val="clear" w:pos="5904"/>
                <w:tab w:val="clear" w:pos="6624"/>
                <w:tab w:val="left" w:pos="9071"/>
              </w:tabs>
              <w:spacing w:line="240" w:lineRule="auto"/>
              <w:ind w:left="0" w:right="-426"/>
              <w:jc w:val="center"/>
              <w:rPr>
                <w:rFonts w:ascii="Times New Roman" w:hAnsi="Times New Roman"/>
                <w:iCs/>
                <w:sz w:val="8"/>
                <w:szCs w:val="24"/>
              </w:rPr>
            </w:pPr>
          </w:p>
          <w:p w:rsidR="00B15BFB" w:rsidRPr="00994A66" w:rsidRDefault="00B15BFB" w:rsidP="00B15BFB">
            <w:pPr>
              <w:pStyle w:val="Textoembloco"/>
              <w:tabs>
                <w:tab w:val="clear" w:pos="144"/>
                <w:tab w:val="clear" w:pos="720"/>
                <w:tab w:val="clear" w:pos="864"/>
                <w:tab w:val="clear" w:pos="1440"/>
                <w:tab w:val="clear" w:pos="1584"/>
                <w:tab w:val="clear" w:pos="2304"/>
                <w:tab w:val="clear" w:pos="3024"/>
                <w:tab w:val="clear" w:pos="3744"/>
                <w:tab w:val="clear" w:pos="4464"/>
                <w:tab w:val="clear" w:pos="5184"/>
                <w:tab w:val="clear" w:pos="5904"/>
                <w:tab w:val="clear" w:pos="6624"/>
                <w:tab w:val="left" w:pos="9071"/>
              </w:tabs>
              <w:spacing w:line="240" w:lineRule="auto"/>
              <w:ind w:left="0" w:right="-426"/>
              <w:jc w:val="center"/>
              <w:rPr>
                <w:rFonts w:ascii="Times New Roman" w:hAnsi="Times New Roman"/>
                <w:iCs/>
                <w:sz w:val="20"/>
                <w:szCs w:val="24"/>
              </w:rPr>
            </w:pPr>
            <w:r w:rsidRPr="00994A66">
              <w:rPr>
                <w:rFonts w:ascii="Times New Roman" w:hAnsi="Times New Roman"/>
                <w:iCs/>
                <w:sz w:val="20"/>
                <w:szCs w:val="24"/>
              </w:rPr>
              <w:t xml:space="preserve">DEMONSTRATIVO DA DESPESA POR </w:t>
            </w:r>
            <w:r w:rsidR="00575281">
              <w:rPr>
                <w:rFonts w:ascii="Times New Roman" w:hAnsi="Times New Roman"/>
                <w:iCs/>
                <w:sz w:val="20"/>
                <w:szCs w:val="24"/>
              </w:rPr>
              <w:t>ENTIDADES</w:t>
            </w:r>
            <w:r w:rsidRPr="00994A66">
              <w:rPr>
                <w:rFonts w:ascii="Times New Roman" w:hAnsi="Times New Roman"/>
                <w:iCs/>
                <w:sz w:val="20"/>
                <w:szCs w:val="24"/>
              </w:rPr>
              <w:t xml:space="preserve"> DA ADMINISTRAÇÃO INDIRETA</w:t>
            </w:r>
          </w:p>
          <w:p w:rsidR="00B15BFB" w:rsidRPr="00994A66" w:rsidRDefault="00B15BFB" w:rsidP="00B15BFB">
            <w:pPr>
              <w:pStyle w:val="Textoembloco"/>
              <w:tabs>
                <w:tab w:val="clear" w:pos="144"/>
                <w:tab w:val="clear" w:pos="720"/>
                <w:tab w:val="clear" w:pos="864"/>
                <w:tab w:val="clear" w:pos="1440"/>
                <w:tab w:val="clear" w:pos="1584"/>
                <w:tab w:val="clear" w:pos="2304"/>
                <w:tab w:val="clear" w:pos="3024"/>
                <w:tab w:val="clear" w:pos="3744"/>
                <w:tab w:val="clear" w:pos="4464"/>
                <w:tab w:val="clear" w:pos="5184"/>
                <w:tab w:val="clear" w:pos="5904"/>
                <w:tab w:val="clear" w:pos="6624"/>
                <w:tab w:val="left" w:pos="9071"/>
              </w:tabs>
              <w:spacing w:line="240" w:lineRule="auto"/>
              <w:ind w:left="0" w:right="-426"/>
              <w:jc w:val="center"/>
              <w:rPr>
                <w:rFonts w:ascii="Times New Roman" w:hAnsi="Times New Roman"/>
                <w:iCs/>
                <w:sz w:val="4"/>
                <w:szCs w:val="24"/>
                <w:highlight w:val="yellow"/>
              </w:rPr>
            </w:pPr>
          </w:p>
        </w:tc>
      </w:tr>
    </w:tbl>
    <w:tbl>
      <w:tblPr>
        <w:tblW w:w="8931" w:type="dxa"/>
        <w:tblInd w:w="70" w:type="dxa"/>
        <w:tblCellMar>
          <w:left w:w="70" w:type="dxa"/>
          <w:right w:w="70" w:type="dxa"/>
        </w:tblCellMar>
        <w:tblLook w:val="04A0"/>
      </w:tblPr>
      <w:tblGrid>
        <w:gridCol w:w="4671"/>
        <w:gridCol w:w="1141"/>
        <w:gridCol w:w="1985"/>
        <w:gridCol w:w="1134"/>
      </w:tblGrid>
      <w:tr w:rsidR="00D67634" w:rsidRPr="00994A66" w:rsidTr="003E5FD3">
        <w:trPr>
          <w:cantSplit/>
          <w:trHeight w:val="50"/>
        </w:trPr>
        <w:tc>
          <w:tcPr>
            <w:tcW w:w="4671" w:type="dxa"/>
            <w:tcBorders>
              <w:top w:val="single" w:sz="8" w:space="0" w:color="auto"/>
              <w:left w:val="single" w:sz="8" w:space="0" w:color="auto"/>
              <w:bottom w:val="single" w:sz="8" w:space="0" w:color="auto"/>
              <w:right w:val="single" w:sz="4" w:space="0" w:color="auto"/>
            </w:tcBorders>
            <w:shd w:val="clear" w:color="auto" w:fill="C4BC96" w:themeFill="background2" w:themeFillShade="BF"/>
            <w:vAlign w:val="center"/>
            <w:hideMark/>
          </w:tcPr>
          <w:p w:rsidR="00732130" w:rsidRPr="00994A66" w:rsidRDefault="002E08CF" w:rsidP="002E08CF">
            <w:pPr>
              <w:spacing w:line="240" w:lineRule="auto"/>
              <w:jc w:val="center"/>
              <w:rPr>
                <w:b/>
                <w:bCs/>
                <w:color w:val="000000"/>
                <w:spacing w:val="-20"/>
                <w:sz w:val="18"/>
                <w:szCs w:val="18"/>
              </w:rPr>
            </w:pPr>
            <w:r>
              <w:rPr>
                <w:b/>
                <w:bCs/>
                <w:color w:val="000000"/>
                <w:spacing w:val="-20"/>
                <w:sz w:val="18"/>
                <w:szCs w:val="18"/>
              </w:rPr>
              <w:t>ENTIDADES</w:t>
            </w:r>
          </w:p>
        </w:tc>
        <w:tc>
          <w:tcPr>
            <w:tcW w:w="1141" w:type="dxa"/>
            <w:tcBorders>
              <w:top w:val="single" w:sz="8" w:space="0" w:color="auto"/>
              <w:left w:val="single" w:sz="4" w:space="0" w:color="auto"/>
              <w:bottom w:val="single" w:sz="8" w:space="0" w:color="auto"/>
              <w:right w:val="single" w:sz="4" w:space="0" w:color="auto"/>
            </w:tcBorders>
            <w:shd w:val="clear" w:color="auto" w:fill="C4BC96" w:themeFill="background2" w:themeFillShade="BF"/>
            <w:vAlign w:val="center"/>
            <w:hideMark/>
          </w:tcPr>
          <w:p w:rsidR="0041110B" w:rsidRPr="00994A66" w:rsidRDefault="00C9331F" w:rsidP="00652489">
            <w:pPr>
              <w:spacing w:line="240" w:lineRule="auto"/>
              <w:jc w:val="center"/>
              <w:rPr>
                <w:b/>
                <w:bCs/>
                <w:color w:val="000000"/>
                <w:spacing w:val="-20"/>
                <w:sz w:val="18"/>
                <w:szCs w:val="18"/>
              </w:rPr>
            </w:pPr>
            <w:r w:rsidRPr="00994A66">
              <w:rPr>
                <w:b/>
                <w:bCs/>
                <w:color w:val="000000"/>
                <w:spacing w:val="-20"/>
                <w:sz w:val="18"/>
                <w:szCs w:val="18"/>
              </w:rPr>
              <w:t>FISCAL</w:t>
            </w:r>
          </w:p>
        </w:tc>
        <w:tc>
          <w:tcPr>
            <w:tcW w:w="1985" w:type="dxa"/>
            <w:tcBorders>
              <w:top w:val="single" w:sz="8" w:space="0" w:color="auto"/>
              <w:left w:val="single" w:sz="4" w:space="0" w:color="auto"/>
              <w:bottom w:val="single" w:sz="8" w:space="0" w:color="auto"/>
              <w:right w:val="single" w:sz="8" w:space="0" w:color="auto"/>
            </w:tcBorders>
            <w:shd w:val="clear" w:color="auto" w:fill="C4BC96" w:themeFill="background2" w:themeFillShade="BF"/>
            <w:vAlign w:val="center"/>
            <w:hideMark/>
          </w:tcPr>
          <w:p w:rsidR="00732130" w:rsidRPr="00994A66" w:rsidRDefault="00C9331F" w:rsidP="00652489">
            <w:pPr>
              <w:spacing w:line="240" w:lineRule="auto"/>
              <w:jc w:val="center"/>
              <w:rPr>
                <w:b/>
                <w:bCs/>
                <w:color w:val="000000"/>
                <w:spacing w:val="-20"/>
                <w:sz w:val="18"/>
                <w:szCs w:val="18"/>
              </w:rPr>
            </w:pPr>
            <w:r w:rsidRPr="00994A66">
              <w:rPr>
                <w:b/>
                <w:bCs/>
                <w:color w:val="000000"/>
                <w:spacing w:val="-20"/>
                <w:sz w:val="18"/>
                <w:szCs w:val="18"/>
              </w:rPr>
              <w:t>SEGURIDADE SOCIAL</w:t>
            </w:r>
          </w:p>
        </w:tc>
        <w:tc>
          <w:tcPr>
            <w:tcW w:w="1134" w:type="dxa"/>
            <w:tcBorders>
              <w:top w:val="single" w:sz="8" w:space="0" w:color="auto"/>
              <w:left w:val="nil"/>
              <w:bottom w:val="single" w:sz="8" w:space="0" w:color="auto"/>
              <w:right w:val="single" w:sz="8" w:space="0" w:color="auto"/>
            </w:tcBorders>
            <w:shd w:val="clear" w:color="auto" w:fill="C4BC96" w:themeFill="background2" w:themeFillShade="BF"/>
            <w:vAlign w:val="center"/>
            <w:hideMark/>
          </w:tcPr>
          <w:p w:rsidR="0041110B" w:rsidRPr="00994A66" w:rsidRDefault="00C9331F" w:rsidP="00C747CA">
            <w:pPr>
              <w:spacing w:line="240" w:lineRule="auto"/>
              <w:jc w:val="center"/>
              <w:rPr>
                <w:b/>
                <w:bCs/>
                <w:color w:val="000000"/>
                <w:spacing w:val="-20"/>
                <w:sz w:val="18"/>
                <w:szCs w:val="18"/>
              </w:rPr>
            </w:pPr>
            <w:r w:rsidRPr="00994A66">
              <w:rPr>
                <w:b/>
                <w:bCs/>
                <w:color w:val="000000"/>
                <w:spacing w:val="-20"/>
                <w:sz w:val="18"/>
                <w:szCs w:val="18"/>
              </w:rPr>
              <w:t>TOTAL</w:t>
            </w:r>
            <w:r w:rsidR="008005D3" w:rsidRPr="00994A66">
              <w:rPr>
                <w:b/>
                <w:bCs/>
                <w:color w:val="000000"/>
                <w:spacing w:val="-20"/>
                <w:sz w:val="18"/>
                <w:szCs w:val="18"/>
              </w:rPr>
              <w:t xml:space="preserve"> </w:t>
            </w:r>
          </w:p>
        </w:tc>
      </w:tr>
      <w:tr w:rsidR="00F47D4A" w:rsidRPr="00994A66" w:rsidTr="00B519A4">
        <w:trPr>
          <w:cantSplit/>
          <w:trHeight w:val="204"/>
        </w:trPr>
        <w:tc>
          <w:tcPr>
            <w:tcW w:w="4671" w:type="dxa"/>
            <w:tcBorders>
              <w:top w:val="nil"/>
              <w:left w:val="single" w:sz="8" w:space="0" w:color="auto"/>
              <w:bottom w:val="single" w:sz="8" w:space="0" w:color="auto"/>
              <w:right w:val="single" w:sz="4" w:space="0" w:color="auto"/>
            </w:tcBorders>
            <w:shd w:val="clear" w:color="auto" w:fill="B6DDE8" w:themeFill="accent5" w:themeFillTint="66"/>
            <w:vAlign w:val="center"/>
            <w:hideMark/>
          </w:tcPr>
          <w:p w:rsidR="00F47D4A" w:rsidRPr="00994A66" w:rsidRDefault="00F47D4A" w:rsidP="00F47D4A">
            <w:pPr>
              <w:spacing w:line="240" w:lineRule="auto"/>
              <w:rPr>
                <w:color w:val="000000"/>
                <w:spacing w:val="-20"/>
                <w:sz w:val="18"/>
                <w:szCs w:val="18"/>
              </w:rPr>
            </w:pPr>
            <w:r w:rsidRPr="00994A66">
              <w:rPr>
                <w:b/>
                <w:bCs/>
                <w:color w:val="000000"/>
                <w:spacing w:val="-20"/>
                <w:sz w:val="18"/>
                <w:szCs w:val="18"/>
              </w:rPr>
              <w:t>AUTARQUIAS</w:t>
            </w:r>
          </w:p>
        </w:tc>
        <w:tc>
          <w:tcPr>
            <w:tcW w:w="1141" w:type="dxa"/>
            <w:tcBorders>
              <w:top w:val="nil"/>
              <w:left w:val="single" w:sz="4" w:space="0" w:color="auto"/>
              <w:bottom w:val="single" w:sz="8" w:space="0" w:color="auto"/>
              <w:right w:val="single" w:sz="4" w:space="0" w:color="auto"/>
            </w:tcBorders>
            <w:shd w:val="clear" w:color="auto" w:fill="B6DDE8" w:themeFill="accent5" w:themeFillTint="66"/>
            <w:vAlign w:val="center"/>
          </w:tcPr>
          <w:p w:rsidR="00F47D4A" w:rsidRPr="00994A66" w:rsidRDefault="00F47D4A" w:rsidP="005269AE">
            <w:pPr>
              <w:spacing w:line="240" w:lineRule="auto"/>
              <w:rPr>
                <w:color w:val="000000"/>
                <w:spacing w:val="-20"/>
                <w:sz w:val="18"/>
                <w:szCs w:val="18"/>
              </w:rPr>
            </w:pPr>
          </w:p>
        </w:tc>
        <w:tc>
          <w:tcPr>
            <w:tcW w:w="1985" w:type="dxa"/>
            <w:tcBorders>
              <w:top w:val="nil"/>
              <w:left w:val="single" w:sz="4" w:space="0" w:color="auto"/>
              <w:bottom w:val="single" w:sz="8" w:space="0" w:color="auto"/>
              <w:right w:val="single" w:sz="4" w:space="0" w:color="auto"/>
            </w:tcBorders>
            <w:shd w:val="clear" w:color="auto" w:fill="B6DDE8" w:themeFill="accent5" w:themeFillTint="66"/>
            <w:vAlign w:val="center"/>
          </w:tcPr>
          <w:p w:rsidR="00F47D4A" w:rsidRPr="00994A66" w:rsidRDefault="00F47D4A" w:rsidP="005269AE">
            <w:pPr>
              <w:spacing w:line="240" w:lineRule="auto"/>
              <w:rPr>
                <w:color w:val="000000"/>
                <w:spacing w:val="-20"/>
                <w:sz w:val="18"/>
                <w:szCs w:val="18"/>
              </w:rPr>
            </w:pPr>
          </w:p>
        </w:tc>
        <w:tc>
          <w:tcPr>
            <w:tcW w:w="1134" w:type="dxa"/>
            <w:tcBorders>
              <w:top w:val="nil"/>
              <w:left w:val="single" w:sz="4" w:space="0" w:color="auto"/>
              <w:bottom w:val="single" w:sz="8" w:space="0" w:color="auto"/>
              <w:right w:val="single" w:sz="8" w:space="0" w:color="auto"/>
            </w:tcBorders>
            <w:shd w:val="clear" w:color="auto" w:fill="B6DDE8" w:themeFill="accent5" w:themeFillTint="66"/>
            <w:vAlign w:val="center"/>
          </w:tcPr>
          <w:p w:rsidR="00F47D4A" w:rsidRPr="00994A66" w:rsidRDefault="00F47D4A" w:rsidP="005269AE">
            <w:pPr>
              <w:spacing w:line="240" w:lineRule="auto"/>
              <w:rPr>
                <w:color w:val="000000"/>
                <w:spacing w:val="-20"/>
                <w:sz w:val="18"/>
                <w:szCs w:val="18"/>
              </w:rPr>
            </w:pPr>
          </w:p>
        </w:tc>
      </w:tr>
      <w:tr w:rsidR="00F47D4A" w:rsidRPr="00994A66" w:rsidTr="00B519A4">
        <w:trPr>
          <w:cantSplit/>
          <w:trHeight w:val="203"/>
        </w:trPr>
        <w:tc>
          <w:tcPr>
            <w:tcW w:w="4671" w:type="dxa"/>
            <w:tcBorders>
              <w:top w:val="nil"/>
              <w:left w:val="single" w:sz="8" w:space="0" w:color="auto"/>
              <w:bottom w:val="nil"/>
              <w:right w:val="single" w:sz="4" w:space="0" w:color="auto"/>
            </w:tcBorders>
            <w:shd w:val="clear" w:color="auto" w:fill="auto"/>
            <w:vAlign w:val="center"/>
            <w:hideMark/>
          </w:tcPr>
          <w:p w:rsidR="00F47D4A" w:rsidRPr="00994A66" w:rsidRDefault="00F47D4A" w:rsidP="00F87B96">
            <w:pPr>
              <w:pStyle w:val="Cabealho"/>
              <w:tabs>
                <w:tab w:val="clear" w:pos="4320"/>
                <w:tab w:val="clear" w:pos="8640"/>
              </w:tabs>
              <w:spacing w:line="240" w:lineRule="auto"/>
              <w:rPr>
                <w:bCs/>
                <w:sz w:val="16"/>
                <w:szCs w:val="18"/>
              </w:rPr>
            </w:pPr>
            <w:r w:rsidRPr="00994A66">
              <w:rPr>
                <w:bCs/>
                <w:sz w:val="16"/>
                <w:szCs w:val="18"/>
              </w:rPr>
              <w:t>Superintendência Municipal de Transportes Urbanos</w:t>
            </w:r>
          </w:p>
        </w:tc>
        <w:tc>
          <w:tcPr>
            <w:tcW w:w="1141" w:type="dxa"/>
            <w:tcBorders>
              <w:top w:val="nil"/>
              <w:left w:val="single" w:sz="4" w:space="0" w:color="auto"/>
              <w:bottom w:val="nil"/>
              <w:right w:val="single" w:sz="4"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31.926.000</w:t>
            </w:r>
          </w:p>
        </w:tc>
        <w:tc>
          <w:tcPr>
            <w:tcW w:w="1985" w:type="dxa"/>
            <w:tcBorders>
              <w:top w:val="nil"/>
              <w:left w:val="single" w:sz="4" w:space="0" w:color="auto"/>
              <w:bottom w:val="nil"/>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558.000</w:t>
            </w:r>
          </w:p>
        </w:tc>
        <w:tc>
          <w:tcPr>
            <w:tcW w:w="1134" w:type="dxa"/>
            <w:tcBorders>
              <w:top w:val="nil"/>
              <w:left w:val="nil"/>
              <w:bottom w:val="nil"/>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32.484.000</w:t>
            </w:r>
          </w:p>
        </w:tc>
      </w:tr>
      <w:tr w:rsidR="00F47D4A" w:rsidRPr="00994A66" w:rsidTr="00B519A4">
        <w:trPr>
          <w:cantSplit/>
          <w:trHeight w:val="139"/>
        </w:trPr>
        <w:tc>
          <w:tcPr>
            <w:tcW w:w="4671"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F47D4A" w:rsidRPr="00994A66" w:rsidRDefault="00F47D4A" w:rsidP="00F87B96">
            <w:pPr>
              <w:pStyle w:val="Cabealho"/>
              <w:tabs>
                <w:tab w:val="clear" w:pos="4320"/>
                <w:tab w:val="clear" w:pos="8640"/>
              </w:tabs>
              <w:spacing w:line="240" w:lineRule="auto"/>
              <w:rPr>
                <w:bCs/>
                <w:sz w:val="16"/>
                <w:szCs w:val="18"/>
              </w:rPr>
            </w:pPr>
            <w:r w:rsidRPr="00994A66">
              <w:rPr>
                <w:bCs/>
                <w:sz w:val="16"/>
                <w:szCs w:val="18"/>
              </w:rPr>
              <w:t xml:space="preserve">Instituto Municipal de Engenharia e Fiscalização do Trânsito </w:t>
            </w:r>
          </w:p>
        </w:tc>
        <w:tc>
          <w:tcPr>
            <w:tcW w:w="1141" w:type="dxa"/>
            <w:tcBorders>
              <w:top w:val="single" w:sz="8" w:space="0" w:color="auto"/>
              <w:left w:val="single" w:sz="4" w:space="0" w:color="auto"/>
              <w:bottom w:val="single" w:sz="8" w:space="0" w:color="auto"/>
              <w:right w:val="single" w:sz="4"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54.956.000</w:t>
            </w:r>
          </w:p>
        </w:tc>
        <w:tc>
          <w:tcPr>
            <w:tcW w:w="1985"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1.154.000</w:t>
            </w:r>
          </w:p>
        </w:tc>
        <w:tc>
          <w:tcPr>
            <w:tcW w:w="1134" w:type="dxa"/>
            <w:tcBorders>
              <w:top w:val="single" w:sz="8" w:space="0" w:color="auto"/>
              <w:left w:val="nil"/>
              <w:bottom w:val="nil"/>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56.110.000</w:t>
            </w:r>
          </w:p>
        </w:tc>
      </w:tr>
      <w:tr w:rsidR="00F47D4A" w:rsidRPr="00994A66" w:rsidTr="00B519A4">
        <w:trPr>
          <w:cantSplit/>
          <w:trHeight w:val="219"/>
        </w:trPr>
        <w:tc>
          <w:tcPr>
            <w:tcW w:w="4671" w:type="dxa"/>
            <w:tcBorders>
              <w:top w:val="nil"/>
              <w:left w:val="single" w:sz="8" w:space="0" w:color="auto"/>
              <w:bottom w:val="single" w:sz="8" w:space="0" w:color="auto"/>
              <w:right w:val="single" w:sz="8" w:space="0" w:color="auto"/>
            </w:tcBorders>
            <w:shd w:val="clear" w:color="auto" w:fill="auto"/>
            <w:vAlign w:val="center"/>
            <w:hideMark/>
          </w:tcPr>
          <w:p w:rsidR="00F47D4A" w:rsidRPr="00994A66" w:rsidRDefault="00F47D4A" w:rsidP="00F87B96">
            <w:pPr>
              <w:pStyle w:val="Cabealho"/>
              <w:tabs>
                <w:tab w:val="clear" w:pos="4320"/>
                <w:tab w:val="clear" w:pos="8640"/>
              </w:tabs>
              <w:spacing w:line="240" w:lineRule="auto"/>
              <w:rPr>
                <w:bCs/>
                <w:sz w:val="16"/>
                <w:szCs w:val="18"/>
              </w:rPr>
            </w:pPr>
            <w:r w:rsidRPr="00994A66">
              <w:rPr>
                <w:bCs/>
                <w:sz w:val="16"/>
                <w:szCs w:val="18"/>
              </w:rPr>
              <w:t xml:space="preserve">Instituto Municipal de Planejamento Urbano </w:t>
            </w:r>
          </w:p>
        </w:tc>
        <w:tc>
          <w:tcPr>
            <w:tcW w:w="1141" w:type="dxa"/>
            <w:tcBorders>
              <w:top w:val="nil"/>
              <w:left w:val="nil"/>
              <w:bottom w:val="single" w:sz="8"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23.123.000</w:t>
            </w:r>
          </w:p>
        </w:tc>
        <w:tc>
          <w:tcPr>
            <w:tcW w:w="1985" w:type="dxa"/>
            <w:tcBorders>
              <w:top w:val="nil"/>
              <w:left w:val="nil"/>
              <w:bottom w:val="single" w:sz="8"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p>
        </w:tc>
        <w:tc>
          <w:tcPr>
            <w:tcW w:w="1134" w:type="dxa"/>
            <w:tcBorders>
              <w:top w:val="single" w:sz="8" w:space="0" w:color="auto"/>
              <w:left w:val="nil"/>
              <w:bottom w:val="single" w:sz="4"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23.123.000</w:t>
            </w:r>
          </w:p>
        </w:tc>
      </w:tr>
      <w:tr w:rsidR="00F47D4A" w:rsidRPr="00994A66" w:rsidTr="00B519A4">
        <w:trPr>
          <w:cantSplit/>
          <w:trHeight w:val="60"/>
        </w:trPr>
        <w:tc>
          <w:tcPr>
            <w:tcW w:w="4671" w:type="dxa"/>
            <w:tcBorders>
              <w:top w:val="nil"/>
              <w:left w:val="single" w:sz="8" w:space="0" w:color="auto"/>
              <w:bottom w:val="single" w:sz="8" w:space="0" w:color="auto"/>
              <w:right w:val="single" w:sz="4" w:space="0" w:color="auto"/>
            </w:tcBorders>
            <w:shd w:val="clear" w:color="auto" w:fill="B6DDE8" w:themeFill="accent5" w:themeFillTint="66"/>
            <w:vAlign w:val="center"/>
            <w:hideMark/>
          </w:tcPr>
          <w:p w:rsidR="00F47D4A" w:rsidRPr="00994A66" w:rsidRDefault="00F47D4A" w:rsidP="00AB7B79">
            <w:pPr>
              <w:spacing w:line="240" w:lineRule="auto"/>
              <w:rPr>
                <w:color w:val="000000"/>
                <w:spacing w:val="-20"/>
                <w:sz w:val="18"/>
                <w:szCs w:val="18"/>
              </w:rPr>
            </w:pPr>
            <w:r w:rsidRPr="00994A66">
              <w:rPr>
                <w:b/>
                <w:bCs/>
                <w:color w:val="000000"/>
                <w:spacing w:val="-20"/>
                <w:sz w:val="18"/>
                <w:szCs w:val="18"/>
              </w:rPr>
              <w:t>FUNDAÇÕES</w:t>
            </w:r>
          </w:p>
        </w:tc>
        <w:tc>
          <w:tcPr>
            <w:tcW w:w="1141" w:type="dxa"/>
            <w:tcBorders>
              <w:top w:val="nil"/>
              <w:left w:val="single" w:sz="4" w:space="0" w:color="auto"/>
              <w:bottom w:val="single" w:sz="8" w:space="0" w:color="auto"/>
              <w:right w:val="single" w:sz="4" w:space="0" w:color="auto"/>
            </w:tcBorders>
            <w:shd w:val="clear" w:color="auto" w:fill="B6DDE8" w:themeFill="accent5" w:themeFillTint="66"/>
            <w:vAlign w:val="center"/>
          </w:tcPr>
          <w:p w:rsidR="00F47D4A" w:rsidRPr="00994A66" w:rsidRDefault="00F47D4A" w:rsidP="00274D4B">
            <w:pPr>
              <w:spacing w:line="240" w:lineRule="auto"/>
              <w:rPr>
                <w:color w:val="000000"/>
                <w:spacing w:val="-20"/>
                <w:sz w:val="18"/>
                <w:szCs w:val="18"/>
              </w:rPr>
            </w:pPr>
          </w:p>
        </w:tc>
        <w:tc>
          <w:tcPr>
            <w:tcW w:w="1985" w:type="dxa"/>
            <w:tcBorders>
              <w:top w:val="nil"/>
              <w:left w:val="single" w:sz="4" w:space="0" w:color="auto"/>
              <w:bottom w:val="single" w:sz="8" w:space="0" w:color="auto"/>
              <w:right w:val="single" w:sz="4" w:space="0" w:color="auto"/>
            </w:tcBorders>
            <w:shd w:val="clear" w:color="auto" w:fill="B6DDE8" w:themeFill="accent5" w:themeFillTint="66"/>
            <w:vAlign w:val="center"/>
          </w:tcPr>
          <w:p w:rsidR="00F47D4A" w:rsidRPr="00994A66" w:rsidRDefault="00F47D4A" w:rsidP="00274D4B">
            <w:pPr>
              <w:spacing w:line="240" w:lineRule="auto"/>
              <w:rPr>
                <w:color w:val="000000"/>
                <w:spacing w:val="-20"/>
                <w:sz w:val="18"/>
                <w:szCs w:val="18"/>
              </w:rPr>
            </w:pPr>
          </w:p>
        </w:tc>
        <w:tc>
          <w:tcPr>
            <w:tcW w:w="1134" w:type="dxa"/>
            <w:tcBorders>
              <w:top w:val="nil"/>
              <w:left w:val="single" w:sz="4" w:space="0" w:color="auto"/>
              <w:bottom w:val="single" w:sz="8" w:space="0" w:color="auto"/>
              <w:right w:val="single" w:sz="4" w:space="0" w:color="auto"/>
            </w:tcBorders>
            <w:shd w:val="clear" w:color="auto" w:fill="B6DDE8" w:themeFill="accent5" w:themeFillTint="66"/>
            <w:vAlign w:val="center"/>
          </w:tcPr>
          <w:p w:rsidR="00F47D4A" w:rsidRPr="00994A66" w:rsidRDefault="00F47D4A" w:rsidP="00274D4B">
            <w:pPr>
              <w:spacing w:line="240" w:lineRule="auto"/>
              <w:rPr>
                <w:color w:val="000000"/>
                <w:spacing w:val="-20"/>
                <w:sz w:val="18"/>
                <w:szCs w:val="18"/>
              </w:rPr>
            </w:pPr>
          </w:p>
        </w:tc>
      </w:tr>
      <w:tr w:rsidR="00F47D4A" w:rsidRPr="00994A66" w:rsidTr="00B519A4">
        <w:trPr>
          <w:cantSplit/>
          <w:trHeight w:val="181"/>
        </w:trPr>
        <w:tc>
          <w:tcPr>
            <w:tcW w:w="4671" w:type="dxa"/>
            <w:tcBorders>
              <w:top w:val="nil"/>
              <w:left w:val="single" w:sz="8" w:space="0" w:color="auto"/>
              <w:bottom w:val="single" w:sz="8" w:space="0" w:color="auto"/>
              <w:right w:val="single" w:sz="4" w:space="0" w:color="auto"/>
            </w:tcBorders>
            <w:shd w:val="clear" w:color="auto" w:fill="auto"/>
            <w:vAlign w:val="center"/>
            <w:hideMark/>
          </w:tcPr>
          <w:p w:rsidR="00F47D4A" w:rsidRPr="00994A66" w:rsidRDefault="00F47D4A" w:rsidP="00F87B96">
            <w:pPr>
              <w:pStyle w:val="Cabealho"/>
              <w:tabs>
                <w:tab w:val="clear" w:pos="4320"/>
                <w:tab w:val="clear" w:pos="8640"/>
              </w:tabs>
              <w:spacing w:line="240" w:lineRule="auto"/>
              <w:rPr>
                <w:bCs/>
                <w:sz w:val="16"/>
                <w:szCs w:val="18"/>
              </w:rPr>
            </w:pPr>
            <w:r w:rsidRPr="00994A66">
              <w:rPr>
                <w:bCs/>
                <w:sz w:val="16"/>
                <w:szCs w:val="18"/>
              </w:rPr>
              <w:t>Fundação de Apoio ao Idoso Doutor Thomas</w:t>
            </w:r>
          </w:p>
        </w:tc>
        <w:tc>
          <w:tcPr>
            <w:tcW w:w="1141" w:type="dxa"/>
            <w:tcBorders>
              <w:top w:val="nil"/>
              <w:left w:val="single" w:sz="4" w:space="0" w:color="auto"/>
              <w:bottom w:val="single" w:sz="8" w:space="0" w:color="auto"/>
              <w:right w:val="single" w:sz="4" w:space="0" w:color="auto"/>
            </w:tcBorders>
            <w:shd w:val="clear" w:color="auto" w:fill="auto"/>
            <w:vAlign w:val="center"/>
            <w:hideMark/>
          </w:tcPr>
          <w:p w:rsidR="00F47D4A" w:rsidRPr="00994A66" w:rsidRDefault="00F47D4A" w:rsidP="00093AA7">
            <w:pPr>
              <w:spacing w:line="240" w:lineRule="auto"/>
              <w:jc w:val="right"/>
              <w:rPr>
                <w:bCs/>
                <w:sz w:val="16"/>
                <w:szCs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12.627.000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12.627.000</w:t>
            </w:r>
          </w:p>
        </w:tc>
      </w:tr>
      <w:tr w:rsidR="00F47D4A" w:rsidRPr="00994A66" w:rsidTr="00B519A4">
        <w:trPr>
          <w:cantSplit/>
          <w:trHeight w:val="57"/>
        </w:trPr>
        <w:tc>
          <w:tcPr>
            <w:tcW w:w="4671" w:type="dxa"/>
            <w:tcBorders>
              <w:top w:val="single" w:sz="4" w:space="0" w:color="auto"/>
              <w:left w:val="single" w:sz="8" w:space="0" w:color="auto"/>
              <w:bottom w:val="single" w:sz="8" w:space="0" w:color="auto"/>
              <w:right w:val="single" w:sz="4" w:space="0" w:color="auto"/>
            </w:tcBorders>
            <w:shd w:val="clear" w:color="auto" w:fill="auto"/>
            <w:vAlign w:val="center"/>
            <w:hideMark/>
          </w:tcPr>
          <w:p w:rsidR="00F47D4A" w:rsidRPr="00994A66" w:rsidRDefault="00F47D4A" w:rsidP="00F87B96">
            <w:pPr>
              <w:pStyle w:val="Cabealho"/>
              <w:tabs>
                <w:tab w:val="clear" w:pos="4320"/>
                <w:tab w:val="clear" w:pos="8640"/>
              </w:tabs>
              <w:spacing w:line="240" w:lineRule="auto"/>
              <w:rPr>
                <w:bCs/>
                <w:sz w:val="16"/>
                <w:szCs w:val="18"/>
              </w:rPr>
            </w:pPr>
            <w:r w:rsidRPr="00994A66">
              <w:rPr>
                <w:bCs/>
                <w:sz w:val="16"/>
                <w:szCs w:val="18"/>
              </w:rPr>
              <w:t>Fundação Municipal de Eventos e Turismo</w:t>
            </w:r>
          </w:p>
        </w:tc>
        <w:tc>
          <w:tcPr>
            <w:tcW w:w="1141" w:type="dxa"/>
            <w:tcBorders>
              <w:top w:val="single" w:sz="4" w:space="0" w:color="auto"/>
              <w:left w:val="single" w:sz="4" w:space="0" w:color="auto"/>
              <w:bottom w:val="single" w:sz="8" w:space="0" w:color="auto"/>
              <w:right w:val="single" w:sz="4"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21.669.000</w:t>
            </w:r>
          </w:p>
        </w:tc>
        <w:tc>
          <w:tcPr>
            <w:tcW w:w="1985" w:type="dxa"/>
            <w:tcBorders>
              <w:top w:val="single" w:sz="4" w:space="0" w:color="auto"/>
              <w:left w:val="single" w:sz="4" w:space="0" w:color="auto"/>
              <w:bottom w:val="single" w:sz="8" w:space="0" w:color="auto"/>
              <w:right w:val="single" w:sz="4" w:space="0" w:color="auto"/>
            </w:tcBorders>
            <w:shd w:val="clear" w:color="auto" w:fill="auto"/>
            <w:vAlign w:val="center"/>
            <w:hideMark/>
          </w:tcPr>
          <w:p w:rsidR="00F47D4A" w:rsidRPr="00994A66" w:rsidRDefault="00F47D4A" w:rsidP="00093AA7">
            <w:pPr>
              <w:spacing w:line="240" w:lineRule="auto"/>
              <w:jc w:val="right"/>
              <w:rPr>
                <w:bCs/>
                <w:sz w:val="16"/>
                <w:szCs w:val="18"/>
              </w:rPr>
            </w:pPr>
          </w:p>
        </w:tc>
        <w:tc>
          <w:tcPr>
            <w:tcW w:w="1134" w:type="dxa"/>
            <w:tcBorders>
              <w:top w:val="single" w:sz="4" w:space="0" w:color="auto"/>
              <w:left w:val="single" w:sz="4" w:space="0" w:color="auto"/>
              <w:bottom w:val="nil"/>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21.669.000</w:t>
            </w:r>
          </w:p>
        </w:tc>
      </w:tr>
      <w:tr w:rsidR="00F47D4A" w:rsidRPr="00994A66" w:rsidTr="00B519A4">
        <w:trPr>
          <w:cantSplit/>
          <w:trHeight w:val="57"/>
        </w:trPr>
        <w:tc>
          <w:tcPr>
            <w:tcW w:w="4671" w:type="dxa"/>
            <w:tcBorders>
              <w:top w:val="nil"/>
              <w:left w:val="single" w:sz="8" w:space="0" w:color="auto"/>
              <w:bottom w:val="single" w:sz="8" w:space="0" w:color="auto"/>
              <w:right w:val="single" w:sz="8" w:space="0" w:color="auto"/>
            </w:tcBorders>
            <w:shd w:val="clear" w:color="auto" w:fill="auto"/>
            <w:vAlign w:val="center"/>
            <w:hideMark/>
          </w:tcPr>
          <w:p w:rsidR="00F47D4A" w:rsidRPr="00994A66" w:rsidRDefault="00F47D4A" w:rsidP="00F87B96">
            <w:pPr>
              <w:pStyle w:val="Cabealho"/>
              <w:tabs>
                <w:tab w:val="clear" w:pos="4320"/>
                <w:tab w:val="clear" w:pos="8640"/>
              </w:tabs>
              <w:spacing w:line="240" w:lineRule="auto"/>
              <w:rPr>
                <w:bCs/>
                <w:sz w:val="16"/>
                <w:szCs w:val="18"/>
              </w:rPr>
            </w:pPr>
            <w:r w:rsidRPr="00994A66">
              <w:rPr>
                <w:bCs/>
                <w:sz w:val="16"/>
                <w:szCs w:val="18"/>
              </w:rPr>
              <w:t xml:space="preserve">Fundação Municipal de Cultura e Arte </w:t>
            </w:r>
          </w:p>
        </w:tc>
        <w:tc>
          <w:tcPr>
            <w:tcW w:w="1141" w:type="dxa"/>
            <w:tcBorders>
              <w:top w:val="nil"/>
              <w:left w:val="nil"/>
              <w:bottom w:val="single" w:sz="8"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21.727.000</w:t>
            </w:r>
          </w:p>
        </w:tc>
        <w:tc>
          <w:tcPr>
            <w:tcW w:w="1985" w:type="dxa"/>
            <w:tcBorders>
              <w:top w:val="nil"/>
              <w:left w:val="nil"/>
              <w:bottom w:val="single" w:sz="8"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p>
        </w:tc>
        <w:tc>
          <w:tcPr>
            <w:tcW w:w="1134" w:type="dxa"/>
            <w:tcBorders>
              <w:top w:val="single" w:sz="8" w:space="0" w:color="auto"/>
              <w:left w:val="nil"/>
              <w:bottom w:val="nil"/>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21.727.000</w:t>
            </w:r>
          </w:p>
        </w:tc>
      </w:tr>
      <w:tr w:rsidR="00F47D4A" w:rsidRPr="00994A66" w:rsidTr="00B519A4">
        <w:trPr>
          <w:cantSplit/>
          <w:trHeight w:val="57"/>
        </w:trPr>
        <w:tc>
          <w:tcPr>
            <w:tcW w:w="4671" w:type="dxa"/>
            <w:tcBorders>
              <w:top w:val="nil"/>
              <w:left w:val="single" w:sz="8" w:space="0" w:color="auto"/>
              <w:bottom w:val="single" w:sz="8" w:space="0" w:color="auto"/>
              <w:right w:val="single" w:sz="8" w:space="0" w:color="auto"/>
            </w:tcBorders>
            <w:shd w:val="clear" w:color="auto" w:fill="auto"/>
            <w:vAlign w:val="center"/>
            <w:hideMark/>
          </w:tcPr>
          <w:p w:rsidR="00F47D4A" w:rsidRPr="00994A66" w:rsidRDefault="00F47D4A" w:rsidP="00F87B96">
            <w:pPr>
              <w:pStyle w:val="Cabealho"/>
              <w:tabs>
                <w:tab w:val="clear" w:pos="4320"/>
                <w:tab w:val="clear" w:pos="8640"/>
              </w:tabs>
              <w:spacing w:line="240" w:lineRule="auto"/>
              <w:rPr>
                <w:bCs/>
                <w:sz w:val="16"/>
                <w:szCs w:val="18"/>
              </w:rPr>
            </w:pPr>
            <w:r w:rsidRPr="00994A66">
              <w:rPr>
                <w:bCs/>
                <w:sz w:val="16"/>
                <w:szCs w:val="18"/>
              </w:rPr>
              <w:t>Fundação Escola de Serviço Público Municipal</w:t>
            </w:r>
          </w:p>
        </w:tc>
        <w:tc>
          <w:tcPr>
            <w:tcW w:w="1141" w:type="dxa"/>
            <w:tcBorders>
              <w:top w:val="nil"/>
              <w:left w:val="nil"/>
              <w:bottom w:val="single" w:sz="8"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5.792.000</w:t>
            </w:r>
          </w:p>
        </w:tc>
        <w:tc>
          <w:tcPr>
            <w:tcW w:w="1985" w:type="dxa"/>
            <w:tcBorders>
              <w:top w:val="nil"/>
              <w:left w:val="nil"/>
              <w:bottom w:val="single" w:sz="8"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p>
        </w:tc>
        <w:tc>
          <w:tcPr>
            <w:tcW w:w="1134" w:type="dxa"/>
            <w:tcBorders>
              <w:top w:val="single" w:sz="8" w:space="0" w:color="auto"/>
              <w:left w:val="nil"/>
              <w:bottom w:val="nil"/>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5.792.000</w:t>
            </w:r>
          </w:p>
        </w:tc>
      </w:tr>
      <w:tr w:rsidR="00F47D4A" w:rsidRPr="00994A66" w:rsidTr="00B519A4">
        <w:trPr>
          <w:cantSplit/>
          <w:trHeight w:val="57"/>
        </w:trPr>
        <w:tc>
          <w:tcPr>
            <w:tcW w:w="4671" w:type="dxa"/>
            <w:tcBorders>
              <w:top w:val="nil"/>
              <w:left w:val="single" w:sz="8" w:space="0" w:color="auto"/>
              <w:bottom w:val="single" w:sz="8" w:space="0" w:color="auto"/>
              <w:right w:val="single" w:sz="8" w:space="0" w:color="auto"/>
            </w:tcBorders>
            <w:shd w:val="clear" w:color="auto" w:fill="auto"/>
            <w:vAlign w:val="center"/>
            <w:hideMark/>
          </w:tcPr>
          <w:p w:rsidR="00F47D4A" w:rsidRPr="00994A66" w:rsidRDefault="00F47D4A" w:rsidP="00F87B96">
            <w:pPr>
              <w:pStyle w:val="Cabealho"/>
              <w:tabs>
                <w:tab w:val="clear" w:pos="4320"/>
                <w:tab w:val="clear" w:pos="8640"/>
              </w:tabs>
              <w:spacing w:line="240" w:lineRule="auto"/>
              <w:rPr>
                <w:bCs/>
                <w:sz w:val="16"/>
                <w:szCs w:val="18"/>
              </w:rPr>
            </w:pPr>
            <w:r w:rsidRPr="00994A66">
              <w:rPr>
                <w:bCs/>
                <w:sz w:val="16"/>
                <w:szCs w:val="18"/>
              </w:rPr>
              <w:t xml:space="preserve">Fundação Municipal de Inclusão </w:t>
            </w:r>
            <w:proofErr w:type="spellStart"/>
            <w:r w:rsidRPr="00994A66">
              <w:rPr>
                <w:bCs/>
                <w:sz w:val="16"/>
                <w:szCs w:val="18"/>
              </w:rPr>
              <w:t>Socioeducacional</w:t>
            </w:r>
            <w:proofErr w:type="spellEnd"/>
          </w:p>
        </w:tc>
        <w:tc>
          <w:tcPr>
            <w:tcW w:w="1141" w:type="dxa"/>
            <w:tcBorders>
              <w:top w:val="nil"/>
              <w:left w:val="nil"/>
              <w:bottom w:val="single" w:sz="8"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2.873.000</w:t>
            </w:r>
          </w:p>
        </w:tc>
        <w:tc>
          <w:tcPr>
            <w:tcW w:w="1985" w:type="dxa"/>
            <w:tcBorders>
              <w:top w:val="nil"/>
              <w:left w:val="nil"/>
              <w:bottom w:val="single" w:sz="8"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p>
        </w:tc>
        <w:tc>
          <w:tcPr>
            <w:tcW w:w="1134" w:type="dxa"/>
            <w:tcBorders>
              <w:top w:val="single" w:sz="8" w:space="0" w:color="auto"/>
              <w:left w:val="nil"/>
              <w:bottom w:val="single" w:sz="4"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2.873.000</w:t>
            </w:r>
          </w:p>
        </w:tc>
      </w:tr>
      <w:tr w:rsidR="00F47D4A" w:rsidRPr="00994A66" w:rsidTr="00B519A4">
        <w:trPr>
          <w:cantSplit/>
          <w:trHeight w:val="95"/>
        </w:trPr>
        <w:tc>
          <w:tcPr>
            <w:tcW w:w="4671" w:type="dxa"/>
            <w:tcBorders>
              <w:top w:val="single" w:sz="4" w:space="0" w:color="auto"/>
              <w:left w:val="single" w:sz="8" w:space="0" w:color="auto"/>
              <w:bottom w:val="single" w:sz="8" w:space="0" w:color="auto"/>
              <w:right w:val="single" w:sz="4" w:space="0" w:color="auto"/>
            </w:tcBorders>
            <w:shd w:val="clear" w:color="auto" w:fill="B6DDE8" w:themeFill="accent5" w:themeFillTint="66"/>
            <w:vAlign w:val="center"/>
            <w:hideMark/>
          </w:tcPr>
          <w:p w:rsidR="00F47D4A" w:rsidRPr="00994A66" w:rsidRDefault="00F47D4A" w:rsidP="00274D4B">
            <w:pPr>
              <w:spacing w:line="240" w:lineRule="auto"/>
              <w:rPr>
                <w:color w:val="000000"/>
                <w:spacing w:val="-20"/>
                <w:sz w:val="18"/>
                <w:szCs w:val="18"/>
              </w:rPr>
            </w:pPr>
            <w:r w:rsidRPr="00994A66">
              <w:rPr>
                <w:b/>
                <w:bCs/>
                <w:color w:val="000000"/>
                <w:spacing w:val="-20"/>
                <w:sz w:val="18"/>
                <w:szCs w:val="18"/>
              </w:rPr>
              <w:t>FUNDOS</w:t>
            </w:r>
          </w:p>
        </w:tc>
        <w:tc>
          <w:tcPr>
            <w:tcW w:w="1141" w:type="dxa"/>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tcPr>
          <w:p w:rsidR="00F47D4A" w:rsidRPr="00994A66" w:rsidRDefault="00F47D4A" w:rsidP="00274D4B">
            <w:pPr>
              <w:spacing w:line="240" w:lineRule="auto"/>
              <w:jc w:val="center"/>
              <w:rPr>
                <w:color w:val="000000"/>
                <w:spacing w:val="-20"/>
                <w:sz w:val="18"/>
                <w:szCs w:val="18"/>
              </w:rPr>
            </w:pPr>
          </w:p>
        </w:tc>
        <w:tc>
          <w:tcPr>
            <w:tcW w:w="1985" w:type="dxa"/>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tcPr>
          <w:p w:rsidR="00F47D4A" w:rsidRPr="00994A66" w:rsidRDefault="00F47D4A" w:rsidP="00274D4B">
            <w:pPr>
              <w:spacing w:line="240" w:lineRule="auto"/>
              <w:jc w:val="center"/>
              <w:rPr>
                <w:color w:val="000000"/>
                <w:spacing w:val="-20"/>
                <w:sz w:val="18"/>
                <w:szCs w:val="18"/>
              </w:rPr>
            </w:pPr>
          </w:p>
        </w:tc>
        <w:tc>
          <w:tcPr>
            <w:tcW w:w="1134" w:type="dxa"/>
            <w:tcBorders>
              <w:top w:val="single" w:sz="4" w:space="0" w:color="auto"/>
              <w:left w:val="single" w:sz="4" w:space="0" w:color="auto"/>
              <w:bottom w:val="single" w:sz="8" w:space="0" w:color="auto"/>
              <w:right w:val="single" w:sz="8" w:space="0" w:color="auto"/>
            </w:tcBorders>
            <w:shd w:val="clear" w:color="auto" w:fill="B6DDE8" w:themeFill="accent5" w:themeFillTint="66"/>
            <w:vAlign w:val="center"/>
          </w:tcPr>
          <w:p w:rsidR="00F47D4A" w:rsidRPr="00994A66" w:rsidRDefault="00F47D4A" w:rsidP="00274D4B">
            <w:pPr>
              <w:spacing w:line="240" w:lineRule="auto"/>
              <w:jc w:val="center"/>
              <w:rPr>
                <w:color w:val="000000"/>
                <w:spacing w:val="-20"/>
                <w:sz w:val="18"/>
                <w:szCs w:val="18"/>
              </w:rPr>
            </w:pPr>
          </w:p>
        </w:tc>
      </w:tr>
      <w:tr w:rsidR="00F47D4A" w:rsidRPr="00994A66" w:rsidTr="00B519A4">
        <w:trPr>
          <w:cantSplit/>
          <w:trHeight w:val="94"/>
        </w:trPr>
        <w:tc>
          <w:tcPr>
            <w:tcW w:w="4671" w:type="dxa"/>
            <w:tcBorders>
              <w:top w:val="nil"/>
              <w:left w:val="single" w:sz="8" w:space="0" w:color="auto"/>
              <w:bottom w:val="single" w:sz="8" w:space="0" w:color="auto"/>
              <w:right w:val="single" w:sz="4" w:space="0" w:color="auto"/>
            </w:tcBorders>
            <w:shd w:val="clear" w:color="auto" w:fill="auto"/>
            <w:vAlign w:val="center"/>
            <w:hideMark/>
          </w:tcPr>
          <w:p w:rsidR="00F47D4A" w:rsidRPr="00994A66" w:rsidRDefault="00F47D4A" w:rsidP="00F87B96">
            <w:pPr>
              <w:pStyle w:val="Cabealho"/>
              <w:tabs>
                <w:tab w:val="clear" w:pos="4320"/>
                <w:tab w:val="clear" w:pos="8640"/>
              </w:tabs>
              <w:spacing w:line="240" w:lineRule="auto"/>
              <w:rPr>
                <w:bCs/>
                <w:sz w:val="16"/>
                <w:szCs w:val="18"/>
              </w:rPr>
            </w:pPr>
            <w:r w:rsidRPr="00994A66">
              <w:rPr>
                <w:bCs/>
                <w:sz w:val="16"/>
                <w:szCs w:val="18"/>
              </w:rPr>
              <w:t>Fundo Municipal da Cultura</w:t>
            </w:r>
          </w:p>
        </w:tc>
        <w:tc>
          <w:tcPr>
            <w:tcW w:w="1141" w:type="dxa"/>
            <w:tcBorders>
              <w:top w:val="nil"/>
              <w:left w:val="single" w:sz="4" w:space="0" w:color="auto"/>
              <w:bottom w:val="single" w:sz="8" w:space="0" w:color="auto"/>
              <w:right w:val="single" w:sz="4"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720.000</w:t>
            </w:r>
          </w:p>
        </w:tc>
        <w:tc>
          <w:tcPr>
            <w:tcW w:w="1985" w:type="dxa"/>
            <w:tcBorders>
              <w:top w:val="nil"/>
              <w:left w:val="single" w:sz="4" w:space="0" w:color="auto"/>
              <w:bottom w:val="single" w:sz="8" w:space="0" w:color="auto"/>
              <w:right w:val="single" w:sz="4" w:space="0" w:color="auto"/>
            </w:tcBorders>
            <w:shd w:val="clear" w:color="auto" w:fill="auto"/>
            <w:vAlign w:val="center"/>
            <w:hideMark/>
          </w:tcPr>
          <w:p w:rsidR="00F47D4A" w:rsidRPr="00994A66" w:rsidRDefault="00F47D4A" w:rsidP="00093AA7">
            <w:pPr>
              <w:spacing w:line="240" w:lineRule="auto"/>
              <w:jc w:val="right"/>
              <w:rPr>
                <w:bCs/>
                <w:sz w:val="16"/>
                <w:szCs w:val="18"/>
              </w:rPr>
            </w:pPr>
          </w:p>
        </w:tc>
        <w:tc>
          <w:tcPr>
            <w:tcW w:w="1134" w:type="dxa"/>
            <w:tcBorders>
              <w:top w:val="single" w:sz="8" w:space="0" w:color="auto"/>
              <w:left w:val="single" w:sz="4" w:space="0" w:color="auto"/>
              <w:bottom w:val="nil"/>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720.000</w:t>
            </w:r>
          </w:p>
        </w:tc>
      </w:tr>
      <w:tr w:rsidR="00F47D4A" w:rsidRPr="00994A66" w:rsidTr="00B519A4">
        <w:trPr>
          <w:cantSplit/>
          <w:trHeight w:val="125"/>
        </w:trPr>
        <w:tc>
          <w:tcPr>
            <w:tcW w:w="4671" w:type="dxa"/>
            <w:tcBorders>
              <w:top w:val="nil"/>
              <w:left w:val="single" w:sz="8" w:space="0" w:color="auto"/>
              <w:bottom w:val="single" w:sz="8" w:space="0" w:color="auto"/>
              <w:right w:val="single" w:sz="4" w:space="0" w:color="auto"/>
            </w:tcBorders>
            <w:shd w:val="clear" w:color="auto" w:fill="auto"/>
            <w:vAlign w:val="center"/>
            <w:hideMark/>
          </w:tcPr>
          <w:p w:rsidR="00F47D4A" w:rsidRPr="00994A66" w:rsidRDefault="00F47D4A" w:rsidP="00F87B96">
            <w:pPr>
              <w:pStyle w:val="Cabealho"/>
              <w:tabs>
                <w:tab w:val="clear" w:pos="4320"/>
                <w:tab w:val="clear" w:pos="8640"/>
              </w:tabs>
              <w:spacing w:line="240" w:lineRule="auto"/>
              <w:rPr>
                <w:bCs/>
                <w:sz w:val="16"/>
                <w:szCs w:val="18"/>
              </w:rPr>
            </w:pPr>
            <w:r w:rsidRPr="00994A66">
              <w:rPr>
                <w:bCs/>
                <w:sz w:val="16"/>
                <w:szCs w:val="18"/>
              </w:rPr>
              <w:t>Fundo Municipal de Desenvolvimento Urbano</w:t>
            </w:r>
          </w:p>
        </w:tc>
        <w:tc>
          <w:tcPr>
            <w:tcW w:w="1141" w:type="dxa"/>
            <w:tcBorders>
              <w:top w:val="nil"/>
              <w:left w:val="single" w:sz="4" w:space="0" w:color="auto"/>
              <w:bottom w:val="single" w:sz="8" w:space="0" w:color="auto"/>
              <w:right w:val="single" w:sz="4"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2.118.000</w:t>
            </w:r>
          </w:p>
        </w:tc>
        <w:tc>
          <w:tcPr>
            <w:tcW w:w="1985" w:type="dxa"/>
            <w:tcBorders>
              <w:top w:val="nil"/>
              <w:left w:val="single" w:sz="4" w:space="0" w:color="auto"/>
              <w:bottom w:val="single" w:sz="8" w:space="0" w:color="auto"/>
              <w:right w:val="single" w:sz="4" w:space="0" w:color="auto"/>
            </w:tcBorders>
            <w:shd w:val="clear" w:color="auto" w:fill="auto"/>
            <w:vAlign w:val="center"/>
            <w:hideMark/>
          </w:tcPr>
          <w:p w:rsidR="00F47D4A" w:rsidRPr="00994A66" w:rsidRDefault="00F47D4A" w:rsidP="00093AA7">
            <w:pPr>
              <w:spacing w:line="240" w:lineRule="auto"/>
              <w:jc w:val="right"/>
              <w:rPr>
                <w:bCs/>
                <w:sz w:val="16"/>
                <w:szCs w:val="18"/>
              </w:rPr>
            </w:pPr>
          </w:p>
        </w:tc>
        <w:tc>
          <w:tcPr>
            <w:tcW w:w="1134" w:type="dxa"/>
            <w:tcBorders>
              <w:top w:val="single" w:sz="8" w:space="0" w:color="auto"/>
              <w:left w:val="single" w:sz="4" w:space="0" w:color="auto"/>
              <w:bottom w:val="nil"/>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2.118.000</w:t>
            </w:r>
          </w:p>
        </w:tc>
      </w:tr>
      <w:tr w:rsidR="00F47D4A" w:rsidRPr="00994A66" w:rsidTr="00B519A4">
        <w:trPr>
          <w:cantSplit/>
          <w:trHeight w:val="57"/>
        </w:trPr>
        <w:tc>
          <w:tcPr>
            <w:tcW w:w="4671" w:type="dxa"/>
            <w:tcBorders>
              <w:top w:val="nil"/>
              <w:left w:val="single" w:sz="8" w:space="0" w:color="auto"/>
              <w:bottom w:val="single" w:sz="8" w:space="0" w:color="auto"/>
              <w:right w:val="single" w:sz="8" w:space="0" w:color="auto"/>
            </w:tcBorders>
            <w:shd w:val="clear" w:color="auto" w:fill="auto"/>
            <w:vAlign w:val="center"/>
            <w:hideMark/>
          </w:tcPr>
          <w:p w:rsidR="00F47D4A" w:rsidRPr="00994A66" w:rsidRDefault="00F47D4A" w:rsidP="00F87B96">
            <w:pPr>
              <w:pStyle w:val="Cabealho"/>
              <w:tabs>
                <w:tab w:val="clear" w:pos="4320"/>
                <w:tab w:val="clear" w:pos="8640"/>
              </w:tabs>
              <w:spacing w:line="240" w:lineRule="auto"/>
              <w:rPr>
                <w:bCs/>
                <w:sz w:val="16"/>
                <w:szCs w:val="18"/>
              </w:rPr>
            </w:pPr>
            <w:r w:rsidRPr="00994A66">
              <w:rPr>
                <w:bCs/>
                <w:sz w:val="16"/>
                <w:szCs w:val="18"/>
              </w:rPr>
              <w:t xml:space="preserve">Fundo Municipal de Inclusão </w:t>
            </w:r>
            <w:proofErr w:type="spellStart"/>
            <w:r w:rsidRPr="00994A66">
              <w:rPr>
                <w:bCs/>
                <w:sz w:val="16"/>
                <w:szCs w:val="18"/>
              </w:rPr>
              <w:t>Socioeducacional</w:t>
            </w:r>
            <w:proofErr w:type="spellEnd"/>
          </w:p>
        </w:tc>
        <w:tc>
          <w:tcPr>
            <w:tcW w:w="1141" w:type="dxa"/>
            <w:tcBorders>
              <w:top w:val="nil"/>
              <w:left w:val="nil"/>
              <w:bottom w:val="single" w:sz="8"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27.000</w:t>
            </w:r>
          </w:p>
        </w:tc>
        <w:tc>
          <w:tcPr>
            <w:tcW w:w="1985" w:type="dxa"/>
            <w:tcBorders>
              <w:top w:val="nil"/>
              <w:left w:val="nil"/>
              <w:bottom w:val="single" w:sz="8"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p>
        </w:tc>
        <w:tc>
          <w:tcPr>
            <w:tcW w:w="1134" w:type="dxa"/>
            <w:tcBorders>
              <w:top w:val="single" w:sz="8" w:space="0" w:color="auto"/>
              <w:left w:val="nil"/>
              <w:bottom w:val="nil"/>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27.000</w:t>
            </w:r>
          </w:p>
        </w:tc>
      </w:tr>
      <w:tr w:rsidR="00F47D4A" w:rsidRPr="00994A66" w:rsidTr="00B519A4">
        <w:trPr>
          <w:cantSplit/>
          <w:trHeight w:val="221"/>
        </w:trPr>
        <w:tc>
          <w:tcPr>
            <w:tcW w:w="4671" w:type="dxa"/>
            <w:tcBorders>
              <w:top w:val="nil"/>
              <w:left w:val="single" w:sz="8" w:space="0" w:color="auto"/>
              <w:bottom w:val="single" w:sz="8" w:space="0" w:color="auto"/>
              <w:right w:val="single" w:sz="8" w:space="0" w:color="auto"/>
            </w:tcBorders>
            <w:shd w:val="clear" w:color="auto" w:fill="auto"/>
            <w:vAlign w:val="center"/>
            <w:hideMark/>
          </w:tcPr>
          <w:p w:rsidR="00F47D4A" w:rsidRPr="00994A66" w:rsidRDefault="00F47D4A" w:rsidP="00F87B96">
            <w:pPr>
              <w:pStyle w:val="Cabealho"/>
              <w:tabs>
                <w:tab w:val="clear" w:pos="4320"/>
                <w:tab w:val="clear" w:pos="8640"/>
              </w:tabs>
              <w:spacing w:line="240" w:lineRule="auto"/>
              <w:rPr>
                <w:bCs/>
                <w:sz w:val="16"/>
                <w:szCs w:val="18"/>
              </w:rPr>
            </w:pPr>
            <w:r w:rsidRPr="00994A66">
              <w:rPr>
                <w:bCs/>
                <w:sz w:val="16"/>
                <w:szCs w:val="18"/>
              </w:rPr>
              <w:t>Fundo Municipal de Preservação do Patrimônio Histórico e Cultural</w:t>
            </w:r>
          </w:p>
        </w:tc>
        <w:tc>
          <w:tcPr>
            <w:tcW w:w="1141" w:type="dxa"/>
            <w:tcBorders>
              <w:top w:val="nil"/>
              <w:left w:val="nil"/>
              <w:bottom w:val="single" w:sz="8"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9.000</w:t>
            </w:r>
          </w:p>
        </w:tc>
        <w:tc>
          <w:tcPr>
            <w:tcW w:w="1985" w:type="dxa"/>
            <w:tcBorders>
              <w:top w:val="nil"/>
              <w:left w:val="nil"/>
              <w:bottom w:val="single" w:sz="8"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p>
        </w:tc>
        <w:tc>
          <w:tcPr>
            <w:tcW w:w="1134" w:type="dxa"/>
            <w:tcBorders>
              <w:top w:val="single" w:sz="8" w:space="0" w:color="auto"/>
              <w:left w:val="nil"/>
              <w:bottom w:val="nil"/>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9.000</w:t>
            </w:r>
          </w:p>
        </w:tc>
      </w:tr>
      <w:tr w:rsidR="00F47D4A" w:rsidRPr="00994A66" w:rsidTr="00B519A4">
        <w:trPr>
          <w:cantSplit/>
          <w:trHeight w:val="101"/>
        </w:trPr>
        <w:tc>
          <w:tcPr>
            <w:tcW w:w="4671" w:type="dxa"/>
            <w:tcBorders>
              <w:top w:val="nil"/>
              <w:left w:val="single" w:sz="8" w:space="0" w:color="auto"/>
              <w:bottom w:val="single" w:sz="4" w:space="0" w:color="auto"/>
              <w:right w:val="single" w:sz="8" w:space="0" w:color="auto"/>
            </w:tcBorders>
            <w:shd w:val="clear" w:color="auto" w:fill="auto"/>
            <w:vAlign w:val="center"/>
            <w:hideMark/>
          </w:tcPr>
          <w:p w:rsidR="00F47D4A" w:rsidRPr="00994A66" w:rsidRDefault="00F47D4A" w:rsidP="00F87B96">
            <w:pPr>
              <w:pStyle w:val="Cabealho"/>
              <w:tabs>
                <w:tab w:val="clear" w:pos="4320"/>
                <w:tab w:val="clear" w:pos="8640"/>
              </w:tabs>
              <w:spacing w:line="240" w:lineRule="auto"/>
              <w:rPr>
                <w:bCs/>
                <w:sz w:val="16"/>
                <w:szCs w:val="18"/>
              </w:rPr>
            </w:pPr>
            <w:r w:rsidRPr="00994A66">
              <w:rPr>
                <w:bCs/>
                <w:sz w:val="16"/>
                <w:szCs w:val="18"/>
              </w:rPr>
              <w:t>Fundo Municipal de Direitos do Idoso</w:t>
            </w:r>
          </w:p>
        </w:tc>
        <w:tc>
          <w:tcPr>
            <w:tcW w:w="1141" w:type="dxa"/>
            <w:tcBorders>
              <w:top w:val="nil"/>
              <w:left w:val="nil"/>
              <w:bottom w:val="single" w:sz="4"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p>
        </w:tc>
        <w:tc>
          <w:tcPr>
            <w:tcW w:w="1985" w:type="dxa"/>
            <w:tcBorders>
              <w:top w:val="nil"/>
              <w:left w:val="nil"/>
              <w:bottom w:val="single" w:sz="4"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2.000</w:t>
            </w:r>
          </w:p>
        </w:tc>
        <w:tc>
          <w:tcPr>
            <w:tcW w:w="1134" w:type="dxa"/>
            <w:tcBorders>
              <w:top w:val="single" w:sz="8" w:space="0" w:color="auto"/>
              <w:left w:val="nil"/>
              <w:bottom w:val="single" w:sz="4" w:space="0" w:color="auto"/>
              <w:right w:val="single" w:sz="8" w:space="0" w:color="auto"/>
            </w:tcBorders>
            <w:shd w:val="clear" w:color="auto" w:fill="auto"/>
            <w:vAlign w:val="center"/>
            <w:hideMark/>
          </w:tcPr>
          <w:p w:rsidR="00F47D4A" w:rsidRPr="00994A66" w:rsidRDefault="00F47D4A" w:rsidP="00093AA7">
            <w:pPr>
              <w:spacing w:line="240" w:lineRule="auto"/>
              <w:jc w:val="right"/>
              <w:rPr>
                <w:bCs/>
                <w:sz w:val="16"/>
                <w:szCs w:val="18"/>
              </w:rPr>
            </w:pPr>
            <w:r w:rsidRPr="00994A66">
              <w:rPr>
                <w:bCs/>
                <w:sz w:val="16"/>
                <w:szCs w:val="18"/>
              </w:rPr>
              <w:t>2.000</w:t>
            </w:r>
          </w:p>
        </w:tc>
      </w:tr>
      <w:tr w:rsidR="00F47D4A" w:rsidRPr="00994A66" w:rsidTr="00B519A4">
        <w:trPr>
          <w:cantSplit/>
          <w:trHeight w:val="57"/>
        </w:trPr>
        <w:tc>
          <w:tcPr>
            <w:tcW w:w="4671"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F47D4A" w:rsidRPr="00994A66" w:rsidRDefault="00F47D4A" w:rsidP="00F87B96">
            <w:pPr>
              <w:spacing w:line="240" w:lineRule="auto"/>
              <w:rPr>
                <w:b/>
                <w:bCs/>
                <w:color w:val="000000"/>
                <w:spacing w:val="-20"/>
                <w:sz w:val="18"/>
                <w:szCs w:val="18"/>
              </w:rPr>
            </w:pPr>
            <w:r w:rsidRPr="00994A66">
              <w:rPr>
                <w:b/>
                <w:bCs/>
                <w:color w:val="000000"/>
                <w:spacing w:val="-20"/>
                <w:sz w:val="18"/>
                <w:szCs w:val="18"/>
              </w:rPr>
              <w:t>TOTAL</w:t>
            </w:r>
          </w:p>
        </w:tc>
        <w:tc>
          <w:tcPr>
            <w:tcW w:w="1141"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F47D4A" w:rsidRPr="00994A66" w:rsidRDefault="00F47D4A" w:rsidP="00923AF7">
            <w:pPr>
              <w:spacing w:line="240" w:lineRule="auto"/>
              <w:jc w:val="right"/>
              <w:rPr>
                <w:b/>
                <w:bCs/>
                <w:color w:val="000000"/>
                <w:spacing w:val="-20"/>
                <w:sz w:val="18"/>
                <w:szCs w:val="18"/>
              </w:rPr>
            </w:pPr>
            <w:r w:rsidRPr="00994A66">
              <w:rPr>
                <w:b/>
                <w:bCs/>
                <w:color w:val="000000"/>
                <w:spacing w:val="-20"/>
                <w:sz w:val="18"/>
                <w:szCs w:val="18"/>
              </w:rPr>
              <w:t xml:space="preserve"> 164.940.000</w:t>
            </w:r>
          </w:p>
        </w:tc>
        <w:tc>
          <w:tcPr>
            <w:tcW w:w="1985"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F47D4A" w:rsidRPr="00994A66" w:rsidRDefault="00F47D4A" w:rsidP="00093AA7">
            <w:pPr>
              <w:spacing w:line="240" w:lineRule="auto"/>
              <w:jc w:val="right"/>
              <w:rPr>
                <w:b/>
                <w:bCs/>
                <w:color w:val="000000"/>
                <w:spacing w:val="-20"/>
                <w:sz w:val="18"/>
                <w:szCs w:val="18"/>
              </w:rPr>
            </w:pPr>
            <w:r w:rsidRPr="00994A66">
              <w:rPr>
                <w:b/>
                <w:bCs/>
                <w:color w:val="000000"/>
                <w:spacing w:val="-20"/>
                <w:sz w:val="18"/>
                <w:szCs w:val="18"/>
              </w:rPr>
              <w:t xml:space="preserve">    14.341.000 </w:t>
            </w:r>
          </w:p>
        </w:tc>
        <w:tc>
          <w:tcPr>
            <w:tcW w:w="1134"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F47D4A" w:rsidRPr="00994A66" w:rsidRDefault="00F47D4A" w:rsidP="00093AA7">
            <w:pPr>
              <w:spacing w:line="240" w:lineRule="auto"/>
              <w:jc w:val="right"/>
              <w:rPr>
                <w:b/>
                <w:bCs/>
                <w:color w:val="000000"/>
                <w:spacing w:val="-20"/>
                <w:sz w:val="18"/>
                <w:szCs w:val="18"/>
              </w:rPr>
            </w:pPr>
            <w:r w:rsidRPr="00994A66">
              <w:rPr>
                <w:b/>
                <w:bCs/>
                <w:color w:val="000000"/>
                <w:spacing w:val="-20"/>
                <w:sz w:val="18"/>
                <w:szCs w:val="18"/>
              </w:rPr>
              <w:t xml:space="preserve">         179.281.000 </w:t>
            </w:r>
          </w:p>
        </w:tc>
      </w:tr>
    </w:tbl>
    <w:p w:rsidR="00E16226" w:rsidRPr="00994A66" w:rsidRDefault="00613923" w:rsidP="00F87B96">
      <w:pPr>
        <w:pStyle w:val="Textoembloco"/>
        <w:tabs>
          <w:tab w:val="clear" w:pos="144"/>
          <w:tab w:val="clear" w:pos="720"/>
          <w:tab w:val="clear" w:pos="864"/>
          <w:tab w:val="clear" w:pos="1440"/>
          <w:tab w:val="clear" w:pos="1584"/>
          <w:tab w:val="clear" w:pos="2304"/>
          <w:tab w:val="clear" w:pos="3024"/>
          <w:tab w:val="clear" w:pos="3744"/>
          <w:tab w:val="clear" w:pos="4464"/>
          <w:tab w:val="clear" w:pos="5184"/>
          <w:tab w:val="clear" w:pos="5904"/>
          <w:tab w:val="clear" w:pos="6624"/>
        </w:tabs>
        <w:spacing w:line="240" w:lineRule="auto"/>
        <w:ind w:left="0" w:right="-567"/>
        <w:rPr>
          <w:rFonts w:ascii="Times New Roman" w:hAnsi="Times New Roman"/>
          <w:shadow/>
          <w:sz w:val="20"/>
        </w:rPr>
      </w:pPr>
      <w:r w:rsidRPr="00994A66">
        <w:rPr>
          <w:rFonts w:ascii="Times New Roman" w:hAnsi="Times New Roman"/>
          <w:b w:val="0"/>
          <w:sz w:val="14"/>
          <w:szCs w:val="14"/>
        </w:rPr>
        <w:t xml:space="preserve"> </w:t>
      </w:r>
      <w:r w:rsidR="00EC6FFD" w:rsidRPr="00994A66">
        <w:rPr>
          <w:rFonts w:ascii="Times New Roman" w:hAnsi="Times New Roman"/>
          <w:b w:val="0"/>
          <w:shadow/>
          <w:sz w:val="14"/>
          <w:szCs w:val="14"/>
        </w:rPr>
        <w:t>Fonte: Lei Orçamentária Anual - 2013</w:t>
      </w:r>
    </w:p>
    <w:p w:rsidR="00561761" w:rsidRPr="007B70EA" w:rsidRDefault="00DD2F3B" w:rsidP="009A05F5">
      <w:pPr>
        <w:pStyle w:val="Textoembloco"/>
        <w:tabs>
          <w:tab w:val="clear" w:pos="144"/>
          <w:tab w:val="clear" w:pos="720"/>
          <w:tab w:val="clear" w:pos="864"/>
          <w:tab w:val="clear" w:pos="1440"/>
          <w:tab w:val="clear" w:pos="1584"/>
          <w:tab w:val="clear" w:pos="2304"/>
          <w:tab w:val="clear" w:pos="3024"/>
          <w:tab w:val="clear" w:pos="3744"/>
          <w:tab w:val="clear" w:pos="4464"/>
          <w:tab w:val="clear" w:pos="5184"/>
          <w:tab w:val="clear" w:pos="5904"/>
          <w:tab w:val="clear" w:pos="6624"/>
        </w:tabs>
        <w:spacing w:line="240" w:lineRule="auto"/>
        <w:ind w:left="0" w:right="-567"/>
        <w:rPr>
          <w:rFonts w:ascii="Times New Roman" w:hAnsi="Times New Roman"/>
        </w:rPr>
      </w:pPr>
      <w:r w:rsidRPr="00994A66">
        <w:rPr>
          <w:rFonts w:ascii="Times New Roman" w:hAnsi="Times New Roman"/>
          <w:sz w:val="20"/>
        </w:rPr>
        <w:t xml:space="preserve"> </w:t>
      </w:r>
    </w:p>
    <w:p w:rsidR="009A05F5" w:rsidRPr="00994A66" w:rsidRDefault="009A05F5" w:rsidP="00790282">
      <w:pPr>
        <w:pStyle w:val="PargrafodaLista"/>
        <w:numPr>
          <w:ilvl w:val="1"/>
          <w:numId w:val="2"/>
        </w:numPr>
        <w:spacing w:line="240" w:lineRule="auto"/>
        <w:ind w:left="567" w:hanging="567"/>
        <w:rPr>
          <w:b/>
          <w:bCs/>
          <w:iCs/>
          <w:szCs w:val="24"/>
        </w:rPr>
      </w:pPr>
      <w:r w:rsidRPr="00994A66">
        <w:rPr>
          <w:b/>
          <w:bCs/>
          <w:iCs/>
          <w:szCs w:val="24"/>
        </w:rPr>
        <w:t xml:space="preserve">CRÉDITOS </w:t>
      </w:r>
      <w:r w:rsidR="0011760C" w:rsidRPr="00994A66">
        <w:rPr>
          <w:b/>
          <w:bCs/>
          <w:iCs/>
          <w:szCs w:val="24"/>
        </w:rPr>
        <w:t>A</w:t>
      </w:r>
      <w:r w:rsidRPr="00994A66">
        <w:rPr>
          <w:b/>
          <w:bCs/>
          <w:iCs/>
          <w:szCs w:val="24"/>
        </w:rPr>
        <w:t>DICIONAIS</w:t>
      </w:r>
    </w:p>
    <w:p w:rsidR="00561761" w:rsidRPr="007B70EA" w:rsidRDefault="00561761" w:rsidP="00F87B96">
      <w:pPr>
        <w:pStyle w:val="Textoembloco"/>
        <w:tabs>
          <w:tab w:val="clear" w:pos="144"/>
          <w:tab w:val="clear" w:pos="720"/>
          <w:tab w:val="clear" w:pos="864"/>
          <w:tab w:val="clear" w:pos="1440"/>
          <w:tab w:val="clear" w:pos="1584"/>
          <w:tab w:val="clear" w:pos="2304"/>
          <w:tab w:val="clear" w:pos="3024"/>
          <w:tab w:val="clear" w:pos="3744"/>
          <w:tab w:val="clear" w:pos="4464"/>
          <w:tab w:val="clear" w:pos="5184"/>
          <w:tab w:val="clear" w:pos="5904"/>
          <w:tab w:val="clear" w:pos="6624"/>
        </w:tabs>
        <w:spacing w:line="240" w:lineRule="auto"/>
        <w:ind w:left="0" w:right="-567"/>
        <w:rPr>
          <w:rFonts w:ascii="Times New Roman" w:hAnsi="Times New Roman"/>
          <w:sz w:val="18"/>
        </w:rPr>
      </w:pPr>
    </w:p>
    <w:p w:rsidR="009A05F5" w:rsidRPr="00E529BB" w:rsidRDefault="009A05F5" w:rsidP="00790282">
      <w:pPr>
        <w:pStyle w:val="PargrafodaLista"/>
        <w:numPr>
          <w:ilvl w:val="2"/>
          <w:numId w:val="2"/>
        </w:numPr>
        <w:spacing w:line="240" w:lineRule="auto"/>
        <w:ind w:left="709" w:hanging="709"/>
        <w:rPr>
          <w:b/>
          <w:spacing w:val="-18"/>
        </w:rPr>
      </w:pPr>
      <w:r w:rsidRPr="00E529BB">
        <w:rPr>
          <w:b/>
          <w:spacing w:val="-18"/>
        </w:rPr>
        <w:t xml:space="preserve">DA AUTORIZAÇÃO PARA ABERTURA DE CRÉDITOS </w:t>
      </w:r>
      <w:r w:rsidR="00E529BB">
        <w:rPr>
          <w:b/>
          <w:spacing w:val="-18"/>
        </w:rPr>
        <w:t xml:space="preserve"> </w:t>
      </w:r>
      <w:r w:rsidRPr="00E529BB">
        <w:rPr>
          <w:b/>
          <w:spacing w:val="-18"/>
        </w:rPr>
        <w:t>SUPLEMENTARES</w:t>
      </w:r>
    </w:p>
    <w:p w:rsidR="009A05F5" w:rsidRPr="00994A66" w:rsidRDefault="009A05F5" w:rsidP="009A05F5">
      <w:pPr>
        <w:spacing w:line="240" w:lineRule="auto"/>
        <w:ind w:firstLine="851"/>
        <w:rPr>
          <w:sz w:val="8"/>
          <w:szCs w:val="24"/>
        </w:rPr>
      </w:pPr>
    </w:p>
    <w:p w:rsidR="006F2A67" w:rsidRPr="00994A66" w:rsidRDefault="006F2A67" w:rsidP="009A05F5">
      <w:pPr>
        <w:spacing w:line="240" w:lineRule="auto"/>
        <w:ind w:firstLine="851"/>
        <w:rPr>
          <w:sz w:val="6"/>
          <w:szCs w:val="24"/>
        </w:rPr>
      </w:pPr>
    </w:p>
    <w:p w:rsidR="006F2A67" w:rsidRPr="00994A66" w:rsidRDefault="009A05F5" w:rsidP="00EF3050">
      <w:pPr>
        <w:spacing w:line="240" w:lineRule="auto"/>
        <w:ind w:firstLine="709"/>
        <w:rPr>
          <w:b/>
          <w:szCs w:val="24"/>
        </w:rPr>
      </w:pPr>
      <w:r w:rsidRPr="00994A66">
        <w:rPr>
          <w:szCs w:val="24"/>
        </w:rPr>
        <w:t xml:space="preserve">O artigo </w:t>
      </w:r>
      <w:r w:rsidR="006F2A67" w:rsidRPr="00994A66">
        <w:rPr>
          <w:szCs w:val="24"/>
        </w:rPr>
        <w:t>44, inciso</w:t>
      </w:r>
      <w:r w:rsidR="00AE45F0">
        <w:rPr>
          <w:szCs w:val="24"/>
        </w:rPr>
        <w:t>s</w:t>
      </w:r>
      <w:r w:rsidR="006F2A67" w:rsidRPr="00994A66">
        <w:rPr>
          <w:szCs w:val="24"/>
        </w:rPr>
        <w:t xml:space="preserve"> de I a IV</w:t>
      </w:r>
      <w:r w:rsidRPr="00994A66">
        <w:rPr>
          <w:shadow/>
          <w:szCs w:val="24"/>
        </w:rPr>
        <w:t xml:space="preserve"> da Lei nº </w:t>
      </w:r>
      <w:r w:rsidR="006F2A67" w:rsidRPr="00994A66">
        <w:rPr>
          <w:shadow/>
          <w:szCs w:val="24"/>
        </w:rPr>
        <w:t>1.684 de 17/07/2012</w:t>
      </w:r>
      <w:r w:rsidR="00C747CA" w:rsidRPr="00994A66">
        <w:rPr>
          <w:shadow/>
          <w:szCs w:val="24"/>
        </w:rPr>
        <w:t xml:space="preserve"> (Lei de Diretrizes Orçamentárias)</w:t>
      </w:r>
      <w:r w:rsidRPr="00994A66">
        <w:rPr>
          <w:szCs w:val="24"/>
        </w:rPr>
        <w:t xml:space="preserve"> autoriza o Poder Executivo a abrir créditos suplementares </w:t>
      </w:r>
      <w:r w:rsidR="006F2A67" w:rsidRPr="00994A66">
        <w:rPr>
          <w:b/>
          <w:szCs w:val="24"/>
        </w:rPr>
        <w:t xml:space="preserve">por superávit financeiro, excesso de arrecadação, até o limite das dotações orçamentárias da Reserva de Contingência, Anulações Orçamentárias e Operações de Crédito. </w:t>
      </w:r>
    </w:p>
    <w:p w:rsidR="006F2A67" w:rsidRPr="00994A66" w:rsidRDefault="006F2A67" w:rsidP="009A05F5">
      <w:pPr>
        <w:spacing w:line="240" w:lineRule="auto"/>
        <w:ind w:firstLine="851"/>
        <w:rPr>
          <w:sz w:val="16"/>
          <w:szCs w:val="24"/>
        </w:rPr>
      </w:pPr>
    </w:p>
    <w:p w:rsidR="006F2A67" w:rsidRPr="00994A66" w:rsidRDefault="006F2A67" w:rsidP="00EF3050">
      <w:pPr>
        <w:ind w:firstLine="720"/>
        <w:rPr>
          <w:b/>
          <w:szCs w:val="24"/>
        </w:rPr>
      </w:pPr>
      <w:r w:rsidRPr="00994A66">
        <w:rPr>
          <w:szCs w:val="24"/>
        </w:rPr>
        <w:t xml:space="preserve">Dessas categorias de suplementações, chama-se atenção </w:t>
      </w:r>
      <w:r w:rsidR="00473559" w:rsidRPr="00994A66">
        <w:rPr>
          <w:szCs w:val="24"/>
        </w:rPr>
        <w:t xml:space="preserve">para </w:t>
      </w:r>
      <w:r w:rsidRPr="00994A66">
        <w:rPr>
          <w:szCs w:val="24"/>
        </w:rPr>
        <w:t xml:space="preserve">o limite de </w:t>
      </w:r>
      <w:r w:rsidR="00EF3050" w:rsidRPr="00994A66">
        <w:rPr>
          <w:szCs w:val="24"/>
        </w:rPr>
        <w:t xml:space="preserve">créditos que podem ser abertos por anulação orçamentária, pois a já mencionada Lei de Diretrizes Orçamentárias </w:t>
      </w:r>
      <w:r w:rsidR="00D3109A">
        <w:rPr>
          <w:szCs w:val="24"/>
        </w:rPr>
        <w:t>(</w:t>
      </w:r>
      <w:r w:rsidR="009C6579">
        <w:rPr>
          <w:szCs w:val="24"/>
        </w:rPr>
        <w:t xml:space="preserve">Lei </w:t>
      </w:r>
      <w:r w:rsidR="00D3109A">
        <w:rPr>
          <w:szCs w:val="24"/>
        </w:rPr>
        <w:t>1.</w:t>
      </w:r>
      <w:r w:rsidR="008F4124">
        <w:rPr>
          <w:szCs w:val="24"/>
        </w:rPr>
        <w:t>684</w:t>
      </w:r>
      <w:r w:rsidR="00D3109A">
        <w:rPr>
          <w:szCs w:val="24"/>
        </w:rPr>
        <w:t xml:space="preserve">/2012) </w:t>
      </w:r>
      <w:r w:rsidR="00EF3050" w:rsidRPr="00994A66">
        <w:rPr>
          <w:szCs w:val="24"/>
        </w:rPr>
        <w:t xml:space="preserve">dispunha sobre apenas 25% do Total das Despesas Fixadas, nos termos do inciso III, §1º do art. 43, da Lei Federal nº 4.320 de 1964. </w:t>
      </w:r>
      <w:r w:rsidR="00EF3050" w:rsidRPr="00994A66">
        <w:rPr>
          <w:b/>
          <w:szCs w:val="24"/>
        </w:rPr>
        <w:t>No entanto, houve alteração</w:t>
      </w:r>
      <w:r w:rsidR="00C747CA" w:rsidRPr="00994A66">
        <w:rPr>
          <w:b/>
          <w:szCs w:val="24"/>
        </w:rPr>
        <w:t xml:space="preserve"> d</w:t>
      </w:r>
      <w:r w:rsidR="002E2969">
        <w:rPr>
          <w:b/>
          <w:szCs w:val="24"/>
        </w:rPr>
        <w:t>esse</w:t>
      </w:r>
      <w:r w:rsidR="00C747CA" w:rsidRPr="00994A66">
        <w:rPr>
          <w:b/>
          <w:szCs w:val="24"/>
        </w:rPr>
        <w:t xml:space="preserve"> percentual</w:t>
      </w:r>
      <w:r w:rsidR="00CA258D" w:rsidRPr="00994A66">
        <w:rPr>
          <w:b/>
          <w:szCs w:val="24"/>
        </w:rPr>
        <w:t xml:space="preserve"> para 40%</w:t>
      </w:r>
      <w:r w:rsidR="00EF3050" w:rsidRPr="00994A66">
        <w:rPr>
          <w:b/>
          <w:szCs w:val="24"/>
        </w:rPr>
        <w:t xml:space="preserve">, </w:t>
      </w:r>
      <w:r w:rsidR="00CA258D" w:rsidRPr="00994A66">
        <w:rPr>
          <w:b/>
          <w:szCs w:val="24"/>
        </w:rPr>
        <w:t>conforme</w:t>
      </w:r>
      <w:r w:rsidR="00EF3050" w:rsidRPr="00994A66">
        <w:rPr>
          <w:b/>
          <w:szCs w:val="24"/>
        </w:rPr>
        <w:t xml:space="preserve"> art. 1º da Lei 1.706, de 03 de janeiro de 2013</w:t>
      </w:r>
      <w:r w:rsidR="00CA258D" w:rsidRPr="00994A66">
        <w:rPr>
          <w:b/>
          <w:szCs w:val="24"/>
        </w:rPr>
        <w:t>.</w:t>
      </w:r>
    </w:p>
    <w:p w:rsidR="00EF3050" w:rsidRPr="00E529BB" w:rsidRDefault="00EF3050" w:rsidP="009A05F5">
      <w:pPr>
        <w:spacing w:line="240" w:lineRule="auto"/>
        <w:ind w:firstLine="851"/>
        <w:rPr>
          <w:color w:val="FF0000"/>
          <w:szCs w:val="24"/>
        </w:rPr>
      </w:pPr>
    </w:p>
    <w:p w:rsidR="0089453A" w:rsidRPr="00994A66" w:rsidRDefault="0089453A" w:rsidP="009A05F5">
      <w:pPr>
        <w:spacing w:line="240" w:lineRule="auto"/>
        <w:ind w:firstLine="851"/>
        <w:rPr>
          <w:color w:val="FF0000"/>
          <w:sz w:val="20"/>
          <w:szCs w:val="24"/>
        </w:rPr>
      </w:pPr>
    </w:p>
    <w:p w:rsidR="00DD2F3B" w:rsidRPr="00994A66" w:rsidRDefault="002E2969" w:rsidP="0064537E">
      <w:pPr>
        <w:shd w:val="clear" w:color="auto" w:fill="948A54" w:themeFill="background2" w:themeFillShade="80"/>
        <w:spacing w:line="240" w:lineRule="auto"/>
        <w:rPr>
          <w:b/>
          <w:sz w:val="28"/>
          <w:szCs w:val="24"/>
        </w:rPr>
      </w:pPr>
      <w:r>
        <w:rPr>
          <w:b/>
          <w:sz w:val="28"/>
          <w:szCs w:val="24"/>
        </w:rPr>
        <w:t>3</w:t>
      </w:r>
      <w:r w:rsidR="00436CDB" w:rsidRPr="00994A66">
        <w:rPr>
          <w:b/>
          <w:sz w:val="28"/>
          <w:szCs w:val="24"/>
        </w:rPr>
        <w:t>.</w:t>
      </w:r>
      <w:r w:rsidR="005B0B86" w:rsidRPr="00994A66">
        <w:rPr>
          <w:b/>
          <w:sz w:val="28"/>
          <w:szCs w:val="24"/>
        </w:rPr>
        <w:t xml:space="preserve"> </w:t>
      </w:r>
      <w:r w:rsidR="00436CDB" w:rsidRPr="00994A66">
        <w:rPr>
          <w:b/>
          <w:sz w:val="28"/>
          <w:szCs w:val="24"/>
        </w:rPr>
        <w:t xml:space="preserve"> </w:t>
      </w:r>
      <w:r w:rsidR="005B0B86" w:rsidRPr="00994A66">
        <w:rPr>
          <w:b/>
          <w:sz w:val="28"/>
          <w:szCs w:val="24"/>
        </w:rPr>
        <w:t xml:space="preserve"> </w:t>
      </w:r>
      <w:r w:rsidR="00B304F9" w:rsidRPr="00994A66">
        <w:rPr>
          <w:b/>
          <w:sz w:val="28"/>
          <w:szCs w:val="24"/>
        </w:rPr>
        <w:t xml:space="preserve">    </w:t>
      </w:r>
      <w:r w:rsidR="00DD2F3B" w:rsidRPr="00994A66">
        <w:rPr>
          <w:b/>
          <w:sz w:val="28"/>
          <w:szCs w:val="24"/>
        </w:rPr>
        <w:t>GESTÃO</w:t>
      </w:r>
      <w:r w:rsidR="000B73B0" w:rsidRPr="00994A66">
        <w:rPr>
          <w:b/>
          <w:sz w:val="28"/>
          <w:szCs w:val="24"/>
        </w:rPr>
        <w:t xml:space="preserve"> </w:t>
      </w:r>
      <w:r w:rsidR="00DD2F3B" w:rsidRPr="00994A66">
        <w:rPr>
          <w:b/>
          <w:sz w:val="28"/>
          <w:szCs w:val="24"/>
        </w:rPr>
        <w:t>ORÇAMENTÁRIA E FINANCEIRA</w:t>
      </w:r>
    </w:p>
    <w:p w:rsidR="00695604" w:rsidRPr="00E529BB" w:rsidRDefault="00695604" w:rsidP="002C23ED">
      <w:pPr>
        <w:pStyle w:val="PargrafodaLista"/>
        <w:spacing w:line="240" w:lineRule="auto"/>
        <w:ind w:left="1080"/>
        <w:rPr>
          <w:b/>
          <w:sz w:val="28"/>
          <w:szCs w:val="24"/>
        </w:rPr>
      </w:pPr>
    </w:p>
    <w:p w:rsidR="00CA258D" w:rsidRPr="00994A66" w:rsidRDefault="00E4077A" w:rsidP="002C23ED">
      <w:pPr>
        <w:spacing w:line="240" w:lineRule="auto"/>
        <w:rPr>
          <w:szCs w:val="24"/>
        </w:rPr>
      </w:pPr>
      <w:r w:rsidRPr="00994A66">
        <w:rPr>
          <w:szCs w:val="24"/>
        </w:rPr>
        <w:t xml:space="preserve">            </w:t>
      </w:r>
      <w:r w:rsidR="00E529BB">
        <w:rPr>
          <w:szCs w:val="24"/>
        </w:rPr>
        <w:t xml:space="preserve"> </w:t>
      </w:r>
      <w:r w:rsidR="00DD2F3B" w:rsidRPr="00994A66">
        <w:rPr>
          <w:szCs w:val="24"/>
        </w:rPr>
        <w:t>Nest</w:t>
      </w:r>
      <w:r w:rsidR="003D29EA" w:rsidRPr="00994A66">
        <w:rPr>
          <w:szCs w:val="24"/>
        </w:rPr>
        <w:t>a abordagem são verificados os</w:t>
      </w:r>
      <w:r w:rsidR="00DD2F3B" w:rsidRPr="00994A66">
        <w:rPr>
          <w:szCs w:val="24"/>
        </w:rPr>
        <w:t xml:space="preserve"> aspectos gerais da receita e da despesa relativos aos Orçamentos Fiscal</w:t>
      </w:r>
      <w:r w:rsidR="00CB54A4" w:rsidRPr="00994A66">
        <w:rPr>
          <w:szCs w:val="24"/>
        </w:rPr>
        <w:t xml:space="preserve"> e</w:t>
      </w:r>
      <w:r w:rsidR="00DD2F3B" w:rsidRPr="00994A66">
        <w:rPr>
          <w:szCs w:val="24"/>
        </w:rPr>
        <w:t xml:space="preserve"> da Seguridade Social, inclu</w:t>
      </w:r>
      <w:r w:rsidR="00743B62" w:rsidRPr="00994A66">
        <w:rPr>
          <w:szCs w:val="24"/>
        </w:rPr>
        <w:t>indo</w:t>
      </w:r>
      <w:r w:rsidR="00DD2F3B" w:rsidRPr="00994A66">
        <w:rPr>
          <w:szCs w:val="24"/>
        </w:rPr>
        <w:t xml:space="preserve"> o cumprimento dos limites legais e constitucionais em 20</w:t>
      </w:r>
      <w:r w:rsidR="00CC1726" w:rsidRPr="00994A66">
        <w:rPr>
          <w:szCs w:val="24"/>
        </w:rPr>
        <w:t>1</w:t>
      </w:r>
      <w:r w:rsidR="0041110B" w:rsidRPr="00994A66">
        <w:rPr>
          <w:szCs w:val="24"/>
        </w:rPr>
        <w:t>3</w:t>
      </w:r>
      <w:r w:rsidR="00DD2F3B" w:rsidRPr="00994A66">
        <w:rPr>
          <w:szCs w:val="24"/>
        </w:rPr>
        <w:t xml:space="preserve">. </w:t>
      </w:r>
    </w:p>
    <w:p w:rsidR="00CA258D" w:rsidRPr="00994A66" w:rsidRDefault="00CA258D" w:rsidP="002C23ED">
      <w:pPr>
        <w:spacing w:line="240" w:lineRule="auto"/>
        <w:rPr>
          <w:szCs w:val="24"/>
        </w:rPr>
      </w:pPr>
    </w:p>
    <w:p w:rsidR="00DD5F54" w:rsidRPr="00994A66" w:rsidRDefault="00CA258D" w:rsidP="00CA258D">
      <w:pPr>
        <w:spacing w:line="240" w:lineRule="auto"/>
        <w:rPr>
          <w:szCs w:val="24"/>
          <w:highlight w:val="yellow"/>
        </w:rPr>
      </w:pPr>
      <w:r w:rsidRPr="00994A66">
        <w:rPr>
          <w:szCs w:val="24"/>
        </w:rPr>
        <w:tab/>
      </w:r>
      <w:r w:rsidR="00DD5F54" w:rsidRPr="00994A66">
        <w:rPr>
          <w:szCs w:val="24"/>
        </w:rPr>
        <w:t>A análise da Receita é feita sob o enfoque da origem de captação, distinguindo-se os recursos próprios</w:t>
      </w:r>
      <w:r w:rsidR="00B13F24" w:rsidRPr="00994A66">
        <w:rPr>
          <w:szCs w:val="24"/>
        </w:rPr>
        <w:t>;</w:t>
      </w:r>
      <w:r w:rsidR="00DD5F54" w:rsidRPr="00994A66">
        <w:rPr>
          <w:szCs w:val="24"/>
        </w:rPr>
        <w:t xml:space="preserve"> as receitas oriundas da viabilização da capacidade tributária do Município, na utilização e exploração de seu patrimônio e da prestação de serviços</w:t>
      </w:r>
      <w:r w:rsidR="00B13F24" w:rsidRPr="00994A66">
        <w:rPr>
          <w:szCs w:val="24"/>
        </w:rPr>
        <w:t>; as receitas de transferências oriundas de participações em tributos federais</w:t>
      </w:r>
      <w:r w:rsidR="0083766B" w:rsidRPr="00994A66">
        <w:rPr>
          <w:szCs w:val="24"/>
        </w:rPr>
        <w:t xml:space="preserve"> e estaduais</w:t>
      </w:r>
      <w:r w:rsidR="00B9265F" w:rsidRPr="00994A66">
        <w:rPr>
          <w:szCs w:val="24"/>
        </w:rPr>
        <w:t xml:space="preserve"> e recursos repassados através de contribuições</w:t>
      </w:r>
      <w:r w:rsidR="00A83587" w:rsidRPr="00994A66">
        <w:rPr>
          <w:szCs w:val="24"/>
        </w:rPr>
        <w:t>, contratos e convênios</w:t>
      </w:r>
      <w:r w:rsidR="00B542D0" w:rsidRPr="00994A66">
        <w:rPr>
          <w:szCs w:val="24"/>
        </w:rPr>
        <w:t>.</w:t>
      </w:r>
      <w:r w:rsidR="00B9265F" w:rsidRPr="00994A66">
        <w:rPr>
          <w:szCs w:val="24"/>
        </w:rPr>
        <w:t xml:space="preserve"> </w:t>
      </w:r>
    </w:p>
    <w:p w:rsidR="009C2AEE" w:rsidRPr="00994A66" w:rsidRDefault="009C2AEE" w:rsidP="00F87B96">
      <w:pPr>
        <w:spacing w:line="240" w:lineRule="auto"/>
        <w:ind w:right="-1" w:firstLine="720"/>
        <w:rPr>
          <w:sz w:val="18"/>
          <w:szCs w:val="24"/>
        </w:rPr>
      </w:pPr>
    </w:p>
    <w:p w:rsidR="00CA258D" w:rsidRPr="00994A66" w:rsidRDefault="00CA258D" w:rsidP="00F87B96">
      <w:pPr>
        <w:spacing w:line="240" w:lineRule="auto"/>
        <w:ind w:right="-1" w:firstLine="720"/>
        <w:rPr>
          <w:szCs w:val="24"/>
        </w:rPr>
      </w:pPr>
      <w:r w:rsidRPr="00994A66">
        <w:rPr>
          <w:szCs w:val="24"/>
        </w:rPr>
        <w:t xml:space="preserve">Analisa-se a despesa sob o enfoque dos Programas de Governo estabelecidos no PPA 2010/2013, destacando as etapas de planejamento e de execução financeira, bem como os indicadores relacionados às setoriais envolvidas na ação governamental. </w:t>
      </w:r>
    </w:p>
    <w:p w:rsidR="00CA258D" w:rsidRPr="00994A66" w:rsidRDefault="00CA258D" w:rsidP="00F87B96">
      <w:pPr>
        <w:spacing w:line="240" w:lineRule="auto"/>
        <w:ind w:right="-1" w:firstLine="720"/>
        <w:rPr>
          <w:szCs w:val="24"/>
        </w:rPr>
      </w:pPr>
    </w:p>
    <w:p w:rsidR="008D3525" w:rsidRPr="00994A66" w:rsidRDefault="00DD2F3B" w:rsidP="00F87B96">
      <w:pPr>
        <w:spacing w:line="240" w:lineRule="auto"/>
        <w:ind w:right="-1" w:firstLine="720"/>
        <w:rPr>
          <w:szCs w:val="24"/>
        </w:rPr>
      </w:pPr>
      <w:r w:rsidRPr="00994A66">
        <w:rPr>
          <w:szCs w:val="24"/>
        </w:rPr>
        <w:t xml:space="preserve">A despesa demandou </w:t>
      </w:r>
      <w:r w:rsidR="005F19AB" w:rsidRPr="00994A66">
        <w:rPr>
          <w:szCs w:val="24"/>
        </w:rPr>
        <w:t xml:space="preserve">uma </w:t>
      </w:r>
      <w:r w:rsidRPr="00994A66">
        <w:rPr>
          <w:szCs w:val="24"/>
        </w:rPr>
        <w:t>análise</w:t>
      </w:r>
      <w:r w:rsidR="005F19AB" w:rsidRPr="00994A66">
        <w:rPr>
          <w:szCs w:val="24"/>
        </w:rPr>
        <w:t xml:space="preserve"> </w:t>
      </w:r>
      <w:r w:rsidR="00F50CD3" w:rsidRPr="00994A66">
        <w:rPr>
          <w:szCs w:val="24"/>
        </w:rPr>
        <w:t>sobre</w:t>
      </w:r>
      <w:r w:rsidRPr="00994A66">
        <w:rPr>
          <w:szCs w:val="24"/>
        </w:rPr>
        <w:t xml:space="preserve"> diversos </w:t>
      </w:r>
      <w:r w:rsidR="00F50CD3" w:rsidRPr="00994A66">
        <w:rPr>
          <w:szCs w:val="24"/>
        </w:rPr>
        <w:t>aspectos, tendo como prioridade o</w:t>
      </w:r>
      <w:r w:rsidRPr="00994A66">
        <w:rPr>
          <w:szCs w:val="24"/>
        </w:rPr>
        <w:t xml:space="preserve"> regramento legal</w:t>
      </w:r>
      <w:r w:rsidR="005F19AB" w:rsidRPr="00994A66">
        <w:rPr>
          <w:szCs w:val="24"/>
        </w:rPr>
        <w:t xml:space="preserve"> estabelecido nas</w:t>
      </w:r>
      <w:r w:rsidRPr="00994A66">
        <w:rPr>
          <w:szCs w:val="24"/>
        </w:rPr>
        <w:t xml:space="preserve"> destinações mínimas de recursos às áreas de saúde, educação e tecnologia de informação, máxima para pessoal, bem como tetos para alterações orçamentárias procedidas pelo Poder Executivo.</w:t>
      </w:r>
      <w:r w:rsidR="00EE06C1" w:rsidRPr="00994A66">
        <w:rPr>
          <w:szCs w:val="24"/>
        </w:rPr>
        <w:t xml:space="preserve"> </w:t>
      </w:r>
    </w:p>
    <w:p w:rsidR="002B6DD4" w:rsidRPr="00994A66" w:rsidRDefault="002B6DD4" w:rsidP="00F87B96">
      <w:pPr>
        <w:spacing w:line="240" w:lineRule="auto"/>
        <w:ind w:left="1418" w:hanging="1418"/>
        <w:rPr>
          <w:sz w:val="32"/>
          <w:szCs w:val="24"/>
          <w:highlight w:val="yellow"/>
        </w:rPr>
      </w:pPr>
    </w:p>
    <w:p w:rsidR="00DD2F3B" w:rsidRPr="00994A66" w:rsidRDefault="006A3AE7" w:rsidP="00F87B96">
      <w:pPr>
        <w:tabs>
          <w:tab w:val="left" w:pos="426"/>
          <w:tab w:val="left" w:pos="1134"/>
        </w:tabs>
        <w:spacing w:line="240" w:lineRule="auto"/>
        <w:ind w:left="350"/>
        <w:rPr>
          <w:b/>
          <w:bCs/>
          <w:szCs w:val="24"/>
        </w:rPr>
      </w:pPr>
      <w:r w:rsidRPr="00994A66">
        <w:rPr>
          <w:b/>
          <w:bCs/>
          <w:szCs w:val="24"/>
        </w:rPr>
        <w:t xml:space="preserve">      </w:t>
      </w:r>
      <w:r w:rsidR="00C2735A">
        <w:rPr>
          <w:b/>
          <w:bCs/>
          <w:szCs w:val="24"/>
        </w:rPr>
        <w:t>3</w:t>
      </w:r>
      <w:r w:rsidRPr="00994A66">
        <w:rPr>
          <w:b/>
          <w:bCs/>
          <w:szCs w:val="24"/>
        </w:rPr>
        <w:t xml:space="preserve">.1. </w:t>
      </w:r>
      <w:r w:rsidR="00AB6575" w:rsidRPr="00994A66">
        <w:rPr>
          <w:b/>
          <w:bCs/>
          <w:szCs w:val="24"/>
        </w:rPr>
        <w:t xml:space="preserve"> </w:t>
      </w:r>
      <w:r w:rsidR="00EF3A54" w:rsidRPr="00994A66">
        <w:rPr>
          <w:b/>
          <w:bCs/>
          <w:szCs w:val="24"/>
        </w:rPr>
        <w:t>RECEITA</w:t>
      </w:r>
    </w:p>
    <w:p w:rsidR="00CA258D" w:rsidRPr="00994A66" w:rsidRDefault="00CA258D" w:rsidP="00F87B96">
      <w:pPr>
        <w:pStyle w:val="Recuodecorpodetexto3"/>
        <w:spacing w:line="240" w:lineRule="auto"/>
        <w:ind w:firstLine="720"/>
        <w:rPr>
          <w:sz w:val="10"/>
          <w:szCs w:val="24"/>
        </w:rPr>
      </w:pPr>
    </w:p>
    <w:p w:rsidR="00DD2F3B" w:rsidRPr="00994A66" w:rsidRDefault="00DD2F3B" w:rsidP="00F87B96">
      <w:pPr>
        <w:pStyle w:val="Recuodecorpodetexto3"/>
        <w:spacing w:line="240" w:lineRule="auto"/>
        <w:ind w:firstLine="720"/>
        <w:rPr>
          <w:bCs/>
          <w:iCs/>
          <w:sz w:val="24"/>
          <w:szCs w:val="24"/>
        </w:rPr>
      </w:pPr>
      <w:r w:rsidRPr="00994A66">
        <w:rPr>
          <w:sz w:val="24"/>
          <w:szCs w:val="24"/>
        </w:rPr>
        <w:t>A Receita Arrecadada</w:t>
      </w:r>
      <w:r w:rsidR="00CA258D" w:rsidRPr="00994A66">
        <w:rPr>
          <w:sz w:val="24"/>
          <w:szCs w:val="24"/>
        </w:rPr>
        <w:t xml:space="preserve"> Líquida </w:t>
      </w:r>
      <w:r w:rsidRPr="00994A66">
        <w:rPr>
          <w:sz w:val="24"/>
          <w:szCs w:val="24"/>
        </w:rPr>
        <w:t xml:space="preserve"> </w:t>
      </w:r>
      <w:r w:rsidR="004D7108" w:rsidRPr="00994A66">
        <w:rPr>
          <w:sz w:val="24"/>
          <w:szCs w:val="24"/>
        </w:rPr>
        <w:t xml:space="preserve">alcançou </w:t>
      </w:r>
      <w:r w:rsidRPr="00994A66">
        <w:rPr>
          <w:sz w:val="24"/>
          <w:szCs w:val="24"/>
        </w:rPr>
        <w:t xml:space="preserve">o </w:t>
      </w:r>
      <w:r w:rsidR="004D7108" w:rsidRPr="00994A66">
        <w:rPr>
          <w:sz w:val="24"/>
          <w:szCs w:val="24"/>
        </w:rPr>
        <w:t>montante</w:t>
      </w:r>
      <w:r w:rsidRPr="00994A66">
        <w:rPr>
          <w:sz w:val="24"/>
          <w:szCs w:val="24"/>
        </w:rPr>
        <w:t xml:space="preserve"> de R$ </w:t>
      </w:r>
      <w:r w:rsidR="00F452B0" w:rsidRPr="00994A66">
        <w:rPr>
          <w:sz w:val="24"/>
          <w:szCs w:val="24"/>
        </w:rPr>
        <w:t>3.25</w:t>
      </w:r>
      <w:r w:rsidR="00473559" w:rsidRPr="00994A66">
        <w:rPr>
          <w:sz w:val="24"/>
          <w:szCs w:val="24"/>
        </w:rPr>
        <w:t>5</w:t>
      </w:r>
      <w:r w:rsidR="00F452B0" w:rsidRPr="00994A66">
        <w:rPr>
          <w:sz w:val="24"/>
          <w:szCs w:val="24"/>
        </w:rPr>
        <w:t>.1</w:t>
      </w:r>
      <w:r w:rsidR="00473559" w:rsidRPr="00994A66">
        <w:rPr>
          <w:sz w:val="24"/>
          <w:szCs w:val="24"/>
        </w:rPr>
        <w:t>92.532,03</w:t>
      </w:r>
      <w:r w:rsidR="00DD18D3" w:rsidRPr="00994A66">
        <w:rPr>
          <w:bCs/>
          <w:iCs/>
          <w:sz w:val="24"/>
          <w:szCs w:val="24"/>
        </w:rPr>
        <w:t>,</w:t>
      </w:r>
      <w:r w:rsidR="00634C69" w:rsidRPr="00994A66">
        <w:rPr>
          <w:b/>
          <w:sz w:val="24"/>
          <w:szCs w:val="24"/>
        </w:rPr>
        <w:t xml:space="preserve"> </w:t>
      </w:r>
      <w:r w:rsidR="00634C69" w:rsidRPr="00994A66">
        <w:rPr>
          <w:sz w:val="24"/>
          <w:szCs w:val="24"/>
        </w:rPr>
        <w:t>o</w:t>
      </w:r>
      <w:r w:rsidRPr="00994A66">
        <w:rPr>
          <w:b/>
          <w:sz w:val="24"/>
          <w:szCs w:val="24"/>
        </w:rPr>
        <w:t xml:space="preserve"> </w:t>
      </w:r>
      <w:r w:rsidR="00853A9C" w:rsidRPr="00994A66">
        <w:rPr>
          <w:sz w:val="24"/>
          <w:szCs w:val="24"/>
        </w:rPr>
        <w:t>que represent</w:t>
      </w:r>
      <w:r w:rsidR="00A27743" w:rsidRPr="00994A66">
        <w:rPr>
          <w:sz w:val="24"/>
          <w:szCs w:val="24"/>
        </w:rPr>
        <w:t>a</w:t>
      </w:r>
      <w:r w:rsidR="00853A9C" w:rsidRPr="00994A66">
        <w:rPr>
          <w:sz w:val="24"/>
          <w:szCs w:val="24"/>
        </w:rPr>
        <w:t xml:space="preserve"> uma arrecadação a </w:t>
      </w:r>
      <w:r w:rsidR="00B24432" w:rsidRPr="00994A66">
        <w:rPr>
          <w:sz w:val="24"/>
          <w:szCs w:val="24"/>
        </w:rPr>
        <w:t>menor</w:t>
      </w:r>
      <w:r w:rsidR="00853A9C" w:rsidRPr="00994A66">
        <w:rPr>
          <w:sz w:val="24"/>
          <w:szCs w:val="24"/>
        </w:rPr>
        <w:t xml:space="preserve"> </w:t>
      </w:r>
      <w:r w:rsidR="00634C69" w:rsidRPr="00994A66">
        <w:rPr>
          <w:sz w:val="24"/>
          <w:szCs w:val="24"/>
        </w:rPr>
        <w:t>na ordem de</w:t>
      </w:r>
      <w:r w:rsidR="002A69F0" w:rsidRPr="00994A66">
        <w:rPr>
          <w:sz w:val="24"/>
          <w:szCs w:val="24"/>
        </w:rPr>
        <w:t xml:space="preserve"> </w:t>
      </w:r>
      <w:r w:rsidR="002A69F0" w:rsidRPr="00994A66">
        <w:rPr>
          <w:shadow/>
          <w:sz w:val="24"/>
          <w:szCs w:val="24"/>
        </w:rPr>
        <w:t>R$</w:t>
      </w:r>
      <w:r w:rsidR="00DD18D3" w:rsidRPr="00994A66">
        <w:rPr>
          <w:shadow/>
          <w:sz w:val="24"/>
          <w:szCs w:val="24"/>
        </w:rPr>
        <w:t xml:space="preserve"> </w:t>
      </w:r>
      <w:r w:rsidR="00F452B0" w:rsidRPr="00994A66">
        <w:rPr>
          <w:shadow/>
          <w:sz w:val="24"/>
          <w:szCs w:val="24"/>
        </w:rPr>
        <w:t>21</w:t>
      </w:r>
      <w:r w:rsidR="00B55003" w:rsidRPr="00994A66">
        <w:rPr>
          <w:shadow/>
          <w:sz w:val="24"/>
          <w:szCs w:val="24"/>
        </w:rPr>
        <w:t>7</w:t>
      </w:r>
      <w:r w:rsidR="00F452B0" w:rsidRPr="00994A66">
        <w:rPr>
          <w:shadow/>
          <w:sz w:val="24"/>
          <w:szCs w:val="24"/>
        </w:rPr>
        <w:t>.8</w:t>
      </w:r>
      <w:r w:rsidR="00B55003" w:rsidRPr="00994A66">
        <w:rPr>
          <w:shadow/>
          <w:sz w:val="24"/>
          <w:szCs w:val="24"/>
        </w:rPr>
        <w:t>07</w:t>
      </w:r>
      <w:r w:rsidR="00F452B0" w:rsidRPr="00994A66">
        <w:rPr>
          <w:shadow/>
          <w:sz w:val="24"/>
          <w:szCs w:val="24"/>
        </w:rPr>
        <w:t>.</w:t>
      </w:r>
      <w:r w:rsidR="00B55003" w:rsidRPr="00994A66">
        <w:rPr>
          <w:shadow/>
          <w:sz w:val="24"/>
          <w:szCs w:val="24"/>
        </w:rPr>
        <w:t>467,97</w:t>
      </w:r>
      <w:r w:rsidR="00F452B0" w:rsidRPr="00994A66">
        <w:rPr>
          <w:shadow/>
          <w:sz w:val="24"/>
          <w:szCs w:val="24"/>
        </w:rPr>
        <w:t>,</w:t>
      </w:r>
      <w:r w:rsidR="009E09B5" w:rsidRPr="00994A66">
        <w:rPr>
          <w:sz w:val="24"/>
          <w:szCs w:val="24"/>
        </w:rPr>
        <w:t xml:space="preserve"> equivalente </w:t>
      </w:r>
      <w:r w:rsidR="00AE45F0">
        <w:rPr>
          <w:sz w:val="24"/>
          <w:szCs w:val="24"/>
        </w:rPr>
        <w:t xml:space="preserve">a </w:t>
      </w:r>
      <w:r w:rsidR="006F5730" w:rsidRPr="00994A66">
        <w:rPr>
          <w:sz w:val="24"/>
          <w:szCs w:val="24"/>
        </w:rPr>
        <w:t>6,</w:t>
      </w:r>
      <w:r w:rsidR="00B55003" w:rsidRPr="00994A66">
        <w:rPr>
          <w:sz w:val="24"/>
          <w:szCs w:val="24"/>
        </w:rPr>
        <w:t>27</w:t>
      </w:r>
      <w:r w:rsidR="006F5730" w:rsidRPr="00994A66">
        <w:rPr>
          <w:sz w:val="24"/>
          <w:szCs w:val="24"/>
        </w:rPr>
        <w:t>%</w:t>
      </w:r>
      <w:r w:rsidR="00634C69" w:rsidRPr="00994A66">
        <w:rPr>
          <w:sz w:val="24"/>
          <w:szCs w:val="24"/>
        </w:rPr>
        <w:t xml:space="preserve"> </w:t>
      </w:r>
      <w:r w:rsidRPr="00994A66">
        <w:rPr>
          <w:sz w:val="24"/>
          <w:szCs w:val="24"/>
        </w:rPr>
        <w:t xml:space="preserve">em relação à </w:t>
      </w:r>
      <w:r w:rsidR="00634C69" w:rsidRPr="00994A66">
        <w:rPr>
          <w:sz w:val="24"/>
          <w:szCs w:val="24"/>
        </w:rPr>
        <w:t>Receita P</w:t>
      </w:r>
      <w:r w:rsidRPr="00994A66">
        <w:rPr>
          <w:sz w:val="24"/>
          <w:szCs w:val="24"/>
        </w:rPr>
        <w:t>revista de</w:t>
      </w:r>
      <w:r w:rsidR="00DD319B" w:rsidRPr="00994A66">
        <w:rPr>
          <w:sz w:val="24"/>
          <w:szCs w:val="24"/>
        </w:rPr>
        <w:t xml:space="preserve"> </w:t>
      </w:r>
      <w:r w:rsidRPr="00994A66">
        <w:rPr>
          <w:sz w:val="24"/>
          <w:szCs w:val="24"/>
        </w:rPr>
        <w:t xml:space="preserve">R$ </w:t>
      </w:r>
      <w:r w:rsidR="00812125" w:rsidRPr="00994A66">
        <w:rPr>
          <w:sz w:val="24"/>
          <w:szCs w:val="24"/>
        </w:rPr>
        <w:t>3.473.000.000</w:t>
      </w:r>
      <w:r w:rsidR="000B48AF" w:rsidRPr="00994A66">
        <w:rPr>
          <w:sz w:val="24"/>
          <w:szCs w:val="24"/>
        </w:rPr>
        <w:t>, conforme se demonstra no quadro abaixo:</w:t>
      </w:r>
    </w:p>
    <w:p w:rsidR="0001537E" w:rsidRPr="007E6BFC" w:rsidRDefault="0001537E" w:rsidP="00F87B96">
      <w:pPr>
        <w:pStyle w:val="Recuodecorpodetexto3"/>
        <w:spacing w:line="240" w:lineRule="auto"/>
        <w:ind w:firstLine="720"/>
        <w:rPr>
          <w:bCs/>
          <w:iCs/>
          <w:sz w:val="28"/>
          <w:szCs w:val="24"/>
        </w:rPr>
      </w:pPr>
    </w:p>
    <w:tbl>
      <w:tblPr>
        <w:tblW w:w="0" w:type="auto"/>
        <w:tblInd w:w="70" w:type="dxa"/>
        <w:tblCellMar>
          <w:left w:w="70" w:type="dxa"/>
          <w:right w:w="70" w:type="dxa"/>
        </w:tblCellMar>
        <w:tblLook w:val="04A0"/>
      </w:tblPr>
      <w:tblGrid>
        <w:gridCol w:w="2694"/>
        <w:gridCol w:w="1134"/>
        <w:gridCol w:w="1134"/>
        <w:gridCol w:w="1275"/>
        <w:gridCol w:w="1134"/>
        <w:gridCol w:w="1570"/>
      </w:tblGrid>
      <w:tr w:rsidR="00592BF0" w:rsidRPr="00994A66" w:rsidTr="00A90B8A">
        <w:trPr>
          <w:trHeight w:val="171"/>
        </w:trPr>
        <w:tc>
          <w:tcPr>
            <w:tcW w:w="8941" w:type="dxa"/>
            <w:gridSpan w:val="6"/>
            <w:tcBorders>
              <w:top w:val="single" w:sz="4" w:space="0" w:color="auto"/>
              <w:left w:val="single" w:sz="4" w:space="0" w:color="auto"/>
              <w:bottom w:val="single" w:sz="4" w:space="0" w:color="auto"/>
              <w:right w:val="single" w:sz="4" w:space="0" w:color="auto"/>
            </w:tcBorders>
            <w:shd w:val="clear" w:color="000000" w:fill="92CDDC"/>
            <w:vAlign w:val="center"/>
            <w:hideMark/>
          </w:tcPr>
          <w:p w:rsidR="00CA3451" w:rsidRPr="00994A66" w:rsidRDefault="00CA3451" w:rsidP="00DB3BA5">
            <w:pPr>
              <w:spacing w:line="240" w:lineRule="auto"/>
              <w:jc w:val="center"/>
              <w:rPr>
                <w:b/>
                <w:bCs/>
                <w:color w:val="000000"/>
                <w:sz w:val="6"/>
                <w:szCs w:val="12"/>
              </w:rPr>
            </w:pPr>
            <w:bookmarkStart w:id="0" w:name="RANGE!B67:G85"/>
          </w:p>
          <w:p w:rsidR="00F63268" w:rsidRPr="00994A66" w:rsidRDefault="00592BF0" w:rsidP="00DB3BA5">
            <w:pPr>
              <w:spacing w:line="240" w:lineRule="auto"/>
              <w:jc w:val="center"/>
              <w:rPr>
                <w:b/>
                <w:bCs/>
                <w:color w:val="000000"/>
                <w:sz w:val="16"/>
                <w:szCs w:val="12"/>
              </w:rPr>
            </w:pPr>
            <w:r w:rsidRPr="00994A66">
              <w:rPr>
                <w:b/>
                <w:bCs/>
                <w:color w:val="000000"/>
                <w:sz w:val="16"/>
                <w:szCs w:val="12"/>
              </w:rPr>
              <w:t>COMPARATIVO DA RECEITA ORÇADA COM ARRECADADA EM 2013</w:t>
            </w:r>
            <w:bookmarkEnd w:id="0"/>
          </w:p>
          <w:p w:rsidR="00CA3451" w:rsidRPr="00994A66" w:rsidRDefault="00CA3451" w:rsidP="00DB3BA5">
            <w:pPr>
              <w:spacing w:line="240" w:lineRule="auto"/>
              <w:jc w:val="center"/>
              <w:rPr>
                <w:b/>
                <w:bCs/>
                <w:color w:val="000000"/>
                <w:sz w:val="6"/>
                <w:szCs w:val="12"/>
              </w:rPr>
            </w:pPr>
          </w:p>
        </w:tc>
      </w:tr>
      <w:tr w:rsidR="000B48AF" w:rsidRPr="00994A66" w:rsidTr="009B5C74">
        <w:trPr>
          <w:trHeight w:val="60"/>
        </w:trPr>
        <w:tc>
          <w:tcPr>
            <w:tcW w:w="2694" w:type="dxa"/>
            <w:vMerge w:val="restar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0B48AF" w:rsidRPr="00994A66" w:rsidRDefault="000B48AF" w:rsidP="005F7E1B">
            <w:pPr>
              <w:spacing w:line="240" w:lineRule="auto"/>
              <w:jc w:val="center"/>
              <w:rPr>
                <w:b/>
                <w:bCs/>
                <w:color w:val="000000"/>
                <w:sz w:val="12"/>
                <w:szCs w:val="12"/>
              </w:rPr>
            </w:pPr>
            <w:r w:rsidRPr="00994A66">
              <w:rPr>
                <w:b/>
                <w:bCs/>
                <w:color w:val="000000"/>
                <w:sz w:val="12"/>
                <w:szCs w:val="12"/>
              </w:rPr>
              <w:t>DISCRIMINAÇÃO</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4BC96" w:themeFill="background2" w:themeFillShade="BF"/>
            <w:noWrap/>
            <w:vAlign w:val="center"/>
            <w:hideMark/>
          </w:tcPr>
          <w:p w:rsidR="000B48AF" w:rsidRPr="00994A66" w:rsidRDefault="000B48AF" w:rsidP="000B48AF">
            <w:pPr>
              <w:spacing w:line="240" w:lineRule="auto"/>
              <w:jc w:val="center"/>
              <w:rPr>
                <w:b/>
                <w:bCs/>
                <w:color w:val="000000"/>
                <w:sz w:val="12"/>
                <w:szCs w:val="12"/>
              </w:rPr>
            </w:pPr>
            <w:r w:rsidRPr="00994A66">
              <w:rPr>
                <w:b/>
                <w:bCs/>
                <w:color w:val="000000"/>
                <w:sz w:val="12"/>
                <w:szCs w:val="12"/>
              </w:rPr>
              <w:t>RECEITA</w:t>
            </w:r>
          </w:p>
        </w:tc>
        <w:tc>
          <w:tcPr>
            <w:tcW w:w="1275" w:type="dxa"/>
            <w:tcBorders>
              <w:top w:val="single" w:sz="4" w:space="0" w:color="auto"/>
              <w:left w:val="single" w:sz="4" w:space="0" w:color="auto"/>
              <w:bottom w:val="single" w:sz="4" w:space="0" w:color="auto"/>
              <w:right w:val="single" w:sz="4" w:space="0" w:color="auto"/>
            </w:tcBorders>
            <w:shd w:val="clear" w:color="auto" w:fill="C4BC96" w:themeFill="background2" w:themeFillShade="BF"/>
            <w:noWrap/>
            <w:vAlign w:val="center"/>
            <w:hideMark/>
          </w:tcPr>
          <w:p w:rsidR="000B48AF" w:rsidRPr="00994A66" w:rsidRDefault="000B48AF" w:rsidP="005F7E1B">
            <w:pPr>
              <w:spacing w:line="240" w:lineRule="auto"/>
              <w:jc w:val="center"/>
              <w:rPr>
                <w:b/>
                <w:bCs/>
                <w:color w:val="000000"/>
                <w:sz w:val="12"/>
                <w:szCs w:val="12"/>
              </w:rPr>
            </w:pPr>
            <w:r w:rsidRPr="00994A66">
              <w:rPr>
                <w:b/>
                <w:bCs/>
                <w:color w:val="000000"/>
                <w:sz w:val="12"/>
                <w:szCs w:val="12"/>
              </w:rPr>
              <w:t>VARIAÇÕES</w:t>
            </w:r>
            <w:r w:rsidR="00E3051A">
              <w:rPr>
                <w:b/>
                <w:bCs/>
                <w:color w:val="000000"/>
                <w:sz w:val="12"/>
                <w:szCs w:val="12"/>
              </w:rPr>
              <w:t xml:space="preserve"> EM</w:t>
            </w:r>
          </w:p>
        </w:tc>
        <w:tc>
          <w:tcPr>
            <w:tcW w:w="1134" w:type="dxa"/>
            <w:tcBorders>
              <w:top w:val="single" w:sz="4" w:space="0" w:color="auto"/>
              <w:left w:val="single" w:sz="4" w:space="0" w:color="auto"/>
              <w:bottom w:val="single" w:sz="4" w:space="0" w:color="auto"/>
              <w:right w:val="single" w:sz="4" w:space="0" w:color="auto"/>
            </w:tcBorders>
            <w:shd w:val="clear" w:color="auto" w:fill="C4BC96" w:themeFill="background2" w:themeFillShade="BF"/>
            <w:noWrap/>
            <w:vAlign w:val="center"/>
            <w:hideMark/>
          </w:tcPr>
          <w:p w:rsidR="000B48AF" w:rsidRPr="00994A66" w:rsidRDefault="000B48AF" w:rsidP="005F7E1B">
            <w:pPr>
              <w:spacing w:line="240" w:lineRule="auto"/>
              <w:jc w:val="center"/>
              <w:rPr>
                <w:b/>
                <w:bCs/>
                <w:color w:val="000000"/>
                <w:sz w:val="12"/>
                <w:szCs w:val="12"/>
              </w:rPr>
            </w:pPr>
            <w:r w:rsidRPr="00994A66">
              <w:rPr>
                <w:b/>
                <w:bCs/>
                <w:color w:val="000000"/>
                <w:sz w:val="12"/>
                <w:szCs w:val="12"/>
              </w:rPr>
              <w:t>VARIAÇÕES</w:t>
            </w:r>
            <w:r w:rsidR="00E3051A">
              <w:rPr>
                <w:b/>
                <w:bCs/>
                <w:color w:val="000000"/>
                <w:sz w:val="12"/>
                <w:szCs w:val="12"/>
              </w:rPr>
              <w:t xml:space="preserve"> EM</w:t>
            </w:r>
          </w:p>
        </w:tc>
        <w:tc>
          <w:tcPr>
            <w:tcW w:w="1570" w:type="dxa"/>
            <w:tcBorders>
              <w:top w:val="single" w:sz="4" w:space="0" w:color="auto"/>
              <w:left w:val="single" w:sz="4" w:space="0" w:color="auto"/>
              <w:bottom w:val="single" w:sz="4" w:space="0" w:color="auto"/>
              <w:right w:val="single" w:sz="4" w:space="0" w:color="auto"/>
            </w:tcBorders>
            <w:shd w:val="clear" w:color="auto" w:fill="C4BC96" w:themeFill="background2" w:themeFillShade="BF"/>
            <w:noWrap/>
            <w:vAlign w:val="center"/>
            <w:hideMark/>
          </w:tcPr>
          <w:p w:rsidR="000B48AF" w:rsidRPr="00994A66" w:rsidRDefault="000B48AF" w:rsidP="00E3051A">
            <w:pPr>
              <w:spacing w:line="240" w:lineRule="auto"/>
              <w:jc w:val="center"/>
              <w:rPr>
                <w:b/>
                <w:bCs/>
                <w:color w:val="000000"/>
                <w:sz w:val="12"/>
                <w:szCs w:val="12"/>
              </w:rPr>
            </w:pPr>
            <w:r w:rsidRPr="00994A66">
              <w:rPr>
                <w:b/>
                <w:bCs/>
                <w:color w:val="000000"/>
                <w:sz w:val="12"/>
                <w:szCs w:val="12"/>
              </w:rPr>
              <w:t>PARTICIPAÇÃO</w:t>
            </w:r>
            <w:r w:rsidR="00E3051A">
              <w:rPr>
                <w:b/>
                <w:bCs/>
                <w:color w:val="000000"/>
                <w:sz w:val="12"/>
                <w:szCs w:val="12"/>
              </w:rPr>
              <w:t xml:space="preserve"> NA </w:t>
            </w:r>
            <w:r w:rsidRPr="00994A66">
              <w:rPr>
                <w:b/>
                <w:bCs/>
                <w:color w:val="000000"/>
                <w:sz w:val="12"/>
                <w:szCs w:val="12"/>
              </w:rPr>
              <w:t xml:space="preserve"> ARRECADA</w:t>
            </w:r>
            <w:r w:rsidR="00E3051A">
              <w:rPr>
                <w:b/>
                <w:bCs/>
                <w:color w:val="000000"/>
                <w:sz w:val="12"/>
                <w:szCs w:val="12"/>
              </w:rPr>
              <w:t>ÇÃO</w:t>
            </w:r>
            <w:r w:rsidR="009B5C74">
              <w:rPr>
                <w:b/>
                <w:bCs/>
                <w:color w:val="000000"/>
                <w:sz w:val="12"/>
                <w:szCs w:val="12"/>
              </w:rPr>
              <w:t xml:space="preserve"> BRUTA</w:t>
            </w:r>
          </w:p>
        </w:tc>
      </w:tr>
      <w:tr w:rsidR="003A1235" w:rsidRPr="00994A66" w:rsidTr="009B5C74">
        <w:trPr>
          <w:trHeight w:val="60"/>
        </w:trPr>
        <w:tc>
          <w:tcPr>
            <w:tcW w:w="2694" w:type="dxa"/>
            <w:vMerge/>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3A1235" w:rsidRPr="00994A66" w:rsidRDefault="003A1235" w:rsidP="00A90B8A">
            <w:pPr>
              <w:spacing w:line="240" w:lineRule="auto"/>
              <w:jc w:val="center"/>
              <w:rPr>
                <w:b/>
                <w:bCs/>
                <w:color w:val="000000"/>
                <w:sz w:val="12"/>
                <w:szCs w:val="12"/>
              </w:rPr>
            </w:pPr>
          </w:p>
        </w:tc>
        <w:tc>
          <w:tcPr>
            <w:tcW w:w="1134"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center"/>
            <w:hideMark/>
          </w:tcPr>
          <w:p w:rsidR="003A1235" w:rsidRPr="00994A66" w:rsidRDefault="003A1235" w:rsidP="005A43BF">
            <w:pPr>
              <w:spacing w:line="240" w:lineRule="auto"/>
              <w:jc w:val="center"/>
              <w:rPr>
                <w:b/>
                <w:bCs/>
                <w:color w:val="000000"/>
                <w:sz w:val="12"/>
                <w:szCs w:val="12"/>
              </w:rPr>
            </w:pPr>
            <w:r w:rsidRPr="00994A66">
              <w:rPr>
                <w:b/>
                <w:bCs/>
                <w:color w:val="000000"/>
                <w:sz w:val="12"/>
                <w:szCs w:val="12"/>
              </w:rPr>
              <w:t>PREVISTA</w:t>
            </w:r>
          </w:p>
        </w:tc>
        <w:tc>
          <w:tcPr>
            <w:tcW w:w="1134"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center"/>
            <w:hideMark/>
          </w:tcPr>
          <w:p w:rsidR="003A1235" w:rsidRPr="00994A66" w:rsidRDefault="003A1235" w:rsidP="005A43BF">
            <w:pPr>
              <w:spacing w:line="240" w:lineRule="auto"/>
              <w:jc w:val="center"/>
              <w:rPr>
                <w:b/>
                <w:bCs/>
                <w:color w:val="000000"/>
                <w:sz w:val="12"/>
                <w:szCs w:val="12"/>
              </w:rPr>
            </w:pPr>
            <w:r w:rsidRPr="00994A66">
              <w:rPr>
                <w:b/>
                <w:bCs/>
                <w:color w:val="000000"/>
                <w:sz w:val="12"/>
                <w:szCs w:val="12"/>
              </w:rPr>
              <w:t>ARRECADADA</w:t>
            </w:r>
          </w:p>
        </w:tc>
        <w:tc>
          <w:tcPr>
            <w:tcW w:w="1275"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center"/>
            <w:hideMark/>
          </w:tcPr>
          <w:p w:rsidR="003A1235" w:rsidRPr="00994A66" w:rsidRDefault="003A1235" w:rsidP="005A43BF">
            <w:pPr>
              <w:spacing w:line="240" w:lineRule="auto"/>
              <w:jc w:val="center"/>
              <w:rPr>
                <w:b/>
                <w:bCs/>
                <w:color w:val="000000"/>
                <w:sz w:val="12"/>
                <w:szCs w:val="12"/>
              </w:rPr>
            </w:pPr>
            <w:r w:rsidRPr="00994A66">
              <w:rPr>
                <w:b/>
                <w:bCs/>
                <w:color w:val="000000"/>
                <w:sz w:val="12"/>
                <w:szCs w:val="12"/>
              </w:rPr>
              <w:t>VALOR</w:t>
            </w:r>
          </w:p>
        </w:tc>
        <w:tc>
          <w:tcPr>
            <w:tcW w:w="1134"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center"/>
            <w:hideMark/>
          </w:tcPr>
          <w:p w:rsidR="003A1235" w:rsidRPr="00994A66" w:rsidRDefault="003A1235" w:rsidP="005A43BF">
            <w:pPr>
              <w:spacing w:line="240" w:lineRule="auto"/>
              <w:jc w:val="center"/>
              <w:rPr>
                <w:b/>
                <w:bCs/>
                <w:color w:val="000000"/>
                <w:sz w:val="12"/>
                <w:szCs w:val="12"/>
              </w:rPr>
            </w:pPr>
            <w:r w:rsidRPr="00994A66">
              <w:rPr>
                <w:b/>
                <w:bCs/>
                <w:color w:val="000000"/>
                <w:sz w:val="12"/>
                <w:szCs w:val="12"/>
              </w:rPr>
              <w:t>%</w:t>
            </w:r>
          </w:p>
        </w:tc>
        <w:tc>
          <w:tcPr>
            <w:tcW w:w="1570"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center"/>
            <w:hideMark/>
          </w:tcPr>
          <w:p w:rsidR="003A1235" w:rsidRPr="00994A66" w:rsidRDefault="003A1235" w:rsidP="005A43BF">
            <w:pPr>
              <w:spacing w:line="240" w:lineRule="auto"/>
              <w:jc w:val="center"/>
              <w:rPr>
                <w:b/>
                <w:bCs/>
                <w:color w:val="000000"/>
                <w:sz w:val="12"/>
                <w:szCs w:val="12"/>
              </w:rPr>
            </w:pPr>
            <w:r w:rsidRPr="00994A66">
              <w:rPr>
                <w:b/>
                <w:bCs/>
                <w:color w:val="000000"/>
                <w:sz w:val="12"/>
                <w:szCs w:val="12"/>
              </w:rPr>
              <w:t>%</w:t>
            </w:r>
          </w:p>
        </w:tc>
      </w:tr>
      <w:tr w:rsidR="00601E41" w:rsidRPr="00994A66" w:rsidTr="009B5C74">
        <w:trPr>
          <w:trHeight w:val="117"/>
        </w:trPr>
        <w:tc>
          <w:tcPr>
            <w:tcW w:w="2694" w:type="dxa"/>
            <w:tcBorders>
              <w:top w:val="single" w:sz="4" w:space="0" w:color="auto"/>
              <w:left w:val="single" w:sz="4" w:space="0" w:color="auto"/>
              <w:bottom w:val="single" w:sz="4" w:space="0" w:color="auto"/>
              <w:right w:val="single" w:sz="4" w:space="0" w:color="auto"/>
            </w:tcBorders>
            <w:shd w:val="clear" w:color="auto" w:fill="E36C0A" w:themeFill="accent6" w:themeFillShade="BF"/>
            <w:noWrap/>
            <w:vAlign w:val="bottom"/>
            <w:hideMark/>
          </w:tcPr>
          <w:p w:rsidR="00321677" w:rsidRPr="00994A66" w:rsidRDefault="00601E41" w:rsidP="00A90B8A">
            <w:pPr>
              <w:spacing w:line="240" w:lineRule="auto"/>
              <w:rPr>
                <w:b/>
                <w:bCs/>
                <w:color w:val="000000"/>
                <w:sz w:val="4"/>
                <w:szCs w:val="12"/>
              </w:rPr>
            </w:pPr>
            <w:r w:rsidRPr="00994A66">
              <w:rPr>
                <w:b/>
                <w:bCs/>
                <w:color w:val="000000"/>
                <w:sz w:val="12"/>
                <w:szCs w:val="12"/>
              </w:rPr>
              <w:t xml:space="preserve"> </w:t>
            </w:r>
          </w:p>
          <w:p w:rsidR="00601E41" w:rsidRPr="00994A66" w:rsidRDefault="00A653A7" w:rsidP="00A90B8A">
            <w:pPr>
              <w:spacing w:line="240" w:lineRule="auto"/>
              <w:rPr>
                <w:b/>
                <w:bCs/>
                <w:color w:val="000000"/>
                <w:sz w:val="10"/>
                <w:szCs w:val="12"/>
              </w:rPr>
            </w:pPr>
            <w:r>
              <w:rPr>
                <w:b/>
                <w:bCs/>
                <w:color w:val="000000"/>
                <w:sz w:val="12"/>
                <w:szCs w:val="12"/>
              </w:rPr>
              <w:t xml:space="preserve"> </w:t>
            </w:r>
            <w:r w:rsidR="00601E41" w:rsidRPr="00994A66">
              <w:rPr>
                <w:b/>
                <w:bCs/>
                <w:color w:val="000000"/>
                <w:sz w:val="12"/>
                <w:szCs w:val="12"/>
              </w:rPr>
              <w:t>RECEITAS CORRENTES</w:t>
            </w:r>
          </w:p>
          <w:p w:rsidR="005F7E1B" w:rsidRPr="00994A66" w:rsidRDefault="005F7E1B" w:rsidP="00A90B8A">
            <w:pPr>
              <w:spacing w:line="240" w:lineRule="auto"/>
              <w:rPr>
                <w:b/>
                <w:bCs/>
                <w:color w:val="000000"/>
                <w:sz w:val="2"/>
                <w:szCs w:val="12"/>
              </w:rPr>
            </w:pPr>
          </w:p>
        </w:tc>
        <w:tc>
          <w:tcPr>
            <w:tcW w:w="1134" w:type="dxa"/>
            <w:tcBorders>
              <w:top w:val="single" w:sz="4" w:space="0" w:color="auto"/>
              <w:left w:val="single" w:sz="4" w:space="0" w:color="auto"/>
              <w:bottom w:val="single" w:sz="4" w:space="0" w:color="auto"/>
              <w:right w:val="single" w:sz="4" w:space="0" w:color="auto"/>
            </w:tcBorders>
            <w:shd w:val="clear" w:color="auto" w:fill="E36C0A" w:themeFill="accent6" w:themeFillShade="BF"/>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3.342.191.000,00</w:t>
            </w:r>
          </w:p>
          <w:p w:rsidR="00321677" w:rsidRPr="00994A66" w:rsidRDefault="00321677" w:rsidP="00A90B8A">
            <w:pPr>
              <w:spacing w:line="240" w:lineRule="auto"/>
              <w:jc w:val="right"/>
              <w:rPr>
                <w:b/>
                <w:bCs/>
                <w:color w:val="000000"/>
                <w:sz w:val="2"/>
                <w:szCs w:val="12"/>
              </w:rPr>
            </w:pPr>
          </w:p>
        </w:tc>
        <w:tc>
          <w:tcPr>
            <w:tcW w:w="1134" w:type="dxa"/>
            <w:tcBorders>
              <w:top w:val="single" w:sz="4" w:space="0" w:color="auto"/>
              <w:left w:val="single" w:sz="4" w:space="0" w:color="auto"/>
              <w:bottom w:val="single" w:sz="4" w:space="0" w:color="auto"/>
              <w:right w:val="single" w:sz="4" w:space="0" w:color="auto"/>
            </w:tcBorders>
            <w:shd w:val="clear" w:color="auto" w:fill="E36C0A" w:themeFill="accent6" w:themeFillShade="BF"/>
            <w:noWrap/>
            <w:vAlign w:val="bottom"/>
            <w:hideMark/>
          </w:tcPr>
          <w:p w:rsidR="00321677" w:rsidRPr="00994A66" w:rsidRDefault="00601E41" w:rsidP="009F169F">
            <w:pPr>
              <w:spacing w:line="240" w:lineRule="auto"/>
              <w:rPr>
                <w:b/>
                <w:bCs/>
                <w:color w:val="000000"/>
                <w:sz w:val="12"/>
                <w:szCs w:val="12"/>
              </w:rPr>
            </w:pPr>
            <w:r w:rsidRPr="00994A66">
              <w:rPr>
                <w:b/>
                <w:bCs/>
                <w:color w:val="000000"/>
                <w:sz w:val="12"/>
                <w:szCs w:val="12"/>
              </w:rPr>
              <w:t xml:space="preserve">    3.496.706.635,52</w:t>
            </w:r>
          </w:p>
          <w:p w:rsidR="00601E41" w:rsidRPr="00994A66" w:rsidRDefault="00601E41" w:rsidP="009F169F">
            <w:pPr>
              <w:spacing w:line="240" w:lineRule="auto"/>
              <w:rPr>
                <w:b/>
                <w:bCs/>
                <w:color w:val="000000"/>
                <w:sz w:val="2"/>
                <w:szCs w:val="12"/>
              </w:rPr>
            </w:pPr>
            <w:r w:rsidRPr="00994A66">
              <w:rPr>
                <w:b/>
                <w:bCs/>
                <w:color w:val="000000"/>
                <w:sz w:val="12"/>
                <w:szCs w:val="12"/>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E36C0A" w:themeFill="accent6" w:themeFillShade="BF"/>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154.515.635,52</w:t>
            </w:r>
          </w:p>
          <w:p w:rsidR="00321677" w:rsidRPr="00994A66" w:rsidRDefault="00321677" w:rsidP="00A90B8A">
            <w:pPr>
              <w:spacing w:line="240" w:lineRule="auto"/>
              <w:jc w:val="right"/>
              <w:rPr>
                <w:b/>
                <w:bCs/>
                <w:color w:val="000000"/>
                <w:sz w:val="2"/>
                <w:szCs w:val="12"/>
              </w:rPr>
            </w:pPr>
          </w:p>
        </w:tc>
        <w:tc>
          <w:tcPr>
            <w:tcW w:w="1134" w:type="dxa"/>
            <w:tcBorders>
              <w:top w:val="single" w:sz="4" w:space="0" w:color="auto"/>
              <w:left w:val="single" w:sz="4" w:space="0" w:color="auto"/>
              <w:bottom w:val="single" w:sz="4" w:space="0" w:color="auto"/>
              <w:right w:val="single" w:sz="4" w:space="0" w:color="auto"/>
            </w:tcBorders>
            <w:shd w:val="clear" w:color="auto" w:fill="E36C0A" w:themeFill="accent6" w:themeFillShade="BF"/>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4,62%</w:t>
            </w:r>
          </w:p>
          <w:p w:rsidR="00321677" w:rsidRPr="00994A66" w:rsidRDefault="00321677" w:rsidP="00A90B8A">
            <w:pPr>
              <w:spacing w:line="240" w:lineRule="auto"/>
              <w:jc w:val="right"/>
              <w:rPr>
                <w:b/>
                <w:bCs/>
                <w:color w:val="000000"/>
                <w:sz w:val="2"/>
                <w:szCs w:val="12"/>
              </w:rPr>
            </w:pPr>
          </w:p>
        </w:tc>
        <w:tc>
          <w:tcPr>
            <w:tcW w:w="1570" w:type="dxa"/>
            <w:tcBorders>
              <w:top w:val="single" w:sz="4" w:space="0" w:color="auto"/>
              <w:left w:val="single" w:sz="4" w:space="0" w:color="auto"/>
              <w:bottom w:val="single" w:sz="4" w:space="0" w:color="auto"/>
              <w:right w:val="single" w:sz="4" w:space="0" w:color="auto"/>
            </w:tcBorders>
            <w:shd w:val="clear" w:color="auto" w:fill="E36C0A" w:themeFill="accent6" w:themeFillShade="BF"/>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97,61</w:t>
            </w:r>
          </w:p>
          <w:p w:rsidR="00321677" w:rsidRPr="00994A66" w:rsidRDefault="00321677" w:rsidP="00A90B8A">
            <w:pPr>
              <w:spacing w:line="240" w:lineRule="auto"/>
              <w:jc w:val="right"/>
              <w:rPr>
                <w:b/>
                <w:bCs/>
                <w:color w:val="000000"/>
                <w:sz w:val="2"/>
                <w:szCs w:val="12"/>
              </w:rPr>
            </w:pPr>
          </w:p>
        </w:tc>
      </w:tr>
      <w:tr w:rsidR="00601E41" w:rsidRPr="00994A66" w:rsidTr="009B5C74">
        <w:trPr>
          <w:trHeight w:val="60"/>
        </w:trPr>
        <w:tc>
          <w:tcPr>
            <w:tcW w:w="26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601E41" w:rsidRPr="00994A66" w:rsidRDefault="00601E41" w:rsidP="00A90B8A">
            <w:pPr>
              <w:spacing w:line="240" w:lineRule="auto"/>
              <w:rPr>
                <w:color w:val="000000"/>
                <w:sz w:val="12"/>
                <w:szCs w:val="13"/>
              </w:rPr>
            </w:pPr>
            <w:r w:rsidRPr="00994A66">
              <w:rPr>
                <w:color w:val="000000"/>
                <w:sz w:val="12"/>
                <w:szCs w:val="13"/>
              </w:rPr>
              <w:t xml:space="preserve">   Receita Tributária</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601E41" w:rsidRPr="00994A66" w:rsidRDefault="00601E41" w:rsidP="00A90B8A">
            <w:pPr>
              <w:spacing w:line="240" w:lineRule="auto"/>
              <w:jc w:val="right"/>
              <w:rPr>
                <w:color w:val="000000"/>
                <w:sz w:val="12"/>
                <w:szCs w:val="13"/>
              </w:rPr>
            </w:pPr>
            <w:r w:rsidRPr="00994A66">
              <w:rPr>
                <w:color w:val="000000"/>
                <w:sz w:val="12"/>
                <w:szCs w:val="13"/>
              </w:rPr>
              <w:t>795.218.000,00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601E41" w:rsidRPr="00994A66" w:rsidRDefault="00601E41" w:rsidP="009F169F">
            <w:pPr>
              <w:spacing w:line="240" w:lineRule="auto"/>
              <w:rPr>
                <w:color w:val="000000"/>
                <w:sz w:val="12"/>
                <w:szCs w:val="13"/>
              </w:rPr>
            </w:pPr>
            <w:r w:rsidRPr="00994A66">
              <w:rPr>
                <w:color w:val="000000"/>
                <w:sz w:val="12"/>
                <w:szCs w:val="13"/>
              </w:rPr>
              <w:t xml:space="preserve">       788.299.217,08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-6.918.782,92</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-0,87%</w:t>
            </w:r>
          </w:p>
        </w:tc>
        <w:tc>
          <w:tcPr>
            <w:tcW w:w="157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22,01%</w:t>
            </w:r>
          </w:p>
        </w:tc>
      </w:tr>
      <w:tr w:rsidR="00601E41" w:rsidRPr="00994A66" w:rsidTr="009B5C74">
        <w:trPr>
          <w:trHeight w:val="94"/>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rPr>
                <w:color w:val="000000"/>
                <w:sz w:val="12"/>
                <w:szCs w:val="13"/>
              </w:rPr>
            </w:pPr>
            <w:r w:rsidRPr="00994A66">
              <w:rPr>
                <w:color w:val="000000"/>
                <w:sz w:val="12"/>
                <w:szCs w:val="13"/>
              </w:rPr>
              <w:t xml:space="preserve">   Receita de Contribuições</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color w:val="000000"/>
                <w:sz w:val="12"/>
                <w:szCs w:val="13"/>
              </w:rPr>
            </w:pPr>
            <w:r w:rsidRPr="00994A66">
              <w:rPr>
                <w:color w:val="000000"/>
                <w:sz w:val="12"/>
                <w:szCs w:val="13"/>
              </w:rPr>
              <w:t>79.309.000,00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9F169F">
            <w:pPr>
              <w:spacing w:line="240" w:lineRule="auto"/>
              <w:rPr>
                <w:color w:val="000000"/>
                <w:sz w:val="12"/>
                <w:szCs w:val="13"/>
              </w:rPr>
            </w:pPr>
            <w:r w:rsidRPr="00994A66">
              <w:rPr>
                <w:color w:val="000000"/>
                <w:sz w:val="12"/>
                <w:szCs w:val="13"/>
              </w:rPr>
              <w:t xml:space="preserve">       101.507.652,02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22.198.652,02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27,99%</w:t>
            </w:r>
          </w:p>
        </w:tc>
        <w:tc>
          <w:tcPr>
            <w:tcW w:w="15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2,83%</w:t>
            </w:r>
          </w:p>
        </w:tc>
      </w:tr>
      <w:tr w:rsidR="00601E41" w:rsidRPr="00994A66" w:rsidTr="009B5C74">
        <w:trPr>
          <w:trHeight w:val="124"/>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rPr>
                <w:color w:val="000000"/>
                <w:sz w:val="12"/>
                <w:szCs w:val="13"/>
              </w:rPr>
            </w:pPr>
            <w:r w:rsidRPr="00994A66">
              <w:rPr>
                <w:color w:val="000000"/>
                <w:sz w:val="12"/>
                <w:szCs w:val="13"/>
              </w:rPr>
              <w:t xml:space="preserve">   Receita Patrimonial</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color w:val="000000"/>
                <w:sz w:val="12"/>
                <w:szCs w:val="13"/>
              </w:rPr>
            </w:pPr>
            <w:r w:rsidRPr="00994A66">
              <w:rPr>
                <w:color w:val="000000"/>
                <w:sz w:val="12"/>
                <w:szCs w:val="13"/>
              </w:rPr>
              <w:t>30.762.000,00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9F169F">
            <w:pPr>
              <w:spacing w:line="240" w:lineRule="auto"/>
              <w:rPr>
                <w:color w:val="000000"/>
                <w:sz w:val="12"/>
                <w:szCs w:val="13"/>
              </w:rPr>
            </w:pPr>
            <w:r w:rsidRPr="00994A66">
              <w:rPr>
                <w:color w:val="000000"/>
                <w:sz w:val="12"/>
                <w:szCs w:val="13"/>
              </w:rPr>
              <w:t xml:space="preserve">         40.417.635,03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9.655.635,03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31,39%</w:t>
            </w:r>
          </w:p>
        </w:tc>
        <w:tc>
          <w:tcPr>
            <w:tcW w:w="15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1,13%</w:t>
            </w:r>
          </w:p>
        </w:tc>
      </w:tr>
      <w:tr w:rsidR="00601E41" w:rsidRPr="00994A66" w:rsidTr="009B5C74">
        <w:trPr>
          <w:trHeight w:val="127"/>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rPr>
                <w:color w:val="000000"/>
                <w:sz w:val="12"/>
                <w:szCs w:val="13"/>
              </w:rPr>
            </w:pPr>
            <w:r w:rsidRPr="00994A66">
              <w:rPr>
                <w:color w:val="000000"/>
                <w:sz w:val="12"/>
                <w:szCs w:val="13"/>
              </w:rPr>
              <w:t xml:space="preserve">   Receita de Serviços</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color w:val="000000"/>
                <w:sz w:val="12"/>
                <w:szCs w:val="13"/>
              </w:rPr>
            </w:pPr>
            <w:r w:rsidRPr="00994A66">
              <w:rPr>
                <w:color w:val="000000"/>
                <w:sz w:val="12"/>
                <w:szCs w:val="13"/>
              </w:rPr>
              <w:t>16.960.000,00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9F169F">
            <w:pPr>
              <w:spacing w:line="240" w:lineRule="auto"/>
              <w:rPr>
                <w:color w:val="000000"/>
                <w:sz w:val="12"/>
                <w:szCs w:val="13"/>
              </w:rPr>
            </w:pPr>
            <w:r w:rsidRPr="00994A66">
              <w:rPr>
                <w:color w:val="000000"/>
                <w:sz w:val="12"/>
                <w:szCs w:val="13"/>
              </w:rPr>
              <w:t xml:space="preserve">          14.747.583,80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-2.212.416,20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-13,04%</w:t>
            </w:r>
          </w:p>
        </w:tc>
        <w:tc>
          <w:tcPr>
            <w:tcW w:w="15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0,41%</w:t>
            </w:r>
          </w:p>
        </w:tc>
      </w:tr>
      <w:tr w:rsidR="00601E41" w:rsidRPr="00994A66" w:rsidTr="009B5C74">
        <w:trPr>
          <w:trHeight w:val="132"/>
        </w:trPr>
        <w:tc>
          <w:tcPr>
            <w:tcW w:w="26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601E41" w:rsidRPr="00994A66" w:rsidRDefault="00601E41" w:rsidP="00A90B8A">
            <w:pPr>
              <w:spacing w:line="240" w:lineRule="auto"/>
              <w:rPr>
                <w:color w:val="000000"/>
                <w:sz w:val="12"/>
                <w:szCs w:val="13"/>
              </w:rPr>
            </w:pPr>
            <w:r w:rsidRPr="00994A66">
              <w:rPr>
                <w:color w:val="000000"/>
                <w:sz w:val="12"/>
                <w:szCs w:val="13"/>
              </w:rPr>
              <w:t xml:space="preserve">   Transferências Correntes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601E41" w:rsidRPr="00994A66" w:rsidRDefault="00601E41" w:rsidP="00A90B8A">
            <w:pPr>
              <w:spacing w:line="240" w:lineRule="auto"/>
              <w:jc w:val="right"/>
              <w:rPr>
                <w:color w:val="000000"/>
                <w:sz w:val="12"/>
                <w:szCs w:val="13"/>
              </w:rPr>
            </w:pPr>
            <w:r w:rsidRPr="00994A66">
              <w:rPr>
                <w:color w:val="000000"/>
                <w:sz w:val="12"/>
                <w:szCs w:val="13"/>
              </w:rPr>
              <w:t>2.319.866.000,00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601E41" w:rsidRPr="00994A66" w:rsidRDefault="00601E41" w:rsidP="009F169F">
            <w:pPr>
              <w:spacing w:line="240" w:lineRule="auto"/>
              <w:rPr>
                <w:sz w:val="12"/>
                <w:szCs w:val="13"/>
              </w:rPr>
            </w:pPr>
            <w:r w:rsidRPr="00994A66">
              <w:rPr>
                <w:color w:val="FF0000"/>
                <w:sz w:val="12"/>
                <w:szCs w:val="13"/>
              </w:rPr>
              <w:t xml:space="preserve">    </w:t>
            </w:r>
            <w:r w:rsidRPr="00994A66">
              <w:rPr>
                <w:sz w:val="12"/>
                <w:szCs w:val="13"/>
              </w:rPr>
              <w:t xml:space="preserve">2.428.276.557,76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601E41" w:rsidRPr="00994A66" w:rsidRDefault="00601E41" w:rsidP="00A90B8A">
            <w:pPr>
              <w:spacing w:line="240" w:lineRule="auto"/>
              <w:jc w:val="right"/>
              <w:rPr>
                <w:bCs/>
                <w:color w:val="000000"/>
                <w:sz w:val="12"/>
                <w:szCs w:val="13"/>
              </w:rPr>
            </w:pPr>
            <w:r w:rsidRPr="00994A66">
              <w:rPr>
                <w:bCs/>
                <w:color w:val="000000"/>
                <w:sz w:val="12"/>
                <w:szCs w:val="13"/>
              </w:rPr>
              <w:t>108.410.557,76</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4,67%</w:t>
            </w:r>
          </w:p>
        </w:tc>
        <w:tc>
          <w:tcPr>
            <w:tcW w:w="157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67,79%</w:t>
            </w:r>
          </w:p>
        </w:tc>
      </w:tr>
      <w:tr w:rsidR="00601E41" w:rsidRPr="00994A66" w:rsidTr="009B5C74">
        <w:trPr>
          <w:trHeight w:val="121"/>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rPr>
                <w:color w:val="000000"/>
                <w:sz w:val="12"/>
                <w:szCs w:val="13"/>
              </w:rPr>
            </w:pPr>
            <w:r w:rsidRPr="00994A66">
              <w:rPr>
                <w:color w:val="000000"/>
                <w:sz w:val="12"/>
                <w:szCs w:val="13"/>
              </w:rPr>
              <w:t xml:space="preserve">   Outras Receitas Correntes</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color w:val="000000"/>
                <w:sz w:val="12"/>
                <w:szCs w:val="13"/>
              </w:rPr>
            </w:pPr>
            <w:r w:rsidRPr="00994A66">
              <w:rPr>
                <w:color w:val="000000"/>
                <w:sz w:val="12"/>
                <w:szCs w:val="13"/>
              </w:rPr>
              <w:t>100.076.000,00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9F169F">
            <w:pPr>
              <w:spacing w:line="240" w:lineRule="auto"/>
              <w:rPr>
                <w:sz w:val="12"/>
                <w:szCs w:val="13"/>
              </w:rPr>
            </w:pPr>
            <w:r w:rsidRPr="00994A66">
              <w:rPr>
                <w:color w:val="FF0000"/>
                <w:sz w:val="12"/>
                <w:szCs w:val="13"/>
              </w:rPr>
              <w:t xml:space="preserve">       </w:t>
            </w:r>
            <w:r w:rsidRPr="00994A66">
              <w:rPr>
                <w:sz w:val="12"/>
                <w:szCs w:val="13"/>
              </w:rPr>
              <w:t xml:space="preserve">123.457.989,83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23.381.989,83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23,36%</w:t>
            </w:r>
          </w:p>
        </w:tc>
        <w:tc>
          <w:tcPr>
            <w:tcW w:w="15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b/>
                <w:bCs/>
                <w:color w:val="000000"/>
                <w:sz w:val="12"/>
                <w:szCs w:val="13"/>
              </w:rPr>
            </w:pPr>
            <w:r w:rsidRPr="00994A66">
              <w:rPr>
                <w:b/>
                <w:bCs/>
                <w:color w:val="000000"/>
                <w:sz w:val="12"/>
                <w:szCs w:val="13"/>
              </w:rPr>
              <w:t>3,45%</w:t>
            </w:r>
          </w:p>
        </w:tc>
      </w:tr>
      <w:tr w:rsidR="00601E41" w:rsidRPr="00994A66" w:rsidTr="009B5C74">
        <w:trPr>
          <w:trHeight w:val="113"/>
        </w:trPr>
        <w:tc>
          <w:tcPr>
            <w:tcW w:w="2694" w:type="dxa"/>
            <w:tcBorders>
              <w:top w:val="single" w:sz="4" w:space="0" w:color="auto"/>
              <w:left w:val="single" w:sz="4" w:space="0" w:color="auto"/>
              <w:bottom w:val="single" w:sz="4" w:space="0" w:color="auto"/>
              <w:right w:val="single" w:sz="4" w:space="0" w:color="auto"/>
            </w:tcBorders>
            <w:shd w:val="clear" w:color="auto" w:fill="FFC000"/>
            <w:noWrap/>
            <w:vAlign w:val="bottom"/>
            <w:hideMark/>
          </w:tcPr>
          <w:p w:rsidR="00204127" w:rsidRPr="00994A66" w:rsidRDefault="00204127" w:rsidP="00A90B8A">
            <w:pPr>
              <w:spacing w:line="240" w:lineRule="auto"/>
              <w:rPr>
                <w:b/>
                <w:bCs/>
                <w:color w:val="000000"/>
                <w:sz w:val="4"/>
                <w:szCs w:val="12"/>
              </w:rPr>
            </w:pPr>
          </w:p>
          <w:p w:rsidR="00601E41" w:rsidRPr="00994A66" w:rsidRDefault="00601E41" w:rsidP="00A90B8A">
            <w:pPr>
              <w:spacing w:line="240" w:lineRule="auto"/>
              <w:rPr>
                <w:b/>
                <w:bCs/>
                <w:color w:val="000000"/>
                <w:sz w:val="12"/>
                <w:szCs w:val="12"/>
              </w:rPr>
            </w:pPr>
            <w:r w:rsidRPr="00994A66">
              <w:rPr>
                <w:b/>
                <w:bCs/>
                <w:color w:val="000000"/>
                <w:sz w:val="12"/>
                <w:szCs w:val="12"/>
              </w:rPr>
              <w:t xml:space="preserve"> RECEITAS DE CAPITAL</w:t>
            </w:r>
          </w:p>
          <w:p w:rsidR="00204127" w:rsidRPr="00994A66" w:rsidRDefault="00204127" w:rsidP="00A90B8A">
            <w:pPr>
              <w:spacing w:line="240" w:lineRule="auto"/>
              <w:rPr>
                <w:b/>
                <w:bCs/>
                <w:color w:val="000000"/>
                <w:sz w:val="2"/>
                <w:szCs w:val="12"/>
              </w:rPr>
            </w:pPr>
          </w:p>
        </w:tc>
        <w:tc>
          <w:tcPr>
            <w:tcW w:w="1134" w:type="dxa"/>
            <w:tcBorders>
              <w:top w:val="single" w:sz="4" w:space="0" w:color="auto"/>
              <w:left w:val="single" w:sz="4" w:space="0" w:color="auto"/>
              <w:bottom w:val="single" w:sz="4" w:space="0" w:color="auto"/>
              <w:right w:val="single" w:sz="4" w:space="0" w:color="auto"/>
            </w:tcBorders>
            <w:shd w:val="clear" w:color="auto" w:fill="FFC000"/>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438.151.000,00</w:t>
            </w:r>
          </w:p>
        </w:tc>
        <w:tc>
          <w:tcPr>
            <w:tcW w:w="1134" w:type="dxa"/>
            <w:tcBorders>
              <w:top w:val="single" w:sz="4" w:space="0" w:color="auto"/>
              <w:left w:val="single" w:sz="4" w:space="0" w:color="auto"/>
              <w:bottom w:val="single" w:sz="4" w:space="0" w:color="auto"/>
              <w:right w:val="single" w:sz="4" w:space="0" w:color="auto"/>
            </w:tcBorders>
            <w:shd w:val="clear" w:color="auto" w:fill="FFC000"/>
            <w:noWrap/>
            <w:vAlign w:val="bottom"/>
            <w:hideMark/>
          </w:tcPr>
          <w:p w:rsidR="00601E41" w:rsidRPr="00994A66" w:rsidRDefault="00601E41" w:rsidP="009F169F">
            <w:pPr>
              <w:spacing w:line="240" w:lineRule="auto"/>
              <w:rPr>
                <w:b/>
                <w:bCs/>
                <w:sz w:val="12"/>
                <w:szCs w:val="12"/>
              </w:rPr>
            </w:pPr>
            <w:r w:rsidRPr="00994A66">
              <w:rPr>
                <w:b/>
                <w:bCs/>
                <w:color w:val="000000"/>
                <w:sz w:val="12"/>
                <w:szCs w:val="12"/>
              </w:rPr>
              <w:t xml:space="preserve">         </w:t>
            </w:r>
            <w:r w:rsidRPr="00994A66">
              <w:rPr>
                <w:b/>
                <w:bCs/>
                <w:sz w:val="12"/>
                <w:szCs w:val="12"/>
              </w:rPr>
              <w:t xml:space="preserve">85.608.801,92 </w:t>
            </w:r>
          </w:p>
        </w:tc>
        <w:tc>
          <w:tcPr>
            <w:tcW w:w="1275" w:type="dxa"/>
            <w:tcBorders>
              <w:top w:val="single" w:sz="4" w:space="0" w:color="auto"/>
              <w:left w:val="single" w:sz="4" w:space="0" w:color="auto"/>
              <w:bottom w:val="single" w:sz="4" w:space="0" w:color="auto"/>
              <w:right w:val="single" w:sz="4" w:space="0" w:color="auto"/>
            </w:tcBorders>
            <w:shd w:val="clear" w:color="auto" w:fill="FFC000"/>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-352.542.198,08</w:t>
            </w:r>
          </w:p>
        </w:tc>
        <w:tc>
          <w:tcPr>
            <w:tcW w:w="1134" w:type="dxa"/>
            <w:tcBorders>
              <w:top w:val="single" w:sz="4" w:space="0" w:color="auto"/>
              <w:left w:val="single" w:sz="4" w:space="0" w:color="auto"/>
              <w:bottom w:val="single" w:sz="4" w:space="0" w:color="auto"/>
              <w:right w:val="single" w:sz="4" w:space="0" w:color="auto"/>
            </w:tcBorders>
            <w:shd w:val="clear" w:color="auto" w:fill="FFC000"/>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-80,46%</w:t>
            </w:r>
          </w:p>
        </w:tc>
        <w:tc>
          <w:tcPr>
            <w:tcW w:w="1570" w:type="dxa"/>
            <w:tcBorders>
              <w:top w:val="single" w:sz="4" w:space="0" w:color="auto"/>
              <w:left w:val="single" w:sz="4" w:space="0" w:color="auto"/>
              <w:bottom w:val="single" w:sz="4" w:space="0" w:color="auto"/>
              <w:right w:val="single" w:sz="4" w:space="0" w:color="auto"/>
            </w:tcBorders>
            <w:shd w:val="clear" w:color="auto" w:fill="FFC000"/>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2,39%</w:t>
            </w:r>
          </w:p>
        </w:tc>
      </w:tr>
      <w:tr w:rsidR="00601E41" w:rsidRPr="00994A66" w:rsidTr="009B5C74">
        <w:trPr>
          <w:trHeight w:val="60"/>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rPr>
                <w:color w:val="000000"/>
                <w:sz w:val="12"/>
                <w:szCs w:val="12"/>
              </w:rPr>
            </w:pPr>
            <w:r w:rsidRPr="00994A66">
              <w:rPr>
                <w:color w:val="000000"/>
                <w:sz w:val="12"/>
                <w:szCs w:val="12"/>
              </w:rPr>
              <w:t xml:space="preserve">   Operações de Crédito</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color w:val="000000"/>
                <w:sz w:val="12"/>
                <w:szCs w:val="12"/>
              </w:rPr>
            </w:pPr>
            <w:r w:rsidRPr="00994A66">
              <w:rPr>
                <w:color w:val="000000"/>
                <w:sz w:val="12"/>
                <w:szCs w:val="12"/>
              </w:rPr>
              <w:t>143.784.000,00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9F169F">
            <w:pPr>
              <w:spacing w:line="240" w:lineRule="auto"/>
              <w:rPr>
                <w:color w:val="000000"/>
                <w:sz w:val="12"/>
                <w:szCs w:val="12"/>
              </w:rPr>
            </w:pPr>
            <w:r w:rsidRPr="00994A66">
              <w:rPr>
                <w:color w:val="000000"/>
                <w:sz w:val="12"/>
                <w:szCs w:val="12"/>
              </w:rPr>
              <w:t xml:space="preserve">         63.374.981,97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color w:val="000000"/>
                <w:sz w:val="12"/>
                <w:szCs w:val="12"/>
              </w:rPr>
            </w:pPr>
            <w:r w:rsidRPr="00994A66">
              <w:rPr>
                <w:color w:val="000000"/>
                <w:sz w:val="12"/>
                <w:szCs w:val="12"/>
              </w:rPr>
              <w:t>-80.409.018,03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-55,92%</w:t>
            </w:r>
          </w:p>
        </w:tc>
        <w:tc>
          <w:tcPr>
            <w:tcW w:w="15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color w:val="000000"/>
                <w:sz w:val="12"/>
                <w:szCs w:val="12"/>
              </w:rPr>
            </w:pPr>
            <w:r w:rsidRPr="00994A66">
              <w:rPr>
                <w:color w:val="000000"/>
                <w:sz w:val="12"/>
                <w:szCs w:val="12"/>
              </w:rPr>
              <w:t>1,77%</w:t>
            </w:r>
          </w:p>
        </w:tc>
      </w:tr>
      <w:tr w:rsidR="00601E41" w:rsidRPr="00994A66" w:rsidTr="009B5C74">
        <w:trPr>
          <w:trHeight w:val="106"/>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rPr>
                <w:color w:val="000000"/>
                <w:sz w:val="12"/>
                <w:szCs w:val="12"/>
              </w:rPr>
            </w:pPr>
            <w:r w:rsidRPr="00994A66">
              <w:rPr>
                <w:color w:val="000000"/>
                <w:sz w:val="12"/>
                <w:szCs w:val="12"/>
              </w:rPr>
              <w:t xml:space="preserve">   Alienação de Bens</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color w:val="000000"/>
                <w:sz w:val="12"/>
                <w:szCs w:val="12"/>
              </w:rPr>
            </w:pPr>
            <w:r w:rsidRPr="00994A66">
              <w:rPr>
                <w:color w:val="000000"/>
                <w:sz w:val="12"/>
                <w:szCs w:val="12"/>
              </w:rPr>
              <w:t>1.176.000,00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4B7D4E">
            <w:pPr>
              <w:spacing w:line="240" w:lineRule="auto"/>
              <w:rPr>
                <w:color w:val="000000"/>
                <w:sz w:val="12"/>
                <w:szCs w:val="12"/>
              </w:rPr>
            </w:pPr>
            <w:r w:rsidRPr="00994A66">
              <w:rPr>
                <w:color w:val="000000"/>
                <w:sz w:val="12"/>
                <w:szCs w:val="12"/>
              </w:rPr>
              <w:t xml:space="preserve">               515.107,31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color w:val="000000"/>
                <w:sz w:val="12"/>
                <w:szCs w:val="12"/>
              </w:rPr>
            </w:pPr>
            <w:r w:rsidRPr="00994A66">
              <w:rPr>
                <w:color w:val="000000"/>
                <w:sz w:val="12"/>
                <w:szCs w:val="12"/>
              </w:rPr>
              <w:t>-660.892,69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-56,20%</w:t>
            </w:r>
          </w:p>
        </w:tc>
        <w:tc>
          <w:tcPr>
            <w:tcW w:w="15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color w:val="000000"/>
                <w:sz w:val="12"/>
                <w:szCs w:val="12"/>
              </w:rPr>
            </w:pPr>
            <w:r w:rsidRPr="00994A66">
              <w:rPr>
                <w:color w:val="000000"/>
                <w:sz w:val="12"/>
                <w:szCs w:val="12"/>
              </w:rPr>
              <w:t>0,01%</w:t>
            </w:r>
          </w:p>
        </w:tc>
      </w:tr>
      <w:tr w:rsidR="00601E41" w:rsidRPr="00994A66" w:rsidTr="009B5C74">
        <w:trPr>
          <w:trHeight w:val="123"/>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rPr>
                <w:color w:val="000000"/>
                <w:sz w:val="12"/>
                <w:szCs w:val="12"/>
              </w:rPr>
            </w:pPr>
            <w:r w:rsidRPr="00994A66">
              <w:rPr>
                <w:color w:val="000000"/>
                <w:sz w:val="12"/>
                <w:szCs w:val="12"/>
              </w:rPr>
              <w:t xml:space="preserve">  Amortização de Empréstimos</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color w:val="000000"/>
                <w:sz w:val="12"/>
                <w:szCs w:val="12"/>
              </w:rPr>
            </w:pPr>
            <w:r w:rsidRPr="00994A66">
              <w:rPr>
                <w:color w:val="000000"/>
                <w:sz w:val="12"/>
                <w:szCs w:val="12"/>
              </w:rPr>
              <w:t>1.235.000,00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4B7D4E">
            <w:pPr>
              <w:spacing w:line="240" w:lineRule="auto"/>
              <w:rPr>
                <w:color w:val="000000"/>
                <w:sz w:val="12"/>
                <w:szCs w:val="12"/>
              </w:rPr>
            </w:pPr>
            <w:r w:rsidRPr="00994A66">
              <w:rPr>
                <w:color w:val="000000"/>
                <w:sz w:val="12"/>
                <w:szCs w:val="12"/>
              </w:rPr>
              <w:t xml:space="preserve">              954.030,46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color w:val="000000"/>
                <w:sz w:val="12"/>
                <w:szCs w:val="12"/>
              </w:rPr>
            </w:pPr>
            <w:r w:rsidRPr="00994A66">
              <w:rPr>
                <w:color w:val="000000"/>
                <w:sz w:val="12"/>
                <w:szCs w:val="12"/>
              </w:rPr>
              <w:t>-280.969,54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-22,75%</w:t>
            </w:r>
          </w:p>
        </w:tc>
        <w:tc>
          <w:tcPr>
            <w:tcW w:w="15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color w:val="000000"/>
                <w:sz w:val="12"/>
                <w:szCs w:val="12"/>
              </w:rPr>
            </w:pPr>
            <w:r w:rsidRPr="00994A66">
              <w:rPr>
                <w:color w:val="000000"/>
                <w:sz w:val="12"/>
                <w:szCs w:val="12"/>
              </w:rPr>
              <w:t>0,03%</w:t>
            </w:r>
          </w:p>
        </w:tc>
      </w:tr>
      <w:tr w:rsidR="00601E41" w:rsidRPr="00994A66" w:rsidTr="009B5C74">
        <w:trPr>
          <w:trHeight w:val="114"/>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rPr>
                <w:color w:val="000000"/>
                <w:sz w:val="12"/>
                <w:szCs w:val="12"/>
              </w:rPr>
            </w:pPr>
            <w:r w:rsidRPr="00994A66">
              <w:rPr>
                <w:color w:val="000000"/>
                <w:sz w:val="12"/>
                <w:szCs w:val="12"/>
              </w:rPr>
              <w:t xml:space="preserve">  Transferências de Capital</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color w:val="000000"/>
                <w:sz w:val="12"/>
                <w:szCs w:val="12"/>
              </w:rPr>
            </w:pPr>
            <w:r w:rsidRPr="00994A66">
              <w:rPr>
                <w:color w:val="000000"/>
                <w:sz w:val="12"/>
                <w:szCs w:val="12"/>
              </w:rPr>
              <w:t>291.956.000,00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4B7D4E">
            <w:pPr>
              <w:spacing w:line="240" w:lineRule="auto"/>
              <w:rPr>
                <w:color w:val="000000"/>
                <w:sz w:val="12"/>
                <w:szCs w:val="12"/>
              </w:rPr>
            </w:pPr>
            <w:r w:rsidRPr="00994A66">
              <w:rPr>
                <w:color w:val="000000"/>
                <w:sz w:val="12"/>
                <w:szCs w:val="12"/>
              </w:rPr>
              <w:t xml:space="preserve">         20.764.682,18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color w:val="000000"/>
                <w:sz w:val="12"/>
                <w:szCs w:val="12"/>
              </w:rPr>
            </w:pPr>
            <w:r w:rsidRPr="00994A66">
              <w:rPr>
                <w:color w:val="000000"/>
                <w:sz w:val="12"/>
                <w:szCs w:val="12"/>
              </w:rPr>
              <w:t>-271.191.317,82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-92,89%</w:t>
            </w:r>
          </w:p>
        </w:tc>
        <w:tc>
          <w:tcPr>
            <w:tcW w:w="15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E41" w:rsidRPr="00994A66" w:rsidRDefault="00601E41" w:rsidP="00A90B8A">
            <w:pPr>
              <w:spacing w:line="240" w:lineRule="auto"/>
              <w:jc w:val="right"/>
              <w:rPr>
                <w:color w:val="000000"/>
                <w:sz w:val="12"/>
                <w:szCs w:val="12"/>
              </w:rPr>
            </w:pPr>
            <w:r w:rsidRPr="00994A66">
              <w:rPr>
                <w:color w:val="000000"/>
                <w:sz w:val="12"/>
                <w:szCs w:val="12"/>
              </w:rPr>
              <w:t>0,58%</w:t>
            </w:r>
          </w:p>
        </w:tc>
      </w:tr>
      <w:tr w:rsidR="00601E41" w:rsidRPr="00994A66" w:rsidTr="009B5C74">
        <w:trPr>
          <w:trHeight w:val="60"/>
        </w:trPr>
        <w:tc>
          <w:tcPr>
            <w:tcW w:w="2694"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bottom"/>
            <w:hideMark/>
          </w:tcPr>
          <w:p w:rsidR="00601E41" w:rsidRPr="00994A66" w:rsidRDefault="000B48AF" w:rsidP="00A90B8A">
            <w:pPr>
              <w:spacing w:line="240" w:lineRule="auto"/>
              <w:rPr>
                <w:b/>
                <w:bCs/>
                <w:color w:val="000000"/>
                <w:sz w:val="12"/>
                <w:szCs w:val="12"/>
              </w:rPr>
            </w:pPr>
            <w:r w:rsidRPr="00994A66">
              <w:rPr>
                <w:b/>
                <w:bCs/>
                <w:color w:val="000000"/>
                <w:sz w:val="12"/>
                <w:szCs w:val="12"/>
              </w:rPr>
              <w:t xml:space="preserve"> </w:t>
            </w:r>
            <w:r w:rsidR="00601E41" w:rsidRPr="00994A66">
              <w:rPr>
                <w:b/>
                <w:bCs/>
                <w:color w:val="000000"/>
                <w:sz w:val="12"/>
                <w:szCs w:val="12"/>
              </w:rPr>
              <w:t xml:space="preserve"> RECEITA </w:t>
            </w:r>
            <w:r w:rsidRPr="00994A66">
              <w:rPr>
                <w:b/>
                <w:bCs/>
                <w:color w:val="000000"/>
                <w:sz w:val="12"/>
                <w:szCs w:val="12"/>
              </w:rPr>
              <w:t xml:space="preserve">ARRECADADA </w:t>
            </w:r>
            <w:r w:rsidR="00601E41" w:rsidRPr="00994A66">
              <w:rPr>
                <w:b/>
                <w:bCs/>
                <w:color w:val="000000"/>
                <w:sz w:val="12"/>
                <w:szCs w:val="12"/>
              </w:rPr>
              <w:t xml:space="preserve">BRUTA </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3.780.342.000,00</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bottom"/>
            <w:hideMark/>
          </w:tcPr>
          <w:p w:rsidR="00601E41" w:rsidRPr="00994A66" w:rsidRDefault="00601E41" w:rsidP="004B7D4E">
            <w:pPr>
              <w:spacing w:line="240" w:lineRule="auto"/>
              <w:rPr>
                <w:b/>
                <w:bCs/>
                <w:color w:val="000000"/>
                <w:sz w:val="12"/>
                <w:szCs w:val="12"/>
              </w:rPr>
            </w:pPr>
            <w:r w:rsidRPr="00994A66">
              <w:rPr>
                <w:b/>
                <w:bCs/>
                <w:color w:val="000000"/>
                <w:sz w:val="12"/>
                <w:szCs w:val="12"/>
              </w:rPr>
              <w:t xml:space="preserve">   3.582.315.437,44 </w:t>
            </w:r>
          </w:p>
        </w:tc>
        <w:tc>
          <w:tcPr>
            <w:tcW w:w="1275"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 xml:space="preserve">-  198.026.562,56 </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-5,24%</w:t>
            </w:r>
          </w:p>
        </w:tc>
        <w:tc>
          <w:tcPr>
            <w:tcW w:w="1570"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100,00%</w:t>
            </w:r>
          </w:p>
        </w:tc>
      </w:tr>
      <w:tr w:rsidR="00601E41" w:rsidRPr="00994A66" w:rsidTr="009B5C74">
        <w:trPr>
          <w:trHeight w:val="61"/>
        </w:trPr>
        <w:tc>
          <w:tcPr>
            <w:tcW w:w="2694"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bottom"/>
            <w:hideMark/>
          </w:tcPr>
          <w:p w:rsidR="005F7E1B" w:rsidRPr="00994A66" w:rsidRDefault="005F7E1B" w:rsidP="00A90B8A">
            <w:pPr>
              <w:spacing w:line="240" w:lineRule="auto"/>
              <w:rPr>
                <w:b/>
                <w:bCs/>
                <w:color w:val="000000"/>
                <w:sz w:val="4"/>
                <w:szCs w:val="12"/>
              </w:rPr>
            </w:pPr>
          </w:p>
          <w:p w:rsidR="00601E41" w:rsidRPr="00994A66" w:rsidRDefault="00601E41" w:rsidP="00A90B8A">
            <w:pPr>
              <w:spacing w:line="240" w:lineRule="auto"/>
              <w:rPr>
                <w:b/>
                <w:bCs/>
                <w:color w:val="000000"/>
                <w:sz w:val="12"/>
                <w:szCs w:val="12"/>
              </w:rPr>
            </w:pPr>
            <w:r w:rsidRPr="00994A66">
              <w:rPr>
                <w:b/>
                <w:bCs/>
                <w:color w:val="000000"/>
                <w:sz w:val="12"/>
                <w:szCs w:val="12"/>
              </w:rPr>
              <w:t>(-) DEDUÇÕES DA RECEITA CORRENTE</w:t>
            </w:r>
          </w:p>
          <w:p w:rsidR="005F7E1B" w:rsidRPr="00994A66" w:rsidRDefault="005F7E1B" w:rsidP="00A90B8A">
            <w:pPr>
              <w:spacing w:line="240" w:lineRule="auto"/>
              <w:rPr>
                <w:b/>
                <w:bCs/>
                <w:color w:val="000000"/>
                <w:sz w:val="4"/>
                <w:szCs w:val="12"/>
              </w:rPr>
            </w:pPr>
          </w:p>
        </w:tc>
        <w:tc>
          <w:tcPr>
            <w:tcW w:w="1134"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307.342.000,00</w:t>
            </w:r>
          </w:p>
          <w:p w:rsidR="00C80BA0" w:rsidRPr="00994A66" w:rsidRDefault="00C80BA0" w:rsidP="00A90B8A">
            <w:pPr>
              <w:spacing w:line="240" w:lineRule="auto"/>
              <w:jc w:val="right"/>
              <w:rPr>
                <w:b/>
                <w:bCs/>
                <w:color w:val="000000"/>
                <w:sz w:val="4"/>
                <w:szCs w:val="12"/>
              </w:rPr>
            </w:pPr>
          </w:p>
        </w:tc>
        <w:tc>
          <w:tcPr>
            <w:tcW w:w="1134"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bottom"/>
            <w:hideMark/>
          </w:tcPr>
          <w:p w:rsidR="00C80BA0" w:rsidRPr="00994A66" w:rsidRDefault="00601E41" w:rsidP="004B7D4E">
            <w:pPr>
              <w:spacing w:line="240" w:lineRule="auto"/>
              <w:rPr>
                <w:b/>
                <w:bCs/>
                <w:color w:val="000000"/>
                <w:sz w:val="12"/>
                <w:szCs w:val="12"/>
              </w:rPr>
            </w:pPr>
            <w:r w:rsidRPr="00994A66">
              <w:rPr>
                <w:b/>
                <w:bCs/>
                <w:color w:val="000000"/>
                <w:sz w:val="12"/>
                <w:szCs w:val="12"/>
              </w:rPr>
              <w:t xml:space="preserve">      327.122.905,41</w:t>
            </w:r>
          </w:p>
          <w:p w:rsidR="00601E41" w:rsidRPr="00994A66" w:rsidRDefault="00601E41" w:rsidP="004B7D4E">
            <w:pPr>
              <w:spacing w:line="240" w:lineRule="auto"/>
              <w:rPr>
                <w:b/>
                <w:bCs/>
                <w:color w:val="000000"/>
                <w:sz w:val="4"/>
                <w:szCs w:val="12"/>
              </w:rPr>
            </w:pPr>
          </w:p>
        </w:tc>
        <w:tc>
          <w:tcPr>
            <w:tcW w:w="1275"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bottom"/>
            <w:hideMark/>
          </w:tcPr>
          <w:p w:rsidR="00C80BA0" w:rsidRPr="00994A66" w:rsidRDefault="00601E41" w:rsidP="00A90B8A">
            <w:pPr>
              <w:spacing w:line="240" w:lineRule="auto"/>
              <w:jc w:val="right"/>
              <w:rPr>
                <w:b/>
                <w:bCs/>
                <w:color w:val="000000"/>
                <w:sz w:val="12"/>
                <w:szCs w:val="12"/>
              </w:rPr>
            </w:pPr>
            <w:r w:rsidRPr="00994A66">
              <w:rPr>
                <w:b/>
                <w:bCs/>
                <w:color w:val="000000"/>
                <w:sz w:val="12"/>
                <w:szCs w:val="12"/>
              </w:rPr>
              <w:t xml:space="preserve">       19.780.905,41</w:t>
            </w:r>
          </w:p>
          <w:p w:rsidR="00601E41" w:rsidRPr="00994A66" w:rsidRDefault="00601E41" w:rsidP="00A90B8A">
            <w:pPr>
              <w:spacing w:line="240" w:lineRule="auto"/>
              <w:jc w:val="right"/>
              <w:rPr>
                <w:b/>
                <w:bCs/>
                <w:color w:val="000000"/>
                <w:sz w:val="4"/>
                <w:szCs w:val="12"/>
              </w:rPr>
            </w:pPr>
          </w:p>
        </w:tc>
        <w:tc>
          <w:tcPr>
            <w:tcW w:w="1134"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bottom"/>
            <w:hideMark/>
          </w:tcPr>
          <w:p w:rsidR="00601E41" w:rsidRPr="00994A66" w:rsidRDefault="00601E41" w:rsidP="00A90B8A">
            <w:pPr>
              <w:spacing w:line="240" w:lineRule="auto"/>
              <w:jc w:val="right"/>
              <w:rPr>
                <w:b/>
                <w:bCs/>
                <w:color w:val="000000"/>
                <w:sz w:val="12"/>
                <w:szCs w:val="12"/>
              </w:rPr>
            </w:pPr>
            <w:r w:rsidRPr="00994A66">
              <w:rPr>
                <w:b/>
                <w:bCs/>
                <w:color w:val="000000"/>
                <w:sz w:val="12"/>
                <w:szCs w:val="12"/>
              </w:rPr>
              <w:t>6,44%</w:t>
            </w:r>
          </w:p>
          <w:p w:rsidR="00C80BA0" w:rsidRPr="00994A66" w:rsidRDefault="00C80BA0" w:rsidP="00A90B8A">
            <w:pPr>
              <w:spacing w:line="240" w:lineRule="auto"/>
              <w:jc w:val="right"/>
              <w:rPr>
                <w:b/>
                <w:bCs/>
                <w:color w:val="000000"/>
                <w:sz w:val="6"/>
                <w:szCs w:val="12"/>
              </w:rPr>
            </w:pPr>
          </w:p>
        </w:tc>
        <w:tc>
          <w:tcPr>
            <w:tcW w:w="157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bottom"/>
            <w:hideMark/>
          </w:tcPr>
          <w:p w:rsidR="00601E41" w:rsidRPr="00994A66" w:rsidRDefault="00601E41" w:rsidP="00A90B8A">
            <w:pPr>
              <w:spacing w:line="240" w:lineRule="auto"/>
              <w:jc w:val="right"/>
              <w:rPr>
                <w:b/>
                <w:bCs/>
                <w:color w:val="000000"/>
                <w:sz w:val="12"/>
                <w:szCs w:val="12"/>
              </w:rPr>
            </w:pPr>
          </w:p>
        </w:tc>
      </w:tr>
      <w:tr w:rsidR="00601E41" w:rsidRPr="00994A66" w:rsidTr="009B5C74">
        <w:trPr>
          <w:trHeight w:val="209"/>
        </w:trPr>
        <w:tc>
          <w:tcPr>
            <w:tcW w:w="2694"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rsidR="005F7E1B" w:rsidRPr="00994A66" w:rsidRDefault="005F7E1B" w:rsidP="001C4144">
            <w:pPr>
              <w:spacing w:line="240" w:lineRule="auto"/>
              <w:rPr>
                <w:b/>
                <w:bCs/>
                <w:color w:val="000000"/>
                <w:sz w:val="4"/>
                <w:szCs w:val="12"/>
              </w:rPr>
            </w:pPr>
          </w:p>
          <w:p w:rsidR="00CA3451" w:rsidRPr="00994A66" w:rsidRDefault="00CA3451" w:rsidP="001C4144">
            <w:pPr>
              <w:spacing w:line="240" w:lineRule="auto"/>
              <w:rPr>
                <w:b/>
                <w:bCs/>
                <w:color w:val="000000"/>
                <w:sz w:val="2"/>
                <w:szCs w:val="12"/>
              </w:rPr>
            </w:pPr>
          </w:p>
          <w:p w:rsidR="00CA3451" w:rsidRPr="00994A66" w:rsidRDefault="00601E41" w:rsidP="001C4144">
            <w:pPr>
              <w:spacing w:line="240" w:lineRule="auto"/>
              <w:rPr>
                <w:b/>
                <w:bCs/>
                <w:color w:val="000000"/>
                <w:sz w:val="12"/>
                <w:szCs w:val="12"/>
              </w:rPr>
            </w:pPr>
            <w:r w:rsidRPr="00994A66">
              <w:rPr>
                <w:b/>
                <w:bCs/>
                <w:color w:val="000000"/>
                <w:sz w:val="12"/>
                <w:szCs w:val="12"/>
              </w:rPr>
              <w:t xml:space="preserve"> RECEITA </w:t>
            </w:r>
            <w:r w:rsidR="00CA258D" w:rsidRPr="00994A66">
              <w:rPr>
                <w:b/>
                <w:bCs/>
                <w:color w:val="000000"/>
                <w:sz w:val="12"/>
                <w:szCs w:val="12"/>
              </w:rPr>
              <w:t xml:space="preserve">ARRECADADA </w:t>
            </w:r>
            <w:r w:rsidRPr="00994A66">
              <w:rPr>
                <w:b/>
                <w:bCs/>
                <w:color w:val="000000"/>
                <w:sz w:val="12"/>
                <w:szCs w:val="12"/>
              </w:rPr>
              <w:t>LIQUIDA</w:t>
            </w:r>
          </w:p>
          <w:p w:rsidR="00601E41" w:rsidRPr="00994A66" w:rsidRDefault="00601E41" w:rsidP="001C4144">
            <w:pPr>
              <w:spacing w:line="240" w:lineRule="auto"/>
              <w:rPr>
                <w:b/>
                <w:bCs/>
                <w:color w:val="000000"/>
                <w:sz w:val="8"/>
                <w:szCs w:val="12"/>
              </w:rPr>
            </w:pPr>
            <w:r w:rsidRPr="00994A66">
              <w:rPr>
                <w:b/>
                <w:bCs/>
                <w:color w:val="000000"/>
                <w:sz w:val="12"/>
                <w:szCs w:val="12"/>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rsidR="00601E41" w:rsidRPr="00994A66" w:rsidRDefault="00601E41" w:rsidP="001C4144">
            <w:pPr>
              <w:spacing w:line="240" w:lineRule="auto"/>
              <w:jc w:val="right"/>
              <w:rPr>
                <w:b/>
                <w:bCs/>
                <w:color w:val="000000"/>
                <w:sz w:val="12"/>
                <w:szCs w:val="12"/>
              </w:rPr>
            </w:pPr>
            <w:r w:rsidRPr="00994A66">
              <w:rPr>
                <w:b/>
                <w:bCs/>
                <w:color w:val="000000"/>
                <w:sz w:val="12"/>
                <w:szCs w:val="12"/>
              </w:rPr>
              <w:t>3.473.000.000,00</w:t>
            </w:r>
          </w:p>
          <w:p w:rsidR="00CA3451" w:rsidRPr="00994A66" w:rsidRDefault="00CA3451" w:rsidP="001C4144">
            <w:pPr>
              <w:spacing w:line="240" w:lineRule="auto"/>
              <w:jc w:val="right"/>
              <w:rPr>
                <w:b/>
                <w:bCs/>
                <w:color w:val="000000"/>
                <w:sz w:val="6"/>
                <w:szCs w:val="12"/>
              </w:rPr>
            </w:pPr>
          </w:p>
        </w:tc>
        <w:tc>
          <w:tcPr>
            <w:tcW w:w="1134"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rsidR="00601E41" w:rsidRPr="00994A66" w:rsidRDefault="00601E41" w:rsidP="001C4144">
            <w:pPr>
              <w:spacing w:line="240" w:lineRule="auto"/>
              <w:rPr>
                <w:b/>
                <w:bCs/>
                <w:color w:val="000000"/>
                <w:sz w:val="12"/>
                <w:szCs w:val="12"/>
              </w:rPr>
            </w:pPr>
            <w:r w:rsidRPr="00994A66">
              <w:rPr>
                <w:b/>
                <w:bCs/>
                <w:color w:val="000000"/>
                <w:sz w:val="12"/>
                <w:szCs w:val="12"/>
              </w:rPr>
              <w:t xml:space="preserve">    3.255.192.532,03</w:t>
            </w:r>
          </w:p>
          <w:p w:rsidR="00CA3451" w:rsidRPr="00994A66" w:rsidRDefault="00CA3451" w:rsidP="001C4144">
            <w:pPr>
              <w:spacing w:line="240" w:lineRule="auto"/>
              <w:rPr>
                <w:b/>
                <w:bCs/>
                <w:color w:val="000000"/>
                <w:sz w:val="6"/>
                <w:szCs w:val="12"/>
              </w:rPr>
            </w:pPr>
          </w:p>
        </w:tc>
        <w:tc>
          <w:tcPr>
            <w:tcW w:w="1275"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rsidR="00601E41" w:rsidRPr="00994A66" w:rsidRDefault="00F0760D" w:rsidP="001C4144">
            <w:pPr>
              <w:spacing w:line="240" w:lineRule="auto"/>
              <w:jc w:val="right"/>
              <w:rPr>
                <w:b/>
                <w:bCs/>
                <w:color w:val="000000"/>
                <w:sz w:val="12"/>
                <w:szCs w:val="12"/>
              </w:rPr>
            </w:pPr>
            <w:r w:rsidRPr="00994A66">
              <w:rPr>
                <w:b/>
                <w:bCs/>
                <w:color w:val="000000"/>
                <w:sz w:val="12"/>
                <w:szCs w:val="12"/>
              </w:rPr>
              <w:t>-217.807.467,97</w:t>
            </w:r>
          </w:p>
          <w:p w:rsidR="00F0760D" w:rsidRPr="00994A66" w:rsidRDefault="00F0760D" w:rsidP="001C4144">
            <w:pPr>
              <w:spacing w:line="240" w:lineRule="auto"/>
              <w:jc w:val="right"/>
              <w:rPr>
                <w:b/>
                <w:bCs/>
                <w:color w:val="000000"/>
                <w:sz w:val="6"/>
                <w:szCs w:val="12"/>
              </w:rPr>
            </w:pPr>
          </w:p>
        </w:tc>
        <w:tc>
          <w:tcPr>
            <w:tcW w:w="1134"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rsidR="00601E41" w:rsidRPr="00994A66" w:rsidRDefault="00601E41" w:rsidP="001C4144">
            <w:pPr>
              <w:spacing w:line="240" w:lineRule="auto"/>
              <w:jc w:val="right"/>
              <w:rPr>
                <w:b/>
                <w:bCs/>
                <w:color w:val="000000"/>
                <w:sz w:val="12"/>
                <w:szCs w:val="12"/>
              </w:rPr>
            </w:pPr>
            <w:r w:rsidRPr="00994A66">
              <w:rPr>
                <w:b/>
                <w:bCs/>
                <w:color w:val="000000"/>
                <w:sz w:val="12"/>
                <w:szCs w:val="12"/>
              </w:rPr>
              <w:t>-6,27%</w:t>
            </w:r>
          </w:p>
          <w:p w:rsidR="00CA3451" w:rsidRPr="00994A66" w:rsidRDefault="00CA3451" w:rsidP="001C4144">
            <w:pPr>
              <w:spacing w:line="240" w:lineRule="auto"/>
              <w:jc w:val="right"/>
              <w:rPr>
                <w:b/>
                <w:bCs/>
                <w:color w:val="000000"/>
                <w:sz w:val="6"/>
                <w:szCs w:val="12"/>
              </w:rPr>
            </w:pPr>
          </w:p>
        </w:tc>
        <w:tc>
          <w:tcPr>
            <w:tcW w:w="1570"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rsidR="00601E41" w:rsidRPr="00994A66" w:rsidRDefault="00601E41" w:rsidP="00A90B8A">
            <w:pPr>
              <w:spacing w:line="240" w:lineRule="auto"/>
              <w:jc w:val="right"/>
              <w:rPr>
                <w:b/>
                <w:bCs/>
                <w:color w:val="000000"/>
                <w:sz w:val="6"/>
                <w:szCs w:val="12"/>
              </w:rPr>
            </w:pPr>
          </w:p>
        </w:tc>
      </w:tr>
    </w:tbl>
    <w:p w:rsidR="00CC3DB4" w:rsidRPr="00994A66" w:rsidRDefault="004005B3" w:rsidP="00CB0E6C">
      <w:pPr>
        <w:pStyle w:val="Textoembloco"/>
        <w:tabs>
          <w:tab w:val="clear" w:pos="144"/>
          <w:tab w:val="clear" w:pos="720"/>
          <w:tab w:val="clear" w:pos="864"/>
          <w:tab w:val="clear" w:pos="1440"/>
          <w:tab w:val="clear" w:pos="1584"/>
          <w:tab w:val="clear" w:pos="2304"/>
          <w:tab w:val="clear" w:pos="3024"/>
          <w:tab w:val="clear" w:pos="3744"/>
          <w:tab w:val="clear" w:pos="4464"/>
          <w:tab w:val="clear" w:pos="5184"/>
          <w:tab w:val="clear" w:pos="5904"/>
          <w:tab w:val="clear" w:pos="6624"/>
        </w:tabs>
        <w:spacing w:line="240" w:lineRule="auto"/>
        <w:ind w:left="0" w:right="-567"/>
        <w:rPr>
          <w:rFonts w:ascii="Times New Roman" w:hAnsi="Times New Roman"/>
          <w:b w:val="0"/>
          <w:shadow/>
          <w:sz w:val="12"/>
          <w:szCs w:val="12"/>
        </w:rPr>
      </w:pPr>
      <w:r w:rsidRPr="00994A66">
        <w:rPr>
          <w:rFonts w:ascii="Times New Roman" w:hAnsi="Times New Roman"/>
          <w:b w:val="0"/>
          <w:sz w:val="12"/>
          <w:szCs w:val="12"/>
        </w:rPr>
        <w:t xml:space="preserve"> </w:t>
      </w:r>
      <w:r w:rsidR="00CC3DB4" w:rsidRPr="00994A66">
        <w:rPr>
          <w:rFonts w:ascii="Times New Roman" w:hAnsi="Times New Roman"/>
          <w:b w:val="0"/>
          <w:shadow/>
          <w:sz w:val="12"/>
          <w:szCs w:val="12"/>
        </w:rPr>
        <w:t>Fonte: Lei Orçamentária Anual - 2013</w:t>
      </w:r>
      <w:r w:rsidR="004B1004" w:rsidRPr="00994A66">
        <w:rPr>
          <w:rFonts w:ascii="Times New Roman" w:hAnsi="Times New Roman"/>
          <w:b w:val="0"/>
          <w:shadow/>
          <w:sz w:val="12"/>
          <w:szCs w:val="12"/>
        </w:rPr>
        <w:t>/Anexo 10</w:t>
      </w:r>
      <w:r w:rsidR="003F4CD3" w:rsidRPr="00994A66">
        <w:rPr>
          <w:rFonts w:ascii="Times New Roman" w:hAnsi="Times New Roman"/>
          <w:b w:val="0"/>
          <w:shadow/>
          <w:sz w:val="12"/>
          <w:szCs w:val="12"/>
        </w:rPr>
        <w:t>-</w:t>
      </w:r>
      <w:r w:rsidR="004B1004" w:rsidRPr="00994A66">
        <w:rPr>
          <w:rFonts w:ascii="Times New Roman" w:hAnsi="Times New Roman"/>
          <w:b w:val="0"/>
          <w:shadow/>
          <w:sz w:val="12"/>
          <w:szCs w:val="12"/>
        </w:rPr>
        <w:t>AFIM</w:t>
      </w:r>
    </w:p>
    <w:p w:rsidR="002C52B9" w:rsidRPr="00994A66" w:rsidRDefault="002C52B9" w:rsidP="00CB0E6C">
      <w:pPr>
        <w:pStyle w:val="Textoembloco"/>
        <w:tabs>
          <w:tab w:val="clear" w:pos="144"/>
          <w:tab w:val="clear" w:pos="720"/>
          <w:tab w:val="clear" w:pos="864"/>
          <w:tab w:val="clear" w:pos="1440"/>
          <w:tab w:val="clear" w:pos="1584"/>
          <w:tab w:val="clear" w:pos="2304"/>
          <w:tab w:val="clear" w:pos="3024"/>
          <w:tab w:val="clear" w:pos="3744"/>
          <w:tab w:val="clear" w:pos="4464"/>
          <w:tab w:val="clear" w:pos="5184"/>
          <w:tab w:val="clear" w:pos="5904"/>
          <w:tab w:val="clear" w:pos="6624"/>
        </w:tabs>
        <w:spacing w:line="240" w:lineRule="auto"/>
        <w:ind w:left="0" w:right="-567"/>
        <w:rPr>
          <w:rFonts w:ascii="Times New Roman" w:hAnsi="Times New Roman"/>
          <w:b w:val="0"/>
          <w:shadow/>
          <w:sz w:val="2"/>
          <w:szCs w:val="12"/>
        </w:rPr>
      </w:pPr>
    </w:p>
    <w:p w:rsidR="00A91F59" w:rsidRPr="00994A66" w:rsidRDefault="00A91F59" w:rsidP="00F87B96">
      <w:pPr>
        <w:pStyle w:val="Recuodecorpodetexto3"/>
        <w:spacing w:line="240" w:lineRule="auto"/>
        <w:ind w:firstLine="720"/>
        <w:rPr>
          <w:bCs/>
          <w:iCs/>
          <w:sz w:val="32"/>
          <w:szCs w:val="24"/>
        </w:rPr>
      </w:pPr>
    </w:p>
    <w:p w:rsidR="005C52A1" w:rsidRPr="00994A66" w:rsidRDefault="005C52A1" w:rsidP="00F87B96">
      <w:pPr>
        <w:pStyle w:val="Recuodecorpodetexto3"/>
        <w:spacing w:line="240" w:lineRule="auto"/>
        <w:ind w:firstLine="720"/>
        <w:rPr>
          <w:bCs/>
          <w:iCs/>
          <w:sz w:val="24"/>
          <w:szCs w:val="24"/>
        </w:rPr>
      </w:pPr>
    </w:p>
    <w:p w:rsidR="005C52A1" w:rsidRPr="00994A66" w:rsidRDefault="00B468B4" w:rsidP="00B468B4">
      <w:pPr>
        <w:pStyle w:val="Recuodecorpodetexto3"/>
        <w:spacing w:line="240" w:lineRule="auto"/>
        <w:rPr>
          <w:bCs/>
          <w:iCs/>
          <w:sz w:val="24"/>
          <w:szCs w:val="24"/>
        </w:rPr>
      </w:pPr>
      <w:r w:rsidRPr="00994A66">
        <w:rPr>
          <w:bCs/>
          <w:iCs/>
          <w:sz w:val="24"/>
          <w:szCs w:val="24"/>
        </w:rPr>
        <w:t xml:space="preserve">            </w:t>
      </w:r>
      <w:r w:rsidR="005C52A1" w:rsidRPr="00994A66">
        <w:rPr>
          <w:bCs/>
          <w:iCs/>
          <w:noProof/>
          <w:sz w:val="24"/>
          <w:szCs w:val="24"/>
        </w:rPr>
        <w:drawing>
          <wp:inline distT="0" distB="0" distL="0" distR="0">
            <wp:extent cx="4782295" cy="2536467"/>
            <wp:effectExtent l="19050" t="0" r="18305" b="0"/>
            <wp:docPr id="1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927CCE" w:rsidRPr="00994A66" w:rsidRDefault="00927CCE" w:rsidP="00F87B96">
      <w:pPr>
        <w:pStyle w:val="Recuodecorpodetexto3"/>
        <w:spacing w:line="240" w:lineRule="auto"/>
        <w:ind w:firstLine="720"/>
        <w:rPr>
          <w:bCs/>
          <w:iCs/>
          <w:sz w:val="24"/>
          <w:szCs w:val="24"/>
        </w:rPr>
      </w:pPr>
    </w:p>
    <w:p w:rsidR="006649A9" w:rsidRDefault="006649A9" w:rsidP="00F87B96">
      <w:pPr>
        <w:pStyle w:val="Recuodecorpodetexto3"/>
        <w:spacing w:line="240" w:lineRule="auto"/>
        <w:ind w:firstLine="720"/>
        <w:rPr>
          <w:bCs/>
          <w:iCs/>
          <w:sz w:val="16"/>
          <w:szCs w:val="24"/>
        </w:rPr>
      </w:pPr>
    </w:p>
    <w:p w:rsidR="00DD2F3B" w:rsidRPr="00994A66" w:rsidRDefault="006F5730" w:rsidP="00F87B96">
      <w:pPr>
        <w:pStyle w:val="Recuodecorpodetexto3"/>
        <w:spacing w:line="240" w:lineRule="auto"/>
        <w:ind w:firstLine="720"/>
        <w:rPr>
          <w:bCs/>
          <w:iCs/>
          <w:color w:val="FF0000"/>
          <w:sz w:val="24"/>
          <w:szCs w:val="24"/>
        </w:rPr>
      </w:pPr>
      <w:r w:rsidRPr="00994A66">
        <w:rPr>
          <w:bCs/>
          <w:iCs/>
          <w:sz w:val="24"/>
          <w:szCs w:val="24"/>
        </w:rPr>
        <w:t xml:space="preserve">A </w:t>
      </w:r>
      <w:r w:rsidR="00DD2F3B" w:rsidRPr="00994A66">
        <w:rPr>
          <w:bCs/>
          <w:iCs/>
          <w:sz w:val="24"/>
          <w:szCs w:val="24"/>
        </w:rPr>
        <w:t>Receita Arrecadada no exercício de 201</w:t>
      </w:r>
      <w:r w:rsidR="00812125" w:rsidRPr="00994A66">
        <w:rPr>
          <w:bCs/>
          <w:iCs/>
          <w:sz w:val="24"/>
          <w:szCs w:val="24"/>
        </w:rPr>
        <w:t>3</w:t>
      </w:r>
      <w:r w:rsidR="00DD2F3B" w:rsidRPr="00994A66">
        <w:rPr>
          <w:bCs/>
          <w:iCs/>
          <w:sz w:val="24"/>
          <w:szCs w:val="24"/>
        </w:rPr>
        <w:t xml:space="preserve"> </w:t>
      </w:r>
      <w:r w:rsidRPr="00994A66">
        <w:rPr>
          <w:bCs/>
          <w:iCs/>
          <w:sz w:val="24"/>
          <w:szCs w:val="24"/>
        </w:rPr>
        <w:t>em relação ao exercício anterior</w:t>
      </w:r>
      <w:r w:rsidR="00DD2F3B" w:rsidRPr="00994A66">
        <w:rPr>
          <w:bCs/>
          <w:iCs/>
          <w:sz w:val="24"/>
          <w:szCs w:val="24"/>
        </w:rPr>
        <w:t xml:space="preserve"> </w:t>
      </w:r>
      <w:r w:rsidR="00AE45F0">
        <w:rPr>
          <w:bCs/>
          <w:iCs/>
          <w:sz w:val="24"/>
          <w:szCs w:val="24"/>
        </w:rPr>
        <w:t>apresentou</w:t>
      </w:r>
      <w:r w:rsidR="00CC3DB4" w:rsidRPr="00994A66">
        <w:rPr>
          <w:bCs/>
          <w:iCs/>
          <w:sz w:val="24"/>
          <w:szCs w:val="24"/>
        </w:rPr>
        <w:t xml:space="preserve"> </w:t>
      </w:r>
      <w:r w:rsidRPr="00994A66">
        <w:rPr>
          <w:bCs/>
          <w:iCs/>
          <w:sz w:val="24"/>
          <w:szCs w:val="24"/>
        </w:rPr>
        <w:t xml:space="preserve">evolução de </w:t>
      </w:r>
      <w:r w:rsidR="00B17560" w:rsidRPr="00994A66">
        <w:rPr>
          <w:bCs/>
          <w:iCs/>
          <w:sz w:val="24"/>
          <w:szCs w:val="24"/>
        </w:rPr>
        <w:t>9,40</w:t>
      </w:r>
      <w:r w:rsidR="00DD2F3B" w:rsidRPr="00994A66">
        <w:rPr>
          <w:bCs/>
          <w:iCs/>
          <w:sz w:val="24"/>
          <w:szCs w:val="24"/>
        </w:rPr>
        <w:t>%</w:t>
      </w:r>
      <w:r w:rsidR="000A109D" w:rsidRPr="00994A66">
        <w:rPr>
          <w:bCs/>
          <w:iCs/>
          <w:sz w:val="24"/>
          <w:szCs w:val="24"/>
        </w:rPr>
        <w:t>,</w:t>
      </w:r>
      <w:r w:rsidR="009C1109" w:rsidRPr="00994A66">
        <w:rPr>
          <w:bCs/>
          <w:iCs/>
          <w:sz w:val="24"/>
          <w:szCs w:val="24"/>
        </w:rPr>
        <w:t xml:space="preserve"> na ordem de </w:t>
      </w:r>
      <w:r w:rsidR="00A25F48" w:rsidRPr="00994A66">
        <w:rPr>
          <w:sz w:val="24"/>
          <w:szCs w:val="24"/>
        </w:rPr>
        <w:t xml:space="preserve">R$ </w:t>
      </w:r>
      <w:r w:rsidR="00891512" w:rsidRPr="00994A66">
        <w:rPr>
          <w:sz w:val="24"/>
          <w:szCs w:val="24"/>
        </w:rPr>
        <w:t>27</w:t>
      </w:r>
      <w:r w:rsidR="00A72D8F" w:rsidRPr="00994A66">
        <w:rPr>
          <w:sz w:val="24"/>
          <w:szCs w:val="24"/>
        </w:rPr>
        <w:t>9</w:t>
      </w:r>
      <w:r w:rsidR="00891512" w:rsidRPr="00994A66">
        <w:rPr>
          <w:sz w:val="24"/>
          <w:szCs w:val="24"/>
        </w:rPr>
        <w:t>.</w:t>
      </w:r>
      <w:r w:rsidR="008C55A5" w:rsidRPr="00994A66">
        <w:rPr>
          <w:sz w:val="24"/>
          <w:szCs w:val="24"/>
        </w:rPr>
        <w:t>628.915,61</w:t>
      </w:r>
      <w:r w:rsidR="004005B3" w:rsidRPr="00994A66">
        <w:rPr>
          <w:sz w:val="24"/>
          <w:szCs w:val="24"/>
        </w:rPr>
        <w:t>,</w:t>
      </w:r>
      <w:r w:rsidR="00262592" w:rsidRPr="00994A66">
        <w:rPr>
          <w:sz w:val="24"/>
          <w:szCs w:val="24"/>
        </w:rPr>
        <w:t xml:space="preserve"> conforme </w:t>
      </w:r>
      <w:r w:rsidR="008C55A5" w:rsidRPr="00994A66">
        <w:rPr>
          <w:sz w:val="24"/>
          <w:szCs w:val="24"/>
        </w:rPr>
        <w:t>demonstrativo</w:t>
      </w:r>
      <w:r w:rsidR="00154BAC" w:rsidRPr="00994A66">
        <w:rPr>
          <w:sz w:val="24"/>
          <w:szCs w:val="24"/>
        </w:rPr>
        <w:t>:</w:t>
      </w:r>
    </w:p>
    <w:p w:rsidR="003962D9" w:rsidRPr="00994A66" w:rsidRDefault="003962D9" w:rsidP="00262592">
      <w:pPr>
        <w:spacing w:line="240" w:lineRule="auto"/>
        <w:rPr>
          <w:b/>
          <w:bCs/>
          <w:color w:val="000000"/>
          <w:sz w:val="20"/>
          <w:szCs w:val="12"/>
        </w:rPr>
      </w:pPr>
    </w:p>
    <w:tbl>
      <w:tblPr>
        <w:tblStyle w:val="Tabelacomgrade"/>
        <w:tblW w:w="8931" w:type="dxa"/>
        <w:tblInd w:w="108" w:type="dxa"/>
        <w:tblLook w:val="04A0"/>
      </w:tblPr>
      <w:tblGrid>
        <w:gridCol w:w="1985"/>
        <w:gridCol w:w="1336"/>
        <w:gridCol w:w="1417"/>
        <w:gridCol w:w="1358"/>
        <w:gridCol w:w="1275"/>
        <w:gridCol w:w="1560"/>
      </w:tblGrid>
      <w:tr w:rsidR="004005B3" w:rsidRPr="00994A66" w:rsidTr="006A4C07">
        <w:trPr>
          <w:trHeight w:val="187"/>
        </w:trPr>
        <w:tc>
          <w:tcPr>
            <w:tcW w:w="8931" w:type="dxa"/>
            <w:gridSpan w:val="6"/>
            <w:shd w:val="clear" w:color="auto" w:fill="4BACC6" w:themeFill="accent5"/>
          </w:tcPr>
          <w:p w:rsidR="00636BCB" w:rsidRPr="00994A66" w:rsidRDefault="00636BCB" w:rsidP="004005B3">
            <w:pPr>
              <w:spacing w:line="240" w:lineRule="auto"/>
              <w:jc w:val="center"/>
              <w:rPr>
                <w:b/>
                <w:bCs/>
                <w:color w:val="000000"/>
                <w:sz w:val="8"/>
                <w:szCs w:val="12"/>
              </w:rPr>
            </w:pPr>
          </w:p>
          <w:p w:rsidR="004005B3" w:rsidRPr="00994A66" w:rsidRDefault="004005B3" w:rsidP="004005B3">
            <w:pPr>
              <w:spacing w:line="240" w:lineRule="auto"/>
              <w:jc w:val="center"/>
              <w:rPr>
                <w:b/>
                <w:bCs/>
                <w:color w:val="000000"/>
                <w:sz w:val="18"/>
                <w:szCs w:val="12"/>
              </w:rPr>
            </w:pPr>
            <w:r w:rsidRPr="00994A66">
              <w:rPr>
                <w:b/>
                <w:bCs/>
                <w:color w:val="000000"/>
                <w:sz w:val="18"/>
                <w:szCs w:val="12"/>
              </w:rPr>
              <w:t xml:space="preserve">COMPARATIVO DA RECEITA </w:t>
            </w:r>
            <w:r w:rsidR="00B43479" w:rsidRPr="00994A66">
              <w:rPr>
                <w:b/>
                <w:bCs/>
                <w:color w:val="000000"/>
                <w:sz w:val="18"/>
                <w:szCs w:val="12"/>
              </w:rPr>
              <w:t>ARRECADA</w:t>
            </w:r>
            <w:r w:rsidR="00FF0AC0" w:rsidRPr="00994A66">
              <w:rPr>
                <w:b/>
                <w:bCs/>
                <w:color w:val="000000"/>
                <w:sz w:val="18"/>
                <w:szCs w:val="12"/>
              </w:rPr>
              <w:t>DA</w:t>
            </w:r>
            <w:r w:rsidR="00B43479" w:rsidRPr="00994A66">
              <w:rPr>
                <w:b/>
                <w:bCs/>
                <w:color w:val="000000"/>
                <w:sz w:val="18"/>
                <w:szCs w:val="12"/>
              </w:rPr>
              <w:t xml:space="preserve"> -</w:t>
            </w:r>
            <w:r w:rsidR="007F2366" w:rsidRPr="00994A66">
              <w:rPr>
                <w:b/>
                <w:bCs/>
                <w:color w:val="000000"/>
                <w:sz w:val="18"/>
                <w:szCs w:val="12"/>
              </w:rPr>
              <w:t xml:space="preserve"> </w:t>
            </w:r>
            <w:r w:rsidR="00B43479" w:rsidRPr="00994A66">
              <w:rPr>
                <w:b/>
                <w:bCs/>
                <w:color w:val="000000"/>
                <w:sz w:val="18"/>
                <w:szCs w:val="12"/>
              </w:rPr>
              <w:t>2012/2013</w:t>
            </w:r>
          </w:p>
          <w:p w:rsidR="004005B3" w:rsidRPr="00994A66" w:rsidRDefault="004005B3" w:rsidP="00F87B96">
            <w:pPr>
              <w:pStyle w:val="Recuodecorpodetexto3"/>
              <w:spacing w:line="240" w:lineRule="auto"/>
              <w:rPr>
                <w:bCs/>
                <w:iCs/>
                <w:color w:val="FF0000"/>
                <w:sz w:val="8"/>
                <w:szCs w:val="24"/>
              </w:rPr>
            </w:pPr>
          </w:p>
        </w:tc>
      </w:tr>
      <w:tr w:rsidR="003A287E" w:rsidRPr="00994A66" w:rsidTr="0094789D">
        <w:trPr>
          <w:trHeight w:val="120"/>
        </w:trPr>
        <w:tc>
          <w:tcPr>
            <w:tcW w:w="1985" w:type="dxa"/>
            <w:shd w:val="clear" w:color="auto" w:fill="C4BC96" w:themeFill="background2" w:themeFillShade="BF"/>
          </w:tcPr>
          <w:p w:rsidR="00E62602" w:rsidRPr="00994A66" w:rsidRDefault="00F92FB6" w:rsidP="00F92FB6">
            <w:pPr>
              <w:pStyle w:val="Recuodecorpodetexto3"/>
              <w:jc w:val="center"/>
              <w:rPr>
                <w:b/>
                <w:bCs/>
                <w:iCs/>
                <w:sz w:val="14"/>
                <w:szCs w:val="24"/>
              </w:rPr>
            </w:pPr>
            <w:r w:rsidRPr="00994A66">
              <w:rPr>
                <w:b/>
                <w:bCs/>
                <w:iCs/>
                <w:sz w:val="14"/>
                <w:szCs w:val="24"/>
              </w:rPr>
              <w:t>ESPECIFICAÇÃO</w:t>
            </w:r>
            <w:r w:rsidR="00B44D40" w:rsidRPr="00994A66">
              <w:rPr>
                <w:b/>
                <w:bCs/>
                <w:iCs/>
                <w:sz w:val="14"/>
                <w:szCs w:val="24"/>
              </w:rPr>
              <w:t xml:space="preserve"> </w:t>
            </w:r>
          </w:p>
        </w:tc>
        <w:tc>
          <w:tcPr>
            <w:tcW w:w="1336" w:type="dxa"/>
            <w:shd w:val="clear" w:color="auto" w:fill="C4BC96" w:themeFill="background2" w:themeFillShade="BF"/>
          </w:tcPr>
          <w:p w:rsidR="00E62602" w:rsidRPr="00994A66" w:rsidRDefault="00B60801" w:rsidP="00992455">
            <w:pPr>
              <w:pStyle w:val="Recuodecorpodetexto3"/>
              <w:jc w:val="center"/>
              <w:rPr>
                <w:b/>
                <w:bCs/>
                <w:iCs/>
                <w:sz w:val="14"/>
                <w:szCs w:val="24"/>
              </w:rPr>
            </w:pPr>
            <w:r w:rsidRPr="00994A66">
              <w:rPr>
                <w:b/>
                <w:bCs/>
                <w:iCs/>
                <w:sz w:val="14"/>
                <w:szCs w:val="24"/>
              </w:rPr>
              <w:t>2012 (</w:t>
            </w:r>
            <w:r w:rsidR="00265002" w:rsidRPr="00994A66">
              <w:rPr>
                <w:b/>
                <w:bCs/>
                <w:iCs/>
                <w:sz w:val="14"/>
                <w:szCs w:val="24"/>
              </w:rPr>
              <w:t>R$)</w:t>
            </w:r>
          </w:p>
        </w:tc>
        <w:tc>
          <w:tcPr>
            <w:tcW w:w="1417" w:type="dxa"/>
            <w:shd w:val="clear" w:color="auto" w:fill="C4BC96" w:themeFill="background2" w:themeFillShade="BF"/>
          </w:tcPr>
          <w:p w:rsidR="00E62602" w:rsidRPr="00994A66" w:rsidRDefault="00B60801" w:rsidP="00B60801">
            <w:pPr>
              <w:pStyle w:val="Recuodecorpodetexto3"/>
              <w:jc w:val="center"/>
              <w:rPr>
                <w:b/>
                <w:bCs/>
                <w:iCs/>
                <w:sz w:val="14"/>
                <w:szCs w:val="24"/>
              </w:rPr>
            </w:pPr>
            <w:r w:rsidRPr="00994A66">
              <w:rPr>
                <w:b/>
                <w:bCs/>
                <w:iCs/>
                <w:sz w:val="14"/>
                <w:szCs w:val="24"/>
              </w:rPr>
              <w:t>2013 (R$)</w:t>
            </w:r>
          </w:p>
        </w:tc>
        <w:tc>
          <w:tcPr>
            <w:tcW w:w="1358" w:type="dxa"/>
            <w:shd w:val="clear" w:color="auto" w:fill="C4BC96" w:themeFill="background2" w:themeFillShade="BF"/>
          </w:tcPr>
          <w:p w:rsidR="00E62602" w:rsidRPr="00994A66" w:rsidRDefault="00265002" w:rsidP="00265002">
            <w:pPr>
              <w:pStyle w:val="Recuodecorpodetexto3"/>
              <w:rPr>
                <w:b/>
                <w:bCs/>
                <w:iCs/>
                <w:sz w:val="14"/>
                <w:szCs w:val="24"/>
              </w:rPr>
            </w:pPr>
            <w:r w:rsidRPr="00994A66">
              <w:rPr>
                <w:b/>
                <w:bCs/>
                <w:iCs/>
                <w:sz w:val="14"/>
                <w:szCs w:val="24"/>
              </w:rPr>
              <w:t>VARIAÇÃO (R$)</w:t>
            </w:r>
          </w:p>
        </w:tc>
        <w:tc>
          <w:tcPr>
            <w:tcW w:w="1275" w:type="dxa"/>
            <w:shd w:val="clear" w:color="auto" w:fill="C4BC96" w:themeFill="background2" w:themeFillShade="BF"/>
          </w:tcPr>
          <w:p w:rsidR="00E62602" w:rsidRPr="00994A66" w:rsidRDefault="00265002" w:rsidP="00266088">
            <w:pPr>
              <w:pStyle w:val="Recuodecorpodetexto3"/>
              <w:jc w:val="center"/>
              <w:rPr>
                <w:b/>
                <w:bCs/>
                <w:iCs/>
                <w:sz w:val="14"/>
                <w:szCs w:val="24"/>
              </w:rPr>
            </w:pPr>
            <w:r w:rsidRPr="00994A66">
              <w:rPr>
                <w:b/>
                <w:bCs/>
                <w:iCs/>
                <w:sz w:val="14"/>
                <w:szCs w:val="24"/>
              </w:rPr>
              <w:t>VARIAÇÃO</w:t>
            </w:r>
          </w:p>
        </w:tc>
        <w:tc>
          <w:tcPr>
            <w:tcW w:w="1560" w:type="dxa"/>
            <w:shd w:val="clear" w:color="auto" w:fill="C4BC96" w:themeFill="background2" w:themeFillShade="BF"/>
          </w:tcPr>
          <w:p w:rsidR="00E62602" w:rsidRPr="00994A66" w:rsidRDefault="001E0F4C" w:rsidP="00086FD9">
            <w:pPr>
              <w:pStyle w:val="Recuodecorpodetexto3"/>
              <w:jc w:val="center"/>
              <w:rPr>
                <w:b/>
                <w:bCs/>
                <w:iCs/>
                <w:sz w:val="14"/>
                <w:szCs w:val="24"/>
              </w:rPr>
            </w:pPr>
            <w:r w:rsidRPr="00994A66">
              <w:rPr>
                <w:b/>
                <w:bCs/>
                <w:iCs/>
                <w:sz w:val="14"/>
                <w:szCs w:val="24"/>
              </w:rPr>
              <w:t>PARTICIPAÇÃO</w:t>
            </w:r>
          </w:p>
        </w:tc>
      </w:tr>
      <w:tr w:rsidR="003A287E" w:rsidRPr="00994A66" w:rsidTr="006100CB">
        <w:tc>
          <w:tcPr>
            <w:tcW w:w="1985" w:type="dxa"/>
          </w:tcPr>
          <w:p w:rsidR="00086FD9" w:rsidRPr="00994A66" w:rsidRDefault="00086FD9" w:rsidP="00D058AB">
            <w:pPr>
              <w:pStyle w:val="Recuodecorpodetexto3"/>
              <w:spacing w:line="240" w:lineRule="auto"/>
              <w:rPr>
                <w:bCs/>
                <w:iCs/>
                <w:sz w:val="14"/>
                <w:szCs w:val="16"/>
              </w:rPr>
            </w:pPr>
            <w:r w:rsidRPr="00994A66">
              <w:rPr>
                <w:bCs/>
                <w:iCs/>
                <w:sz w:val="14"/>
                <w:szCs w:val="16"/>
              </w:rPr>
              <w:t>Receita Própria</w:t>
            </w:r>
          </w:p>
        </w:tc>
        <w:tc>
          <w:tcPr>
            <w:tcW w:w="1336" w:type="dxa"/>
          </w:tcPr>
          <w:p w:rsidR="00086FD9" w:rsidRPr="00994A66" w:rsidRDefault="00086FD9" w:rsidP="00D058AB">
            <w:pPr>
              <w:pStyle w:val="Recuodecorpodetexto3"/>
              <w:spacing w:line="240" w:lineRule="auto"/>
              <w:jc w:val="right"/>
              <w:rPr>
                <w:bCs/>
                <w:iCs/>
                <w:sz w:val="14"/>
                <w:szCs w:val="16"/>
              </w:rPr>
            </w:pPr>
            <w:r w:rsidRPr="00994A66">
              <w:rPr>
                <w:bCs/>
                <w:iCs/>
                <w:sz w:val="14"/>
                <w:szCs w:val="16"/>
              </w:rPr>
              <w:t>1.024.354.655,42</w:t>
            </w:r>
          </w:p>
        </w:tc>
        <w:tc>
          <w:tcPr>
            <w:tcW w:w="1417" w:type="dxa"/>
          </w:tcPr>
          <w:p w:rsidR="00086FD9" w:rsidRPr="00994A66" w:rsidRDefault="00086FD9" w:rsidP="00D058AB">
            <w:pPr>
              <w:pStyle w:val="Recuodecorpodetexto3"/>
              <w:spacing w:line="240" w:lineRule="auto"/>
              <w:jc w:val="right"/>
              <w:rPr>
                <w:bCs/>
                <w:iCs/>
                <w:sz w:val="14"/>
                <w:szCs w:val="16"/>
              </w:rPr>
            </w:pPr>
            <w:r w:rsidRPr="00994A66">
              <w:rPr>
                <w:bCs/>
                <w:iCs/>
                <w:sz w:val="14"/>
                <w:szCs w:val="16"/>
              </w:rPr>
              <w:t>1.069.899.215,53</w:t>
            </w:r>
          </w:p>
        </w:tc>
        <w:tc>
          <w:tcPr>
            <w:tcW w:w="1358" w:type="dxa"/>
          </w:tcPr>
          <w:p w:rsidR="00086FD9" w:rsidRPr="00994A66" w:rsidRDefault="00086FD9" w:rsidP="00D058AB">
            <w:pPr>
              <w:pStyle w:val="Recuodecorpodetexto3"/>
              <w:spacing w:line="240" w:lineRule="auto"/>
              <w:jc w:val="right"/>
              <w:rPr>
                <w:bCs/>
                <w:iCs/>
                <w:sz w:val="14"/>
                <w:szCs w:val="16"/>
              </w:rPr>
            </w:pPr>
            <w:r w:rsidRPr="00994A66">
              <w:rPr>
                <w:bCs/>
                <w:iCs/>
                <w:sz w:val="14"/>
                <w:szCs w:val="16"/>
              </w:rPr>
              <w:t xml:space="preserve">   45.544.560,11</w:t>
            </w:r>
          </w:p>
        </w:tc>
        <w:tc>
          <w:tcPr>
            <w:tcW w:w="1275" w:type="dxa"/>
          </w:tcPr>
          <w:p w:rsidR="00086FD9" w:rsidRPr="00994A66" w:rsidRDefault="00086FD9" w:rsidP="00927CCE">
            <w:pPr>
              <w:pStyle w:val="Recuodecorpodetexto3"/>
              <w:spacing w:line="240" w:lineRule="auto"/>
              <w:jc w:val="right"/>
              <w:rPr>
                <w:bCs/>
                <w:iCs/>
                <w:sz w:val="14"/>
                <w:szCs w:val="16"/>
              </w:rPr>
            </w:pPr>
            <w:r w:rsidRPr="00994A66">
              <w:rPr>
                <w:bCs/>
                <w:iCs/>
                <w:sz w:val="14"/>
                <w:szCs w:val="16"/>
              </w:rPr>
              <w:t>4,45</w:t>
            </w:r>
            <w:r w:rsidR="003A287E">
              <w:rPr>
                <w:bCs/>
                <w:iCs/>
                <w:sz w:val="14"/>
                <w:szCs w:val="16"/>
              </w:rPr>
              <w:t>%</w:t>
            </w:r>
          </w:p>
        </w:tc>
        <w:tc>
          <w:tcPr>
            <w:tcW w:w="1560" w:type="dxa"/>
          </w:tcPr>
          <w:p w:rsidR="00086FD9" w:rsidRPr="00994A66" w:rsidRDefault="00A72D1D" w:rsidP="00927CCE">
            <w:pPr>
              <w:pStyle w:val="Recuodecorpodetexto3"/>
              <w:spacing w:line="240" w:lineRule="auto"/>
              <w:jc w:val="right"/>
              <w:rPr>
                <w:bCs/>
                <w:iCs/>
                <w:sz w:val="14"/>
                <w:szCs w:val="16"/>
              </w:rPr>
            </w:pPr>
            <w:r w:rsidRPr="00994A66">
              <w:rPr>
                <w:bCs/>
                <w:iCs/>
                <w:sz w:val="14"/>
                <w:szCs w:val="16"/>
              </w:rPr>
              <w:t>32,87</w:t>
            </w:r>
            <w:r w:rsidR="003A287E">
              <w:rPr>
                <w:bCs/>
                <w:iCs/>
                <w:sz w:val="14"/>
                <w:szCs w:val="16"/>
              </w:rPr>
              <w:t>%</w:t>
            </w:r>
          </w:p>
        </w:tc>
      </w:tr>
      <w:tr w:rsidR="003A287E" w:rsidRPr="00994A66" w:rsidTr="006100CB">
        <w:tc>
          <w:tcPr>
            <w:tcW w:w="1985" w:type="dxa"/>
          </w:tcPr>
          <w:p w:rsidR="00086FD9" w:rsidRPr="00994A66" w:rsidRDefault="00086FD9" w:rsidP="00D058AB">
            <w:pPr>
              <w:pStyle w:val="Recuodecorpodetexto3"/>
              <w:spacing w:line="240" w:lineRule="auto"/>
              <w:rPr>
                <w:bCs/>
                <w:iCs/>
                <w:sz w:val="14"/>
                <w:szCs w:val="16"/>
              </w:rPr>
            </w:pPr>
            <w:r w:rsidRPr="00994A66">
              <w:rPr>
                <w:bCs/>
                <w:iCs/>
                <w:sz w:val="14"/>
                <w:szCs w:val="16"/>
              </w:rPr>
              <w:t xml:space="preserve">Transferência do Estado </w:t>
            </w:r>
          </w:p>
        </w:tc>
        <w:tc>
          <w:tcPr>
            <w:tcW w:w="1336" w:type="dxa"/>
          </w:tcPr>
          <w:p w:rsidR="00086FD9" w:rsidRPr="00994A66" w:rsidRDefault="00086FD9" w:rsidP="00D058AB">
            <w:pPr>
              <w:pStyle w:val="Recuodecorpodetexto3"/>
              <w:spacing w:line="240" w:lineRule="auto"/>
              <w:jc w:val="right"/>
              <w:rPr>
                <w:bCs/>
                <w:iCs/>
                <w:sz w:val="14"/>
                <w:szCs w:val="16"/>
              </w:rPr>
            </w:pPr>
            <w:r w:rsidRPr="00994A66">
              <w:rPr>
                <w:bCs/>
                <w:iCs/>
                <w:sz w:val="14"/>
                <w:szCs w:val="16"/>
              </w:rPr>
              <w:t>1.167.232.578,89</w:t>
            </w:r>
          </w:p>
        </w:tc>
        <w:tc>
          <w:tcPr>
            <w:tcW w:w="1417" w:type="dxa"/>
          </w:tcPr>
          <w:p w:rsidR="00086FD9" w:rsidRPr="00994A66" w:rsidRDefault="00086FD9" w:rsidP="00894D40">
            <w:pPr>
              <w:pStyle w:val="Recuodecorpodetexto3"/>
              <w:spacing w:line="240" w:lineRule="auto"/>
              <w:jc w:val="right"/>
              <w:rPr>
                <w:bCs/>
                <w:iCs/>
                <w:sz w:val="14"/>
                <w:szCs w:val="16"/>
              </w:rPr>
            </w:pPr>
            <w:r w:rsidRPr="00994A66">
              <w:rPr>
                <w:bCs/>
                <w:iCs/>
                <w:sz w:val="14"/>
                <w:szCs w:val="16"/>
              </w:rPr>
              <w:t>1.32</w:t>
            </w:r>
            <w:r w:rsidR="00894D40">
              <w:rPr>
                <w:bCs/>
                <w:iCs/>
                <w:sz w:val="14"/>
                <w:szCs w:val="16"/>
              </w:rPr>
              <w:t>6.548.285,91</w:t>
            </w:r>
          </w:p>
        </w:tc>
        <w:tc>
          <w:tcPr>
            <w:tcW w:w="1358" w:type="dxa"/>
          </w:tcPr>
          <w:p w:rsidR="00086FD9" w:rsidRPr="00994A66" w:rsidRDefault="00086FD9" w:rsidP="00894D40">
            <w:pPr>
              <w:pStyle w:val="Recuodecorpodetexto3"/>
              <w:spacing w:line="240" w:lineRule="auto"/>
              <w:jc w:val="right"/>
              <w:rPr>
                <w:bCs/>
                <w:iCs/>
                <w:sz w:val="14"/>
                <w:szCs w:val="16"/>
              </w:rPr>
            </w:pPr>
            <w:r w:rsidRPr="00994A66">
              <w:rPr>
                <w:bCs/>
                <w:iCs/>
                <w:sz w:val="14"/>
                <w:szCs w:val="16"/>
              </w:rPr>
              <w:t xml:space="preserve"> 15</w:t>
            </w:r>
            <w:r w:rsidR="00894D40">
              <w:rPr>
                <w:bCs/>
                <w:iCs/>
                <w:sz w:val="14"/>
                <w:szCs w:val="16"/>
              </w:rPr>
              <w:t>9.315.707,02</w:t>
            </w:r>
          </w:p>
        </w:tc>
        <w:tc>
          <w:tcPr>
            <w:tcW w:w="1275" w:type="dxa"/>
          </w:tcPr>
          <w:p w:rsidR="00086FD9" w:rsidRPr="00994A66" w:rsidRDefault="00086FD9" w:rsidP="003A287E">
            <w:pPr>
              <w:pStyle w:val="Recuodecorpodetexto3"/>
              <w:spacing w:line="240" w:lineRule="auto"/>
              <w:jc w:val="right"/>
              <w:rPr>
                <w:bCs/>
                <w:iCs/>
                <w:sz w:val="14"/>
                <w:szCs w:val="16"/>
              </w:rPr>
            </w:pPr>
            <w:r w:rsidRPr="00994A66">
              <w:rPr>
                <w:bCs/>
                <w:iCs/>
                <w:sz w:val="14"/>
                <w:szCs w:val="16"/>
              </w:rPr>
              <w:t>13,</w:t>
            </w:r>
            <w:r w:rsidR="003A287E">
              <w:rPr>
                <w:bCs/>
                <w:iCs/>
                <w:sz w:val="14"/>
                <w:szCs w:val="16"/>
              </w:rPr>
              <w:t>65%</w:t>
            </w:r>
          </w:p>
        </w:tc>
        <w:tc>
          <w:tcPr>
            <w:tcW w:w="1560" w:type="dxa"/>
          </w:tcPr>
          <w:p w:rsidR="00086FD9" w:rsidRPr="00994A66" w:rsidRDefault="00A72D1D" w:rsidP="003A287E">
            <w:pPr>
              <w:pStyle w:val="Recuodecorpodetexto3"/>
              <w:spacing w:line="240" w:lineRule="auto"/>
              <w:jc w:val="right"/>
              <w:rPr>
                <w:bCs/>
                <w:iCs/>
                <w:sz w:val="14"/>
                <w:szCs w:val="16"/>
              </w:rPr>
            </w:pPr>
            <w:r w:rsidRPr="00994A66">
              <w:rPr>
                <w:bCs/>
                <w:iCs/>
                <w:sz w:val="14"/>
                <w:szCs w:val="16"/>
              </w:rPr>
              <w:t>40,</w:t>
            </w:r>
            <w:r w:rsidR="003A287E">
              <w:rPr>
                <w:bCs/>
                <w:iCs/>
                <w:sz w:val="14"/>
                <w:szCs w:val="16"/>
              </w:rPr>
              <w:t>75%</w:t>
            </w:r>
          </w:p>
        </w:tc>
      </w:tr>
      <w:tr w:rsidR="003A287E" w:rsidRPr="00994A66" w:rsidTr="006100CB">
        <w:tc>
          <w:tcPr>
            <w:tcW w:w="1985" w:type="dxa"/>
          </w:tcPr>
          <w:p w:rsidR="00086FD9" w:rsidRPr="00994A66" w:rsidRDefault="00086FD9" w:rsidP="00D058AB">
            <w:pPr>
              <w:pStyle w:val="Recuodecorpodetexto3"/>
              <w:spacing w:line="240" w:lineRule="auto"/>
              <w:rPr>
                <w:bCs/>
                <w:iCs/>
                <w:sz w:val="14"/>
                <w:szCs w:val="16"/>
              </w:rPr>
            </w:pPr>
            <w:r w:rsidRPr="00994A66">
              <w:rPr>
                <w:bCs/>
                <w:iCs/>
                <w:sz w:val="14"/>
                <w:szCs w:val="16"/>
              </w:rPr>
              <w:t>Transferência da União</w:t>
            </w:r>
          </w:p>
        </w:tc>
        <w:tc>
          <w:tcPr>
            <w:tcW w:w="1336" w:type="dxa"/>
          </w:tcPr>
          <w:p w:rsidR="00086FD9" w:rsidRPr="00994A66" w:rsidRDefault="00086FD9" w:rsidP="00D058AB">
            <w:pPr>
              <w:pStyle w:val="Recuodecorpodetexto3"/>
              <w:spacing w:line="240" w:lineRule="auto"/>
              <w:jc w:val="right"/>
              <w:rPr>
                <w:bCs/>
                <w:iCs/>
                <w:sz w:val="14"/>
                <w:szCs w:val="16"/>
              </w:rPr>
            </w:pPr>
            <w:r w:rsidRPr="00994A66">
              <w:rPr>
                <w:bCs/>
                <w:iCs/>
                <w:sz w:val="14"/>
                <w:szCs w:val="16"/>
              </w:rPr>
              <w:t xml:space="preserve">    540.128.491,20</w:t>
            </w:r>
          </w:p>
        </w:tc>
        <w:tc>
          <w:tcPr>
            <w:tcW w:w="1417" w:type="dxa"/>
          </w:tcPr>
          <w:p w:rsidR="00086FD9" w:rsidRPr="00994A66" w:rsidRDefault="00086FD9" w:rsidP="00894D40">
            <w:pPr>
              <w:pStyle w:val="Recuodecorpodetexto3"/>
              <w:spacing w:line="240" w:lineRule="auto"/>
              <w:jc w:val="right"/>
              <w:rPr>
                <w:bCs/>
                <w:iCs/>
                <w:sz w:val="14"/>
                <w:szCs w:val="16"/>
              </w:rPr>
            </w:pPr>
            <w:r w:rsidRPr="00994A66">
              <w:rPr>
                <w:bCs/>
                <w:iCs/>
                <w:sz w:val="14"/>
                <w:szCs w:val="16"/>
              </w:rPr>
              <w:t xml:space="preserve">  5</w:t>
            </w:r>
            <w:r w:rsidR="00894D40">
              <w:rPr>
                <w:bCs/>
                <w:iCs/>
                <w:sz w:val="14"/>
                <w:szCs w:val="16"/>
              </w:rPr>
              <w:t>79.635.095,46</w:t>
            </w:r>
          </w:p>
        </w:tc>
        <w:tc>
          <w:tcPr>
            <w:tcW w:w="1358" w:type="dxa"/>
          </w:tcPr>
          <w:p w:rsidR="00086FD9" w:rsidRPr="00994A66" w:rsidRDefault="00086FD9" w:rsidP="00894D40">
            <w:pPr>
              <w:pStyle w:val="Recuodecorpodetexto3"/>
              <w:spacing w:line="240" w:lineRule="auto"/>
              <w:jc w:val="right"/>
              <w:rPr>
                <w:bCs/>
                <w:iCs/>
                <w:sz w:val="14"/>
                <w:szCs w:val="16"/>
              </w:rPr>
            </w:pPr>
            <w:r w:rsidRPr="00994A66">
              <w:rPr>
                <w:bCs/>
                <w:iCs/>
                <w:sz w:val="14"/>
                <w:szCs w:val="16"/>
              </w:rPr>
              <w:t xml:space="preserve">   </w:t>
            </w:r>
            <w:r w:rsidR="00894D40">
              <w:rPr>
                <w:bCs/>
                <w:iCs/>
                <w:sz w:val="14"/>
                <w:szCs w:val="16"/>
              </w:rPr>
              <w:t>39.506.604,26</w:t>
            </w:r>
          </w:p>
        </w:tc>
        <w:tc>
          <w:tcPr>
            <w:tcW w:w="1275" w:type="dxa"/>
          </w:tcPr>
          <w:p w:rsidR="00086FD9" w:rsidRPr="00994A66" w:rsidRDefault="003A287E" w:rsidP="003A287E">
            <w:pPr>
              <w:pStyle w:val="Recuodecorpodetexto3"/>
              <w:spacing w:line="240" w:lineRule="auto"/>
              <w:jc w:val="right"/>
              <w:rPr>
                <w:bCs/>
                <w:iCs/>
                <w:sz w:val="14"/>
                <w:szCs w:val="16"/>
              </w:rPr>
            </w:pPr>
            <w:r>
              <w:rPr>
                <w:bCs/>
                <w:iCs/>
                <w:sz w:val="14"/>
                <w:szCs w:val="16"/>
              </w:rPr>
              <w:t>7,31%</w:t>
            </w:r>
          </w:p>
        </w:tc>
        <w:tc>
          <w:tcPr>
            <w:tcW w:w="1560" w:type="dxa"/>
          </w:tcPr>
          <w:p w:rsidR="00086FD9" w:rsidRPr="00994A66" w:rsidRDefault="00A72D1D" w:rsidP="003A287E">
            <w:pPr>
              <w:pStyle w:val="Recuodecorpodetexto3"/>
              <w:spacing w:line="240" w:lineRule="auto"/>
              <w:jc w:val="right"/>
              <w:rPr>
                <w:bCs/>
                <w:iCs/>
                <w:sz w:val="14"/>
                <w:szCs w:val="16"/>
              </w:rPr>
            </w:pPr>
            <w:r w:rsidRPr="00994A66">
              <w:rPr>
                <w:bCs/>
                <w:iCs/>
                <w:sz w:val="14"/>
                <w:szCs w:val="16"/>
              </w:rPr>
              <w:t>17,</w:t>
            </w:r>
            <w:r w:rsidR="003A287E">
              <w:rPr>
                <w:bCs/>
                <w:iCs/>
                <w:sz w:val="14"/>
                <w:szCs w:val="16"/>
              </w:rPr>
              <w:t>81%</w:t>
            </w:r>
          </w:p>
        </w:tc>
      </w:tr>
      <w:tr w:rsidR="003A287E" w:rsidRPr="00994A66" w:rsidTr="006100CB">
        <w:tc>
          <w:tcPr>
            <w:tcW w:w="1985" w:type="dxa"/>
          </w:tcPr>
          <w:p w:rsidR="00086FD9" w:rsidRPr="00994A66" w:rsidRDefault="00086FD9" w:rsidP="00D058AB">
            <w:pPr>
              <w:pStyle w:val="Recuodecorpodetexto3"/>
              <w:spacing w:line="240" w:lineRule="auto"/>
              <w:rPr>
                <w:bCs/>
                <w:iCs/>
                <w:sz w:val="14"/>
                <w:szCs w:val="16"/>
              </w:rPr>
            </w:pPr>
            <w:proofErr w:type="spellStart"/>
            <w:r w:rsidRPr="00994A66">
              <w:rPr>
                <w:bCs/>
                <w:iCs/>
                <w:sz w:val="14"/>
                <w:szCs w:val="16"/>
              </w:rPr>
              <w:t>Transf</w:t>
            </w:r>
            <w:proofErr w:type="spellEnd"/>
            <w:r w:rsidRPr="00994A66">
              <w:rPr>
                <w:bCs/>
                <w:iCs/>
                <w:sz w:val="14"/>
                <w:szCs w:val="16"/>
              </w:rPr>
              <w:t xml:space="preserve">. </w:t>
            </w:r>
            <w:proofErr w:type="spellStart"/>
            <w:r w:rsidRPr="00994A66">
              <w:rPr>
                <w:bCs/>
                <w:iCs/>
                <w:sz w:val="14"/>
                <w:szCs w:val="16"/>
              </w:rPr>
              <w:t>Multigovernamentais</w:t>
            </w:r>
            <w:proofErr w:type="spellEnd"/>
          </w:p>
        </w:tc>
        <w:tc>
          <w:tcPr>
            <w:tcW w:w="1336" w:type="dxa"/>
          </w:tcPr>
          <w:p w:rsidR="00086FD9" w:rsidRPr="00994A66" w:rsidRDefault="00086FD9" w:rsidP="00D058AB">
            <w:pPr>
              <w:pStyle w:val="Recuodecorpodetexto3"/>
              <w:spacing w:line="240" w:lineRule="auto"/>
              <w:jc w:val="right"/>
              <w:rPr>
                <w:bCs/>
                <w:iCs/>
                <w:sz w:val="14"/>
                <w:szCs w:val="16"/>
              </w:rPr>
            </w:pPr>
            <w:r w:rsidRPr="00994A66">
              <w:rPr>
                <w:bCs/>
                <w:iCs/>
                <w:sz w:val="14"/>
                <w:szCs w:val="16"/>
              </w:rPr>
              <w:t xml:space="preserve">    486.566.814,74</w:t>
            </w:r>
          </w:p>
        </w:tc>
        <w:tc>
          <w:tcPr>
            <w:tcW w:w="1417" w:type="dxa"/>
          </w:tcPr>
          <w:p w:rsidR="00086FD9" w:rsidRPr="00994A66" w:rsidRDefault="00086FD9" w:rsidP="00D058AB">
            <w:pPr>
              <w:pStyle w:val="Recuodecorpodetexto3"/>
              <w:spacing w:line="240" w:lineRule="auto"/>
              <w:jc w:val="right"/>
              <w:rPr>
                <w:bCs/>
                <w:iCs/>
                <w:sz w:val="14"/>
                <w:szCs w:val="16"/>
              </w:rPr>
            </w:pPr>
            <w:r w:rsidRPr="00994A66">
              <w:rPr>
                <w:bCs/>
                <w:iCs/>
                <w:sz w:val="14"/>
                <w:szCs w:val="16"/>
              </w:rPr>
              <w:t xml:space="preserve">   542.857.753,51</w:t>
            </w:r>
          </w:p>
        </w:tc>
        <w:tc>
          <w:tcPr>
            <w:tcW w:w="1358" w:type="dxa"/>
          </w:tcPr>
          <w:p w:rsidR="00086FD9" w:rsidRPr="00994A66" w:rsidRDefault="00086FD9" w:rsidP="00D058AB">
            <w:pPr>
              <w:pStyle w:val="Recuodecorpodetexto3"/>
              <w:spacing w:line="240" w:lineRule="auto"/>
              <w:jc w:val="right"/>
              <w:rPr>
                <w:bCs/>
                <w:iCs/>
                <w:sz w:val="14"/>
                <w:szCs w:val="16"/>
              </w:rPr>
            </w:pPr>
            <w:r w:rsidRPr="00994A66">
              <w:rPr>
                <w:bCs/>
                <w:iCs/>
                <w:sz w:val="14"/>
                <w:szCs w:val="16"/>
              </w:rPr>
              <w:t xml:space="preserve">   56.290.938,77</w:t>
            </w:r>
          </w:p>
        </w:tc>
        <w:tc>
          <w:tcPr>
            <w:tcW w:w="1275" w:type="dxa"/>
          </w:tcPr>
          <w:p w:rsidR="00086FD9" w:rsidRPr="00994A66" w:rsidRDefault="00086FD9" w:rsidP="00927CCE">
            <w:pPr>
              <w:pStyle w:val="Recuodecorpodetexto3"/>
              <w:spacing w:line="240" w:lineRule="auto"/>
              <w:jc w:val="right"/>
              <w:rPr>
                <w:bCs/>
                <w:iCs/>
                <w:sz w:val="14"/>
                <w:szCs w:val="16"/>
              </w:rPr>
            </w:pPr>
            <w:r w:rsidRPr="00994A66">
              <w:rPr>
                <w:bCs/>
                <w:iCs/>
                <w:sz w:val="14"/>
                <w:szCs w:val="16"/>
              </w:rPr>
              <w:t>11,57</w:t>
            </w:r>
            <w:r w:rsidR="003A287E">
              <w:rPr>
                <w:bCs/>
                <w:iCs/>
                <w:sz w:val="14"/>
                <w:szCs w:val="16"/>
              </w:rPr>
              <w:t>%</w:t>
            </w:r>
          </w:p>
        </w:tc>
        <w:tc>
          <w:tcPr>
            <w:tcW w:w="1560" w:type="dxa"/>
          </w:tcPr>
          <w:p w:rsidR="00086FD9" w:rsidRPr="00994A66" w:rsidRDefault="00A72D1D" w:rsidP="00927CCE">
            <w:pPr>
              <w:pStyle w:val="Recuodecorpodetexto3"/>
              <w:spacing w:line="240" w:lineRule="auto"/>
              <w:jc w:val="right"/>
              <w:rPr>
                <w:bCs/>
                <w:iCs/>
                <w:sz w:val="14"/>
                <w:szCs w:val="16"/>
              </w:rPr>
            </w:pPr>
            <w:r w:rsidRPr="00994A66">
              <w:rPr>
                <w:bCs/>
                <w:iCs/>
                <w:sz w:val="14"/>
                <w:szCs w:val="16"/>
              </w:rPr>
              <w:t>16,68</w:t>
            </w:r>
            <w:r w:rsidR="003A287E">
              <w:rPr>
                <w:bCs/>
                <w:iCs/>
                <w:sz w:val="14"/>
                <w:szCs w:val="16"/>
              </w:rPr>
              <w:t>%</w:t>
            </w:r>
          </w:p>
        </w:tc>
      </w:tr>
      <w:tr w:rsidR="003A287E" w:rsidRPr="00994A66" w:rsidTr="006100CB">
        <w:tc>
          <w:tcPr>
            <w:tcW w:w="1985" w:type="dxa"/>
          </w:tcPr>
          <w:p w:rsidR="00086FD9" w:rsidRPr="00994A66" w:rsidRDefault="00086FD9" w:rsidP="00D058AB">
            <w:pPr>
              <w:pStyle w:val="Recuodecorpodetexto3"/>
              <w:spacing w:line="240" w:lineRule="auto"/>
              <w:rPr>
                <w:bCs/>
                <w:iCs/>
                <w:sz w:val="14"/>
                <w:szCs w:val="16"/>
              </w:rPr>
            </w:pPr>
            <w:r w:rsidRPr="00994A66">
              <w:rPr>
                <w:bCs/>
                <w:iCs/>
                <w:sz w:val="14"/>
                <w:szCs w:val="16"/>
              </w:rPr>
              <w:t>Operações de Créditos</w:t>
            </w:r>
          </w:p>
        </w:tc>
        <w:tc>
          <w:tcPr>
            <w:tcW w:w="1336" w:type="dxa"/>
          </w:tcPr>
          <w:p w:rsidR="00086FD9" w:rsidRPr="00994A66" w:rsidRDefault="00086FD9" w:rsidP="00D058AB">
            <w:pPr>
              <w:pStyle w:val="Recuodecorpodetexto3"/>
              <w:spacing w:line="240" w:lineRule="auto"/>
              <w:jc w:val="right"/>
              <w:rPr>
                <w:bCs/>
                <w:iCs/>
                <w:sz w:val="14"/>
                <w:szCs w:val="16"/>
              </w:rPr>
            </w:pPr>
            <w:r w:rsidRPr="00994A66">
              <w:rPr>
                <w:bCs/>
                <w:iCs/>
                <w:sz w:val="14"/>
                <w:szCs w:val="16"/>
              </w:rPr>
              <w:t xml:space="preserve">      40.866.858,70</w:t>
            </w:r>
          </w:p>
        </w:tc>
        <w:tc>
          <w:tcPr>
            <w:tcW w:w="1417" w:type="dxa"/>
          </w:tcPr>
          <w:p w:rsidR="00086FD9" w:rsidRPr="00994A66" w:rsidRDefault="00086FD9" w:rsidP="00D058AB">
            <w:pPr>
              <w:pStyle w:val="Recuodecorpodetexto3"/>
              <w:spacing w:line="240" w:lineRule="auto"/>
              <w:jc w:val="right"/>
              <w:rPr>
                <w:bCs/>
                <w:iCs/>
                <w:sz w:val="14"/>
                <w:szCs w:val="16"/>
              </w:rPr>
            </w:pPr>
            <w:r w:rsidRPr="00994A66">
              <w:rPr>
                <w:bCs/>
                <w:iCs/>
                <w:sz w:val="14"/>
                <w:szCs w:val="16"/>
              </w:rPr>
              <w:t xml:space="preserve">     63.374.981,97</w:t>
            </w:r>
          </w:p>
        </w:tc>
        <w:tc>
          <w:tcPr>
            <w:tcW w:w="1358" w:type="dxa"/>
          </w:tcPr>
          <w:p w:rsidR="00086FD9" w:rsidRPr="00994A66" w:rsidRDefault="00086FD9" w:rsidP="00D058AB">
            <w:pPr>
              <w:pStyle w:val="Recuodecorpodetexto3"/>
              <w:spacing w:line="240" w:lineRule="auto"/>
              <w:jc w:val="right"/>
              <w:rPr>
                <w:bCs/>
                <w:iCs/>
                <w:sz w:val="14"/>
                <w:szCs w:val="16"/>
              </w:rPr>
            </w:pPr>
            <w:r w:rsidRPr="00994A66">
              <w:rPr>
                <w:bCs/>
                <w:iCs/>
                <w:sz w:val="14"/>
                <w:szCs w:val="16"/>
              </w:rPr>
              <w:t xml:space="preserve">   22.508.123,27</w:t>
            </w:r>
          </w:p>
        </w:tc>
        <w:tc>
          <w:tcPr>
            <w:tcW w:w="1275" w:type="dxa"/>
          </w:tcPr>
          <w:p w:rsidR="00086FD9" w:rsidRPr="00994A66" w:rsidRDefault="00086FD9" w:rsidP="00927CCE">
            <w:pPr>
              <w:pStyle w:val="Recuodecorpodetexto3"/>
              <w:spacing w:line="240" w:lineRule="auto"/>
              <w:jc w:val="right"/>
              <w:rPr>
                <w:bCs/>
                <w:iCs/>
                <w:sz w:val="14"/>
                <w:szCs w:val="16"/>
              </w:rPr>
            </w:pPr>
            <w:r w:rsidRPr="00994A66">
              <w:rPr>
                <w:bCs/>
                <w:iCs/>
                <w:sz w:val="14"/>
                <w:szCs w:val="16"/>
              </w:rPr>
              <w:t>55,08</w:t>
            </w:r>
            <w:r w:rsidR="003A287E">
              <w:rPr>
                <w:bCs/>
                <w:iCs/>
                <w:sz w:val="14"/>
                <w:szCs w:val="16"/>
              </w:rPr>
              <w:t>%</w:t>
            </w:r>
          </w:p>
        </w:tc>
        <w:tc>
          <w:tcPr>
            <w:tcW w:w="1560" w:type="dxa"/>
          </w:tcPr>
          <w:p w:rsidR="00086FD9" w:rsidRPr="00994A66" w:rsidRDefault="00A72D1D" w:rsidP="003A287E">
            <w:pPr>
              <w:pStyle w:val="Recuodecorpodetexto3"/>
              <w:spacing w:line="240" w:lineRule="auto"/>
              <w:jc w:val="right"/>
              <w:rPr>
                <w:bCs/>
                <w:iCs/>
                <w:sz w:val="14"/>
                <w:szCs w:val="16"/>
              </w:rPr>
            </w:pPr>
            <w:r w:rsidRPr="00994A66">
              <w:rPr>
                <w:bCs/>
                <w:iCs/>
                <w:sz w:val="14"/>
                <w:szCs w:val="16"/>
              </w:rPr>
              <w:t>1,95</w:t>
            </w:r>
            <w:r w:rsidR="003A287E">
              <w:rPr>
                <w:bCs/>
                <w:iCs/>
                <w:sz w:val="14"/>
                <w:szCs w:val="16"/>
              </w:rPr>
              <w:t>%</w:t>
            </w:r>
          </w:p>
        </w:tc>
      </w:tr>
      <w:tr w:rsidR="003A287E" w:rsidRPr="00994A66" w:rsidTr="006100CB">
        <w:tc>
          <w:tcPr>
            <w:tcW w:w="1985" w:type="dxa"/>
          </w:tcPr>
          <w:p w:rsidR="00086FD9" w:rsidRPr="00994A66" w:rsidRDefault="00086FD9" w:rsidP="00D058AB">
            <w:pPr>
              <w:pStyle w:val="Recuodecorpodetexto3"/>
              <w:spacing w:line="240" w:lineRule="auto"/>
              <w:rPr>
                <w:bCs/>
                <w:iCs/>
                <w:sz w:val="14"/>
                <w:szCs w:val="16"/>
              </w:rPr>
            </w:pPr>
            <w:r w:rsidRPr="00994A66">
              <w:rPr>
                <w:bCs/>
                <w:iCs/>
                <w:sz w:val="14"/>
                <w:szCs w:val="16"/>
              </w:rPr>
              <w:t>Outras Transferências</w:t>
            </w:r>
          </w:p>
        </w:tc>
        <w:tc>
          <w:tcPr>
            <w:tcW w:w="1336" w:type="dxa"/>
          </w:tcPr>
          <w:p w:rsidR="00086FD9" w:rsidRPr="00994A66" w:rsidRDefault="00086FD9" w:rsidP="00D058AB">
            <w:pPr>
              <w:pStyle w:val="Recuodecorpodetexto3"/>
              <w:spacing w:line="240" w:lineRule="auto"/>
              <w:jc w:val="right"/>
              <w:rPr>
                <w:bCs/>
                <w:iCs/>
                <w:sz w:val="14"/>
                <w:szCs w:val="16"/>
              </w:rPr>
            </w:pPr>
            <w:r w:rsidRPr="00994A66">
              <w:rPr>
                <w:bCs/>
                <w:iCs/>
                <w:sz w:val="14"/>
                <w:szCs w:val="16"/>
              </w:rPr>
              <w:t xml:space="preserve">           180.305,80</w:t>
            </w:r>
          </w:p>
        </w:tc>
        <w:tc>
          <w:tcPr>
            <w:tcW w:w="1417" w:type="dxa"/>
          </w:tcPr>
          <w:p w:rsidR="00086FD9" w:rsidRPr="00994A66" w:rsidRDefault="00086FD9" w:rsidP="00894D40">
            <w:pPr>
              <w:pStyle w:val="Recuodecorpodetexto3"/>
              <w:spacing w:line="240" w:lineRule="auto"/>
              <w:jc w:val="right"/>
              <w:rPr>
                <w:bCs/>
                <w:iCs/>
                <w:sz w:val="14"/>
                <w:szCs w:val="16"/>
              </w:rPr>
            </w:pPr>
            <w:r w:rsidRPr="00994A66">
              <w:rPr>
                <w:bCs/>
                <w:iCs/>
                <w:sz w:val="14"/>
                <w:szCs w:val="16"/>
              </w:rPr>
              <w:t xml:space="preserve">     </w:t>
            </w:r>
            <w:r w:rsidR="00894D40">
              <w:rPr>
                <w:bCs/>
                <w:iCs/>
                <w:sz w:val="14"/>
                <w:szCs w:val="16"/>
              </w:rPr>
              <w:t>105,06</w:t>
            </w:r>
          </w:p>
        </w:tc>
        <w:tc>
          <w:tcPr>
            <w:tcW w:w="1358" w:type="dxa"/>
          </w:tcPr>
          <w:p w:rsidR="00086FD9" w:rsidRPr="00994A66" w:rsidRDefault="00086FD9" w:rsidP="003A287E">
            <w:pPr>
              <w:pStyle w:val="Recuodecorpodetexto3"/>
              <w:spacing w:line="240" w:lineRule="auto"/>
              <w:jc w:val="right"/>
              <w:rPr>
                <w:bCs/>
                <w:iCs/>
                <w:sz w:val="14"/>
                <w:szCs w:val="16"/>
              </w:rPr>
            </w:pPr>
            <w:r w:rsidRPr="00994A66">
              <w:rPr>
                <w:bCs/>
                <w:iCs/>
                <w:sz w:val="14"/>
                <w:szCs w:val="16"/>
              </w:rPr>
              <w:t xml:space="preserve">     </w:t>
            </w:r>
            <w:r w:rsidR="003A287E">
              <w:rPr>
                <w:bCs/>
                <w:iCs/>
                <w:sz w:val="14"/>
                <w:szCs w:val="16"/>
              </w:rPr>
              <w:t>(180.200,74)</w:t>
            </w:r>
          </w:p>
        </w:tc>
        <w:tc>
          <w:tcPr>
            <w:tcW w:w="1275" w:type="dxa"/>
          </w:tcPr>
          <w:p w:rsidR="00086FD9" w:rsidRPr="00994A66" w:rsidRDefault="003A287E" w:rsidP="003A287E">
            <w:pPr>
              <w:pStyle w:val="Recuodecorpodetexto3"/>
              <w:spacing w:line="240" w:lineRule="auto"/>
              <w:jc w:val="right"/>
              <w:rPr>
                <w:bCs/>
                <w:iCs/>
                <w:sz w:val="14"/>
                <w:szCs w:val="16"/>
              </w:rPr>
            </w:pPr>
            <w:r>
              <w:rPr>
                <w:bCs/>
                <w:iCs/>
                <w:sz w:val="14"/>
                <w:szCs w:val="16"/>
              </w:rPr>
              <w:t>(99,94%)</w:t>
            </w:r>
          </w:p>
        </w:tc>
        <w:tc>
          <w:tcPr>
            <w:tcW w:w="1560" w:type="dxa"/>
          </w:tcPr>
          <w:p w:rsidR="00086FD9" w:rsidRPr="00994A66" w:rsidRDefault="00A72D1D" w:rsidP="003A287E">
            <w:pPr>
              <w:pStyle w:val="Recuodecorpodetexto3"/>
              <w:spacing w:line="240" w:lineRule="auto"/>
              <w:jc w:val="right"/>
              <w:rPr>
                <w:bCs/>
                <w:iCs/>
                <w:sz w:val="14"/>
                <w:szCs w:val="16"/>
              </w:rPr>
            </w:pPr>
            <w:r w:rsidRPr="00994A66">
              <w:rPr>
                <w:bCs/>
                <w:iCs/>
                <w:sz w:val="14"/>
                <w:szCs w:val="16"/>
              </w:rPr>
              <w:t>0,</w:t>
            </w:r>
            <w:r w:rsidR="003A287E">
              <w:rPr>
                <w:bCs/>
                <w:iCs/>
                <w:sz w:val="14"/>
                <w:szCs w:val="16"/>
              </w:rPr>
              <w:t>00%</w:t>
            </w:r>
          </w:p>
        </w:tc>
      </w:tr>
      <w:tr w:rsidR="003A287E" w:rsidRPr="00994A66" w:rsidTr="006100CB">
        <w:tc>
          <w:tcPr>
            <w:tcW w:w="1985" w:type="dxa"/>
          </w:tcPr>
          <w:p w:rsidR="00086FD9" w:rsidRPr="00994A66" w:rsidRDefault="00086FD9" w:rsidP="00D058AB">
            <w:pPr>
              <w:pStyle w:val="Recuodecorpodetexto3"/>
              <w:spacing w:line="240" w:lineRule="auto"/>
              <w:rPr>
                <w:bCs/>
                <w:iCs/>
                <w:sz w:val="14"/>
                <w:szCs w:val="16"/>
              </w:rPr>
            </w:pPr>
            <w:r w:rsidRPr="00994A66">
              <w:rPr>
                <w:bCs/>
                <w:iCs/>
                <w:sz w:val="14"/>
                <w:szCs w:val="16"/>
              </w:rPr>
              <w:t>Dedução da Receita Corrente</w:t>
            </w:r>
          </w:p>
        </w:tc>
        <w:tc>
          <w:tcPr>
            <w:tcW w:w="1336" w:type="dxa"/>
          </w:tcPr>
          <w:p w:rsidR="00086FD9" w:rsidRPr="00994A66" w:rsidRDefault="00086FD9" w:rsidP="00D058AB">
            <w:pPr>
              <w:pStyle w:val="Recuodecorpodetexto3"/>
              <w:spacing w:line="240" w:lineRule="auto"/>
              <w:jc w:val="right"/>
              <w:rPr>
                <w:bCs/>
                <w:iCs/>
                <w:sz w:val="14"/>
                <w:szCs w:val="16"/>
              </w:rPr>
            </w:pPr>
            <w:r w:rsidRPr="00994A66">
              <w:rPr>
                <w:bCs/>
                <w:iCs/>
                <w:sz w:val="14"/>
                <w:szCs w:val="16"/>
              </w:rPr>
              <w:t xml:space="preserve">  (283.766.088,33)</w:t>
            </w:r>
          </w:p>
        </w:tc>
        <w:tc>
          <w:tcPr>
            <w:tcW w:w="1417" w:type="dxa"/>
          </w:tcPr>
          <w:p w:rsidR="00086FD9" w:rsidRPr="00994A66" w:rsidRDefault="00086FD9" w:rsidP="00D058AB">
            <w:pPr>
              <w:pStyle w:val="Recuodecorpodetexto3"/>
              <w:spacing w:line="240" w:lineRule="auto"/>
              <w:jc w:val="right"/>
              <w:rPr>
                <w:bCs/>
                <w:iCs/>
                <w:sz w:val="14"/>
                <w:szCs w:val="16"/>
              </w:rPr>
            </w:pPr>
            <w:r w:rsidRPr="00994A66">
              <w:rPr>
                <w:bCs/>
                <w:iCs/>
                <w:sz w:val="14"/>
                <w:szCs w:val="16"/>
              </w:rPr>
              <w:t xml:space="preserve">  (327.122.905,41)</w:t>
            </w:r>
          </w:p>
        </w:tc>
        <w:tc>
          <w:tcPr>
            <w:tcW w:w="1358" w:type="dxa"/>
          </w:tcPr>
          <w:p w:rsidR="00086FD9" w:rsidRPr="00994A66" w:rsidRDefault="00086FD9" w:rsidP="00D058AB">
            <w:pPr>
              <w:pStyle w:val="Recuodecorpodetexto3"/>
              <w:spacing w:line="240" w:lineRule="auto"/>
              <w:jc w:val="right"/>
              <w:rPr>
                <w:bCs/>
                <w:iCs/>
                <w:sz w:val="14"/>
                <w:szCs w:val="16"/>
              </w:rPr>
            </w:pPr>
            <w:r w:rsidRPr="00994A66">
              <w:rPr>
                <w:bCs/>
                <w:iCs/>
                <w:sz w:val="14"/>
                <w:szCs w:val="16"/>
              </w:rPr>
              <w:t xml:space="preserve"> (43.356.817,08)</w:t>
            </w:r>
          </w:p>
        </w:tc>
        <w:tc>
          <w:tcPr>
            <w:tcW w:w="1275" w:type="dxa"/>
          </w:tcPr>
          <w:p w:rsidR="00086FD9" w:rsidRPr="00994A66" w:rsidRDefault="00086FD9" w:rsidP="003A287E">
            <w:pPr>
              <w:pStyle w:val="Recuodecorpodetexto3"/>
              <w:spacing w:line="240" w:lineRule="auto"/>
              <w:jc w:val="right"/>
              <w:rPr>
                <w:bCs/>
                <w:iCs/>
                <w:sz w:val="14"/>
                <w:szCs w:val="16"/>
              </w:rPr>
            </w:pPr>
            <w:r w:rsidRPr="00994A66">
              <w:rPr>
                <w:bCs/>
                <w:iCs/>
                <w:sz w:val="14"/>
                <w:szCs w:val="16"/>
              </w:rPr>
              <w:t>(15,28</w:t>
            </w:r>
            <w:r w:rsidR="003A287E">
              <w:rPr>
                <w:bCs/>
                <w:iCs/>
                <w:sz w:val="14"/>
                <w:szCs w:val="16"/>
              </w:rPr>
              <w:t>%</w:t>
            </w:r>
            <w:r w:rsidRPr="00994A66">
              <w:rPr>
                <w:bCs/>
                <w:iCs/>
                <w:sz w:val="14"/>
                <w:szCs w:val="16"/>
              </w:rPr>
              <w:t>)</w:t>
            </w:r>
          </w:p>
        </w:tc>
        <w:tc>
          <w:tcPr>
            <w:tcW w:w="1560" w:type="dxa"/>
          </w:tcPr>
          <w:p w:rsidR="00086FD9" w:rsidRPr="00994A66" w:rsidRDefault="00EF2F9F" w:rsidP="00927CCE">
            <w:pPr>
              <w:pStyle w:val="Recuodecorpodetexto3"/>
              <w:spacing w:line="240" w:lineRule="auto"/>
              <w:jc w:val="right"/>
              <w:rPr>
                <w:bCs/>
                <w:iCs/>
                <w:sz w:val="14"/>
                <w:szCs w:val="16"/>
              </w:rPr>
            </w:pPr>
            <w:r w:rsidRPr="00994A66">
              <w:rPr>
                <w:bCs/>
                <w:iCs/>
                <w:sz w:val="14"/>
                <w:szCs w:val="16"/>
              </w:rPr>
              <w:t>-10,05</w:t>
            </w:r>
            <w:r w:rsidR="003A287E">
              <w:rPr>
                <w:bCs/>
                <w:iCs/>
                <w:sz w:val="14"/>
                <w:szCs w:val="16"/>
              </w:rPr>
              <w:t>%</w:t>
            </w:r>
          </w:p>
        </w:tc>
      </w:tr>
      <w:tr w:rsidR="003A287E" w:rsidRPr="00994A66" w:rsidTr="006A4C07">
        <w:trPr>
          <w:trHeight w:val="200"/>
        </w:trPr>
        <w:tc>
          <w:tcPr>
            <w:tcW w:w="1985" w:type="dxa"/>
            <w:shd w:val="clear" w:color="auto" w:fill="4BACC6" w:themeFill="accent5"/>
          </w:tcPr>
          <w:p w:rsidR="00086FD9" w:rsidRPr="00994A66" w:rsidRDefault="00086FD9" w:rsidP="006C1AC6">
            <w:pPr>
              <w:pStyle w:val="Recuodecorpodetexto3"/>
              <w:spacing w:line="240" w:lineRule="auto"/>
              <w:rPr>
                <w:b/>
                <w:bCs/>
                <w:iCs/>
                <w:sz w:val="6"/>
                <w:szCs w:val="14"/>
              </w:rPr>
            </w:pPr>
          </w:p>
          <w:p w:rsidR="00086FD9" w:rsidRPr="00994A66" w:rsidRDefault="00086FD9" w:rsidP="006C1AC6">
            <w:pPr>
              <w:pStyle w:val="Recuodecorpodetexto3"/>
              <w:rPr>
                <w:b/>
                <w:bCs/>
                <w:iCs/>
                <w:sz w:val="14"/>
                <w:szCs w:val="14"/>
              </w:rPr>
            </w:pPr>
            <w:r w:rsidRPr="00994A66">
              <w:rPr>
                <w:b/>
                <w:bCs/>
                <w:iCs/>
                <w:sz w:val="14"/>
                <w:szCs w:val="14"/>
              </w:rPr>
              <w:t xml:space="preserve">TOTAL DA RECEITA </w:t>
            </w:r>
          </w:p>
        </w:tc>
        <w:tc>
          <w:tcPr>
            <w:tcW w:w="1336" w:type="dxa"/>
            <w:shd w:val="clear" w:color="auto" w:fill="4BACC6" w:themeFill="accent5"/>
          </w:tcPr>
          <w:p w:rsidR="00086FD9" w:rsidRPr="00994A66" w:rsidRDefault="00086FD9" w:rsidP="00BE2AC0">
            <w:pPr>
              <w:pStyle w:val="Recuodecorpodetexto3"/>
              <w:spacing w:line="240" w:lineRule="auto"/>
              <w:jc w:val="right"/>
              <w:rPr>
                <w:b/>
                <w:bCs/>
                <w:iCs/>
                <w:sz w:val="8"/>
                <w:szCs w:val="14"/>
              </w:rPr>
            </w:pPr>
          </w:p>
          <w:p w:rsidR="00086FD9" w:rsidRPr="00994A66" w:rsidRDefault="00086FD9" w:rsidP="00BE2AC0">
            <w:pPr>
              <w:pStyle w:val="Recuodecorpodetexto3"/>
              <w:spacing w:line="240" w:lineRule="auto"/>
              <w:jc w:val="right"/>
              <w:rPr>
                <w:b/>
                <w:bCs/>
                <w:iCs/>
                <w:sz w:val="14"/>
                <w:szCs w:val="14"/>
              </w:rPr>
            </w:pPr>
            <w:r w:rsidRPr="00994A66">
              <w:rPr>
                <w:b/>
                <w:bCs/>
                <w:iCs/>
                <w:sz w:val="14"/>
                <w:szCs w:val="14"/>
              </w:rPr>
              <w:t>2.975.563.616,42</w:t>
            </w:r>
          </w:p>
        </w:tc>
        <w:tc>
          <w:tcPr>
            <w:tcW w:w="1417" w:type="dxa"/>
            <w:shd w:val="clear" w:color="auto" w:fill="4BACC6" w:themeFill="accent5"/>
          </w:tcPr>
          <w:p w:rsidR="00086FD9" w:rsidRPr="00994A66" w:rsidRDefault="00086FD9" w:rsidP="00BE2AC0">
            <w:pPr>
              <w:pStyle w:val="Recuodecorpodetexto3"/>
              <w:spacing w:line="240" w:lineRule="auto"/>
              <w:jc w:val="right"/>
              <w:rPr>
                <w:b/>
                <w:bCs/>
                <w:iCs/>
                <w:sz w:val="8"/>
                <w:szCs w:val="14"/>
              </w:rPr>
            </w:pPr>
          </w:p>
          <w:p w:rsidR="00086FD9" w:rsidRPr="00994A66" w:rsidRDefault="00086FD9" w:rsidP="00BE2AC0">
            <w:pPr>
              <w:pStyle w:val="Recuodecorpodetexto3"/>
              <w:spacing w:line="240" w:lineRule="auto"/>
              <w:jc w:val="right"/>
              <w:rPr>
                <w:b/>
                <w:bCs/>
                <w:iCs/>
                <w:sz w:val="14"/>
                <w:szCs w:val="14"/>
              </w:rPr>
            </w:pPr>
            <w:r w:rsidRPr="00994A66">
              <w:rPr>
                <w:b/>
                <w:bCs/>
                <w:iCs/>
                <w:sz w:val="14"/>
                <w:szCs w:val="14"/>
              </w:rPr>
              <w:t>3.255.192.532,03</w:t>
            </w:r>
          </w:p>
        </w:tc>
        <w:tc>
          <w:tcPr>
            <w:tcW w:w="1358" w:type="dxa"/>
            <w:shd w:val="clear" w:color="auto" w:fill="4BACC6" w:themeFill="accent5"/>
          </w:tcPr>
          <w:p w:rsidR="00086FD9" w:rsidRPr="00994A66" w:rsidRDefault="00086FD9" w:rsidP="00BE2AC0">
            <w:pPr>
              <w:pStyle w:val="Recuodecorpodetexto3"/>
              <w:spacing w:line="240" w:lineRule="auto"/>
              <w:jc w:val="right"/>
              <w:rPr>
                <w:b/>
                <w:bCs/>
                <w:iCs/>
                <w:sz w:val="8"/>
                <w:szCs w:val="14"/>
              </w:rPr>
            </w:pPr>
          </w:p>
          <w:p w:rsidR="00086FD9" w:rsidRPr="00994A66" w:rsidRDefault="00086FD9" w:rsidP="00BE2AC0">
            <w:pPr>
              <w:pStyle w:val="Recuodecorpodetexto3"/>
              <w:spacing w:line="240" w:lineRule="auto"/>
              <w:jc w:val="right"/>
              <w:rPr>
                <w:b/>
                <w:bCs/>
                <w:iCs/>
                <w:sz w:val="14"/>
                <w:szCs w:val="14"/>
              </w:rPr>
            </w:pPr>
            <w:r w:rsidRPr="00994A66">
              <w:rPr>
                <w:b/>
                <w:bCs/>
                <w:iCs/>
                <w:sz w:val="14"/>
                <w:szCs w:val="14"/>
              </w:rPr>
              <w:t>279.628.915,61</w:t>
            </w:r>
          </w:p>
        </w:tc>
        <w:tc>
          <w:tcPr>
            <w:tcW w:w="1275" w:type="dxa"/>
            <w:shd w:val="clear" w:color="auto" w:fill="4BACC6" w:themeFill="accent5"/>
          </w:tcPr>
          <w:p w:rsidR="00927CCE" w:rsidRPr="00994A66" w:rsidRDefault="00927CCE" w:rsidP="00927CCE">
            <w:pPr>
              <w:pStyle w:val="Recuodecorpodetexto3"/>
              <w:spacing w:line="240" w:lineRule="auto"/>
              <w:jc w:val="right"/>
              <w:rPr>
                <w:b/>
                <w:bCs/>
                <w:iCs/>
                <w:sz w:val="6"/>
                <w:szCs w:val="14"/>
              </w:rPr>
            </w:pPr>
          </w:p>
          <w:p w:rsidR="00086FD9" w:rsidRPr="00994A66" w:rsidRDefault="00086FD9" w:rsidP="00927CCE">
            <w:pPr>
              <w:pStyle w:val="Recuodecorpodetexto3"/>
              <w:spacing w:line="240" w:lineRule="auto"/>
              <w:jc w:val="right"/>
              <w:rPr>
                <w:b/>
                <w:bCs/>
                <w:iCs/>
                <w:sz w:val="14"/>
                <w:szCs w:val="14"/>
              </w:rPr>
            </w:pPr>
            <w:r w:rsidRPr="00994A66">
              <w:rPr>
                <w:b/>
                <w:bCs/>
                <w:iCs/>
                <w:sz w:val="14"/>
                <w:szCs w:val="14"/>
              </w:rPr>
              <w:t>9,40</w:t>
            </w:r>
            <w:r w:rsidR="003A287E">
              <w:rPr>
                <w:b/>
                <w:bCs/>
                <w:iCs/>
                <w:sz w:val="14"/>
                <w:szCs w:val="14"/>
              </w:rPr>
              <w:t>%</w:t>
            </w:r>
          </w:p>
        </w:tc>
        <w:tc>
          <w:tcPr>
            <w:tcW w:w="1560" w:type="dxa"/>
            <w:shd w:val="clear" w:color="auto" w:fill="4BACC6" w:themeFill="accent5"/>
          </w:tcPr>
          <w:p w:rsidR="00927CCE" w:rsidRPr="00994A66" w:rsidRDefault="00927CCE" w:rsidP="00927CCE">
            <w:pPr>
              <w:spacing w:line="240" w:lineRule="auto"/>
              <w:jc w:val="right"/>
              <w:rPr>
                <w:b/>
                <w:bCs/>
                <w:iCs/>
                <w:sz w:val="6"/>
                <w:szCs w:val="14"/>
              </w:rPr>
            </w:pPr>
          </w:p>
          <w:p w:rsidR="00086FD9" w:rsidRPr="00994A66" w:rsidRDefault="00EF2F9F" w:rsidP="00927CCE">
            <w:pPr>
              <w:spacing w:line="240" w:lineRule="auto"/>
              <w:jc w:val="right"/>
              <w:rPr>
                <w:b/>
                <w:bCs/>
                <w:iCs/>
                <w:sz w:val="14"/>
                <w:szCs w:val="14"/>
              </w:rPr>
            </w:pPr>
            <w:r w:rsidRPr="00994A66">
              <w:rPr>
                <w:b/>
                <w:bCs/>
                <w:iCs/>
                <w:sz w:val="14"/>
                <w:szCs w:val="14"/>
              </w:rPr>
              <w:t>100</w:t>
            </w:r>
            <w:r w:rsidR="003A287E">
              <w:rPr>
                <w:b/>
                <w:bCs/>
                <w:iCs/>
                <w:sz w:val="14"/>
                <w:szCs w:val="14"/>
              </w:rPr>
              <w:t>,00</w:t>
            </w:r>
            <w:r w:rsidRPr="00994A66">
              <w:rPr>
                <w:b/>
                <w:bCs/>
                <w:iCs/>
                <w:sz w:val="14"/>
                <w:szCs w:val="14"/>
              </w:rPr>
              <w:t xml:space="preserve"> %</w:t>
            </w:r>
          </w:p>
        </w:tc>
      </w:tr>
    </w:tbl>
    <w:p w:rsidR="004005B3" w:rsidRPr="00994A66" w:rsidRDefault="005A7E10" w:rsidP="005A7E10">
      <w:pPr>
        <w:pStyle w:val="Recuodecorpodetexto3"/>
        <w:spacing w:line="240" w:lineRule="auto"/>
        <w:rPr>
          <w:bCs/>
          <w:iCs/>
          <w:color w:val="FF0000"/>
          <w:sz w:val="24"/>
          <w:szCs w:val="24"/>
        </w:rPr>
      </w:pPr>
      <w:r w:rsidRPr="00994A66">
        <w:rPr>
          <w:shadow/>
          <w:sz w:val="12"/>
          <w:szCs w:val="12"/>
        </w:rPr>
        <w:t xml:space="preserve"> Fonte: AFIM</w:t>
      </w:r>
      <w:r w:rsidR="00841E19" w:rsidRPr="00994A66">
        <w:rPr>
          <w:shadow/>
          <w:sz w:val="12"/>
          <w:szCs w:val="12"/>
        </w:rPr>
        <w:t>/2012</w:t>
      </w:r>
      <w:r w:rsidR="004249D7" w:rsidRPr="00994A66">
        <w:rPr>
          <w:shadow/>
          <w:sz w:val="12"/>
          <w:szCs w:val="12"/>
        </w:rPr>
        <w:t>/</w:t>
      </w:r>
      <w:r w:rsidR="00841E19" w:rsidRPr="00994A66">
        <w:rPr>
          <w:shadow/>
          <w:sz w:val="12"/>
          <w:szCs w:val="12"/>
        </w:rPr>
        <w:t>2013</w:t>
      </w:r>
    </w:p>
    <w:p w:rsidR="00A91F59" w:rsidRPr="00994A66" w:rsidRDefault="00A91F59" w:rsidP="005E56CC">
      <w:pPr>
        <w:spacing w:line="240" w:lineRule="auto"/>
        <w:jc w:val="center"/>
        <w:rPr>
          <w:b/>
          <w:iCs/>
          <w:sz w:val="6"/>
          <w:szCs w:val="24"/>
        </w:rPr>
      </w:pPr>
    </w:p>
    <w:p w:rsidR="00A91F59" w:rsidRPr="00994A66" w:rsidRDefault="00A91F59" w:rsidP="005E56CC">
      <w:pPr>
        <w:spacing w:line="240" w:lineRule="auto"/>
        <w:jc w:val="center"/>
        <w:rPr>
          <w:b/>
          <w:iCs/>
          <w:sz w:val="18"/>
          <w:szCs w:val="24"/>
        </w:rPr>
      </w:pPr>
    </w:p>
    <w:p w:rsidR="005E56CC" w:rsidRPr="00994A66" w:rsidRDefault="005E56CC" w:rsidP="005E56CC">
      <w:pPr>
        <w:spacing w:line="240" w:lineRule="auto"/>
        <w:jc w:val="center"/>
        <w:rPr>
          <w:b/>
          <w:iCs/>
          <w:sz w:val="18"/>
          <w:szCs w:val="24"/>
        </w:rPr>
      </w:pPr>
      <w:r w:rsidRPr="00994A66">
        <w:rPr>
          <w:b/>
          <w:iCs/>
          <w:noProof/>
          <w:sz w:val="28"/>
          <w:szCs w:val="24"/>
        </w:rPr>
        <w:drawing>
          <wp:inline distT="0" distB="0" distL="0" distR="0">
            <wp:extent cx="4581525" cy="1892300"/>
            <wp:effectExtent l="19050" t="0" r="9525" b="0"/>
            <wp:docPr id="4"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E56CC" w:rsidRPr="00994A66" w:rsidRDefault="005E56CC" w:rsidP="005E56CC">
      <w:pPr>
        <w:spacing w:line="240" w:lineRule="auto"/>
        <w:rPr>
          <w:b/>
          <w:iCs/>
          <w:sz w:val="32"/>
          <w:szCs w:val="24"/>
        </w:rPr>
      </w:pPr>
    </w:p>
    <w:p w:rsidR="000B48AF" w:rsidRPr="00994A66" w:rsidRDefault="00EF5FC5" w:rsidP="000B48AF">
      <w:pPr>
        <w:spacing w:line="240" w:lineRule="auto"/>
        <w:rPr>
          <w:b/>
          <w:szCs w:val="24"/>
        </w:rPr>
      </w:pPr>
      <w:r>
        <w:rPr>
          <w:b/>
          <w:szCs w:val="24"/>
        </w:rPr>
        <w:t>3</w:t>
      </w:r>
      <w:r w:rsidR="000B48AF" w:rsidRPr="00994A66">
        <w:rPr>
          <w:b/>
          <w:szCs w:val="24"/>
        </w:rPr>
        <w:t>.1.1.  Receitas Correntes</w:t>
      </w:r>
    </w:p>
    <w:p w:rsidR="000B48AF" w:rsidRPr="00994A66" w:rsidRDefault="000B48AF" w:rsidP="000B48AF">
      <w:pPr>
        <w:pStyle w:val="Corpodetexto"/>
        <w:spacing w:after="0" w:line="240" w:lineRule="auto"/>
        <w:rPr>
          <w:sz w:val="12"/>
          <w:szCs w:val="24"/>
        </w:rPr>
      </w:pPr>
    </w:p>
    <w:p w:rsidR="00927CCE" w:rsidRPr="00994A66" w:rsidRDefault="000B48AF" w:rsidP="000B48AF">
      <w:pPr>
        <w:spacing w:line="240" w:lineRule="auto"/>
        <w:rPr>
          <w:b/>
          <w:iCs/>
          <w:szCs w:val="24"/>
        </w:rPr>
      </w:pPr>
      <w:r w:rsidRPr="00994A66">
        <w:rPr>
          <w:szCs w:val="24"/>
        </w:rPr>
        <w:t xml:space="preserve">           Para a constituição do valor arrecadado tiveram importante participação as Receitas Correntes, cuja soma alcançou o valor de </w:t>
      </w:r>
      <w:r w:rsidRPr="00994A66">
        <w:rPr>
          <w:shadow/>
          <w:szCs w:val="24"/>
        </w:rPr>
        <w:t xml:space="preserve">R$ 3.496.706.635,52, </w:t>
      </w:r>
      <w:r w:rsidRPr="00994A66">
        <w:rPr>
          <w:szCs w:val="24"/>
        </w:rPr>
        <w:t xml:space="preserve">que representa o percentual de </w:t>
      </w:r>
      <w:r w:rsidRPr="00994A66">
        <w:rPr>
          <w:shadow/>
          <w:szCs w:val="24"/>
        </w:rPr>
        <w:t>97,61%</w:t>
      </w:r>
      <w:r w:rsidRPr="00994A66">
        <w:rPr>
          <w:szCs w:val="24"/>
        </w:rPr>
        <w:t xml:space="preserve"> do total da receita arrecadada bruta.</w:t>
      </w:r>
      <w:r w:rsidR="006C127A" w:rsidRPr="00994A66">
        <w:rPr>
          <w:b/>
          <w:iCs/>
          <w:szCs w:val="24"/>
        </w:rPr>
        <w:t xml:space="preserve">   </w:t>
      </w:r>
    </w:p>
    <w:p w:rsidR="000B48AF" w:rsidRPr="00994A66" w:rsidRDefault="000B48AF" w:rsidP="00F87B96">
      <w:pPr>
        <w:spacing w:line="240" w:lineRule="auto"/>
        <w:rPr>
          <w:b/>
          <w:iCs/>
          <w:szCs w:val="24"/>
        </w:rPr>
      </w:pPr>
    </w:p>
    <w:p w:rsidR="00077D9F" w:rsidRPr="00994A66" w:rsidRDefault="00EF5FC5" w:rsidP="00F87B96">
      <w:pPr>
        <w:spacing w:line="240" w:lineRule="auto"/>
        <w:rPr>
          <w:b/>
          <w:iCs/>
          <w:szCs w:val="24"/>
        </w:rPr>
      </w:pPr>
      <w:r>
        <w:rPr>
          <w:b/>
          <w:iCs/>
          <w:szCs w:val="24"/>
        </w:rPr>
        <w:t>3</w:t>
      </w:r>
      <w:r w:rsidR="00077D9F" w:rsidRPr="00994A66">
        <w:rPr>
          <w:b/>
          <w:iCs/>
          <w:szCs w:val="24"/>
        </w:rPr>
        <w:t>.1.</w:t>
      </w:r>
      <w:r w:rsidR="00A96D1B" w:rsidRPr="00994A66">
        <w:rPr>
          <w:b/>
          <w:iCs/>
          <w:szCs w:val="24"/>
        </w:rPr>
        <w:t>2</w:t>
      </w:r>
      <w:r w:rsidR="003A4F18" w:rsidRPr="00994A66">
        <w:rPr>
          <w:b/>
          <w:iCs/>
          <w:szCs w:val="24"/>
        </w:rPr>
        <w:t xml:space="preserve">. </w:t>
      </w:r>
      <w:r w:rsidR="00077D9F" w:rsidRPr="00994A66">
        <w:rPr>
          <w:b/>
          <w:iCs/>
          <w:szCs w:val="24"/>
        </w:rPr>
        <w:t xml:space="preserve"> Receita Própria</w:t>
      </w:r>
    </w:p>
    <w:p w:rsidR="00077D9F" w:rsidRPr="00994A66" w:rsidRDefault="00077D9F" w:rsidP="00F87B96">
      <w:pPr>
        <w:spacing w:line="240" w:lineRule="auto"/>
        <w:ind w:firstLine="851"/>
        <w:rPr>
          <w:color w:val="FF0000"/>
          <w:sz w:val="10"/>
          <w:szCs w:val="24"/>
        </w:rPr>
      </w:pPr>
    </w:p>
    <w:p w:rsidR="00077D9F" w:rsidRPr="00994A66" w:rsidRDefault="00077D9F" w:rsidP="00F87B96">
      <w:pPr>
        <w:tabs>
          <w:tab w:val="left" w:pos="0"/>
        </w:tabs>
        <w:spacing w:line="240" w:lineRule="auto"/>
        <w:rPr>
          <w:szCs w:val="24"/>
        </w:rPr>
      </w:pPr>
      <w:r w:rsidRPr="00994A66">
        <w:rPr>
          <w:szCs w:val="24"/>
        </w:rPr>
        <w:tab/>
        <w:t>Os recursos próprios englobam a Receita Tributária, Receita de Contribuições, Receita Patrimonial, Receitas de Serviços, Outras Receitas Correntes, Alienação de Bens, Amortização de Empréstimos e Outras Receitas de Capital. No exercício de 201</w:t>
      </w:r>
      <w:r w:rsidR="00801D93" w:rsidRPr="00994A66">
        <w:rPr>
          <w:szCs w:val="24"/>
        </w:rPr>
        <w:t>3</w:t>
      </w:r>
      <w:r w:rsidRPr="00994A66">
        <w:rPr>
          <w:szCs w:val="24"/>
        </w:rPr>
        <w:t xml:space="preserve"> o somatório destas receitas alcançou o montante de </w:t>
      </w:r>
      <w:r w:rsidRPr="00994A66">
        <w:rPr>
          <w:b/>
          <w:szCs w:val="24"/>
        </w:rPr>
        <w:t>R$ 1.0</w:t>
      </w:r>
      <w:r w:rsidR="002B6DD4" w:rsidRPr="00994A66">
        <w:rPr>
          <w:b/>
          <w:szCs w:val="24"/>
        </w:rPr>
        <w:t>6</w:t>
      </w:r>
      <w:r w:rsidR="00630D89" w:rsidRPr="00994A66">
        <w:rPr>
          <w:b/>
          <w:szCs w:val="24"/>
        </w:rPr>
        <w:t>9</w:t>
      </w:r>
      <w:r w:rsidR="002B6DD4" w:rsidRPr="00994A66">
        <w:rPr>
          <w:b/>
          <w:szCs w:val="24"/>
        </w:rPr>
        <w:t>.8</w:t>
      </w:r>
      <w:r w:rsidR="00630D89" w:rsidRPr="00994A66">
        <w:rPr>
          <w:b/>
          <w:szCs w:val="24"/>
        </w:rPr>
        <w:t>99</w:t>
      </w:r>
      <w:r w:rsidR="002B6DD4" w:rsidRPr="00994A66">
        <w:rPr>
          <w:b/>
          <w:szCs w:val="24"/>
        </w:rPr>
        <w:t>.</w:t>
      </w:r>
      <w:r w:rsidR="00630D89" w:rsidRPr="00994A66">
        <w:rPr>
          <w:b/>
          <w:szCs w:val="24"/>
        </w:rPr>
        <w:t>215,53</w:t>
      </w:r>
      <w:r w:rsidRPr="00994A66">
        <w:rPr>
          <w:szCs w:val="24"/>
        </w:rPr>
        <w:t xml:space="preserve">, representando </w:t>
      </w:r>
      <w:r w:rsidRPr="00994A66">
        <w:rPr>
          <w:b/>
          <w:szCs w:val="24"/>
        </w:rPr>
        <w:t>3</w:t>
      </w:r>
      <w:r w:rsidR="002B6DD4" w:rsidRPr="00994A66">
        <w:rPr>
          <w:b/>
          <w:szCs w:val="24"/>
        </w:rPr>
        <w:t>2,8</w:t>
      </w:r>
      <w:r w:rsidR="00630D89" w:rsidRPr="00994A66">
        <w:rPr>
          <w:b/>
          <w:szCs w:val="24"/>
        </w:rPr>
        <w:t>7</w:t>
      </w:r>
      <w:r w:rsidRPr="00994A66">
        <w:rPr>
          <w:b/>
          <w:szCs w:val="24"/>
        </w:rPr>
        <w:t>%</w:t>
      </w:r>
      <w:r w:rsidRPr="00994A66">
        <w:rPr>
          <w:color w:val="FF0000"/>
          <w:szCs w:val="24"/>
        </w:rPr>
        <w:t xml:space="preserve"> </w:t>
      </w:r>
      <w:r w:rsidRPr="00994A66">
        <w:rPr>
          <w:szCs w:val="24"/>
        </w:rPr>
        <w:t xml:space="preserve">da Receita Arrecadada </w:t>
      </w:r>
      <w:r w:rsidR="0081671F" w:rsidRPr="00994A66">
        <w:rPr>
          <w:szCs w:val="24"/>
        </w:rPr>
        <w:t xml:space="preserve">Líquida </w:t>
      </w:r>
      <w:r w:rsidRPr="00994A66">
        <w:rPr>
          <w:szCs w:val="24"/>
        </w:rPr>
        <w:t>do Município.</w:t>
      </w:r>
    </w:p>
    <w:p w:rsidR="0040633F" w:rsidRPr="00994A66" w:rsidRDefault="0040633F" w:rsidP="00F87B96">
      <w:pPr>
        <w:tabs>
          <w:tab w:val="left" w:pos="0"/>
        </w:tabs>
        <w:spacing w:line="240" w:lineRule="auto"/>
        <w:rPr>
          <w:sz w:val="16"/>
          <w:szCs w:val="24"/>
        </w:rPr>
      </w:pPr>
    </w:p>
    <w:tbl>
      <w:tblPr>
        <w:tblW w:w="8366"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2693"/>
        <w:gridCol w:w="3547"/>
        <w:gridCol w:w="2126"/>
      </w:tblGrid>
      <w:tr w:rsidR="00C87648" w:rsidRPr="00994A66" w:rsidTr="00154BAC">
        <w:trPr>
          <w:trHeight w:val="303"/>
        </w:trPr>
        <w:tc>
          <w:tcPr>
            <w:tcW w:w="2693" w:type="dxa"/>
            <w:shd w:val="clear" w:color="auto" w:fill="92CDDC" w:themeFill="accent5" w:themeFillTint="99"/>
            <w:vAlign w:val="bottom"/>
            <w:hideMark/>
          </w:tcPr>
          <w:p w:rsidR="007F5125" w:rsidRPr="00994A66" w:rsidRDefault="007F5125" w:rsidP="00154BAC">
            <w:pPr>
              <w:spacing w:line="240" w:lineRule="auto"/>
              <w:jc w:val="center"/>
              <w:rPr>
                <w:b/>
                <w:bCs/>
                <w:color w:val="000000"/>
                <w:sz w:val="8"/>
                <w:szCs w:val="12"/>
              </w:rPr>
            </w:pPr>
          </w:p>
          <w:p w:rsidR="00C87648" w:rsidRPr="00994A66" w:rsidRDefault="00C87648" w:rsidP="00154BAC">
            <w:pPr>
              <w:spacing w:line="240" w:lineRule="auto"/>
              <w:jc w:val="center"/>
              <w:rPr>
                <w:b/>
                <w:bCs/>
                <w:color w:val="000000"/>
                <w:sz w:val="16"/>
                <w:szCs w:val="12"/>
              </w:rPr>
            </w:pPr>
            <w:r w:rsidRPr="00994A66">
              <w:rPr>
                <w:b/>
                <w:bCs/>
                <w:color w:val="000000"/>
                <w:sz w:val="16"/>
                <w:szCs w:val="12"/>
              </w:rPr>
              <w:t>DISCRIMINAÇÃO</w:t>
            </w:r>
          </w:p>
          <w:p w:rsidR="007F5125" w:rsidRPr="00994A66" w:rsidRDefault="007F5125" w:rsidP="00154BAC">
            <w:pPr>
              <w:spacing w:line="240" w:lineRule="auto"/>
              <w:jc w:val="center"/>
              <w:rPr>
                <w:b/>
                <w:bCs/>
                <w:color w:val="000000"/>
                <w:sz w:val="4"/>
                <w:szCs w:val="12"/>
              </w:rPr>
            </w:pPr>
          </w:p>
          <w:p w:rsidR="00C87648" w:rsidRPr="00994A66" w:rsidRDefault="00C87648" w:rsidP="00154BAC">
            <w:pPr>
              <w:spacing w:line="240" w:lineRule="auto"/>
              <w:jc w:val="center"/>
              <w:rPr>
                <w:b/>
                <w:bCs/>
                <w:color w:val="000000"/>
                <w:sz w:val="2"/>
                <w:szCs w:val="12"/>
              </w:rPr>
            </w:pPr>
          </w:p>
        </w:tc>
        <w:tc>
          <w:tcPr>
            <w:tcW w:w="3547" w:type="dxa"/>
            <w:shd w:val="clear" w:color="auto" w:fill="92CDDC" w:themeFill="accent5" w:themeFillTint="99"/>
            <w:vAlign w:val="bottom"/>
            <w:hideMark/>
          </w:tcPr>
          <w:p w:rsidR="00C87648" w:rsidRPr="00994A66" w:rsidRDefault="00C87648" w:rsidP="00154BAC">
            <w:pPr>
              <w:spacing w:line="240" w:lineRule="auto"/>
              <w:jc w:val="center"/>
              <w:rPr>
                <w:b/>
                <w:bCs/>
                <w:color w:val="000000"/>
                <w:sz w:val="16"/>
                <w:szCs w:val="12"/>
              </w:rPr>
            </w:pPr>
            <w:r w:rsidRPr="00994A66">
              <w:rPr>
                <w:b/>
                <w:bCs/>
                <w:color w:val="000000"/>
                <w:sz w:val="16"/>
                <w:szCs w:val="12"/>
              </w:rPr>
              <w:t>RECEITA PRÓPRIA ARRECADA EM 2013</w:t>
            </w:r>
          </w:p>
          <w:p w:rsidR="007F5125" w:rsidRPr="00994A66" w:rsidRDefault="007F5125" w:rsidP="00154BAC">
            <w:pPr>
              <w:spacing w:line="240" w:lineRule="auto"/>
              <w:jc w:val="center"/>
              <w:rPr>
                <w:b/>
                <w:bCs/>
                <w:color w:val="000000"/>
                <w:sz w:val="6"/>
                <w:szCs w:val="12"/>
              </w:rPr>
            </w:pPr>
          </w:p>
          <w:p w:rsidR="00C87648" w:rsidRPr="00994A66" w:rsidRDefault="00C87648" w:rsidP="00154BAC">
            <w:pPr>
              <w:spacing w:line="240" w:lineRule="auto"/>
              <w:jc w:val="center"/>
              <w:rPr>
                <w:b/>
                <w:bCs/>
                <w:color w:val="000000"/>
                <w:sz w:val="2"/>
                <w:szCs w:val="12"/>
              </w:rPr>
            </w:pPr>
          </w:p>
        </w:tc>
        <w:tc>
          <w:tcPr>
            <w:tcW w:w="2126" w:type="dxa"/>
            <w:shd w:val="clear" w:color="auto" w:fill="92CDDC" w:themeFill="accent5" w:themeFillTint="99"/>
            <w:vAlign w:val="center"/>
            <w:hideMark/>
          </w:tcPr>
          <w:p w:rsidR="00C87648" w:rsidRPr="00994A66" w:rsidRDefault="00C87648" w:rsidP="00154BAC">
            <w:pPr>
              <w:spacing w:line="240" w:lineRule="auto"/>
              <w:jc w:val="center"/>
              <w:rPr>
                <w:b/>
                <w:bCs/>
                <w:color w:val="000000"/>
                <w:sz w:val="18"/>
                <w:szCs w:val="12"/>
              </w:rPr>
            </w:pPr>
            <w:r w:rsidRPr="00994A66">
              <w:rPr>
                <w:b/>
                <w:bCs/>
                <w:color w:val="000000"/>
                <w:sz w:val="16"/>
                <w:szCs w:val="12"/>
              </w:rPr>
              <w:t>PARTICIPAÇAO EM %</w:t>
            </w:r>
          </w:p>
        </w:tc>
      </w:tr>
      <w:tr w:rsidR="00C87648" w:rsidRPr="00994A66" w:rsidTr="00407A43">
        <w:trPr>
          <w:trHeight w:val="57"/>
        </w:trPr>
        <w:tc>
          <w:tcPr>
            <w:tcW w:w="2693" w:type="dxa"/>
            <w:shd w:val="clear" w:color="auto" w:fill="C4BC96" w:themeFill="background2" w:themeFillShade="BF"/>
            <w:noWrap/>
            <w:vAlign w:val="bottom"/>
            <w:hideMark/>
          </w:tcPr>
          <w:p w:rsidR="00C87648" w:rsidRPr="00994A66" w:rsidRDefault="00C87648" w:rsidP="00154BAC">
            <w:pPr>
              <w:spacing w:line="240" w:lineRule="auto"/>
              <w:rPr>
                <w:b/>
                <w:bCs/>
                <w:color w:val="000000"/>
                <w:sz w:val="16"/>
                <w:szCs w:val="12"/>
              </w:rPr>
            </w:pPr>
            <w:r w:rsidRPr="00994A66">
              <w:rPr>
                <w:b/>
                <w:bCs/>
                <w:color w:val="000000"/>
                <w:sz w:val="16"/>
                <w:szCs w:val="12"/>
              </w:rPr>
              <w:t xml:space="preserve"> RECEITAS CORRENTES</w:t>
            </w:r>
          </w:p>
        </w:tc>
        <w:tc>
          <w:tcPr>
            <w:tcW w:w="3547" w:type="dxa"/>
            <w:shd w:val="clear" w:color="auto" w:fill="C4BC96" w:themeFill="background2" w:themeFillShade="BF"/>
            <w:noWrap/>
            <w:vAlign w:val="bottom"/>
            <w:hideMark/>
          </w:tcPr>
          <w:p w:rsidR="00C87648" w:rsidRPr="00994A66" w:rsidRDefault="00C87648" w:rsidP="00154BAC">
            <w:pPr>
              <w:spacing w:line="240" w:lineRule="auto"/>
              <w:jc w:val="right"/>
              <w:rPr>
                <w:b/>
                <w:bCs/>
                <w:color w:val="000000"/>
                <w:sz w:val="16"/>
                <w:szCs w:val="12"/>
              </w:rPr>
            </w:pPr>
            <w:r w:rsidRPr="00994A66">
              <w:rPr>
                <w:b/>
                <w:bCs/>
                <w:color w:val="000000"/>
                <w:sz w:val="16"/>
                <w:szCs w:val="12"/>
              </w:rPr>
              <w:t>1.068.430.077,76</w:t>
            </w:r>
          </w:p>
        </w:tc>
        <w:tc>
          <w:tcPr>
            <w:tcW w:w="2126" w:type="dxa"/>
            <w:shd w:val="clear" w:color="auto" w:fill="C4BC96" w:themeFill="background2" w:themeFillShade="BF"/>
            <w:noWrap/>
            <w:vAlign w:val="bottom"/>
            <w:hideMark/>
          </w:tcPr>
          <w:p w:rsidR="00C87648" w:rsidRPr="00994A66" w:rsidRDefault="00C87648" w:rsidP="00154BAC">
            <w:pPr>
              <w:spacing w:line="240" w:lineRule="auto"/>
              <w:jc w:val="right"/>
              <w:rPr>
                <w:b/>
                <w:bCs/>
                <w:color w:val="000000"/>
                <w:sz w:val="16"/>
                <w:szCs w:val="12"/>
              </w:rPr>
            </w:pPr>
            <w:r w:rsidRPr="00994A66">
              <w:rPr>
                <w:b/>
                <w:bCs/>
                <w:color w:val="000000"/>
                <w:sz w:val="16"/>
                <w:szCs w:val="12"/>
              </w:rPr>
              <w:t>99,86</w:t>
            </w:r>
          </w:p>
        </w:tc>
      </w:tr>
      <w:tr w:rsidR="00C87648" w:rsidRPr="00994A66" w:rsidTr="00407A43">
        <w:trPr>
          <w:trHeight w:val="57"/>
        </w:trPr>
        <w:tc>
          <w:tcPr>
            <w:tcW w:w="2693" w:type="dxa"/>
            <w:shd w:val="clear" w:color="auto" w:fill="auto"/>
            <w:noWrap/>
            <w:vAlign w:val="bottom"/>
            <w:hideMark/>
          </w:tcPr>
          <w:p w:rsidR="00C87648" w:rsidRPr="00994A66" w:rsidRDefault="00C87648" w:rsidP="00154BAC">
            <w:pPr>
              <w:spacing w:line="240" w:lineRule="auto"/>
              <w:rPr>
                <w:color w:val="000000"/>
                <w:sz w:val="16"/>
                <w:szCs w:val="12"/>
              </w:rPr>
            </w:pPr>
            <w:r w:rsidRPr="00994A66">
              <w:rPr>
                <w:color w:val="000000"/>
                <w:sz w:val="16"/>
                <w:szCs w:val="12"/>
              </w:rPr>
              <w:t xml:space="preserve">   Receita Tributária</w:t>
            </w:r>
          </w:p>
        </w:tc>
        <w:tc>
          <w:tcPr>
            <w:tcW w:w="3547" w:type="dxa"/>
            <w:shd w:val="clear" w:color="auto" w:fill="auto"/>
            <w:noWrap/>
            <w:vAlign w:val="bottom"/>
            <w:hideMark/>
          </w:tcPr>
          <w:p w:rsidR="00C87648" w:rsidRPr="00994A66" w:rsidRDefault="00C87648" w:rsidP="00154BAC">
            <w:pPr>
              <w:spacing w:line="240" w:lineRule="auto"/>
              <w:jc w:val="right"/>
              <w:rPr>
                <w:color w:val="000000"/>
                <w:sz w:val="16"/>
                <w:szCs w:val="12"/>
              </w:rPr>
            </w:pPr>
            <w:r w:rsidRPr="00994A66">
              <w:rPr>
                <w:color w:val="000000"/>
                <w:sz w:val="16"/>
                <w:szCs w:val="12"/>
              </w:rPr>
              <w:t>788.299.217,08</w:t>
            </w:r>
          </w:p>
        </w:tc>
        <w:tc>
          <w:tcPr>
            <w:tcW w:w="2126" w:type="dxa"/>
            <w:shd w:val="clear" w:color="auto" w:fill="auto"/>
            <w:noWrap/>
            <w:vAlign w:val="bottom"/>
            <w:hideMark/>
          </w:tcPr>
          <w:p w:rsidR="00C87648" w:rsidRPr="00994A66" w:rsidRDefault="00C87648" w:rsidP="00154BAC">
            <w:pPr>
              <w:spacing w:line="240" w:lineRule="auto"/>
              <w:jc w:val="right"/>
              <w:rPr>
                <w:b/>
                <w:bCs/>
                <w:color w:val="000000"/>
                <w:sz w:val="16"/>
                <w:szCs w:val="12"/>
              </w:rPr>
            </w:pPr>
            <w:r w:rsidRPr="00994A66">
              <w:rPr>
                <w:b/>
                <w:bCs/>
                <w:color w:val="000000"/>
                <w:sz w:val="16"/>
                <w:szCs w:val="12"/>
              </w:rPr>
              <w:t>73,68</w:t>
            </w:r>
          </w:p>
        </w:tc>
      </w:tr>
      <w:tr w:rsidR="00C87648" w:rsidRPr="00994A66" w:rsidTr="00407A43">
        <w:trPr>
          <w:trHeight w:val="57"/>
        </w:trPr>
        <w:tc>
          <w:tcPr>
            <w:tcW w:w="2693" w:type="dxa"/>
            <w:shd w:val="clear" w:color="auto" w:fill="auto"/>
            <w:noWrap/>
            <w:vAlign w:val="bottom"/>
            <w:hideMark/>
          </w:tcPr>
          <w:p w:rsidR="00C87648" w:rsidRPr="00994A66" w:rsidRDefault="00C87648" w:rsidP="00154BAC">
            <w:pPr>
              <w:spacing w:line="240" w:lineRule="auto"/>
              <w:rPr>
                <w:color w:val="000000"/>
                <w:sz w:val="16"/>
                <w:szCs w:val="12"/>
              </w:rPr>
            </w:pPr>
            <w:r w:rsidRPr="00994A66">
              <w:rPr>
                <w:color w:val="000000"/>
                <w:sz w:val="16"/>
                <w:szCs w:val="12"/>
              </w:rPr>
              <w:t xml:space="preserve">   Receita de Contribuições</w:t>
            </w:r>
          </w:p>
        </w:tc>
        <w:tc>
          <w:tcPr>
            <w:tcW w:w="3547" w:type="dxa"/>
            <w:shd w:val="clear" w:color="auto" w:fill="auto"/>
            <w:noWrap/>
            <w:vAlign w:val="bottom"/>
            <w:hideMark/>
          </w:tcPr>
          <w:p w:rsidR="00C87648" w:rsidRPr="00994A66" w:rsidRDefault="00C87648" w:rsidP="00154BAC">
            <w:pPr>
              <w:spacing w:line="240" w:lineRule="auto"/>
              <w:jc w:val="right"/>
              <w:rPr>
                <w:color w:val="000000"/>
                <w:sz w:val="16"/>
                <w:szCs w:val="12"/>
              </w:rPr>
            </w:pPr>
            <w:r w:rsidRPr="00994A66">
              <w:rPr>
                <w:color w:val="000000"/>
                <w:sz w:val="16"/>
                <w:szCs w:val="12"/>
              </w:rPr>
              <w:t>101.507.652,02</w:t>
            </w:r>
          </w:p>
        </w:tc>
        <w:tc>
          <w:tcPr>
            <w:tcW w:w="2126" w:type="dxa"/>
            <w:shd w:val="clear" w:color="auto" w:fill="auto"/>
            <w:noWrap/>
            <w:vAlign w:val="bottom"/>
            <w:hideMark/>
          </w:tcPr>
          <w:p w:rsidR="00C87648" w:rsidRPr="00994A66" w:rsidRDefault="00C87648" w:rsidP="00154BAC">
            <w:pPr>
              <w:spacing w:line="240" w:lineRule="auto"/>
              <w:jc w:val="right"/>
              <w:rPr>
                <w:b/>
                <w:bCs/>
                <w:color w:val="000000"/>
                <w:sz w:val="16"/>
                <w:szCs w:val="12"/>
              </w:rPr>
            </w:pPr>
            <w:r w:rsidRPr="00994A66">
              <w:rPr>
                <w:b/>
                <w:bCs/>
                <w:color w:val="000000"/>
                <w:sz w:val="16"/>
                <w:szCs w:val="12"/>
              </w:rPr>
              <w:t>9,49</w:t>
            </w:r>
          </w:p>
        </w:tc>
      </w:tr>
      <w:tr w:rsidR="00C87648" w:rsidRPr="00994A66" w:rsidTr="00407A43">
        <w:trPr>
          <w:trHeight w:val="57"/>
        </w:trPr>
        <w:tc>
          <w:tcPr>
            <w:tcW w:w="2693" w:type="dxa"/>
            <w:shd w:val="clear" w:color="auto" w:fill="auto"/>
            <w:noWrap/>
            <w:vAlign w:val="bottom"/>
            <w:hideMark/>
          </w:tcPr>
          <w:p w:rsidR="00C87648" w:rsidRPr="00994A66" w:rsidRDefault="00C87648" w:rsidP="00154BAC">
            <w:pPr>
              <w:spacing w:line="240" w:lineRule="auto"/>
              <w:rPr>
                <w:color w:val="000000"/>
                <w:sz w:val="16"/>
                <w:szCs w:val="12"/>
              </w:rPr>
            </w:pPr>
            <w:r w:rsidRPr="00994A66">
              <w:rPr>
                <w:color w:val="000000"/>
                <w:sz w:val="16"/>
                <w:szCs w:val="12"/>
              </w:rPr>
              <w:t xml:space="preserve">   Receita Patrimonial</w:t>
            </w:r>
          </w:p>
        </w:tc>
        <w:tc>
          <w:tcPr>
            <w:tcW w:w="3547" w:type="dxa"/>
            <w:shd w:val="clear" w:color="auto" w:fill="auto"/>
            <w:noWrap/>
            <w:vAlign w:val="bottom"/>
            <w:hideMark/>
          </w:tcPr>
          <w:p w:rsidR="00C87648" w:rsidRPr="00994A66" w:rsidRDefault="00C87648" w:rsidP="00154BAC">
            <w:pPr>
              <w:spacing w:line="240" w:lineRule="auto"/>
              <w:jc w:val="right"/>
              <w:rPr>
                <w:color w:val="000000"/>
                <w:sz w:val="16"/>
                <w:szCs w:val="12"/>
              </w:rPr>
            </w:pPr>
            <w:r w:rsidRPr="00994A66">
              <w:rPr>
                <w:color w:val="000000"/>
                <w:sz w:val="16"/>
                <w:szCs w:val="12"/>
              </w:rPr>
              <w:t>40.417.635,03</w:t>
            </w:r>
          </w:p>
        </w:tc>
        <w:tc>
          <w:tcPr>
            <w:tcW w:w="2126" w:type="dxa"/>
            <w:shd w:val="clear" w:color="auto" w:fill="auto"/>
            <w:noWrap/>
            <w:vAlign w:val="bottom"/>
            <w:hideMark/>
          </w:tcPr>
          <w:p w:rsidR="00C87648" w:rsidRPr="00994A66" w:rsidRDefault="00C87648" w:rsidP="00154BAC">
            <w:pPr>
              <w:spacing w:line="240" w:lineRule="auto"/>
              <w:jc w:val="right"/>
              <w:rPr>
                <w:b/>
                <w:bCs/>
                <w:color w:val="000000"/>
                <w:sz w:val="16"/>
                <w:szCs w:val="12"/>
              </w:rPr>
            </w:pPr>
            <w:r w:rsidRPr="00994A66">
              <w:rPr>
                <w:b/>
                <w:bCs/>
                <w:color w:val="000000"/>
                <w:sz w:val="16"/>
                <w:szCs w:val="12"/>
              </w:rPr>
              <w:t>3,78</w:t>
            </w:r>
          </w:p>
        </w:tc>
      </w:tr>
      <w:tr w:rsidR="00C87648" w:rsidRPr="00994A66" w:rsidTr="00407A43">
        <w:trPr>
          <w:trHeight w:val="57"/>
        </w:trPr>
        <w:tc>
          <w:tcPr>
            <w:tcW w:w="2693" w:type="dxa"/>
            <w:shd w:val="clear" w:color="auto" w:fill="auto"/>
            <w:noWrap/>
            <w:vAlign w:val="bottom"/>
            <w:hideMark/>
          </w:tcPr>
          <w:p w:rsidR="00C87648" w:rsidRPr="00994A66" w:rsidRDefault="00C87648" w:rsidP="00154BAC">
            <w:pPr>
              <w:spacing w:line="240" w:lineRule="auto"/>
              <w:rPr>
                <w:color w:val="000000"/>
                <w:sz w:val="16"/>
                <w:szCs w:val="12"/>
              </w:rPr>
            </w:pPr>
            <w:r w:rsidRPr="00994A66">
              <w:rPr>
                <w:color w:val="000000"/>
                <w:sz w:val="16"/>
                <w:szCs w:val="12"/>
              </w:rPr>
              <w:t xml:space="preserve">   Receita de Serviços</w:t>
            </w:r>
          </w:p>
        </w:tc>
        <w:tc>
          <w:tcPr>
            <w:tcW w:w="3547" w:type="dxa"/>
            <w:shd w:val="clear" w:color="auto" w:fill="auto"/>
            <w:noWrap/>
            <w:vAlign w:val="bottom"/>
            <w:hideMark/>
          </w:tcPr>
          <w:p w:rsidR="00C87648" w:rsidRPr="00994A66" w:rsidRDefault="00C87648" w:rsidP="00154BAC">
            <w:pPr>
              <w:spacing w:line="240" w:lineRule="auto"/>
              <w:jc w:val="right"/>
              <w:rPr>
                <w:color w:val="000000"/>
                <w:sz w:val="16"/>
                <w:szCs w:val="12"/>
              </w:rPr>
            </w:pPr>
            <w:r w:rsidRPr="00994A66">
              <w:rPr>
                <w:color w:val="000000"/>
                <w:sz w:val="16"/>
                <w:szCs w:val="12"/>
              </w:rPr>
              <w:t>14.747.583,80</w:t>
            </w:r>
          </w:p>
        </w:tc>
        <w:tc>
          <w:tcPr>
            <w:tcW w:w="2126" w:type="dxa"/>
            <w:shd w:val="clear" w:color="auto" w:fill="auto"/>
            <w:noWrap/>
            <w:vAlign w:val="bottom"/>
            <w:hideMark/>
          </w:tcPr>
          <w:p w:rsidR="00C87648" w:rsidRPr="00994A66" w:rsidRDefault="00C87648" w:rsidP="00154BAC">
            <w:pPr>
              <w:spacing w:line="240" w:lineRule="auto"/>
              <w:jc w:val="right"/>
              <w:rPr>
                <w:b/>
                <w:bCs/>
                <w:color w:val="000000"/>
                <w:sz w:val="16"/>
                <w:szCs w:val="12"/>
              </w:rPr>
            </w:pPr>
            <w:r w:rsidRPr="00994A66">
              <w:rPr>
                <w:b/>
                <w:bCs/>
                <w:color w:val="000000"/>
                <w:sz w:val="16"/>
                <w:szCs w:val="12"/>
              </w:rPr>
              <w:t>1,38</w:t>
            </w:r>
          </w:p>
        </w:tc>
      </w:tr>
      <w:tr w:rsidR="00C87648" w:rsidRPr="00994A66" w:rsidTr="00407A43">
        <w:trPr>
          <w:trHeight w:val="57"/>
        </w:trPr>
        <w:tc>
          <w:tcPr>
            <w:tcW w:w="2693" w:type="dxa"/>
            <w:shd w:val="clear" w:color="auto" w:fill="auto"/>
            <w:noWrap/>
            <w:vAlign w:val="bottom"/>
            <w:hideMark/>
          </w:tcPr>
          <w:p w:rsidR="00C87648" w:rsidRPr="00994A66" w:rsidRDefault="00C87648" w:rsidP="00154BAC">
            <w:pPr>
              <w:spacing w:line="240" w:lineRule="auto"/>
              <w:rPr>
                <w:color w:val="000000"/>
                <w:sz w:val="16"/>
                <w:szCs w:val="12"/>
              </w:rPr>
            </w:pPr>
            <w:r w:rsidRPr="00994A66">
              <w:rPr>
                <w:color w:val="000000"/>
                <w:sz w:val="16"/>
                <w:szCs w:val="12"/>
              </w:rPr>
              <w:t xml:space="preserve">   Outras Receitas Correntes</w:t>
            </w:r>
          </w:p>
        </w:tc>
        <w:tc>
          <w:tcPr>
            <w:tcW w:w="3547" w:type="dxa"/>
            <w:shd w:val="clear" w:color="auto" w:fill="auto"/>
            <w:noWrap/>
            <w:vAlign w:val="bottom"/>
            <w:hideMark/>
          </w:tcPr>
          <w:p w:rsidR="00C87648" w:rsidRPr="00994A66" w:rsidRDefault="00C87648" w:rsidP="00154BAC">
            <w:pPr>
              <w:spacing w:line="240" w:lineRule="auto"/>
              <w:jc w:val="right"/>
              <w:rPr>
                <w:color w:val="000000"/>
                <w:sz w:val="16"/>
                <w:szCs w:val="12"/>
              </w:rPr>
            </w:pPr>
            <w:r w:rsidRPr="00994A66">
              <w:rPr>
                <w:color w:val="000000"/>
                <w:sz w:val="16"/>
                <w:szCs w:val="12"/>
              </w:rPr>
              <w:t>123.457.989,83</w:t>
            </w:r>
          </w:p>
        </w:tc>
        <w:tc>
          <w:tcPr>
            <w:tcW w:w="2126" w:type="dxa"/>
            <w:shd w:val="clear" w:color="auto" w:fill="auto"/>
            <w:noWrap/>
            <w:vAlign w:val="bottom"/>
            <w:hideMark/>
          </w:tcPr>
          <w:p w:rsidR="00C87648" w:rsidRPr="00994A66" w:rsidRDefault="00C87648" w:rsidP="00154BAC">
            <w:pPr>
              <w:spacing w:line="240" w:lineRule="auto"/>
              <w:jc w:val="right"/>
              <w:rPr>
                <w:b/>
                <w:bCs/>
                <w:color w:val="000000"/>
                <w:sz w:val="16"/>
                <w:szCs w:val="12"/>
              </w:rPr>
            </w:pPr>
            <w:r w:rsidRPr="00994A66">
              <w:rPr>
                <w:b/>
                <w:bCs/>
                <w:color w:val="000000"/>
                <w:sz w:val="16"/>
                <w:szCs w:val="12"/>
              </w:rPr>
              <w:t>11,54</w:t>
            </w:r>
          </w:p>
        </w:tc>
      </w:tr>
      <w:tr w:rsidR="00C87648" w:rsidRPr="00994A66" w:rsidTr="00407A43">
        <w:trPr>
          <w:trHeight w:val="57"/>
        </w:trPr>
        <w:tc>
          <w:tcPr>
            <w:tcW w:w="2693" w:type="dxa"/>
            <w:shd w:val="clear" w:color="auto" w:fill="C4BC96" w:themeFill="background2" w:themeFillShade="BF"/>
            <w:noWrap/>
            <w:vAlign w:val="bottom"/>
            <w:hideMark/>
          </w:tcPr>
          <w:p w:rsidR="00C87648" w:rsidRPr="00994A66" w:rsidRDefault="00C87648" w:rsidP="00154BAC">
            <w:pPr>
              <w:spacing w:line="240" w:lineRule="auto"/>
              <w:rPr>
                <w:b/>
                <w:bCs/>
                <w:color w:val="000000"/>
                <w:sz w:val="16"/>
                <w:szCs w:val="12"/>
              </w:rPr>
            </w:pPr>
            <w:r w:rsidRPr="00994A66">
              <w:rPr>
                <w:b/>
                <w:bCs/>
                <w:color w:val="000000"/>
                <w:sz w:val="16"/>
                <w:szCs w:val="12"/>
              </w:rPr>
              <w:t xml:space="preserve"> RECEITAS DE CAPITAL</w:t>
            </w:r>
          </w:p>
        </w:tc>
        <w:tc>
          <w:tcPr>
            <w:tcW w:w="3547" w:type="dxa"/>
            <w:shd w:val="clear" w:color="auto" w:fill="C4BC96" w:themeFill="background2" w:themeFillShade="BF"/>
            <w:noWrap/>
            <w:vAlign w:val="bottom"/>
            <w:hideMark/>
          </w:tcPr>
          <w:p w:rsidR="00C87648" w:rsidRPr="00994A66" w:rsidRDefault="00C87648" w:rsidP="00154BAC">
            <w:pPr>
              <w:spacing w:line="240" w:lineRule="auto"/>
              <w:jc w:val="right"/>
              <w:rPr>
                <w:b/>
                <w:bCs/>
                <w:color w:val="000000"/>
                <w:sz w:val="16"/>
                <w:szCs w:val="12"/>
              </w:rPr>
            </w:pPr>
            <w:r w:rsidRPr="00994A66">
              <w:rPr>
                <w:b/>
                <w:bCs/>
                <w:color w:val="000000"/>
                <w:sz w:val="16"/>
                <w:szCs w:val="12"/>
              </w:rPr>
              <w:t>1.469.137,77</w:t>
            </w:r>
          </w:p>
        </w:tc>
        <w:tc>
          <w:tcPr>
            <w:tcW w:w="2126" w:type="dxa"/>
            <w:shd w:val="clear" w:color="auto" w:fill="C4BC96" w:themeFill="background2" w:themeFillShade="BF"/>
            <w:noWrap/>
            <w:vAlign w:val="bottom"/>
            <w:hideMark/>
          </w:tcPr>
          <w:p w:rsidR="00C87648" w:rsidRPr="00994A66" w:rsidRDefault="00C87648" w:rsidP="00154BAC">
            <w:pPr>
              <w:spacing w:line="240" w:lineRule="auto"/>
              <w:jc w:val="right"/>
              <w:rPr>
                <w:b/>
                <w:bCs/>
                <w:color w:val="000000"/>
                <w:sz w:val="16"/>
                <w:szCs w:val="12"/>
              </w:rPr>
            </w:pPr>
            <w:r w:rsidRPr="00994A66">
              <w:rPr>
                <w:b/>
                <w:bCs/>
                <w:color w:val="000000"/>
                <w:sz w:val="16"/>
                <w:szCs w:val="12"/>
              </w:rPr>
              <w:t>0,14</w:t>
            </w:r>
          </w:p>
        </w:tc>
      </w:tr>
      <w:tr w:rsidR="00C87648" w:rsidRPr="00994A66" w:rsidTr="00407A43">
        <w:trPr>
          <w:trHeight w:val="57"/>
        </w:trPr>
        <w:tc>
          <w:tcPr>
            <w:tcW w:w="2693" w:type="dxa"/>
            <w:shd w:val="clear" w:color="auto" w:fill="auto"/>
            <w:noWrap/>
            <w:vAlign w:val="bottom"/>
            <w:hideMark/>
          </w:tcPr>
          <w:p w:rsidR="00C87648" w:rsidRPr="00994A66" w:rsidRDefault="00C87648" w:rsidP="00154BAC">
            <w:pPr>
              <w:spacing w:line="240" w:lineRule="auto"/>
              <w:rPr>
                <w:color w:val="000000"/>
                <w:sz w:val="16"/>
                <w:szCs w:val="12"/>
              </w:rPr>
            </w:pPr>
            <w:r w:rsidRPr="00994A66">
              <w:rPr>
                <w:color w:val="000000"/>
                <w:sz w:val="16"/>
                <w:szCs w:val="12"/>
              </w:rPr>
              <w:t xml:space="preserve">   Alienação de Bens</w:t>
            </w:r>
          </w:p>
        </w:tc>
        <w:tc>
          <w:tcPr>
            <w:tcW w:w="3547" w:type="dxa"/>
            <w:shd w:val="clear" w:color="auto" w:fill="auto"/>
            <w:noWrap/>
            <w:vAlign w:val="bottom"/>
            <w:hideMark/>
          </w:tcPr>
          <w:p w:rsidR="00C87648" w:rsidRPr="00994A66" w:rsidRDefault="00C87648" w:rsidP="00154BAC">
            <w:pPr>
              <w:spacing w:line="240" w:lineRule="auto"/>
              <w:jc w:val="right"/>
              <w:rPr>
                <w:color w:val="000000"/>
                <w:sz w:val="16"/>
                <w:szCs w:val="12"/>
              </w:rPr>
            </w:pPr>
            <w:r w:rsidRPr="00994A66">
              <w:rPr>
                <w:color w:val="000000"/>
                <w:sz w:val="16"/>
                <w:szCs w:val="12"/>
              </w:rPr>
              <w:t>515.107,31</w:t>
            </w:r>
          </w:p>
        </w:tc>
        <w:tc>
          <w:tcPr>
            <w:tcW w:w="2126" w:type="dxa"/>
            <w:shd w:val="clear" w:color="auto" w:fill="auto"/>
            <w:noWrap/>
            <w:vAlign w:val="bottom"/>
            <w:hideMark/>
          </w:tcPr>
          <w:p w:rsidR="00C87648" w:rsidRPr="00994A66" w:rsidRDefault="00C87648" w:rsidP="00154BAC">
            <w:pPr>
              <w:spacing w:line="240" w:lineRule="auto"/>
              <w:jc w:val="right"/>
              <w:rPr>
                <w:b/>
                <w:bCs/>
                <w:color w:val="000000"/>
                <w:sz w:val="16"/>
                <w:szCs w:val="12"/>
              </w:rPr>
            </w:pPr>
            <w:r w:rsidRPr="00994A66">
              <w:rPr>
                <w:b/>
                <w:bCs/>
                <w:color w:val="000000"/>
                <w:sz w:val="16"/>
                <w:szCs w:val="12"/>
              </w:rPr>
              <w:t>0,05</w:t>
            </w:r>
          </w:p>
        </w:tc>
      </w:tr>
      <w:tr w:rsidR="00C87648" w:rsidRPr="00994A66" w:rsidTr="00407A43">
        <w:trPr>
          <w:trHeight w:val="57"/>
        </w:trPr>
        <w:tc>
          <w:tcPr>
            <w:tcW w:w="2693" w:type="dxa"/>
            <w:shd w:val="clear" w:color="auto" w:fill="auto"/>
            <w:noWrap/>
            <w:vAlign w:val="bottom"/>
            <w:hideMark/>
          </w:tcPr>
          <w:p w:rsidR="00C87648" w:rsidRPr="00994A66" w:rsidRDefault="00C87648" w:rsidP="00154BAC">
            <w:pPr>
              <w:spacing w:line="240" w:lineRule="auto"/>
              <w:rPr>
                <w:color w:val="000000"/>
                <w:sz w:val="16"/>
                <w:szCs w:val="12"/>
              </w:rPr>
            </w:pPr>
            <w:r w:rsidRPr="00994A66">
              <w:rPr>
                <w:color w:val="000000"/>
                <w:sz w:val="16"/>
                <w:szCs w:val="12"/>
              </w:rPr>
              <w:t xml:space="preserve">  Amortização de Empréstimos</w:t>
            </w:r>
          </w:p>
        </w:tc>
        <w:tc>
          <w:tcPr>
            <w:tcW w:w="3547" w:type="dxa"/>
            <w:shd w:val="clear" w:color="auto" w:fill="auto"/>
            <w:noWrap/>
            <w:vAlign w:val="bottom"/>
            <w:hideMark/>
          </w:tcPr>
          <w:p w:rsidR="00C87648" w:rsidRPr="00994A66" w:rsidRDefault="00C87648" w:rsidP="00154BAC">
            <w:pPr>
              <w:spacing w:line="240" w:lineRule="auto"/>
              <w:jc w:val="right"/>
              <w:rPr>
                <w:color w:val="000000"/>
                <w:sz w:val="16"/>
                <w:szCs w:val="12"/>
              </w:rPr>
            </w:pPr>
            <w:r w:rsidRPr="00994A66">
              <w:rPr>
                <w:color w:val="000000"/>
                <w:sz w:val="16"/>
                <w:szCs w:val="12"/>
              </w:rPr>
              <w:t>954.030,46</w:t>
            </w:r>
          </w:p>
        </w:tc>
        <w:tc>
          <w:tcPr>
            <w:tcW w:w="2126" w:type="dxa"/>
            <w:shd w:val="clear" w:color="auto" w:fill="auto"/>
            <w:noWrap/>
            <w:vAlign w:val="bottom"/>
            <w:hideMark/>
          </w:tcPr>
          <w:p w:rsidR="00C87648" w:rsidRPr="00994A66" w:rsidRDefault="00C87648" w:rsidP="00154BAC">
            <w:pPr>
              <w:spacing w:line="240" w:lineRule="auto"/>
              <w:jc w:val="right"/>
              <w:rPr>
                <w:b/>
                <w:bCs/>
                <w:color w:val="000000"/>
                <w:sz w:val="16"/>
                <w:szCs w:val="12"/>
              </w:rPr>
            </w:pPr>
            <w:r w:rsidRPr="00994A66">
              <w:rPr>
                <w:b/>
                <w:bCs/>
                <w:color w:val="000000"/>
                <w:sz w:val="16"/>
                <w:szCs w:val="12"/>
              </w:rPr>
              <w:t>0,09</w:t>
            </w:r>
          </w:p>
        </w:tc>
      </w:tr>
      <w:tr w:rsidR="00C87648" w:rsidRPr="00994A66" w:rsidTr="00CF766B">
        <w:trPr>
          <w:trHeight w:val="164"/>
        </w:trPr>
        <w:tc>
          <w:tcPr>
            <w:tcW w:w="2693" w:type="dxa"/>
            <w:shd w:val="clear" w:color="auto" w:fill="92CDDC" w:themeFill="accent5" w:themeFillTint="99"/>
            <w:noWrap/>
            <w:vAlign w:val="bottom"/>
            <w:hideMark/>
          </w:tcPr>
          <w:p w:rsidR="00C87648" w:rsidRPr="00994A66" w:rsidRDefault="00C87648" w:rsidP="00154BAC">
            <w:pPr>
              <w:spacing w:line="240" w:lineRule="auto"/>
              <w:rPr>
                <w:b/>
                <w:bCs/>
                <w:color w:val="000000"/>
                <w:sz w:val="2"/>
                <w:szCs w:val="12"/>
              </w:rPr>
            </w:pPr>
            <w:r w:rsidRPr="00994A66">
              <w:rPr>
                <w:b/>
                <w:bCs/>
                <w:color w:val="000000"/>
                <w:sz w:val="16"/>
                <w:szCs w:val="12"/>
              </w:rPr>
              <w:t xml:space="preserve"> TOTAL  DA RECEITA PRÓPRIA</w:t>
            </w:r>
          </w:p>
        </w:tc>
        <w:tc>
          <w:tcPr>
            <w:tcW w:w="3547" w:type="dxa"/>
            <w:shd w:val="clear" w:color="auto" w:fill="92CDDC" w:themeFill="accent5" w:themeFillTint="99"/>
            <w:vAlign w:val="bottom"/>
          </w:tcPr>
          <w:p w:rsidR="00C87648" w:rsidRPr="00994A66" w:rsidRDefault="00C87648" w:rsidP="00154BAC">
            <w:pPr>
              <w:spacing w:line="240" w:lineRule="auto"/>
              <w:rPr>
                <w:b/>
                <w:bCs/>
                <w:color w:val="000000"/>
                <w:sz w:val="16"/>
                <w:szCs w:val="12"/>
              </w:rPr>
            </w:pPr>
            <w:r w:rsidRPr="00994A66">
              <w:rPr>
                <w:b/>
                <w:bCs/>
                <w:color w:val="000000"/>
                <w:sz w:val="16"/>
                <w:szCs w:val="12"/>
              </w:rPr>
              <w:t xml:space="preserve">                                                         1.069.899.215,53</w:t>
            </w:r>
          </w:p>
        </w:tc>
        <w:tc>
          <w:tcPr>
            <w:tcW w:w="2126" w:type="dxa"/>
            <w:shd w:val="clear" w:color="auto" w:fill="92CDDC" w:themeFill="accent5" w:themeFillTint="99"/>
            <w:noWrap/>
            <w:vAlign w:val="bottom"/>
            <w:hideMark/>
          </w:tcPr>
          <w:p w:rsidR="00C87648" w:rsidRPr="00994A66" w:rsidRDefault="00C87648" w:rsidP="00154BAC">
            <w:pPr>
              <w:spacing w:line="240" w:lineRule="auto"/>
              <w:jc w:val="right"/>
              <w:rPr>
                <w:b/>
                <w:bCs/>
                <w:color w:val="000000"/>
                <w:sz w:val="2"/>
                <w:szCs w:val="12"/>
              </w:rPr>
            </w:pPr>
            <w:r w:rsidRPr="00994A66">
              <w:rPr>
                <w:b/>
                <w:bCs/>
                <w:color w:val="000000"/>
                <w:sz w:val="16"/>
                <w:szCs w:val="12"/>
              </w:rPr>
              <w:t>100,00</w:t>
            </w:r>
          </w:p>
        </w:tc>
      </w:tr>
    </w:tbl>
    <w:p w:rsidR="00F03C1B" w:rsidRPr="00994A66" w:rsidRDefault="004C7367" w:rsidP="00154BAC">
      <w:pPr>
        <w:pStyle w:val="Recuodecorpodetexto3"/>
        <w:spacing w:line="240" w:lineRule="auto"/>
        <w:rPr>
          <w:shadow/>
          <w:sz w:val="12"/>
          <w:szCs w:val="12"/>
        </w:rPr>
      </w:pPr>
      <w:r w:rsidRPr="00994A66">
        <w:rPr>
          <w:shadow/>
          <w:sz w:val="12"/>
          <w:szCs w:val="12"/>
        </w:rPr>
        <w:t xml:space="preserve">        </w:t>
      </w:r>
      <w:r w:rsidR="00AE45F0">
        <w:rPr>
          <w:shadow/>
          <w:sz w:val="12"/>
          <w:szCs w:val="12"/>
        </w:rPr>
        <w:t xml:space="preserve"> </w:t>
      </w:r>
      <w:r w:rsidR="00F03C1B" w:rsidRPr="00994A66">
        <w:rPr>
          <w:shadow/>
          <w:sz w:val="12"/>
          <w:szCs w:val="12"/>
        </w:rPr>
        <w:t>Fonte: Anexo 10 - AFIM</w:t>
      </w:r>
    </w:p>
    <w:p w:rsidR="002B6DD4" w:rsidRDefault="002B6DD4" w:rsidP="00F87B96">
      <w:pPr>
        <w:pStyle w:val="Recuodecorpodetexto3"/>
        <w:spacing w:line="240" w:lineRule="auto"/>
        <w:rPr>
          <w:b/>
          <w:sz w:val="16"/>
          <w:szCs w:val="24"/>
        </w:rPr>
      </w:pPr>
    </w:p>
    <w:p w:rsidR="00391343" w:rsidRPr="00994A66" w:rsidRDefault="00391343" w:rsidP="00F87B96">
      <w:pPr>
        <w:pStyle w:val="Recuodecorpodetexto3"/>
        <w:spacing w:line="240" w:lineRule="auto"/>
        <w:rPr>
          <w:b/>
          <w:sz w:val="16"/>
          <w:szCs w:val="24"/>
        </w:rPr>
      </w:pPr>
    </w:p>
    <w:p w:rsidR="00077D9F" w:rsidRPr="00994A66" w:rsidRDefault="003A0C34" w:rsidP="00F87B96">
      <w:pPr>
        <w:pStyle w:val="Recuodecorpodetexto3"/>
        <w:spacing w:line="240" w:lineRule="auto"/>
        <w:rPr>
          <w:b/>
          <w:sz w:val="24"/>
          <w:szCs w:val="24"/>
        </w:rPr>
      </w:pPr>
      <w:r>
        <w:rPr>
          <w:b/>
          <w:sz w:val="24"/>
          <w:szCs w:val="24"/>
        </w:rPr>
        <w:lastRenderedPageBreak/>
        <w:t>3</w:t>
      </w:r>
      <w:r w:rsidR="00077D9F" w:rsidRPr="00994A66">
        <w:rPr>
          <w:b/>
          <w:sz w:val="24"/>
          <w:szCs w:val="24"/>
        </w:rPr>
        <w:t>.1.</w:t>
      </w:r>
      <w:r w:rsidR="00D238BB" w:rsidRPr="00994A66">
        <w:rPr>
          <w:b/>
          <w:sz w:val="24"/>
          <w:szCs w:val="24"/>
        </w:rPr>
        <w:t>3</w:t>
      </w:r>
      <w:r w:rsidR="003A4F18" w:rsidRPr="00994A66">
        <w:rPr>
          <w:b/>
          <w:sz w:val="24"/>
          <w:szCs w:val="24"/>
        </w:rPr>
        <w:t>.</w:t>
      </w:r>
      <w:r w:rsidR="00077D9F" w:rsidRPr="00994A66">
        <w:rPr>
          <w:b/>
          <w:sz w:val="24"/>
          <w:szCs w:val="24"/>
        </w:rPr>
        <w:t xml:space="preserve">  </w:t>
      </w:r>
      <w:r w:rsidR="002441B9" w:rsidRPr="00994A66">
        <w:rPr>
          <w:b/>
          <w:sz w:val="24"/>
          <w:szCs w:val="24"/>
        </w:rPr>
        <w:t xml:space="preserve"> </w:t>
      </w:r>
      <w:r w:rsidR="00077D9F" w:rsidRPr="00994A66">
        <w:rPr>
          <w:b/>
          <w:sz w:val="24"/>
          <w:szCs w:val="24"/>
        </w:rPr>
        <w:t>Receita Tribut</w:t>
      </w:r>
      <w:r w:rsidR="004B1004" w:rsidRPr="00994A66">
        <w:rPr>
          <w:b/>
          <w:sz w:val="24"/>
          <w:szCs w:val="24"/>
        </w:rPr>
        <w:t>á</w:t>
      </w:r>
      <w:r w:rsidR="00077D9F" w:rsidRPr="00994A66">
        <w:rPr>
          <w:b/>
          <w:sz w:val="24"/>
          <w:szCs w:val="24"/>
        </w:rPr>
        <w:t>ria</w:t>
      </w:r>
    </w:p>
    <w:p w:rsidR="002F4A50" w:rsidRPr="00994A66" w:rsidRDefault="00077D9F" w:rsidP="00305CD0">
      <w:pPr>
        <w:pStyle w:val="Recuodecorpodetexto3"/>
        <w:spacing w:line="240" w:lineRule="auto"/>
        <w:rPr>
          <w:sz w:val="10"/>
          <w:szCs w:val="24"/>
        </w:rPr>
      </w:pPr>
      <w:r w:rsidRPr="00994A66">
        <w:rPr>
          <w:sz w:val="24"/>
          <w:szCs w:val="24"/>
        </w:rPr>
        <w:t xml:space="preserve">         </w:t>
      </w:r>
    </w:p>
    <w:p w:rsidR="00077D9F" w:rsidRPr="00994A66" w:rsidRDefault="002F4A50" w:rsidP="00F87B96">
      <w:pPr>
        <w:pStyle w:val="Recuodecorpodetexto3"/>
        <w:spacing w:line="240" w:lineRule="auto"/>
        <w:rPr>
          <w:sz w:val="24"/>
          <w:szCs w:val="24"/>
        </w:rPr>
      </w:pPr>
      <w:r w:rsidRPr="00994A66">
        <w:rPr>
          <w:sz w:val="24"/>
          <w:szCs w:val="24"/>
        </w:rPr>
        <w:t xml:space="preserve">            </w:t>
      </w:r>
      <w:r w:rsidR="00077D9F" w:rsidRPr="00994A66">
        <w:rPr>
          <w:sz w:val="24"/>
          <w:szCs w:val="24"/>
        </w:rPr>
        <w:t xml:space="preserve">A Receita Tributária representou </w:t>
      </w:r>
      <w:r w:rsidR="00077D9F" w:rsidRPr="00994A66">
        <w:rPr>
          <w:b/>
          <w:sz w:val="24"/>
          <w:szCs w:val="24"/>
        </w:rPr>
        <w:t>2</w:t>
      </w:r>
      <w:r w:rsidR="000B48AF" w:rsidRPr="00994A66">
        <w:rPr>
          <w:b/>
          <w:sz w:val="24"/>
          <w:szCs w:val="24"/>
        </w:rPr>
        <w:t>2,01</w:t>
      </w:r>
      <w:r w:rsidR="00077D9F" w:rsidRPr="00994A66">
        <w:rPr>
          <w:b/>
          <w:sz w:val="24"/>
          <w:szCs w:val="24"/>
        </w:rPr>
        <w:t>%</w:t>
      </w:r>
      <w:r w:rsidR="00077D9F" w:rsidRPr="00994A66">
        <w:rPr>
          <w:sz w:val="24"/>
          <w:szCs w:val="24"/>
        </w:rPr>
        <w:t xml:space="preserve"> do valor total da Receita </w:t>
      </w:r>
      <w:r w:rsidR="00391343">
        <w:rPr>
          <w:sz w:val="24"/>
          <w:szCs w:val="24"/>
        </w:rPr>
        <w:t xml:space="preserve">Bruta </w:t>
      </w:r>
      <w:r w:rsidR="00077D9F" w:rsidRPr="00994A66">
        <w:rPr>
          <w:sz w:val="24"/>
          <w:szCs w:val="24"/>
        </w:rPr>
        <w:t xml:space="preserve">Arrecadada </w:t>
      </w:r>
      <w:r w:rsidR="0081671F" w:rsidRPr="00994A66">
        <w:rPr>
          <w:sz w:val="24"/>
          <w:szCs w:val="24"/>
        </w:rPr>
        <w:t xml:space="preserve"> </w:t>
      </w:r>
      <w:r w:rsidR="00077D9F" w:rsidRPr="00994A66">
        <w:rPr>
          <w:sz w:val="24"/>
          <w:szCs w:val="24"/>
        </w:rPr>
        <w:t>do município, teve sua composição distribuída na forma demonstrada no quadro a seguir:</w:t>
      </w:r>
    </w:p>
    <w:p w:rsidR="006C127A" w:rsidRPr="00994A66" w:rsidRDefault="006C127A" w:rsidP="00F87B96">
      <w:pPr>
        <w:pStyle w:val="Recuodecorpodetexto3"/>
        <w:spacing w:line="240" w:lineRule="auto"/>
        <w:rPr>
          <w:sz w:val="12"/>
          <w:szCs w:val="24"/>
        </w:rPr>
      </w:pPr>
    </w:p>
    <w:tbl>
      <w:tblPr>
        <w:tblW w:w="0" w:type="auto"/>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12"/>
        <w:gridCol w:w="1559"/>
        <w:gridCol w:w="1005"/>
      </w:tblGrid>
      <w:tr w:rsidR="0052155F" w:rsidRPr="00994A66" w:rsidTr="00F44230">
        <w:trPr>
          <w:trHeight w:val="219"/>
        </w:trPr>
        <w:tc>
          <w:tcPr>
            <w:tcW w:w="8376" w:type="dxa"/>
            <w:gridSpan w:val="3"/>
            <w:shd w:val="clear" w:color="auto" w:fill="92CDDC" w:themeFill="accent5" w:themeFillTint="99"/>
          </w:tcPr>
          <w:p w:rsidR="002253AE" w:rsidRPr="00994A66" w:rsidRDefault="002253AE" w:rsidP="00F87B96">
            <w:pPr>
              <w:pStyle w:val="Recuodecorpodetexto3"/>
              <w:spacing w:line="240" w:lineRule="auto"/>
              <w:ind w:left="81"/>
              <w:rPr>
                <w:b/>
                <w:bCs/>
                <w:sz w:val="8"/>
                <w:szCs w:val="16"/>
              </w:rPr>
            </w:pPr>
          </w:p>
          <w:p w:rsidR="0052155F" w:rsidRPr="00994A66" w:rsidRDefault="002253AE" w:rsidP="004766B4">
            <w:pPr>
              <w:pStyle w:val="Recuodecorpodetexto3"/>
              <w:spacing w:line="240" w:lineRule="auto"/>
              <w:ind w:left="81"/>
              <w:jc w:val="center"/>
              <w:rPr>
                <w:b/>
                <w:bCs/>
                <w:sz w:val="18"/>
                <w:szCs w:val="16"/>
              </w:rPr>
            </w:pPr>
            <w:r w:rsidRPr="00994A66">
              <w:rPr>
                <w:b/>
                <w:bCs/>
                <w:sz w:val="18"/>
                <w:szCs w:val="16"/>
              </w:rPr>
              <w:t>RECEITA TRIBUTÁRIA ARRECADADA NO EXERCÍCIO DE 2013</w:t>
            </w:r>
          </w:p>
          <w:p w:rsidR="002253AE" w:rsidRPr="00994A66" w:rsidRDefault="002253AE" w:rsidP="00F87B96">
            <w:pPr>
              <w:pStyle w:val="Recuodecorpodetexto3"/>
              <w:spacing w:line="240" w:lineRule="auto"/>
              <w:ind w:left="81"/>
              <w:rPr>
                <w:sz w:val="2"/>
                <w:szCs w:val="16"/>
              </w:rPr>
            </w:pPr>
          </w:p>
        </w:tc>
      </w:tr>
      <w:tr w:rsidR="00F03C1B" w:rsidRPr="00994A66" w:rsidTr="00E56780">
        <w:tblPrEx>
          <w:tblLook w:val="04A0"/>
        </w:tblPrEx>
        <w:trPr>
          <w:trHeight w:val="159"/>
        </w:trPr>
        <w:tc>
          <w:tcPr>
            <w:tcW w:w="5812" w:type="dxa"/>
            <w:tcBorders>
              <w:top w:val="single" w:sz="4" w:space="0" w:color="auto"/>
              <w:left w:val="single" w:sz="4" w:space="0" w:color="auto"/>
              <w:bottom w:val="single" w:sz="4" w:space="0" w:color="auto"/>
              <w:right w:val="single" w:sz="4" w:space="0" w:color="auto"/>
            </w:tcBorders>
            <w:shd w:val="clear" w:color="auto" w:fill="C4BC96" w:themeFill="background2" w:themeFillShade="BF"/>
            <w:hideMark/>
          </w:tcPr>
          <w:p w:rsidR="00AC3D7A" w:rsidRPr="00994A66" w:rsidRDefault="00AC3D7A" w:rsidP="004766B4">
            <w:pPr>
              <w:spacing w:line="240" w:lineRule="auto"/>
              <w:jc w:val="center"/>
              <w:rPr>
                <w:b/>
                <w:bCs/>
                <w:sz w:val="16"/>
                <w:szCs w:val="16"/>
              </w:rPr>
            </w:pPr>
            <w:r w:rsidRPr="00994A66">
              <w:rPr>
                <w:b/>
                <w:bCs/>
                <w:sz w:val="16"/>
                <w:szCs w:val="16"/>
              </w:rPr>
              <w:t>RECEITA</w:t>
            </w:r>
            <w:r w:rsidR="0052155F" w:rsidRPr="00994A66">
              <w:rPr>
                <w:b/>
                <w:bCs/>
                <w:sz w:val="16"/>
                <w:szCs w:val="16"/>
              </w:rPr>
              <w:t>S</w:t>
            </w:r>
          </w:p>
        </w:tc>
        <w:tc>
          <w:tcPr>
            <w:tcW w:w="1559" w:type="dxa"/>
            <w:tcBorders>
              <w:top w:val="single" w:sz="4" w:space="0" w:color="auto"/>
              <w:left w:val="single" w:sz="4" w:space="0" w:color="auto"/>
              <w:bottom w:val="single" w:sz="4" w:space="0" w:color="auto"/>
              <w:right w:val="single" w:sz="4" w:space="0" w:color="auto"/>
            </w:tcBorders>
            <w:shd w:val="clear" w:color="auto" w:fill="C4BC96" w:themeFill="background2" w:themeFillShade="BF"/>
            <w:hideMark/>
          </w:tcPr>
          <w:p w:rsidR="00AC3D7A" w:rsidRPr="00994A66" w:rsidRDefault="0021240C" w:rsidP="004766B4">
            <w:pPr>
              <w:spacing w:line="240" w:lineRule="auto"/>
              <w:jc w:val="center"/>
              <w:rPr>
                <w:b/>
                <w:bCs/>
                <w:sz w:val="16"/>
                <w:szCs w:val="16"/>
              </w:rPr>
            </w:pPr>
            <w:r w:rsidRPr="00994A66">
              <w:rPr>
                <w:b/>
                <w:bCs/>
                <w:sz w:val="16"/>
                <w:szCs w:val="16"/>
              </w:rPr>
              <w:t>VALOR</w:t>
            </w:r>
          </w:p>
        </w:tc>
        <w:tc>
          <w:tcPr>
            <w:tcW w:w="1005"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AC3D7A" w:rsidRPr="00994A66" w:rsidRDefault="009532AB" w:rsidP="004766B4">
            <w:pPr>
              <w:spacing w:line="240" w:lineRule="auto"/>
              <w:jc w:val="center"/>
              <w:rPr>
                <w:b/>
                <w:bCs/>
                <w:sz w:val="16"/>
                <w:szCs w:val="16"/>
              </w:rPr>
            </w:pPr>
            <w:r w:rsidRPr="00994A66">
              <w:rPr>
                <w:b/>
                <w:bCs/>
                <w:sz w:val="16"/>
                <w:szCs w:val="16"/>
              </w:rPr>
              <w:t>%</w:t>
            </w:r>
          </w:p>
        </w:tc>
      </w:tr>
      <w:tr w:rsidR="00F03C1B" w:rsidRPr="00994A66" w:rsidTr="00E56780">
        <w:tblPrEx>
          <w:tblLook w:val="04A0"/>
        </w:tblPrEx>
        <w:tc>
          <w:tcPr>
            <w:tcW w:w="5812" w:type="dxa"/>
            <w:tcBorders>
              <w:top w:val="single" w:sz="4" w:space="0" w:color="auto"/>
              <w:left w:val="single" w:sz="4" w:space="0" w:color="auto"/>
              <w:bottom w:val="single" w:sz="4" w:space="0" w:color="auto"/>
              <w:right w:val="single" w:sz="4" w:space="0" w:color="auto"/>
            </w:tcBorders>
            <w:hideMark/>
          </w:tcPr>
          <w:p w:rsidR="00AC3D7A" w:rsidRPr="00994A66" w:rsidRDefault="00AC3D7A" w:rsidP="00F87B96">
            <w:pPr>
              <w:pStyle w:val="Cabealho"/>
              <w:tabs>
                <w:tab w:val="left" w:pos="708"/>
              </w:tabs>
              <w:spacing w:line="240" w:lineRule="auto"/>
              <w:rPr>
                <w:sz w:val="16"/>
                <w:szCs w:val="16"/>
              </w:rPr>
            </w:pPr>
            <w:r w:rsidRPr="00994A66">
              <w:rPr>
                <w:sz w:val="16"/>
                <w:szCs w:val="16"/>
              </w:rPr>
              <w:t xml:space="preserve">  IPTU</w:t>
            </w:r>
            <w:r w:rsidR="00CA1AE1" w:rsidRPr="00994A66">
              <w:rPr>
                <w:sz w:val="16"/>
                <w:szCs w:val="16"/>
              </w:rPr>
              <w:t xml:space="preserve"> </w:t>
            </w:r>
            <w:r w:rsidR="009B59CA" w:rsidRPr="00994A66">
              <w:rPr>
                <w:sz w:val="16"/>
                <w:szCs w:val="16"/>
              </w:rPr>
              <w:t>-</w:t>
            </w:r>
            <w:r w:rsidR="002B6DD4" w:rsidRPr="00994A66">
              <w:rPr>
                <w:sz w:val="16"/>
                <w:szCs w:val="16"/>
              </w:rPr>
              <w:t xml:space="preserve"> </w:t>
            </w:r>
            <w:r w:rsidR="009B59CA" w:rsidRPr="00994A66">
              <w:rPr>
                <w:sz w:val="16"/>
                <w:szCs w:val="16"/>
              </w:rPr>
              <w:t xml:space="preserve">Imposto Sobre Propriedade Predial e Territorial Urbano </w:t>
            </w:r>
          </w:p>
        </w:tc>
        <w:tc>
          <w:tcPr>
            <w:tcW w:w="1559" w:type="dxa"/>
            <w:tcBorders>
              <w:top w:val="single" w:sz="4" w:space="0" w:color="auto"/>
              <w:left w:val="single" w:sz="4" w:space="0" w:color="auto"/>
              <w:bottom w:val="single" w:sz="4" w:space="0" w:color="auto"/>
              <w:right w:val="single" w:sz="4" w:space="0" w:color="auto"/>
            </w:tcBorders>
            <w:hideMark/>
          </w:tcPr>
          <w:p w:rsidR="00AC3D7A" w:rsidRPr="00994A66" w:rsidRDefault="00D63DC0" w:rsidP="0040633F">
            <w:pPr>
              <w:spacing w:line="240" w:lineRule="auto"/>
              <w:jc w:val="right"/>
              <w:rPr>
                <w:sz w:val="16"/>
                <w:szCs w:val="16"/>
              </w:rPr>
            </w:pPr>
            <w:r w:rsidRPr="00994A66">
              <w:rPr>
                <w:sz w:val="16"/>
                <w:szCs w:val="16"/>
              </w:rPr>
              <w:t xml:space="preserve">  99.528.532,64</w:t>
            </w:r>
          </w:p>
        </w:tc>
        <w:tc>
          <w:tcPr>
            <w:tcW w:w="1005" w:type="dxa"/>
            <w:tcBorders>
              <w:top w:val="single" w:sz="4" w:space="0" w:color="auto"/>
              <w:left w:val="single" w:sz="4" w:space="0" w:color="auto"/>
              <w:bottom w:val="single" w:sz="4" w:space="0" w:color="auto"/>
              <w:right w:val="single" w:sz="4" w:space="0" w:color="auto"/>
            </w:tcBorders>
          </w:tcPr>
          <w:p w:rsidR="00AC3D7A" w:rsidRPr="00994A66" w:rsidRDefault="00F03C1B" w:rsidP="00E76021">
            <w:pPr>
              <w:spacing w:line="240" w:lineRule="auto"/>
              <w:jc w:val="center"/>
              <w:rPr>
                <w:sz w:val="16"/>
                <w:szCs w:val="16"/>
              </w:rPr>
            </w:pPr>
            <w:r w:rsidRPr="00994A66">
              <w:rPr>
                <w:sz w:val="16"/>
                <w:szCs w:val="16"/>
              </w:rPr>
              <w:t>12,63</w:t>
            </w:r>
          </w:p>
        </w:tc>
      </w:tr>
      <w:tr w:rsidR="00F03C1B" w:rsidRPr="00994A66" w:rsidTr="00E56780">
        <w:tblPrEx>
          <w:tblLook w:val="04A0"/>
        </w:tblPrEx>
        <w:tc>
          <w:tcPr>
            <w:tcW w:w="5812" w:type="dxa"/>
            <w:tcBorders>
              <w:top w:val="single" w:sz="4" w:space="0" w:color="auto"/>
              <w:left w:val="single" w:sz="4" w:space="0" w:color="auto"/>
              <w:bottom w:val="single" w:sz="4" w:space="0" w:color="auto"/>
              <w:right w:val="single" w:sz="4" w:space="0" w:color="auto"/>
            </w:tcBorders>
            <w:hideMark/>
          </w:tcPr>
          <w:p w:rsidR="00AC3D7A" w:rsidRPr="00994A66" w:rsidRDefault="00AC3D7A" w:rsidP="00F87B96">
            <w:pPr>
              <w:spacing w:line="240" w:lineRule="auto"/>
              <w:rPr>
                <w:sz w:val="16"/>
                <w:szCs w:val="16"/>
              </w:rPr>
            </w:pPr>
            <w:r w:rsidRPr="00994A66">
              <w:rPr>
                <w:sz w:val="16"/>
                <w:szCs w:val="16"/>
              </w:rPr>
              <w:t xml:space="preserve">  ISQN</w:t>
            </w:r>
            <w:r w:rsidR="009B59CA" w:rsidRPr="00994A66">
              <w:rPr>
                <w:sz w:val="16"/>
                <w:szCs w:val="16"/>
              </w:rPr>
              <w:t xml:space="preserve"> -</w:t>
            </w:r>
            <w:r w:rsidR="00F55B02" w:rsidRPr="00994A66">
              <w:rPr>
                <w:sz w:val="16"/>
                <w:szCs w:val="16"/>
              </w:rPr>
              <w:t xml:space="preserve"> Imposto Sobre Serviço  de Qualquer  Natureza</w:t>
            </w:r>
          </w:p>
        </w:tc>
        <w:tc>
          <w:tcPr>
            <w:tcW w:w="1559" w:type="dxa"/>
            <w:tcBorders>
              <w:top w:val="single" w:sz="4" w:space="0" w:color="auto"/>
              <w:left w:val="single" w:sz="4" w:space="0" w:color="auto"/>
              <w:bottom w:val="single" w:sz="4" w:space="0" w:color="auto"/>
              <w:right w:val="single" w:sz="4" w:space="0" w:color="auto"/>
            </w:tcBorders>
            <w:hideMark/>
          </w:tcPr>
          <w:p w:rsidR="00AC3D7A" w:rsidRPr="00994A66" w:rsidRDefault="00D63DC0" w:rsidP="0040633F">
            <w:pPr>
              <w:spacing w:line="240" w:lineRule="auto"/>
              <w:jc w:val="right"/>
              <w:rPr>
                <w:sz w:val="16"/>
                <w:szCs w:val="16"/>
              </w:rPr>
            </w:pPr>
            <w:r w:rsidRPr="00994A66">
              <w:rPr>
                <w:sz w:val="16"/>
                <w:szCs w:val="16"/>
              </w:rPr>
              <w:t>513.296.779,88</w:t>
            </w:r>
          </w:p>
        </w:tc>
        <w:tc>
          <w:tcPr>
            <w:tcW w:w="1005" w:type="dxa"/>
            <w:tcBorders>
              <w:top w:val="single" w:sz="4" w:space="0" w:color="auto"/>
              <w:left w:val="single" w:sz="4" w:space="0" w:color="auto"/>
              <w:bottom w:val="single" w:sz="4" w:space="0" w:color="auto"/>
              <w:right w:val="single" w:sz="4" w:space="0" w:color="auto"/>
            </w:tcBorders>
          </w:tcPr>
          <w:p w:rsidR="00AC3D7A" w:rsidRPr="00994A66" w:rsidRDefault="00F03C1B" w:rsidP="00E76021">
            <w:pPr>
              <w:spacing w:line="240" w:lineRule="auto"/>
              <w:jc w:val="center"/>
              <w:rPr>
                <w:sz w:val="16"/>
                <w:szCs w:val="16"/>
              </w:rPr>
            </w:pPr>
            <w:r w:rsidRPr="00994A66">
              <w:rPr>
                <w:sz w:val="16"/>
                <w:szCs w:val="16"/>
              </w:rPr>
              <w:t>65,11</w:t>
            </w:r>
          </w:p>
        </w:tc>
      </w:tr>
      <w:tr w:rsidR="00F03C1B" w:rsidRPr="00994A66" w:rsidTr="00E56780">
        <w:tblPrEx>
          <w:tblLook w:val="04A0"/>
        </w:tblPrEx>
        <w:tc>
          <w:tcPr>
            <w:tcW w:w="5812" w:type="dxa"/>
            <w:tcBorders>
              <w:top w:val="single" w:sz="4" w:space="0" w:color="auto"/>
              <w:left w:val="single" w:sz="4" w:space="0" w:color="auto"/>
              <w:bottom w:val="single" w:sz="4" w:space="0" w:color="auto"/>
              <w:right w:val="single" w:sz="4" w:space="0" w:color="auto"/>
            </w:tcBorders>
            <w:hideMark/>
          </w:tcPr>
          <w:p w:rsidR="00AC3D7A" w:rsidRPr="00994A66" w:rsidRDefault="00AC3D7A" w:rsidP="00F87B96">
            <w:pPr>
              <w:spacing w:line="240" w:lineRule="auto"/>
              <w:rPr>
                <w:sz w:val="16"/>
                <w:szCs w:val="16"/>
              </w:rPr>
            </w:pPr>
            <w:r w:rsidRPr="00994A66">
              <w:rPr>
                <w:sz w:val="16"/>
                <w:szCs w:val="16"/>
              </w:rPr>
              <w:t xml:space="preserve">  ITBI </w:t>
            </w:r>
            <w:r w:rsidR="00E45686" w:rsidRPr="00994A66">
              <w:rPr>
                <w:sz w:val="16"/>
                <w:szCs w:val="16"/>
              </w:rPr>
              <w:t xml:space="preserve"> </w:t>
            </w:r>
            <w:r w:rsidR="00F55B02" w:rsidRPr="00994A66">
              <w:rPr>
                <w:sz w:val="16"/>
                <w:szCs w:val="16"/>
              </w:rPr>
              <w:t xml:space="preserve">- Imposto Sobre </w:t>
            </w:r>
            <w:r w:rsidR="00337C4A" w:rsidRPr="00994A66">
              <w:rPr>
                <w:sz w:val="16"/>
                <w:szCs w:val="16"/>
              </w:rPr>
              <w:t>Transmissão de Bens  Imóveis</w:t>
            </w:r>
          </w:p>
        </w:tc>
        <w:tc>
          <w:tcPr>
            <w:tcW w:w="1559" w:type="dxa"/>
            <w:tcBorders>
              <w:top w:val="single" w:sz="4" w:space="0" w:color="auto"/>
              <w:left w:val="single" w:sz="4" w:space="0" w:color="auto"/>
              <w:bottom w:val="single" w:sz="4" w:space="0" w:color="auto"/>
              <w:right w:val="single" w:sz="4" w:space="0" w:color="auto"/>
            </w:tcBorders>
            <w:hideMark/>
          </w:tcPr>
          <w:p w:rsidR="00AC3D7A" w:rsidRPr="00994A66" w:rsidRDefault="00D63DC0" w:rsidP="0040633F">
            <w:pPr>
              <w:spacing w:line="240" w:lineRule="auto"/>
              <w:jc w:val="right"/>
              <w:rPr>
                <w:sz w:val="16"/>
                <w:szCs w:val="16"/>
              </w:rPr>
            </w:pPr>
            <w:r w:rsidRPr="00994A66">
              <w:rPr>
                <w:sz w:val="16"/>
                <w:szCs w:val="16"/>
              </w:rPr>
              <w:t xml:space="preserve">  58.309.987,78</w:t>
            </w:r>
          </w:p>
        </w:tc>
        <w:tc>
          <w:tcPr>
            <w:tcW w:w="1005" w:type="dxa"/>
            <w:tcBorders>
              <w:top w:val="single" w:sz="4" w:space="0" w:color="auto"/>
              <w:left w:val="single" w:sz="4" w:space="0" w:color="auto"/>
              <w:bottom w:val="single" w:sz="4" w:space="0" w:color="auto"/>
              <w:right w:val="single" w:sz="4" w:space="0" w:color="auto"/>
            </w:tcBorders>
          </w:tcPr>
          <w:p w:rsidR="00AC3D7A" w:rsidRPr="00994A66" w:rsidRDefault="00F03C1B" w:rsidP="00E76021">
            <w:pPr>
              <w:spacing w:line="240" w:lineRule="auto"/>
              <w:jc w:val="center"/>
              <w:rPr>
                <w:sz w:val="16"/>
                <w:szCs w:val="16"/>
              </w:rPr>
            </w:pPr>
            <w:r w:rsidRPr="00994A66">
              <w:rPr>
                <w:sz w:val="16"/>
                <w:szCs w:val="16"/>
              </w:rPr>
              <w:t>7,40</w:t>
            </w:r>
          </w:p>
        </w:tc>
      </w:tr>
      <w:tr w:rsidR="00F03C1B" w:rsidRPr="00994A66" w:rsidTr="00E56780">
        <w:tblPrEx>
          <w:tblLook w:val="04A0"/>
        </w:tblPrEx>
        <w:tc>
          <w:tcPr>
            <w:tcW w:w="5812" w:type="dxa"/>
            <w:tcBorders>
              <w:top w:val="single" w:sz="4" w:space="0" w:color="auto"/>
              <w:left w:val="single" w:sz="4" w:space="0" w:color="auto"/>
              <w:bottom w:val="single" w:sz="4" w:space="0" w:color="auto"/>
              <w:right w:val="single" w:sz="4" w:space="0" w:color="auto"/>
            </w:tcBorders>
            <w:hideMark/>
          </w:tcPr>
          <w:p w:rsidR="00AC3D7A" w:rsidRPr="00994A66" w:rsidRDefault="00AC3D7A" w:rsidP="00F87B96">
            <w:pPr>
              <w:spacing w:line="240" w:lineRule="auto"/>
              <w:rPr>
                <w:sz w:val="16"/>
                <w:szCs w:val="16"/>
              </w:rPr>
            </w:pPr>
            <w:r w:rsidRPr="00994A66">
              <w:rPr>
                <w:sz w:val="16"/>
                <w:szCs w:val="16"/>
              </w:rPr>
              <w:t xml:space="preserve">  IRRF</w:t>
            </w:r>
            <w:r w:rsidR="00FE08E7" w:rsidRPr="00994A66">
              <w:rPr>
                <w:sz w:val="16"/>
                <w:szCs w:val="16"/>
              </w:rPr>
              <w:t xml:space="preserve"> </w:t>
            </w:r>
            <w:r w:rsidR="00E45686" w:rsidRPr="00994A66">
              <w:rPr>
                <w:sz w:val="16"/>
                <w:szCs w:val="16"/>
              </w:rPr>
              <w:t xml:space="preserve">- </w:t>
            </w:r>
            <w:r w:rsidR="00FE08E7" w:rsidRPr="00994A66">
              <w:rPr>
                <w:sz w:val="16"/>
                <w:szCs w:val="16"/>
              </w:rPr>
              <w:t xml:space="preserve">Imposto Renda Retido na </w:t>
            </w:r>
            <w:r w:rsidR="00E45686" w:rsidRPr="00994A66">
              <w:rPr>
                <w:sz w:val="16"/>
                <w:szCs w:val="16"/>
              </w:rPr>
              <w:t>F</w:t>
            </w:r>
            <w:r w:rsidR="00FE08E7" w:rsidRPr="00994A66">
              <w:rPr>
                <w:sz w:val="16"/>
                <w:szCs w:val="16"/>
              </w:rPr>
              <w:t xml:space="preserve">onte </w:t>
            </w:r>
          </w:p>
        </w:tc>
        <w:tc>
          <w:tcPr>
            <w:tcW w:w="1559" w:type="dxa"/>
            <w:tcBorders>
              <w:top w:val="single" w:sz="4" w:space="0" w:color="auto"/>
              <w:left w:val="single" w:sz="4" w:space="0" w:color="auto"/>
              <w:bottom w:val="single" w:sz="4" w:space="0" w:color="auto"/>
              <w:right w:val="single" w:sz="4" w:space="0" w:color="auto"/>
            </w:tcBorders>
            <w:hideMark/>
          </w:tcPr>
          <w:p w:rsidR="00AC3D7A" w:rsidRPr="00994A66" w:rsidRDefault="00D63DC0" w:rsidP="0040633F">
            <w:pPr>
              <w:spacing w:line="240" w:lineRule="auto"/>
              <w:jc w:val="right"/>
              <w:rPr>
                <w:sz w:val="16"/>
                <w:szCs w:val="16"/>
              </w:rPr>
            </w:pPr>
            <w:r w:rsidRPr="00994A66">
              <w:rPr>
                <w:sz w:val="16"/>
                <w:szCs w:val="16"/>
              </w:rPr>
              <w:t xml:space="preserve">  89.771.910,22</w:t>
            </w:r>
          </w:p>
        </w:tc>
        <w:tc>
          <w:tcPr>
            <w:tcW w:w="1005" w:type="dxa"/>
            <w:tcBorders>
              <w:top w:val="single" w:sz="4" w:space="0" w:color="auto"/>
              <w:left w:val="single" w:sz="4" w:space="0" w:color="auto"/>
              <w:bottom w:val="single" w:sz="4" w:space="0" w:color="auto"/>
              <w:right w:val="single" w:sz="4" w:space="0" w:color="auto"/>
            </w:tcBorders>
          </w:tcPr>
          <w:p w:rsidR="00AC3D7A" w:rsidRPr="00994A66" w:rsidRDefault="00F03C1B" w:rsidP="00E76021">
            <w:pPr>
              <w:spacing w:line="240" w:lineRule="auto"/>
              <w:jc w:val="center"/>
              <w:rPr>
                <w:sz w:val="16"/>
                <w:szCs w:val="16"/>
              </w:rPr>
            </w:pPr>
            <w:r w:rsidRPr="00994A66">
              <w:rPr>
                <w:sz w:val="16"/>
                <w:szCs w:val="16"/>
              </w:rPr>
              <w:t>11,39</w:t>
            </w:r>
          </w:p>
        </w:tc>
      </w:tr>
      <w:tr w:rsidR="00F03C1B" w:rsidRPr="00994A66" w:rsidTr="00F44230">
        <w:tblPrEx>
          <w:tblLook w:val="04A0"/>
        </w:tblPrEx>
        <w:trPr>
          <w:trHeight w:val="81"/>
        </w:trPr>
        <w:tc>
          <w:tcPr>
            <w:tcW w:w="5812" w:type="dxa"/>
            <w:tcBorders>
              <w:top w:val="single" w:sz="4" w:space="0" w:color="auto"/>
              <w:left w:val="single" w:sz="4" w:space="0" w:color="auto"/>
              <w:bottom w:val="single" w:sz="4" w:space="0" w:color="auto"/>
              <w:right w:val="single" w:sz="4" w:space="0" w:color="auto"/>
            </w:tcBorders>
            <w:hideMark/>
          </w:tcPr>
          <w:p w:rsidR="00AC3D7A" w:rsidRPr="00994A66" w:rsidRDefault="00AC3D7A" w:rsidP="00F87B96">
            <w:pPr>
              <w:pStyle w:val="Cabealho"/>
              <w:tabs>
                <w:tab w:val="left" w:pos="708"/>
              </w:tabs>
              <w:spacing w:line="240" w:lineRule="auto"/>
              <w:rPr>
                <w:bCs/>
                <w:sz w:val="16"/>
                <w:szCs w:val="16"/>
              </w:rPr>
            </w:pPr>
            <w:r w:rsidRPr="00994A66">
              <w:rPr>
                <w:b/>
                <w:bCs/>
                <w:sz w:val="16"/>
                <w:szCs w:val="16"/>
              </w:rPr>
              <w:t xml:space="preserve">  </w:t>
            </w:r>
            <w:r w:rsidRPr="00994A66">
              <w:rPr>
                <w:bCs/>
                <w:sz w:val="16"/>
                <w:szCs w:val="16"/>
              </w:rPr>
              <w:t>T</w:t>
            </w:r>
            <w:r w:rsidR="00E45686" w:rsidRPr="00994A66">
              <w:rPr>
                <w:bCs/>
                <w:sz w:val="16"/>
                <w:szCs w:val="16"/>
              </w:rPr>
              <w:t>AXAS</w:t>
            </w:r>
          </w:p>
        </w:tc>
        <w:tc>
          <w:tcPr>
            <w:tcW w:w="1559" w:type="dxa"/>
            <w:tcBorders>
              <w:top w:val="single" w:sz="4" w:space="0" w:color="auto"/>
              <w:left w:val="single" w:sz="4" w:space="0" w:color="auto"/>
              <w:bottom w:val="single" w:sz="4" w:space="0" w:color="auto"/>
              <w:right w:val="single" w:sz="4" w:space="0" w:color="auto"/>
            </w:tcBorders>
            <w:hideMark/>
          </w:tcPr>
          <w:p w:rsidR="00AC3D7A" w:rsidRPr="00994A66" w:rsidRDefault="00D63DC0" w:rsidP="0040633F">
            <w:pPr>
              <w:spacing w:line="240" w:lineRule="auto"/>
              <w:jc w:val="right"/>
              <w:rPr>
                <w:bCs/>
                <w:sz w:val="16"/>
                <w:szCs w:val="16"/>
              </w:rPr>
            </w:pPr>
            <w:r w:rsidRPr="00994A66">
              <w:rPr>
                <w:bCs/>
                <w:sz w:val="16"/>
                <w:szCs w:val="16"/>
              </w:rPr>
              <w:t xml:space="preserve"> </w:t>
            </w:r>
            <w:r w:rsidR="00AC3D7A" w:rsidRPr="00994A66">
              <w:rPr>
                <w:bCs/>
                <w:sz w:val="16"/>
                <w:szCs w:val="16"/>
              </w:rPr>
              <w:t>2</w:t>
            </w:r>
            <w:r w:rsidRPr="00994A66">
              <w:rPr>
                <w:bCs/>
                <w:sz w:val="16"/>
                <w:szCs w:val="16"/>
              </w:rPr>
              <w:t>7.392.006,56</w:t>
            </w:r>
          </w:p>
        </w:tc>
        <w:tc>
          <w:tcPr>
            <w:tcW w:w="1005" w:type="dxa"/>
            <w:tcBorders>
              <w:top w:val="single" w:sz="4" w:space="0" w:color="auto"/>
              <w:left w:val="single" w:sz="4" w:space="0" w:color="auto"/>
              <w:bottom w:val="single" w:sz="4" w:space="0" w:color="auto"/>
              <w:right w:val="single" w:sz="4" w:space="0" w:color="auto"/>
            </w:tcBorders>
          </w:tcPr>
          <w:p w:rsidR="00AC3D7A" w:rsidRPr="00994A66" w:rsidRDefault="00F03C1B" w:rsidP="00E76021">
            <w:pPr>
              <w:spacing w:line="240" w:lineRule="auto"/>
              <w:jc w:val="center"/>
              <w:rPr>
                <w:bCs/>
                <w:sz w:val="16"/>
                <w:szCs w:val="16"/>
              </w:rPr>
            </w:pPr>
            <w:r w:rsidRPr="00994A66">
              <w:rPr>
                <w:bCs/>
                <w:sz w:val="16"/>
                <w:szCs w:val="16"/>
              </w:rPr>
              <w:t>3,47</w:t>
            </w:r>
          </w:p>
        </w:tc>
      </w:tr>
      <w:tr w:rsidR="00F03C1B" w:rsidRPr="00994A66" w:rsidTr="00E56780">
        <w:tblPrEx>
          <w:tblLook w:val="04A0"/>
        </w:tblPrEx>
        <w:tc>
          <w:tcPr>
            <w:tcW w:w="5812"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AC3D7A" w:rsidRPr="00994A66" w:rsidRDefault="00AC3D7A" w:rsidP="004766B4">
            <w:pPr>
              <w:spacing w:line="240" w:lineRule="auto"/>
              <w:jc w:val="center"/>
              <w:rPr>
                <w:b/>
                <w:bCs/>
                <w:sz w:val="16"/>
                <w:szCs w:val="16"/>
              </w:rPr>
            </w:pPr>
            <w:r w:rsidRPr="00994A66">
              <w:rPr>
                <w:b/>
                <w:bCs/>
                <w:sz w:val="16"/>
                <w:szCs w:val="16"/>
              </w:rPr>
              <w:t>T OTAL DA RECEITA</w:t>
            </w:r>
            <w:r w:rsidR="00E56780" w:rsidRPr="00994A66">
              <w:rPr>
                <w:b/>
                <w:bCs/>
                <w:sz w:val="16"/>
                <w:szCs w:val="16"/>
              </w:rPr>
              <w:t xml:space="preserve"> TRIBUTÁRIA</w:t>
            </w:r>
          </w:p>
        </w:tc>
        <w:tc>
          <w:tcPr>
            <w:tcW w:w="1559"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AC3D7A" w:rsidRPr="00994A66" w:rsidRDefault="00D63DC0" w:rsidP="0040633F">
            <w:pPr>
              <w:spacing w:line="240" w:lineRule="auto"/>
              <w:jc w:val="right"/>
              <w:rPr>
                <w:b/>
                <w:bCs/>
                <w:sz w:val="16"/>
                <w:szCs w:val="16"/>
              </w:rPr>
            </w:pPr>
            <w:r w:rsidRPr="00994A66">
              <w:rPr>
                <w:b/>
                <w:bCs/>
                <w:sz w:val="16"/>
                <w:szCs w:val="16"/>
              </w:rPr>
              <w:t>788.299.217,08</w:t>
            </w:r>
          </w:p>
        </w:tc>
        <w:tc>
          <w:tcPr>
            <w:tcW w:w="1005" w:type="dxa"/>
            <w:tcBorders>
              <w:top w:val="single" w:sz="4" w:space="0" w:color="auto"/>
              <w:left w:val="single" w:sz="4" w:space="0" w:color="auto"/>
              <w:bottom w:val="single" w:sz="4" w:space="0" w:color="auto"/>
              <w:right w:val="single" w:sz="4" w:space="0" w:color="auto"/>
            </w:tcBorders>
            <w:shd w:val="clear" w:color="auto" w:fill="92CDDC" w:themeFill="accent5" w:themeFillTint="99"/>
          </w:tcPr>
          <w:p w:rsidR="00AC3D7A" w:rsidRPr="00994A66" w:rsidRDefault="00F03C1B" w:rsidP="00E76021">
            <w:pPr>
              <w:spacing w:line="240" w:lineRule="auto"/>
              <w:jc w:val="center"/>
              <w:rPr>
                <w:bCs/>
                <w:sz w:val="16"/>
                <w:szCs w:val="16"/>
              </w:rPr>
            </w:pPr>
            <w:r w:rsidRPr="00994A66">
              <w:rPr>
                <w:bCs/>
                <w:sz w:val="16"/>
                <w:szCs w:val="16"/>
              </w:rPr>
              <w:t>100,00</w:t>
            </w:r>
          </w:p>
        </w:tc>
      </w:tr>
    </w:tbl>
    <w:p w:rsidR="004B49BF" w:rsidRPr="00994A66" w:rsidRDefault="004B49BF" w:rsidP="00F87B96">
      <w:pPr>
        <w:pStyle w:val="Recuodecorpodetexto3"/>
        <w:spacing w:line="240" w:lineRule="auto"/>
        <w:rPr>
          <w:shadow/>
          <w:sz w:val="12"/>
          <w:szCs w:val="12"/>
        </w:rPr>
      </w:pPr>
      <w:r w:rsidRPr="00994A66">
        <w:rPr>
          <w:b/>
          <w:sz w:val="16"/>
          <w:szCs w:val="16"/>
        </w:rPr>
        <w:t xml:space="preserve">      </w:t>
      </w:r>
      <w:r w:rsidR="004766B4" w:rsidRPr="00994A66">
        <w:rPr>
          <w:b/>
          <w:sz w:val="16"/>
          <w:szCs w:val="16"/>
        </w:rPr>
        <w:t xml:space="preserve"> </w:t>
      </w:r>
      <w:r w:rsidRPr="00994A66">
        <w:rPr>
          <w:b/>
          <w:sz w:val="16"/>
          <w:szCs w:val="16"/>
        </w:rPr>
        <w:t xml:space="preserve"> </w:t>
      </w:r>
      <w:r w:rsidRPr="00994A66">
        <w:rPr>
          <w:shadow/>
          <w:sz w:val="12"/>
          <w:szCs w:val="12"/>
        </w:rPr>
        <w:t>Fonte: Anexo 10 - AFIM</w:t>
      </w:r>
    </w:p>
    <w:p w:rsidR="00077D9F" w:rsidRPr="00994A66" w:rsidRDefault="00077D9F" w:rsidP="00F87B96">
      <w:pPr>
        <w:spacing w:line="240" w:lineRule="auto"/>
        <w:ind w:firstLine="1276"/>
        <w:rPr>
          <w:sz w:val="22"/>
          <w:szCs w:val="24"/>
          <w:highlight w:val="yellow"/>
        </w:rPr>
      </w:pPr>
    </w:p>
    <w:p w:rsidR="00077D9F" w:rsidRPr="00994A66" w:rsidRDefault="00077D9F" w:rsidP="00F87B96">
      <w:pPr>
        <w:spacing w:line="240" w:lineRule="auto"/>
        <w:rPr>
          <w:szCs w:val="24"/>
        </w:rPr>
      </w:pPr>
      <w:r w:rsidRPr="00994A66">
        <w:rPr>
          <w:szCs w:val="24"/>
        </w:rPr>
        <w:t xml:space="preserve">             Analisando a Receita Tributária constata-se que o tributo de maior expressão entre os demais constituintes desta Receita é o Imposto Sobre Serviços de Qualquer </w:t>
      </w:r>
      <w:proofErr w:type="spellStart"/>
      <w:r w:rsidRPr="00994A66">
        <w:rPr>
          <w:szCs w:val="24"/>
        </w:rPr>
        <w:t>Natureza-ISQN</w:t>
      </w:r>
      <w:proofErr w:type="spellEnd"/>
      <w:r w:rsidRPr="00994A66">
        <w:rPr>
          <w:szCs w:val="24"/>
        </w:rPr>
        <w:t xml:space="preserve">, alcançando </w:t>
      </w:r>
      <w:r w:rsidR="0067512B" w:rsidRPr="00994A66">
        <w:rPr>
          <w:szCs w:val="24"/>
        </w:rPr>
        <w:t xml:space="preserve">a importância de </w:t>
      </w:r>
      <w:r w:rsidRPr="00994A66">
        <w:rPr>
          <w:b/>
          <w:szCs w:val="24"/>
        </w:rPr>
        <w:t xml:space="preserve">R$ </w:t>
      </w:r>
      <w:r w:rsidR="00E56780" w:rsidRPr="00994A66">
        <w:rPr>
          <w:b/>
          <w:szCs w:val="24"/>
        </w:rPr>
        <w:t>513.296.779,88</w:t>
      </w:r>
      <w:r w:rsidRPr="00994A66">
        <w:rPr>
          <w:szCs w:val="24"/>
        </w:rPr>
        <w:t xml:space="preserve">, </w:t>
      </w:r>
      <w:r w:rsidR="00F513E3">
        <w:rPr>
          <w:szCs w:val="24"/>
        </w:rPr>
        <w:t xml:space="preserve">equivalente a </w:t>
      </w:r>
      <w:r w:rsidRPr="00994A66">
        <w:rPr>
          <w:b/>
          <w:szCs w:val="24"/>
        </w:rPr>
        <w:t>6</w:t>
      </w:r>
      <w:r w:rsidR="00E56780" w:rsidRPr="00994A66">
        <w:rPr>
          <w:b/>
          <w:szCs w:val="24"/>
        </w:rPr>
        <w:t>5,11</w:t>
      </w:r>
      <w:r w:rsidRPr="00994A66">
        <w:rPr>
          <w:b/>
          <w:szCs w:val="24"/>
        </w:rPr>
        <w:t>%</w:t>
      </w:r>
      <w:r w:rsidRPr="00994A66">
        <w:rPr>
          <w:szCs w:val="24"/>
        </w:rPr>
        <w:t xml:space="preserve"> da Receita Tributária, pode</w:t>
      </w:r>
      <w:r w:rsidR="0032257E">
        <w:rPr>
          <w:szCs w:val="24"/>
        </w:rPr>
        <w:t xml:space="preserve">ndo </w:t>
      </w:r>
      <w:r w:rsidRPr="00994A66">
        <w:rPr>
          <w:szCs w:val="24"/>
        </w:rPr>
        <w:t>ser atribuído a políticas públicas para o combate a sonegação fiscal e evasão de receitas.</w:t>
      </w:r>
    </w:p>
    <w:p w:rsidR="00BD715E" w:rsidRPr="00994A66" w:rsidRDefault="00BD715E" w:rsidP="00F87B96">
      <w:pPr>
        <w:spacing w:line="240" w:lineRule="auto"/>
        <w:rPr>
          <w:sz w:val="16"/>
          <w:szCs w:val="24"/>
          <w:highlight w:val="yellow"/>
        </w:rPr>
      </w:pPr>
    </w:p>
    <w:p w:rsidR="00077D9F" w:rsidRPr="00994A66" w:rsidRDefault="00694890" w:rsidP="00F87B96">
      <w:pPr>
        <w:spacing w:line="240" w:lineRule="auto"/>
        <w:rPr>
          <w:szCs w:val="24"/>
        </w:rPr>
      </w:pPr>
      <w:r w:rsidRPr="00994A66">
        <w:rPr>
          <w:szCs w:val="24"/>
        </w:rPr>
        <w:t xml:space="preserve">            </w:t>
      </w:r>
      <w:r w:rsidR="00BD715E" w:rsidRPr="00994A66">
        <w:rPr>
          <w:szCs w:val="24"/>
        </w:rPr>
        <w:t xml:space="preserve">No quadro abaixo, evidenciou-se nos últimos 05 anos que a Receita Tributária evoluiu em </w:t>
      </w:r>
      <w:r w:rsidR="00BD715E" w:rsidRPr="00994A66">
        <w:rPr>
          <w:b/>
          <w:szCs w:val="24"/>
        </w:rPr>
        <w:t>74,59%,</w:t>
      </w:r>
      <w:r w:rsidR="004B6E04" w:rsidRPr="00994A66">
        <w:rPr>
          <w:szCs w:val="24"/>
        </w:rPr>
        <w:t xml:space="preserve"> comparação esta efetuada entre os exercícios de 2009 e 2013</w:t>
      </w:r>
      <w:r w:rsidR="00077D9F" w:rsidRPr="00994A66">
        <w:rPr>
          <w:szCs w:val="24"/>
        </w:rPr>
        <w:t>:</w:t>
      </w:r>
    </w:p>
    <w:p w:rsidR="00BD715E" w:rsidRPr="00994A66" w:rsidRDefault="00BD715E" w:rsidP="00F87B96">
      <w:pPr>
        <w:spacing w:line="240" w:lineRule="auto"/>
        <w:rPr>
          <w:sz w:val="20"/>
          <w:szCs w:val="24"/>
        </w:rPr>
      </w:pPr>
    </w:p>
    <w:tbl>
      <w:tblPr>
        <w:tblW w:w="7938" w:type="dxa"/>
        <w:tblInd w:w="779" w:type="dxa"/>
        <w:tblCellMar>
          <w:left w:w="70" w:type="dxa"/>
          <w:right w:w="70" w:type="dxa"/>
        </w:tblCellMar>
        <w:tblLook w:val="04A0"/>
      </w:tblPr>
      <w:tblGrid>
        <w:gridCol w:w="1095"/>
        <w:gridCol w:w="1452"/>
        <w:gridCol w:w="1265"/>
        <w:gridCol w:w="1272"/>
        <w:gridCol w:w="1479"/>
        <w:gridCol w:w="1375"/>
      </w:tblGrid>
      <w:tr w:rsidR="00BD715E" w:rsidRPr="00994A66" w:rsidTr="00BD715E">
        <w:trPr>
          <w:trHeight w:val="288"/>
        </w:trPr>
        <w:tc>
          <w:tcPr>
            <w:tcW w:w="7938" w:type="dxa"/>
            <w:gridSpan w:val="6"/>
            <w:tcBorders>
              <w:top w:val="single" w:sz="4" w:space="0" w:color="auto"/>
              <w:left w:val="single" w:sz="4" w:space="0" w:color="auto"/>
              <w:bottom w:val="single" w:sz="4" w:space="0" w:color="auto"/>
              <w:right w:val="single" w:sz="4" w:space="0" w:color="auto"/>
            </w:tcBorders>
            <w:shd w:val="clear" w:color="000000" w:fill="92CDDC"/>
            <w:hideMark/>
          </w:tcPr>
          <w:p w:rsidR="005431A0" w:rsidRPr="00994A66" w:rsidRDefault="005431A0" w:rsidP="00A8177E">
            <w:pPr>
              <w:spacing w:line="240" w:lineRule="auto"/>
              <w:jc w:val="center"/>
              <w:rPr>
                <w:b/>
                <w:bCs/>
                <w:color w:val="000000"/>
                <w:sz w:val="6"/>
                <w:szCs w:val="16"/>
              </w:rPr>
            </w:pPr>
          </w:p>
          <w:p w:rsidR="00BD715E" w:rsidRPr="00994A66" w:rsidRDefault="00BD715E" w:rsidP="00F07F44">
            <w:pPr>
              <w:spacing w:line="240" w:lineRule="auto"/>
              <w:jc w:val="center"/>
              <w:rPr>
                <w:b/>
                <w:bCs/>
                <w:color w:val="000000"/>
                <w:sz w:val="16"/>
                <w:szCs w:val="16"/>
              </w:rPr>
            </w:pPr>
            <w:r w:rsidRPr="00994A66">
              <w:rPr>
                <w:b/>
                <w:bCs/>
                <w:color w:val="000000"/>
                <w:sz w:val="18"/>
                <w:szCs w:val="16"/>
              </w:rPr>
              <w:t>EVOLUÇÃO DA RECEITA TRIBUTÁRIA - 200</w:t>
            </w:r>
            <w:r w:rsidR="00F07F44" w:rsidRPr="00994A66">
              <w:rPr>
                <w:b/>
                <w:bCs/>
                <w:color w:val="000000"/>
                <w:sz w:val="18"/>
                <w:szCs w:val="16"/>
              </w:rPr>
              <w:t>9</w:t>
            </w:r>
            <w:r w:rsidRPr="00994A66">
              <w:rPr>
                <w:b/>
                <w:bCs/>
                <w:color w:val="000000"/>
                <w:sz w:val="18"/>
                <w:szCs w:val="16"/>
              </w:rPr>
              <w:t>/2013</w:t>
            </w:r>
          </w:p>
        </w:tc>
      </w:tr>
      <w:tr w:rsidR="00BD715E" w:rsidRPr="00994A66" w:rsidTr="00F13A03">
        <w:trPr>
          <w:trHeight w:val="153"/>
        </w:trPr>
        <w:tc>
          <w:tcPr>
            <w:tcW w:w="1094" w:type="dxa"/>
            <w:tcBorders>
              <w:top w:val="nil"/>
              <w:left w:val="single" w:sz="4" w:space="0" w:color="auto"/>
              <w:bottom w:val="single" w:sz="4" w:space="0" w:color="auto"/>
              <w:right w:val="single" w:sz="4" w:space="0" w:color="auto"/>
            </w:tcBorders>
            <w:shd w:val="clear" w:color="auto" w:fill="C4BC96" w:themeFill="background2" w:themeFillShade="BF"/>
            <w:hideMark/>
          </w:tcPr>
          <w:p w:rsidR="00BD715E" w:rsidRPr="00994A66" w:rsidRDefault="00BD715E" w:rsidP="00A8177E">
            <w:pPr>
              <w:spacing w:line="240" w:lineRule="auto"/>
              <w:jc w:val="center"/>
              <w:rPr>
                <w:b/>
                <w:bCs/>
                <w:color w:val="000000"/>
                <w:sz w:val="16"/>
                <w:szCs w:val="16"/>
              </w:rPr>
            </w:pPr>
            <w:r w:rsidRPr="00994A66">
              <w:rPr>
                <w:b/>
                <w:bCs/>
                <w:color w:val="000000"/>
                <w:sz w:val="16"/>
                <w:szCs w:val="16"/>
              </w:rPr>
              <w:t>RECEITA</w:t>
            </w:r>
          </w:p>
        </w:tc>
        <w:tc>
          <w:tcPr>
            <w:tcW w:w="1452" w:type="dxa"/>
            <w:tcBorders>
              <w:top w:val="nil"/>
              <w:left w:val="nil"/>
              <w:bottom w:val="single" w:sz="4" w:space="0" w:color="auto"/>
              <w:right w:val="single" w:sz="4" w:space="0" w:color="auto"/>
            </w:tcBorders>
            <w:shd w:val="clear" w:color="auto" w:fill="C4BC96" w:themeFill="background2" w:themeFillShade="BF"/>
            <w:hideMark/>
          </w:tcPr>
          <w:p w:rsidR="00BD715E" w:rsidRPr="00994A66" w:rsidRDefault="00BD715E" w:rsidP="00A8177E">
            <w:pPr>
              <w:spacing w:line="240" w:lineRule="auto"/>
              <w:jc w:val="center"/>
              <w:rPr>
                <w:b/>
                <w:bCs/>
                <w:color w:val="000000"/>
                <w:sz w:val="16"/>
                <w:szCs w:val="16"/>
              </w:rPr>
            </w:pPr>
            <w:r w:rsidRPr="00994A66">
              <w:rPr>
                <w:b/>
                <w:bCs/>
                <w:color w:val="000000"/>
                <w:sz w:val="16"/>
                <w:szCs w:val="16"/>
              </w:rPr>
              <w:t>2009</w:t>
            </w:r>
          </w:p>
        </w:tc>
        <w:tc>
          <w:tcPr>
            <w:tcW w:w="1140" w:type="dxa"/>
            <w:tcBorders>
              <w:top w:val="nil"/>
              <w:left w:val="nil"/>
              <w:bottom w:val="single" w:sz="4" w:space="0" w:color="auto"/>
              <w:right w:val="single" w:sz="4" w:space="0" w:color="auto"/>
            </w:tcBorders>
            <w:shd w:val="clear" w:color="auto" w:fill="C4BC96" w:themeFill="background2" w:themeFillShade="BF"/>
            <w:hideMark/>
          </w:tcPr>
          <w:p w:rsidR="00BD715E" w:rsidRPr="00994A66" w:rsidRDefault="00BD715E" w:rsidP="00A8177E">
            <w:pPr>
              <w:spacing w:line="240" w:lineRule="auto"/>
              <w:jc w:val="center"/>
              <w:rPr>
                <w:b/>
                <w:bCs/>
                <w:color w:val="000000"/>
                <w:sz w:val="16"/>
                <w:szCs w:val="16"/>
              </w:rPr>
            </w:pPr>
            <w:r w:rsidRPr="00994A66">
              <w:rPr>
                <w:b/>
                <w:bCs/>
                <w:color w:val="000000"/>
                <w:sz w:val="16"/>
                <w:szCs w:val="16"/>
              </w:rPr>
              <w:t>2010</w:t>
            </w:r>
          </w:p>
        </w:tc>
        <w:tc>
          <w:tcPr>
            <w:tcW w:w="1275" w:type="dxa"/>
            <w:tcBorders>
              <w:top w:val="nil"/>
              <w:left w:val="nil"/>
              <w:bottom w:val="single" w:sz="4" w:space="0" w:color="auto"/>
              <w:right w:val="single" w:sz="4" w:space="0" w:color="auto"/>
            </w:tcBorders>
            <w:shd w:val="clear" w:color="auto" w:fill="C4BC96" w:themeFill="background2" w:themeFillShade="BF"/>
            <w:hideMark/>
          </w:tcPr>
          <w:p w:rsidR="00BD715E" w:rsidRPr="00994A66" w:rsidRDefault="00BD715E" w:rsidP="00A8177E">
            <w:pPr>
              <w:spacing w:line="240" w:lineRule="auto"/>
              <w:jc w:val="center"/>
              <w:rPr>
                <w:b/>
                <w:bCs/>
                <w:color w:val="000000"/>
                <w:sz w:val="16"/>
                <w:szCs w:val="16"/>
              </w:rPr>
            </w:pPr>
            <w:r w:rsidRPr="00994A66">
              <w:rPr>
                <w:b/>
                <w:bCs/>
                <w:color w:val="000000"/>
                <w:sz w:val="16"/>
                <w:szCs w:val="16"/>
              </w:rPr>
              <w:t>2011</w:t>
            </w:r>
          </w:p>
        </w:tc>
        <w:tc>
          <w:tcPr>
            <w:tcW w:w="1560" w:type="dxa"/>
            <w:tcBorders>
              <w:top w:val="nil"/>
              <w:left w:val="nil"/>
              <w:bottom w:val="single" w:sz="4" w:space="0" w:color="auto"/>
              <w:right w:val="single" w:sz="4" w:space="0" w:color="auto"/>
            </w:tcBorders>
            <w:shd w:val="clear" w:color="auto" w:fill="C4BC96" w:themeFill="background2" w:themeFillShade="BF"/>
            <w:hideMark/>
          </w:tcPr>
          <w:p w:rsidR="00BD715E" w:rsidRPr="00994A66" w:rsidRDefault="00BD715E" w:rsidP="00A8177E">
            <w:pPr>
              <w:spacing w:line="240" w:lineRule="auto"/>
              <w:jc w:val="center"/>
              <w:rPr>
                <w:b/>
                <w:bCs/>
                <w:color w:val="000000"/>
                <w:sz w:val="16"/>
                <w:szCs w:val="16"/>
              </w:rPr>
            </w:pPr>
            <w:r w:rsidRPr="00994A66">
              <w:rPr>
                <w:b/>
                <w:bCs/>
                <w:color w:val="000000"/>
                <w:sz w:val="16"/>
                <w:szCs w:val="16"/>
              </w:rPr>
              <w:t>2012</w:t>
            </w:r>
          </w:p>
        </w:tc>
        <w:tc>
          <w:tcPr>
            <w:tcW w:w="1417" w:type="dxa"/>
            <w:tcBorders>
              <w:top w:val="nil"/>
              <w:left w:val="nil"/>
              <w:bottom w:val="single" w:sz="4" w:space="0" w:color="auto"/>
              <w:right w:val="single" w:sz="4" w:space="0" w:color="auto"/>
            </w:tcBorders>
            <w:shd w:val="clear" w:color="auto" w:fill="C4BC96" w:themeFill="background2" w:themeFillShade="BF"/>
            <w:hideMark/>
          </w:tcPr>
          <w:p w:rsidR="00BD715E" w:rsidRPr="00994A66" w:rsidRDefault="00BD715E" w:rsidP="00A8177E">
            <w:pPr>
              <w:spacing w:line="240" w:lineRule="auto"/>
              <w:jc w:val="center"/>
              <w:rPr>
                <w:b/>
                <w:bCs/>
                <w:color w:val="000000"/>
                <w:sz w:val="16"/>
                <w:szCs w:val="16"/>
              </w:rPr>
            </w:pPr>
            <w:r w:rsidRPr="00994A66">
              <w:rPr>
                <w:b/>
                <w:bCs/>
                <w:color w:val="000000"/>
                <w:sz w:val="16"/>
                <w:szCs w:val="16"/>
              </w:rPr>
              <w:t>2013</w:t>
            </w:r>
          </w:p>
        </w:tc>
      </w:tr>
      <w:tr w:rsidR="00BD715E" w:rsidRPr="00994A66" w:rsidTr="004B49BF">
        <w:trPr>
          <w:trHeight w:val="237"/>
        </w:trPr>
        <w:tc>
          <w:tcPr>
            <w:tcW w:w="1094" w:type="dxa"/>
            <w:tcBorders>
              <w:top w:val="nil"/>
              <w:left w:val="single" w:sz="4" w:space="0" w:color="auto"/>
              <w:bottom w:val="single" w:sz="4" w:space="0" w:color="auto"/>
              <w:right w:val="single" w:sz="4" w:space="0" w:color="auto"/>
            </w:tcBorders>
            <w:shd w:val="clear" w:color="000000" w:fill="EAF1DD"/>
            <w:hideMark/>
          </w:tcPr>
          <w:p w:rsidR="00BD715E" w:rsidRPr="00994A66" w:rsidRDefault="00BD715E" w:rsidP="00A8177E">
            <w:pPr>
              <w:spacing w:line="240" w:lineRule="auto"/>
              <w:jc w:val="center"/>
              <w:rPr>
                <w:shadow/>
                <w:color w:val="000000"/>
                <w:sz w:val="18"/>
                <w:szCs w:val="16"/>
              </w:rPr>
            </w:pPr>
            <w:r w:rsidRPr="00994A66">
              <w:rPr>
                <w:shadow/>
                <w:color w:val="000000"/>
                <w:sz w:val="18"/>
                <w:szCs w:val="16"/>
              </w:rPr>
              <w:t>Tributária</w:t>
            </w:r>
          </w:p>
        </w:tc>
        <w:tc>
          <w:tcPr>
            <w:tcW w:w="1452" w:type="dxa"/>
            <w:tcBorders>
              <w:top w:val="nil"/>
              <w:left w:val="nil"/>
              <w:bottom w:val="single" w:sz="4" w:space="0" w:color="auto"/>
              <w:right w:val="single" w:sz="4" w:space="0" w:color="auto"/>
            </w:tcBorders>
            <w:shd w:val="clear" w:color="000000" w:fill="EAF1DD"/>
            <w:hideMark/>
          </w:tcPr>
          <w:p w:rsidR="00BD715E" w:rsidRPr="00994A66" w:rsidRDefault="00BD715E" w:rsidP="00A8177E">
            <w:pPr>
              <w:spacing w:line="240" w:lineRule="auto"/>
              <w:jc w:val="center"/>
              <w:rPr>
                <w:shadow/>
                <w:color w:val="000000"/>
                <w:sz w:val="18"/>
                <w:szCs w:val="16"/>
              </w:rPr>
            </w:pPr>
            <w:r w:rsidRPr="00994A66">
              <w:rPr>
                <w:shadow/>
                <w:color w:val="000000"/>
                <w:sz w:val="18"/>
                <w:szCs w:val="16"/>
              </w:rPr>
              <w:t>451.516.374,33</w:t>
            </w:r>
          </w:p>
        </w:tc>
        <w:tc>
          <w:tcPr>
            <w:tcW w:w="1140" w:type="dxa"/>
            <w:tcBorders>
              <w:top w:val="nil"/>
              <w:left w:val="nil"/>
              <w:bottom w:val="single" w:sz="4" w:space="0" w:color="auto"/>
              <w:right w:val="single" w:sz="4" w:space="0" w:color="auto"/>
            </w:tcBorders>
            <w:shd w:val="clear" w:color="000000" w:fill="EAF1DD"/>
            <w:hideMark/>
          </w:tcPr>
          <w:p w:rsidR="00BD715E" w:rsidRPr="00994A66" w:rsidRDefault="00BD715E" w:rsidP="00A8177E">
            <w:pPr>
              <w:spacing w:line="240" w:lineRule="auto"/>
              <w:jc w:val="center"/>
              <w:rPr>
                <w:shadow/>
                <w:color w:val="000000"/>
                <w:sz w:val="18"/>
                <w:szCs w:val="16"/>
              </w:rPr>
            </w:pPr>
            <w:r w:rsidRPr="00994A66">
              <w:rPr>
                <w:shadow/>
                <w:color w:val="000000"/>
                <w:sz w:val="18"/>
                <w:szCs w:val="16"/>
              </w:rPr>
              <w:t>521.139.771,53</w:t>
            </w:r>
          </w:p>
        </w:tc>
        <w:tc>
          <w:tcPr>
            <w:tcW w:w="1275" w:type="dxa"/>
            <w:tcBorders>
              <w:top w:val="nil"/>
              <w:left w:val="nil"/>
              <w:bottom w:val="single" w:sz="4" w:space="0" w:color="auto"/>
              <w:right w:val="single" w:sz="4" w:space="0" w:color="auto"/>
            </w:tcBorders>
            <w:shd w:val="clear" w:color="000000" w:fill="EAF1DD"/>
            <w:hideMark/>
          </w:tcPr>
          <w:p w:rsidR="00BD715E" w:rsidRPr="00994A66" w:rsidRDefault="00BD715E" w:rsidP="00A8177E">
            <w:pPr>
              <w:spacing w:line="240" w:lineRule="auto"/>
              <w:jc w:val="center"/>
              <w:rPr>
                <w:shadow/>
                <w:color w:val="000000"/>
                <w:sz w:val="18"/>
                <w:szCs w:val="16"/>
              </w:rPr>
            </w:pPr>
            <w:r w:rsidRPr="00994A66">
              <w:rPr>
                <w:shadow/>
                <w:color w:val="000000"/>
                <w:sz w:val="18"/>
                <w:szCs w:val="16"/>
              </w:rPr>
              <w:t>587.413.916,87</w:t>
            </w:r>
          </w:p>
        </w:tc>
        <w:tc>
          <w:tcPr>
            <w:tcW w:w="1560" w:type="dxa"/>
            <w:tcBorders>
              <w:top w:val="nil"/>
              <w:left w:val="nil"/>
              <w:bottom w:val="single" w:sz="4" w:space="0" w:color="auto"/>
              <w:right w:val="single" w:sz="4" w:space="0" w:color="auto"/>
            </w:tcBorders>
            <w:shd w:val="clear" w:color="000000" w:fill="EAF1DD"/>
            <w:hideMark/>
          </w:tcPr>
          <w:p w:rsidR="00BD715E" w:rsidRPr="00994A66" w:rsidRDefault="00BD715E" w:rsidP="00A8177E">
            <w:pPr>
              <w:spacing w:line="240" w:lineRule="auto"/>
              <w:jc w:val="center"/>
              <w:rPr>
                <w:shadow/>
                <w:color w:val="000000"/>
                <w:sz w:val="18"/>
                <w:szCs w:val="16"/>
              </w:rPr>
            </w:pPr>
            <w:r w:rsidRPr="00994A66">
              <w:rPr>
                <w:shadow/>
                <w:color w:val="000000"/>
                <w:sz w:val="18"/>
                <w:szCs w:val="16"/>
              </w:rPr>
              <w:t>689.913.949,25</w:t>
            </w:r>
          </w:p>
        </w:tc>
        <w:tc>
          <w:tcPr>
            <w:tcW w:w="1417" w:type="dxa"/>
            <w:tcBorders>
              <w:top w:val="nil"/>
              <w:left w:val="nil"/>
              <w:bottom w:val="single" w:sz="4" w:space="0" w:color="auto"/>
              <w:right w:val="single" w:sz="4" w:space="0" w:color="auto"/>
            </w:tcBorders>
            <w:shd w:val="clear" w:color="000000" w:fill="EAF1DD"/>
            <w:hideMark/>
          </w:tcPr>
          <w:p w:rsidR="00BD715E" w:rsidRPr="00994A66" w:rsidRDefault="00BD715E" w:rsidP="00A8177E">
            <w:pPr>
              <w:spacing w:line="240" w:lineRule="auto"/>
              <w:jc w:val="center"/>
              <w:rPr>
                <w:shadow/>
                <w:color w:val="000000"/>
                <w:sz w:val="18"/>
                <w:szCs w:val="16"/>
              </w:rPr>
            </w:pPr>
            <w:r w:rsidRPr="00994A66">
              <w:rPr>
                <w:shadow/>
                <w:color w:val="000000"/>
                <w:sz w:val="18"/>
                <w:szCs w:val="16"/>
              </w:rPr>
              <w:t>788.299.217,08</w:t>
            </w:r>
          </w:p>
        </w:tc>
      </w:tr>
      <w:tr w:rsidR="00BD715E" w:rsidRPr="00994A66" w:rsidTr="00E10537">
        <w:trPr>
          <w:trHeight w:val="50"/>
        </w:trPr>
        <w:tc>
          <w:tcPr>
            <w:tcW w:w="1094" w:type="dxa"/>
            <w:tcBorders>
              <w:top w:val="nil"/>
              <w:left w:val="single" w:sz="4" w:space="0" w:color="auto"/>
              <w:bottom w:val="single" w:sz="4" w:space="0" w:color="auto"/>
              <w:right w:val="nil"/>
            </w:tcBorders>
            <w:shd w:val="clear" w:color="auto" w:fill="FABF8F" w:themeFill="accent6" w:themeFillTint="99"/>
            <w:noWrap/>
            <w:vAlign w:val="bottom"/>
            <w:hideMark/>
          </w:tcPr>
          <w:p w:rsidR="00BD715E" w:rsidRPr="00994A66" w:rsidRDefault="00BD715E" w:rsidP="005431A0">
            <w:pPr>
              <w:spacing w:line="240" w:lineRule="auto"/>
              <w:jc w:val="center"/>
              <w:rPr>
                <w:color w:val="000000"/>
                <w:sz w:val="22"/>
                <w:szCs w:val="22"/>
              </w:rPr>
            </w:pPr>
          </w:p>
        </w:tc>
        <w:tc>
          <w:tcPr>
            <w:tcW w:w="1452" w:type="dxa"/>
            <w:tcBorders>
              <w:top w:val="nil"/>
              <w:left w:val="nil"/>
              <w:bottom w:val="single" w:sz="4" w:space="0" w:color="auto"/>
              <w:right w:val="single" w:sz="4" w:space="0" w:color="auto"/>
            </w:tcBorders>
            <w:shd w:val="clear" w:color="auto" w:fill="FABF8F" w:themeFill="accent6" w:themeFillTint="99"/>
            <w:noWrap/>
            <w:vAlign w:val="bottom"/>
            <w:hideMark/>
          </w:tcPr>
          <w:p w:rsidR="00BD715E" w:rsidRPr="00994A66" w:rsidRDefault="00BD715E" w:rsidP="00A8177E">
            <w:pPr>
              <w:spacing w:line="240" w:lineRule="auto"/>
              <w:jc w:val="center"/>
              <w:rPr>
                <w:color w:val="000000"/>
                <w:sz w:val="22"/>
                <w:szCs w:val="22"/>
              </w:rPr>
            </w:pPr>
          </w:p>
        </w:tc>
        <w:tc>
          <w:tcPr>
            <w:tcW w:w="1140" w:type="dxa"/>
            <w:tcBorders>
              <w:top w:val="nil"/>
              <w:left w:val="nil"/>
              <w:bottom w:val="single" w:sz="4" w:space="0" w:color="auto"/>
              <w:right w:val="single" w:sz="4" w:space="0" w:color="auto"/>
            </w:tcBorders>
            <w:shd w:val="clear" w:color="auto" w:fill="FABF8F" w:themeFill="accent6" w:themeFillTint="99"/>
            <w:hideMark/>
          </w:tcPr>
          <w:p w:rsidR="00BD715E" w:rsidRPr="00994A66" w:rsidRDefault="00BD715E" w:rsidP="00A8177E">
            <w:pPr>
              <w:spacing w:line="240" w:lineRule="auto"/>
              <w:jc w:val="center"/>
              <w:rPr>
                <w:b/>
                <w:color w:val="000000"/>
                <w:sz w:val="16"/>
                <w:szCs w:val="16"/>
              </w:rPr>
            </w:pPr>
            <w:r w:rsidRPr="00994A66">
              <w:rPr>
                <w:b/>
                <w:color w:val="000000"/>
                <w:sz w:val="16"/>
                <w:szCs w:val="16"/>
              </w:rPr>
              <w:t>15,42%</w:t>
            </w:r>
          </w:p>
        </w:tc>
        <w:tc>
          <w:tcPr>
            <w:tcW w:w="1275" w:type="dxa"/>
            <w:tcBorders>
              <w:top w:val="nil"/>
              <w:left w:val="nil"/>
              <w:bottom w:val="single" w:sz="4" w:space="0" w:color="auto"/>
              <w:right w:val="single" w:sz="4" w:space="0" w:color="auto"/>
            </w:tcBorders>
            <w:shd w:val="clear" w:color="auto" w:fill="FABF8F" w:themeFill="accent6" w:themeFillTint="99"/>
            <w:hideMark/>
          </w:tcPr>
          <w:p w:rsidR="00BD715E" w:rsidRPr="00994A66" w:rsidRDefault="00BD715E" w:rsidP="00A8177E">
            <w:pPr>
              <w:spacing w:line="240" w:lineRule="auto"/>
              <w:jc w:val="center"/>
              <w:rPr>
                <w:b/>
                <w:color w:val="000000"/>
                <w:sz w:val="16"/>
                <w:szCs w:val="16"/>
              </w:rPr>
            </w:pPr>
            <w:r w:rsidRPr="00994A66">
              <w:rPr>
                <w:b/>
                <w:color w:val="000000"/>
                <w:sz w:val="16"/>
                <w:szCs w:val="16"/>
              </w:rPr>
              <w:t>30,10%</w:t>
            </w:r>
          </w:p>
        </w:tc>
        <w:tc>
          <w:tcPr>
            <w:tcW w:w="1560" w:type="dxa"/>
            <w:tcBorders>
              <w:top w:val="nil"/>
              <w:left w:val="nil"/>
              <w:bottom w:val="single" w:sz="4" w:space="0" w:color="auto"/>
              <w:right w:val="single" w:sz="4" w:space="0" w:color="auto"/>
            </w:tcBorders>
            <w:shd w:val="clear" w:color="auto" w:fill="FABF8F" w:themeFill="accent6" w:themeFillTint="99"/>
            <w:hideMark/>
          </w:tcPr>
          <w:p w:rsidR="00BD715E" w:rsidRPr="00994A66" w:rsidRDefault="00BD715E" w:rsidP="00A8177E">
            <w:pPr>
              <w:spacing w:line="240" w:lineRule="auto"/>
              <w:jc w:val="center"/>
              <w:rPr>
                <w:b/>
                <w:color w:val="000000"/>
                <w:sz w:val="16"/>
                <w:szCs w:val="16"/>
              </w:rPr>
            </w:pPr>
            <w:r w:rsidRPr="00994A66">
              <w:rPr>
                <w:b/>
                <w:color w:val="000000"/>
                <w:sz w:val="16"/>
                <w:szCs w:val="16"/>
              </w:rPr>
              <w:t>52,80%</w:t>
            </w:r>
          </w:p>
        </w:tc>
        <w:tc>
          <w:tcPr>
            <w:tcW w:w="1417" w:type="dxa"/>
            <w:tcBorders>
              <w:top w:val="nil"/>
              <w:left w:val="nil"/>
              <w:bottom w:val="single" w:sz="4" w:space="0" w:color="auto"/>
              <w:right w:val="single" w:sz="4" w:space="0" w:color="auto"/>
            </w:tcBorders>
            <w:shd w:val="clear" w:color="auto" w:fill="FABF8F" w:themeFill="accent6" w:themeFillTint="99"/>
            <w:hideMark/>
          </w:tcPr>
          <w:p w:rsidR="00BD715E" w:rsidRPr="00994A66" w:rsidRDefault="00BD715E" w:rsidP="00A8177E">
            <w:pPr>
              <w:spacing w:line="240" w:lineRule="auto"/>
              <w:jc w:val="center"/>
              <w:rPr>
                <w:b/>
                <w:color w:val="000000"/>
                <w:sz w:val="16"/>
                <w:szCs w:val="16"/>
              </w:rPr>
            </w:pPr>
            <w:r w:rsidRPr="00994A66">
              <w:rPr>
                <w:b/>
                <w:color w:val="000000"/>
                <w:sz w:val="16"/>
                <w:szCs w:val="16"/>
              </w:rPr>
              <w:t>74,59%</w:t>
            </w:r>
          </w:p>
        </w:tc>
      </w:tr>
    </w:tbl>
    <w:p w:rsidR="00BD715E" w:rsidRPr="00994A66" w:rsidRDefault="004B49BF" w:rsidP="00F87B96">
      <w:pPr>
        <w:spacing w:line="240" w:lineRule="auto"/>
        <w:rPr>
          <w:shadow/>
          <w:sz w:val="12"/>
          <w:szCs w:val="12"/>
        </w:rPr>
      </w:pPr>
      <w:r w:rsidRPr="00994A66">
        <w:rPr>
          <w:b/>
          <w:sz w:val="16"/>
          <w:szCs w:val="16"/>
        </w:rPr>
        <w:t xml:space="preserve">                  </w:t>
      </w:r>
      <w:r w:rsidRPr="00994A66">
        <w:rPr>
          <w:shadow/>
          <w:sz w:val="12"/>
          <w:szCs w:val="12"/>
        </w:rPr>
        <w:t>Fonte: Anexo 10</w:t>
      </w:r>
      <w:r w:rsidR="00F13A03" w:rsidRPr="00994A66">
        <w:rPr>
          <w:shadow/>
          <w:sz w:val="12"/>
          <w:szCs w:val="12"/>
        </w:rPr>
        <w:t>/</w:t>
      </w:r>
      <w:r w:rsidRPr="00994A66">
        <w:rPr>
          <w:shadow/>
          <w:sz w:val="12"/>
          <w:szCs w:val="12"/>
        </w:rPr>
        <w:t>AFIM - 2009 a 2013</w:t>
      </w:r>
    </w:p>
    <w:p w:rsidR="00F33D22" w:rsidRPr="00994A66" w:rsidRDefault="00F33D22" w:rsidP="00F87B96">
      <w:pPr>
        <w:spacing w:line="240" w:lineRule="auto"/>
        <w:rPr>
          <w:shadow/>
          <w:sz w:val="2"/>
          <w:szCs w:val="12"/>
        </w:rPr>
      </w:pPr>
    </w:p>
    <w:p w:rsidR="00250768" w:rsidRPr="00994A66" w:rsidRDefault="00250768" w:rsidP="00F87B96">
      <w:pPr>
        <w:spacing w:line="240" w:lineRule="auto"/>
        <w:rPr>
          <w:shadow/>
          <w:sz w:val="6"/>
          <w:szCs w:val="12"/>
        </w:rPr>
      </w:pPr>
    </w:p>
    <w:p w:rsidR="00250768" w:rsidRPr="00994A66" w:rsidRDefault="00250768" w:rsidP="00F87B96">
      <w:pPr>
        <w:spacing w:line="240" w:lineRule="auto"/>
        <w:rPr>
          <w:shadow/>
          <w:sz w:val="12"/>
          <w:szCs w:val="12"/>
        </w:rPr>
      </w:pPr>
    </w:p>
    <w:p w:rsidR="002C312F" w:rsidRPr="00994A66" w:rsidRDefault="002C312F" w:rsidP="00F87B96">
      <w:pPr>
        <w:spacing w:line="240" w:lineRule="auto"/>
        <w:rPr>
          <w:shadow/>
          <w:sz w:val="4"/>
          <w:szCs w:val="12"/>
        </w:rPr>
      </w:pPr>
    </w:p>
    <w:p w:rsidR="00625156" w:rsidRPr="00994A66" w:rsidRDefault="00F33D22" w:rsidP="0052392C">
      <w:pPr>
        <w:spacing w:line="240" w:lineRule="auto"/>
        <w:jc w:val="center"/>
        <w:rPr>
          <w:b/>
          <w:bCs/>
          <w:sz w:val="20"/>
          <w:szCs w:val="24"/>
        </w:rPr>
      </w:pPr>
      <w:r w:rsidRPr="00994A66">
        <w:rPr>
          <w:b/>
          <w:bCs/>
          <w:sz w:val="20"/>
          <w:szCs w:val="24"/>
        </w:rPr>
        <w:t xml:space="preserve">      </w:t>
      </w:r>
      <w:r w:rsidRPr="00994A66">
        <w:rPr>
          <w:b/>
          <w:bCs/>
          <w:noProof/>
          <w:sz w:val="20"/>
          <w:szCs w:val="24"/>
        </w:rPr>
        <w:drawing>
          <wp:inline distT="0" distB="0" distL="0" distR="0">
            <wp:extent cx="4581277" cy="1884459"/>
            <wp:effectExtent l="19050" t="0" r="9773" b="1491"/>
            <wp:docPr id="13"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250768" w:rsidRPr="00994A66" w:rsidRDefault="00250768" w:rsidP="0052392C">
      <w:pPr>
        <w:spacing w:line="240" w:lineRule="auto"/>
        <w:jc w:val="center"/>
        <w:rPr>
          <w:b/>
          <w:bCs/>
          <w:sz w:val="20"/>
          <w:szCs w:val="24"/>
        </w:rPr>
      </w:pPr>
    </w:p>
    <w:p w:rsidR="00250768" w:rsidRPr="00994A66" w:rsidRDefault="00250768" w:rsidP="0052392C">
      <w:pPr>
        <w:spacing w:line="240" w:lineRule="auto"/>
        <w:jc w:val="center"/>
        <w:rPr>
          <w:b/>
          <w:bCs/>
          <w:sz w:val="10"/>
          <w:szCs w:val="24"/>
        </w:rPr>
      </w:pPr>
    </w:p>
    <w:p w:rsidR="00077D9F" w:rsidRPr="00994A66" w:rsidRDefault="003A0C34" w:rsidP="00F87B96">
      <w:pPr>
        <w:spacing w:line="240" w:lineRule="auto"/>
        <w:rPr>
          <w:b/>
          <w:bCs/>
          <w:szCs w:val="24"/>
        </w:rPr>
      </w:pPr>
      <w:r>
        <w:rPr>
          <w:b/>
          <w:bCs/>
          <w:szCs w:val="24"/>
        </w:rPr>
        <w:t>3</w:t>
      </w:r>
      <w:r w:rsidR="00077D9F" w:rsidRPr="00994A66">
        <w:rPr>
          <w:b/>
          <w:bCs/>
          <w:szCs w:val="24"/>
        </w:rPr>
        <w:t>.1.</w:t>
      </w:r>
      <w:r w:rsidR="00D238BB" w:rsidRPr="00994A66">
        <w:rPr>
          <w:b/>
          <w:bCs/>
          <w:szCs w:val="24"/>
        </w:rPr>
        <w:t>4</w:t>
      </w:r>
      <w:r w:rsidR="002F4A50" w:rsidRPr="00994A66">
        <w:rPr>
          <w:b/>
          <w:bCs/>
          <w:szCs w:val="24"/>
        </w:rPr>
        <w:t xml:space="preserve">. </w:t>
      </w:r>
      <w:r w:rsidR="00945010" w:rsidRPr="00994A66">
        <w:rPr>
          <w:b/>
          <w:bCs/>
          <w:szCs w:val="24"/>
        </w:rPr>
        <w:t xml:space="preserve"> </w:t>
      </w:r>
      <w:r w:rsidR="00077D9F" w:rsidRPr="00994A66">
        <w:rPr>
          <w:b/>
          <w:bCs/>
          <w:szCs w:val="24"/>
        </w:rPr>
        <w:t>Receita de Contribuições</w:t>
      </w:r>
    </w:p>
    <w:p w:rsidR="00FA039C" w:rsidRPr="00994A66" w:rsidRDefault="00FA039C" w:rsidP="00FA039C">
      <w:pPr>
        <w:spacing w:line="240" w:lineRule="auto"/>
        <w:rPr>
          <w:b/>
          <w:bCs/>
          <w:sz w:val="8"/>
          <w:szCs w:val="24"/>
        </w:rPr>
      </w:pPr>
    </w:p>
    <w:p w:rsidR="00077D9F" w:rsidRPr="00994A66" w:rsidRDefault="00945010" w:rsidP="00FA039C">
      <w:pPr>
        <w:pStyle w:val="Recuodecorpodetexto3"/>
        <w:spacing w:line="240" w:lineRule="auto"/>
        <w:rPr>
          <w:color w:val="FF0000"/>
          <w:sz w:val="24"/>
          <w:szCs w:val="24"/>
        </w:rPr>
      </w:pPr>
      <w:r w:rsidRPr="00994A66">
        <w:rPr>
          <w:sz w:val="24"/>
          <w:szCs w:val="24"/>
        </w:rPr>
        <w:t xml:space="preserve">           </w:t>
      </w:r>
      <w:r w:rsidR="00077D9F" w:rsidRPr="00994A66">
        <w:rPr>
          <w:sz w:val="24"/>
          <w:szCs w:val="24"/>
        </w:rPr>
        <w:t>Esta receita é resultante de Contribuições Sociais e Econômicas, arrecadadas no exercício de 201</w:t>
      </w:r>
      <w:r w:rsidR="00801D93" w:rsidRPr="00994A66">
        <w:rPr>
          <w:sz w:val="24"/>
          <w:szCs w:val="24"/>
        </w:rPr>
        <w:t>3</w:t>
      </w:r>
      <w:r w:rsidR="00077D9F" w:rsidRPr="00994A66">
        <w:rPr>
          <w:sz w:val="24"/>
          <w:szCs w:val="24"/>
        </w:rPr>
        <w:t xml:space="preserve"> pelo Poder Executivo</w:t>
      </w:r>
      <w:r w:rsidR="003A0C34">
        <w:rPr>
          <w:sz w:val="24"/>
          <w:szCs w:val="24"/>
        </w:rPr>
        <w:t xml:space="preserve"> do Município </w:t>
      </w:r>
      <w:r w:rsidR="00077D9F" w:rsidRPr="00994A66">
        <w:rPr>
          <w:sz w:val="24"/>
          <w:szCs w:val="24"/>
        </w:rPr>
        <w:t xml:space="preserve">no montante de </w:t>
      </w:r>
      <w:r w:rsidR="00077D9F" w:rsidRPr="00994A66">
        <w:rPr>
          <w:b/>
          <w:sz w:val="24"/>
          <w:szCs w:val="24"/>
        </w:rPr>
        <w:t xml:space="preserve">R$ </w:t>
      </w:r>
      <w:r w:rsidR="00BD715E" w:rsidRPr="00994A66">
        <w:rPr>
          <w:b/>
          <w:sz w:val="24"/>
          <w:szCs w:val="24"/>
        </w:rPr>
        <w:t>101.507.652,02</w:t>
      </w:r>
      <w:r w:rsidR="00077D9F" w:rsidRPr="00994A66">
        <w:rPr>
          <w:sz w:val="24"/>
          <w:szCs w:val="24"/>
        </w:rPr>
        <w:t xml:space="preserve">, correspondendo a </w:t>
      </w:r>
      <w:r w:rsidR="0081671F" w:rsidRPr="00994A66">
        <w:rPr>
          <w:b/>
          <w:sz w:val="24"/>
          <w:szCs w:val="24"/>
        </w:rPr>
        <w:t>2,83</w:t>
      </w:r>
      <w:r w:rsidR="00EF013B" w:rsidRPr="00994A66">
        <w:rPr>
          <w:b/>
          <w:sz w:val="24"/>
          <w:szCs w:val="24"/>
        </w:rPr>
        <w:t>%</w:t>
      </w:r>
      <w:r w:rsidR="00077D9F" w:rsidRPr="00994A66">
        <w:rPr>
          <w:sz w:val="24"/>
          <w:szCs w:val="24"/>
        </w:rPr>
        <w:t xml:space="preserve"> da Arrecada</w:t>
      </w:r>
      <w:r w:rsidR="0031126A">
        <w:rPr>
          <w:sz w:val="24"/>
          <w:szCs w:val="24"/>
        </w:rPr>
        <w:t xml:space="preserve">ção </w:t>
      </w:r>
      <w:r w:rsidR="0081671F" w:rsidRPr="00994A66">
        <w:rPr>
          <w:sz w:val="24"/>
          <w:szCs w:val="24"/>
        </w:rPr>
        <w:t xml:space="preserve">Bruta </w:t>
      </w:r>
      <w:r w:rsidR="00077D9F" w:rsidRPr="00994A66">
        <w:rPr>
          <w:sz w:val="24"/>
          <w:szCs w:val="24"/>
        </w:rPr>
        <w:t>d</w:t>
      </w:r>
      <w:r w:rsidR="0031126A">
        <w:rPr>
          <w:sz w:val="24"/>
          <w:szCs w:val="24"/>
        </w:rPr>
        <w:t>a Receita</w:t>
      </w:r>
      <w:r w:rsidR="00077D9F" w:rsidRPr="00994A66">
        <w:rPr>
          <w:sz w:val="24"/>
          <w:szCs w:val="24"/>
        </w:rPr>
        <w:t>.</w:t>
      </w:r>
    </w:p>
    <w:p w:rsidR="00250768" w:rsidRPr="00994A66" w:rsidRDefault="00250768" w:rsidP="00F87B96">
      <w:pPr>
        <w:tabs>
          <w:tab w:val="left" w:pos="1701"/>
        </w:tabs>
        <w:spacing w:line="240" w:lineRule="auto"/>
        <w:ind w:right="709"/>
        <w:rPr>
          <w:b/>
          <w:bCs/>
          <w:szCs w:val="24"/>
        </w:rPr>
      </w:pPr>
    </w:p>
    <w:p w:rsidR="00077D9F" w:rsidRPr="00994A66" w:rsidRDefault="0050072E" w:rsidP="00F87B96">
      <w:pPr>
        <w:tabs>
          <w:tab w:val="left" w:pos="1701"/>
        </w:tabs>
        <w:spacing w:line="240" w:lineRule="auto"/>
        <w:ind w:right="709"/>
        <w:rPr>
          <w:b/>
          <w:bCs/>
          <w:szCs w:val="24"/>
        </w:rPr>
      </w:pPr>
      <w:r>
        <w:rPr>
          <w:b/>
          <w:bCs/>
          <w:szCs w:val="24"/>
        </w:rPr>
        <w:t>3</w:t>
      </w:r>
      <w:r w:rsidR="00077D9F" w:rsidRPr="00994A66">
        <w:rPr>
          <w:b/>
          <w:bCs/>
          <w:szCs w:val="24"/>
        </w:rPr>
        <w:t>.1.</w:t>
      </w:r>
      <w:r w:rsidR="00D238BB" w:rsidRPr="00994A66">
        <w:rPr>
          <w:b/>
          <w:bCs/>
          <w:szCs w:val="24"/>
        </w:rPr>
        <w:t>5</w:t>
      </w:r>
      <w:r w:rsidR="002F4A50" w:rsidRPr="00994A66">
        <w:rPr>
          <w:b/>
          <w:bCs/>
          <w:szCs w:val="24"/>
        </w:rPr>
        <w:t xml:space="preserve">. </w:t>
      </w:r>
      <w:r w:rsidR="00077D9F" w:rsidRPr="00994A66">
        <w:rPr>
          <w:b/>
          <w:bCs/>
          <w:szCs w:val="24"/>
        </w:rPr>
        <w:t xml:space="preserve"> Receita Patrimonial</w:t>
      </w:r>
    </w:p>
    <w:p w:rsidR="00077D9F" w:rsidRPr="00994A66" w:rsidRDefault="00077D9F" w:rsidP="00F87B96">
      <w:pPr>
        <w:spacing w:line="240" w:lineRule="auto"/>
        <w:ind w:left="709" w:right="709"/>
        <w:rPr>
          <w:sz w:val="8"/>
          <w:szCs w:val="24"/>
        </w:rPr>
      </w:pPr>
    </w:p>
    <w:p w:rsidR="00077D9F" w:rsidRPr="00994A66" w:rsidRDefault="00077D9F" w:rsidP="00F87B96">
      <w:pPr>
        <w:pStyle w:val="Recuodecorpodetexto3"/>
        <w:spacing w:line="240" w:lineRule="auto"/>
        <w:ind w:firstLine="720"/>
        <w:rPr>
          <w:color w:val="FF0000"/>
          <w:sz w:val="24"/>
          <w:szCs w:val="24"/>
        </w:rPr>
      </w:pPr>
      <w:r w:rsidRPr="00994A66">
        <w:rPr>
          <w:sz w:val="24"/>
          <w:szCs w:val="24"/>
        </w:rPr>
        <w:t>A Receita Patrimonial apresentou no final do exercício de 201</w:t>
      </w:r>
      <w:r w:rsidR="001C363F" w:rsidRPr="00994A66">
        <w:rPr>
          <w:sz w:val="24"/>
          <w:szCs w:val="24"/>
        </w:rPr>
        <w:t>3</w:t>
      </w:r>
      <w:r w:rsidRPr="00994A66">
        <w:rPr>
          <w:sz w:val="24"/>
          <w:szCs w:val="24"/>
        </w:rPr>
        <w:t xml:space="preserve"> o valor arrecadado </w:t>
      </w:r>
      <w:r w:rsidR="001C363F" w:rsidRPr="00994A66">
        <w:rPr>
          <w:sz w:val="24"/>
          <w:szCs w:val="24"/>
        </w:rPr>
        <w:t xml:space="preserve">na ordem </w:t>
      </w:r>
      <w:r w:rsidRPr="00994A66">
        <w:rPr>
          <w:sz w:val="24"/>
          <w:szCs w:val="24"/>
        </w:rPr>
        <w:t>de</w:t>
      </w:r>
      <w:r w:rsidRPr="00994A66">
        <w:rPr>
          <w:b/>
          <w:sz w:val="24"/>
          <w:szCs w:val="24"/>
        </w:rPr>
        <w:t xml:space="preserve"> R$ </w:t>
      </w:r>
      <w:r w:rsidR="00EF013B" w:rsidRPr="00994A66">
        <w:rPr>
          <w:b/>
          <w:color w:val="000000"/>
          <w:sz w:val="24"/>
          <w:szCs w:val="24"/>
        </w:rPr>
        <w:t>40.417.635,03</w:t>
      </w:r>
      <w:r w:rsidRPr="00994A66">
        <w:rPr>
          <w:sz w:val="24"/>
          <w:szCs w:val="24"/>
        </w:rPr>
        <w:t xml:space="preserve">, representando </w:t>
      </w:r>
      <w:r w:rsidR="00EF013B" w:rsidRPr="00994A66">
        <w:rPr>
          <w:b/>
          <w:sz w:val="24"/>
          <w:szCs w:val="24"/>
        </w:rPr>
        <w:t>1,</w:t>
      </w:r>
      <w:r w:rsidR="0081671F" w:rsidRPr="00994A66">
        <w:rPr>
          <w:b/>
          <w:sz w:val="24"/>
          <w:szCs w:val="24"/>
        </w:rPr>
        <w:t>13</w:t>
      </w:r>
      <w:r w:rsidR="00EF013B" w:rsidRPr="00994A66">
        <w:rPr>
          <w:b/>
          <w:sz w:val="24"/>
          <w:szCs w:val="24"/>
        </w:rPr>
        <w:t>%</w:t>
      </w:r>
      <w:r w:rsidRPr="00994A66">
        <w:rPr>
          <w:sz w:val="24"/>
          <w:szCs w:val="24"/>
        </w:rPr>
        <w:t xml:space="preserve"> da Receita </w:t>
      </w:r>
      <w:r w:rsidR="0050072E">
        <w:rPr>
          <w:sz w:val="24"/>
          <w:szCs w:val="24"/>
        </w:rPr>
        <w:t xml:space="preserve">Bruta </w:t>
      </w:r>
      <w:r w:rsidRPr="00994A66">
        <w:rPr>
          <w:sz w:val="24"/>
          <w:szCs w:val="24"/>
        </w:rPr>
        <w:t>Arrecadada do Município.</w:t>
      </w:r>
    </w:p>
    <w:p w:rsidR="00630C45" w:rsidRPr="00994A66" w:rsidRDefault="00630C45" w:rsidP="003E00EC">
      <w:pPr>
        <w:spacing w:line="240" w:lineRule="auto"/>
        <w:rPr>
          <w:b/>
          <w:bCs/>
          <w:sz w:val="18"/>
          <w:szCs w:val="24"/>
        </w:rPr>
      </w:pPr>
    </w:p>
    <w:p w:rsidR="00077D9F" w:rsidRPr="00994A66" w:rsidRDefault="0050072E" w:rsidP="003E00EC">
      <w:pPr>
        <w:spacing w:line="240" w:lineRule="auto"/>
        <w:rPr>
          <w:b/>
          <w:bCs/>
          <w:szCs w:val="24"/>
        </w:rPr>
      </w:pPr>
      <w:r>
        <w:rPr>
          <w:b/>
          <w:bCs/>
          <w:szCs w:val="24"/>
        </w:rPr>
        <w:lastRenderedPageBreak/>
        <w:t>3</w:t>
      </w:r>
      <w:r w:rsidR="00077D9F" w:rsidRPr="00994A66">
        <w:rPr>
          <w:b/>
          <w:bCs/>
          <w:szCs w:val="24"/>
        </w:rPr>
        <w:t>.1.</w:t>
      </w:r>
      <w:r w:rsidR="00D238BB" w:rsidRPr="00994A66">
        <w:rPr>
          <w:b/>
          <w:bCs/>
          <w:szCs w:val="24"/>
        </w:rPr>
        <w:t>6</w:t>
      </w:r>
      <w:r w:rsidR="008542E5" w:rsidRPr="00994A66">
        <w:rPr>
          <w:b/>
          <w:bCs/>
          <w:szCs w:val="24"/>
        </w:rPr>
        <w:t>.</w:t>
      </w:r>
      <w:r w:rsidR="00077D9F" w:rsidRPr="00994A66">
        <w:rPr>
          <w:b/>
          <w:bCs/>
          <w:szCs w:val="24"/>
        </w:rPr>
        <w:t xml:space="preserve"> </w:t>
      </w:r>
      <w:r w:rsidR="000036DF" w:rsidRPr="00994A66">
        <w:rPr>
          <w:b/>
          <w:bCs/>
          <w:szCs w:val="24"/>
        </w:rPr>
        <w:t xml:space="preserve"> </w:t>
      </w:r>
      <w:r w:rsidR="00077D9F" w:rsidRPr="00994A66">
        <w:rPr>
          <w:b/>
          <w:bCs/>
          <w:szCs w:val="24"/>
        </w:rPr>
        <w:t>Receita de Serviços</w:t>
      </w:r>
    </w:p>
    <w:p w:rsidR="003E00EC" w:rsidRPr="003E00EC" w:rsidRDefault="003E00EC" w:rsidP="003E00EC">
      <w:pPr>
        <w:pStyle w:val="Recuodecorpodetexto3"/>
        <w:spacing w:line="240" w:lineRule="auto"/>
        <w:ind w:firstLine="705"/>
        <w:rPr>
          <w:sz w:val="12"/>
          <w:szCs w:val="24"/>
        </w:rPr>
      </w:pPr>
    </w:p>
    <w:p w:rsidR="00077D9F" w:rsidRPr="00994A66" w:rsidRDefault="00077D9F" w:rsidP="003E00EC">
      <w:pPr>
        <w:pStyle w:val="Recuodecorpodetexto3"/>
        <w:spacing w:line="240" w:lineRule="auto"/>
        <w:ind w:firstLine="705"/>
        <w:rPr>
          <w:sz w:val="24"/>
          <w:szCs w:val="24"/>
        </w:rPr>
      </w:pPr>
      <w:r w:rsidRPr="00994A66">
        <w:rPr>
          <w:sz w:val="24"/>
          <w:szCs w:val="24"/>
        </w:rPr>
        <w:t xml:space="preserve">A Receita de Serviços obteve uma arrecadação de </w:t>
      </w:r>
      <w:r w:rsidR="00EF013B" w:rsidRPr="00994A66">
        <w:rPr>
          <w:b/>
          <w:sz w:val="24"/>
          <w:szCs w:val="24"/>
        </w:rPr>
        <w:t xml:space="preserve">R$ </w:t>
      </w:r>
      <w:r w:rsidR="00EF013B" w:rsidRPr="00994A66">
        <w:rPr>
          <w:b/>
          <w:color w:val="000000"/>
          <w:sz w:val="24"/>
          <w:szCs w:val="24"/>
        </w:rPr>
        <w:t>14.747.583,80</w:t>
      </w:r>
      <w:r w:rsidRPr="00994A66">
        <w:rPr>
          <w:sz w:val="24"/>
          <w:szCs w:val="24"/>
        </w:rPr>
        <w:t xml:space="preserve">, representando </w:t>
      </w:r>
      <w:r w:rsidRPr="00994A66">
        <w:rPr>
          <w:b/>
          <w:sz w:val="24"/>
          <w:szCs w:val="24"/>
        </w:rPr>
        <w:t>0,</w:t>
      </w:r>
      <w:r w:rsidR="00EF013B" w:rsidRPr="00994A66">
        <w:rPr>
          <w:b/>
          <w:sz w:val="24"/>
          <w:szCs w:val="24"/>
        </w:rPr>
        <w:t>4</w:t>
      </w:r>
      <w:r w:rsidR="0081671F" w:rsidRPr="00994A66">
        <w:rPr>
          <w:b/>
          <w:sz w:val="24"/>
          <w:szCs w:val="24"/>
        </w:rPr>
        <w:t>1</w:t>
      </w:r>
      <w:r w:rsidRPr="00994A66">
        <w:rPr>
          <w:b/>
          <w:sz w:val="24"/>
          <w:szCs w:val="24"/>
        </w:rPr>
        <w:t>%</w:t>
      </w:r>
      <w:r w:rsidRPr="00994A66">
        <w:rPr>
          <w:sz w:val="24"/>
          <w:szCs w:val="24"/>
        </w:rPr>
        <w:t xml:space="preserve"> da Receita Arrecadada </w:t>
      </w:r>
      <w:r w:rsidR="0081671F" w:rsidRPr="00994A66">
        <w:rPr>
          <w:sz w:val="24"/>
          <w:szCs w:val="24"/>
        </w:rPr>
        <w:t xml:space="preserve">Bruta </w:t>
      </w:r>
      <w:r w:rsidRPr="00994A66">
        <w:rPr>
          <w:sz w:val="24"/>
          <w:szCs w:val="24"/>
        </w:rPr>
        <w:t xml:space="preserve">do Município. </w:t>
      </w:r>
      <w:r w:rsidR="00EF013B" w:rsidRPr="00994A66">
        <w:rPr>
          <w:sz w:val="24"/>
          <w:szCs w:val="24"/>
        </w:rPr>
        <w:t>Essa</w:t>
      </w:r>
      <w:r w:rsidRPr="00994A66">
        <w:rPr>
          <w:sz w:val="24"/>
          <w:szCs w:val="24"/>
        </w:rPr>
        <w:t xml:space="preserve"> Receita decorre d</w:t>
      </w:r>
      <w:r w:rsidR="002826BE" w:rsidRPr="00994A66">
        <w:rPr>
          <w:sz w:val="24"/>
          <w:szCs w:val="24"/>
        </w:rPr>
        <w:t>e serviços prestados pelo município com Serviços Administrativos, Serviços de Inspeção e Fiscalização e Serviço de Coleta, Transporte, Tratamento e Destino Final de Resíduos Sólidos.</w:t>
      </w:r>
    </w:p>
    <w:p w:rsidR="00077D9F" w:rsidRPr="00994A66" w:rsidRDefault="00077D9F" w:rsidP="003E00EC">
      <w:pPr>
        <w:pStyle w:val="Recuodecorpodetexto3"/>
        <w:spacing w:line="240" w:lineRule="auto"/>
        <w:ind w:firstLine="705"/>
        <w:rPr>
          <w:color w:val="FF0000"/>
          <w:sz w:val="24"/>
          <w:szCs w:val="24"/>
        </w:rPr>
      </w:pPr>
    </w:p>
    <w:p w:rsidR="00077D9F" w:rsidRPr="00994A66" w:rsidRDefault="0050072E" w:rsidP="003E00EC">
      <w:pPr>
        <w:pStyle w:val="PargrafodaLista1"/>
        <w:spacing w:line="240" w:lineRule="auto"/>
        <w:ind w:left="0"/>
        <w:rPr>
          <w:b/>
          <w:bCs/>
          <w:szCs w:val="24"/>
        </w:rPr>
      </w:pPr>
      <w:r>
        <w:rPr>
          <w:b/>
          <w:bCs/>
          <w:szCs w:val="24"/>
        </w:rPr>
        <w:t>3</w:t>
      </w:r>
      <w:r w:rsidR="00077D9F" w:rsidRPr="00994A66">
        <w:rPr>
          <w:b/>
          <w:bCs/>
          <w:szCs w:val="24"/>
        </w:rPr>
        <w:t>.1.</w:t>
      </w:r>
      <w:r w:rsidR="00D238BB" w:rsidRPr="00994A66">
        <w:rPr>
          <w:b/>
          <w:bCs/>
          <w:szCs w:val="24"/>
        </w:rPr>
        <w:t>7</w:t>
      </w:r>
      <w:r w:rsidR="004B49BF" w:rsidRPr="00994A66">
        <w:rPr>
          <w:b/>
          <w:bCs/>
          <w:szCs w:val="24"/>
        </w:rPr>
        <w:t>.</w:t>
      </w:r>
      <w:r w:rsidR="000036DF" w:rsidRPr="00994A66">
        <w:rPr>
          <w:b/>
          <w:bCs/>
          <w:szCs w:val="24"/>
        </w:rPr>
        <w:t xml:space="preserve"> </w:t>
      </w:r>
      <w:r w:rsidR="00077D9F" w:rsidRPr="00994A66">
        <w:rPr>
          <w:b/>
          <w:bCs/>
          <w:szCs w:val="24"/>
        </w:rPr>
        <w:t>Transferências Correntes</w:t>
      </w:r>
    </w:p>
    <w:p w:rsidR="00077D9F" w:rsidRPr="003E00EC" w:rsidRDefault="00077D9F" w:rsidP="003E00EC">
      <w:pPr>
        <w:spacing w:line="240" w:lineRule="auto"/>
        <w:ind w:left="705"/>
        <w:rPr>
          <w:b/>
          <w:bCs/>
          <w:sz w:val="12"/>
          <w:szCs w:val="24"/>
          <w:highlight w:val="yellow"/>
        </w:rPr>
      </w:pPr>
    </w:p>
    <w:p w:rsidR="00077D9F" w:rsidRPr="00994A66" w:rsidRDefault="00077D9F" w:rsidP="003E00EC">
      <w:pPr>
        <w:pStyle w:val="Recuodecorpodetexto3"/>
        <w:spacing w:line="240" w:lineRule="auto"/>
        <w:ind w:firstLine="709"/>
        <w:rPr>
          <w:sz w:val="24"/>
          <w:szCs w:val="24"/>
        </w:rPr>
      </w:pPr>
      <w:r w:rsidRPr="00994A66">
        <w:rPr>
          <w:sz w:val="24"/>
          <w:szCs w:val="24"/>
        </w:rPr>
        <w:t>São dotações para despesas quando não há contraprestação direta em bens ou serviços como pagamentos de encargos da dívida pública, auxílios financeiros, salário-família e os repasses de recursos financeiros para outras entidades realizarem despesas correntes com a manutenção de seus serviços.</w:t>
      </w:r>
    </w:p>
    <w:p w:rsidR="008542E5" w:rsidRPr="00994A66" w:rsidRDefault="008542E5" w:rsidP="003E00EC">
      <w:pPr>
        <w:pStyle w:val="Recuodecorpodetexto3"/>
        <w:spacing w:line="240" w:lineRule="auto"/>
        <w:ind w:firstLine="709"/>
        <w:rPr>
          <w:sz w:val="24"/>
          <w:szCs w:val="24"/>
        </w:rPr>
      </w:pPr>
    </w:p>
    <w:p w:rsidR="00077D9F" w:rsidRPr="00994A66" w:rsidRDefault="00077D9F" w:rsidP="00F87B96">
      <w:pPr>
        <w:pStyle w:val="Recuodecorpodetexto3"/>
        <w:spacing w:line="240" w:lineRule="auto"/>
        <w:ind w:firstLine="709"/>
        <w:rPr>
          <w:sz w:val="24"/>
          <w:szCs w:val="24"/>
        </w:rPr>
      </w:pPr>
      <w:r w:rsidRPr="00994A66">
        <w:rPr>
          <w:sz w:val="24"/>
          <w:szCs w:val="24"/>
        </w:rPr>
        <w:t xml:space="preserve">A receita oriunda dessa fonte alcançou a importância de </w:t>
      </w:r>
      <w:r w:rsidRPr="00994A66">
        <w:rPr>
          <w:b/>
          <w:sz w:val="24"/>
          <w:szCs w:val="24"/>
        </w:rPr>
        <w:t xml:space="preserve">R$ </w:t>
      </w:r>
      <w:r w:rsidR="002826BE" w:rsidRPr="00994A66">
        <w:rPr>
          <w:b/>
          <w:sz w:val="24"/>
          <w:szCs w:val="24"/>
        </w:rPr>
        <w:t>2.428.276.557,76</w:t>
      </w:r>
      <w:r w:rsidRPr="00994A66">
        <w:rPr>
          <w:b/>
          <w:sz w:val="24"/>
          <w:szCs w:val="24"/>
        </w:rPr>
        <w:t xml:space="preserve">, </w:t>
      </w:r>
      <w:r w:rsidRPr="00994A66">
        <w:rPr>
          <w:sz w:val="24"/>
          <w:szCs w:val="24"/>
        </w:rPr>
        <w:t xml:space="preserve">equivalente a </w:t>
      </w:r>
      <w:r w:rsidR="0081671F" w:rsidRPr="00994A66">
        <w:rPr>
          <w:b/>
          <w:sz w:val="24"/>
          <w:szCs w:val="24"/>
        </w:rPr>
        <w:t>67,79</w:t>
      </w:r>
      <w:r w:rsidRPr="00994A66">
        <w:rPr>
          <w:b/>
          <w:sz w:val="24"/>
          <w:szCs w:val="24"/>
        </w:rPr>
        <w:t>%</w:t>
      </w:r>
      <w:r w:rsidRPr="00994A66">
        <w:rPr>
          <w:sz w:val="24"/>
          <w:szCs w:val="24"/>
        </w:rPr>
        <w:t xml:space="preserve"> da Receita </w:t>
      </w:r>
      <w:r w:rsidR="00533791">
        <w:rPr>
          <w:sz w:val="24"/>
          <w:szCs w:val="24"/>
        </w:rPr>
        <w:t xml:space="preserve">Bruta </w:t>
      </w:r>
      <w:r w:rsidRPr="00994A66">
        <w:rPr>
          <w:sz w:val="24"/>
          <w:szCs w:val="24"/>
        </w:rPr>
        <w:t>Arrecadada</w:t>
      </w:r>
      <w:r w:rsidR="0081671F" w:rsidRPr="00994A66">
        <w:rPr>
          <w:sz w:val="24"/>
          <w:szCs w:val="24"/>
        </w:rPr>
        <w:t xml:space="preserve"> do</w:t>
      </w:r>
      <w:r w:rsidRPr="00994A66">
        <w:rPr>
          <w:sz w:val="24"/>
          <w:szCs w:val="24"/>
        </w:rPr>
        <w:t xml:space="preserve"> Município apresentando um aumento de </w:t>
      </w:r>
      <w:r w:rsidRPr="00994A66">
        <w:rPr>
          <w:b/>
          <w:sz w:val="24"/>
          <w:szCs w:val="24"/>
        </w:rPr>
        <w:t>1</w:t>
      </w:r>
      <w:r w:rsidR="001A6255" w:rsidRPr="00994A66">
        <w:rPr>
          <w:b/>
          <w:sz w:val="24"/>
          <w:szCs w:val="24"/>
        </w:rPr>
        <w:t>2,</w:t>
      </w:r>
      <w:r w:rsidR="008D5634" w:rsidRPr="00994A66">
        <w:rPr>
          <w:b/>
          <w:sz w:val="24"/>
          <w:szCs w:val="24"/>
        </w:rPr>
        <w:t>98</w:t>
      </w:r>
      <w:r w:rsidRPr="00994A66">
        <w:rPr>
          <w:b/>
          <w:sz w:val="24"/>
          <w:szCs w:val="24"/>
        </w:rPr>
        <w:t>%</w:t>
      </w:r>
      <w:r w:rsidRPr="00994A66">
        <w:rPr>
          <w:sz w:val="24"/>
          <w:szCs w:val="24"/>
        </w:rPr>
        <w:t xml:space="preserve"> em relação ao exercício anterior,</w:t>
      </w:r>
      <w:r w:rsidR="001A6255" w:rsidRPr="00994A66">
        <w:rPr>
          <w:sz w:val="24"/>
          <w:szCs w:val="24"/>
        </w:rPr>
        <w:t xml:space="preserve"> </w:t>
      </w:r>
      <w:r w:rsidR="008D5634" w:rsidRPr="00994A66">
        <w:rPr>
          <w:sz w:val="24"/>
          <w:szCs w:val="24"/>
        </w:rPr>
        <w:t>conforme quadro abaixo</w:t>
      </w:r>
      <w:r w:rsidRPr="00994A66">
        <w:rPr>
          <w:sz w:val="24"/>
          <w:szCs w:val="24"/>
        </w:rPr>
        <w:t xml:space="preserve">: </w:t>
      </w:r>
    </w:p>
    <w:p w:rsidR="001A6255" w:rsidRPr="00994A66" w:rsidRDefault="001A6255" w:rsidP="00F87B96">
      <w:pPr>
        <w:pStyle w:val="Recuodecorpodetexto3"/>
        <w:spacing w:line="240" w:lineRule="auto"/>
        <w:ind w:firstLine="709"/>
        <w:rPr>
          <w:sz w:val="24"/>
          <w:szCs w:val="24"/>
        </w:rPr>
      </w:pPr>
    </w:p>
    <w:tbl>
      <w:tblPr>
        <w:tblW w:w="8943" w:type="dxa"/>
        <w:tblInd w:w="58" w:type="dxa"/>
        <w:tblLayout w:type="fixed"/>
        <w:tblCellMar>
          <w:left w:w="70" w:type="dxa"/>
          <w:right w:w="70" w:type="dxa"/>
        </w:tblCellMar>
        <w:tblLook w:val="04A0"/>
      </w:tblPr>
      <w:tblGrid>
        <w:gridCol w:w="2706"/>
        <w:gridCol w:w="1134"/>
        <w:gridCol w:w="1134"/>
        <w:gridCol w:w="1559"/>
        <w:gridCol w:w="1559"/>
        <w:gridCol w:w="851"/>
      </w:tblGrid>
      <w:tr w:rsidR="00B0070D" w:rsidRPr="00994A66" w:rsidTr="00B0070D">
        <w:trPr>
          <w:trHeight w:val="372"/>
        </w:trPr>
        <w:tc>
          <w:tcPr>
            <w:tcW w:w="8943" w:type="dxa"/>
            <w:gridSpan w:val="6"/>
            <w:tcBorders>
              <w:top w:val="single" w:sz="4" w:space="0" w:color="auto"/>
              <w:left w:val="single" w:sz="4" w:space="0" w:color="auto"/>
              <w:bottom w:val="single" w:sz="4" w:space="0" w:color="auto"/>
              <w:right w:val="single" w:sz="4" w:space="0" w:color="auto"/>
            </w:tcBorders>
            <w:shd w:val="clear" w:color="000000" w:fill="92CDDC"/>
            <w:vAlign w:val="center"/>
            <w:hideMark/>
          </w:tcPr>
          <w:p w:rsidR="00B0070D" w:rsidRPr="00994A66" w:rsidRDefault="00B0070D" w:rsidP="00716D2B">
            <w:pPr>
              <w:spacing w:line="240" w:lineRule="auto"/>
              <w:jc w:val="center"/>
              <w:rPr>
                <w:b/>
                <w:bCs/>
                <w:color w:val="000000"/>
                <w:sz w:val="20"/>
              </w:rPr>
            </w:pPr>
            <w:r w:rsidRPr="00994A66">
              <w:rPr>
                <w:b/>
                <w:bCs/>
                <w:color w:val="000000"/>
                <w:sz w:val="18"/>
                <w:szCs w:val="18"/>
              </w:rPr>
              <w:t>RECEITAS PROVENIENTES DE TRANSFERÊNCIAS CORRENTES</w:t>
            </w:r>
          </w:p>
        </w:tc>
      </w:tr>
      <w:tr w:rsidR="001A6255" w:rsidRPr="00994A66" w:rsidTr="00533791">
        <w:trPr>
          <w:trHeight w:val="101"/>
        </w:trPr>
        <w:tc>
          <w:tcPr>
            <w:tcW w:w="2706" w:type="dxa"/>
            <w:tcBorders>
              <w:top w:val="nil"/>
              <w:left w:val="single" w:sz="4" w:space="0" w:color="auto"/>
              <w:bottom w:val="single" w:sz="4" w:space="0" w:color="auto"/>
              <w:right w:val="single" w:sz="4" w:space="0" w:color="auto"/>
            </w:tcBorders>
            <w:shd w:val="clear" w:color="000000" w:fill="DDD9C3"/>
            <w:hideMark/>
          </w:tcPr>
          <w:p w:rsidR="00D905C2" w:rsidRPr="00994A66" w:rsidRDefault="00D905C2" w:rsidP="00716D2B">
            <w:pPr>
              <w:spacing w:line="240" w:lineRule="auto"/>
              <w:jc w:val="center"/>
              <w:rPr>
                <w:b/>
                <w:bCs/>
                <w:color w:val="000000"/>
                <w:sz w:val="4"/>
                <w:szCs w:val="14"/>
              </w:rPr>
            </w:pPr>
          </w:p>
          <w:p w:rsidR="00B0070D" w:rsidRPr="00994A66" w:rsidRDefault="00B0070D" w:rsidP="00716D2B">
            <w:pPr>
              <w:spacing w:line="240" w:lineRule="auto"/>
              <w:jc w:val="center"/>
              <w:rPr>
                <w:b/>
                <w:bCs/>
                <w:color w:val="000000"/>
                <w:sz w:val="16"/>
                <w:szCs w:val="14"/>
              </w:rPr>
            </w:pPr>
            <w:r w:rsidRPr="00994A66">
              <w:rPr>
                <w:b/>
                <w:bCs/>
                <w:color w:val="000000"/>
                <w:sz w:val="16"/>
                <w:szCs w:val="14"/>
              </w:rPr>
              <w:t>ESPECIFICAÇÃO</w:t>
            </w:r>
          </w:p>
        </w:tc>
        <w:tc>
          <w:tcPr>
            <w:tcW w:w="1134" w:type="dxa"/>
            <w:tcBorders>
              <w:top w:val="nil"/>
              <w:left w:val="nil"/>
              <w:bottom w:val="single" w:sz="4" w:space="0" w:color="auto"/>
              <w:right w:val="single" w:sz="4" w:space="0" w:color="auto"/>
            </w:tcBorders>
            <w:shd w:val="clear" w:color="000000" w:fill="DDD9C3"/>
            <w:hideMark/>
          </w:tcPr>
          <w:p w:rsidR="00DB3982" w:rsidRPr="00994A66" w:rsidRDefault="00DB3982" w:rsidP="00716D2B">
            <w:pPr>
              <w:spacing w:line="240" w:lineRule="auto"/>
              <w:jc w:val="center"/>
              <w:rPr>
                <w:b/>
                <w:bCs/>
                <w:color w:val="000000"/>
                <w:sz w:val="4"/>
                <w:szCs w:val="14"/>
              </w:rPr>
            </w:pPr>
          </w:p>
          <w:p w:rsidR="00B0070D" w:rsidRPr="00994A66" w:rsidRDefault="00B0070D" w:rsidP="00716D2B">
            <w:pPr>
              <w:spacing w:line="240" w:lineRule="auto"/>
              <w:jc w:val="center"/>
              <w:rPr>
                <w:b/>
                <w:bCs/>
                <w:color w:val="000000"/>
                <w:sz w:val="16"/>
                <w:szCs w:val="14"/>
              </w:rPr>
            </w:pPr>
            <w:r w:rsidRPr="00994A66">
              <w:rPr>
                <w:b/>
                <w:bCs/>
                <w:color w:val="000000"/>
                <w:sz w:val="16"/>
                <w:szCs w:val="14"/>
              </w:rPr>
              <w:t>2012</w:t>
            </w:r>
          </w:p>
        </w:tc>
        <w:tc>
          <w:tcPr>
            <w:tcW w:w="1134" w:type="dxa"/>
            <w:tcBorders>
              <w:top w:val="nil"/>
              <w:left w:val="nil"/>
              <w:bottom w:val="single" w:sz="4" w:space="0" w:color="auto"/>
              <w:right w:val="single" w:sz="4" w:space="0" w:color="auto"/>
            </w:tcBorders>
            <w:shd w:val="clear" w:color="000000" w:fill="DDD9C3"/>
            <w:hideMark/>
          </w:tcPr>
          <w:p w:rsidR="00DB3982" w:rsidRPr="00994A66" w:rsidRDefault="00DB3982" w:rsidP="00716D2B">
            <w:pPr>
              <w:spacing w:line="240" w:lineRule="auto"/>
              <w:jc w:val="center"/>
              <w:rPr>
                <w:b/>
                <w:bCs/>
                <w:color w:val="000000"/>
                <w:sz w:val="4"/>
                <w:szCs w:val="14"/>
              </w:rPr>
            </w:pPr>
          </w:p>
          <w:p w:rsidR="00B0070D" w:rsidRPr="00994A66" w:rsidRDefault="00B0070D" w:rsidP="00716D2B">
            <w:pPr>
              <w:spacing w:line="240" w:lineRule="auto"/>
              <w:jc w:val="center"/>
              <w:rPr>
                <w:b/>
                <w:bCs/>
                <w:color w:val="000000"/>
                <w:sz w:val="16"/>
                <w:szCs w:val="14"/>
              </w:rPr>
            </w:pPr>
            <w:r w:rsidRPr="00994A66">
              <w:rPr>
                <w:b/>
                <w:bCs/>
                <w:color w:val="000000"/>
                <w:sz w:val="16"/>
                <w:szCs w:val="14"/>
              </w:rPr>
              <w:t>2013</w:t>
            </w:r>
          </w:p>
        </w:tc>
        <w:tc>
          <w:tcPr>
            <w:tcW w:w="1559" w:type="dxa"/>
            <w:tcBorders>
              <w:top w:val="nil"/>
              <w:left w:val="nil"/>
              <w:bottom w:val="single" w:sz="4" w:space="0" w:color="auto"/>
              <w:right w:val="single" w:sz="4" w:space="0" w:color="auto"/>
            </w:tcBorders>
            <w:shd w:val="clear" w:color="000000" w:fill="DDD9C3"/>
            <w:hideMark/>
          </w:tcPr>
          <w:p w:rsidR="00DB3982" w:rsidRPr="00994A66" w:rsidRDefault="00DB3982" w:rsidP="00DB3982">
            <w:pPr>
              <w:spacing w:line="240" w:lineRule="auto"/>
              <w:jc w:val="center"/>
              <w:rPr>
                <w:b/>
                <w:bCs/>
                <w:color w:val="000000"/>
                <w:sz w:val="4"/>
                <w:szCs w:val="14"/>
              </w:rPr>
            </w:pPr>
          </w:p>
          <w:p w:rsidR="00B0070D" w:rsidRPr="00994A66" w:rsidRDefault="00B0070D" w:rsidP="00533791">
            <w:pPr>
              <w:spacing w:line="240" w:lineRule="auto"/>
              <w:jc w:val="center"/>
              <w:rPr>
                <w:b/>
                <w:bCs/>
                <w:color w:val="000000"/>
                <w:sz w:val="16"/>
                <w:szCs w:val="14"/>
              </w:rPr>
            </w:pPr>
            <w:r w:rsidRPr="00994A66">
              <w:rPr>
                <w:b/>
                <w:bCs/>
                <w:color w:val="000000"/>
                <w:sz w:val="16"/>
                <w:szCs w:val="14"/>
              </w:rPr>
              <w:t>VARIAÇÃO</w:t>
            </w:r>
            <w:r w:rsidR="00DB3982" w:rsidRPr="00994A66">
              <w:rPr>
                <w:b/>
                <w:bCs/>
                <w:color w:val="000000"/>
                <w:sz w:val="16"/>
                <w:szCs w:val="14"/>
              </w:rPr>
              <w:t xml:space="preserve"> </w:t>
            </w:r>
            <w:r w:rsidR="00935FDF">
              <w:rPr>
                <w:b/>
                <w:bCs/>
                <w:color w:val="000000"/>
                <w:sz w:val="16"/>
                <w:szCs w:val="14"/>
              </w:rPr>
              <w:t>EM</w:t>
            </w:r>
            <w:r w:rsidR="00F47E9A" w:rsidRPr="00994A66">
              <w:rPr>
                <w:b/>
                <w:bCs/>
                <w:color w:val="000000"/>
                <w:sz w:val="16"/>
                <w:szCs w:val="14"/>
              </w:rPr>
              <w:t xml:space="preserve"> </w:t>
            </w:r>
            <w:r w:rsidR="00DB3982" w:rsidRPr="00994A66">
              <w:rPr>
                <w:b/>
                <w:bCs/>
                <w:color w:val="000000"/>
                <w:sz w:val="16"/>
                <w:szCs w:val="14"/>
              </w:rPr>
              <w:t>R$</w:t>
            </w:r>
          </w:p>
        </w:tc>
        <w:tc>
          <w:tcPr>
            <w:tcW w:w="1559" w:type="dxa"/>
            <w:tcBorders>
              <w:top w:val="nil"/>
              <w:left w:val="nil"/>
              <w:bottom w:val="single" w:sz="4" w:space="0" w:color="auto"/>
              <w:right w:val="single" w:sz="4" w:space="0" w:color="auto"/>
            </w:tcBorders>
            <w:shd w:val="clear" w:color="000000" w:fill="DDD9C3"/>
            <w:hideMark/>
          </w:tcPr>
          <w:p w:rsidR="00F47E9A" w:rsidRPr="00994A66" w:rsidRDefault="00F47E9A" w:rsidP="00716D2B">
            <w:pPr>
              <w:spacing w:line="240" w:lineRule="auto"/>
              <w:jc w:val="center"/>
              <w:rPr>
                <w:b/>
                <w:bCs/>
                <w:color w:val="000000"/>
                <w:sz w:val="4"/>
                <w:szCs w:val="14"/>
              </w:rPr>
            </w:pPr>
          </w:p>
          <w:p w:rsidR="00B0070D" w:rsidRPr="00994A66" w:rsidRDefault="00B0070D" w:rsidP="00716D2B">
            <w:pPr>
              <w:spacing w:line="240" w:lineRule="auto"/>
              <w:jc w:val="center"/>
              <w:rPr>
                <w:b/>
                <w:bCs/>
                <w:color w:val="000000"/>
                <w:sz w:val="16"/>
                <w:szCs w:val="14"/>
              </w:rPr>
            </w:pPr>
            <w:r w:rsidRPr="00994A66">
              <w:rPr>
                <w:b/>
                <w:bCs/>
                <w:color w:val="000000"/>
                <w:sz w:val="16"/>
                <w:szCs w:val="14"/>
              </w:rPr>
              <w:t>VARIAÇÃO EM %</w:t>
            </w:r>
          </w:p>
        </w:tc>
        <w:tc>
          <w:tcPr>
            <w:tcW w:w="851" w:type="dxa"/>
            <w:tcBorders>
              <w:top w:val="nil"/>
              <w:left w:val="nil"/>
              <w:bottom w:val="single" w:sz="4" w:space="0" w:color="auto"/>
              <w:right w:val="single" w:sz="4" w:space="0" w:color="auto"/>
            </w:tcBorders>
            <w:shd w:val="clear" w:color="000000" w:fill="DDD9C3"/>
            <w:hideMark/>
          </w:tcPr>
          <w:p w:rsidR="00F47E9A" w:rsidRPr="00994A66" w:rsidRDefault="00F47E9A" w:rsidP="00716D2B">
            <w:pPr>
              <w:spacing w:line="240" w:lineRule="auto"/>
              <w:jc w:val="center"/>
              <w:rPr>
                <w:b/>
                <w:bCs/>
                <w:color w:val="000000"/>
                <w:sz w:val="4"/>
                <w:szCs w:val="14"/>
              </w:rPr>
            </w:pPr>
          </w:p>
          <w:p w:rsidR="00B0070D" w:rsidRPr="00994A66" w:rsidRDefault="00B0070D" w:rsidP="00716D2B">
            <w:pPr>
              <w:spacing w:line="240" w:lineRule="auto"/>
              <w:jc w:val="center"/>
              <w:rPr>
                <w:b/>
                <w:bCs/>
                <w:color w:val="000000"/>
                <w:sz w:val="16"/>
                <w:szCs w:val="14"/>
              </w:rPr>
            </w:pPr>
            <w:r w:rsidRPr="00994A66">
              <w:rPr>
                <w:b/>
                <w:bCs/>
                <w:color w:val="000000"/>
                <w:sz w:val="16"/>
                <w:szCs w:val="14"/>
              </w:rPr>
              <w:t>PART. %</w:t>
            </w:r>
          </w:p>
        </w:tc>
      </w:tr>
      <w:tr w:rsidR="001A6255" w:rsidRPr="00994A66" w:rsidTr="00533791">
        <w:trPr>
          <w:trHeight w:val="147"/>
        </w:trPr>
        <w:tc>
          <w:tcPr>
            <w:tcW w:w="2706" w:type="dxa"/>
            <w:tcBorders>
              <w:top w:val="nil"/>
              <w:left w:val="single" w:sz="4" w:space="0" w:color="auto"/>
              <w:bottom w:val="single" w:sz="4" w:space="0" w:color="auto"/>
              <w:right w:val="single" w:sz="4" w:space="0" w:color="auto"/>
            </w:tcBorders>
            <w:shd w:val="clear" w:color="auto" w:fill="FFFF99"/>
            <w:vAlign w:val="center"/>
            <w:hideMark/>
          </w:tcPr>
          <w:p w:rsidR="00B0070D" w:rsidRPr="00994A66" w:rsidRDefault="00B0070D" w:rsidP="004B4E33">
            <w:pPr>
              <w:spacing w:line="220" w:lineRule="exact"/>
              <w:rPr>
                <w:color w:val="000000"/>
                <w:sz w:val="16"/>
                <w:szCs w:val="16"/>
              </w:rPr>
            </w:pPr>
            <w:r w:rsidRPr="00994A66">
              <w:rPr>
                <w:bCs/>
                <w:color w:val="000000"/>
                <w:sz w:val="16"/>
                <w:szCs w:val="16"/>
              </w:rPr>
              <w:t>Transferência do Estado</w:t>
            </w:r>
          </w:p>
        </w:tc>
        <w:tc>
          <w:tcPr>
            <w:tcW w:w="1134" w:type="dxa"/>
            <w:tcBorders>
              <w:top w:val="nil"/>
              <w:left w:val="nil"/>
              <w:bottom w:val="single" w:sz="4" w:space="0" w:color="auto"/>
              <w:right w:val="single" w:sz="4" w:space="0" w:color="auto"/>
            </w:tcBorders>
            <w:shd w:val="clear" w:color="auto" w:fill="FFFF99"/>
            <w:vAlign w:val="center"/>
            <w:hideMark/>
          </w:tcPr>
          <w:p w:rsidR="00B0070D" w:rsidRPr="00994A66" w:rsidRDefault="00B0070D" w:rsidP="004B4E33">
            <w:pPr>
              <w:spacing w:line="220" w:lineRule="exact"/>
              <w:jc w:val="right"/>
              <w:rPr>
                <w:color w:val="000000"/>
                <w:sz w:val="14"/>
                <w:szCs w:val="14"/>
              </w:rPr>
            </w:pPr>
            <w:r w:rsidRPr="00994A66">
              <w:rPr>
                <w:bCs/>
                <w:color w:val="000000"/>
                <w:sz w:val="14"/>
                <w:szCs w:val="14"/>
              </w:rPr>
              <w:t>1.166.549.457,89</w:t>
            </w:r>
          </w:p>
        </w:tc>
        <w:tc>
          <w:tcPr>
            <w:tcW w:w="1134" w:type="dxa"/>
            <w:tcBorders>
              <w:top w:val="nil"/>
              <w:left w:val="nil"/>
              <w:bottom w:val="single" w:sz="4" w:space="0" w:color="auto"/>
              <w:right w:val="single" w:sz="4" w:space="0" w:color="auto"/>
            </w:tcBorders>
            <w:shd w:val="clear" w:color="auto" w:fill="FFFF99"/>
            <w:vAlign w:val="center"/>
            <w:hideMark/>
          </w:tcPr>
          <w:p w:rsidR="00B0070D" w:rsidRPr="00994A66" w:rsidRDefault="00B0070D" w:rsidP="004B4E33">
            <w:pPr>
              <w:spacing w:line="220" w:lineRule="exact"/>
              <w:jc w:val="right"/>
              <w:rPr>
                <w:color w:val="000000"/>
                <w:sz w:val="14"/>
                <w:szCs w:val="14"/>
              </w:rPr>
            </w:pPr>
            <w:r w:rsidRPr="00994A66">
              <w:rPr>
                <w:color w:val="000000"/>
                <w:sz w:val="14"/>
                <w:szCs w:val="14"/>
              </w:rPr>
              <w:t>1.320.518.285,91</w:t>
            </w:r>
          </w:p>
        </w:tc>
        <w:tc>
          <w:tcPr>
            <w:tcW w:w="1559" w:type="dxa"/>
            <w:tcBorders>
              <w:top w:val="nil"/>
              <w:left w:val="nil"/>
              <w:bottom w:val="single" w:sz="4" w:space="0" w:color="auto"/>
              <w:right w:val="single" w:sz="4" w:space="0" w:color="auto"/>
            </w:tcBorders>
            <w:shd w:val="clear" w:color="auto" w:fill="FFFF99"/>
            <w:vAlign w:val="center"/>
            <w:hideMark/>
          </w:tcPr>
          <w:p w:rsidR="00B0070D" w:rsidRPr="00994A66" w:rsidRDefault="00B0070D" w:rsidP="004B4E33">
            <w:pPr>
              <w:spacing w:line="220" w:lineRule="exact"/>
              <w:jc w:val="right"/>
              <w:rPr>
                <w:color w:val="000000"/>
                <w:sz w:val="14"/>
                <w:szCs w:val="14"/>
              </w:rPr>
            </w:pPr>
            <w:r w:rsidRPr="00994A66">
              <w:rPr>
                <w:color w:val="000000"/>
                <w:sz w:val="14"/>
                <w:szCs w:val="14"/>
              </w:rPr>
              <w:t>153.968.828,02</w:t>
            </w:r>
          </w:p>
        </w:tc>
        <w:tc>
          <w:tcPr>
            <w:tcW w:w="1559" w:type="dxa"/>
            <w:tcBorders>
              <w:top w:val="nil"/>
              <w:left w:val="nil"/>
              <w:bottom w:val="single" w:sz="4" w:space="0" w:color="auto"/>
              <w:right w:val="single" w:sz="4" w:space="0" w:color="auto"/>
            </w:tcBorders>
            <w:shd w:val="clear" w:color="auto" w:fill="FFFF99"/>
            <w:vAlign w:val="center"/>
            <w:hideMark/>
          </w:tcPr>
          <w:p w:rsidR="00B0070D" w:rsidRPr="00994A66" w:rsidRDefault="00B0070D" w:rsidP="004B4E33">
            <w:pPr>
              <w:spacing w:line="220" w:lineRule="exact"/>
              <w:jc w:val="center"/>
              <w:rPr>
                <w:color w:val="000000"/>
                <w:sz w:val="14"/>
                <w:szCs w:val="14"/>
              </w:rPr>
            </w:pPr>
            <w:r w:rsidRPr="00994A66">
              <w:rPr>
                <w:color w:val="000000"/>
                <w:sz w:val="14"/>
                <w:szCs w:val="14"/>
              </w:rPr>
              <w:t>13,20%</w:t>
            </w:r>
          </w:p>
        </w:tc>
        <w:tc>
          <w:tcPr>
            <w:tcW w:w="851" w:type="dxa"/>
            <w:tcBorders>
              <w:top w:val="nil"/>
              <w:left w:val="nil"/>
              <w:bottom w:val="single" w:sz="4" w:space="0" w:color="auto"/>
              <w:right w:val="single" w:sz="4" w:space="0" w:color="auto"/>
            </w:tcBorders>
            <w:shd w:val="clear" w:color="auto" w:fill="FFFF99"/>
            <w:noWrap/>
            <w:vAlign w:val="bottom"/>
            <w:hideMark/>
          </w:tcPr>
          <w:p w:rsidR="00B0070D" w:rsidRPr="00994A66" w:rsidRDefault="00B0070D" w:rsidP="004B4E33">
            <w:pPr>
              <w:spacing w:line="220" w:lineRule="exact"/>
              <w:jc w:val="center"/>
              <w:rPr>
                <w:color w:val="000000"/>
                <w:sz w:val="14"/>
                <w:szCs w:val="14"/>
              </w:rPr>
            </w:pPr>
            <w:r w:rsidRPr="00994A66">
              <w:rPr>
                <w:color w:val="000000"/>
                <w:sz w:val="14"/>
                <w:szCs w:val="14"/>
              </w:rPr>
              <w:t>62,70%</w:t>
            </w:r>
          </w:p>
        </w:tc>
      </w:tr>
      <w:tr w:rsidR="001A6255" w:rsidRPr="00994A66" w:rsidTr="00533791">
        <w:trPr>
          <w:trHeight w:val="207"/>
        </w:trPr>
        <w:tc>
          <w:tcPr>
            <w:tcW w:w="2706" w:type="dxa"/>
            <w:tcBorders>
              <w:top w:val="nil"/>
              <w:left w:val="single" w:sz="4" w:space="0" w:color="auto"/>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rPr>
                <w:color w:val="000000"/>
                <w:sz w:val="16"/>
                <w:szCs w:val="16"/>
              </w:rPr>
            </w:pPr>
            <w:r w:rsidRPr="00994A66">
              <w:rPr>
                <w:bCs/>
                <w:color w:val="000000"/>
                <w:sz w:val="16"/>
                <w:szCs w:val="16"/>
              </w:rPr>
              <w:t xml:space="preserve">Transferências </w:t>
            </w:r>
            <w:proofErr w:type="spellStart"/>
            <w:r w:rsidRPr="00994A66">
              <w:rPr>
                <w:bCs/>
                <w:color w:val="000000"/>
                <w:sz w:val="16"/>
                <w:szCs w:val="16"/>
              </w:rPr>
              <w:t>Multig</w:t>
            </w:r>
            <w:r w:rsidR="004B49BF" w:rsidRPr="00994A66">
              <w:rPr>
                <w:bCs/>
                <w:color w:val="000000"/>
                <w:sz w:val="16"/>
                <w:szCs w:val="16"/>
              </w:rPr>
              <w:t>o</w:t>
            </w:r>
            <w:r w:rsidRPr="00994A66">
              <w:rPr>
                <w:bCs/>
                <w:color w:val="000000"/>
                <w:sz w:val="16"/>
                <w:szCs w:val="16"/>
              </w:rPr>
              <w:t>ve</w:t>
            </w:r>
            <w:r w:rsidR="004B49BF" w:rsidRPr="00994A66">
              <w:rPr>
                <w:bCs/>
                <w:color w:val="000000"/>
                <w:sz w:val="16"/>
                <w:szCs w:val="16"/>
              </w:rPr>
              <w:t>rna</w:t>
            </w:r>
            <w:r w:rsidRPr="00994A66">
              <w:rPr>
                <w:bCs/>
                <w:color w:val="000000"/>
                <w:sz w:val="16"/>
                <w:szCs w:val="16"/>
              </w:rPr>
              <w:t>mentais</w:t>
            </w:r>
            <w:proofErr w:type="spellEnd"/>
          </w:p>
        </w:tc>
        <w:tc>
          <w:tcPr>
            <w:tcW w:w="1134" w:type="dxa"/>
            <w:tcBorders>
              <w:top w:val="nil"/>
              <w:left w:val="nil"/>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jc w:val="right"/>
              <w:rPr>
                <w:color w:val="000000"/>
                <w:sz w:val="14"/>
                <w:szCs w:val="14"/>
              </w:rPr>
            </w:pPr>
            <w:r w:rsidRPr="00994A66">
              <w:rPr>
                <w:bCs/>
                <w:color w:val="000000"/>
                <w:sz w:val="14"/>
                <w:szCs w:val="14"/>
              </w:rPr>
              <w:t>486.566.814,74</w:t>
            </w:r>
          </w:p>
        </w:tc>
        <w:tc>
          <w:tcPr>
            <w:tcW w:w="1134" w:type="dxa"/>
            <w:tcBorders>
              <w:top w:val="nil"/>
              <w:left w:val="nil"/>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jc w:val="right"/>
              <w:rPr>
                <w:color w:val="000000"/>
                <w:sz w:val="14"/>
                <w:szCs w:val="14"/>
              </w:rPr>
            </w:pPr>
            <w:r w:rsidRPr="00994A66">
              <w:rPr>
                <w:color w:val="000000"/>
                <w:sz w:val="14"/>
                <w:szCs w:val="14"/>
              </w:rPr>
              <w:t>542.857.753,51</w:t>
            </w:r>
          </w:p>
        </w:tc>
        <w:tc>
          <w:tcPr>
            <w:tcW w:w="1559" w:type="dxa"/>
            <w:tcBorders>
              <w:top w:val="nil"/>
              <w:left w:val="nil"/>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jc w:val="right"/>
              <w:rPr>
                <w:color w:val="000000"/>
                <w:sz w:val="14"/>
                <w:szCs w:val="14"/>
              </w:rPr>
            </w:pPr>
            <w:r w:rsidRPr="00994A66">
              <w:rPr>
                <w:color w:val="000000"/>
                <w:sz w:val="14"/>
                <w:szCs w:val="14"/>
              </w:rPr>
              <w:t>56.290.938,77</w:t>
            </w:r>
          </w:p>
        </w:tc>
        <w:tc>
          <w:tcPr>
            <w:tcW w:w="1559" w:type="dxa"/>
            <w:tcBorders>
              <w:top w:val="nil"/>
              <w:left w:val="nil"/>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jc w:val="center"/>
              <w:rPr>
                <w:color w:val="000000"/>
                <w:sz w:val="14"/>
                <w:szCs w:val="14"/>
              </w:rPr>
            </w:pPr>
            <w:r w:rsidRPr="00994A66">
              <w:rPr>
                <w:color w:val="000000"/>
                <w:sz w:val="14"/>
                <w:szCs w:val="14"/>
              </w:rPr>
              <w:t>11,57%</w:t>
            </w:r>
          </w:p>
        </w:tc>
        <w:tc>
          <w:tcPr>
            <w:tcW w:w="851" w:type="dxa"/>
            <w:tcBorders>
              <w:top w:val="nil"/>
              <w:left w:val="nil"/>
              <w:bottom w:val="single" w:sz="4" w:space="0" w:color="auto"/>
              <w:right w:val="single" w:sz="4" w:space="0" w:color="auto"/>
            </w:tcBorders>
            <w:shd w:val="clear" w:color="auto" w:fill="auto"/>
            <w:noWrap/>
            <w:vAlign w:val="bottom"/>
            <w:hideMark/>
          </w:tcPr>
          <w:p w:rsidR="00B0070D" w:rsidRPr="00994A66" w:rsidRDefault="00B0070D" w:rsidP="004B4E33">
            <w:pPr>
              <w:spacing w:line="220" w:lineRule="exact"/>
              <w:jc w:val="center"/>
              <w:rPr>
                <w:color w:val="000000"/>
                <w:sz w:val="14"/>
                <w:szCs w:val="14"/>
              </w:rPr>
            </w:pPr>
            <w:r w:rsidRPr="00994A66">
              <w:rPr>
                <w:color w:val="000000"/>
                <w:sz w:val="14"/>
                <w:szCs w:val="14"/>
              </w:rPr>
              <w:t>25,78%</w:t>
            </w:r>
          </w:p>
        </w:tc>
      </w:tr>
      <w:tr w:rsidR="001A6255" w:rsidRPr="00994A66" w:rsidTr="00533791">
        <w:trPr>
          <w:trHeight w:val="139"/>
        </w:trPr>
        <w:tc>
          <w:tcPr>
            <w:tcW w:w="2706" w:type="dxa"/>
            <w:tcBorders>
              <w:top w:val="nil"/>
              <w:left w:val="single" w:sz="4" w:space="0" w:color="auto"/>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rPr>
                <w:color w:val="000000"/>
                <w:sz w:val="16"/>
                <w:szCs w:val="16"/>
              </w:rPr>
            </w:pPr>
            <w:r w:rsidRPr="00994A66">
              <w:rPr>
                <w:color w:val="000000"/>
                <w:sz w:val="16"/>
                <w:szCs w:val="16"/>
              </w:rPr>
              <w:t>Transferências de Convênios</w:t>
            </w:r>
          </w:p>
        </w:tc>
        <w:tc>
          <w:tcPr>
            <w:tcW w:w="1134" w:type="dxa"/>
            <w:tcBorders>
              <w:top w:val="nil"/>
              <w:left w:val="nil"/>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jc w:val="right"/>
              <w:rPr>
                <w:color w:val="000000"/>
                <w:sz w:val="14"/>
                <w:szCs w:val="14"/>
              </w:rPr>
            </w:pPr>
            <w:r w:rsidRPr="00994A66">
              <w:rPr>
                <w:color w:val="000000"/>
                <w:sz w:val="14"/>
                <w:szCs w:val="14"/>
              </w:rPr>
              <w:t>3.525.002,73</w:t>
            </w:r>
          </w:p>
        </w:tc>
        <w:tc>
          <w:tcPr>
            <w:tcW w:w="1134" w:type="dxa"/>
            <w:tcBorders>
              <w:top w:val="nil"/>
              <w:left w:val="nil"/>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jc w:val="right"/>
              <w:rPr>
                <w:color w:val="000000"/>
                <w:sz w:val="14"/>
                <w:szCs w:val="14"/>
              </w:rPr>
            </w:pPr>
            <w:r w:rsidRPr="00994A66">
              <w:rPr>
                <w:color w:val="000000"/>
                <w:sz w:val="14"/>
                <w:szCs w:val="14"/>
              </w:rPr>
              <w:t>9.329.192,93</w:t>
            </w:r>
          </w:p>
        </w:tc>
        <w:tc>
          <w:tcPr>
            <w:tcW w:w="1559" w:type="dxa"/>
            <w:tcBorders>
              <w:top w:val="nil"/>
              <w:left w:val="nil"/>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jc w:val="right"/>
              <w:rPr>
                <w:color w:val="000000"/>
                <w:sz w:val="14"/>
                <w:szCs w:val="14"/>
              </w:rPr>
            </w:pPr>
            <w:r w:rsidRPr="00994A66">
              <w:rPr>
                <w:color w:val="000000"/>
                <w:sz w:val="14"/>
                <w:szCs w:val="14"/>
              </w:rPr>
              <w:t>5.804.190,20</w:t>
            </w:r>
          </w:p>
        </w:tc>
        <w:tc>
          <w:tcPr>
            <w:tcW w:w="1559" w:type="dxa"/>
            <w:tcBorders>
              <w:top w:val="nil"/>
              <w:left w:val="nil"/>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jc w:val="center"/>
              <w:rPr>
                <w:color w:val="000000"/>
                <w:sz w:val="14"/>
                <w:szCs w:val="14"/>
              </w:rPr>
            </w:pPr>
            <w:r w:rsidRPr="00994A66">
              <w:rPr>
                <w:color w:val="000000"/>
                <w:sz w:val="14"/>
                <w:szCs w:val="14"/>
              </w:rPr>
              <w:t>164,66%</w:t>
            </w:r>
          </w:p>
        </w:tc>
        <w:tc>
          <w:tcPr>
            <w:tcW w:w="851" w:type="dxa"/>
            <w:tcBorders>
              <w:top w:val="nil"/>
              <w:left w:val="nil"/>
              <w:bottom w:val="single" w:sz="4" w:space="0" w:color="auto"/>
              <w:right w:val="single" w:sz="4" w:space="0" w:color="auto"/>
            </w:tcBorders>
            <w:shd w:val="clear" w:color="auto" w:fill="auto"/>
            <w:noWrap/>
            <w:vAlign w:val="bottom"/>
            <w:hideMark/>
          </w:tcPr>
          <w:p w:rsidR="00B0070D" w:rsidRPr="00994A66" w:rsidRDefault="00B0070D" w:rsidP="004B4E33">
            <w:pPr>
              <w:spacing w:line="220" w:lineRule="exact"/>
              <w:jc w:val="center"/>
              <w:rPr>
                <w:color w:val="000000"/>
                <w:sz w:val="14"/>
                <w:szCs w:val="14"/>
              </w:rPr>
            </w:pPr>
            <w:r w:rsidRPr="00994A66">
              <w:rPr>
                <w:color w:val="000000"/>
                <w:sz w:val="14"/>
                <w:szCs w:val="14"/>
              </w:rPr>
              <w:t>0,44%</w:t>
            </w:r>
          </w:p>
        </w:tc>
      </w:tr>
      <w:tr w:rsidR="001A6255" w:rsidRPr="00994A66" w:rsidTr="00533791">
        <w:trPr>
          <w:trHeight w:val="86"/>
        </w:trPr>
        <w:tc>
          <w:tcPr>
            <w:tcW w:w="2706" w:type="dxa"/>
            <w:tcBorders>
              <w:top w:val="nil"/>
              <w:left w:val="single" w:sz="4" w:space="0" w:color="auto"/>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rPr>
                <w:color w:val="000000"/>
                <w:sz w:val="16"/>
                <w:szCs w:val="16"/>
              </w:rPr>
            </w:pPr>
            <w:r w:rsidRPr="00994A66">
              <w:rPr>
                <w:bCs/>
                <w:color w:val="000000"/>
                <w:sz w:val="16"/>
                <w:szCs w:val="16"/>
              </w:rPr>
              <w:t>Transferências da União</w:t>
            </w:r>
          </w:p>
        </w:tc>
        <w:tc>
          <w:tcPr>
            <w:tcW w:w="1134" w:type="dxa"/>
            <w:tcBorders>
              <w:top w:val="nil"/>
              <w:left w:val="nil"/>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jc w:val="right"/>
              <w:rPr>
                <w:color w:val="000000"/>
                <w:sz w:val="14"/>
                <w:szCs w:val="14"/>
              </w:rPr>
            </w:pPr>
            <w:r w:rsidRPr="00994A66">
              <w:rPr>
                <w:bCs/>
                <w:color w:val="000000"/>
                <w:sz w:val="14"/>
                <w:szCs w:val="14"/>
              </w:rPr>
              <w:t>492.681.756,92</w:t>
            </w:r>
          </w:p>
        </w:tc>
        <w:tc>
          <w:tcPr>
            <w:tcW w:w="1134" w:type="dxa"/>
            <w:tcBorders>
              <w:top w:val="nil"/>
              <w:left w:val="nil"/>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jc w:val="right"/>
              <w:rPr>
                <w:color w:val="000000"/>
                <w:sz w:val="14"/>
                <w:szCs w:val="14"/>
              </w:rPr>
            </w:pPr>
            <w:r w:rsidRPr="00994A66">
              <w:rPr>
                <w:color w:val="000000"/>
                <w:sz w:val="14"/>
                <w:szCs w:val="14"/>
              </w:rPr>
              <w:t>555.571.220,35</w:t>
            </w:r>
          </w:p>
        </w:tc>
        <w:tc>
          <w:tcPr>
            <w:tcW w:w="1559" w:type="dxa"/>
            <w:tcBorders>
              <w:top w:val="nil"/>
              <w:left w:val="nil"/>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jc w:val="right"/>
              <w:rPr>
                <w:color w:val="000000"/>
                <w:sz w:val="14"/>
                <w:szCs w:val="14"/>
              </w:rPr>
            </w:pPr>
            <w:r w:rsidRPr="00994A66">
              <w:rPr>
                <w:color w:val="000000"/>
                <w:sz w:val="14"/>
                <w:szCs w:val="14"/>
              </w:rPr>
              <w:t>62.889.463,43</w:t>
            </w:r>
          </w:p>
        </w:tc>
        <w:tc>
          <w:tcPr>
            <w:tcW w:w="1559" w:type="dxa"/>
            <w:tcBorders>
              <w:top w:val="nil"/>
              <w:left w:val="nil"/>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jc w:val="center"/>
              <w:rPr>
                <w:color w:val="000000"/>
                <w:sz w:val="14"/>
                <w:szCs w:val="14"/>
              </w:rPr>
            </w:pPr>
            <w:r w:rsidRPr="00994A66">
              <w:rPr>
                <w:color w:val="000000"/>
                <w:sz w:val="14"/>
                <w:szCs w:val="14"/>
              </w:rPr>
              <w:t>12,76%</w:t>
            </w:r>
          </w:p>
        </w:tc>
        <w:tc>
          <w:tcPr>
            <w:tcW w:w="851" w:type="dxa"/>
            <w:tcBorders>
              <w:top w:val="nil"/>
              <w:left w:val="nil"/>
              <w:bottom w:val="single" w:sz="4" w:space="0" w:color="auto"/>
              <w:right w:val="single" w:sz="4" w:space="0" w:color="auto"/>
            </w:tcBorders>
            <w:shd w:val="clear" w:color="auto" w:fill="auto"/>
            <w:noWrap/>
            <w:vAlign w:val="bottom"/>
            <w:hideMark/>
          </w:tcPr>
          <w:p w:rsidR="00B0070D" w:rsidRPr="00994A66" w:rsidRDefault="00B0070D" w:rsidP="004B4E33">
            <w:pPr>
              <w:spacing w:line="220" w:lineRule="exact"/>
              <w:jc w:val="center"/>
              <w:rPr>
                <w:color w:val="000000"/>
                <w:sz w:val="14"/>
                <w:szCs w:val="14"/>
              </w:rPr>
            </w:pPr>
            <w:r w:rsidRPr="00994A66">
              <w:rPr>
                <w:color w:val="000000"/>
                <w:sz w:val="14"/>
                <w:szCs w:val="14"/>
              </w:rPr>
              <w:t>26,38%</w:t>
            </w:r>
          </w:p>
        </w:tc>
      </w:tr>
      <w:tr w:rsidR="001A6255" w:rsidRPr="00994A66" w:rsidTr="00533791">
        <w:trPr>
          <w:trHeight w:val="187"/>
        </w:trPr>
        <w:tc>
          <w:tcPr>
            <w:tcW w:w="2706" w:type="dxa"/>
            <w:tcBorders>
              <w:top w:val="nil"/>
              <w:left w:val="single" w:sz="4" w:space="0" w:color="auto"/>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rPr>
                <w:color w:val="000000"/>
                <w:sz w:val="16"/>
                <w:szCs w:val="16"/>
              </w:rPr>
            </w:pPr>
            <w:r w:rsidRPr="00994A66">
              <w:rPr>
                <w:color w:val="000000"/>
                <w:sz w:val="16"/>
                <w:szCs w:val="16"/>
              </w:rPr>
              <w:t>Transferências de Pessoas</w:t>
            </w:r>
          </w:p>
        </w:tc>
        <w:tc>
          <w:tcPr>
            <w:tcW w:w="1134" w:type="dxa"/>
            <w:tcBorders>
              <w:top w:val="nil"/>
              <w:left w:val="nil"/>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jc w:val="right"/>
              <w:rPr>
                <w:color w:val="000000"/>
                <w:sz w:val="14"/>
                <w:szCs w:val="14"/>
              </w:rPr>
            </w:pPr>
            <w:r w:rsidRPr="00994A66">
              <w:rPr>
                <w:color w:val="000000"/>
                <w:sz w:val="14"/>
                <w:szCs w:val="14"/>
              </w:rPr>
              <w:t>0,00</w:t>
            </w:r>
          </w:p>
        </w:tc>
        <w:tc>
          <w:tcPr>
            <w:tcW w:w="1134" w:type="dxa"/>
            <w:tcBorders>
              <w:top w:val="nil"/>
              <w:left w:val="nil"/>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jc w:val="right"/>
              <w:rPr>
                <w:color w:val="000000"/>
                <w:sz w:val="14"/>
                <w:szCs w:val="14"/>
              </w:rPr>
            </w:pPr>
            <w:r w:rsidRPr="00994A66">
              <w:rPr>
                <w:color w:val="000000"/>
                <w:sz w:val="14"/>
                <w:szCs w:val="14"/>
              </w:rPr>
              <w:t>105,06</w:t>
            </w:r>
          </w:p>
        </w:tc>
        <w:tc>
          <w:tcPr>
            <w:tcW w:w="1559" w:type="dxa"/>
            <w:tcBorders>
              <w:top w:val="nil"/>
              <w:left w:val="nil"/>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jc w:val="right"/>
              <w:rPr>
                <w:color w:val="000000"/>
                <w:sz w:val="14"/>
                <w:szCs w:val="14"/>
              </w:rPr>
            </w:pPr>
            <w:r w:rsidRPr="00994A66">
              <w:rPr>
                <w:color w:val="000000"/>
                <w:sz w:val="14"/>
                <w:szCs w:val="14"/>
              </w:rPr>
              <w:t>105,06</w:t>
            </w:r>
          </w:p>
        </w:tc>
        <w:tc>
          <w:tcPr>
            <w:tcW w:w="1559" w:type="dxa"/>
            <w:tcBorders>
              <w:top w:val="nil"/>
              <w:left w:val="nil"/>
              <w:bottom w:val="single" w:sz="4" w:space="0" w:color="auto"/>
              <w:right w:val="single" w:sz="4" w:space="0" w:color="auto"/>
            </w:tcBorders>
            <w:shd w:val="clear" w:color="000000" w:fill="F2F2F2"/>
            <w:vAlign w:val="center"/>
            <w:hideMark/>
          </w:tcPr>
          <w:p w:rsidR="00B0070D" w:rsidRPr="00994A66" w:rsidRDefault="00B0070D" w:rsidP="004B4E33">
            <w:pPr>
              <w:spacing w:line="220" w:lineRule="exact"/>
              <w:jc w:val="center"/>
              <w:rPr>
                <w:color w:val="000000"/>
                <w:sz w:val="14"/>
                <w:szCs w:val="14"/>
              </w:rPr>
            </w:pPr>
            <w:r w:rsidRPr="00994A66">
              <w:rPr>
                <w:color w:val="000000"/>
                <w:sz w:val="14"/>
                <w:szCs w:val="14"/>
              </w:rPr>
              <w:t>0,00%</w:t>
            </w:r>
          </w:p>
        </w:tc>
        <w:tc>
          <w:tcPr>
            <w:tcW w:w="851" w:type="dxa"/>
            <w:tcBorders>
              <w:top w:val="nil"/>
              <w:left w:val="nil"/>
              <w:bottom w:val="single" w:sz="4" w:space="0" w:color="auto"/>
              <w:right w:val="single" w:sz="4" w:space="0" w:color="auto"/>
            </w:tcBorders>
            <w:shd w:val="clear" w:color="auto" w:fill="auto"/>
            <w:noWrap/>
            <w:vAlign w:val="bottom"/>
            <w:hideMark/>
          </w:tcPr>
          <w:p w:rsidR="00B0070D" w:rsidRPr="00994A66" w:rsidRDefault="00B0070D" w:rsidP="004B4E33">
            <w:pPr>
              <w:spacing w:line="220" w:lineRule="exact"/>
              <w:jc w:val="center"/>
              <w:rPr>
                <w:color w:val="000000"/>
                <w:sz w:val="14"/>
                <w:szCs w:val="14"/>
              </w:rPr>
            </w:pPr>
            <w:r w:rsidRPr="00994A66">
              <w:rPr>
                <w:color w:val="000000"/>
                <w:sz w:val="14"/>
                <w:szCs w:val="14"/>
              </w:rPr>
              <w:t>0,00%</w:t>
            </w:r>
          </w:p>
        </w:tc>
      </w:tr>
      <w:tr w:rsidR="001A6255" w:rsidRPr="00994A66" w:rsidTr="00533791">
        <w:trPr>
          <w:trHeight w:val="275"/>
        </w:trPr>
        <w:tc>
          <w:tcPr>
            <w:tcW w:w="2706" w:type="dxa"/>
            <w:tcBorders>
              <w:top w:val="nil"/>
              <w:left w:val="single" w:sz="4" w:space="0" w:color="auto"/>
              <w:bottom w:val="single" w:sz="4" w:space="0" w:color="auto"/>
              <w:right w:val="single" w:sz="4" w:space="0" w:color="auto"/>
            </w:tcBorders>
            <w:shd w:val="clear" w:color="000000" w:fill="FABF8F"/>
            <w:vAlign w:val="center"/>
            <w:hideMark/>
          </w:tcPr>
          <w:p w:rsidR="00B0070D" w:rsidRPr="00994A66" w:rsidRDefault="00B0070D" w:rsidP="004B4E33">
            <w:pPr>
              <w:spacing w:line="240" w:lineRule="auto"/>
              <w:rPr>
                <w:b/>
                <w:bCs/>
                <w:color w:val="000000"/>
                <w:sz w:val="14"/>
                <w:szCs w:val="14"/>
              </w:rPr>
            </w:pPr>
            <w:r w:rsidRPr="00994A66">
              <w:rPr>
                <w:b/>
                <w:bCs/>
                <w:color w:val="000000"/>
                <w:sz w:val="14"/>
                <w:szCs w:val="14"/>
              </w:rPr>
              <w:t>TOTAL DAS TRANSFERÊNCIAS CORRENTES</w:t>
            </w:r>
          </w:p>
        </w:tc>
        <w:tc>
          <w:tcPr>
            <w:tcW w:w="1134" w:type="dxa"/>
            <w:tcBorders>
              <w:top w:val="nil"/>
              <w:left w:val="nil"/>
              <w:bottom w:val="single" w:sz="4" w:space="0" w:color="auto"/>
              <w:right w:val="single" w:sz="4" w:space="0" w:color="auto"/>
            </w:tcBorders>
            <w:shd w:val="clear" w:color="000000" w:fill="FABF8F"/>
            <w:vAlign w:val="center"/>
            <w:hideMark/>
          </w:tcPr>
          <w:p w:rsidR="00B0070D" w:rsidRPr="00994A66" w:rsidRDefault="00B0070D" w:rsidP="004B4E33">
            <w:pPr>
              <w:spacing w:line="240" w:lineRule="auto"/>
              <w:jc w:val="right"/>
              <w:rPr>
                <w:b/>
                <w:bCs/>
                <w:color w:val="000000"/>
                <w:sz w:val="14"/>
                <w:szCs w:val="14"/>
              </w:rPr>
            </w:pPr>
            <w:r w:rsidRPr="00994A66">
              <w:rPr>
                <w:b/>
                <w:bCs/>
                <w:color w:val="000000"/>
                <w:sz w:val="14"/>
                <w:szCs w:val="14"/>
              </w:rPr>
              <w:t>2.149.323.032,28</w:t>
            </w:r>
          </w:p>
        </w:tc>
        <w:tc>
          <w:tcPr>
            <w:tcW w:w="1134" w:type="dxa"/>
            <w:tcBorders>
              <w:top w:val="nil"/>
              <w:left w:val="nil"/>
              <w:bottom w:val="single" w:sz="4" w:space="0" w:color="auto"/>
              <w:right w:val="single" w:sz="4" w:space="0" w:color="auto"/>
            </w:tcBorders>
            <w:shd w:val="clear" w:color="000000" w:fill="FABF8F"/>
            <w:vAlign w:val="center"/>
            <w:hideMark/>
          </w:tcPr>
          <w:p w:rsidR="00B0070D" w:rsidRPr="00994A66" w:rsidRDefault="00B0070D" w:rsidP="004B4E33">
            <w:pPr>
              <w:spacing w:line="240" w:lineRule="auto"/>
              <w:jc w:val="right"/>
              <w:rPr>
                <w:b/>
                <w:bCs/>
                <w:color w:val="000000"/>
                <w:sz w:val="14"/>
                <w:szCs w:val="14"/>
              </w:rPr>
            </w:pPr>
            <w:r w:rsidRPr="00994A66">
              <w:rPr>
                <w:b/>
                <w:bCs/>
                <w:color w:val="000000"/>
                <w:sz w:val="14"/>
                <w:szCs w:val="14"/>
              </w:rPr>
              <w:t>2.428.276.557,76</w:t>
            </w:r>
          </w:p>
        </w:tc>
        <w:tc>
          <w:tcPr>
            <w:tcW w:w="1559" w:type="dxa"/>
            <w:tcBorders>
              <w:top w:val="nil"/>
              <w:left w:val="nil"/>
              <w:bottom w:val="single" w:sz="4" w:space="0" w:color="auto"/>
              <w:right w:val="single" w:sz="4" w:space="0" w:color="auto"/>
            </w:tcBorders>
            <w:shd w:val="clear" w:color="000000" w:fill="FABF8F"/>
            <w:vAlign w:val="center"/>
            <w:hideMark/>
          </w:tcPr>
          <w:p w:rsidR="00B0070D" w:rsidRPr="00994A66" w:rsidRDefault="00B0070D" w:rsidP="004B4E33">
            <w:pPr>
              <w:spacing w:line="240" w:lineRule="auto"/>
              <w:jc w:val="right"/>
              <w:rPr>
                <w:b/>
                <w:bCs/>
                <w:color w:val="000000"/>
                <w:sz w:val="14"/>
                <w:szCs w:val="14"/>
              </w:rPr>
            </w:pPr>
            <w:r w:rsidRPr="00994A66">
              <w:rPr>
                <w:b/>
                <w:bCs/>
                <w:color w:val="000000"/>
                <w:sz w:val="14"/>
                <w:szCs w:val="14"/>
              </w:rPr>
              <w:t>278.953.525,48</w:t>
            </w:r>
          </w:p>
        </w:tc>
        <w:tc>
          <w:tcPr>
            <w:tcW w:w="1559" w:type="dxa"/>
            <w:tcBorders>
              <w:top w:val="nil"/>
              <w:left w:val="nil"/>
              <w:bottom w:val="single" w:sz="4" w:space="0" w:color="auto"/>
              <w:right w:val="single" w:sz="4" w:space="0" w:color="auto"/>
            </w:tcBorders>
            <w:shd w:val="clear" w:color="000000" w:fill="FABF8F"/>
            <w:vAlign w:val="center"/>
            <w:hideMark/>
          </w:tcPr>
          <w:p w:rsidR="00B0070D" w:rsidRPr="00994A66" w:rsidRDefault="00B0070D" w:rsidP="004B4E33">
            <w:pPr>
              <w:spacing w:line="240" w:lineRule="auto"/>
              <w:jc w:val="center"/>
              <w:rPr>
                <w:b/>
                <w:bCs/>
                <w:color w:val="000000"/>
                <w:sz w:val="14"/>
                <w:szCs w:val="14"/>
              </w:rPr>
            </w:pPr>
            <w:r w:rsidRPr="00994A66">
              <w:rPr>
                <w:b/>
                <w:bCs/>
                <w:color w:val="000000"/>
                <w:sz w:val="14"/>
                <w:szCs w:val="14"/>
              </w:rPr>
              <w:t>12,98%</w:t>
            </w:r>
          </w:p>
        </w:tc>
        <w:tc>
          <w:tcPr>
            <w:tcW w:w="851" w:type="dxa"/>
            <w:tcBorders>
              <w:top w:val="nil"/>
              <w:left w:val="nil"/>
              <w:bottom w:val="single" w:sz="4" w:space="0" w:color="auto"/>
              <w:right w:val="single" w:sz="4" w:space="0" w:color="auto"/>
            </w:tcBorders>
            <w:shd w:val="clear" w:color="000000" w:fill="FABF8F"/>
            <w:vAlign w:val="center"/>
            <w:hideMark/>
          </w:tcPr>
          <w:p w:rsidR="00B0070D" w:rsidRPr="00994A66" w:rsidRDefault="00B0070D" w:rsidP="004B4E33">
            <w:pPr>
              <w:spacing w:line="240" w:lineRule="auto"/>
              <w:jc w:val="center"/>
              <w:rPr>
                <w:b/>
                <w:bCs/>
                <w:color w:val="000000"/>
                <w:sz w:val="14"/>
                <w:szCs w:val="14"/>
              </w:rPr>
            </w:pPr>
            <w:r w:rsidRPr="00994A66">
              <w:rPr>
                <w:b/>
                <w:bCs/>
                <w:color w:val="000000"/>
                <w:sz w:val="14"/>
                <w:szCs w:val="14"/>
              </w:rPr>
              <w:t>115,30%</w:t>
            </w:r>
          </w:p>
        </w:tc>
      </w:tr>
      <w:tr w:rsidR="001A6255" w:rsidRPr="00994A66" w:rsidTr="00533791">
        <w:trPr>
          <w:trHeight w:val="223"/>
        </w:trPr>
        <w:tc>
          <w:tcPr>
            <w:tcW w:w="2706" w:type="dxa"/>
            <w:tcBorders>
              <w:top w:val="nil"/>
              <w:left w:val="single" w:sz="4" w:space="0" w:color="auto"/>
              <w:bottom w:val="single" w:sz="4" w:space="0" w:color="auto"/>
              <w:right w:val="single" w:sz="4" w:space="0" w:color="auto"/>
            </w:tcBorders>
            <w:shd w:val="clear" w:color="000000" w:fill="BFBFBF"/>
            <w:vAlign w:val="center"/>
            <w:hideMark/>
          </w:tcPr>
          <w:p w:rsidR="00B0070D" w:rsidRPr="00994A66" w:rsidRDefault="00B0070D" w:rsidP="004B4E33">
            <w:pPr>
              <w:spacing w:line="240" w:lineRule="auto"/>
              <w:rPr>
                <w:b/>
                <w:bCs/>
                <w:color w:val="000000"/>
                <w:sz w:val="14"/>
                <w:szCs w:val="14"/>
              </w:rPr>
            </w:pPr>
            <w:r w:rsidRPr="00994A66">
              <w:rPr>
                <w:b/>
                <w:bCs/>
                <w:color w:val="000000"/>
                <w:sz w:val="14"/>
                <w:szCs w:val="14"/>
              </w:rPr>
              <w:t>DEDUÇÕES DAS TRANSFERÊNCIAS CORRENTES</w:t>
            </w:r>
          </w:p>
        </w:tc>
        <w:tc>
          <w:tcPr>
            <w:tcW w:w="1134" w:type="dxa"/>
            <w:tcBorders>
              <w:top w:val="nil"/>
              <w:left w:val="nil"/>
              <w:bottom w:val="single" w:sz="4" w:space="0" w:color="auto"/>
              <w:right w:val="single" w:sz="4" w:space="0" w:color="auto"/>
            </w:tcBorders>
            <w:shd w:val="clear" w:color="000000" w:fill="BFBFBF"/>
            <w:vAlign w:val="center"/>
            <w:hideMark/>
          </w:tcPr>
          <w:p w:rsidR="00B0070D" w:rsidRPr="00994A66" w:rsidRDefault="00B0070D" w:rsidP="004B4E33">
            <w:pPr>
              <w:spacing w:line="240" w:lineRule="auto"/>
              <w:jc w:val="right"/>
              <w:rPr>
                <w:bCs/>
                <w:color w:val="000000"/>
                <w:sz w:val="14"/>
                <w:szCs w:val="14"/>
              </w:rPr>
            </w:pPr>
            <w:r w:rsidRPr="00994A66">
              <w:rPr>
                <w:bCs/>
                <w:color w:val="000000"/>
                <w:sz w:val="14"/>
                <w:szCs w:val="14"/>
              </w:rPr>
              <w:t>-279.697.316,96</w:t>
            </w:r>
          </w:p>
        </w:tc>
        <w:tc>
          <w:tcPr>
            <w:tcW w:w="1134" w:type="dxa"/>
            <w:tcBorders>
              <w:top w:val="nil"/>
              <w:left w:val="nil"/>
              <w:bottom w:val="single" w:sz="4" w:space="0" w:color="auto"/>
              <w:right w:val="single" w:sz="4" w:space="0" w:color="auto"/>
            </w:tcBorders>
            <w:shd w:val="clear" w:color="000000" w:fill="BFBFBF"/>
            <w:vAlign w:val="center"/>
            <w:hideMark/>
          </w:tcPr>
          <w:p w:rsidR="00B0070D" w:rsidRPr="00994A66" w:rsidRDefault="00B0070D" w:rsidP="004B4E33">
            <w:pPr>
              <w:spacing w:line="240" w:lineRule="auto"/>
              <w:jc w:val="right"/>
              <w:rPr>
                <w:color w:val="000000"/>
                <w:sz w:val="14"/>
                <w:szCs w:val="14"/>
              </w:rPr>
            </w:pPr>
            <w:r w:rsidRPr="00994A66">
              <w:rPr>
                <w:color w:val="000000"/>
                <w:sz w:val="14"/>
                <w:szCs w:val="14"/>
              </w:rPr>
              <w:t>- 322.179.070,67</w:t>
            </w:r>
          </w:p>
        </w:tc>
        <w:tc>
          <w:tcPr>
            <w:tcW w:w="1559" w:type="dxa"/>
            <w:tcBorders>
              <w:top w:val="nil"/>
              <w:left w:val="nil"/>
              <w:bottom w:val="single" w:sz="4" w:space="0" w:color="auto"/>
              <w:right w:val="single" w:sz="4" w:space="0" w:color="auto"/>
            </w:tcBorders>
            <w:shd w:val="clear" w:color="000000" w:fill="BFBFBF"/>
            <w:vAlign w:val="center"/>
            <w:hideMark/>
          </w:tcPr>
          <w:p w:rsidR="00B0070D" w:rsidRPr="00994A66" w:rsidRDefault="00B0070D" w:rsidP="004B4E33">
            <w:pPr>
              <w:spacing w:line="240" w:lineRule="auto"/>
              <w:jc w:val="right"/>
              <w:rPr>
                <w:color w:val="000000"/>
                <w:sz w:val="14"/>
                <w:szCs w:val="14"/>
              </w:rPr>
            </w:pPr>
            <w:r w:rsidRPr="00994A66">
              <w:rPr>
                <w:color w:val="000000"/>
                <w:sz w:val="14"/>
                <w:szCs w:val="14"/>
              </w:rPr>
              <w:t>- 42.481.753,71</w:t>
            </w:r>
          </w:p>
        </w:tc>
        <w:tc>
          <w:tcPr>
            <w:tcW w:w="1559" w:type="dxa"/>
            <w:tcBorders>
              <w:top w:val="nil"/>
              <w:left w:val="nil"/>
              <w:bottom w:val="single" w:sz="4" w:space="0" w:color="auto"/>
              <w:right w:val="single" w:sz="4" w:space="0" w:color="auto"/>
            </w:tcBorders>
            <w:shd w:val="clear" w:color="000000" w:fill="BFBFBF"/>
            <w:vAlign w:val="center"/>
            <w:hideMark/>
          </w:tcPr>
          <w:p w:rsidR="00B0070D" w:rsidRPr="00994A66" w:rsidRDefault="00B0070D" w:rsidP="004B4E33">
            <w:pPr>
              <w:spacing w:line="240" w:lineRule="auto"/>
              <w:jc w:val="center"/>
              <w:rPr>
                <w:color w:val="000000"/>
                <w:sz w:val="14"/>
                <w:szCs w:val="14"/>
              </w:rPr>
            </w:pPr>
            <w:r w:rsidRPr="00994A66">
              <w:rPr>
                <w:color w:val="000000"/>
                <w:sz w:val="14"/>
                <w:szCs w:val="14"/>
              </w:rPr>
              <w:t>15,19%</w:t>
            </w:r>
          </w:p>
        </w:tc>
        <w:tc>
          <w:tcPr>
            <w:tcW w:w="851" w:type="dxa"/>
            <w:tcBorders>
              <w:top w:val="nil"/>
              <w:left w:val="nil"/>
              <w:bottom w:val="single" w:sz="4" w:space="0" w:color="auto"/>
              <w:right w:val="single" w:sz="4" w:space="0" w:color="auto"/>
            </w:tcBorders>
            <w:shd w:val="clear" w:color="000000" w:fill="BFBFBF"/>
            <w:vAlign w:val="center"/>
            <w:hideMark/>
          </w:tcPr>
          <w:p w:rsidR="00B0070D" w:rsidRPr="00994A66" w:rsidRDefault="00B0070D" w:rsidP="004B4E33">
            <w:pPr>
              <w:spacing w:line="240" w:lineRule="auto"/>
              <w:jc w:val="center"/>
              <w:rPr>
                <w:color w:val="000000"/>
                <w:sz w:val="14"/>
                <w:szCs w:val="14"/>
              </w:rPr>
            </w:pPr>
            <w:r w:rsidRPr="00994A66">
              <w:rPr>
                <w:color w:val="000000"/>
                <w:sz w:val="14"/>
                <w:szCs w:val="14"/>
              </w:rPr>
              <w:t>-15,30%</w:t>
            </w:r>
          </w:p>
        </w:tc>
      </w:tr>
      <w:tr w:rsidR="001A6255" w:rsidRPr="00994A66" w:rsidTr="00533791">
        <w:trPr>
          <w:trHeight w:val="185"/>
        </w:trPr>
        <w:tc>
          <w:tcPr>
            <w:tcW w:w="2706" w:type="dxa"/>
            <w:tcBorders>
              <w:top w:val="nil"/>
              <w:left w:val="single" w:sz="4" w:space="0" w:color="auto"/>
              <w:bottom w:val="single" w:sz="4" w:space="0" w:color="auto"/>
              <w:right w:val="single" w:sz="4" w:space="0" w:color="auto"/>
            </w:tcBorders>
            <w:shd w:val="clear" w:color="000000" w:fill="92CDDC"/>
            <w:hideMark/>
          </w:tcPr>
          <w:p w:rsidR="00B0070D" w:rsidRPr="00994A66" w:rsidRDefault="00B0070D" w:rsidP="004B4E33">
            <w:pPr>
              <w:spacing w:line="240" w:lineRule="auto"/>
              <w:rPr>
                <w:b/>
                <w:bCs/>
                <w:color w:val="000000"/>
                <w:sz w:val="14"/>
                <w:szCs w:val="14"/>
              </w:rPr>
            </w:pPr>
            <w:r w:rsidRPr="00994A66">
              <w:rPr>
                <w:b/>
                <w:bCs/>
                <w:color w:val="000000"/>
                <w:sz w:val="14"/>
                <w:szCs w:val="14"/>
              </w:rPr>
              <w:t>TOTAL LÍQUIDO DAS TRANSFERÊNCIAS</w:t>
            </w:r>
          </w:p>
        </w:tc>
        <w:tc>
          <w:tcPr>
            <w:tcW w:w="1134" w:type="dxa"/>
            <w:tcBorders>
              <w:top w:val="nil"/>
              <w:left w:val="nil"/>
              <w:bottom w:val="single" w:sz="4" w:space="0" w:color="auto"/>
              <w:right w:val="single" w:sz="4" w:space="0" w:color="auto"/>
            </w:tcBorders>
            <w:shd w:val="clear" w:color="000000" w:fill="92CDDC"/>
            <w:vAlign w:val="center"/>
            <w:hideMark/>
          </w:tcPr>
          <w:p w:rsidR="00B0070D" w:rsidRPr="00994A66" w:rsidRDefault="00B0070D" w:rsidP="004B4E33">
            <w:pPr>
              <w:spacing w:line="240" w:lineRule="auto"/>
              <w:jc w:val="right"/>
              <w:rPr>
                <w:b/>
                <w:bCs/>
                <w:color w:val="000000"/>
                <w:sz w:val="14"/>
                <w:szCs w:val="14"/>
              </w:rPr>
            </w:pPr>
            <w:r w:rsidRPr="00994A66">
              <w:rPr>
                <w:b/>
                <w:bCs/>
                <w:color w:val="000000"/>
                <w:sz w:val="14"/>
                <w:szCs w:val="14"/>
              </w:rPr>
              <w:t>1.869.625.715,32</w:t>
            </w:r>
          </w:p>
        </w:tc>
        <w:tc>
          <w:tcPr>
            <w:tcW w:w="1134" w:type="dxa"/>
            <w:tcBorders>
              <w:top w:val="nil"/>
              <w:left w:val="nil"/>
              <w:bottom w:val="single" w:sz="4" w:space="0" w:color="auto"/>
              <w:right w:val="single" w:sz="4" w:space="0" w:color="auto"/>
            </w:tcBorders>
            <w:shd w:val="clear" w:color="000000" w:fill="92CDDC"/>
            <w:vAlign w:val="center"/>
            <w:hideMark/>
          </w:tcPr>
          <w:p w:rsidR="00B0070D" w:rsidRPr="00994A66" w:rsidRDefault="00B0070D" w:rsidP="004B4E33">
            <w:pPr>
              <w:spacing w:line="240" w:lineRule="auto"/>
              <w:jc w:val="right"/>
              <w:rPr>
                <w:b/>
                <w:bCs/>
                <w:color w:val="000000"/>
                <w:sz w:val="14"/>
                <w:szCs w:val="14"/>
              </w:rPr>
            </w:pPr>
            <w:r w:rsidRPr="00994A66">
              <w:rPr>
                <w:b/>
                <w:bCs/>
                <w:color w:val="000000"/>
                <w:sz w:val="14"/>
                <w:szCs w:val="14"/>
              </w:rPr>
              <w:t>2.106.097.487,09</w:t>
            </w:r>
          </w:p>
        </w:tc>
        <w:tc>
          <w:tcPr>
            <w:tcW w:w="1559" w:type="dxa"/>
            <w:tcBorders>
              <w:top w:val="nil"/>
              <w:left w:val="nil"/>
              <w:bottom w:val="single" w:sz="4" w:space="0" w:color="auto"/>
              <w:right w:val="single" w:sz="4" w:space="0" w:color="auto"/>
            </w:tcBorders>
            <w:shd w:val="clear" w:color="000000" w:fill="92CDDC"/>
            <w:vAlign w:val="center"/>
            <w:hideMark/>
          </w:tcPr>
          <w:p w:rsidR="00B0070D" w:rsidRPr="00994A66" w:rsidRDefault="00B0070D" w:rsidP="004B4E33">
            <w:pPr>
              <w:spacing w:line="240" w:lineRule="auto"/>
              <w:jc w:val="right"/>
              <w:rPr>
                <w:b/>
                <w:bCs/>
                <w:color w:val="000000"/>
                <w:sz w:val="14"/>
                <w:szCs w:val="14"/>
              </w:rPr>
            </w:pPr>
            <w:r w:rsidRPr="00994A66">
              <w:rPr>
                <w:b/>
                <w:bCs/>
                <w:color w:val="000000"/>
                <w:sz w:val="14"/>
                <w:szCs w:val="14"/>
              </w:rPr>
              <w:t>236.471.771,77</w:t>
            </w:r>
          </w:p>
        </w:tc>
        <w:tc>
          <w:tcPr>
            <w:tcW w:w="1559" w:type="dxa"/>
            <w:tcBorders>
              <w:top w:val="nil"/>
              <w:left w:val="nil"/>
              <w:bottom w:val="single" w:sz="4" w:space="0" w:color="auto"/>
              <w:right w:val="single" w:sz="4" w:space="0" w:color="auto"/>
            </w:tcBorders>
            <w:shd w:val="clear" w:color="000000" w:fill="92CDDC"/>
            <w:vAlign w:val="center"/>
            <w:hideMark/>
          </w:tcPr>
          <w:p w:rsidR="00B0070D" w:rsidRPr="00994A66" w:rsidRDefault="00B0070D" w:rsidP="004B4E33">
            <w:pPr>
              <w:spacing w:line="240" w:lineRule="auto"/>
              <w:jc w:val="center"/>
              <w:rPr>
                <w:b/>
                <w:bCs/>
                <w:color w:val="000000"/>
                <w:sz w:val="14"/>
                <w:szCs w:val="14"/>
              </w:rPr>
            </w:pPr>
            <w:r w:rsidRPr="00994A66">
              <w:rPr>
                <w:b/>
                <w:bCs/>
                <w:color w:val="000000"/>
                <w:sz w:val="14"/>
                <w:szCs w:val="14"/>
              </w:rPr>
              <w:t>12,65%</w:t>
            </w:r>
          </w:p>
        </w:tc>
        <w:tc>
          <w:tcPr>
            <w:tcW w:w="851" w:type="dxa"/>
            <w:tcBorders>
              <w:top w:val="nil"/>
              <w:left w:val="nil"/>
              <w:bottom w:val="single" w:sz="4" w:space="0" w:color="auto"/>
              <w:right w:val="single" w:sz="4" w:space="0" w:color="auto"/>
            </w:tcBorders>
            <w:shd w:val="clear" w:color="000000" w:fill="92CDDC"/>
            <w:vAlign w:val="center"/>
            <w:hideMark/>
          </w:tcPr>
          <w:p w:rsidR="00B0070D" w:rsidRPr="00994A66" w:rsidRDefault="00B0070D" w:rsidP="004B4E33">
            <w:pPr>
              <w:spacing w:line="240" w:lineRule="auto"/>
              <w:jc w:val="center"/>
              <w:rPr>
                <w:b/>
                <w:bCs/>
                <w:color w:val="000000"/>
                <w:sz w:val="14"/>
                <w:szCs w:val="14"/>
              </w:rPr>
            </w:pPr>
            <w:r w:rsidRPr="00994A66">
              <w:rPr>
                <w:b/>
                <w:bCs/>
                <w:color w:val="000000"/>
                <w:sz w:val="14"/>
                <w:szCs w:val="14"/>
              </w:rPr>
              <w:t>100,00%</w:t>
            </w:r>
          </w:p>
        </w:tc>
      </w:tr>
    </w:tbl>
    <w:p w:rsidR="00B0070D" w:rsidRPr="00994A66" w:rsidRDefault="001A6255" w:rsidP="00F87B96">
      <w:pPr>
        <w:pStyle w:val="Recuodecorpodetexto3"/>
        <w:rPr>
          <w:sz w:val="12"/>
          <w:szCs w:val="12"/>
        </w:rPr>
      </w:pPr>
      <w:r w:rsidRPr="00994A66">
        <w:rPr>
          <w:sz w:val="12"/>
          <w:szCs w:val="12"/>
        </w:rPr>
        <w:t>Fonte: Anexo 10 - AFIM</w:t>
      </w:r>
    </w:p>
    <w:p w:rsidR="00381C52" w:rsidRPr="00994A66" w:rsidRDefault="00C70EDA" w:rsidP="000A6951">
      <w:pPr>
        <w:spacing w:line="240" w:lineRule="auto"/>
        <w:rPr>
          <w:b/>
          <w:bCs/>
          <w:sz w:val="18"/>
          <w:szCs w:val="12"/>
        </w:rPr>
      </w:pPr>
      <w:r w:rsidRPr="00994A66">
        <w:rPr>
          <w:b/>
          <w:bCs/>
          <w:sz w:val="12"/>
          <w:szCs w:val="12"/>
        </w:rPr>
        <w:t xml:space="preserve">            </w:t>
      </w:r>
    </w:p>
    <w:p w:rsidR="00381C52" w:rsidRPr="00994A66" w:rsidRDefault="00381C52" w:rsidP="00381C52">
      <w:pPr>
        <w:spacing w:line="240" w:lineRule="auto"/>
        <w:ind w:left="720"/>
        <w:jc w:val="center"/>
        <w:rPr>
          <w:szCs w:val="24"/>
        </w:rPr>
      </w:pPr>
      <w:r w:rsidRPr="00994A66">
        <w:rPr>
          <w:noProof/>
          <w:szCs w:val="24"/>
        </w:rPr>
        <w:drawing>
          <wp:inline distT="0" distB="0" distL="0" distR="0">
            <wp:extent cx="4583182" cy="2560320"/>
            <wp:effectExtent l="19050" t="0" r="26918" b="0"/>
            <wp:docPr id="7"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815D51" w:rsidRPr="00994A66" w:rsidRDefault="00815D51" w:rsidP="00731666">
      <w:pPr>
        <w:spacing w:line="240" w:lineRule="auto"/>
        <w:rPr>
          <w:szCs w:val="24"/>
        </w:rPr>
      </w:pPr>
    </w:p>
    <w:p w:rsidR="004B4E33" w:rsidRPr="00994A66" w:rsidRDefault="004B4E33" w:rsidP="00731666">
      <w:pPr>
        <w:spacing w:line="240" w:lineRule="auto"/>
        <w:rPr>
          <w:szCs w:val="24"/>
        </w:rPr>
      </w:pPr>
    </w:p>
    <w:p w:rsidR="00236088" w:rsidRPr="00C518CC" w:rsidRDefault="009A110E" w:rsidP="00731666">
      <w:pPr>
        <w:spacing w:line="240" w:lineRule="auto"/>
        <w:rPr>
          <w:sz w:val="20"/>
          <w:szCs w:val="24"/>
        </w:rPr>
      </w:pPr>
      <w:r w:rsidRPr="00994A66">
        <w:rPr>
          <w:szCs w:val="24"/>
        </w:rPr>
        <w:t xml:space="preserve">       </w:t>
      </w:r>
    </w:p>
    <w:p w:rsidR="00C518CC" w:rsidRPr="00C6104F" w:rsidRDefault="00AF7573" w:rsidP="00C518CC">
      <w:pPr>
        <w:spacing w:line="240" w:lineRule="auto"/>
        <w:rPr>
          <w:sz w:val="14"/>
          <w:szCs w:val="24"/>
        </w:rPr>
      </w:pPr>
      <w:r>
        <w:rPr>
          <w:szCs w:val="24"/>
        </w:rPr>
        <w:t xml:space="preserve">          </w:t>
      </w:r>
    </w:p>
    <w:p w:rsidR="00A66497" w:rsidRPr="00A66497" w:rsidRDefault="00C518CC" w:rsidP="00C518CC">
      <w:pPr>
        <w:spacing w:line="240" w:lineRule="auto"/>
        <w:rPr>
          <w:sz w:val="10"/>
          <w:szCs w:val="10"/>
        </w:rPr>
      </w:pPr>
      <w:r>
        <w:rPr>
          <w:szCs w:val="24"/>
        </w:rPr>
        <w:lastRenderedPageBreak/>
        <w:t xml:space="preserve">          </w:t>
      </w:r>
    </w:p>
    <w:p w:rsidR="00452B6C" w:rsidRPr="00994A66" w:rsidRDefault="00452B6C" w:rsidP="00A66497">
      <w:pPr>
        <w:spacing w:line="240" w:lineRule="auto"/>
        <w:ind w:firstLine="720"/>
        <w:rPr>
          <w:szCs w:val="24"/>
        </w:rPr>
      </w:pPr>
      <w:r w:rsidRPr="00994A66">
        <w:rPr>
          <w:szCs w:val="24"/>
        </w:rPr>
        <w:t xml:space="preserve">O demonstrativo </w:t>
      </w:r>
      <w:r w:rsidR="00E41681">
        <w:rPr>
          <w:szCs w:val="24"/>
        </w:rPr>
        <w:t>seguinte</w:t>
      </w:r>
      <w:r w:rsidR="00C0589D">
        <w:rPr>
          <w:szCs w:val="24"/>
        </w:rPr>
        <w:t xml:space="preserve"> </w:t>
      </w:r>
      <w:r w:rsidRPr="00994A66">
        <w:rPr>
          <w:szCs w:val="24"/>
        </w:rPr>
        <w:t xml:space="preserve">apresenta </w:t>
      </w:r>
      <w:r w:rsidR="00175217" w:rsidRPr="00994A66">
        <w:rPr>
          <w:szCs w:val="24"/>
        </w:rPr>
        <w:t xml:space="preserve">as receitas </w:t>
      </w:r>
      <w:r w:rsidR="00175217">
        <w:rPr>
          <w:szCs w:val="24"/>
        </w:rPr>
        <w:t xml:space="preserve">provenientes </w:t>
      </w:r>
      <w:r w:rsidR="004727ED">
        <w:rPr>
          <w:szCs w:val="24"/>
        </w:rPr>
        <w:t>d</w:t>
      </w:r>
      <w:r w:rsidRPr="00994A66">
        <w:rPr>
          <w:szCs w:val="24"/>
        </w:rPr>
        <w:t>as Transferências Correntes d</w:t>
      </w:r>
      <w:r w:rsidR="00451793">
        <w:rPr>
          <w:szCs w:val="24"/>
        </w:rPr>
        <w:t>a</w:t>
      </w:r>
      <w:r w:rsidRPr="00994A66">
        <w:rPr>
          <w:szCs w:val="24"/>
        </w:rPr>
        <w:t xml:space="preserve"> </w:t>
      </w:r>
      <w:r w:rsidR="00451793">
        <w:rPr>
          <w:szCs w:val="24"/>
        </w:rPr>
        <w:t>União</w:t>
      </w:r>
      <w:r w:rsidRPr="00994A66">
        <w:rPr>
          <w:szCs w:val="24"/>
        </w:rPr>
        <w:t xml:space="preserve">. </w:t>
      </w:r>
      <w:r w:rsidR="003877A7">
        <w:rPr>
          <w:szCs w:val="24"/>
        </w:rPr>
        <w:t xml:space="preserve"> </w:t>
      </w:r>
      <w:r w:rsidRPr="00994A66">
        <w:rPr>
          <w:szCs w:val="24"/>
        </w:rPr>
        <w:t>Des</w:t>
      </w:r>
      <w:r w:rsidR="003877A7">
        <w:rPr>
          <w:szCs w:val="24"/>
        </w:rPr>
        <w:t>s</w:t>
      </w:r>
      <w:r w:rsidR="00E452DC">
        <w:rPr>
          <w:szCs w:val="24"/>
        </w:rPr>
        <w:t>as</w:t>
      </w:r>
      <w:r w:rsidRPr="00994A66">
        <w:rPr>
          <w:szCs w:val="24"/>
        </w:rPr>
        <w:t xml:space="preserve"> receitas, </w:t>
      </w:r>
      <w:r w:rsidRPr="00DA47F4">
        <w:rPr>
          <w:szCs w:val="24"/>
        </w:rPr>
        <w:t xml:space="preserve">destaca-se </w:t>
      </w:r>
      <w:r w:rsidR="00E7107B" w:rsidRPr="00DA47F4">
        <w:rPr>
          <w:szCs w:val="24"/>
        </w:rPr>
        <w:t>a</w:t>
      </w:r>
      <w:r w:rsidR="00E7107B" w:rsidRPr="00DA47F4">
        <w:rPr>
          <w:shadow/>
          <w:szCs w:val="24"/>
        </w:rPr>
        <w:t xml:space="preserve"> </w:t>
      </w:r>
      <w:r w:rsidR="00BD25DD">
        <w:rPr>
          <w:shadow/>
          <w:szCs w:val="24"/>
        </w:rPr>
        <w:t>c</w:t>
      </w:r>
      <w:r w:rsidR="00E7107B" w:rsidRPr="00DA47F4">
        <w:rPr>
          <w:shadow/>
          <w:szCs w:val="24"/>
        </w:rPr>
        <w:t>ota-</w:t>
      </w:r>
      <w:r w:rsidR="00BD25DD">
        <w:rPr>
          <w:shadow/>
          <w:szCs w:val="24"/>
        </w:rPr>
        <w:t>p</w:t>
      </w:r>
      <w:r w:rsidR="00E7107B" w:rsidRPr="00DA47F4">
        <w:rPr>
          <w:shadow/>
          <w:szCs w:val="24"/>
        </w:rPr>
        <w:t>arte</w:t>
      </w:r>
      <w:r w:rsidR="000146EC" w:rsidRPr="00DA47F4">
        <w:rPr>
          <w:shadow/>
          <w:szCs w:val="24"/>
        </w:rPr>
        <w:t xml:space="preserve"> do Fundo de </w:t>
      </w:r>
      <w:r w:rsidR="00267F01" w:rsidRPr="00DA47F4">
        <w:rPr>
          <w:shadow/>
          <w:szCs w:val="24"/>
        </w:rPr>
        <w:t>P</w:t>
      </w:r>
      <w:r w:rsidR="000146EC" w:rsidRPr="00DA47F4">
        <w:rPr>
          <w:shadow/>
          <w:szCs w:val="24"/>
        </w:rPr>
        <w:t xml:space="preserve">articipação dos </w:t>
      </w:r>
      <w:r w:rsidR="00DA47F4" w:rsidRPr="00DA47F4">
        <w:rPr>
          <w:shadow/>
          <w:szCs w:val="24"/>
        </w:rPr>
        <w:t>Municípios</w:t>
      </w:r>
      <w:r w:rsidR="00DA47F4">
        <w:rPr>
          <w:b/>
          <w:shadow/>
          <w:szCs w:val="24"/>
        </w:rPr>
        <w:t xml:space="preserve"> -</w:t>
      </w:r>
      <w:r w:rsidR="00055BA9">
        <w:rPr>
          <w:b/>
          <w:shadow/>
          <w:szCs w:val="24"/>
        </w:rPr>
        <w:t xml:space="preserve"> </w:t>
      </w:r>
      <w:r w:rsidR="00DA47F4">
        <w:rPr>
          <w:b/>
          <w:shadow/>
          <w:szCs w:val="24"/>
        </w:rPr>
        <w:t xml:space="preserve">FPM </w:t>
      </w:r>
      <w:r w:rsidR="00055BA9" w:rsidRPr="00426DEC">
        <w:rPr>
          <w:b/>
          <w:shadow/>
          <w:spacing w:val="-18"/>
          <w:szCs w:val="24"/>
        </w:rPr>
        <w:t xml:space="preserve"> </w:t>
      </w:r>
      <w:r w:rsidR="00DA47F4" w:rsidRPr="00426DEC">
        <w:rPr>
          <w:spacing w:val="-18"/>
          <w:szCs w:val="24"/>
        </w:rPr>
        <w:t>(</w:t>
      </w:r>
      <w:r w:rsidR="00FD04F4" w:rsidRPr="00426DEC">
        <w:rPr>
          <w:spacing w:val="-18"/>
          <w:szCs w:val="24"/>
        </w:rPr>
        <w:t>Participação do Município na Receita da União</w:t>
      </w:r>
      <w:r w:rsidR="000146EC" w:rsidRPr="00426DEC">
        <w:rPr>
          <w:spacing w:val="-18"/>
          <w:szCs w:val="24"/>
        </w:rPr>
        <w:t>)</w:t>
      </w:r>
      <w:r w:rsidRPr="00994A66">
        <w:rPr>
          <w:b/>
          <w:shadow/>
          <w:szCs w:val="24"/>
        </w:rPr>
        <w:t xml:space="preserve"> </w:t>
      </w:r>
      <w:r w:rsidRPr="00994A66">
        <w:rPr>
          <w:shadow/>
          <w:szCs w:val="24"/>
        </w:rPr>
        <w:t>no valor</w:t>
      </w:r>
      <w:r w:rsidRPr="00994A66">
        <w:rPr>
          <w:b/>
          <w:shadow/>
          <w:szCs w:val="24"/>
        </w:rPr>
        <w:t xml:space="preserve"> </w:t>
      </w:r>
      <w:r w:rsidRPr="00994A66">
        <w:rPr>
          <w:shadow/>
          <w:szCs w:val="24"/>
        </w:rPr>
        <w:t>de</w:t>
      </w:r>
      <w:r w:rsidRPr="00994A66">
        <w:rPr>
          <w:b/>
          <w:shadow/>
          <w:szCs w:val="24"/>
        </w:rPr>
        <w:t xml:space="preserve"> R$ </w:t>
      </w:r>
      <w:r w:rsidR="00023AD5">
        <w:rPr>
          <w:b/>
          <w:shadow/>
          <w:szCs w:val="24"/>
        </w:rPr>
        <w:t>329.137.608,77</w:t>
      </w:r>
      <w:r w:rsidRPr="00994A66">
        <w:rPr>
          <w:shadow/>
          <w:szCs w:val="24"/>
        </w:rPr>
        <w:t>,</w:t>
      </w:r>
      <w:r w:rsidRPr="00994A66">
        <w:rPr>
          <w:b/>
          <w:shadow/>
          <w:szCs w:val="24"/>
        </w:rPr>
        <w:t xml:space="preserve"> </w:t>
      </w:r>
      <w:r w:rsidR="00023AD5" w:rsidRPr="0031457B">
        <w:rPr>
          <w:szCs w:val="24"/>
        </w:rPr>
        <w:t>equivalente</w:t>
      </w:r>
      <w:r w:rsidR="00023AD5" w:rsidRPr="0031457B">
        <w:rPr>
          <w:shadow/>
          <w:szCs w:val="24"/>
        </w:rPr>
        <w:t xml:space="preserve"> </w:t>
      </w:r>
      <w:r w:rsidR="000421C3" w:rsidRPr="00CF6993">
        <w:rPr>
          <w:shadow/>
          <w:szCs w:val="24"/>
        </w:rPr>
        <w:t>a</w:t>
      </w:r>
      <w:r w:rsidRPr="00994A66">
        <w:rPr>
          <w:b/>
          <w:shadow/>
          <w:szCs w:val="24"/>
        </w:rPr>
        <w:t xml:space="preserve"> </w:t>
      </w:r>
      <w:r w:rsidR="00170529">
        <w:rPr>
          <w:b/>
          <w:shadow/>
          <w:szCs w:val="24"/>
        </w:rPr>
        <w:t>59,24</w:t>
      </w:r>
      <w:r w:rsidRPr="00994A66">
        <w:rPr>
          <w:b/>
          <w:shadow/>
          <w:szCs w:val="24"/>
        </w:rPr>
        <w:t xml:space="preserve"> %</w:t>
      </w:r>
      <w:r w:rsidRPr="00994A66">
        <w:rPr>
          <w:szCs w:val="24"/>
        </w:rPr>
        <w:t xml:space="preserve"> do total das </w:t>
      </w:r>
      <w:r w:rsidR="00170529">
        <w:rPr>
          <w:szCs w:val="24"/>
        </w:rPr>
        <w:t>T</w:t>
      </w:r>
      <w:r w:rsidRPr="00994A66">
        <w:rPr>
          <w:szCs w:val="24"/>
        </w:rPr>
        <w:t xml:space="preserve">ransferências </w:t>
      </w:r>
      <w:r w:rsidR="000421C3">
        <w:rPr>
          <w:szCs w:val="24"/>
        </w:rPr>
        <w:t xml:space="preserve">da União no </w:t>
      </w:r>
      <w:r w:rsidR="00170529">
        <w:rPr>
          <w:szCs w:val="24"/>
        </w:rPr>
        <w:t>valor</w:t>
      </w:r>
      <w:r w:rsidR="000421C3">
        <w:rPr>
          <w:szCs w:val="24"/>
        </w:rPr>
        <w:t xml:space="preserve"> de </w:t>
      </w:r>
      <w:r w:rsidRPr="00994A66">
        <w:rPr>
          <w:szCs w:val="24"/>
        </w:rPr>
        <w:t xml:space="preserve"> </w:t>
      </w:r>
      <w:r w:rsidRPr="00994A66">
        <w:rPr>
          <w:shadow/>
          <w:szCs w:val="24"/>
        </w:rPr>
        <w:t xml:space="preserve">R$ </w:t>
      </w:r>
      <w:r w:rsidR="0031457B">
        <w:rPr>
          <w:shadow/>
          <w:szCs w:val="24"/>
        </w:rPr>
        <w:t>555.571.220,35</w:t>
      </w:r>
      <w:r w:rsidRPr="00994A66">
        <w:rPr>
          <w:szCs w:val="24"/>
        </w:rPr>
        <w:t>.</w:t>
      </w:r>
    </w:p>
    <w:p w:rsidR="00452B6C" w:rsidRPr="00C6104F" w:rsidRDefault="00452B6C" w:rsidP="004727ED">
      <w:pPr>
        <w:spacing w:line="240" w:lineRule="auto"/>
        <w:rPr>
          <w:b/>
          <w:bCs/>
          <w:sz w:val="10"/>
          <w:szCs w:val="12"/>
        </w:rPr>
      </w:pPr>
    </w:p>
    <w:tbl>
      <w:tblPr>
        <w:tblStyle w:val="Tabelacomgrade"/>
        <w:tblW w:w="0" w:type="auto"/>
        <w:tblInd w:w="779" w:type="dxa"/>
        <w:tblCellMar>
          <w:left w:w="70" w:type="dxa"/>
          <w:right w:w="70" w:type="dxa"/>
        </w:tblCellMar>
        <w:tblLook w:val="0000"/>
      </w:tblPr>
      <w:tblGrid>
        <w:gridCol w:w="5954"/>
        <w:gridCol w:w="1559"/>
        <w:gridCol w:w="709"/>
      </w:tblGrid>
      <w:tr w:rsidR="006D4982" w:rsidRPr="00994A66" w:rsidTr="00AF7573">
        <w:trPr>
          <w:trHeight w:val="210"/>
        </w:trPr>
        <w:tc>
          <w:tcPr>
            <w:tcW w:w="8222" w:type="dxa"/>
            <w:gridSpan w:val="3"/>
            <w:shd w:val="clear" w:color="auto" w:fill="92CDDC" w:themeFill="accent5" w:themeFillTint="99"/>
          </w:tcPr>
          <w:p w:rsidR="00452B6C" w:rsidRPr="00994A66" w:rsidRDefault="00452B6C" w:rsidP="004727ED">
            <w:pPr>
              <w:pStyle w:val="Recuodecorpodetexto3"/>
              <w:spacing w:line="240" w:lineRule="auto"/>
              <w:jc w:val="center"/>
              <w:rPr>
                <w:b/>
                <w:bCs/>
                <w:iCs/>
                <w:sz w:val="4"/>
                <w:szCs w:val="16"/>
              </w:rPr>
            </w:pPr>
          </w:p>
          <w:p w:rsidR="00452B6C" w:rsidRPr="00994A66" w:rsidRDefault="00452B6C" w:rsidP="004727ED">
            <w:pPr>
              <w:pStyle w:val="Recuodecorpodetexto3"/>
              <w:spacing w:line="240" w:lineRule="auto"/>
              <w:jc w:val="center"/>
              <w:rPr>
                <w:b/>
                <w:bCs/>
                <w:iCs/>
                <w:sz w:val="2"/>
                <w:szCs w:val="16"/>
              </w:rPr>
            </w:pPr>
            <w:r w:rsidRPr="00994A66">
              <w:rPr>
                <w:b/>
                <w:bCs/>
                <w:iCs/>
                <w:sz w:val="16"/>
                <w:szCs w:val="16"/>
              </w:rPr>
              <w:t>TRANSFERÊNCIAS CORRENTES D</w:t>
            </w:r>
            <w:r w:rsidR="00426DEC">
              <w:rPr>
                <w:b/>
                <w:bCs/>
                <w:iCs/>
                <w:sz w:val="16"/>
                <w:szCs w:val="16"/>
              </w:rPr>
              <w:t>A</w:t>
            </w:r>
            <w:r w:rsidR="00190090">
              <w:rPr>
                <w:b/>
                <w:bCs/>
                <w:iCs/>
                <w:sz w:val="16"/>
                <w:szCs w:val="16"/>
              </w:rPr>
              <w:t xml:space="preserve"> UNIÃO</w:t>
            </w:r>
            <w:r w:rsidRPr="00994A66">
              <w:rPr>
                <w:b/>
                <w:bCs/>
                <w:iCs/>
                <w:sz w:val="16"/>
                <w:szCs w:val="16"/>
              </w:rPr>
              <w:t xml:space="preserve"> EXERCÍCO DE 2013</w:t>
            </w:r>
          </w:p>
          <w:p w:rsidR="00452B6C" w:rsidRPr="00994A66" w:rsidRDefault="00452B6C" w:rsidP="004727ED">
            <w:pPr>
              <w:pStyle w:val="Recuodecorpodetexto3"/>
              <w:spacing w:line="240" w:lineRule="auto"/>
              <w:jc w:val="center"/>
              <w:rPr>
                <w:b/>
                <w:bCs/>
                <w:iCs/>
                <w:sz w:val="2"/>
                <w:szCs w:val="16"/>
              </w:rPr>
            </w:pPr>
          </w:p>
        </w:tc>
      </w:tr>
      <w:tr w:rsidR="00E91EF4" w:rsidRPr="00994A66" w:rsidTr="00AF7573">
        <w:tblPrEx>
          <w:tblCellMar>
            <w:left w:w="108" w:type="dxa"/>
            <w:right w:w="108" w:type="dxa"/>
          </w:tblCellMar>
          <w:tblLook w:val="04A0"/>
        </w:tblPrEx>
        <w:trPr>
          <w:trHeight w:val="60"/>
        </w:trPr>
        <w:tc>
          <w:tcPr>
            <w:tcW w:w="5954" w:type="dxa"/>
            <w:shd w:val="clear" w:color="auto" w:fill="EEECE1" w:themeFill="background2"/>
          </w:tcPr>
          <w:p w:rsidR="00452B6C" w:rsidRPr="00994A66" w:rsidRDefault="00452B6C" w:rsidP="004727ED">
            <w:pPr>
              <w:pStyle w:val="Recuodecorpodetexto3"/>
              <w:spacing w:line="240" w:lineRule="auto"/>
              <w:jc w:val="center"/>
              <w:rPr>
                <w:b/>
                <w:bCs/>
                <w:iCs/>
                <w:sz w:val="2"/>
                <w:szCs w:val="24"/>
              </w:rPr>
            </w:pPr>
          </w:p>
          <w:p w:rsidR="00452B6C" w:rsidRPr="00994A66" w:rsidRDefault="00452B6C" w:rsidP="004727ED">
            <w:pPr>
              <w:pStyle w:val="Recuodecorpodetexto3"/>
              <w:spacing w:line="240" w:lineRule="auto"/>
              <w:jc w:val="center"/>
              <w:rPr>
                <w:bCs/>
                <w:iCs/>
                <w:sz w:val="10"/>
                <w:szCs w:val="16"/>
              </w:rPr>
            </w:pPr>
            <w:r w:rsidRPr="00994A66">
              <w:rPr>
                <w:b/>
                <w:bCs/>
                <w:iCs/>
                <w:sz w:val="16"/>
                <w:szCs w:val="24"/>
              </w:rPr>
              <w:t>ESPEFICAÇÃO</w:t>
            </w:r>
          </w:p>
        </w:tc>
        <w:tc>
          <w:tcPr>
            <w:tcW w:w="1559" w:type="dxa"/>
            <w:shd w:val="clear" w:color="auto" w:fill="EEECE1" w:themeFill="background2"/>
          </w:tcPr>
          <w:p w:rsidR="00452B6C" w:rsidRPr="00994A66" w:rsidRDefault="00452B6C" w:rsidP="004727ED">
            <w:pPr>
              <w:pStyle w:val="Recuodecorpodetexto3"/>
              <w:spacing w:line="240" w:lineRule="auto"/>
              <w:jc w:val="right"/>
              <w:rPr>
                <w:bCs/>
                <w:iCs/>
                <w:sz w:val="16"/>
                <w:szCs w:val="16"/>
              </w:rPr>
            </w:pPr>
            <w:r w:rsidRPr="00994A66">
              <w:rPr>
                <w:b/>
                <w:bCs/>
                <w:iCs/>
                <w:sz w:val="16"/>
                <w:szCs w:val="24"/>
              </w:rPr>
              <w:t>VALOR -2013 (R$)</w:t>
            </w:r>
          </w:p>
        </w:tc>
        <w:tc>
          <w:tcPr>
            <w:tcW w:w="709" w:type="dxa"/>
            <w:shd w:val="clear" w:color="auto" w:fill="EEECE1" w:themeFill="background2"/>
          </w:tcPr>
          <w:p w:rsidR="00452B6C" w:rsidRPr="00994A66" w:rsidRDefault="00452B6C" w:rsidP="004727ED">
            <w:pPr>
              <w:pStyle w:val="Recuodecorpodetexto3"/>
              <w:spacing w:line="240" w:lineRule="auto"/>
              <w:jc w:val="center"/>
              <w:rPr>
                <w:b/>
                <w:bCs/>
                <w:iCs/>
                <w:sz w:val="16"/>
                <w:szCs w:val="24"/>
              </w:rPr>
            </w:pPr>
            <w:r w:rsidRPr="00994A66">
              <w:rPr>
                <w:b/>
                <w:bCs/>
                <w:iCs/>
                <w:sz w:val="16"/>
                <w:szCs w:val="24"/>
              </w:rPr>
              <w:t xml:space="preserve"> %</w:t>
            </w:r>
          </w:p>
          <w:p w:rsidR="00452B6C" w:rsidRPr="00994A66" w:rsidRDefault="00452B6C" w:rsidP="004727ED">
            <w:pPr>
              <w:pStyle w:val="Recuodecorpodetexto3"/>
              <w:spacing w:line="240" w:lineRule="auto"/>
              <w:jc w:val="center"/>
              <w:rPr>
                <w:b/>
                <w:bCs/>
                <w:iCs/>
                <w:sz w:val="4"/>
                <w:szCs w:val="24"/>
              </w:rPr>
            </w:pPr>
          </w:p>
        </w:tc>
      </w:tr>
      <w:tr w:rsidR="00E91EF4" w:rsidRPr="00994A66" w:rsidTr="00AF7573">
        <w:tblPrEx>
          <w:tblCellMar>
            <w:left w:w="108" w:type="dxa"/>
            <w:right w:w="108" w:type="dxa"/>
          </w:tblCellMar>
          <w:tblLook w:val="04A0"/>
        </w:tblPrEx>
        <w:trPr>
          <w:trHeight w:val="60"/>
        </w:trPr>
        <w:tc>
          <w:tcPr>
            <w:tcW w:w="5954" w:type="dxa"/>
          </w:tcPr>
          <w:p w:rsidR="00452B6C" w:rsidRPr="00C20FAF" w:rsidRDefault="00C20FAF" w:rsidP="004727ED">
            <w:pPr>
              <w:pStyle w:val="Recuodecorpodetexto3"/>
              <w:spacing w:line="240" w:lineRule="auto"/>
              <w:jc w:val="left"/>
              <w:rPr>
                <w:bCs/>
                <w:iCs/>
                <w:sz w:val="16"/>
                <w:szCs w:val="16"/>
              </w:rPr>
            </w:pPr>
            <w:r w:rsidRPr="00C20FAF">
              <w:rPr>
                <w:bCs/>
                <w:iCs/>
                <w:sz w:val="16"/>
                <w:szCs w:val="16"/>
              </w:rPr>
              <w:t xml:space="preserve">Participação </w:t>
            </w:r>
            <w:r>
              <w:rPr>
                <w:bCs/>
                <w:iCs/>
                <w:sz w:val="16"/>
                <w:szCs w:val="16"/>
              </w:rPr>
              <w:t>n</w:t>
            </w:r>
            <w:r w:rsidRPr="00C20FAF">
              <w:rPr>
                <w:bCs/>
                <w:iCs/>
                <w:sz w:val="16"/>
                <w:szCs w:val="16"/>
              </w:rPr>
              <w:t xml:space="preserve">a Receita </w:t>
            </w:r>
            <w:r>
              <w:rPr>
                <w:bCs/>
                <w:iCs/>
                <w:sz w:val="16"/>
                <w:szCs w:val="16"/>
              </w:rPr>
              <w:t>d</w:t>
            </w:r>
            <w:r w:rsidRPr="00C20FAF">
              <w:rPr>
                <w:bCs/>
                <w:iCs/>
                <w:sz w:val="16"/>
                <w:szCs w:val="16"/>
              </w:rPr>
              <w:t xml:space="preserve">a União   </w:t>
            </w:r>
          </w:p>
        </w:tc>
        <w:tc>
          <w:tcPr>
            <w:tcW w:w="1559" w:type="dxa"/>
          </w:tcPr>
          <w:p w:rsidR="00452B6C" w:rsidRPr="00994A66" w:rsidRDefault="006D4982" w:rsidP="004727ED">
            <w:pPr>
              <w:pStyle w:val="Recuodecorpodetexto3"/>
              <w:spacing w:line="240" w:lineRule="auto"/>
              <w:jc w:val="right"/>
              <w:rPr>
                <w:bCs/>
                <w:iCs/>
                <w:sz w:val="16"/>
                <w:szCs w:val="16"/>
              </w:rPr>
            </w:pPr>
            <w:r>
              <w:rPr>
                <w:bCs/>
                <w:iCs/>
                <w:sz w:val="16"/>
                <w:szCs w:val="16"/>
              </w:rPr>
              <w:t>329.553</w:t>
            </w:r>
            <w:r w:rsidR="00FF359D">
              <w:rPr>
                <w:bCs/>
                <w:iCs/>
                <w:sz w:val="16"/>
                <w:szCs w:val="16"/>
              </w:rPr>
              <w:t>.</w:t>
            </w:r>
            <w:r>
              <w:rPr>
                <w:bCs/>
                <w:iCs/>
                <w:sz w:val="16"/>
                <w:szCs w:val="16"/>
              </w:rPr>
              <w:t>628,54</w:t>
            </w:r>
          </w:p>
        </w:tc>
        <w:tc>
          <w:tcPr>
            <w:tcW w:w="709" w:type="dxa"/>
          </w:tcPr>
          <w:p w:rsidR="00452B6C" w:rsidRPr="00994A66" w:rsidRDefault="00452B6C" w:rsidP="004727ED">
            <w:pPr>
              <w:pStyle w:val="Recuodecorpodetexto3"/>
              <w:spacing w:line="240" w:lineRule="auto"/>
              <w:jc w:val="right"/>
              <w:rPr>
                <w:bCs/>
                <w:iCs/>
                <w:sz w:val="16"/>
                <w:szCs w:val="16"/>
              </w:rPr>
            </w:pPr>
            <w:r w:rsidRPr="00994A66">
              <w:rPr>
                <w:bCs/>
                <w:iCs/>
                <w:sz w:val="16"/>
                <w:szCs w:val="16"/>
              </w:rPr>
              <w:t xml:space="preserve">  </w:t>
            </w:r>
            <w:r w:rsidR="002C6A26">
              <w:rPr>
                <w:bCs/>
                <w:iCs/>
                <w:sz w:val="16"/>
                <w:szCs w:val="16"/>
              </w:rPr>
              <w:t>59,</w:t>
            </w:r>
            <w:r w:rsidR="00D432BE">
              <w:rPr>
                <w:bCs/>
                <w:iCs/>
                <w:sz w:val="16"/>
                <w:szCs w:val="16"/>
              </w:rPr>
              <w:t>3</w:t>
            </w:r>
            <w:r w:rsidR="00A76123">
              <w:rPr>
                <w:bCs/>
                <w:iCs/>
                <w:sz w:val="16"/>
                <w:szCs w:val="16"/>
              </w:rPr>
              <w:t>2</w:t>
            </w:r>
          </w:p>
        </w:tc>
      </w:tr>
      <w:tr w:rsidR="00E91EF4" w:rsidRPr="00994A66" w:rsidTr="00AF7573">
        <w:tblPrEx>
          <w:tblCellMar>
            <w:left w:w="108" w:type="dxa"/>
            <w:right w:w="108" w:type="dxa"/>
          </w:tblCellMar>
          <w:tblLook w:val="04A0"/>
        </w:tblPrEx>
        <w:trPr>
          <w:trHeight w:val="92"/>
        </w:trPr>
        <w:tc>
          <w:tcPr>
            <w:tcW w:w="5954" w:type="dxa"/>
          </w:tcPr>
          <w:p w:rsidR="00452B6C" w:rsidRPr="0053401B" w:rsidRDefault="00C20FAF" w:rsidP="004727ED">
            <w:pPr>
              <w:pStyle w:val="Recuodecorpodetexto3"/>
              <w:spacing w:line="240" w:lineRule="auto"/>
              <w:jc w:val="left"/>
              <w:rPr>
                <w:bCs/>
                <w:iCs/>
                <w:sz w:val="16"/>
                <w:szCs w:val="16"/>
              </w:rPr>
            </w:pPr>
            <w:r w:rsidRPr="0053401B">
              <w:rPr>
                <w:bCs/>
                <w:iCs/>
                <w:sz w:val="16"/>
                <w:szCs w:val="16"/>
              </w:rPr>
              <w:t xml:space="preserve">Transferência  da </w:t>
            </w:r>
            <w:r w:rsidR="0053401B">
              <w:rPr>
                <w:bCs/>
                <w:iCs/>
                <w:sz w:val="16"/>
                <w:szCs w:val="16"/>
              </w:rPr>
              <w:t>C</w:t>
            </w:r>
            <w:r w:rsidR="0053401B" w:rsidRPr="0053401B">
              <w:rPr>
                <w:bCs/>
                <w:iCs/>
                <w:sz w:val="16"/>
                <w:szCs w:val="16"/>
              </w:rPr>
              <w:t>ompensação</w:t>
            </w:r>
            <w:r w:rsidRPr="0053401B">
              <w:rPr>
                <w:bCs/>
                <w:iCs/>
                <w:sz w:val="16"/>
                <w:szCs w:val="16"/>
              </w:rPr>
              <w:t xml:space="preserve"> </w:t>
            </w:r>
            <w:r w:rsidR="0053401B">
              <w:rPr>
                <w:bCs/>
                <w:iCs/>
                <w:sz w:val="16"/>
                <w:szCs w:val="16"/>
              </w:rPr>
              <w:t>F</w:t>
            </w:r>
            <w:r w:rsidRPr="0053401B">
              <w:rPr>
                <w:bCs/>
                <w:iCs/>
                <w:sz w:val="16"/>
                <w:szCs w:val="16"/>
              </w:rPr>
              <w:t xml:space="preserve">inanceira pela </w:t>
            </w:r>
            <w:r w:rsidR="0053401B">
              <w:rPr>
                <w:bCs/>
                <w:iCs/>
                <w:sz w:val="16"/>
                <w:szCs w:val="16"/>
              </w:rPr>
              <w:t>E</w:t>
            </w:r>
            <w:r w:rsidRPr="0053401B">
              <w:rPr>
                <w:bCs/>
                <w:iCs/>
                <w:sz w:val="16"/>
                <w:szCs w:val="16"/>
              </w:rPr>
              <w:t xml:space="preserve">xploração de </w:t>
            </w:r>
            <w:r w:rsidR="0053401B">
              <w:rPr>
                <w:bCs/>
                <w:iCs/>
                <w:sz w:val="16"/>
                <w:szCs w:val="16"/>
              </w:rPr>
              <w:t>R</w:t>
            </w:r>
            <w:r w:rsidRPr="0053401B">
              <w:rPr>
                <w:bCs/>
                <w:iCs/>
                <w:sz w:val="16"/>
                <w:szCs w:val="16"/>
              </w:rPr>
              <w:t>ecursos</w:t>
            </w:r>
            <w:r w:rsidR="0053401B" w:rsidRPr="0053401B">
              <w:rPr>
                <w:bCs/>
                <w:iCs/>
                <w:sz w:val="16"/>
                <w:szCs w:val="16"/>
              </w:rPr>
              <w:t xml:space="preserve"> </w:t>
            </w:r>
            <w:r w:rsidR="0053401B">
              <w:rPr>
                <w:bCs/>
                <w:iCs/>
                <w:sz w:val="16"/>
                <w:szCs w:val="16"/>
              </w:rPr>
              <w:t>M</w:t>
            </w:r>
            <w:r w:rsidR="0053401B" w:rsidRPr="0053401B">
              <w:rPr>
                <w:bCs/>
                <w:iCs/>
                <w:sz w:val="16"/>
                <w:szCs w:val="16"/>
              </w:rPr>
              <w:t>inerais</w:t>
            </w:r>
          </w:p>
        </w:tc>
        <w:tc>
          <w:tcPr>
            <w:tcW w:w="1559" w:type="dxa"/>
          </w:tcPr>
          <w:p w:rsidR="00452B6C" w:rsidRPr="00994A66" w:rsidRDefault="00452B6C" w:rsidP="004727ED">
            <w:pPr>
              <w:pStyle w:val="Recuodecorpodetexto3"/>
              <w:spacing w:line="240" w:lineRule="auto"/>
              <w:jc w:val="right"/>
              <w:rPr>
                <w:bCs/>
                <w:iCs/>
                <w:sz w:val="16"/>
                <w:szCs w:val="16"/>
              </w:rPr>
            </w:pPr>
            <w:r w:rsidRPr="00994A66">
              <w:rPr>
                <w:bCs/>
                <w:iCs/>
                <w:sz w:val="16"/>
                <w:szCs w:val="16"/>
              </w:rPr>
              <w:t xml:space="preserve">    </w:t>
            </w:r>
            <w:r w:rsidR="006D4982">
              <w:rPr>
                <w:bCs/>
                <w:iCs/>
                <w:sz w:val="16"/>
                <w:szCs w:val="16"/>
              </w:rPr>
              <w:t>20.311.953,07</w:t>
            </w:r>
          </w:p>
        </w:tc>
        <w:tc>
          <w:tcPr>
            <w:tcW w:w="709" w:type="dxa"/>
          </w:tcPr>
          <w:p w:rsidR="00452B6C" w:rsidRPr="00994A66" w:rsidRDefault="00452B6C" w:rsidP="004727ED">
            <w:pPr>
              <w:pStyle w:val="Recuodecorpodetexto3"/>
              <w:spacing w:line="240" w:lineRule="auto"/>
              <w:jc w:val="right"/>
              <w:rPr>
                <w:bCs/>
                <w:iCs/>
                <w:sz w:val="16"/>
                <w:szCs w:val="16"/>
              </w:rPr>
            </w:pPr>
            <w:r w:rsidRPr="00994A66">
              <w:rPr>
                <w:bCs/>
                <w:iCs/>
                <w:sz w:val="16"/>
                <w:szCs w:val="16"/>
              </w:rPr>
              <w:t xml:space="preserve">    </w:t>
            </w:r>
            <w:r w:rsidR="00D432BE">
              <w:rPr>
                <w:bCs/>
                <w:iCs/>
                <w:sz w:val="16"/>
                <w:szCs w:val="16"/>
              </w:rPr>
              <w:t>3,6</w:t>
            </w:r>
            <w:r w:rsidR="00301C69">
              <w:rPr>
                <w:bCs/>
                <w:iCs/>
                <w:sz w:val="16"/>
                <w:szCs w:val="16"/>
              </w:rPr>
              <w:t>6</w:t>
            </w:r>
          </w:p>
        </w:tc>
      </w:tr>
      <w:tr w:rsidR="00E91EF4" w:rsidRPr="00994A66" w:rsidTr="00AF7573">
        <w:tblPrEx>
          <w:tblCellMar>
            <w:left w:w="108" w:type="dxa"/>
            <w:right w:w="108" w:type="dxa"/>
          </w:tblCellMar>
          <w:tblLook w:val="04A0"/>
        </w:tblPrEx>
        <w:trPr>
          <w:trHeight w:val="110"/>
        </w:trPr>
        <w:tc>
          <w:tcPr>
            <w:tcW w:w="5954" w:type="dxa"/>
          </w:tcPr>
          <w:p w:rsidR="00DE5D06" w:rsidRPr="00994A66" w:rsidRDefault="00C20FAF" w:rsidP="004727ED">
            <w:pPr>
              <w:pStyle w:val="Recuodecorpodetexto3"/>
              <w:spacing w:line="240" w:lineRule="auto"/>
              <w:jc w:val="left"/>
              <w:rPr>
                <w:b/>
                <w:bCs/>
                <w:iCs/>
                <w:sz w:val="16"/>
                <w:szCs w:val="16"/>
              </w:rPr>
            </w:pPr>
            <w:r w:rsidRPr="00717611">
              <w:rPr>
                <w:bCs/>
                <w:iCs/>
                <w:sz w:val="16"/>
                <w:szCs w:val="16"/>
              </w:rPr>
              <w:t xml:space="preserve"> </w:t>
            </w:r>
            <w:r w:rsidR="00DE5D06" w:rsidRPr="00717611">
              <w:rPr>
                <w:bCs/>
                <w:iCs/>
                <w:sz w:val="16"/>
                <w:szCs w:val="16"/>
              </w:rPr>
              <w:t>Transferência de Recursos do Sistema Único de Saúde</w:t>
            </w:r>
            <w:r w:rsidR="00717611" w:rsidRPr="00717611">
              <w:rPr>
                <w:bCs/>
                <w:iCs/>
                <w:sz w:val="16"/>
                <w:szCs w:val="16"/>
              </w:rPr>
              <w:t xml:space="preserve"> - SUS</w:t>
            </w:r>
            <w:r w:rsidR="00DE5D06" w:rsidRPr="00717611">
              <w:rPr>
                <w:bCs/>
                <w:iCs/>
                <w:sz w:val="16"/>
                <w:szCs w:val="16"/>
              </w:rPr>
              <w:t xml:space="preserve"> </w:t>
            </w:r>
          </w:p>
        </w:tc>
        <w:tc>
          <w:tcPr>
            <w:tcW w:w="1559" w:type="dxa"/>
          </w:tcPr>
          <w:p w:rsidR="00452B6C" w:rsidRPr="00994A66" w:rsidRDefault="00452B6C" w:rsidP="004727ED">
            <w:pPr>
              <w:pStyle w:val="Recuodecorpodetexto3"/>
              <w:spacing w:line="240" w:lineRule="auto"/>
              <w:jc w:val="right"/>
              <w:rPr>
                <w:bCs/>
                <w:iCs/>
                <w:sz w:val="16"/>
                <w:szCs w:val="16"/>
              </w:rPr>
            </w:pPr>
            <w:r w:rsidRPr="00994A66">
              <w:rPr>
                <w:bCs/>
                <w:iCs/>
                <w:sz w:val="16"/>
                <w:szCs w:val="16"/>
              </w:rPr>
              <w:t xml:space="preserve">        </w:t>
            </w:r>
            <w:r w:rsidR="006D4982">
              <w:rPr>
                <w:bCs/>
                <w:iCs/>
                <w:sz w:val="16"/>
                <w:szCs w:val="16"/>
              </w:rPr>
              <w:t>136.588.942,54</w:t>
            </w:r>
          </w:p>
        </w:tc>
        <w:tc>
          <w:tcPr>
            <w:tcW w:w="709" w:type="dxa"/>
          </w:tcPr>
          <w:p w:rsidR="00452B6C" w:rsidRPr="00994A66" w:rsidRDefault="00452B6C" w:rsidP="004727ED">
            <w:pPr>
              <w:pStyle w:val="Recuodecorpodetexto3"/>
              <w:spacing w:line="240" w:lineRule="auto"/>
              <w:jc w:val="right"/>
              <w:rPr>
                <w:bCs/>
                <w:iCs/>
                <w:sz w:val="16"/>
                <w:szCs w:val="16"/>
              </w:rPr>
            </w:pPr>
            <w:r w:rsidRPr="00994A66">
              <w:rPr>
                <w:bCs/>
                <w:iCs/>
                <w:sz w:val="16"/>
                <w:szCs w:val="16"/>
              </w:rPr>
              <w:t xml:space="preserve">   </w:t>
            </w:r>
            <w:r w:rsidR="002A503B">
              <w:rPr>
                <w:bCs/>
                <w:iCs/>
                <w:sz w:val="16"/>
                <w:szCs w:val="16"/>
              </w:rPr>
              <w:t>24,58</w:t>
            </w:r>
          </w:p>
        </w:tc>
      </w:tr>
      <w:tr w:rsidR="008F3B81" w:rsidRPr="00994A66" w:rsidTr="00AF7573">
        <w:tblPrEx>
          <w:tblCellMar>
            <w:left w:w="108" w:type="dxa"/>
            <w:right w:w="108" w:type="dxa"/>
          </w:tblCellMar>
          <w:tblLook w:val="04A0"/>
        </w:tblPrEx>
        <w:trPr>
          <w:trHeight w:val="110"/>
        </w:trPr>
        <w:tc>
          <w:tcPr>
            <w:tcW w:w="5954" w:type="dxa"/>
          </w:tcPr>
          <w:p w:rsidR="008F3B81" w:rsidRPr="00717611" w:rsidRDefault="008F3B81" w:rsidP="004727ED">
            <w:pPr>
              <w:pStyle w:val="Recuodecorpodetexto3"/>
              <w:spacing w:line="240" w:lineRule="auto"/>
              <w:jc w:val="left"/>
              <w:rPr>
                <w:bCs/>
                <w:iCs/>
                <w:sz w:val="16"/>
                <w:szCs w:val="16"/>
              </w:rPr>
            </w:pPr>
            <w:r w:rsidRPr="00717611">
              <w:rPr>
                <w:bCs/>
                <w:iCs/>
                <w:sz w:val="16"/>
                <w:szCs w:val="16"/>
              </w:rPr>
              <w:t xml:space="preserve">Transferência de Recursos do </w:t>
            </w:r>
            <w:r>
              <w:rPr>
                <w:bCs/>
                <w:iCs/>
                <w:sz w:val="16"/>
                <w:szCs w:val="16"/>
              </w:rPr>
              <w:t xml:space="preserve">Fundo Nacional de Assistência social </w:t>
            </w:r>
            <w:r w:rsidR="008A3406">
              <w:rPr>
                <w:bCs/>
                <w:iCs/>
                <w:sz w:val="16"/>
                <w:szCs w:val="16"/>
              </w:rPr>
              <w:t>–</w:t>
            </w:r>
            <w:r>
              <w:rPr>
                <w:bCs/>
                <w:iCs/>
                <w:sz w:val="16"/>
                <w:szCs w:val="16"/>
              </w:rPr>
              <w:t xml:space="preserve"> FNAS</w:t>
            </w:r>
          </w:p>
        </w:tc>
        <w:tc>
          <w:tcPr>
            <w:tcW w:w="1559" w:type="dxa"/>
          </w:tcPr>
          <w:p w:rsidR="008F3B81" w:rsidRPr="00994A66" w:rsidRDefault="00277CB7" w:rsidP="004727ED">
            <w:pPr>
              <w:pStyle w:val="Recuodecorpodetexto3"/>
              <w:spacing w:line="240" w:lineRule="auto"/>
              <w:jc w:val="right"/>
              <w:rPr>
                <w:bCs/>
                <w:iCs/>
                <w:sz w:val="16"/>
                <w:szCs w:val="16"/>
              </w:rPr>
            </w:pPr>
            <w:r>
              <w:rPr>
                <w:bCs/>
                <w:iCs/>
                <w:sz w:val="16"/>
                <w:szCs w:val="16"/>
              </w:rPr>
              <w:t>9.811.072,28</w:t>
            </w:r>
          </w:p>
        </w:tc>
        <w:tc>
          <w:tcPr>
            <w:tcW w:w="709" w:type="dxa"/>
          </w:tcPr>
          <w:p w:rsidR="008F3B81" w:rsidRPr="00994A66" w:rsidRDefault="00382F8C" w:rsidP="004727ED">
            <w:pPr>
              <w:pStyle w:val="Recuodecorpodetexto3"/>
              <w:spacing w:line="240" w:lineRule="auto"/>
              <w:jc w:val="right"/>
              <w:rPr>
                <w:bCs/>
                <w:iCs/>
                <w:sz w:val="16"/>
                <w:szCs w:val="16"/>
              </w:rPr>
            </w:pPr>
            <w:r>
              <w:rPr>
                <w:bCs/>
                <w:iCs/>
                <w:sz w:val="16"/>
                <w:szCs w:val="16"/>
              </w:rPr>
              <w:t xml:space="preserve">  1,76</w:t>
            </w:r>
          </w:p>
        </w:tc>
      </w:tr>
      <w:tr w:rsidR="00E91EF4" w:rsidRPr="00994A66" w:rsidTr="00AF7573">
        <w:tblPrEx>
          <w:tblCellMar>
            <w:left w:w="108" w:type="dxa"/>
            <w:right w:w="108" w:type="dxa"/>
          </w:tblCellMar>
          <w:tblLook w:val="04A0"/>
        </w:tblPrEx>
        <w:tc>
          <w:tcPr>
            <w:tcW w:w="5954" w:type="dxa"/>
          </w:tcPr>
          <w:p w:rsidR="005E1162" w:rsidRPr="00994A66" w:rsidRDefault="005E1162" w:rsidP="004727ED">
            <w:pPr>
              <w:pStyle w:val="Recuodecorpodetexto3"/>
              <w:spacing w:line="240" w:lineRule="auto"/>
              <w:jc w:val="left"/>
              <w:rPr>
                <w:b/>
                <w:bCs/>
                <w:iCs/>
                <w:sz w:val="16"/>
                <w:szCs w:val="16"/>
              </w:rPr>
            </w:pPr>
            <w:r w:rsidRPr="00717611">
              <w:rPr>
                <w:bCs/>
                <w:iCs/>
                <w:sz w:val="16"/>
                <w:szCs w:val="16"/>
              </w:rPr>
              <w:t xml:space="preserve"> Transferência de Recursos do </w:t>
            </w:r>
            <w:r>
              <w:rPr>
                <w:bCs/>
                <w:iCs/>
                <w:sz w:val="16"/>
                <w:szCs w:val="16"/>
              </w:rPr>
              <w:t>Fundo Nacional de Desenvol</w:t>
            </w:r>
            <w:r w:rsidR="00892C29">
              <w:rPr>
                <w:bCs/>
                <w:iCs/>
                <w:sz w:val="16"/>
                <w:szCs w:val="16"/>
              </w:rPr>
              <w:t>vimento da E</w:t>
            </w:r>
            <w:r>
              <w:rPr>
                <w:bCs/>
                <w:iCs/>
                <w:sz w:val="16"/>
                <w:szCs w:val="16"/>
              </w:rPr>
              <w:t>ducação</w:t>
            </w:r>
            <w:r w:rsidR="00AF7573">
              <w:rPr>
                <w:bCs/>
                <w:iCs/>
                <w:sz w:val="16"/>
                <w:szCs w:val="16"/>
              </w:rPr>
              <w:t>-</w:t>
            </w:r>
            <w:r>
              <w:rPr>
                <w:bCs/>
                <w:iCs/>
                <w:sz w:val="16"/>
                <w:szCs w:val="16"/>
              </w:rPr>
              <w:t xml:space="preserve"> </w:t>
            </w:r>
            <w:r w:rsidR="00AF7573">
              <w:rPr>
                <w:bCs/>
                <w:iCs/>
                <w:sz w:val="16"/>
                <w:szCs w:val="16"/>
              </w:rPr>
              <w:t>FNDE</w:t>
            </w:r>
          </w:p>
        </w:tc>
        <w:tc>
          <w:tcPr>
            <w:tcW w:w="1559" w:type="dxa"/>
          </w:tcPr>
          <w:p w:rsidR="005E1162" w:rsidRPr="00994A66" w:rsidRDefault="005E1162" w:rsidP="004727ED">
            <w:pPr>
              <w:pStyle w:val="Recuodecorpodetexto3"/>
              <w:spacing w:line="240" w:lineRule="auto"/>
              <w:jc w:val="right"/>
              <w:rPr>
                <w:bCs/>
                <w:iCs/>
                <w:sz w:val="16"/>
                <w:szCs w:val="16"/>
              </w:rPr>
            </w:pPr>
            <w:r w:rsidRPr="00994A66">
              <w:rPr>
                <w:bCs/>
                <w:iCs/>
                <w:sz w:val="16"/>
                <w:szCs w:val="16"/>
              </w:rPr>
              <w:t xml:space="preserve">          </w:t>
            </w:r>
            <w:r>
              <w:rPr>
                <w:bCs/>
                <w:iCs/>
                <w:sz w:val="16"/>
                <w:szCs w:val="16"/>
              </w:rPr>
              <w:t>46.137.297,89</w:t>
            </w:r>
          </w:p>
        </w:tc>
        <w:tc>
          <w:tcPr>
            <w:tcW w:w="709" w:type="dxa"/>
          </w:tcPr>
          <w:p w:rsidR="005E1162" w:rsidRPr="00994A66" w:rsidRDefault="005E1162" w:rsidP="004727ED">
            <w:pPr>
              <w:pStyle w:val="Recuodecorpodetexto3"/>
              <w:spacing w:line="240" w:lineRule="auto"/>
              <w:jc w:val="right"/>
              <w:rPr>
                <w:bCs/>
                <w:iCs/>
                <w:sz w:val="16"/>
                <w:szCs w:val="16"/>
              </w:rPr>
            </w:pPr>
            <w:r w:rsidRPr="00994A66">
              <w:rPr>
                <w:bCs/>
                <w:iCs/>
                <w:sz w:val="16"/>
                <w:szCs w:val="16"/>
              </w:rPr>
              <w:t xml:space="preserve">    </w:t>
            </w:r>
            <w:r w:rsidR="001D0A40">
              <w:rPr>
                <w:bCs/>
                <w:iCs/>
                <w:sz w:val="16"/>
                <w:szCs w:val="16"/>
              </w:rPr>
              <w:t>8,3</w:t>
            </w:r>
            <w:r w:rsidR="001652EE">
              <w:rPr>
                <w:bCs/>
                <w:iCs/>
                <w:sz w:val="16"/>
                <w:szCs w:val="16"/>
              </w:rPr>
              <w:t>1</w:t>
            </w:r>
          </w:p>
        </w:tc>
      </w:tr>
      <w:tr w:rsidR="00E91EF4" w:rsidRPr="00994A66" w:rsidTr="00AF7573">
        <w:tblPrEx>
          <w:tblCellMar>
            <w:left w:w="108" w:type="dxa"/>
            <w:right w:w="108" w:type="dxa"/>
          </w:tblCellMar>
          <w:tblLook w:val="04A0"/>
        </w:tblPrEx>
        <w:trPr>
          <w:trHeight w:val="143"/>
        </w:trPr>
        <w:tc>
          <w:tcPr>
            <w:tcW w:w="5954" w:type="dxa"/>
          </w:tcPr>
          <w:p w:rsidR="005E1162" w:rsidRPr="00994A66" w:rsidRDefault="006C1501" w:rsidP="004727ED">
            <w:pPr>
              <w:pStyle w:val="Recuodecorpodetexto3"/>
              <w:spacing w:line="240" w:lineRule="auto"/>
              <w:jc w:val="left"/>
              <w:rPr>
                <w:b/>
                <w:bCs/>
                <w:iCs/>
                <w:sz w:val="16"/>
                <w:szCs w:val="16"/>
              </w:rPr>
            </w:pPr>
            <w:r w:rsidRPr="00717611">
              <w:rPr>
                <w:bCs/>
                <w:iCs/>
                <w:sz w:val="16"/>
                <w:szCs w:val="16"/>
              </w:rPr>
              <w:t xml:space="preserve">Transferência </w:t>
            </w:r>
            <w:r>
              <w:rPr>
                <w:bCs/>
                <w:iCs/>
                <w:sz w:val="16"/>
                <w:szCs w:val="16"/>
              </w:rPr>
              <w:t>financeira do ICMS - Desoneração - LC 87/96</w:t>
            </w:r>
          </w:p>
        </w:tc>
        <w:tc>
          <w:tcPr>
            <w:tcW w:w="1559" w:type="dxa"/>
          </w:tcPr>
          <w:p w:rsidR="005E1162" w:rsidRPr="00994A66" w:rsidRDefault="00E91EF4" w:rsidP="004727ED">
            <w:pPr>
              <w:pStyle w:val="Recuodecorpodetexto3"/>
              <w:spacing w:line="240" w:lineRule="auto"/>
              <w:jc w:val="right"/>
              <w:rPr>
                <w:bCs/>
                <w:iCs/>
                <w:sz w:val="16"/>
                <w:szCs w:val="16"/>
              </w:rPr>
            </w:pPr>
            <w:r>
              <w:rPr>
                <w:bCs/>
                <w:iCs/>
                <w:sz w:val="16"/>
                <w:szCs w:val="16"/>
              </w:rPr>
              <w:t>3.050.917,36</w:t>
            </w:r>
          </w:p>
        </w:tc>
        <w:tc>
          <w:tcPr>
            <w:tcW w:w="709" w:type="dxa"/>
          </w:tcPr>
          <w:p w:rsidR="005E1162" w:rsidRPr="00994A66" w:rsidRDefault="001D0A40" w:rsidP="004727ED">
            <w:pPr>
              <w:pStyle w:val="Recuodecorpodetexto3"/>
              <w:spacing w:line="240" w:lineRule="auto"/>
              <w:jc w:val="right"/>
              <w:rPr>
                <w:bCs/>
                <w:iCs/>
                <w:sz w:val="16"/>
                <w:szCs w:val="16"/>
              </w:rPr>
            </w:pPr>
            <w:r>
              <w:rPr>
                <w:bCs/>
                <w:iCs/>
                <w:sz w:val="16"/>
                <w:szCs w:val="16"/>
              </w:rPr>
              <w:t>0,5</w:t>
            </w:r>
            <w:r w:rsidR="001652EE">
              <w:rPr>
                <w:bCs/>
                <w:iCs/>
                <w:sz w:val="16"/>
                <w:szCs w:val="16"/>
              </w:rPr>
              <w:t>5</w:t>
            </w:r>
          </w:p>
        </w:tc>
      </w:tr>
      <w:tr w:rsidR="006C1501" w:rsidRPr="00994A66" w:rsidTr="00AF7573">
        <w:tblPrEx>
          <w:tblCellMar>
            <w:left w:w="108" w:type="dxa"/>
            <w:right w:w="108" w:type="dxa"/>
          </w:tblCellMar>
          <w:tblLook w:val="04A0"/>
        </w:tblPrEx>
        <w:trPr>
          <w:trHeight w:val="143"/>
        </w:trPr>
        <w:tc>
          <w:tcPr>
            <w:tcW w:w="5954" w:type="dxa"/>
          </w:tcPr>
          <w:p w:rsidR="006C1501" w:rsidRPr="00994A66" w:rsidRDefault="00E91EF4" w:rsidP="004727ED">
            <w:pPr>
              <w:pStyle w:val="Recuodecorpodetexto3"/>
              <w:spacing w:line="240" w:lineRule="auto"/>
              <w:jc w:val="left"/>
              <w:rPr>
                <w:b/>
                <w:bCs/>
                <w:iCs/>
                <w:sz w:val="16"/>
                <w:szCs w:val="16"/>
              </w:rPr>
            </w:pPr>
            <w:r>
              <w:rPr>
                <w:bCs/>
                <w:iCs/>
                <w:sz w:val="16"/>
                <w:szCs w:val="16"/>
              </w:rPr>
              <w:t xml:space="preserve">Outras </w:t>
            </w:r>
            <w:r w:rsidRPr="00717611">
              <w:rPr>
                <w:bCs/>
                <w:iCs/>
                <w:sz w:val="16"/>
                <w:szCs w:val="16"/>
              </w:rPr>
              <w:t>Transferências</w:t>
            </w:r>
            <w:r w:rsidR="006C1501" w:rsidRPr="00717611">
              <w:rPr>
                <w:bCs/>
                <w:iCs/>
                <w:sz w:val="16"/>
                <w:szCs w:val="16"/>
              </w:rPr>
              <w:t xml:space="preserve"> d</w:t>
            </w:r>
            <w:r w:rsidR="004316F2">
              <w:rPr>
                <w:bCs/>
                <w:iCs/>
                <w:sz w:val="16"/>
                <w:szCs w:val="16"/>
              </w:rPr>
              <w:t xml:space="preserve">a União </w:t>
            </w:r>
          </w:p>
        </w:tc>
        <w:tc>
          <w:tcPr>
            <w:tcW w:w="1559" w:type="dxa"/>
          </w:tcPr>
          <w:p w:rsidR="006C1501" w:rsidRPr="00994A66" w:rsidRDefault="004316F2" w:rsidP="004727ED">
            <w:pPr>
              <w:pStyle w:val="Recuodecorpodetexto3"/>
              <w:spacing w:line="240" w:lineRule="auto"/>
              <w:jc w:val="right"/>
              <w:rPr>
                <w:bCs/>
                <w:iCs/>
                <w:sz w:val="16"/>
                <w:szCs w:val="16"/>
              </w:rPr>
            </w:pPr>
            <w:r>
              <w:rPr>
                <w:bCs/>
                <w:iCs/>
                <w:sz w:val="16"/>
                <w:szCs w:val="16"/>
              </w:rPr>
              <w:t>10.117.408,67</w:t>
            </w:r>
          </w:p>
        </w:tc>
        <w:tc>
          <w:tcPr>
            <w:tcW w:w="709" w:type="dxa"/>
          </w:tcPr>
          <w:p w:rsidR="006C1501" w:rsidRPr="00994A66" w:rsidRDefault="00A313F7" w:rsidP="004727ED">
            <w:pPr>
              <w:pStyle w:val="Recuodecorpodetexto3"/>
              <w:spacing w:line="240" w:lineRule="auto"/>
              <w:jc w:val="right"/>
              <w:rPr>
                <w:bCs/>
                <w:iCs/>
                <w:sz w:val="16"/>
                <w:szCs w:val="16"/>
              </w:rPr>
            </w:pPr>
            <w:r>
              <w:rPr>
                <w:bCs/>
                <w:iCs/>
                <w:sz w:val="16"/>
                <w:szCs w:val="16"/>
              </w:rPr>
              <w:t>1,8</w:t>
            </w:r>
            <w:r w:rsidR="001652EE">
              <w:rPr>
                <w:bCs/>
                <w:iCs/>
                <w:sz w:val="16"/>
                <w:szCs w:val="16"/>
              </w:rPr>
              <w:t>3</w:t>
            </w:r>
          </w:p>
        </w:tc>
      </w:tr>
      <w:tr w:rsidR="00E91EF4" w:rsidRPr="00994A66" w:rsidTr="00AF7573">
        <w:tblPrEx>
          <w:tblCellMar>
            <w:left w:w="108" w:type="dxa"/>
            <w:right w:w="108" w:type="dxa"/>
          </w:tblCellMar>
          <w:tblLook w:val="04A0"/>
        </w:tblPrEx>
        <w:tc>
          <w:tcPr>
            <w:tcW w:w="5954" w:type="dxa"/>
            <w:shd w:val="clear" w:color="auto" w:fill="B6DDE8" w:themeFill="accent5" w:themeFillTint="66"/>
          </w:tcPr>
          <w:p w:rsidR="005E1162" w:rsidRPr="00994A66" w:rsidRDefault="005E1162" w:rsidP="004727ED">
            <w:pPr>
              <w:pStyle w:val="Recuodecorpodetexto3"/>
              <w:spacing w:line="240" w:lineRule="auto"/>
              <w:rPr>
                <w:b/>
                <w:bCs/>
                <w:iCs/>
                <w:spacing w:val="-18"/>
                <w:sz w:val="3"/>
                <w:szCs w:val="15"/>
              </w:rPr>
            </w:pPr>
          </w:p>
          <w:p w:rsidR="005E1162" w:rsidRPr="00994A66" w:rsidRDefault="005E1162" w:rsidP="004727ED">
            <w:pPr>
              <w:pStyle w:val="Recuodecorpodetexto3"/>
              <w:spacing w:line="240" w:lineRule="auto"/>
              <w:rPr>
                <w:b/>
                <w:bCs/>
                <w:iCs/>
                <w:sz w:val="15"/>
                <w:szCs w:val="15"/>
              </w:rPr>
            </w:pPr>
            <w:r w:rsidRPr="00994A66">
              <w:rPr>
                <w:b/>
                <w:bCs/>
                <w:iCs/>
                <w:sz w:val="15"/>
                <w:szCs w:val="15"/>
              </w:rPr>
              <w:t xml:space="preserve">TOTAL DA  RECEITA  ARRECADADA  ORIUNDAS  DE TRANSFERÊNCIAS  </w:t>
            </w:r>
          </w:p>
          <w:p w:rsidR="005E1162" w:rsidRPr="00994A66" w:rsidRDefault="005E1162" w:rsidP="004727ED">
            <w:pPr>
              <w:pStyle w:val="Recuodecorpodetexto3"/>
              <w:spacing w:line="240" w:lineRule="auto"/>
              <w:rPr>
                <w:b/>
                <w:bCs/>
                <w:iCs/>
                <w:spacing w:val="-18"/>
                <w:sz w:val="3"/>
                <w:szCs w:val="15"/>
              </w:rPr>
            </w:pPr>
          </w:p>
        </w:tc>
        <w:tc>
          <w:tcPr>
            <w:tcW w:w="1559" w:type="dxa"/>
            <w:shd w:val="clear" w:color="auto" w:fill="B6DDE8" w:themeFill="accent5" w:themeFillTint="66"/>
          </w:tcPr>
          <w:p w:rsidR="005E1162" w:rsidRDefault="005E1162" w:rsidP="004727ED">
            <w:pPr>
              <w:pStyle w:val="Recuodecorpodetexto3"/>
              <w:spacing w:line="240" w:lineRule="auto"/>
              <w:jc w:val="right"/>
              <w:rPr>
                <w:b/>
                <w:bCs/>
                <w:iCs/>
                <w:sz w:val="2"/>
                <w:szCs w:val="16"/>
              </w:rPr>
            </w:pPr>
          </w:p>
          <w:p w:rsidR="00F0312C" w:rsidRPr="00994A66" w:rsidRDefault="00F0312C" w:rsidP="004727ED">
            <w:pPr>
              <w:pStyle w:val="Recuodecorpodetexto3"/>
              <w:spacing w:line="240" w:lineRule="auto"/>
              <w:jc w:val="right"/>
              <w:rPr>
                <w:b/>
                <w:bCs/>
                <w:iCs/>
                <w:sz w:val="2"/>
                <w:szCs w:val="16"/>
              </w:rPr>
            </w:pPr>
          </w:p>
          <w:p w:rsidR="005E1162" w:rsidRPr="00994A66" w:rsidRDefault="005E1162" w:rsidP="004727ED">
            <w:pPr>
              <w:pStyle w:val="Recuodecorpodetexto3"/>
              <w:spacing w:line="240" w:lineRule="auto"/>
              <w:jc w:val="right"/>
              <w:rPr>
                <w:b/>
                <w:bCs/>
                <w:iCs/>
                <w:sz w:val="16"/>
                <w:szCs w:val="16"/>
              </w:rPr>
            </w:pPr>
            <w:r>
              <w:rPr>
                <w:b/>
                <w:bCs/>
                <w:iCs/>
                <w:sz w:val="16"/>
                <w:szCs w:val="16"/>
              </w:rPr>
              <w:t>555.5</w:t>
            </w:r>
            <w:r w:rsidR="00F0312C">
              <w:rPr>
                <w:b/>
                <w:bCs/>
                <w:iCs/>
                <w:sz w:val="16"/>
                <w:szCs w:val="16"/>
              </w:rPr>
              <w:t>71.220,35</w:t>
            </w:r>
          </w:p>
        </w:tc>
        <w:tc>
          <w:tcPr>
            <w:tcW w:w="709" w:type="dxa"/>
            <w:shd w:val="clear" w:color="auto" w:fill="B6DDE8" w:themeFill="accent5" w:themeFillTint="66"/>
          </w:tcPr>
          <w:p w:rsidR="005E1162" w:rsidRPr="00994A66" w:rsidRDefault="005E1162" w:rsidP="004727ED">
            <w:pPr>
              <w:pStyle w:val="Recuodecorpodetexto3"/>
              <w:spacing w:line="240" w:lineRule="auto"/>
              <w:jc w:val="right"/>
              <w:rPr>
                <w:b/>
                <w:bCs/>
                <w:iCs/>
                <w:sz w:val="4"/>
                <w:szCs w:val="16"/>
              </w:rPr>
            </w:pPr>
          </w:p>
          <w:p w:rsidR="005E1162" w:rsidRPr="00994A66" w:rsidRDefault="005E1162" w:rsidP="004727ED">
            <w:pPr>
              <w:pStyle w:val="Recuodecorpodetexto3"/>
              <w:spacing w:line="240" w:lineRule="auto"/>
              <w:jc w:val="right"/>
              <w:rPr>
                <w:b/>
                <w:bCs/>
                <w:iCs/>
                <w:sz w:val="16"/>
                <w:szCs w:val="16"/>
              </w:rPr>
            </w:pPr>
            <w:r w:rsidRPr="00994A66">
              <w:rPr>
                <w:b/>
                <w:bCs/>
                <w:iCs/>
                <w:sz w:val="16"/>
                <w:szCs w:val="16"/>
              </w:rPr>
              <w:t>100,00</w:t>
            </w:r>
          </w:p>
        </w:tc>
      </w:tr>
    </w:tbl>
    <w:p w:rsidR="00452B6C" w:rsidRPr="00994A66" w:rsidRDefault="00452B6C" w:rsidP="004727ED">
      <w:pPr>
        <w:spacing w:line="240" w:lineRule="auto"/>
        <w:rPr>
          <w:b/>
          <w:bCs/>
          <w:szCs w:val="24"/>
        </w:rPr>
      </w:pPr>
      <w:r w:rsidRPr="00994A66">
        <w:rPr>
          <w:shadow/>
          <w:sz w:val="12"/>
          <w:szCs w:val="12"/>
        </w:rPr>
        <w:t xml:space="preserve">                   </w:t>
      </w:r>
      <w:r w:rsidR="003B19EB" w:rsidRPr="00994A66">
        <w:rPr>
          <w:shadow/>
          <w:sz w:val="12"/>
          <w:szCs w:val="12"/>
        </w:rPr>
        <w:t>Fonte: Anexo -10/AFIM/2013</w:t>
      </w:r>
      <w:r w:rsidRPr="00994A66">
        <w:rPr>
          <w:shadow/>
          <w:sz w:val="12"/>
          <w:szCs w:val="12"/>
        </w:rPr>
        <w:t xml:space="preserve"> </w:t>
      </w:r>
      <w:r w:rsidR="00521CFE" w:rsidRPr="00994A66">
        <w:rPr>
          <w:shadow/>
          <w:sz w:val="12"/>
          <w:szCs w:val="12"/>
        </w:rPr>
        <w:t>(valores bruto sem a dedução do FUNDEB)</w:t>
      </w:r>
    </w:p>
    <w:p w:rsidR="00452B6C" w:rsidRPr="00C6104F" w:rsidRDefault="00452B6C" w:rsidP="00731666">
      <w:pPr>
        <w:spacing w:line="240" w:lineRule="auto"/>
        <w:rPr>
          <w:sz w:val="20"/>
          <w:szCs w:val="24"/>
        </w:rPr>
      </w:pPr>
    </w:p>
    <w:p w:rsidR="00AD3E14" w:rsidRPr="00994A66" w:rsidRDefault="009A110E" w:rsidP="00731666">
      <w:pPr>
        <w:spacing w:line="240" w:lineRule="auto"/>
        <w:rPr>
          <w:szCs w:val="24"/>
        </w:rPr>
      </w:pPr>
      <w:r w:rsidRPr="00994A66">
        <w:rPr>
          <w:szCs w:val="24"/>
        </w:rPr>
        <w:t xml:space="preserve">     </w:t>
      </w:r>
      <w:r w:rsidR="00236088">
        <w:rPr>
          <w:szCs w:val="24"/>
        </w:rPr>
        <w:t xml:space="preserve">     </w:t>
      </w:r>
      <w:r w:rsidR="004727ED">
        <w:rPr>
          <w:szCs w:val="24"/>
        </w:rPr>
        <w:t>N</w:t>
      </w:r>
      <w:r w:rsidR="00E41681">
        <w:rPr>
          <w:szCs w:val="24"/>
        </w:rPr>
        <w:t xml:space="preserve">a </w:t>
      </w:r>
      <w:proofErr w:type="spellStart"/>
      <w:r w:rsidR="00E41681">
        <w:rPr>
          <w:szCs w:val="24"/>
        </w:rPr>
        <w:t>sequência</w:t>
      </w:r>
      <w:proofErr w:type="spellEnd"/>
      <w:r w:rsidR="00BD25DD">
        <w:rPr>
          <w:szCs w:val="24"/>
        </w:rPr>
        <w:t>,</w:t>
      </w:r>
      <w:r w:rsidR="001F1042">
        <w:rPr>
          <w:szCs w:val="24"/>
        </w:rPr>
        <w:t xml:space="preserve"> estão</w:t>
      </w:r>
      <w:r w:rsidR="003E3C6F">
        <w:rPr>
          <w:szCs w:val="24"/>
        </w:rPr>
        <w:t xml:space="preserve"> demonstradas </w:t>
      </w:r>
      <w:r w:rsidR="008A28C5" w:rsidRPr="00994A66">
        <w:rPr>
          <w:szCs w:val="24"/>
        </w:rPr>
        <w:t xml:space="preserve">receitas originárias das Transferências </w:t>
      </w:r>
      <w:r w:rsidR="00D8635A" w:rsidRPr="00994A66">
        <w:rPr>
          <w:szCs w:val="24"/>
        </w:rPr>
        <w:t xml:space="preserve">Correntes </w:t>
      </w:r>
      <w:r w:rsidR="008A28C5" w:rsidRPr="00994A66">
        <w:rPr>
          <w:szCs w:val="24"/>
        </w:rPr>
        <w:t>do Estado</w:t>
      </w:r>
      <w:r w:rsidR="00CF0D8C" w:rsidRPr="00994A66">
        <w:rPr>
          <w:szCs w:val="24"/>
        </w:rPr>
        <w:t>. D</w:t>
      </w:r>
      <w:r w:rsidR="008A28C5" w:rsidRPr="00994A66">
        <w:rPr>
          <w:szCs w:val="24"/>
        </w:rPr>
        <w:t>essas receitas</w:t>
      </w:r>
      <w:r w:rsidR="004A0D43" w:rsidRPr="00994A66">
        <w:rPr>
          <w:szCs w:val="24"/>
        </w:rPr>
        <w:t xml:space="preserve">, </w:t>
      </w:r>
      <w:r w:rsidR="004A0D43" w:rsidRPr="00994A66">
        <w:rPr>
          <w:b/>
          <w:shadow/>
          <w:szCs w:val="24"/>
        </w:rPr>
        <w:t>destaca-se o ICMS</w:t>
      </w:r>
      <w:r w:rsidR="008D5634" w:rsidRPr="00994A66">
        <w:rPr>
          <w:b/>
          <w:shadow/>
          <w:szCs w:val="24"/>
        </w:rPr>
        <w:t xml:space="preserve"> </w:t>
      </w:r>
      <w:r w:rsidR="008D5634" w:rsidRPr="00994A66">
        <w:rPr>
          <w:shadow/>
          <w:szCs w:val="24"/>
        </w:rPr>
        <w:t>no valor</w:t>
      </w:r>
      <w:r w:rsidR="008D5634" w:rsidRPr="00994A66">
        <w:rPr>
          <w:b/>
          <w:shadow/>
          <w:szCs w:val="24"/>
        </w:rPr>
        <w:t xml:space="preserve"> </w:t>
      </w:r>
      <w:r w:rsidR="008D5634" w:rsidRPr="00994A66">
        <w:rPr>
          <w:shadow/>
          <w:szCs w:val="24"/>
        </w:rPr>
        <w:t>de</w:t>
      </w:r>
      <w:r w:rsidR="008D5634" w:rsidRPr="00994A66">
        <w:rPr>
          <w:b/>
          <w:shadow/>
          <w:szCs w:val="24"/>
        </w:rPr>
        <w:t xml:space="preserve"> R$ 1.172.616.399,25</w:t>
      </w:r>
      <w:r w:rsidR="004A0D43" w:rsidRPr="00994A66">
        <w:rPr>
          <w:shadow/>
          <w:szCs w:val="24"/>
        </w:rPr>
        <w:t>,</w:t>
      </w:r>
      <w:r w:rsidR="004A0D43" w:rsidRPr="00994A66">
        <w:rPr>
          <w:b/>
          <w:shadow/>
          <w:szCs w:val="24"/>
        </w:rPr>
        <w:t xml:space="preserve"> que representa</w:t>
      </w:r>
      <w:r w:rsidRPr="00994A66">
        <w:rPr>
          <w:b/>
          <w:shadow/>
          <w:szCs w:val="24"/>
        </w:rPr>
        <w:t xml:space="preserve"> </w:t>
      </w:r>
      <w:r w:rsidR="004A0D43" w:rsidRPr="00994A66">
        <w:rPr>
          <w:b/>
          <w:shadow/>
          <w:szCs w:val="24"/>
        </w:rPr>
        <w:t>88,80</w:t>
      </w:r>
      <w:r w:rsidR="000E5839" w:rsidRPr="00994A66">
        <w:rPr>
          <w:b/>
          <w:shadow/>
          <w:szCs w:val="24"/>
        </w:rPr>
        <w:t xml:space="preserve"> %</w:t>
      </w:r>
      <w:r w:rsidR="000E5839" w:rsidRPr="00994A66">
        <w:rPr>
          <w:szCs w:val="24"/>
        </w:rPr>
        <w:t xml:space="preserve"> </w:t>
      </w:r>
      <w:r w:rsidR="00EB7638" w:rsidRPr="00994A66">
        <w:rPr>
          <w:szCs w:val="24"/>
        </w:rPr>
        <w:t xml:space="preserve">do total das transferências </w:t>
      </w:r>
      <w:r w:rsidR="000E5839" w:rsidRPr="00994A66">
        <w:rPr>
          <w:szCs w:val="24"/>
        </w:rPr>
        <w:t xml:space="preserve">na ordem de </w:t>
      </w:r>
      <w:r w:rsidR="000E5839" w:rsidRPr="00994A66">
        <w:rPr>
          <w:shadow/>
          <w:szCs w:val="24"/>
        </w:rPr>
        <w:t>R$ 1.</w:t>
      </w:r>
      <w:r w:rsidR="008D5634" w:rsidRPr="00994A66">
        <w:rPr>
          <w:shadow/>
          <w:szCs w:val="24"/>
        </w:rPr>
        <w:t>320.518.285,91</w:t>
      </w:r>
      <w:r w:rsidR="00AD3E14" w:rsidRPr="00994A66">
        <w:rPr>
          <w:szCs w:val="24"/>
        </w:rPr>
        <w:t>.</w:t>
      </w:r>
    </w:p>
    <w:p w:rsidR="009A110E" w:rsidRPr="00C6104F" w:rsidRDefault="009A110E" w:rsidP="008A3406">
      <w:pPr>
        <w:spacing w:line="240" w:lineRule="auto"/>
        <w:rPr>
          <w:b/>
          <w:bCs/>
          <w:sz w:val="10"/>
          <w:szCs w:val="12"/>
        </w:rPr>
      </w:pPr>
    </w:p>
    <w:tbl>
      <w:tblPr>
        <w:tblStyle w:val="Tabelacomgrade"/>
        <w:tblW w:w="0" w:type="auto"/>
        <w:tblInd w:w="779" w:type="dxa"/>
        <w:tblCellMar>
          <w:left w:w="70" w:type="dxa"/>
          <w:right w:w="70" w:type="dxa"/>
        </w:tblCellMar>
        <w:tblLook w:val="0000"/>
      </w:tblPr>
      <w:tblGrid>
        <w:gridCol w:w="5528"/>
        <w:gridCol w:w="1701"/>
        <w:gridCol w:w="993"/>
      </w:tblGrid>
      <w:tr w:rsidR="00F164BC" w:rsidRPr="00994A66" w:rsidTr="00317DE7">
        <w:trPr>
          <w:trHeight w:val="210"/>
        </w:trPr>
        <w:tc>
          <w:tcPr>
            <w:tcW w:w="8222" w:type="dxa"/>
            <w:gridSpan w:val="3"/>
            <w:shd w:val="clear" w:color="auto" w:fill="92CDDC" w:themeFill="accent5" w:themeFillTint="99"/>
          </w:tcPr>
          <w:p w:rsidR="00F164BC" w:rsidRPr="00FE580B" w:rsidRDefault="00F164BC" w:rsidP="008A3406">
            <w:pPr>
              <w:pStyle w:val="Recuodecorpodetexto3"/>
              <w:spacing w:line="240" w:lineRule="auto"/>
              <w:jc w:val="center"/>
              <w:rPr>
                <w:b/>
                <w:bCs/>
                <w:iCs/>
                <w:sz w:val="2"/>
                <w:szCs w:val="16"/>
              </w:rPr>
            </w:pPr>
          </w:p>
          <w:p w:rsidR="000B52A4" w:rsidRPr="009732C7" w:rsidRDefault="000B52A4" w:rsidP="008A3406">
            <w:pPr>
              <w:pStyle w:val="Recuodecorpodetexto3"/>
              <w:spacing w:line="240" w:lineRule="auto"/>
              <w:jc w:val="center"/>
              <w:rPr>
                <w:b/>
                <w:bCs/>
                <w:iCs/>
                <w:sz w:val="2"/>
                <w:szCs w:val="16"/>
              </w:rPr>
            </w:pPr>
          </w:p>
          <w:p w:rsidR="00E73372" w:rsidRPr="00994A66" w:rsidRDefault="00F164BC" w:rsidP="008A3406">
            <w:pPr>
              <w:pStyle w:val="Recuodecorpodetexto3"/>
              <w:spacing w:line="240" w:lineRule="auto"/>
              <w:jc w:val="center"/>
              <w:rPr>
                <w:b/>
                <w:bCs/>
                <w:iCs/>
                <w:sz w:val="2"/>
                <w:szCs w:val="16"/>
              </w:rPr>
            </w:pPr>
            <w:r w:rsidRPr="00994A66">
              <w:rPr>
                <w:b/>
                <w:bCs/>
                <w:iCs/>
                <w:sz w:val="16"/>
                <w:szCs w:val="16"/>
              </w:rPr>
              <w:t xml:space="preserve">TRANSFERÊNCIAS </w:t>
            </w:r>
            <w:r w:rsidR="00D8635A" w:rsidRPr="00994A66">
              <w:rPr>
                <w:b/>
                <w:bCs/>
                <w:iCs/>
                <w:sz w:val="16"/>
                <w:szCs w:val="16"/>
              </w:rPr>
              <w:t xml:space="preserve">CORRENTES </w:t>
            </w:r>
            <w:r w:rsidRPr="00994A66">
              <w:rPr>
                <w:b/>
                <w:bCs/>
                <w:iCs/>
                <w:sz w:val="16"/>
                <w:szCs w:val="16"/>
              </w:rPr>
              <w:t>DO ESTADO EXERCÍCO DE 2013</w:t>
            </w:r>
          </w:p>
          <w:p w:rsidR="00F164BC" w:rsidRPr="00994A66" w:rsidRDefault="00F164BC" w:rsidP="008A3406">
            <w:pPr>
              <w:pStyle w:val="Recuodecorpodetexto3"/>
              <w:spacing w:line="240" w:lineRule="auto"/>
              <w:jc w:val="center"/>
              <w:rPr>
                <w:b/>
                <w:bCs/>
                <w:iCs/>
                <w:sz w:val="2"/>
                <w:szCs w:val="16"/>
              </w:rPr>
            </w:pPr>
          </w:p>
        </w:tc>
      </w:tr>
      <w:tr w:rsidR="00F9017D" w:rsidRPr="00994A66" w:rsidTr="00317DE7">
        <w:tblPrEx>
          <w:tblCellMar>
            <w:left w:w="108" w:type="dxa"/>
            <w:right w:w="108" w:type="dxa"/>
          </w:tblCellMar>
          <w:tblLook w:val="04A0"/>
        </w:tblPrEx>
        <w:trPr>
          <w:trHeight w:val="60"/>
        </w:trPr>
        <w:tc>
          <w:tcPr>
            <w:tcW w:w="5528" w:type="dxa"/>
            <w:shd w:val="clear" w:color="auto" w:fill="EEECE1" w:themeFill="background2"/>
          </w:tcPr>
          <w:p w:rsidR="00F9017D" w:rsidRPr="00994A66" w:rsidRDefault="00F9017D" w:rsidP="008A3406">
            <w:pPr>
              <w:pStyle w:val="Recuodecorpodetexto3"/>
              <w:spacing w:line="240" w:lineRule="auto"/>
              <w:jc w:val="center"/>
              <w:rPr>
                <w:b/>
                <w:bCs/>
                <w:iCs/>
                <w:sz w:val="2"/>
                <w:szCs w:val="24"/>
              </w:rPr>
            </w:pPr>
          </w:p>
          <w:p w:rsidR="00F9017D" w:rsidRPr="00994A66" w:rsidRDefault="00F9017D" w:rsidP="008A3406">
            <w:pPr>
              <w:pStyle w:val="Recuodecorpodetexto3"/>
              <w:spacing w:line="240" w:lineRule="auto"/>
              <w:jc w:val="center"/>
              <w:rPr>
                <w:bCs/>
                <w:iCs/>
                <w:sz w:val="10"/>
                <w:szCs w:val="16"/>
              </w:rPr>
            </w:pPr>
            <w:r w:rsidRPr="00994A66">
              <w:rPr>
                <w:b/>
                <w:bCs/>
                <w:iCs/>
                <w:sz w:val="16"/>
                <w:szCs w:val="24"/>
              </w:rPr>
              <w:t>ESPEFICAÇÃO</w:t>
            </w:r>
          </w:p>
        </w:tc>
        <w:tc>
          <w:tcPr>
            <w:tcW w:w="1701" w:type="dxa"/>
            <w:shd w:val="clear" w:color="auto" w:fill="EEECE1" w:themeFill="background2"/>
          </w:tcPr>
          <w:p w:rsidR="00F9017D" w:rsidRPr="00994A66" w:rsidRDefault="00F9017D" w:rsidP="008A3406">
            <w:pPr>
              <w:pStyle w:val="Recuodecorpodetexto3"/>
              <w:spacing w:line="240" w:lineRule="auto"/>
              <w:jc w:val="right"/>
              <w:rPr>
                <w:bCs/>
                <w:iCs/>
                <w:sz w:val="16"/>
                <w:szCs w:val="16"/>
              </w:rPr>
            </w:pPr>
            <w:r w:rsidRPr="00994A66">
              <w:rPr>
                <w:b/>
                <w:bCs/>
                <w:iCs/>
                <w:sz w:val="16"/>
                <w:szCs w:val="24"/>
              </w:rPr>
              <w:t>VALOR -2013 (R$)</w:t>
            </w:r>
          </w:p>
        </w:tc>
        <w:tc>
          <w:tcPr>
            <w:tcW w:w="993" w:type="dxa"/>
            <w:shd w:val="clear" w:color="auto" w:fill="EEECE1" w:themeFill="background2"/>
          </w:tcPr>
          <w:p w:rsidR="00F9017D" w:rsidRPr="00994A66" w:rsidRDefault="00F9017D" w:rsidP="008A3406">
            <w:pPr>
              <w:pStyle w:val="Recuodecorpodetexto3"/>
              <w:spacing w:line="240" w:lineRule="auto"/>
              <w:jc w:val="center"/>
              <w:rPr>
                <w:b/>
                <w:bCs/>
                <w:iCs/>
                <w:sz w:val="16"/>
                <w:szCs w:val="24"/>
              </w:rPr>
            </w:pPr>
            <w:r w:rsidRPr="00994A66">
              <w:rPr>
                <w:b/>
                <w:bCs/>
                <w:iCs/>
                <w:sz w:val="16"/>
                <w:szCs w:val="24"/>
              </w:rPr>
              <w:t xml:space="preserve"> %</w:t>
            </w:r>
          </w:p>
          <w:p w:rsidR="00F9017D" w:rsidRPr="00994A66" w:rsidRDefault="00F9017D" w:rsidP="008A3406">
            <w:pPr>
              <w:pStyle w:val="Recuodecorpodetexto3"/>
              <w:spacing w:line="240" w:lineRule="auto"/>
              <w:jc w:val="center"/>
              <w:rPr>
                <w:b/>
                <w:bCs/>
                <w:iCs/>
                <w:sz w:val="4"/>
                <w:szCs w:val="24"/>
              </w:rPr>
            </w:pPr>
          </w:p>
        </w:tc>
      </w:tr>
      <w:tr w:rsidR="00F9017D" w:rsidRPr="00994A66" w:rsidTr="00317DE7">
        <w:tblPrEx>
          <w:tblCellMar>
            <w:left w:w="108" w:type="dxa"/>
            <w:right w:w="108" w:type="dxa"/>
          </w:tblCellMar>
          <w:tblLook w:val="04A0"/>
        </w:tblPrEx>
        <w:trPr>
          <w:trHeight w:val="60"/>
        </w:trPr>
        <w:tc>
          <w:tcPr>
            <w:tcW w:w="5528" w:type="dxa"/>
          </w:tcPr>
          <w:p w:rsidR="00F9017D" w:rsidRPr="00994A66" w:rsidRDefault="00F9017D" w:rsidP="008A3406">
            <w:pPr>
              <w:pStyle w:val="Recuodecorpodetexto3"/>
              <w:spacing w:line="240" w:lineRule="auto"/>
              <w:rPr>
                <w:bCs/>
                <w:iCs/>
                <w:sz w:val="16"/>
                <w:szCs w:val="16"/>
              </w:rPr>
            </w:pPr>
            <w:r w:rsidRPr="00994A66">
              <w:rPr>
                <w:b/>
                <w:bCs/>
                <w:iCs/>
                <w:sz w:val="16"/>
                <w:szCs w:val="16"/>
              </w:rPr>
              <w:t xml:space="preserve">ICMS </w:t>
            </w:r>
            <w:r w:rsidRPr="00994A66">
              <w:rPr>
                <w:bCs/>
                <w:iCs/>
                <w:sz w:val="16"/>
                <w:szCs w:val="16"/>
              </w:rPr>
              <w:t xml:space="preserve">- Imposto sobre Circulação de Mercadoria e Prestação de Serviço </w:t>
            </w:r>
          </w:p>
        </w:tc>
        <w:tc>
          <w:tcPr>
            <w:tcW w:w="1701" w:type="dxa"/>
          </w:tcPr>
          <w:p w:rsidR="00F9017D" w:rsidRPr="00994A66" w:rsidRDefault="00F9017D" w:rsidP="008A3406">
            <w:pPr>
              <w:pStyle w:val="Recuodecorpodetexto3"/>
              <w:spacing w:line="240" w:lineRule="auto"/>
              <w:jc w:val="right"/>
              <w:rPr>
                <w:bCs/>
                <w:iCs/>
                <w:sz w:val="16"/>
                <w:szCs w:val="16"/>
              </w:rPr>
            </w:pPr>
            <w:r w:rsidRPr="00994A66">
              <w:rPr>
                <w:bCs/>
                <w:iCs/>
                <w:sz w:val="16"/>
                <w:szCs w:val="16"/>
              </w:rPr>
              <w:t>1.172.616.399,25</w:t>
            </w:r>
          </w:p>
        </w:tc>
        <w:tc>
          <w:tcPr>
            <w:tcW w:w="993" w:type="dxa"/>
          </w:tcPr>
          <w:p w:rsidR="00F9017D" w:rsidRPr="00994A66" w:rsidRDefault="00F9017D" w:rsidP="008A3406">
            <w:pPr>
              <w:pStyle w:val="Recuodecorpodetexto3"/>
              <w:spacing w:line="240" w:lineRule="auto"/>
              <w:rPr>
                <w:bCs/>
                <w:iCs/>
                <w:sz w:val="16"/>
                <w:szCs w:val="16"/>
              </w:rPr>
            </w:pPr>
            <w:r w:rsidRPr="00994A66">
              <w:rPr>
                <w:bCs/>
                <w:iCs/>
                <w:sz w:val="16"/>
                <w:szCs w:val="16"/>
              </w:rPr>
              <w:t xml:space="preserve">  88,80</w:t>
            </w:r>
          </w:p>
        </w:tc>
      </w:tr>
      <w:tr w:rsidR="00F9017D" w:rsidRPr="00994A66" w:rsidTr="00317DE7">
        <w:tblPrEx>
          <w:tblCellMar>
            <w:left w:w="108" w:type="dxa"/>
            <w:right w:w="108" w:type="dxa"/>
          </w:tblCellMar>
          <w:tblLook w:val="04A0"/>
        </w:tblPrEx>
        <w:trPr>
          <w:trHeight w:val="92"/>
        </w:trPr>
        <w:tc>
          <w:tcPr>
            <w:tcW w:w="5528" w:type="dxa"/>
          </w:tcPr>
          <w:p w:rsidR="00F9017D" w:rsidRPr="00994A66" w:rsidRDefault="00F9017D" w:rsidP="008A3406">
            <w:pPr>
              <w:pStyle w:val="Recuodecorpodetexto3"/>
              <w:spacing w:line="240" w:lineRule="auto"/>
              <w:rPr>
                <w:bCs/>
                <w:iCs/>
                <w:sz w:val="16"/>
                <w:szCs w:val="16"/>
              </w:rPr>
            </w:pPr>
            <w:r w:rsidRPr="00994A66">
              <w:rPr>
                <w:b/>
                <w:bCs/>
                <w:iCs/>
                <w:sz w:val="16"/>
                <w:szCs w:val="16"/>
              </w:rPr>
              <w:t xml:space="preserve">IPVA </w:t>
            </w:r>
            <w:r w:rsidRPr="00994A66">
              <w:rPr>
                <w:bCs/>
                <w:iCs/>
                <w:sz w:val="16"/>
                <w:szCs w:val="16"/>
              </w:rPr>
              <w:t>-  Imposto sobre Propriedade de Veículos  Automotores</w:t>
            </w:r>
          </w:p>
        </w:tc>
        <w:tc>
          <w:tcPr>
            <w:tcW w:w="1701" w:type="dxa"/>
          </w:tcPr>
          <w:p w:rsidR="00F9017D" w:rsidRPr="00994A66" w:rsidRDefault="00F9017D" w:rsidP="008A3406">
            <w:pPr>
              <w:pStyle w:val="Recuodecorpodetexto3"/>
              <w:spacing w:line="240" w:lineRule="auto"/>
              <w:jc w:val="right"/>
              <w:rPr>
                <w:bCs/>
                <w:iCs/>
                <w:sz w:val="16"/>
                <w:szCs w:val="16"/>
              </w:rPr>
            </w:pPr>
            <w:r w:rsidRPr="00994A66">
              <w:rPr>
                <w:bCs/>
                <w:iCs/>
                <w:sz w:val="16"/>
                <w:szCs w:val="16"/>
              </w:rPr>
              <w:t xml:space="preserve">    115.237.524,44</w:t>
            </w:r>
          </w:p>
        </w:tc>
        <w:tc>
          <w:tcPr>
            <w:tcW w:w="993" w:type="dxa"/>
          </w:tcPr>
          <w:p w:rsidR="00F9017D" w:rsidRPr="00994A66" w:rsidRDefault="00F9017D" w:rsidP="008A3406">
            <w:pPr>
              <w:pStyle w:val="Recuodecorpodetexto3"/>
              <w:spacing w:line="240" w:lineRule="auto"/>
              <w:rPr>
                <w:bCs/>
                <w:iCs/>
                <w:sz w:val="16"/>
                <w:szCs w:val="16"/>
              </w:rPr>
            </w:pPr>
            <w:r w:rsidRPr="00994A66">
              <w:rPr>
                <w:bCs/>
                <w:iCs/>
                <w:sz w:val="16"/>
                <w:szCs w:val="16"/>
              </w:rPr>
              <w:t xml:space="preserve">    8,73</w:t>
            </w:r>
          </w:p>
        </w:tc>
      </w:tr>
      <w:tr w:rsidR="00F9017D" w:rsidRPr="00994A66" w:rsidTr="00317DE7">
        <w:tblPrEx>
          <w:tblCellMar>
            <w:left w:w="108" w:type="dxa"/>
            <w:right w:w="108" w:type="dxa"/>
          </w:tblCellMar>
          <w:tblLook w:val="04A0"/>
        </w:tblPrEx>
        <w:tc>
          <w:tcPr>
            <w:tcW w:w="5528" w:type="dxa"/>
          </w:tcPr>
          <w:p w:rsidR="00F9017D" w:rsidRPr="00994A66" w:rsidRDefault="00F9017D" w:rsidP="008A3406">
            <w:pPr>
              <w:pStyle w:val="Recuodecorpodetexto3"/>
              <w:spacing w:line="240" w:lineRule="auto"/>
              <w:rPr>
                <w:b/>
                <w:bCs/>
                <w:iCs/>
                <w:sz w:val="16"/>
                <w:szCs w:val="16"/>
              </w:rPr>
            </w:pPr>
            <w:r w:rsidRPr="00994A66">
              <w:rPr>
                <w:b/>
                <w:bCs/>
                <w:iCs/>
                <w:sz w:val="16"/>
                <w:szCs w:val="16"/>
              </w:rPr>
              <w:t xml:space="preserve">IPI EXPORTAÇÃO </w:t>
            </w:r>
          </w:p>
        </w:tc>
        <w:tc>
          <w:tcPr>
            <w:tcW w:w="1701" w:type="dxa"/>
          </w:tcPr>
          <w:p w:rsidR="00F9017D" w:rsidRPr="00994A66" w:rsidRDefault="00F9017D" w:rsidP="008A3406">
            <w:pPr>
              <w:pStyle w:val="Recuodecorpodetexto3"/>
              <w:spacing w:line="240" w:lineRule="auto"/>
              <w:jc w:val="right"/>
              <w:rPr>
                <w:bCs/>
                <w:iCs/>
                <w:sz w:val="16"/>
                <w:szCs w:val="16"/>
              </w:rPr>
            </w:pPr>
            <w:r w:rsidRPr="00994A66">
              <w:rPr>
                <w:bCs/>
                <w:iCs/>
                <w:sz w:val="16"/>
                <w:szCs w:val="16"/>
              </w:rPr>
              <w:t xml:space="preserve">        4.370.301,97</w:t>
            </w:r>
          </w:p>
        </w:tc>
        <w:tc>
          <w:tcPr>
            <w:tcW w:w="993" w:type="dxa"/>
          </w:tcPr>
          <w:p w:rsidR="00F9017D" w:rsidRPr="00994A66" w:rsidRDefault="00F9017D" w:rsidP="008A3406">
            <w:pPr>
              <w:pStyle w:val="Recuodecorpodetexto3"/>
              <w:spacing w:line="240" w:lineRule="auto"/>
              <w:rPr>
                <w:bCs/>
                <w:iCs/>
                <w:sz w:val="16"/>
                <w:szCs w:val="16"/>
              </w:rPr>
            </w:pPr>
            <w:r w:rsidRPr="00994A66">
              <w:rPr>
                <w:bCs/>
                <w:iCs/>
                <w:sz w:val="16"/>
                <w:szCs w:val="16"/>
              </w:rPr>
              <w:t xml:space="preserve">    0,33</w:t>
            </w:r>
          </w:p>
        </w:tc>
      </w:tr>
      <w:tr w:rsidR="00F9017D" w:rsidRPr="00994A66" w:rsidTr="00317DE7">
        <w:tblPrEx>
          <w:tblCellMar>
            <w:left w:w="108" w:type="dxa"/>
            <w:right w:w="108" w:type="dxa"/>
          </w:tblCellMar>
          <w:tblLook w:val="04A0"/>
        </w:tblPrEx>
        <w:tc>
          <w:tcPr>
            <w:tcW w:w="5528" w:type="dxa"/>
          </w:tcPr>
          <w:p w:rsidR="00F9017D" w:rsidRPr="00994A66" w:rsidRDefault="00F9017D" w:rsidP="008A3406">
            <w:pPr>
              <w:pStyle w:val="Recuodecorpodetexto3"/>
              <w:spacing w:line="240" w:lineRule="auto"/>
              <w:rPr>
                <w:bCs/>
                <w:iCs/>
                <w:sz w:val="16"/>
                <w:szCs w:val="16"/>
              </w:rPr>
            </w:pPr>
            <w:r w:rsidRPr="00994A66">
              <w:rPr>
                <w:b/>
                <w:bCs/>
                <w:iCs/>
                <w:sz w:val="16"/>
                <w:szCs w:val="16"/>
              </w:rPr>
              <w:t>CIDE</w:t>
            </w:r>
            <w:r w:rsidRPr="00994A66">
              <w:rPr>
                <w:bCs/>
                <w:iCs/>
                <w:sz w:val="16"/>
                <w:szCs w:val="16"/>
              </w:rPr>
              <w:t xml:space="preserve"> - Contribuição de Intervenção no Domínio Econômico </w:t>
            </w:r>
          </w:p>
        </w:tc>
        <w:tc>
          <w:tcPr>
            <w:tcW w:w="1701" w:type="dxa"/>
          </w:tcPr>
          <w:p w:rsidR="00F9017D" w:rsidRPr="00994A66" w:rsidRDefault="00F9017D" w:rsidP="008A3406">
            <w:pPr>
              <w:pStyle w:val="Recuodecorpodetexto3"/>
              <w:spacing w:line="240" w:lineRule="auto"/>
              <w:jc w:val="right"/>
              <w:rPr>
                <w:bCs/>
                <w:iCs/>
                <w:sz w:val="16"/>
                <w:szCs w:val="16"/>
              </w:rPr>
            </w:pPr>
            <w:r w:rsidRPr="00994A66">
              <w:rPr>
                <w:bCs/>
                <w:iCs/>
                <w:sz w:val="16"/>
                <w:szCs w:val="16"/>
              </w:rPr>
              <w:t xml:space="preserve">             73.263,58</w:t>
            </w:r>
          </w:p>
        </w:tc>
        <w:tc>
          <w:tcPr>
            <w:tcW w:w="993" w:type="dxa"/>
          </w:tcPr>
          <w:p w:rsidR="00F9017D" w:rsidRPr="00994A66" w:rsidRDefault="00F9017D" w:rsidP="008A3406">
            <w:pPr>
              <w:pStyle w:val="Recuodecorpodetexto3"/>
              <w:spacing w:line="240" w:lineRule="auto"/>
              <w:rPr>
                <w:bCs/>
                <w:iCs/>
                <w:sz w:val="16"/>
                <w:szCs w:val="16"/>
              </w:rPr>
            </w:pPr>
            <w:r w:rsidRPr="00994A66">
              <w:rPr>
                <w:bCs/>
                <w:iCs/>
                <w:sz w:val="16"/>
                <w:szCs w:val="16"/>
              </w:rPr>
              <w:t xml:space="preserve">    0,00</w:t>
            </w:r>
          </w:p>
        </w:tc>
      </w:tr>
      <w:tr w:rsidR="00F9017D" w:rsidRPr="00994A66" w:rsidTr="00317DE7">
        <w:tblPrEx>
          <w:tblCellMar>
            <w:left w:w="108" w:type="dxa"/>
            <w:right w:w="108" w:type="dxa"/>
          </w:tblCellMar>
          <w:tblLook w:val="04A0"/>
        </w:tblPrEx>
        <w:trPr>
          <w:trHeight w:val="143"/>
        </w:trPr>
        <w:tc>
          <w:tcPr>
            <w:tcW w:w="5528" w:type="dxa"/>
          </w:tcPr>
          <w:p w:rsidR="00F9017D" w:rsidRPr="00994A66" w:rsidRDefault="00F9017D" w:rsidP="008A3406">
            <w:pPr>
              <w:pStyle w:val="Recuodecorpodetexto3"/>
              <w:spacing w:line="240" w:lineRule="auto"/>
              <w:rPr>
                <w:b/>
                <w:bCs/>
                <w:iCs/>
                <w:sz w:val="16"/>
                <w:szCs w:val="16"/>
              </w:rPr>
            </w:pPr>
            <w:r w:rsidRPr="00994A66">
              <w:rPr>
                <w:b/>
                <w:bCs/>
                <w:iCs/>
                <w:sz w:val="16"/>
                <w:szCs w:val="16"/>
              </w:rPr>
              <w:t xml:space="preserve">ROYALTIES DA PETROBRÁS </w:t>
            </w:r>
          </w:p>
        </w:tc>
        <w:tc>
          <w:tcPr>
            <w:tcW w:w="1701" w:type="dxa"/>
          </w:tcPr>
          <w:p w:rsidR="00F9017D" w:rsidRPr="00994A66" w:rsidRDefault="00F9017D" w:rsidP="008A3406">
            <w:pPr>
              <w:pStyle w:val="Recuodecorpodetexto3"/>
              <w:spacing w:line="240" w:lineRule="auto"/>
              <w:jc w:val="right"/>
              <w:rPr>
                <w:bCs/>
                <w:iCs/>
                <w:sz w:val="16"/>
                <w:szCs w:val="16"/>
              </w:rPr>
            </w:pPr>
            <w:r w:rsidRPr="00994A66">
              <w:rPr>
                <w:bCs/>
                <w:iCs/>
                <w:sz w:val="16"/>
                <w:szCs w:val="16"/>
              </w:rPr>
              <w:t xml:space="preserve">     28.219.796,67</w:t>
            </w:r>
          </w:p>
        </w:tc>
        <w:tc>
          <w:tcPr>
            <w:tcW w:w="993" w:type="dxa"/>
          </w:tcPr>
          <w:p w:rsidR="00F9017D" w:rsidRPr="00994A66" w:rsidRDefault="00F9017D" w:rsidP="008A3406">
            <w:pPr>
              <w:pStyle w:val="Recuodecorpodetexto3"/>
              <w:spacing w:line="240" w:lineRule="auto"/>
              <w:rPr>
                <w:bCs/>
                <w:iCs/>
                <w:sz w:val="16"/>
                <w:szCs w:val="16"/>
              </w:rPr>
            </w:pPr>
            <w:r w:rsidRPr="00994A66">
              <w:rPr>
                <w:bCs/>
                <w:iCs/>
                <w:sz w:val="16"/>
                <w:szCs w:val="16"/>
              </w:rPr>
              <w:t xml:space="preserve">    2,14</w:t>
            </w:r>
          </w:p>
        </w:tc>
      </w:tr>
      <w:tr w:rsidR="00F9017D" w:rsidRPr="00994A66" w:rsidTr="00A66497">
        <w:tblPrEx>
          <w:tblCellMar>
            <w:left w:w="108" w:type="dxa"/>
            <w:right w:w="108" w:type="dxa"/>
          </w:tblCellMar>
          <w:tblLook w:val="04A0"/>
        </w:tblPrEx>
        <w:trPr>
          <w:trHeight w:val="75"/>
        </w:trPr>
        <w:tc>
          <w:tcPr>
            <w:tcW w:w="5528" w:type="dxa"/>
            <w:shd w:val="clear" w:color="auto" w:fill="B6DDE8" w:themeFill="accent5" w:themeFillTint="66"/>
          </w:tcPr>
          <w:p w:rsidR="00F9017D" w:rsidRPr="00994A66" w:rsidRDefault="00F9017D" w:rsidP="008A3406">
            <w:pPr>
              <w:pStyle w:val="Recuodecorpodetexto3"/>
              <w:spacing w:line="240" w:lineRule="auto"/>
              <w:rPr>
                <w:b/>
                <w:bCs/>
                <w:iCs/>
                <w:spacing w:val="-18"/>
                <w:sz w:val="3"/>
                <w:szCs w:val="15"/>
              </w:rPr>
            </w:pPr>
          </w:p>
          <w:p w:rsidR="00F9017D" w:rsidRPr="00994A66" w:rsidRDefault="00F9017D" w:rsidP="008A3406">
            <w:pPr>
              <w:pStyle w:val="Recuodecorpodetexto3"/>
              <w:spacing w:line="240" w:lineRule="auto"/>
              <w:rPr>
                <w:b/>
                <w:bCs/>
                <w:iCs/>
                <w:sz w:val="15"/>
                <w:szCs w:val="15"/>
              </w:rPr>
            </w:pPr>
            <w:r w:rsidRPr="00994A66">
              <w:rPr>
                <w:b/>
                <w:bCs/>
                <w:iCs/>
                <w:sz w:val="15"/>
                <w:szCs w:val="15"/>
              </w:rPr>
              <w:t xml:space="preserve">TOTAL DA </w:t>
            </w:r>
            <w:r w:rsidR="004F6E3F" w:rsidRPr="00994A66">
              <w:rPr>
                <w:b/>
                <w:bCs/>
                <w:iCs/>
                <w:sz w:val="15"/>
                <w:szCs w:val="15"/>
              </w:rPr>
              <w:t xml:space="preserve"> </w:t>
            </w:r>
            <w:r w:rsidRPr="00994A66">
              <w:rPr>
                <w:b/>
                <w:bCs/>
                <w:iCs/>
                <w:sz w:val="15"/>
                <w:szCs w:val="15"/>
              </w:rPr>
              <w:t xml:space="preserve">RECEITA </w:t>
            </w:r>
            <w:r w:rsidR="004F6E3F" w:rsidRPr="00994A66">
              <w:rPr>
                <w:b/>
                <w:bCs/>
                <w:iCs/>
                <w:sz w:val="15"/>
                <w:szCs w:val="15"/>
              </w:rPr>
              <w:t xml:space="preserve"> </w:t>
            </w:r>
            <w:r w:rsidRPr="00994A66">
              <w:rPr>
                <w:b/>
                <w:bCs/>
                <w:iCs/>
                <w:sz w:val="15"/>
                <w:szCs w:val="15"/>
              </w:rPr>
              <w:t>ARRECADADA</w:t>
            </w:r>
            <w:r w:rsidR="004F6E3F" w:rsidRPr="00994A66">
              <w:rPr>
                <w:b/>
                <w:bCs/>
                <w:iCs/>
                <w:sz w:val="15"/>
                <w:szCs w:val="15"/>
              </w:rPr>
              <w:t xml:space="preserve"> </w:t>
            </w:r>
            <w:r w:rsidRPr="00994A66">
              <w:rPr>
                <w:b/>
                <w:bCs/>
                <w:iCs/>
                <w:sz w:val="15"/>
                <w:szCs w:val="15"/>
              </w:rPr>
              <w:t xml:space="preserve"> </w:t>
            </w:r>
            <w:r w:rsidR="00D17A2C" w:rsidRPr="00994A66">
              <w:rPr>
                <w:b/>
                <w:bCs/>
                <w:iCs/>
                <w:sz w:val="15"/>
                <w:szCs w:val="15"/>
              </w:rPr>
              <w:t xml:space="preserve">ORIUNDAS </w:t>
            </w:r>
            <w:r w:rsidR="004F6E3F" w:rsidRPr="00994A66">
              <w:rPr>
                <w:b/>
                <w:bCs/>
                <w:iCs/>
                <w:sz w:val="15"/>
                <w:szCs w:val="15"/>
              </w:rPr>
              <w:t xml:space="preserve"> </w:t>
            </w:r>
            <w:r w:rsidRPr="00994A66">
              <w:rPr>
                <w:b/>
                <w:bCs/>
                <w:iCs/>
                <w:sz w:val="15"/>
                <w:szCs w:val="15"/>
              </w:rPr>
              <w:t xml:space="preserve">DE TRANSFERÊNCIAS </w:t>
            </w:r>
            <w:r w:rsidR="004F6E3F" w:rsidRPr="00994A66">
              <w:rPr>
                <w:b/>
                <w:bCs/>
                <w:iCs/>
                <w:sz w:val="15"/>
                <w:szCs w:val="15"/>
              </w:rPr>
              <w:t xml:space="preserve"> </w:t>
            </w:r>
          </w:p>
          <w:p w:rsidR="00F9017D" w:rsidRPr="00994A66" w:rsidRDefault="00F9017D" w:rsidP="008A3406">
            <w:pPr>
              <w:pStyle w:val="Recuodecorpodetexto3"/>
              <w:spacing w:line="240" w:lineRule="auto"/>
              <w:rPr>
                <w:b/>
                <w:bCs/>
                <w:iCs/>
                <w:spacing w:val="-18"/>
                <w:sz w:val="3"/>
                <w:szCs w:val="15"/>
              </w:rPr>
            </w:pPr>
          </w:p>
        </w:tc>
        <w:tc>
          <w:tcPr>
            <w:tcW w:w="1701" w:type="dxa"/>
            <w:shd w:val="clear" w:color="auto" w:fill="B6DDE8" w:themeFill="accent5" w:themeFillTint="66"/>
          </w:tcPr>
          <w:p w:rsidR="00F9017D" w:rsidRPr="00994A66" w:rsidRDefault="00F9017D" w:rsidP="008A3406">
            <w:pPr>
              <w:pStyle w:val="Recuodecorpodetexto3"/>
              <w:spacing w:line="240" w:lineRule="auto"/>
              <w:jc w:val="right"/>
              <w:rPr>
                <w:b/>
                <w:bCs/>
                <w:iCs/>
                <w:sz w:val="2"/>
                <w:szCs w:val="16"/>
              </w:rPr>
            </w:pPr>
          </w:p>
          <w:p w:rsidR="00F9017D" w:rsidRPr="00994A66" w:rsidRDefault="00F9017D" w:rsidP="008A3406">
            <w:pPr>
              <w:pStyle w:val="Recuodecorpodetexto3"/>
              <w:spacing w:line="240" w:lineRule="auto"/>
              <w:jc w:val="right"/>
              <w:rPr>
                <w:b/>
                <w:bCs/>
                <w:iCs/>
                <w:sz w:val="16"/>
                <w:szCs w:val="16"/>
              </w:rPr>
            </w:pPr>
            <w:r w:rsidRPr="00994A66">
              <w:rPr>
                <w:b/>
                <w:bCs/>
                <w:iCs/>
                <w:sz w:val="16"/>
                <w:szCs w:val="16"/>
              </w:rPr>
              <w:t>1.320.518.285,91</w:t>
            </w:r>
          </w:p>
        </w:tc>
        <w:tc>
          <w:tcPr>
            <w:tcW w:w="993" w:type="dxa"/>
            <w:shd w:val="clear" w:color="auto" w:fill="B6DDE8" w:themeFill="accent5" w:themeFillTint="66"/>
          </w:tcPr>
          <w:p w:rsidR="00F9017D" w:rsidRPr="00994A66" w:rsidRDefault="00F9017D" w:rsidP="008A3406">
            <w:pPr>
              <w:pStyle w:val="Recuodecorpodetexto3"/>
              <w:spacing w:line="240" w:lineRule="auto"/>
              <w:rPr>
                <w:b/>
                <w:bCs/>
                <w:iCs/>
                <w:sz w:val="4"/>
                <w:szCs w:val="16"/>
              </w:rPr>
            </w:pPr>
          </w:p>
          <w:p w:rsidR="00F9017D" w:rsidRPr="00994A66" w:rsidRDefault="00F9017D" w:rsidP="008A3406">
            <w:pPr>
              <w:pStyle w:val="Recuodecorpodetexto3"/>
              <w:spacing w:line="240" w:lineRule="auto"/>
              <w:rPr>
                <w:b/>
                <w:bCs/>
                <w:iCs/>
                <w:sz w:val="16"/>
                <w:szCs w:val="16"/>
              </w:rPr>
            </w:pPr>
            <w:r w:rsidRPr="00994A66">
              <w:rPr>
                <w:b/>
                <w:bCs/>
                <w:iCs/>
                <w:sz w:val="16"/>
                <w:szCs w:val="16"/>
              </w:rPr>
              <w:t>100,00</w:t>
            </w:r>
          </w:p>
        </w:tc>
      </w:tr>
    </w:tbl>
    <w:p w:rsidR="00630D89" w:rsidRPr="00994A66" w:rsidRDefault="005269AE" w:rsidP="008A3406">
      <w:pPr>
        <w:spacing w:line="240" w:lineRule="auto"/>
        <w:rPr>
          <w:b/>
          <w:bCs/>
          <w:szCs w:val="24"/>
        </w:rPr>
      </w:pPr>
      <w:r w:rsidRPr="00994A66">
        <w:rPr>
          <w:shadow/>
          <w:sz w:val="12"/>
          <w:szCs w:val="12"/>
        </w:rPr>
        <w:t xml:space="preserve"> </w:t>
      </w:r>
      <w:r w:rsidR="004F6E3F" w:rsidRPr="00994A66">
        <w:rPr>
          <w:shadow/>
          <w:sz w:val="12"/>
          <w:szCs w:val="12"/>
        </w:rPr>
        <w:t xml:space="preserve">                  </w:t>
      </w:r>
      <w:r w:rsidR="00A66497">
        <w:rPr>
          <w:shadow/>
          <w:sz w:val="12"/>
          <w:szCs w:val="12"/>
        </w:rPr>
        <w:t xml:space="preserve">     </w:t>
      </w:r>
      <w:r w:rsidRPr="00994A66">
        <w:rPr>
          <w:shadow/>
          <w:sz w:val="12"/>
          <w:szCs w:val="12"/>
        </w:rPr>
        <w:t xml:space="preserve">Fonte: </w:t>
      </w:r>
      <w:r w:rsidR="00941A28" w:rsidRPr="00994A66">
        <w:rPr>
          <w:shadow/>
          <w:sz w:val="12"/>
          <w:szCs w:val="12"/>
        </w:rPr>
        <w:t>Anexo -10</w:t>
      </w:r>
      <w:r w:rsidR="00884E59" w:rsidRPr="00994A66">
        <w:rPr>
          <w:shadow/>
          <w:sz w:val="12"/>
          <w:szCs w:val="12"/>
        </w:rPr>
        <w:t>/</w:t>
      </w:r>
      <w:r w:rsidRPr="00994A66">
        <w:rPr>
          <w:shadow/>
          <w:sz w:val="12"/>
          <w:szCs w:val="12"/>
        </w:rPr>
        <w:t>AFIM/2</w:t>
      </w:r>
      <w:r w:rsidR="00884E59" w:rsidRPr="00994A66">
        <w:rPr>
          <w:shadow/>
          <w:sz w:val="12"/>
          <w:szCs w:val="12"/>
        </w:rPr>
        <w:t>013</w:t>
      </w:r>
      <w:r w:rsidR="00941A28" w:rsidRPr="00994A66">
        <w:rPr>
          <w:shadow/>
          <w:sz w:val="12"/>
          <w:szCs w:val="12"/>
        </w:rPr>
        <w:t xml:space="preserve"> </w:t>
      </w:r>
      <w:r w:rsidR="00884E59" w:rsidRPr="00994A66">
        <w:rPr>
          <w:shadow/>
          <w:sz w:val="12"/>
          <w:szCs w:val="12"/>
        </w:rPr>
        <w:t>(</w:t>
      </w:r>
      <w:r w:rsidR="00941A28" w:rsidRPr="00994A66">
        <w:rPr>
          <w:shadow/>
          <w:sz w:val="12"/>
          <w:szCs w:val="12"/>
        </w:rPr>
        <w:t>ICMS, IPVA E IPI exportação valores bruto sem a dedução do FUNDEB</w:t>
      </w:r>
      <w:r w:rsidR="00884E59" w:rsidRPr="00994A66">
        <w:rPr>
          <w:shadow/>
          <w:sz w:val="12"/>
          <w:szCs w:val="12"/>
        </w:rPr>
        <w:t>)</w:t>
      </w:r>
      <w:r w:rsidR="00941A28" w:rsidRPr="00994A66">
        <w:rPr>
          <w:shadow/>
          <w:sz w:val="12"/>
          <w:szCs w:val="12"/>
        </w:rPr>
        <w:t xml:space="preserve"> </w:t>
      </w:r>
    </w:p>
    <w:p w:rsidR="00FE4BBB" w:rsidRPr="00FE580B" w:rsidRDefault="00FE4BBB" w:rsidP="00F87B96">
      <w:pPr>
        <w:spacing w:line="240" w:lineRule="auto"/>
        <w:rPr>
          <w:b/>
          <w:bCs/>
          <w:sz w:val="20"/>
          <w:szCs w:val="24"/>
        </w:rPr>
      </w:pPr>
    </w:p>
    <w:p w:rsidR="00077D9F" w:rsidRPr="00994A66" w:rsidRDefault="00340EBF" w:rsidP="00FE4BBB">
      <w:pPr>
        <w:spacing w:line="240" w:lineRule="auto"/>
        <w:rPr>
          <w:b/>
          <w:bCs/>
          <w:szCs w:val="24"/>
        </w:rPr>
      </w:pPr>
      <w:r>
        <w:rPr>
          <w:b/>
          <w:bCs/>
          <w:szCs w:val="24"/>
        </w:rPr>
        <w:t>3</w:t>
      </w:r>
      <w:r w:rsidR="00077D9F" w:rsidRPr="00994A66">
        <w:rPr>
          <w:b/>
          <w:bCs/>
          <w:szCs w:val="24"/>
        </w:rPr>
        <w:t>.1.</w:t>
      </w:r>
      <w:r w:rsidR="00D238BB" w:rsidRPr="00994A66">
        <w:rPr>
          <w:b/>
          <w:bCs/>
          <w:szCs w:val="24"/>
        </w:rPr>
        <w:t>8</w:t>
      </w:r>
      <w:r w:rsidR="004B49BF" w:rsidRPr="00994A66">
        <w:rPr>
          <w:b/>
          <w:bCs/>
          <w:szCs w:val="24"/>
        </w:rPr>
        <w:t>.</w:t>
      </w:r>
      <w:r w:rsidR="00077D9F" w:rsidRPr="00994A66">
        <w:rPr>
          <w:b/>
          <w:bCs/>
          <w:szCs w:val="24"/>
        </w:rPr>
        <w:t xml:space="preserve"> </w:t>
      </w:r>
      <w:r w:rsidR="00853C38" w:rsidRPr="00994A66">
        <w:rPr>
          <w:b/>
          <w:bCs/>
          <w:szCs w:val="24"/>
        </w:rPr>
        <w:t xml:space="preserve"> </w:t>
      </w:r>
      <w:r w:rsidR="00077D9F" w:rsidRPr="00994A66">
        <w:rPr>
          <w:b/>
          <w:bCs/>
          <w:szCs w:val="24"/>
        </w:rPr>
        <w:t>Outras Receitas Correntes</w:t>
      </w:r>
    </w:p>
    <w:p w:rsidR="00077D9F" w:rsidRPr="00C518CC" w:rsidRDefault="00077D9F" w:rsidP="00F87B96">
      <w:pPr>
        <w:spacing w:line="240" w:lineRule="auto"/>
        <w:rPr>
          <w:b/>
          <w:bCs/>
          <w:sz w:val="8"/>
          <w:szCs w:val="24"/>
        </w:rPr>
      </w:pPr>
    </w:p>
    <w:p w:rsidR="00077D9F" w:rsidRPr="00994A66" w:rsidRDefault="00077D9F" w:rsidP="00F87B96">
      <w:pPr>
        <w:tabs>
          <w:tab w:val="left" w:pos="709"/>
        </w:tabs>
        <w:spacing w:line="240" w:lineRule="auto"/>
        <w:rPr>
          <w:szCs w:val="24"/>
        </w:rPr>
      </w:pPr>
      <w:r w:rsidRPr="00994A66">
        <w:rPr>
          <w:szCs w:val="24"/>
        </w:rPr>
        <w:tab/>
      </w:r>
      <w:r w:rsidRPr="00994A66">
        <w:rPr>
          <w:szCs w:val="24"/>
        </w:rPr>
        <w:tab/>
        <w:t xml:space="preserve">Os ingressos que compõem esta fonte atingiram o montante de </w:t>
      </w:r>
      <w:r w:rsidRPr="00994A66">
        <w:rPr>
          <w:b/>
          <w:szCs w:val="24"/>
        </w:rPr>
        <w:t>R$ 1</w:t>
      </w:r>
      <w:r w:rsidR="00F50C6F" w:rsidRPr="00994A66">
        <w:rPr>
          <w:b/>
          <w:szCs w:val="24"/>
        </w:rPr>
        <w:t>2</w:t>
      </w:r>
      <w:r w:rsidR="00630D89" w:rsidRPr="00994A66">
        <w:rPr>
          <w:b/>
          <w:szCs w:val="24"/>
        </w:rPr>
        <w:t>3.457.989,83</w:t>
      </w:r>
      <w:r w:rsidRPr="00994A66">
        <w:rPr>
          <w:szCs w:val="24"/>
        </w:rPr>
        <w:t xml:space="preserve">, equivalente a </w:t>
      </w:r>
      <w:r w:rsidRPr="00994A66">
        <w:rPr>
          <w:b/>
          <w:szCs w:val="24"/>
        </w:rPr>
        <w:t>3,</w:t>
      </w:r>
      <w:r w:rsidR="008D5634" w:rsidRPr="00994A66">
        <w:rPr>
          <w:b/>
          <w:szCs w:val="24"/>
        </w:rPr>
        <w:t>45</w:t>
      </w:r>
      <w:r w:rsidRPr="00994A66">
        <w:rPr>
          <w:b/>
          <w:bCs/>
          <w:szCs w:val="24"/>
        </w:rPr>
        <w:t>%</w:t>
      </w:r>
      <w:r w:rsidRPr="00994A66">
        <w:rPr>
          <w:szCs w:val="24"/>
        </w:rPr>
        <w:t xml:space="preserve"> da Receita Arrecadada </w:t>
      </w:r>
      <w:r w:rsidR="008D5634" w:rsidRPr="00994A66">
        <w:rPr>
          <w:szCs w:val="24"/>
        </w:rPr>
        <w:t>Bruta do</w:t>
      </w:r>
      <w:r w:rsidRPr="00994A66">
        <w:rPr>
          <w:szCs w:val="24"/>
        </w:rPr>
        <w:t xml:space="preserve"> Município. São receitas provenientes de multas, juros de mora, indenizações e restituições, receita da cobrança da dívida ativa e outros, conforme demonstração no quadro a seguir:</w:t>
      </w:r>
    </w:p>
    <w:p w:rsidR="00E56C66" w:rsidRPr="00C6104F" w:rsidRDefault="00E56C66" w:rsidP="00C518CC">
      <w:pPr>
        <w:tabs>
          <w:tab w:val="left" w:pos="709"/>
        </w:tabs>
        <w:spacing w:line="240" w:lineRule="auto"/>
        <w:rPr>
          <w:sz w:val="10"/>
          <w:szCs w:val="24"/>
        </w:rPr>
      </w:pPr>
    </w:p>
    <w:tbl>
      <w:tblPr>
        <w:tblW w:w="0" w:type="auto"/>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245"/>
        <w:gridCol w:w="2977"/>
      </w:tblGrid>
      <w:tr w:rsidR="00F94ED3" w:rsidRPr="00994A66" w:rsidTr="009732C7">
        <w:trPr>
          <w:trHeight w:val="139"/>
        </w:trPr>
        <w:tc>
          <w:tcPr>
            <w:tcW w:w="8222" w:type="dxa"/>
            <w:gridSpan w:val="2"/>
            <w:shd w:val="clear" w:color="auto" w:fill="92CDDC" w:themeFill="accent5" w:themeFillTint="99"/>
          </w:tcPr>
          <w:p w:rsidR="00297B25" w:rsidRPr="00297B25" w:rsidRDefault="00297B25" w:rsidP="00297B25">
            <w:pPr>
              <w:tabs>
                <w:tab w:val="left" w:pos="709"/>
              </w:tabs>
              <w:spacing w:line="240" w:lineRule="auto"/>
              <w:jc w:val="center"/>
              <w:rPr>
                <w:b/>
                <w:bCs/>
                <w:sz w:val="2"/>
                <w:szCs w:val="18"/>
              </w:rPr>
            </w:pPr>
          </w:p>
          <w:p w:rsidR="00B14161" w:rsidRDefault="00F94ED3" w:rsidP="00297B25">
            <w:pPr>
              <w:tabs>
                <w:tab w:val="left" w:pos="709"/>
              </w:tabs>
              <w:spacing w:line="240" w:lineRule="auto"/>
              <w:jc w:val="center"/>
              <w:rPr>
                <w:b/>
                <w:bCs/>
                <w:sz w:val="16"/>
                <w:szCs w:val="18"/>
              </w:rPr>
            </w:pPr>
            <w:r w:rsidRPr="00994A66">
              <w:rPr>
                <w:b/>
                <w:bCs/>
                <w:sz w:val="16"/>
                <w:szCs w:val="18"/>
              </w:rPr>
              <w:t>OUTRAS RECEITAS CORRENTES</w:t>
            </w:r>
            <w:r w:rsidR="00B14161" w:rsidRPr="00994A66">
              <w:rPr>
                <w:b/>
                <w:bCs/>
                <w:sz w:val="16"/>
                <w:szCs w:val="18"/>
              </w:rPr>
              <w:t xml:space="preserve"> ARRECADADA </w:t>
            </w:r>
            <w:r w:rsidR="007B2397" w:rsidRPr="00994A66">
              <w:rPr>
                <w:b/>
                <w:bCs/>
                <w:sz w:val="16"/>
                <w:szCs w:val="18"/>
              </w:rPr>
              <w:t xml:space="preserve">NO EXERCÍCIO DE </w:t>
            </w:r>
            <w:r w:rsidR="00B14161" w:rsidRPr="00994A66">
              <w:rPr>
                <w:b/>
                <w:bCs/>
                <w:sz w:val="16"/>
                <w:szCs w:val="18"/>
              </w:rPr>
              <w:t>2013</w:t>
            </w:r>
          </w:p>
          <w:p w:rsidR="00FE580B" w:rsidRPr="009732C7" w:rsidRDefault="00FE580B" w:rsidP="00297B25">
            <w:pPr>
              <w:tabs>
                <w:tab w:val="left" w:pos="709"/>
              </w:tabs>
              <w:spacing w:line="240" w:lineRule="auto"/>
              <w:jc w:val="center"/>
              <w:rPr>
                <w:sz w:val="2"/>
                <w:szCs w:val="24"/>
              </w:rPr>
            </w:pPr>
          </w:p>
        </w:tc>
      </w:tr>
      <w:tr w:rsidR="00077D9F" w:rsidRPr="00994A66" w:rsidTr="00C518CC">
        <w:tblPrEx>
          <w:tblLook w:val="04A0"/>
        </w:tblPrEx>
        <w:trPr>
          <w:trHeight w:val="85"/>
        </w:trPr>
        <w:tc>
          <w:tcPr>
            <w:tcW w:w="5245"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rsidR="009D689C" w:rsidRPr="00994A66" w:rsidRDefault="009D689C" w:rsidP="00C518CC">
            <w:pPr>
              <w:spacing w:line="240" w:lineRule="auto"/>
              <w:jc w:val="center"/>
              <w:rPr>
                <w:b/>
                <w:bCs/>
                <w:sz w:val="4"/>
                <w:szCs w:val="18"/>
              </w:rPr>
            </w:pPr>
          </w:p>
          <w:p w:rsidR="00077D9F" w:rsidRPr="00994A66" w:rsidRDefault="00F94ED3" w:rsidP="00C518CC">
            <w:pPr>
              <w:spacing w:line="240" w:lineRule="auto"/>
              <w:jc w:val="center"/>
              <w:rPr>
                <w:b/>
                <w:bCs/>
                <w:sz w:val="16"/>
                <w:szCs w:val="18"/>
              </w:rPr>
            </w:pPr>
            <w:r w:rsidRPr="00994A66">
              <w:rPr>
                <w:b/>
                <w:bCs/>
                <w:sz w:val="16"/>
                <w:szCs w:val="18"/>
              </w:rPr>
              <w:t>ESPECIFICAÇ</w:t>
            </w:r>
            <w:r w:rsidR="00C829EC" w:rsidRPr="00994A66">
              <w:rPr>
                <w:b/>
                <w:bCs/>
                <w:sz w:val="16"/>
                <w:szCs w:val="18"/>
              </w:rPr>
              <w:t>ÃO</w:t>
            </w:r>
          </w:p>
        </w:tc>
        <w:tc>
          <w:tcPr>
            <w:tcW w:w="2977"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rsidR="00415C08" w:rsidRPr="00994A66" w:rsidRDefault="00415C08" w:rsidP="00C518CC">
            <w:pPr>
              <w:spacing w:line="240" w:lineRule="auto"/>
              <w:jc w:val="center"/>
              <w:rPr>
                <w:b/>
                <w:bCs/>
                <w:sz w:val="4"/>
                <w:szCs w:val="18"/>
              </w:rPr>
            </w:pPr>
          </w:p>
          <w:p w:rsidR="00077D9F" w:rsidRPr="00994A66" w:rsidRDefault="00077D9F" w:rsidP="00C518CC">
            <w:pPr>
              <w:spacing w:line="240" w:lineRule="auto"/>
              <w:jc w:val="center"/>
              <w:rPr>
                <w:b/>
                <w:bCs/>
                <w:sz w:val="16"/>
                <w:szCs w:val="18"/>
              </w:rPr>
            </w:pPr>
            <w:r w:rsidRPr="00994A66">
              <w:rPr>
                <w:b/>
                <w:bCs/>
                <w:sz w:val="16"/>
                <w:szCs w:val="18"/>
              </w:rPr>
              <w:t>VALOR</w:t>
            </w:r>
          </w:p>
          <w:p w:rsidR="00415C08" w:rsidRPr="00994A66" w:rsidRDefault="00415C08" w:rsidP="00C518CC">
            <w:pPr>
              <w:spacing w:line="240" w:lineRule="auto"/>
              <w:jc w:val="center"/>
              <w:rPr>
                <w:b/>
                <w:bCs/>
                <w:sz w:val="2"/>
                <w:szCs w:val="18"/>
              </w:rPr>
            </w:pPr>
          </w:p>
        </w:tc>
      </w:tr>
      <w:tr w:rsidR="00077D9F" w:rsidRPr="00994A66" w:rsidTr="00C518CC">
        <w:tblPrEx>
          <w:tblLook w:val="04A0"/>
        </w:tblPrEx>
        <w:tc>
          <w:tcPr>
            <w:tcW w:w="5245" w:type="dxa"/>
            <w:tcBorders>
              <w:top w:val="single" w:sz="4" w:space="0" w:color="auto"/>
              <w:left w:val="single" w:sz="4" w:space="0" w:color="auto"/>
              <w:bottom w:val="single" w:sz="4" w:space="0" w:color="auto"/>
              <w:right w:val="single" w:sz="4" w:space="0" w:color="auto"/>
            </w:tcBorders>
            <w:hideMark/>
          </w:tcPr>
          <w:p w:rsidR="00077D9F" w:rsidRPr="00994A66" w:rsidRDefault="00077D9F" w:rsidP="00C518CC">
            <w:pPr>
              <w:spacing w:line="240" w:lineRule="auto"/>
              <w:rPr>
                <w:sz w:val="16"/>
                <w:szCs w:val="18"/>
              </w:rPr>
            </w:pPr>
            <w:r w:rsidRPr="00994A66">
              <w:rPr>
                <w:sz w:val="16"/>
                <w:szCs w:val="18"/>
              </w:rPr>
              <w:t xml:space="preserve">   Multas e Juros de Mora</w:t>
            </w:r>
          </w:p>
        </w:tc>
        <w:tc>
          <w:tcPr>
            <w:tcW w:w="2977" w:type="dxa"/>
            <w:tcBorders>
              <w:top w:val="single" w:sz="4" w:space="0" w:color="auto"/>
              <w:left w:val="single" w:sz="4" w:space="0" w:color="auto"/>
              <w:bottom w:val="single" w:sz="4" w:space="0" w:color="auto"/>
              <w:right w:val="single" w:sz="4" w:space="0" w:color="auto"/>
            </w:tcBorders>
            <w:hideMark/>
          </w:tcPr>
          <w:p w:rsidR="00077D9F" w:rsidRPr="00994A66" w:rsidRDefault="00F50C6F" w:rsidP="00C518CC">
            <w:pPr>
              <w:spacing w:line="240" w:lineRule="auto"/>
              <w:jc w:val="right"/>
              <w:rPr>
                <w:sz w:val="16"/>
                <w:szCs w:val="18"/>
              </w:rPr>
            </w:pPr>
            <w:r w:rsidRPr="00994A66">
              <w:rPr>
                <w:sz w:val="16"/>
                <w:szCs w:val="18"/>
              </w:rPr>
              <w:t>47.829.839,69</w:t>
            </w:r>
          </w:p>
        </w:tc>
      </w:tr>
      <w:tr w:rsidR="00077D9F" w:rsidRPr="00994A66" w:rsidTr="00C518CC">
        <w:tblPrEx>
          <w:tblLook w:val="04A0"/>
        </w:tblPrEx>
        <w:tc>
          <w:tcPr>
            <w:tcW w:w="5245" w:type="dxa"/>
            <w:tcBorders>
              <w:top w:val="single" w:sz="4" w:space="0" w:color="auto"/>
              <w:left w:val="single" w:sz="4" w:space="0" w:color="auto"/>
              <w:bottom w:val="single" w:sz="4" w:space="0" w:color="auto"/>
              <w:right w:val="single" w:sz="4" w:space="0" w:color="auto"/>
            </w:tcBorders>
            <w:hideMark/>
          </w:tcPr>
          <w:p w:rsidR="00077D9F" w:rsidRPr="00994A66" w:rsidRDefault="00077D9F" w:rsidP="00C518CC">
            <w:pPr>
              <w:spacing w:line="240" w:lineRule="auto"/>
              <w:rPr>
                <w:sz w:val="16"/>
                <w:szCs w:val="18"/>
              </w:rPr>
            </w:pPr>
            <w:r w:rsidRPr="00994A66">
              <w:rPr>
                <w:sz w:val="16"/>
                <w:szCs w:val="18"/>
              </w:rPr>
              <w:t xml:space="preserve">   Indenizações Restituições</w:t>
            </w:r>
          </w:p>
        </w:tc>
        <w:tc>
          <w:tcPr>
            <w:tcW w:w="2977" w:type="dxa"/>
            <w:tcBorders>
              <w:top w:val="single" w:sz="4" w:space="0" w:color="auto"/>
              <w:left w:val="single" w:sz="4" w:space="0" w:color="auto"/>
              <w:bottom w:val="single" w:sz="4" w:space="0" w:color="auto"/>
              <w:right w:val="single" w:sz="4" w:space="0" w:color="auto"/>
            </w:tcBorders>
            <w:hideMark/>
          </w:tcPr>
          <w:p w:rsidR="00077D9F" w:rsidRPr="00994A66" w:rsidRDefault="00F50C6F" w:rsidP="00C518CC">
            <w:pPr>
              <w:spacing w:line="240" w:lineRule="auto"/>
              <w:jc w:val="right"/>
              <w:rPr>
                <w:sz w:val="16"/>
                <w:szCs w:val="18"/>
              </w:rPr>
            </w:pPr>
            <w:r w:rsidRPr="00994A66">
              <w:rPr>
                <w:sz w:val="16"/>
                <w:szCs w:val="18"/>
              </w:rPr>
              <w:t>6.258.113,15</w:t>
            </w:r>
          </w:p>
        </w:tc>
      </w:tr>
      <w:tr w:rsidR="00077D9F" w:rsidRPr="00994A66" w:rsidTr="00C518CC">
        <w:tblPrEx>
          <w:tblLook w:val="04A0"/>
        </w:tblPrEx>
        <w:tc>
          <w:tcPr>
            <w:tcW w:w="5245" w:type="dxa"/>
            <w:tcBorders>
              <w:top w:val="single" w:sz="4" w:space="0" w:color="auto"/>
              <w:left w:val="single" w:sz="4" w:space="0" w:color="auto"/>
              <w:bottom w:val="single" w:sz="4" w:space="0" w:color="auto"/>
              <w:right w:val="single" w:sz="4" w:space="0" w:color="auto"/>
            </w:tcBorders>
            <w:hideMark/>
          </w:tcPr>
          <w:p w:rsidR="00077D9F" w:rsidRPr="00994A66" w:rsidRDefault="00077D9F" w:rsidP="00C518CC">
            <w:pPr>
              <w:spacing w:line="240" w:lineRule="auto"/>
              <w:rPr>
                <w:sz w:val="16"/>
                <w:szCs w:val="18"/>
              </w:rPr>
            </w:pPr>
            <w:r w:rsidRPr="00994A66">
              <w:rPr>
                <w:sz w:val="16"/>
                <w:szCs w:val="18"/>
              </w:rPr>
              <w:t xml:space="preserve">   Receita da Divida Ativa </w:t>
            </w:r>
          </w:p>
        </w:tc>
        <w:tc>
          <w:tcPr>
            <w:tcW w:w="2977" w:type="dxa"/>
            <w:tcBorders>
              <w:top w:val="single" w:sz="4" w:space="0" w:color="auto"/>
              <w:left w:val="single" w:sz="4" w:space="0" w:color="auto"/>
              <w:bottom w:val="single" w:sz="4" w:space="0" w:color="auto"/>
              <w:right w:val="single" w:sz="4" w:space="0" w:color="auto"/>
            </w:tcBorders>
            <w:hideMark/>
          </w:tcPr>
          <w:p w:rsidR="00077D9F" w:rsidRPr="00994A66" w:rsidRDefault="00630D89" w:rsidP="00C518CC">
            <w:pPr>
              <w:spacing w:line="240" w:lineRule="auto"/>
              <w:jc w:val="right"/>
              <w:rPr>
                <w:sz w:val="16"/>
                <w:szCs w:val="18"/>
              </w:rPr>
            </w:pPr>
            <w:r w:rsidRPr="00994A66">
              <w:rPr>
                <w:sz w:val="16"/>
                <w:szCs w:val="18"/>
              </w:rPr>
              <w:t>61.004.002,47</w:t>
            </w:r>
          </w:p>
        </w:tc>
      </w:tr>
      <w:tr w:rsidR="00077D9F" w:rsidRPr="00994A66" w:rsidTr="00C518CC">
        <w:tblPrEx>
          <w:tblLook w:val="04A0"/>
        </w:tblPrEx>
        <w:tc>
          <w:tcPr>
            <w:tcW w:w="5245" w:type="dxa"/>
            <w:tcBorders>
              <w:top w:val="single" w:sz="4" w:space="0" w:color="auto"/>
              <w:left w:val="single" w:sz="4" w:space="0" w:color="auto"/>
              <w:bottom w:val="single" w:sz="4" w:space="0" w:color="auto"/>
              <w:right w:val="single" w:sz="4" w:space="0" w:color="auto"/>
            </w:tcBorders>
            <w:hideMark/>
          </w:tcPr>
          <w:p w:rsidR="00077D9F" w:rsidRPr="00994A66" w:rsidRDefault="00077D9F" w:rsidP="00C518CC">
            <w:pPr>
              <w:spacing w:line="240" w:lineRule="auto"/>
              <w:rPr>
                <w:sz w:val="16"/>
                <w:szCs w:val="18"/>
              </w:rPr>
            </w:pPr>
            <w:r w:rsidRPr="00994A66">
              <w:rPr>
                <w:sz w:val="16"/>
                <w:szCs w:val="18"/>
              </w:rPr>
              <w:t xml:space="preserve">   Receitas Diversas</w:t>
            </w:r>
          </w:p>
        </w:tc>
        <w:tc>
          <w:tcPr>
            <w:tcW w:w="2977" w:type="dxa"/>
            <w:tcBorders>
              <w:top w:val="single" w:sz="4" w:space="0" w:color="auto"/>
              <w:left w:val="single" w:sz="4" w:space="0" w:color="auto"/>
              <w:bottom w:val="single" w:sz="4" w:space="0" w:color="auto"/>
              <w:right w:val="single" w:sz="4" w:space="0" w:color="auto"/>
            </w:tcBorders>
            <w:hideMark/>
          </w:tcPr>
          <w:p w:rsidR="00077D9F" w:rsidRPr="00994A66" w:rsidRDefault="00F50C6F" w:rsidP="00C518CC">
            <w:pPr>
              <w:spacing w:line="240" w:lineRule="auto"/>
              <w:jc w:val="right"/>
              <w:rPr>
                <w:sz w:val="16"/>
                <w:szCs w:val="18"/>
              </w:rPr>
            </w:pPr>
            <w:r w:rsidRPr="00994A66">
              <w:rPr>
                <w:sz w:val="16"/>
                <w:szCs w:val="18"/>
              </w:rPr>
              <w:t>8.366.034,52</w:t>
            </w:r>
          </w:p>
        </w:tc>
      </w:tr>
      <w:tr w:rsidR="00077D9F" w:rsidRPr="00994A66" w:rsidTr="00A66497">
        <w:tblPrEx>
          <w:tblLook w:val="04A0"/>
        </w:tblPrEx>
        <w:trPr>
          <w:trHeight w:val="139"/>
        </w:trPr>
        <w:tc>
          <w:tcPr>
            <w:tcW w:w="524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7D9F" w:rsidRPr="00994A66" w:rsidRDefault="00077D9F" w:rsidP="00C518CC">
            <w:pPr>
              <w:spacing w:line="240" w:lineRule="auto"/>
              <w:rPr>
                <w:b/>
                <w:bCs/>
                <w:sz w:val="16"/>
                <w:szCs w:val="18"/>
                <w:highlight w:val="yellow"/>
              </w:rPr>
            </w:pPr>
            <w:r w:rsidRPr="00994A66">
              <w:rPr>
                <w:b/>
                <w:bCs/>
                <w:sz w:val="16"/>
                <w:szCs w:val="18"/>
              </w:rPr>
              <w:t xml:space="preserve">   TOTAL</w:t>
            </w:r>
          </w:p>
        </w:tc>
        <w:tc>
          <w:tcPr>
            <w:tcW w:w="2977"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7D9F" w:rsidRPr="00994A66" w:rsidRDefault="00077D9F" w:rsidP="00C518CC">
            <w:pPr>
              <w:spacing w:line="240" w:lineRule="auto"/>
              <w:jc w:val="right"/>
              <w:rPr>
                <w:b/>
                <w:bCs/>
                <w:sz w:val="16"/>
                <w:szCs w:val="18"/>
              </w:rPr>
            </w:pPr>
            <w:r w:rsidRPr="00994A66">
              <w:rPr>
                <w:b/>
                <w:sz w:val="16"/>
                <w:szCs w:val="18"/>
              </w:rPr>
              <w:t>1</w:t>
            </w:r>
            <w:r w:rsidR="00F50C6F" w:rsidRPr="00994A66">
              <w:rPr>
                <w:b/>
                <w:sz w:val="16"/>
                <w:szCs w:val="18"/>
              </w:rPr>
              <w:t>2</w:t>
            </w:r>
            <w:r w:rsidR="00630D89" w:rsidRPr="00994A66">
              <w:rPr>
                <w:b/>
                <w:sz w:val="16"/>
                <w:szCs w:val="18"/>
              </w:rPr>
              <w:t>3.457.989,83</w:t>
            </w:r>
          </w:p>
        </w:tc>
      </w:tr>
    </w:tbl>
    <w:p w:rsidR="00F50C6F" w:rsidRPr="00994A66" w:rsidRDefault="00F50C6F" w:rsidP="00C518CC">
      <w:pPr>
        <w:pStyle w:val="Recuodecorpodetexto3"/>
        <w:spacing w:line="240" w:lineRule="auto"/>
        <w:rPr>
          <w:sz w:val="12"/>
          <w:szCs w:val="12"/>
        </w:rPr>
      </w:pPr>
      <w:r w:rsidRPr="00994A66">
        <w:rPr>
          <w:sz w:val="14"/>
          <w:szCs w:val="14"/>
        </w:rPr>
        <w:t xml:space="preserve">                  </w:t>
      </w:r>
      <w:r w:rsidR="003F5AC8" w:rsidRPr="00994A66">
        <w:rPr>
          <w:sz w:val="14"/>
          <w:szCs w:val="14"/>
        </w:rPr>
        <w:t xml:space="preserve"> </w:t>
      </w:r>
      <w:r w:rsidRPr="00994A66">
        <w:rPr>
          <w:sz w:val="12"/>
          <w:szCs w:val="12"/>
        </w:rPr>
        <w:t>Fonte: Anexo 10 - AFIM</w:t>
      </w:r>
    </w:p>
    <w:p w:rsidR="00207B71" w:rsidRPr="0029004A" w:rsidRDefault="00207B71" w:rsidP="00C518CC">
      <w:pPr>
        <w:pStyle w:val="Corpodetexto21"/>
        <w:rPr>
          <w:bCs/>
          <w:sz w:val="18"/>
          <w:szCs w:val="12"/>
        </w:rPr>
      </w:pPr>
    </w:p>
    <w:p w:rsidR="00077D9F" w:rsidRPr="00994A66" w:rsidRDefault="004824C6" w:rsidP="00F87B96">
      <w:pPr>
        <w:pStyle w:val="Corpodetexto21"/>
        <w:rPr>
          <w:bCs/>
          <w:szCs w:val="24"/>
        </w:rPr>
      </w:pPr>
      <w:r>
        <w:rPr>
          <w:bCs/>
          <w:szCs w:val="24"/>
        </w:rPr>
        <w:t>3</w:t>
      </w:r>
      <w:r w:rsidR="00077D9F" w:rsidRPr="00994A66">
        <w:rPr>
          <w:bCs/>
          <w:szCs w:val="24"/>
        </w:rPr>
        <w:t>.1.</w:t>
      </w:r>
      <w:r w:rsidR="00C260F2" w:rsidRPr="00994A66">
        <w:rPr>
          <w:bCs/>
          <w:szCs w:val="24"/>
        </w:rPr>
        <w:t>9</w:t>
      </w:r>
      <w:r w:rsidR="00F50C6F" w:rsidRPr="00994A66">
        <w:rPr>
          <w:bCs/>
          <w:szCs w:val="24"/>
        </w:rPr>
        <w:t>.</w:t>
      </w:r>
      <w:r w:rsidR="00077D9F" w:rsidRPr="00994A66">
        <w:rPr>
          <w:bCs/>
          <w:szCs w:val="24"/>
        </w:rPr>
        <w:t xml:space="preserve">  Receitas de Capital</w:t>
      </w:r>
    </w:p>
    <w:p w:rsidR="00077D9F" w:rsidRPr="0029004A" w:rsidRDefault="00077D9F" w:rsidP="00F87B96">
      <w:pPr>
        <w:tabs>
          <w:tab w:val="left" w:pos="8789"/>
        </w:tabs>
        <w:spacing w:line="240" w:lineRule="auto"/>
        <w:ind w:left="284" w:firstLine="1417"/>
        <w:rPr>
          <w:sz w:val="6"/>
          <w:szCs w:val="24"/>
        </w:rPr>
      </w:pPr>
    </w:p>
    <w:p w:rsidR="00077D9F" w:rsidRPr="00994A66" w:rsidRDefault="00077D9F" w:rsidP="00F87B96">
      <w:pPr>
        <w:tabs>
          <w:tab w:val="left" w:pos="709"/>
        </w:tabs>
        <w:spacing w:line="240" w:lineRule="auto"/>
        <w:rPr>
          <w:szCs w:val="24"/>
        </w:rPr>
      </w:pPr>
      <w:r w:rsidRPr="00994A66">
        <w:rPr>
          <w:szCs w:val="24"/>
        </w:rPr>
        <w:tab/>
        <w:t>As Receitas de Capital arrecadadas pelo Município de Manaus no exercício de 201</w:t>
      </w:r>
      <w:r w:rsidR="00553899" w:rsidRPr="00994A66">
        <w:rPr>
          <w:szCs w:val="24"/>
        </w:rPr>
        <w:t>3</w:t>
      </w:r>
      <w:r w:rsidR="00857EFE" w:rsidRPr="00994A66">
        <w:rPr>
          <w:szCs w:val="24"/>
        </w:rPr>
        <w:t xml:space="preserve"> alcançou</w:t>
      </w:r>
      <w:r w:rsidRPr="00994A66">
        <w:rPr>
          <w:szCs w:val="24"/>
        </w:rPr>
        <w:t xml:space="preserve"> o montante de </w:t>
      </w:r>
      <w:r w:rsidRPr="00994A66">
        <w:rPr>
          <w:b/>
          <w:szCs w:val="24"/>
        </w:rPr>
        <w:t>R$ 8</w:t>
      </w:r>
      <w:r w:rsidR="00AE13CF" w:rsidRPr="00994A66">
        <w:rPr>
          <w:b/>
          <w:szCs w:val="24"/>
        </w:rPr>
        <w:t>5.608.801,92</w:t>
      </w:r>
      <w:r w:rsidRPr="00994A66">
        <w:rPr>
          <w:szCs w:val="24"/>
        </w:rPr>
        <w:t>, assim desdobradas conforme quadro abaixo:</w:t>
      </w:r>
    </w:p>
    <w:p w:rsidR="005D30F0" w:rsidRPr="00C6104F" w:rsidRDefault="005D30F0" w:rsidP="00C079B3">
      <w:pPr>
        <w:tabs>
          <w:tab w:val="left" w:pos="709"/>
        </w:tabs>
        <w:spacing w:line="240" w:lineRule="auto"/>
        <w:rPr>
          <w:sz w:val="10"/>
          <w:szCs w:val="24"/>
        </w:rPr>
      </w:pPr>
    </w:p>
    <w:tbl>
      <w:tblPr>
        <w:tblW w:w="8222" w:type="dxa"/>
        <w:tblInd w:w="779" w:type="dxa"/>
        <w:tblCellMar>
          <w:left w:w="70" w:type="dxa"/>
          <w:right w:w="70" w:type="dxa"/>
        </w:tblCellMar>
        <w:tblLook w:val="04A0"/>
      </w:tblPr>
      <w:tblGrid>
        <w:gridCol w:w="2126"/>
        <w:gridCol w:w="1276"/>
        <w:gridCol w:w="1418"/>
        <w:gridCol w:w="1701"/>
        <w:gridCol w:w="1701"/>
      </w:tblGrid>
      <w:tr w:rsidR="00AE13CF" w:rsidRPr="00994A66" w:rsidTr="00C079B3">
        <w:trPr>
          <w:trHeight w:val="106"/>
        </w:trPr>
        <w:tc>
          <w:tcPr>
            <w:tcW w:w="8222" w:type="dxa"/>
            <w:gridSpan w:val="5"/>
            <w:tcBorders>
              <w:top w:val="single" w:sz="4" w:space="0" w:color="auto"/>
              <w:left w:val="single" w:sz="4" w:space="0" w:color="auto"/>
              <w:bottom w:val="single" w:sz="4" w:space="0" w:color="auto"/>
              <w:right w:val="single" w:sz="4" w:space="0" w:color="auto"/>
            </w:tcBorders>
            <w:shd w:val="clear" w:color="000000" w:fill="92CDDC"/>
            <w:hideMark/>
          </w:tcPr>
          <w:p w:rsidR="006640FB" w:rsidRPr="00297B25" w:rsidRDefault="006640FB" w:rsidP="00C079B3">
            <w:pPr>
              <w:spacing w:line="240" w:lineRule="auto"/>
              <w:jc w:val="center"/>
              <w:rPr>
                <w:b/>
                <w:bCs/>
                <w:color w:val="000000"/>
                <w:sz w:val="2"/>
                <w:szCs w:val="18"/>
              </w:rPr>
            </w:pPr>
          </w:p>
          <w:p w:rsidR="00646C12" w:rsidRPr="00994A66" w:rsidRDefault="005D30F0" w:rsidP="00C079B3">
            <w:pPr>
              <w:spacing w:line="240" w:lineRule="auto"/>
              <w:jc w:val="center"/>
              <w:rPr>
                <w:b/>
                <w:bCs/>
                <w:color w:val="000000"/>
                <w:sz w:val="2"/>
              </w:rPr>
            </w:pPr>
            <w:r w:rsidRPr="00994A66">
              <w:rPr>
                <w:b/>
                <w:bCs/>
                <w:color w:val="000000"/>
                <w:sz w:val="16"/>
                <w:szCs w:val="18"/>
              </w:rPr>
              <w:t>R</w:t>
            </w:r>
            <w:r w:rsidR="00AE13CF" w:rsidRPr="00994A66">
              <w:rPr>
                <w:b/>
                <w:bCs/>
                <w:color w:val="000000"/>
                <w:sz w:val="16"/>
                <w:szCs w:val="18"/>
              </w:rPr>
              <w:t>ECEITAS DE CAPITAL ARRECADADA</w:t>
            </w:r>
          </w:p>
        </w:tc>
      </w:tr>
      <w:tr w:rsidR="00236C6D" w:rsidRPr="00994A66" w:rsidTr="00C079B3">
        <w:trPr>
          <w:trHeight w:val="60"/>
        </w:trPr>
        <w:tc>
          <w:tcPr>
            <w:tcW w:w="2126" w:type="dxa"/>
            <w:tcBorders>
              <w:top w:val="nil"/>
              <w:left w:val="single" w:sz="4" w:space="0" w:color="auto"/>
              <w:bottom w:val="single" w:sz="4" w:space="0" w:color="auto"/>
              <w:right w:val="single" w:sz="4" w:space="0" w:color="auto"/>
            </w:tcBorders>
            <w:shd w:val="clear" w:color="000000" w:fill="DDD9C3"/>
            <w:hideMark/>
          </w:tcPr>
          <w:p w:rsidR="00646C12" w:rsidRPr="00C079B3" w:rsidRDefault="00646C12" w:rsidP="00C079B3">
            <w:pPr>
              <w:spacing w:line="240" w:lineRule="auto"/>
              <w:jc w:val="center"/>
              <w:rPr>
                <w:b/>
                <w:bCs/>
                <w:color w:val="000000"/>
                <w:sz w:val="2"/>
                <w:szCs w:val="16"/>
              </w:rPr>
            </w:pPr>
          </w:p>
          <w:p w:rsidR="00236C6D" w:rsidRPr="00994A66" w:rsidRDefault="00236C6D" w:rsidP="00C079B3">
            <w:pPr>
              <w:spacing w:line="240" w:lineRule="auto"/>
              <w:jc w:val="center"/>
              <w:rPr>
                <w:b/>
                <w:bCs/>
                <w:color w:val="000000"/>
                <w:sz w:val="14"/>
                <w:szCs w:val="16"/>
              </w:rPr>
            </w:pPr>
            <w:r w:rsidRPr="00994A66">
              <w:rPr>
                <w:b/>
                <w:bCs/>
                <w:color w:val="000000"/>
                <w:sz w:val="14"/>
                <w:szCs w:val="16"/>
              </w:rPr>
              <w:t>ESPECIFICAÇÃO</w:t>
            </w:r>
          </w:p>
        </w:tc>
        <w:tc>
          <w:tcPr>
            <w:tcW w:w="1276" w:type="dxa"/>
            <w:tcBorders>
              <w:top w:val="nil"/>
              <w:left w:val="nil"/>
              <w:bottom w:val="single" w:sz="4" w:space="0" w:color="auto"/>
              <w:right w:val="single" w:sz="4" w:space="0" w:color="auto"/>
            </w:tcBorders>
            <w:shd w:val="clear" w:color="000000" w:fill="DDD9C3"/>
            <w:hideMark/>
          </w:tcPr>
          <w:p w:rsidR="00646C12" w:rsidRPr="00C079B3" w:rsidRDefault="00646C12" w:rsidP="00C079B3">
            <w:pPr>
              <w:spacing w:line="240" w:lineRule="auto"/>
              <w:jc w:val="center"/>
              <w:rPr>
                <w:b/>
                <w:bCs/>
                <w:color w:val="000000"/>
                <w:sz w:val="2"/>
                <w:szCs w:val="16"/>
              </w:rPr>
            </w:pPr>
          </w:p>
          <w:p w:rsidR="00236C6D" w:rsidRPr="00994A66" w:rsidRDefault="00236C6D" w:rsidP="00C079B3">
            <w:pPr>
              <w:spacing w:line="240" w:lineRule="auto"/>
              <w:jc w:val="center"/>
              <w:rPr>
                <w:b/>
                <w:bCs/>
                <w:color w:val="000000"/>
                <w:sz w:val="14"/>
                <w:szCs w:val="16"/>
              </w:rPr>
            </w:pPr>
            <w:r w:rsidRPr="00994A66">
              <w:rPr>
                <w:b/>
                <w:bCs/>
                <w:color w:val="000000"/>
                <w:sz w:val="14"/>
                <w:szCs w:val="16"/>
              </w:rPr>
              <w:t>2012</w:t>
            </w:r>
          </w:p>
        </w:tc>
        <w:tc>
          <w:tcPr>
            <w:tcW w:w="1418" w:type="dxa"/>
            <w:tcBorders>
              <w:top w:val="nil"/>
              <w:left w:val="nil"/>
              <w:bottom w:val="single" w:sz="4" w:space="0" w:color="auto"/>
              <w:right w:val="single" w:sz="4" w:space="0" w:color="auto"/>
            </w:tcBorders>
            <w:shd w:val="clear" w:color="000000" w:fill="DDD9C3"/>
            <w:hideMark/>
          </w:tcPr>
          <w:p w:rsidR="00646C12" w:rsidRPr="00C079B3" w:rsidRDefault="00646C12" w:rsidP="00C079B3">
            <w:pPr>
              <w:spacing w:line="240" w:lineRule="auto"/>
              <w:jc w:val="center"/>
              <w:rPr>
                <w:b/>
                <w:bCs/>
                <w:color w:val="000000"/>
                <w:sz w:val="2"/>
                <w:szCs w:val="16"/>
              </w:rPr>
            </w:pPr>
          </w:p>
          <w:p w:rsidR="00236C6D" w:rsidRPr="00994A66" w:rsidRDefault="00236C6D" w:rsidP="00C079B3">
            <w:pPr>
              <w:spacing w:line="240" w:lineRule="auto"/>
              <w:jc w:val="center"/>
              <w:rPr>
                <w:b/>
                <w:bCs/>
                <w:color w:val="000000"/>
                <w:sz w:val="14"/>
                <w:szCs w:val="16"/>
              </w:rPr>
            </w:pPr>
            <w:r w:rsidRPr="00994A66">
              <w:rPr>
                <w:b/>
                <w:bCs/>
                <w:color w:val="000000"/>
                <w:sz w:val="14"/>
                <w:szCs w:val="16"/>
              </w:rPr>
              <w:t>2013</w:t>
            </w:r>
          </w:p>
        </w:tc>
        <w:tc>
          <w:tcPr>
            <w:tcW w:w="1701" w:type="dxa"/>
            <w:tcBorders>
              <w:top w:val="nil"/>
              <w:left w:val="nil"/>
              <w:bottom w:val="single" w:sz="4" w:space="0" w:color="auto"/>
              <w:right w:val="single" w:sz="4" w:space="0" w:color="auto"/>
            </w:tcBorders>
            <w:shd w:val="clear" w:color="000000" w:fill="DDD9C3"/>
            <w:hideMark/>
          </w:tcPr>
          <w:p w:rsidR="00646C12" w:rsidRPr="00C079B3" w:rsidRDefault="00646C12" w:rsidP="00C079B3">
            <w:pPr>
              <w:spacing w:line="240" w:lineRule="auto"/>
              <w:jc w:val="center"/>
              <w:rPr>
                <w:b/>
                <w:bCs/>
                <w:color w:val="000000"/>
                <w:sz w:val="2"/>
                <w:szCs w:val="16"/>
              </w:rPr>
            </w:pPr>
          </w:p>
          <w:p w:rsidR="00236C6D" w:rsidRPr="00994A66" w:rsidRDefault="00861D8C" w:rsidP="00C079B3">
            <w:pPr>
              <w:spacing w:line="240" w:lineRule="auto"/>
              <w:jc w:val="center"/>
              <w:rPr>
                <w:b/>
                <w:bCs/>
                <w:color w:val="000000"/>
                <w:sz w:val="14"/>
                <w:szCs w:val="16"/>
              </w:rPr>
            </w:pPr>
            <w:r w:rsidRPr="00994A66">
              <w:rPr>
                <w:b/>
                <w:bCs/>
                <w:color w:val="000000"/>
                <w:sz w:val="14"/>
                <w:szCs w:val="16"/>
              </w:rPr>
              <w:t xml:space="preserve">VARIAÇÃO </w:t>
            </w:r>
            <w:r w:rsidR="00DC7FBD" w:rsidRPr="00994A66">
              <w:rPr>
                <w:b/>
                <w:bCs/>
                <w:color w:val="000000"/>
                <w:sz w:val="14"/>
                <w:szCs w:val="16"/>
              </w:rPr>
              <w:t xml:space="preserve">- </w:t>
            </w:r>
            <w:r w:rsidRPr="00994A66">
              <w:rPr>
                <w:b/>
                <w:bCs/>
                <w:color w:val="000000"/>
                <w:sz w:val="14"/>
                <w:szCs w:val="16"/>
              </w:rPr>
              <w:t>R$</w:t>
            </w:r>
          </w:p>
        </w:tc>
        <w:tc>
          <w:tcPr>
            <w:tcW w:w="1701" w:type="dxa"/>
            <w:tcBorders>
              <w:top w:val="nil"/>
              <w:left w:val="nil"/>
              <w:bottom w:val="single" w:sz="4" w:space="0" w:color="auto"/>
              <w:right w:val="single" w:sz="4" w:space="0" w:color="auto"/>
            </w:tcBorders>
            <w:shd w:val="clear" w:color="000000" w:fill="DDD9C3"/>
          </w:tcPr>
          <w:p w:rsidR="00646C12" w:rsidRPr="00C079B3" w:rsidRDefault="00646C12" w:rsidP="00C079B3">
            <w:pPr>
              <w:spacing w:line="240" w:lineRule="auto"/>
              <w:jc w:val="center"/>
              <w:rPr>
                <w:b/>
                <w:bCs/>
                <w:color w:val="000000"/>
                <w:sz w:val="2"/>
                <w:szCs w:val="16"/>
              </w:rPr>
            </w:pPr>
          </w:p>
          <w:p w:rsidR="00236C6D" w:rsidRPr="00994A66" w:rsidRDefault="00861D8C" w:rsidP="00C079B3">
            <w:pPr>
              <w:spacing w:line="240" w:lineRule="auto"/>
              <w:jc w:val="center"/>
              <w:rPr>
                <w:b/>
                <w:bCs/>
                <w:color w:val="000000"/>
                <w:sz w:val="14"/>
                <w:szCs w:val="16"/>
              </w:rPr>
            </w:pPr>
            <w:r w:rsidRPr="00994A66">
              <w:rPr>
                <w:b/>
                <w:bCs/>
                <w:color w:val="000000"/>
                <w:sz w:val="14"/>
                <w:szCs w:val="16"/>
              </w:rPr>
              <w:t xml:space="preserve">VARIAÇÃO </w:t>
            </w:r>
            <w:r w:rsidR="00185541" w:rsidRPr="00994A66">
              <w:rPr>
                <w:b/>
                <w:bCs/>
                <w:color w:val="000000"/>
                <w:sz w:val="14"/>
                <w:szCs w:val="16"/>
              </w:rPr>
              <w:t xml:space="preserve">EM </w:t>
            </w:r>
            <w:r w:rsidRPr="00994A66">
              <w:rPr>
                <w:b/>
                <w:bCs/>
                <w:color w:val="000000"/>
                <w:sz w:val="14"/>
                <w:szCs w:val="16"/>
              </w:rPr>
              <w:t>%</w:t>
            </w:r>
          </w:p>
        </w:tc>
      </w:tr>
      <w:tr w:rsidR="00236C6D" w:rsidRPr="00994A66" w:rsidTr="009732C7">
        <w:trPr>
          <w:trHeight w:val="107"/>
        </w:trPr>
        <w:tc>
          <w:tcPr>
            <w:tcW w:w="2126" w:type="dxa"/>
            <w:tcBorders>
              <w:top w:val="nil"/>
              <w:left w:val="single" w:sz="4" w:space="0" w:color="auto"/>
              <w:bottom w:val="single" w:sz="4" w:space="0" w:color="auto"/>
              <w:right w:val="single" w:sz="4" w:space="0" w:color="auto"/>
            </w:tcBorders>
            <w:shd w:val="clear" w:color="auto" w:fill="auto"/>
            <w:hideMark/>
          </w:tcPr>
          <w:p w:rsidR="00236C6D" w:rsidRPr="00994A66" w:rsidRDefault="00236C6D" w:rsidP="00C079B3">
            <w:pPr>
              <w:spacing w:line="240" w:lineRule="auto"/>
              <w:rPr>
                <w:color w:val="000000"/>
                <w:sz w:val="16"/>
                <w:szCs w:val="16"/>
              </w:rPr>
            </w:pPr>
            <w:r w:rsidRPr="00994A66">
              <w:rPr>
                <w:bCs/>
                <w:color w:val="000000"/>
                <w:sz w:val="16"/>
                <w:szCs w:val="16"/>
              </w:rPr>
              <w:t>Operações de Crédito Interno</w:t>
            </w:r>
          </w:p>
        </w:tc>
        <w:tc>
          <w:tcPr>
            <w:tcW w:w="1276" w:type="dxa"/>
            <w:tcBorders>
              <w:top w:val="nil"/>
              <w:left w:val="nil"/>
              <w:bottom w:val="single" w:sz="4" w:space="0" w:color="auto"/>
              <w:right w:val="single" w:sz="4" w:space="0" w:color="auto"/>
            </w:tcBorders>
            <w:shd w:val="clear" w:color="auto" w:fill="auto"/>
            <w:hideMark/>
          </w:tcPr>
          <w:p w:rsidR="00236C6D" w:rsidRPr="00994A66" w:rsidRDefault="00236C6D" w:rsidP="00C079B3">
            <w:pPr>
              <w:spacing w:line="240" w:lineRule="auto"/>
              <w:jc w:val="right"/>
              <w:rPr>
                <w:sz w:val="16"/>
                <w:szCs w:val="16"/>
              </w:rPr>
            </w:pPr>
            <w:r w:rsidRPr="00994A66">
              <w:rPr>
                <w:sz w:val="16"/>
                <w:szCs w:val="16"/>
              </w:rPr>
              <w:t>16.281.579,02</w:t>
            </w:r>
          </w:p>
        </w:tc>
        <w:tc>
          <w:tcPr>
            <w:tcW w:w="1418" w:type="dxa"/>
            <w:tcBorders>
              <w:top w:val="nil"/>
              <w:left w:val="nil"/>
              <w:bottom w:val="single" w:sz="4" w:space="0" w:color="auto"/>
              <w:right w:val="single" w:sz="4" w:space="0" w:color="auto"/>
            </w:tcBorders>
            <w:shd w:val="clear" w:color="auto" w:fill="auto"/>
            <w:hideMark/>
          </w:tcPr>
          <w:p w:rsidR="00236C6D" w:rsidRPr="00994A66" w:rsidRDefault="00236C6D" w:rsidP="00C079B3">
            <w:pPr>
              <w:spacing w:line="240" w:lineRule="auto"/>
              <w:jc w:val="right"/>
              <w:rPr>
                <w:sz w:val="16"/>
                <w:szCs w:val="16"/>
              </w:rPr>
            </w:pPr>
            <w:r w:rsidRPr="00994A66">
              <w:rPr>
                <w:sz w:val="16"/>
                <w:szCs w:val="16"/>
              </w:rPr>
              <w:t>7.257.427,71</w:t>
            </w:r>
          </w:p>
        </w:tc>
        <w:tc>
          <w:tcPr>
            <w:tcW w:w="1701" w:type="dxa"/>
            <w:tcBorders>
              <w:top w:val="nil"/>
              <w:left w:val="nil"/>
              <w:bottom w:val="single" w:sz="4" w:space="0" w:color="auto"/>
              <w:right w:val="single" w:sz="4" w:space="0" w:color="auto"/>
            </w:tcBorders>
            <w:shd w:val="clear" w:color="auto" w:fill="auto"/>
            <w:noWrap/>
            <w:vAlign w:val="bottom"/>
            <w:hideMark/>
          </w:tcPr>
          <w:p w:rsidR="00236C6D" w:rsidRPr="00994A66" w:rsidRDefault="00217AA9" w:rsidP="00C079B3">
            <w:pPr>
              <w:spacing w:line="240" w:lineRule="auto"/>
              <w:jc w:val="right"/>
              <w:rPr>
                <w:sz w:val="16"/>
                <w:szCs w:val="16"/>
              </w:rPr>
            </w:pPr>
            <w:r w:rsidRPr="00994A66">
              <w:rPr>
                <w:sz w:val="16"/>
                <w:szCs w:val="16"/>
              </w:rPr>
              <w:t>(9.024.151,31</w:t>
            </w:r>
            <w:r w:rsidR="005A2953" w:rsidRPr="00994A66">
              <w:rPr>
                <w:sz w:val="16"/>
                <w:szCs w:val="16"/>
              </w:rPr>
              <w:t>)</w:t>
            </w:r>
          </w:p>
        </w:tc>
        <w:tc>
          <w:tcPr>
            <w:tcW w:w="1701" w:type="dxa"/>
            <w:tcBorders>
              <w:top w:val="nil"/>
              <w:left w:val="nil"/>
              <w:bottom w:val="single" w:sz="4" w:space="0" w:color="auto"/>
              <w:right w:val="single" w:sz="4" w:space="0" w:color="auto"/>
            </w:tcBorders>
            <w:shd w:val="clear" w:color="auto" w:fill="auto"/>
            <w:vAlign w:val="bottom"/>
          </w:tcPr>
          <w:p w:rsidR="00236C6D" w:rsidRPr="00994A66" w:rsidRDefault="00236C6D" w:rsidP="00C079B3">
            <w:pPr>
              <w:spacing w:line="240" w:lineRule="auto"/>
              <w:jc w:val="right"/>
              <w:rPr>
                <w:sz w:val="16"/>
                <w:szCs w:val="16"/>
              </w:rPr>
            </w:pPr>
            <w:r w:rsidRPr="00994A66">
              <w:rPr>
                <w:sz w:val="16"/>
                <w:szCs w:val="16"/>
              </w:rPr>
              <w:t>-55,43%</w:t>
            </w:r>
          </w:p>
        </w:tc>
      </w:tr>
      <w:tr w:rsidR="00236C6D" w:rsidRPr="00994A66" w:rsidTr="009732C7">
        <w:trPr>
          <w:trHeight w:val="83"/>
        </w:trPr>
        <w:tc>
          <w:tcPr>
            <w:tcW w:w="2126" w:type="dxa"/>
            <w:tcBorders>
              <w:top w:val="nil"/>
              <w:left w:val="single" w:sz="4" w:space="0" w:color="auto"/>
              <w:bottom w:val="single" w:sz="4" w:space="0" w:color="auto"/>
              <w:right w:val="single" w:sz="4" w:space="0" w:color="auto"/>
            </w:tcBorders>
            <w:shd w:val="clear" w:color="auto" w:fill="auto"/>
            <w:hideMark/>
          </w:tcPr>
          <w:p w:rsidR="00236C6D" w:rsidRPr="00994A66" w:rsidRDefault="00236C6D" w:rsidP="00C079B3">
            <w:pPr>
              <w:spacing w:line="240" w:lineRule="auto"/>
              <w:rPr>
                <w:sz w:val="16"/>
                <w:szCs w:val="16"/>
              </w:rPr>
            </w:pPr>
            <w:r w:rsidRPr="00994A66">
              <w:rPr>
                <w:bCs/>
                <w:sz w:val="16"/>
                <w:szCs w:val="16"/>
              </w:rPr>
              <w:t>Operações de Crédito Externo</w:t>
            </w:r>
          </w:p>
        </w:tc>
        <w:tc>
          <w:tcPr>
            <w:tcW w:w="1276" w:type="dxa"/>
            <w:tcBorders>
              <w:top w:val="nil"/>
              <w:left w:val="nil"/>
              <w:bottom w:val="single" w:sz="4" w:space="0" w:color="auto"/>
              <w:right w:val="single" w:sz="4" w:space="0" w:color="auto"/>
            </w:tcBorders>
            <w:shd w:val="clear" w:color="auto" w:fill="auto"/>
            <w:hideMark/>
          </w:tcPr>
          <w:p w:rsidR="00236C6D" w:rsidRPr="00994A66" w:rsidRDefault="00236C6D" w:rsidP="00C079B3">
            <w:pPr>
              <w:spacing w:line="240" w:lineRule="auto"/>
              <w:jc w:val="right"/>
              <w:rPr>
                <w:sz w:val="16"/>
                <w:szCs w:val="16"/>
              </w:rPr>
            </w:pPr>
            <w:r w:rsidRPr="00994A66">
              <w:rPr>
                <w:sz w:val="16"/>
                <w:szCs w:val="16"/>
              </w:rPr>
              <w:t>24.585.279,68</w:t>
            </w:r>
          </w:p>
        </w:tc>
        <w:tc>
          <w:tcPr>
            <w:tcW w:w="1418" w:type="dxa"/>
            <w:tcBorders>
              <w:top w:val="nil"/>
              <w:left w:val="nil"/>
              <w:bottom w:val="single" w:sz="4" w:space="0" w:color="auto"/>
              <w:right w:val="single" w:sz="4" w:space="0" w:color="auto"/>
            </w:tcBorders>
            <w:shd w:val="clear" w:color="auto" w:fill="auto"/>
            <w:hideMark/>
          </w:tcPr>
          <w:p w:rsidR="00236C6D" w:rsidRPr="00994A66" w:rsidRDefault="00236C6D" w:rsidP="00C079B3">
            <w:pPr>
              <w:spacing w:line="240" w:lineRule="auto"/>
              <w:jc w:val="right"/>
              <w:rPr>
                <w:sz w:val="16"/>
                <w:szCs w:val="16"/>
              </w:rPr>
            </w:pPr>
            <w:r w:rsidRPr="00994A66">
              <w:rPr>
                <w:sz w:val="16"/>
                <w:szCs w:val="16"/>
              </w:rPr>
              <w:t>56.117.554,26</w:t>
            </w:r>
          </w:p>
        </w:tc>
        <w:tc>
          <w:tcPr>
            <w:tcW w:w="1701" w:type="dxa"/>
            <w:tcBorders>
              <w:top w:val="nil"/>
              <w:left w:val="nil"/>
              <w:bottom w:val="single" w:sz="4" w:space="0" w:color="auto"/>
              <w:right w:val="single" w:sz="4" w:space="0" w:color="auto"/>
            </w:tcBorders>
            <w:shd w:val="clear" w:color="auto" w:fill="auto"/>
            <w:noWrap/>
            <w:vAlign w:val="bottom"/>
            <w:hideMark/>
          </w:tcPr>
          <w:p w:rsidR="00236C6D" w:rsidRPr="00994A66" w:rsidRDefault="00217AA9" w:rsidP="00C079B3">
            <w:pPr>
              <w:spacing w:line="240" w:lineRule="auto"/>
              <w:jc w:val="right"/>
              <w:rPr>
                <w:sz w:val="16"/>
                <w:szCs w:val="16"/>
              </w:rPr>
            </w:pPr>
            <w:r w:rsidRPr="00994A66">
              <w:rPr>
                <w:sz w:val="16"/>
                <w:szCs w:val="16"/>
              </w:rPr>
              <w:t>31.532.274,58</w:t>
            </w:r>
          </w:p>
        </w:tc>
        <w:tc>
          <w:tcPr>
            <w:tcW w:w="1701" w:type="dxa"/>
            <w:tcBorders>
              <w:top w:val="nil"/>
              <w:left w:val="nil"/>
              <w:bottom w:val="single" w:sz="4" w:space="0" w:color="auto"/>
              <w:right w:val="single" w:sz="4" w:space="0" w:color="auto"/>
            </w:tcBorders>
            <w:shd w:val="clear" w:color="auto" w:fill="auto"/>
            <w:vAlign w:val="bottom"/>
          </w:tcPr>
          <w:p w:rsidR="00236C6D" w:rsidRPr="00994A66" w:rsidRDefault="00236C6D" w:rsidP="00C079B3">
            <w:pPr>
              <w:spacing w:line="240" w:lineRule="auto"/>
              <w:jc w:val="right"/>
              <w:rPr>
                <w:sz w:val="16"/>
                <w:szCs w:val="16"/>
              </w:rPr>
            </w:pPr>
            <w:r w:rsidRPr="00994A66">
              <w:rPr>
                <w:sz w:val="16"/>
                <w:szCs w:val="16"/>
              </w:rPr>
              <w:t>128,26%</w:t>
            </w:r>
          </w:p>
        </w:tc>
      </w:tr>
      <w:tr w:rsidR="00236C6D" w:rsidRPr="00994A66" w:rsidTr="009732C7">
        <w:trPr>
          <w:trHeight w:val="187"/>
        </w:trPr>
        <w:tc>
          <w:tcPr>
            <w:tcW w:w="2126" w:type="dxa"/>
            <w:tcBorders>
              <w:top w:val="nil"/>
              <w:left w:val="single" w:sz="4" w:space="0" w:color="auto"/>
              <w:bottom w:val="single" w:sz="4" w:space="0" w:color="auto"/>
              <w:right w:val="single" w:sz="4" w:space="0" w:color="auto"/>
            </w:tcBorders>
            <w:shd w:val="clear" w:color="auto" w:fill="auto"/>
            <w:hideMark/>
          </w:tcPr>
          <w:p w:rsidR="00236C6D" w:rsidRPr="00994A66" w:rsidRDefault="00236C6D" w:rsidP="00C079B3">
            <w:pPr>
              <w:spacing w:line="240" w:lineRule="auto"/>
              <w:rPr>
                <w:color w:val="000000"/>
                <w:sz w:val="16"/>
                <w:szCs w:val="16"/>
              </w:rPr>
            </w:pPr>
            <w:r w:rsidRPr="00994A66">
              <w:rPr>
                <w:color w:val="000000"/>
                <w:sz w:val="16"/>
                <w:szCs w:val="16"/>
              </w:rPr>
              <w:t>Alienações de Bens</w:t>
            </w:r>
          </w:p>
        </w:tc>
        <w:tc>
          <w:tcPr>
            <w:tcW w:w="1276" w:type="dxa"/>
            <w:tcBorders>
              <w:top w:val="nil"/>
              <w:left w:val="nil"/>
              <w:bottom w:val="single" w:sz="4" w:space="0" w:color="auto"/>
              <w:right w:val="single" w:sz="4" w:space="0" w:color="auto"/>
            </w:tcBorders>
            <w:shd w:val="clear" w:color="auto" w:fill="auto"/>
            <w:hideMark/>
          </w:tcPr>
          <w:p w:rsidR="00236C6D" w:rsidRPr="00994A66" w:rsidRDefault="00236C6D" w:rsidP="00C079B3">
            <w:pPr>
              <w:spacing w:line="240" w:lineRule="auto"/>
              <w:jc w:val="right"/>
              <w:rPr>
                <w:sz w:val="16"/>
                <w:szCs w:val="16"/>
              </w:rPr>
            </w:pPr>
            <w:r w:rsidRPr="00994A66">
              <w:rPr>
                <w:sz w:val="16"/>
                <w:szCs w:val="16"/>
              </w:rPr>
              <w:t>1.157.466,38</w:t>
            </w:r>
          </w:p>
        </w:tc>
        <w:tc>
          <w:tcPr>
            <w:tcW w:w="1418" w:type="dxa"/>
            <w:tcBorders>
              <w:top w:val="nil"/>
              <w:left w:val="nil"/>
              <w:bottom w:val="single" w:sz="4" w:space="0" w:color="auto"/>
              <w:right w:val="single" w:sz="4" w:space="0" w:color="auto"/>
            </w:tcBorders>
            <w:shd w:val="clear" w:color="auto" w:fill="auto"/>
            <w:hideMark/>
          </w:tcPr>
          <w:p w:rsidR="00236C6D" w:rsidRPr="00994A66" w:rsidRDefault="00236C6D" w:rsidP="00C079B3">
            <w:pPr>
              <w:spacing w:line="240" w:lineRule="auto"/>
              <w:jc w:val="right"/>
              <w:rPr>
                <w:sz w:val="16"/>
                <w:szCs w:val="16"/>
              </w:rPr>
            </w:pPr>
            <w:r w:rsidRPr="00994A66">
              <w:rPr>
                <w:sz w:val="16"/>
                <w:szCs w:val="16"/>
              </w:rPr>
              <w:t>515.107,31</w:t>
            </w:r>
          </w:p>
        </w:tc>
        <w:tc>
          <w:tcPr>
            <w:tcW w:w="1701" w:type="dxa"/>
            <w:tcBorders>
              <w:top w:val="nil"/>
              <w:left w:val="nil"/>
              <w:bottom w:val="single" w:sz="4" w:space="0" w:color="auto"/>
              <w:right w:val="single" w:sz="4" w:space="0" w:color="auto"/>
            </w:tcBorders>
            <w:shd w:val="clear" w:color="auto" w:fill="auto"/>
            <w:noWrap/>
            <w:vAlign w:val="bottom"/>
            <w:hideMark/>
          </w:tcPr>
          <w:p w:rsidR="00236C6D" w:rsidRPr="00994A66" w:rsidRDefault="00050872" w:rsidP="00C079B3">
            <w:pPr>
              <w:spacing w:line="240" w:lineRule="auto"/>
              <w:jc w:val="right"/>
              <w:rPr>
                <w:sz w:val="16"/>
                <w:szCs w:val="16"/>
              </w:rPr>
            </w:pPr>
            <w:r w:rsidRPr="00994A66">
              <w:rPr>
                <w:sz w:val="16"/>
                <w:szCs w:val="16"/>
              </w:rPr>
              <w:t>(642.359,07)</w:t>
            </w:r>
          </w:p>
        </w:tc>
        <w:tc>
          <w:tcPr>
            <w:tcW w:w="1701" w:type="dxa"/>
            <w:tcBorders>
              <w:top w:val="nil"/>
              <w:left w:val="nil"/>
              <w:bottom w:val="single" w:sz="4" w:space="0" w:color="auto"/>
              <w:right w:val="single" w:sz="4" w:space="0" w:color="auto"/>
            </w:tcBorders>
            <w:shd w:val="clear" w:color="auto" w:fill="auto"/>
            <w:vAlign w:val="bottom"/>
          </w:tcPr>
          <w:p w:rsidR="00236C6D" w:rsidRPr="00994A66" w:rsidRDefault="00236C6D" w:rsidP="00C079B3">
            <w:pPr>
              <w:spacing w:line="240" w:lineRule="auto"/>
              <w:jc w:val="right"/>
              <w:rPr>
                <w:sz w:val="16"/>
                <w:szCs w:val="16"/>
              </w:rPr>
            </w:pPr>
            <w:r w:rsidRPr="00994A66">
              <w:rPr>
                <w:sz w:val="16"/>
                <w:szCs w:val="16"/>
              </w:rPr>
              <w:t>-55,50%</w:t>
            </w:r>
          </w:p>
        </w:tc>
      </w:tr>
      <w:tr w:rsidR="00236C6D" w:rsidRPr="00994A66" w:rsidTr="009732C7">
        <w:trPr>
          <w:trHeight w:val="133"/>
        </w:trPr>
        <w:tc>
          <w:tcPr>
            <w:tcW w:w="2126" w:type="dxa"/>
            <w:tcBorders>
              <w:top w:val="nil"/>
              <w:left w:val="single" w:sz="4" w:space="0" w:color="auto"/>
              <w:bottom w:val="single" w:sz="4" w:space="0" w:color="auto"/>
              <w:right w:val="single" w:sz="4" w:space="0" w:color="auto"/>
            </w:tcBorders>
            <w:shd w:val="clear" w:color="auto" w:fill="auto"/>
            <w:hideMark/>
          </w:tcPr>
          <w:p w:rsidR="00236C6D" w:rsidRPr="00994A66" w:rsidRDefault="00236C6D" w:rsidP="00C079B3">
            <w:pPr>
              <w:spacing w:line="240" w:lineRule="auto"/>
              <w:rPr>
                <w:color w:val="000000"/>
                <w:sz w:val="16"/>
                <w:szCs w:val="16"/>
              </w:rPr>
            </w:pPr>
            <w:r w:rsidRPr="00994A66">
              <w:rPr>
                <w:color w:val="000000"/>
                <w:sz w:val="16"/>
                <w:szCs w:val="16"/>
              </w:rPr>
              <w:t>Amortização de Empréstimo</w:t>
            </w:r>
          </w:p>
        </w:tc>
        <w:tc>
          <w:tcPr>
            <w:tcW w:w="1276" w:type="dxa"/>
            <w:tcBorders>
              <w:top w:val="nil"/>
              <w:left w:val="nil"/>
              <w:bottom w:val="single" w:sz="4" w:space="0" w:color="auto"/>
              <w:right w:val="single" w:sz="4" w:space="0" w:color="auto"/>
            </w:tcBorders>
            <w:shd w:val="clear" w:color="auto" w:fill="auto"/>
            <w:hideMark/>
          </w:tcPr>
          <w:p w:rsidR="00236C6D" w:rsidRPr="00994A66" w:rsidRDefault="00236C6D" w:rsidP="00C079B3">
            <w:pPr>
              <w:spacing w:line="240" w:lineRule="auto"/>
              <w:jc w:val="right"/>
              <w:rPr>
                <w:sz w:val="16"/>
                <w:szCs w:val="16"/>
              </w:rPr>
            </w:pPr>
            <w:r w:rsidRPr="00994A66">
              <w:rPr>
                <w:sz w:val="16"/>
                <w:szCs w:val="16"/>
              </w:rPr>
              <w:t>1.400.650,77</w:t>
            </w:r>
          </w:p>
        </w:tc>
        <w:tc>
          <w:tcPr>
            <w:tcW w:w="1418" w:type="dxa"/>
            <w:tcBorders>
              <w:top w:val="nil"/>
              <w:left w:val="nil"/>
              <w:bottom w:val="single" w:sz="4" w:space="0" w:color="auto"/>
              <w:right w:val="single" w:sz="4" w:space="0" w:color="auto"/>
            </w:tcBorders>
            <w:shd w:val="clear" w:color="auto" w:fill="auto"/>
            <w:hideMark/>
          </w:tcPr>
          <w:p w:rsidR="00236C6D" w:rsidRPr="00994A66" w:rsidRDefault="00236C6D" w:rsidP="00C079B3">
            <w:pPr>
              <w:spacing w:line="240" w:lineRule="auto"/>
              <w:jc w:val="right"/>
              <w:rPr>
                <w:sz w:val="16"/>
                <w:szCs w:val="16"/>
              </w:rPr>
            </w:pPr>
            <w:r w:rsidRPr="00994A66">
              <w:rPr>
                <w:sz w:val="16"/>
                <w:szCs w:val="16"/>
              </w:rPr>
              <w:t>954.030,46</w:t>
            </w:r>
          </w:p>
        </w:tc>
        <w:tc>
          <w:tcPr>
            <w:tcW w:w="1701" w:type="dxa"/>
            <w:tcBorders>
              <w:top w:val="nil"/>
              <w:left w:val="nil"/>
              <w:bottom w:val="single" w:sz="4" w:space="0" w:color="auto"/>
              <w:right w:val="single" w:sz="4" w:space="0" w:color="auto"/>
            </w:tcBorders>
            <w:shd w:val="clear" w:color="auto" w:fill="auto"/>
            <w:noWrap/>
            <w:vAlign w:val="bottom"/>
            <w:hideMark/>
          </w:tcPr>
          <w:p w:rsidR="00236C6D" w:rsidRPr="00994A66" w:rsidRDefault="00050872" w:rsidP="00C079B3">
            <w:pPr>
              <w:spacing w:line="240" w:lineRule="auto"/>
              <w:jc w:val="right"/>
              <w:rPr>
                <w:sz w:val="16"/>
                <w:szCs w:val="16"/>
              </w:rPr>
            </w:pPr>
            <w:r w:rsidRPr="00994A66">
              <w:rPr>
                <w:sz w:val="16"/>
                <w:szCs w:val="16"/>
              </w:rPr>
              <w:t>(446.620,31)</w:t>
            </w:r>
          </w:p>
        </w:tc>
        <w:tc>
          <w:tcPr>
            <w:tcW w:w="1701" w:type="dxa"/>
            <w:tcBorders>
              <w:top w:val="nil"/>
              <w:left w:val="nil"/>
              <w:bottom w:val="single" w:sz="4" w:space="0" w:color="auto"/>
              <w:right w:val="single" w:sz="4" w:space="0" w:color="auto"/>
            </w:tcBorders>
            <w:shd w:val="clear" w:color="auto" w:fill="auto"/>
            <w:vAlign w:val="bottom"/>
          </w:tcPr>
          <w:p w:rsidR="00236C6D" w:rsidRPr="00994A66" w:rsidRDefault="00236C6D" w:rsidP="00C079B3">
            <w:pPr>
              <w:spacing w:line="240" w:lineRule="auto"/>
              <w:jc w:val="right"/>
              <w:rPr>
                <w:sz w:val="16"/>
                <w:szCs w:val="16"/>
              </w:rPr>
            </w:pPr>
            <w:r w:rsidRPr="00994A66">
              <w:rPr>
                <w:sz w:val="16"/>
                <w:szCs w:val="16"/>
              </w:rPr>
              <w:t>-31,89%</w:t>
            </w:r>
          </w:p>
        </w:tc>
      </w:tr>
      <w:tr w:rsidR="00236C6D" w:rsidRPr="00994A66" w:rsidTr="00A66497">
        <w:trPr>
          <w:trHeight w:val="79"/>
        </w:trPr>
        <w:tc>
          <w:tcPr>
            <w:tcW w:w="2126" w:type="dxa"/>
            <w:tcBorders>
              <w:top w:val="nil"/>
              <w:left w:val="single" w:sz="4" w:space="0" w:color="auto"/>
              <w:bottom w:val="single" w:sz="4" w:space="0" w:color="auto"/>
              <w:right w:val="single" w:sz="4" w:space="0" w:color="auto"/>
            </w:tcBorders>
            <w:shd w:val="clear" w:color="auto" w:fill="auto"/>
            <w:hideMark/>
          </w:tcPr>
          <w:p w:rsidR="00236C6D" w:rsidRPr="00994A66" w:rsidRDefault="00236C6D" w:rsidP="00C079B3">
            <w:pPr>
              <w:spacing w:line="240" w:lineRule="auto"/>
              <w:rPr>
                <w:color w:val="000000"/>
                <w:sz w:val="16"/>
                <w:szCs w:val="16"/>
              </w:rPr>
            </w:pPr>
            <w:r w:rsidRPr="00994A66">
              <w:rPr>
                <w:color w:val="000000"/>
                <w:sz w:val="16"/>
                <w:szCs w:val="16"/>
              </w:rPr>
              <w:t>Transferências de Capital</w:t>
            </w:r>
          </w:p>
        </w:tc>
        <w:tc>
          <w:tcPr>
            <w:tcW w:w="1276" w:type="dxa"/>
            <w:tcBorders>
              <w:top w:val="nil"/>
              <w:left w:val="nil"/>
              <w:bottom w:val="single" w:sz="4" w:space="0" w:color="auto"/>
              <w:right w:val="single" w:sz="4" w:space="0" w:color="auto"/>
            </w:tcBorders>
            <w:shd w:val="clear" w:color="auto" w:fill="auto"/>
            <w:hideMark/>
          </w:tcPr>
          <w:p w:rsidR="00236C6D" w:rsidRPr="00994A66" w:rsidRDefault="00236C6D" w:rsidP="00C079B3">
            <w:pPr>
              <w:spacing w:line="240" w:lineRule="auto"/>
              <w:jc w:val="right"/>
              <w:rPr>
                <w:sz w:val="16"/>
                <w:szCs w:val="16"/>
              </w:rPr>
            </w:pPr>
            <w:r w:rsidRPr="00994A66">
              <w:rPr>
                <w:sz w:val="16"/>
                <w:szCs w:val="16"/>
              </w:rPr>
              <w:t>44.785.158,35</w:t>
            </w:r>
          </w:p>
        </w:tc>
        <w:tc>
          <w:tcPr>
            <w:tcW w:w="1418" w:type="dxa"/>
            <w:tcBorders>
              <w:top w:val="nil"/>
              <w:left w:val="nil"/>
              <w:bottom w:val="single" w:sz="4" w:space="0" w:color="auto"/>
              <w:right w:val="single" w:sz="4" w:space="0" w:color="auto"/>
            </w:tcBorders>
            <w:shd w:val="clear" w:color="auto" w:fill="auto"/>
            <w:hideMark/>
          </w:tcPr>
          <w:p w:rsidR="00236C6D" w:rsidRPr="00994A66" w:rsidRDefault="00236C6D" w:rsidP="00C079B3">
            <w:pPr>
              <w:spacing w:line="240" w:lineRule="auto"/>
              <w:jc w:val="right"/>
              <w:rPr>
                <w:sz w:val="16"/>
                <w:szCs w:val="16"/>
              </w:rPr>
            </w:pPr>
            <w:r w:rsidRPr="00994A66">
              <w:rPr>
                <w:sz w:val="16"/>
                <w:szCs w:val="16"/>
              </w:rPr>
              <w:t>20.764.682,18</w:t>
            </w:r>
          </w:p>
        </w:tc>
        <w:tc>
          <w:tcPr>
            <w:tcW w:w="1701" w:type="dxa"/>
            <w:tcBorders>
              <w:top w:val="nil"/>
              <w:left w:val="nil"/>
              <w:bottom w:val="single" w:sz="4" w:space="0" w:color="auto"/>
              <w:right w:val="single" w:sz="4" w:space="0" w:color="auto"/>
            </w:tcBorders>
            <w:shd w:val="clear" w:color="auto" w:fill="auto"/>
            <w:noWrap/>
            <w:vAlign w:val="bottom"/>
            <w:hideMark/>
          </w:tcPr>
          <w:p w:rsidR="00236C6D" w:rsidRPr="00994A66" w:rsidRDefault="00050872" w:rsidP="00C079B3">
            <w:pPr>
              <w:spacing w:line="240" w:lineRule="auto"/>
              <w:jc w:val="right"/>
              <w:rPr>
                <w:sz w:val="16"/>
                <w:szCs w:val="16"/>
              </w:rPr>
            </w:pPr>
            <w:r w:rsidRPr="00994A66">
              <w:rPr>
                <w:sz w:val="16"/>
                <w:szCs w:val="16"/>
              </w:rPr>
              <w:t>(24.020.476,17)</w:t>
            </w:r>
          </w:p>
        </w:tc>
        <w:tc>
          <w:tcPr>
            <w:tcW w:w="1701" w:type="dxa"/>
            <w:tcBorders>
              <w:top w:val="nil"/>
              <w:left w:val="nil"/>
              <w:bottom w:val="single" w:sz="4" w:space="0" w:color="auto"/>
              <w:right w:val="single" w:sz="4" w:space="0" w:color="auto"/>
            </w:tcBorders>
            <w:shd w:val="clear" w:color="auto" w:fill="auto"/>
            <w:vAlign w:val="bottom"/>
          </w:tcPr>
          <w:p w:rsidR="00236C6D" w:rsidRPr="00994A66" w:rsidRDefault="00236C6D" w:rsidP="00C079B3">
            <w:pPr>
              <w:spacing w:line="240" w:lineRule="auto"/>
              <w:jc w:val="right"/>
              <w:rPr>
                <w:sz w:val="16"/>
                <w:szCs w:val="16"/>
              </w:rPr>
            </w:pPr>
            <w:r w:rsidRPr="00994A66">
              <w:rPr>
                <w:sz w:val="16"/>
                <w:szCs w:val="16"/>
              </w:rPr>
              <w:t>-53,63%</w:t>
            </w:r>
          </w:p>
        </w:tc>
      </w:tr>
      <w:tr w:rsidR="00236C6D" w:rsidRPr="00994A66" w:rsidTr="00A66497">
        <w:trPr>
          <w:trHeight w:val="153"/>
        </w:trPr>
        <w:tc>
          <w:tcPr>
            <w:tcW w:w="2126" w:type="dxa"/>
            <w:tcBorders>
              <w:top w:val="nil"/>
              <w:left w:val="single" w:sz="4" w:space="0" w:color="auto"/>
              <w:bottom w:val="single" w:sz="4" w:space="0" w:color="auto"/>
              <w:right w:val="single" w:sz="4" w:space="0" w:color="auto"/>
            </w:tcBorders>
            <w:shd w:val="clear" w:color="auto" w:fill="B6DDE8" w:themeFill="accent5" w:themeFillTint="66"/>
            <w:hideMark/>
          </w:tcPr>
          <w:p w:rsidR="006B2767" w:rsidRPr="00994A66" w:rsidRDefault="006B2767" w:rsidP="00C079B3">
            <w:pPr>
              <w:spacing w:line="240" w:lineRule="auto"/>
              <w:rPr>
                <w:b/>
                <w:bCs/>
                <w:color w:val="000000"/>
                <w:sz w:val="6"/>
                <w:szCs w:val="18"/>
              </w:rPr>
            </w:pPr>
          </w:p>
          <w:p w:rsidR="00236C6D" w:rsidRPr="00994A66" w:rsidRDefault="00236C6D" w:rsidP="00C079B3">
            <w:pPr>
              <w:spacing w:line="240" w:lineRule="auto"/>
              <w:rPr>
                <w:b/>
                <w:bCs/>
                <w:color w:val="000000"/>
                <w:sz w:val="16"/>
              </w:rPr>
            </w:pPr>
            <w:r w:rsidRPr="00994A66">
              <w:rPr>
                <w:b/>
                <w:bCs/>
                <w:color w:val="000000"/>
                <w:sz w:val="16"/>
                <w:szCs w:val="18"/>
              </w:rPr>
              <w:t>TOTAL</w:t>
            </w:r>
          </w:p>
        </w:tc>
        <w:tc>
          <w:tcPr>
            <w:tcW w:w="1276" w:type="dxa"/>
            <w:tcBorders>
              <w:top w:val="nil"/>
              <w:left w:val="nil"/>
              <w:bottom w:val="single" w:sz="4" w:space="0" w:color="auto"/>
              <w:right w:val="single" w:sz="4" w:space="0" w:color="auto"/>
            </w:tcBorders>
            <w:shd w:val="clear" w:color="auto" w:fill="B6DDE8" w:themeFill="accent5" w:themeFillTint="66"/>
            <w:hideMark/>
          </w:tcPr>
          <w:p w:rsidR="006B2767" w:rsidRPr="00994A66" w:rsidRDefault="006B2767" w:rsidP="00C079B3">
            <w:pPr>
              <w:spacing w:line="240" w:lineRule="auto"/>
              <w:jc w:val="right"/>
              <w:rPr>
                <w:b/>
                <w:bCs/>
                <w:sz w:val="4"/>
                <w:szCs w:val="18"/>
              </w:rPr>
            </w:pPr>
          </w:p>
          <w:p w:rsidR="00236C6D" w:rsidRPr="00994A66" w:rsidRDefault="00236C6D" w:rsidP="00C079B3">
            <w:pPr>
              <w:spacing w:line="240" w:lineRule="auto"/>
              <w:jc w:val="right"/>
              <w:rPr>
                <w:b/>
                <w:bCs/>
                <w:sz w:val="16"/>
              </w:rPr>
            </w:pPr>
            <w:r w:rsidRPr="00994A66">
              <w:rPr>
                <w:b/>
                <w:bCs/>
                <w:sz w:val="16"/>
                <w:szCs w:val="18"/>
              </w:rPr>
              <w:t>88.210.134,20</w:t>
            </w:r>
          </w:p>
        </w:tc>
        <w:tc>
          <w:tcPr>
            <w:tcW w:w="1418" w:type="dxa"/>
            <w:tcBorders>
              <w:top w:val="nil"/>
              <w:left w:val="nil"/>
              <w:bottom w:val="single" w:sz="4" w:space="0" w:color="auto"/>
              <w:right w:val="single" w:sz="4" w:space="0" w:color="auto"/>
            </w:tcBorders>
            <w:shd w:val="clear" w:color="auto" w:fill="B6DDE8" w:themeFill="accent5" w:themeFillTint="66"/>
            <w:hideMark/>
          </w:tcPr>
          <w:p w:rsidR="006B2767" w:rsidRPr="00994A66" w:rsidRDefault="006B2767" w:rsidP="00C079B3">
            <w:pPr>
              <w:spacing w:line="240" w:lineRule="auto"/>
              <w:jc w:val="right"/>
              <w:rPr>
                <w:b/>
                <w:bCs/>
                <w:sz w:val="6"/>
                <w:szCs w:val="18"/>
              </w:rPr>
            </w:pPr>
          </w:p>
          <w:p w:rsidR="00236C6D" w:rsidRPr="00994A66" w:rsidRDefault="00236C6D" w:rsidP="00C079B3">
            <w:pPr>
              <w:spacing w:line="240" w:lineRule="auto"/>
              <w:jc w:val="right"/>
              <w:rPr>
                <w:b/>
                <w:bCs/>
                <w:sz w:val="16"/>
              </w:rPr>
            </w:pPr>
            <w:r w:rsidRPr="00994A66">
              <w:rPr>
                <w:b/>
                <w:bCs/>
                <w:sz w:val="16"/>
                <w:szCs w:val="18"/>
              </w:rPr>
              <w:t>85.608.801,92</w:t>
            </w:r>
          </w:p>
        </w:tc>
        <w:tc>
          <w:tcPr>
            <w:tcW w:w="1701" w:type="dxa"/>
            <w:tcBorders>
              <w:top w:val="nil"/>
              <w:left w:val="nil"/>
              <w:bottom w:val="single" w:sz="4" w:space="0" w:color="auto"/>
              <w:right w:val="single" w:sz="4" w:space="0" w:color="auto"/>
            </w:tcBorders>
            <w:shd w:val="clear" w:color="auto" w:fill="B6DDE8" w:themeFill="accent5" w:themeFillTint="66"/>
            <w:hideMark/>
          </w:tcPr>
          <w:p w:rsidR="006B2767" w:rsidRPr="00994A66" w:rsidRDefault="006B2767" w:rsidP="00C079B3">
            <w:pPr>
              <w:spacing w:line="240" w:lineRule="auto"/>
              <w:jc w:val="right"/>
              <w:rPr>
                <w:b/>
                <w:bCs/>
                <w:sz w:val="6"/>
              </w:rPr>
            </w:pPr>
          </w:p>
          <w:p w:rsidR="00236C6D" w:rsidRPr="00994A66" w:rsidRDefault="008A5ECF" w:rsidP="00C079B3">
            <w:pPr>
              <w:spacing w:line="240" w:lineRule="auto"/>
              <w:jc w:val="right"/>
              <w:rPr>
                <w:b/>
                <w:bCs/>
                <w:sz w:val="16"/>
              </w:rPr>
            </w:pPr>
            <w:r w:rsidRPr="00994A66">
              <w:rPr>
                <w:b/>
                <w:bCs/>
                <w:sz w:val="16"/>
              </w:rPr>
              <w:t>(2.601.332,28)</w:t>
            </w:r>
          </w:p>
        </w:tc>
        <w:tc>
          <w:tcPr>
            <w:tcW w:w="1701" w:type="dxa"/>
            <w:tcBorders>
              <w:top w:val="nil"/>
              <w:left w:val="nil"/>
              <w:bottom w:val="single" w:sz="4" w:space="0" w:color="auto"/>
              <w:right w:val="single" w:sz="4" w:space="0" w:color="auto"/>
            </w:tcBorders>
            <w:shd w:val="clear" w:color="auto" w:fill="B6DDE8" w:themeFill="accent5" w:themeFillTint="66"/>
          </w:tcPr>
          <w:p w:rsidR="006B2767" w:rsidRPr="00994A66" w:rsidRDefault="006B2767" w:rsidP="00C079B3">
            <w:pPr>
              <w:spacing w:line="240" w:lineRule="auto"/>
              <w:jc w:val="right"/>
              <w:rPr>
                <w:b/>
                <w:bCs/>
                <w:sz w:val="6"/>
              </w:rPr>
            </w:pPr>
          </w:p>
          <w:p w:rsidR="00236C6D" w:rsidRPr="00994A66" w:rsidRDefault="00236C6D" w:rsidP="00C079B3">
            <w:pPr>
              <w:spacing w:line="240" w:lineRule="auto"/>
              <w:jc w:val="right"/>
              <w:rPr>
                <w:b/>
                <w:bCs/>
                <w:sz w:val="16"/>
              </w:rPr>
            </w:pPr>
            <w:r w:rsidRPr="00994A66">
              <w:rPr>
                <w:b/>
                <w:bCs/>
                <w:sz w:val="16"/>
              </w:rPr>
              <w:t>-2,95%</w:t>
            </w:r>
          </w:p>
        </w:tc>
      </w:tr>
    </w:tbl>
    <w:p w:rsidR="00AE13CF" w:rsidRPr="00994A66" w:rsidRDefault="00592BF0" w:rsidP="00C079B3">
      <w:pPr>
        <w:tabs>
          <w:tab w:val="left" w:pos="709"/>
        </w:tabs>
        <w:spacing w:line="240" w:lineRule="auto"/>
        <w:rPr>
          <w:b/>
          <w:sz w:val="12"/>
          <w:szCs w:val="12"/>
        </w:rPr>
      </w:pPr>
      <w:r w:rsidRPr="00994A66">
        <w:rPr>
          <w:b/>
          <w:sz w:val="16"/>
          <w:szCs w:val="16"/>
        </w:rPr>
        <w:t xml:space="preserve">                  </w:t>
      </w:r>
      <w:r w:rsidR="00062B4E" w:rsidRPr="00994A66">
        <w:rPr>
          <w:sz w:val="12"/>
          <w:szCs w:val="12"/>
        </w:rPr>
        <w:t>Fonte: A</w:t>
      </w:r>
      <w:r w:rsidR="00385E99" w:rsidRPr="00994A66">
        <w:rPr>
          <w:sz w:val="12"/>
          <w:szCs w:val="12"/>
        </w:rPr>
        <w:t xml:space="preserve">nexo 10 </w:t>
      </w:r>
      <w:r w:rsidR="008919F3" w:rsidRPr="00994A66">
        <w:rPr>
          <w:sz w:val="12"/>
          <w:szCs w:val="12"/>
        </w:rPr>
        <w:t>-</w:t>
      </w:r>
      <w:r w:rsidR="00385E99" w:rsidRPr="00994A66">
        <w:rPr>
          <w:sz w:val="12"/>
          <w:szCs w:val="12"/>
        </w:rPr>
        <w:t xml:space="preserve"> AFIM</w:t>
      </w:r>
    </w:p>
    <w:p w:rsidR="00592BF0" w:rsidRPr="00A66497" w:rsidRDefault="00592BF0" w:rsidP="00F87B96">
      <w:pPr>
        <w:spacing w:line="240" w:lineRule="auto"/>
        <w:ind w:firstLine="720"/>
        <w:rPr>
          <w:sz w:val="10"/>
          <w:szCs w:val="10"/>
        </w:rPr>
      </w:pPr>
    </w:p>
    <w:p w:rsidR="00385E99" w:rsidRPr="00994A66" w:rsidRDefault="005D30F0" w:rsidP="00F87B96">
      <w:pPr>
        <w:spacing w:line="240" w:lineRule="auto"/>
        <w:ind w:firstLine="720"/>
      </w:pPr>
      <w:r w:rsidRPr="00994A66">
        <w:lastRenderedPageBreak/>
        <w:t xml:space="preserve">Observou-se, conforme quadro acima, que o valor da Receita de Capital </w:t>
      </w:r>
      <w:r w:rsidR="007772F1" w:rsidRPr="00994A66">
        <w:t xml:space="preserve">manteve-se </w:t>
      </w:r>
      <w:r w:rsidR="00592BF0" w:rsidRPr="00994A66">
        <w:t xml:space="preserve">quase </w:t>
      </w:r>
      <w:r w:rsidR="007772F1" w:rsidRPr="00994A66">
        <w:t xml:space="preserve">no mesmo patamar do exercício 2012, com </w:t>
      </w:r>
      <w:r w:rsidR="00064BCA">
        <w:t xml:space="preserve">decréscimo </w:t>
      </w:r>
      <w:r w:rsidR="007772F1" w:rsidRPr="00064BCA">
        <w:t xml:space="preserve">de </w:t>
      </w:r>
      <w:r w:rsidR="007772F1" w:rsidRPr="008D10F1">
        <w:rPr>
          <w:b/>
        </w:rPr>
        <w:t>2,95%</w:t>
      </w:r>
      <w:r w:rsidRPr="00064BCA">
        <w:t>,</w:t>
      </w:r>
      <w:r w:rsidRPr="00994A66">
        <w:t xml:space="preserve"> no entanto</w:t>
      </w:r>
      <w:r w:rsidR="00064BCA">
        <w:t>,</w:t>
      </w:r>
      <w:r w:rsidRPr="00994A66">
        <w:t xml:space="preserve"> as Operações de Créditos Externo aumentaram em </w:t>
      </w:r>
      <w:r w:rsidRPr="00994A66">
        <w:rPr>
          <w:b/>
        </w:rPr>
        <w:t>128,26%.</w:t>
      </w:r>
      <w:r w:rsidRPr="00994A66">
        <w:t xml:space="preserve"> </w:t>
      </w:r>
    </w:p>
    <w:p w:rsidR="00077D9F" w:rsidRPr="00A66497" w:rsidRDefault="00077D9F" w:rsidP="00F87B96">
      <w:pPr>
        <w:spacing w:line="240" w:lineRule="auto"/>
        <w:ind w:firstLine="720"/>
        <w:rPr>
          <w:sz w:val="10"/>
          <w:szCs w:val="10"/>
        </w:rPr>
      </w:pPr>
      <w:r w:rsidRPr="00994A66">
        <w:t xml:space="preserve"> </w:t>
      </w:r>
    </w:p>
    <w:p w:rsidR="00077D9F" w:rsidRPr="00994A66" w:rsidRDefault="005E1BF4" w:rsidP="00F87B96">
      <w:pPr>
        <w:tabs>
          <w:tab w:val="left" w:pos="1701"/>
        </w:tabs>
        <w:spacing w:line="240" w:lineRule="auto"/>
        <w:rPr>
          <w:b/>
          <w:szCs w:val="24"/>
        </w:rPr>
      </w:pPr>
      <w:r>
        <w:rPr>
          <w:b/>
          <w:szCs w:val="24"/>
        </w:rPr>
        <w:t>3</w:t>
      </w:r>
      <w:r w:rsidR="00077D9F" w:rsidRPr="00994A66">
        <w:rPr>
          <w:b/>
          <w:szCs w:val="24"/>
        </w:rPr>
        <w:t>.1.</w:t>
      </w:r>
      <w:r w:rsidR="00C260F2" w:rsidRPr="00994A66">
        <w:rPr>
          <w:b/>
          <w:szCs w:val="24"/>
        </w:rPr>
        <w:t>10</w:t>
      </w:r>
      <w:r w:rsidR="00062B4E" w:rsidRPr="00994A66">
        <w:rPr>
          <w:b/>
          <w:szCs w:val="24"/>
        </w:rPr>
        <w:t>.</w:t>
      </w:r>
      <w:r w:rsidR="00077D9F" w:rsidRPr="00994A66">
        <w:rPr>
          <w:b/>
          <w:szCs w:val="24"/>
        </w:rPr>
        <w:t xml:space="preserve"> Transferência</w:t>
      </w:r>
      <w:r w:rsidR="00D86829" w:rsidRPr="00994A66">
        <w:rPr>
          <w:b/>
          <w:szCs w:val="24"/>
        </w:rPr>
        <w:t>s</w:t>
      </w:r>
      <w:r w:rsidR="00077D9F" w:rsidRPr="00994A66">
        <w:rPr>
          <w:b/>
          <w:szCs w:val="24"/>
        </w:rPr>
        <w:t xml:space="preserve"> de Capital</w:t>
      </w:r>
    </w:p>
    <w:p w:rsidR="00077D9F" w:rsidRPr="001B24F7" w:rsidRDefault="00077D9F" w:rsidP="00F87B96">
      <w:pPr>
        <w:spacing w:line="240" w:lineRule="auto"/>
        <w:rPr>
          <w:sz w:val="10"/>
          <w:szCs w:val="24"/>
        </w:rPr>
      </w:pPr>
    </w:p>
    <w:p w:rsidR="00062B4E" w:rsidRPr="00994A66" w:rsidRDefault="00077D9F" w:rsidP="00F87B96">
      <w:pPr>
        <w:tabs>
          <w:tab w:val="left" w:pos="709"/>
        </w:tabs>
        <w:spacing w:line="240" w:lineRule="auto"/>
      </w:pPr>
      <w:r w:rsidRPr="00994A66">
        <w:rPr>
          <w:szCs w:val="24"/>
        </w:rPr>
        <w:tab/>
      </w:r>
      <w:r w:rsidR="002D0E48">
        <w:rPr>
          <w:szCs w:val="24"/>
        </w:rPr>
        <w:t xml:space="preserve"> </w:t>
      </w:r>
      <w:r w:rsidR="00062B4E" w:rsidRPr="00994A66">
        <w:t>Destacou-se a apresentação de déficit</w:t>
      </w:r>
      <w:r w:rsidR="00AE45F0">
        <w:t xml:space="preserve"> no valor</w:t>
      </w:r>
      <w:r w:rsidR="00062B4E" w:rsidRPr="00994A66">
        <w:t xml:space="preserve"> </w:t>
      </w:r>
      <w:r w:rsidR="002D0E48">
        <w:t>de</w:t>
      </w:r>
      <w:r w:rsidR="00062B4E" w:rsidRPr="00994A66">
        <w:t xml:space="preserve"> </w:t>
      </w:r>
      <w:r w:rsidR="00062B4E" w:rsidRPr="00994A66">
        <w:rPr>
          <w:b/>
        </w:rPr>
        <w:t>R$ 276.465.714,82</w:t>
      </w:r>
      <w:r w:rsidR="00062B4E" w:rsidRPr="00994A66">
        <w:t xml:space="preserve">, quanto </w:t>
      </w:r>
      <w:r w:rsidR="007772F1" w:rsidRPr="00994A66">
        <w:t>à</w:t>
      </w:r>
      <w:r w:rsidR="00062B4E" w:rsidRPr="00994A66">
        <w:t xml:space="preserve"> capacidade de adquirir recursos por meio de convênios, pois foram orçados </w:t>
      </w:r>
      <w:r w:rsidR="00062B4E" w:rsidRPr="00994A66">
        <w:rPr>
          <w:b/>
        </w:rPr>
        <w:t>R$ 290.656.000,00</w:t>
      </w:r>
      <w:r w:rsidR="00062B4E" w:rsidRPr="00994A66">
        <w:t xml:space="preserve">, porém foram efetivados somente </w:t>
      </w:r>
      <w:r w:rsidR="00062B4E" w:rsidRPr="00994A66">
        <w:rPr>
          <w:b/>
        </w:rPr>
        <w:t>R$ 14.190.285,18</w:t>
      </w:r>
      <w:r w:rsidR="00062B4E" w:rsidRPr="00994A66">
        <w:t>, conforme se especifica abaixo:</w:t>
      </w:r>
    </w:p>
    <w:p w:rsidR="00062B4E" w:rsidRPr="001B24F7" w:rsidRDefault="00062B4E" w:rsidP="00F87B96">
      <w:pPr>
        <w:spacing w:line="240" w:lineRule="auto"/>
        <w:ind w:firstLine="720"/>
        <w:rPr>
          <w:sz w:val="14"/>
        </w:rPr>
      </w:pPr>
    </w:p>
    <w:tbl>
      <w:tblPr>
        <w:tblW w:w="8943" w:type="dxa"/>
        <w:tblInd w:w="58" w:type="dxa"/>
        <w:tblCellMar>
          <w:left w:w="70" w:type="dxa"/>
          <w:right w:w="70" w:type="dxa"/>
        </w:tblCellMar>
        <w:tblLook w:val="04A0"/>
      </w:tblPr>
      <w:tblGrid>
        <w:gridCol w:w="2989"/>
        <w:gridCol w:w="1276"/>
        <w:gridCol w:w="1559"/>
        <w:gridCol w:w="1559"/>
        <w:gridCol w:w="1560"/>
      </w:tblGrid>
      <w:tr w:rsidR="00FE378D" w:rsidRPr="00994A66" w:rsidTr="00653C27">
        <w:trPr>
          <w:trHeight w:val="300"/>
        </w:trPr>
        <w:tc>
          <w:tcPr>
            <w:tcW w:w="8943" w:type="dxa"/>
            <w:gridSpan w:val="5"/>
            <w:tcBorders>
              <w:top w:val="single" w:sz="8" w:space="0" w:color="auto"/>
              <w:left w:val="single" w:sz="8" w:space="0" w:color="auto"/>
              <w:bottom w:val="single" w:sz="8" w:space="0" w:color="auto"/>
              <w:right w:val="single" w:sz="8" w:space="0" w:color="000000"/>
            </w:tcBorders>
            <w:shd w:val="clear" w:color="auto" w:fill="92CDDC" w:themeFill="accent5" w:themeFillTint="99"/>
            <w:hideMark/>
          </w:tcPr>
          <w:p w:rsidR="005B3690" w:rsidRPr="00994A66" w:rsidRDefault="005B3690" w:rsidP="00653C27">
            <w:pPr>
              <w:spacing w:line="240" w:lineRule="auto"/>
              <w:jc w:val="center"/>
              <w:rPr>
                <w:b/>
                <w:bCs/>
                <w:color w:val="000000"/>
                <w:sz w:val="8"/>
                <w:szCs w:val="18"/>
              </w:rPr>
            </w:pPr>
          </w:p>
          <w:p w:rsidR="00FE378D" w:rsidRPr="00994A66" w:rsidRDefault="00FE378D" w:rsidP="00653C27">
            <w:pPr>
              <w:spacing w:line="240" w:lineRule="auto"/>
              <w:jc w:val="center"/>
              <w:rPr>
                <w:b/>
                <w:bCs/>
                <w:color w:val="000000"/>
                <w:sz w:val="18"/>
                <w:szCs w:val="18"/>
              </w:rPr>
            </w:pPr>
            <w:r w:rsidRPr="00994A66">
              <w:rPr>
                <w:b/>
                <w:bCs/>
                <w:color w:val="000000"/>
                <w:sz w:val="18"/>
                <w:szCs w:val="18"/>
              </w:rPr>
              <w:t>RECEITAS PROVENIENTES DE TRANSFERÊNCIAS DE CAPITAL</w:t>
            </w:r>
          </w:p>
          <w:p w:rsidR="005B3690" w:rsidRPr="00994A66" w:rsidRDefault="005B3690" w:rsidP="00653C27">
            <w:pPr>
              <w:spacing w:line="240" w:lineRule="auto"/>
              <w:jc w:val="center"/>
              <w:rPr>
                <w:b/>
                <w:bCs/>
                <w:color w:val="000000"/>
                <w:sz w:val="6"/>
              </w:rPr>
            </w:pPr>
          </w:p>
        </w:tc>
      </w:tr>
      <w:tr w:rsidR="00FE378D" w:rsidRPr="00994A66" w:rsidTr="00784FB6">
        <w:trPr>
          <w:trHeight w:val="276"/>
        </w:trPr>
        <w:tc>
          <w:tcPr>
            <w:tcW w:w="2989" w:type="dxa"/>
            <w:tcBorders>
              <w:top w:val="nil"/>
              <w:left w:val="single" w:sz="8" w:space="0" w:color="auto"/>
              <w:bottom w:val="single" w:sz="8" w:space="0" w:color="auto"/>
              <w:right w:val="single" w:sz="8" w:space="0" w:color="auto"/>
            </w:tcBorders>
            <w:shd w:val="clear" w:color="000000" w:fill="DDD9C3"/>
            <w:hideMark/>
          </w:tcPr>
          <w:p w:rsidR="00FE378D" w:rsidRPr="009873BD" w:rsidRDefault="00FE378D" w:rsidP="004C7064">
            <w:pPr>
              <w:spacing w:line="240" w:lineRule="auto"/>
              <w:jc w:val="center"/>
              <w:rPr>
                <w:b/>
                <w:bCs/>
                <w:color w:val="000000"/>
                <w:sz w:val="18"/>
                <w:szCs w:val="18"/>
              </w:rPr>
            </w:pPr>
            <w:r w:rsidRPr="009873BD">
              <w:rPr>
                <w:b/>
                <w:bCs/>
                <w:color w:val="000000"/>
                <w:sz w:val="18"/>
                <w:szCs w:val="18"/>
              </w:rPr>
              <w:t>E</w:t>
            </w:r>
            <w:r w:rsidR="008A0737" w:rsidRPr="009873BD">
              <w:rPr>
                <w:b/>
                <w:bCs/>
                <w:color w:val="000000"/>
                <w:sz w:val="18"/>
                <w:szCs w:val="18"/>
              </w:rPr>
              <w:t>specificação</w:t>
            </w:r>
          </w:p>
        </w:tc>
        <w:tc>
          <w:tcPr>
            <w:tcW w:w="1276" w:type="dxa"/>
            <w:tcBorders>
              <w:top w:val="nil"/>
              <w:left w:val="nil"/>
              <w:bottom w:val="single" w:sz="8" w:space="0" w:color="auto"/>
              <w:right w:val="single" w:sz="8" w:space="0" w:color="auto"/>
            </w:tcBorders>
            <w:shd w:val="clear" w:color="000000" w:fill="DDD9C3"/>
            <w:hideMark/>
          </w:tcPr>
          <w:p w:rsidR="00FE378D" w:rsidRPr="009873BD" w:rsidRDefault="00FE378D" w:rsidP="008A0737">
            <w:pPr>
              <w:spacing w:line="240" w:lineRule="auto"/>
              <w:jc w:val="left"/>
              <w:rPr>
                <w:b/>
                <w:bCs/>
                <w:color w:val="000000"/>
                <w:sz w:val="18"/>
                <w:szCs w:val="18"/>
              </w:rPr>
            </w:pPr>
            <w:r w:rsidRPr="009873BD">
              <w:rPr>
                <w:b/>
                <w:bCs/>
                <w:color w:val="000000"/>
                <w:sz w:val="18"/>
                <w:szCs w:val="18"/>
              </w:rPr>
              <w:t>Valor Orçado</w:t>
            </w:r>
          </w:p>
        </w:tc>
        <w:tc>
          <w:tcPr>
            <w:tcW w:w="1559" w:type="dxa"/>
            <w:tcBorders>
              <w:top w:val="nil"/>
              <w:left w:val="nil"/>
              <w:bottom w:val="single" w:sz="8" w:space="0" w:color="auto"/>
              <w:right w:val="single" w:sz="8" w:space="0" w:color="auto"/>
            </w:tcBorders>
            <w:shd w:val="clear" w:color="000000" w:fill="DDD9C3"/>
            <w:hideMark/>
          </w:tcPr>
          <w:p w:rsidR="00FE378D" w:rsidRPr="009873BD" w:rsidRDefault="00FE378D" w:rsidP="008A0737">
            <w:pPr>
              <w:spacing w:line="240" w:lineRule="auto"/>
              <w:jc w:val="left"/>
              <w:rPr>
                <w:b/>
                <w:bCs/>
                <w:color w:val="000000"/>
                <w:sz w:val="18"/>
                <w:szCs w:val="18"/>
              </w:rPr>
            </w:pPr>
            <w:r w:rsidRPr="009873BD">
              <w:rPr>
                <w:b/>
                <w:bCs/>
                <w:color w:val="000000"/>
                <w:sz w:val="18"/>
                <w:szCs w:val="18"/>
              </w:rPr>
              <w:t>Valor Arrecadado</w:t>
            </w:r>
          </w:p>
        </w:tc>
        <w:tc>
          <w:tcPr>
            <w:tcW w:w="1559" w:type="dxa"/>
            <w:tcBorders>
              <w:top w:val="nil"/>
              <w:left w:val="nil"/>
              <w:bottom w:val="single" w:sz="8" w:space="0" w:color="auto"/>
              <w:right w:val="single" w:sz="8" w:space="0" w:color="auto"/>
            </w:tcBorders>
            <w:shd w:val="clear" w:color="000000" w:fill="DDD9C3"/>
            <w:hideMark/>
          </w:tcPr>
          <w:p w:rsidR="00FE378D" w:rsidRPr="009873BD" w:rsidRDefault="00FE378D" w:rsidP="008A0737">
            <w:pPr>
              <w:spacing w:line="240" w:lineRule="auto"/>
              <w:jc w:val="left"/>
              <w:rPr>
                <w:b/>
                <w:bCs/>
                <w:color w:val="000000"/>
                <w:sz w:val="18"/>
                <w:szCs w:val="18"/>
              </w:rPr>
            </w:pPr>
            <w:r w:rsidRPr="009873BD">
              <w:rPr>
                <w:b/>
                <w:bCs/>
                <w:color w:val="000000"/>
                <w:sz w:val="18"/>
                <w:szCs w:val="18"/>
              </w:rPr>
              <w:t>Déficit/Super.</w:t>
            </w:r>
            <w:r w:rsidR="00784FB6" w:rsidRPr="009873BD">
              <w:rPr>
                <w:b/>
                <w:bCs/>
                <w:color w:val="000000"/>
                <w:sz w:val="18"/>
                <w:szCs w:val="18"/>
              </w:rPr>
              <w:t xml:space="preserve"> R$</w:t>
            </w:r>
          </w:p>
        </w:tc>
        <w:tc>
          <w:tcPr>
            <w:tcW w:w="1560" w:type="dxa"/>
            <w:tcBorders>
              <w:top w:val="nil"/>
              <w:left w:val="nil"/>
              <w:bottom w:val="single" w:sz="8" w:space="0" w:color="auto"/>
              <w:right w:val="single" w:sz="8" w:space="0" w:color="auto"/>
            </w:tcBorders>
            <w:shd w:val="clear" w:color="000000" w:fill="DDD9C3"/>
            <w:hideMark/>
          </w:tcPr>
          <w:p w:rsidR="00FE378D" w:rsidRPr="009873BD" w:rsidRDefault="00FE378D" w:rsidP="008A0737">
            <w:pPr>
              <w:spacing w:line="240" w:lineRule="auto"/>
              <w:jc w:val="left"/>
              <w:rPr>
                <w:b/>
                <w:bCs/>
                <w:color w:val="000000"/>
                <w:sz w:val="18"/>
                <w:szCs w:val="18"/>
              </w:rPr>
            </w:pPr>
            <w:proofErr w:type="spellStart"/>
            <w:r w:rsidRPr="009873BD">
              <w:rPr>
                <w:b/>
                <w:bCs/>
                <w:color w:val="000000"/>
                <w:sz w:val="18"/>
                <w:szCs w:val="18"/>
              </w:rPr>
              <w:t>Déf</w:t>
            </w:r>
            <w:proofErr w:type="spellEnd"/>
            <w:r w:rsidRPr="009873BD">
              <w:rPr>
                <w:b/>
                <w:bCs/>
                <w:color w:val="000000"/>
                <w:sz w:val="18"/>
                <w:szCs w:val="18"/>
              </w:rPr>
              <w:t>./Super. Em %</w:t>
            </w:r>
          </w:p>
        </w:tc>
      </w:tr>
      <w:tr w:rsidR="00FE378D" w:rsidRPr="00994A66" w:rsidTr="00784FB6">
        <w:trPr>
          <w:trHeight w:val="216"/>
        </w:trPr>
        <w:tc>
          <w:tcPr>
            <w:tcW w:w="2989" w:type="dxa"/>
            <w:tcBorders>
              <w:top w:val="nil"/>
              <w:left w:val="single" w:sz="8" w:space="0" w:color="auto"/>
              <w:bottom w:val="single" w:sz="8" w:space="0" w:color="auto"/>
              <w:right w:val="single" w:sz="8" w:space="0" w:color="auto"/>
            </w:tcBorders>
            <w:shd w:val="clear" w:color="auto" w:fill="auto"/>
            <w:hideMark/>
          </w:tcPr>
          <w:p w:rsidR="00FE378D" w:rsidRPr="009873BD" w:rsidRDefault="00FE378D" w:rsidP="009873BD">
            <w:pPr>
              <w:spacing w:line="240" w:lineRule="auto"/>
              <w:rPr>
                <w:color w:val="000000"/>
                <w:sz w:val="16"/>
                <w:szCs w:val="16"/>
              </w:rPr>
            </w:pPr>
            <w:r w:rsidRPr="009873BD">
              <w:rPr>
                <w:bCs/>
                <w:color w:val="000000"/>
                <w:sz w:val="16"/>
                <w:szCs w:val="16"/>
              </w:rPr>
              <w:t xml:space="preserve">Transferências </w:t>
            </w:r>
            <w:proofErr w:type="spellStart"/>
            <w:r w:rsidRPr="009873BD">
              <w:rPr>
                <w:bCs/>
                <w:color w:val="000000"/>
                <w:sz w:val="16"/>
                <w:szCs w:val="16"/>
              </w:rPr>
              <w:t>Intergov</w:t>
            </w:r>
            <w:proofErr w:type="spellEnd"/>
            <w:r w:rsidRPr="009873BD">
              <w:rPr>
                <w:bCs/>
                <w:color w:val="000000"/>
                <w:sz w:val="16"/>
                <w:szCs w:val="16"/>
              </w:rPr>
              <w:t>. da União</w:t>
            </w:r>
            <w:r w:rsidR="001578D0" w:rsidRPr="009873BD">
              <w:rPr>
                <w:bCs/>
                <w:color w:val="000000"/>
                <w:sz w:val="16"/>
                <w:szCs w:val="16"/>
              </w:rPr>
              <w:t xml:space="preserve"> </w:t>
            </w:r>
            <w:r w:rsidR="009873BD">
              <w:rPr>
                <w:bCs/>
                <w:color w:val="000000"/>
                <w:sz w:val="16"/>
                <w:szCs w:val="16"/>
              </w:rPr>
              <w:t>-</w:t>
            </w:r>
            <w:r w:rsidR="00D03553" w:rsidRPr="009873BD">
              <w:rPr>
                <w:bCs/>
                <w:color w:val="000000"/>
                <w:sz w:val="16"/>
                <w:szCs w:val="16"/>
              </w:rPr>
              <w:t xml:space="preserve"> </w:t>
            </w:r>
            <w:r w:rsidR="001578D0" w:rsidRPr="009873BD">
              <w:rPr>
                <w:bCs/>
                <w:color w:val="000000"/>
                <w:sz w:val="16"/>
                <w:szCs w:val="16"/>
              </w:rPr>
              <w:t>SUS</w:t>
            </w:r>
          </w:p>
        </w:tc>
        <w:tc>
          <w:tcPr>
            <w:tcW w:w="1276" w:type="dxa"/>
            <w:tcBorders>
              <w:top w:val="nil"/>
              <w:left w:val="nil"/>
              <w:bottom w:val="single" w:sz="8" w:space="0" w:color="auto"/>
              <w:right w:val="single" w:sz="8" w:space="0" w:color="auto"/>
            </w:tcBorders>
            <w:shd w:val="clear" w:color="auto" w:fill="auto"/>
            <w:hideMark/>
          </w:tcPr>
          <w:p w:rsidR="00FE378D" w:rsidRPr="009873BD" w:rsidRDefault="00FE378D" w:rsidP="00784FB6">
            <w:pPr>
              <w:spacing w:line="240" w:lineRule="auto"/>
              <w:jc w:val="right"/>
              <w:rPr>
                <w:color w:val="000000"/>
                <w:sz w:val="16"/>
                <w:szCs w:val="16"/>
              </w:rPr>
            </w:pPr>
            <w:r w:rsidRPr="009873BD">
              <w:rPr>
                <w:color w:val="000000"/>
                <w:sz w:val="16"/>
                <w:szCs w:val="16"/>
              </w:rPr>
              <w:t>1.300.000,00</w:t>
            </w:r>
          </w:p>
        </w:tc>
        <w:tc>
          <w:tcPr>
            <w:tcW w:w="1559" w:type="dxa"/>
            <w:tcBorders>
              <w:top w:val="nil"/>
              <w:left w:val="nil"/>
              <w:bottom w:val="single" w:sz="8" w:space="0" w:color="auto"/>
              <w:right w:val="single" w:sz="8" w:space="0" w:color="auto"/>
            </w:tcBorders>
            <w:shd w:val="clear" w:color="auto" w:fill="auto"/>
            <w:hideMark/>
          </w:tcPr>
          <w:p w:rsidR="00FE378D" w:rsidRPr="009873BD" w:rsidRDefault="00FE378D" w:rsidP="00784FB6">
            <w:pPr>
              <w:spacing w:line="240" w:lineRule="auto"/>
              <w:jc w:val="right"/>
              <w:rPr>
                <w:color w:val="000000"/>
                <w:sz w:val="16"/>
                <w:szCs w:val="16"/>
              </w:rPr>
            </w:pPr>
            <w:r w:rsidRPr="009873BD">
              <w:rPr>
                <w:color w:val="000000"/>
                <w:sz w:val="16"/>
                <w:szCs w:val="16"/>
              </w:rPr>
              <w:t>6.574.397,00</w:t>
            </w:r>
          </w:p>
        </w:tc>
        <w:tc>
          <w:tcPr>
            <w:tcW w:w="1559" w:type="dxa"/>
            <w:tcBorders>
              <w:top w:val="nil"/>
              <w:left w:val="nil"/>
              <w:bottom w:val="single" w:sz="8" w:space="0" w:color="auto"/>
              <w:right w:val="single" w:sz="8" w:space="0" w:color="auto"/>
            </w:tcBorders>
            <w:shd w:val="clear" w:color="auto" w:fill="auto"/>
            <w:hideMark/>
          </w:tcPr>
          <w:p w:rsidR="00FE378D" w:rsidRPr="009873BD" w:rsidRDefault="00FE378D" w:rsidP="00784FB6">
            <w:pPr>
              <w:spacing w:line="240" w:lineRule="auto"/>
              <w:jc w:val="right"/>
              <w:rPr>
                <w:color w:val="000000"/>
                <w:sz w:val="16"/>
                <w:szCs w:val="16"/>
              </w:rPr>
            </w:pPr>
            <w:r w:rsidRPr="009873BD">
              <w:rPr>
                <w:color w:val="000000"/>
                <w:sz w:val="16"/>
                <w:szCs w:val="16"/>
              </w:rPr>
              <w:t>5.274.397,00</w:t>
            </w:r>
          </w:p>
        </w:tc>
        <w:tc>
          <w:tcPr>
            <w:tcW w:w="1560" w:type="dxa"/>
            <w:tcBorders>
              <w:top w:val="nil"/>
              <w:left w:val="nil"/>
              <w:bottom w:val="single" w:sz="8" w:space="0" w:color="auto"/>
              <w:right w:val="single" w:sz="8" w:space="0" w:color="auto"/>
            </w:tcBorders>
            <w:shd w:val="clear" w:color="auto" w:fill="auto"/>
            <w:hideMark/>
          </w:tcPr>
          <w:p w:rsidR="00FE378D" w:rsidRPr="009873BD" w:rsidRDefault="002E6DF7" w:rsidP="002E6DF7">
            <w:pPr>
              <w:spacing w:line="240" w:lineRule="auto"/>
              <w:jc w:val="right"/>
              <w:rPr>
                <w:color w:val="000000"/>
                <w:sz w:val="16"/>
                <w:szCs w:val="16"/>
              </w:rPr>
            </w:pPr>
            <w:r w:rsidRPr="009873BD">
              <w:rPr>
                <w:color w:val="000000"/>
                <w:sz w:val="16"/>
                <w:szCs w:val="16"/>
              </w:rPr>
              <w:t>4</w:t>
            </w:r>
            <w:r w:rsidR="00FE378D" w:rsidRPr="009873BD">
              <w:rPr>
                <w:color w:val="000000"/>
                <w:sz w:val="16"/>
                <w:szCs w:val="16"/>
              </w:rPr>
              <w:t>05,72%</w:t>
            </w:r>
          </w:p>
        </w:tc>
      </w:tr>
      <w:tr w:rsidR="00FE378D" w:rsidRPr="00994A66" w:rsidTr="00784FB6">
        <w:trPr>
          <w:trHeight w:val="183"/>
        </w:trPr>
        <w:tc>
          <w:tcPr>
            <w:tcW w:w="2989" w:type="dxa"/>
            <w:tcBorders>
              <w:top w:val="nil"/>
              <w:left w:val="single" w:sz="8" w:space="0" w:color="auto"/>
              <w:bottom w:val="single" w:sz="8" w:space="0" w:color="auto"/>
              <w:right w:val="single" w:sz="8" w:space="0" w:color="auto"/>
            </w:tcBorders>
            <w:shd w:val="clear" w:color="auto" w:fill="auto"/>
            <w:hideMark/>
          </w:tcPr>
          <w:p w:rsidR="00FE378D" w:rsidRPr="009873BD" w:rsidRDefault="00FE378D" w:rsidP="008A0737">
            <w:pPr>
              <w:spacing w:line="240" w:lineRule="auto"/>
              <w:rPr>
                <w:color w:val="000000"/>
                <w:sz w:val="16"/>
                <w:szCs w:val="16"/>
              </w:rPr>
            </w:pPr>
            <w:r w:rsidRPr="009873BD">
              <w:rPr>
                <w:bCs/>
                <w:color w:val="000000"/>
                <w:sz w:val="16"/>
                <w:szCs w:val="16"/>
              </w:rPr>
              <w:t>Transferências Convênio da União</w:t>
            </w:r>
            <w:r w:rsidR="00D03553" w:rsidRPr="009873BD">
              <w:rPr>
                <w:bCs/>
                <w:color w:val="000000"/>
                <w:sz w:val="16"/>
                <w:szCs w:val="16"/>
              </w:rPr>
              <w:t xml:space="preserve"> </w:t>
            </w:r>
            <w:r w:rsidR="008A0737" w:rsidRPr="009873BD">
              <w:rPr>
                <w:bCs/>
                <w:color w:val="000000"/>
                <w:sz w:val="16"/>
                <w:szCs w:val="16"/>
              </w:rPr>
              <w:t>(*)</w:t>
            </w:r>
          </w:p>
        </w:tc>
        <w:tc>
          <w:tcPr>
            <w:tcW w:w="1276" w:type="dxa"/>
            <w:tcBorders>
              <w:top w:val="nil"/>
              <w:left w:val="nil"/>
              <w:bottom w:val="single" w:sz="8" w:space="0" w:color="auto"/>
              <w:right w:val="single" w:sz="8" w:space="0" w:color="auto"/>
            </w:tcBorders>
            <w:shd w:val="clear" w:color="auto" w:fill="auto"/>
            <w:hideMark/>
          </w:tcPr>
          <w:p w:rsidR="00FE378D" w:rsidRPr="009873BD" w:rsidRDefault="00FE378D" w:rsidP="00784FB6">
            <w:pPr>
              <w:spacing w:line="240" w:lineRule="auto"/>
              <w:jc w:val="right"/>
              <w:rPr>
                <w:color w:val="000000"/>
                <w:sz w:val="16"/>
                <w:szCs w:val="16"/>
              </w:rPr>
            </w:pPr>
            <w:r w:rsidRPr="009873BD">
              <w:rPr>
                <w:color w:val="000000"/>
                <w:sz w:val="16"/>
                <w:szCs w:val="16"/>
              </w:rPr>
              <w:t>190.378.000,00</w:t>
            </w:r>
          </w:p>
        </w:tc>
        <w:tc>
          <w:tcPr>
            <w:tcW w:w="1559" w:type="dxa"/>
            <w:tcBorders>
              <w:top w:val="nil"/>
              <w:left w:val="nil"/>
              <w:bottom w:val="single" w:sz="8" w:space="0" w:color="auto"/>
              <w:right w:val="single" w:sz="8" w:space="0" w:color="auto"/>
            </w:tcBorders>
            <w:shd w:val="clear" w:color="auto" w:fill="auto"/>
            <w:hideMark/>
          </w:tcPr>
          <w:p w:rsidR="00FE378D" w:rsidRPr="009873BD" w:rsidRDefault="00FE378D" w:rsidP="00784FB6">
            <w:pPr>
              <w:spacing w:line="240" w:lineRule="auto"/>
              <w:jc w:val="right"/>
              <w:rPr>
                <w:color w:val="000000"/>
                <w:sz w:val="16"/>
                <w:szCs w:val="16"/>
              </w:rPr>
            </w:pPr>
            <w:r w:rsidRPr="009873BD">
              <w:rPr>
                <w:color w:val="000000"/>
                <w:sz w:val="16"/>
                <w:szCs w:val="16"/>
              </w:rPr>
              <w:t>14.190.285,18</w:t>
            </w:r>
          </w:p>
        </w:tc>
        <w:tc>
          <w:tcPr>
            <w:tcW w:w="1559" w:type="dxa"/>
            <w:tcBorders>
              <w:top w:val="nil"/>
              <w:left w:val="nil"/>
              <w:bottom w:val="single" w:sz="8" w:space="0" w:color="auto"/>
              <w:right w:val="single" w:sz="8" w:space="0" w:color="auto"/>
            </w:tcBorders>
            <w:shd w:val="clear" w:color="auto" w:fill="auto"/>
            <w:hideMark/>
          </w:tcPr>
          <w:p w:rsidR="00FE378D" w:rsidRPr="009873BD" w:rsidRDefault="00FE378D" w:rsidP="00784FB6">
            <w:pPr>
              <w:spacing w:line="240" w:lineRule="auto"/>
              <w:jc w:val="right"/>
              <w:rPr>
                <w:color w:val="000000"/>
                <w:sz w:val="16"/>
                <w:szCs w:val="16"/>
              </w:rPr>
            </w:pPr>
            <w:r w:rsidRPr="009873BD">
              <w:rPr>
                <w:color w:val="000000"/>
                <w:sz w:val="16"/>
                <w:szCs w:val="16"/>
              </w:rPr>
              <w:t>- 176.187.714,82</w:t>
            </w:r>
          </w:p>
        </w:tc>
        <w:tc>
          <w:tcPr>
            <w:tcW w:w="1560" w:type="dxa"/>
            <w:tcBorders>
              <w:top w:val="nil"/>
              <w:left w:val="nil"/>
              <w:bottom w:val="single" w:sz="8" w:space="0" w:color="auto"/>
              <w:right w:val="single" w:sz="8" w:space="0" w:color="auto"/>
            </w:tcBorders>
            <w:shd w:val="clear" w:color="auto" w:fill="auto"/>
            <w:hideMark/>
          </w:tcPr>
          <w:p w:rsidR="00FE378D" w:rsidRPr="009873BD" w:rsidRDefault="00FE378D" w:rsidP="002E6DF7">
            <w:pPr>
              <w:spacing w:line="240" w:lineRule="auto"/>
              <w:jc w:val="right"/>
              <w:rPr>
                <w:color w:val="000000"/>
                <w:sz w:val="16"/>
                <w:szCs w:val="16"/>
              </w:rPr>
            </w:pPr>
            <w:r w:rsidRPr="009873BD">
              <w:rPr>
                <w:color w:val="000000"/>
                <w:sz w:val="16"/>
                <w:szCs w:val="16"/>
              </w:rPr>
              <w:t>-92,55%</w:t>
            </w:r>
          </w:p>
        </w:tc>
      </w:tr>
      <w:tr w:rsidR="00FE378D" w:rsidRPr="00994A66" w:rsidTr="00784FB6">
        <w:trPr>
          <w:trHeight w:val="115"/>
        </w:trPr>
        <w:tc>
          <w:tcPr>
            <w:tcW w:w="2989" w:type="dxa"/>
            <w:tcBorders>
              <w:top w:val="nil"/>
              <w:left w:val="single" w:sz="8" w:space="0" w:color="auto"/>
              <w:bottom w:val="single" w:sz="8" w:space="0" w:color="auto"/>
              <w:right w:val="single" w:sz="8" w:space="0" w:color="auto"/>
            </w:tcBorders>
            <w:shd w:val="clear" w:color="auto" w:fill="auto"/>
            <w:hideMark/>
          </w:tcPr>
          <w:p w:rsidR="00FE378D" w:rsidRPr="009873BD" w:rsidRDefault="00FE378D" w:rsidP="00F87B96">
            <w:pPr>
              <w:spacing w:line="240" w:lineRule="auto"/>
              <w:rPr>
                <w:color w:val="000000"/>
                <w:sz w:val="16"/>
                <w:szCs w:val="16"/>
              </w:rPr>
            </w:pPr>
            <w:r w:rsidRPr="009873BD">
              <w:rPr>
                <w:bCs/>
                <w:color w:val="000000"/>
                <w:sz w:val="16"/>
                <w:szCs w:val="16"/>
              </w:rPr>
              <w:t>Transferências de Convênio do Estado</w:t>
            </w:r>
          </w:p>
        </w:tc>
        <w:tc>
          <w:tcPr>
            <w:tcW w:w="1276" w:type="dxa"/>
            <w:tcBorders>
              <w:top w:val="nil"/>
              <w:left w:val="nil"/>
              <w:bottom w:val="single" w:sz="8" w:space="0" w:color="auto"/>
              <w:right w:val="single" w:sz="8" w:space="0" w:color="auto"/>
            </w:tcBorders>
            <w:shd w:val="clear" w:color="auto" w:fill="auto"/>
            <w:hideMark/>
          </w:tcPr>
          <w:p w:rsidR="00FE378D" w:rsidRPr="009873BD" w:rsidRDefault="00FE378D" w:rsidP="00784FB6">
            <w:pPr>
              <w:spacing w:line="240" w:lineRule="auto"/>
              <w:jc w:val="right"/>
              <w:rPr>
                <w:color w:val="000000"/>
                <w:sz w:val="16"/>
                <w:szCs w:val="16"/>
              </w:rPr>
            </w:pPr>
            <w:r w:rsidRPr="009873BD">
              <w:rPr>
                <w:color w:val="000000"/>
                <w:sz w:val="16"/>
                <w:szCs w:val="16"/>
              </w:rPr>
              <w:t>100.278.000,00</w:t>
            </w:r>
          </w:p>
        </w:tc>
        <w:tc>
          <w:tcPr>
            <w:tcW w:w="1559" w:type="dxa"/>
            <w:tcBorders>
              <w:top w:val="nil"/>
              <w:left w:val="nil"/>
              <w:bottom w:val="single" w:sz="8" w:space="0" w:color="auto"/>
              <w:right w:val="single" w:sz="8" w:space="0" w:color="auto"/>
            </w:tcBorders>
            <w:shd w:val="clear" w:color="auto" w:fill="auto"/>
            <w:hideMark/>
          </w:tcPr>
          <w:p w:rsidR="00FE378D" w:rsidRPr="009873BD" w:rsidRDefault="00FE378D" w:rsidP="00784FB6">
            <w:pPr>
              <w:spacing w:line="240" w:lineRule="auto"/>
              <w:jc w:val="right"/>
              <w:rPr>
                <w:color w:val="000000"/>
                <w:sz w:val="16"/>
                <w:szCs w:val="16"/>
              </w:rPr>
            </w:pPr>
            <w:r w:rsidRPr="009873BD">
              <w:rPr>
                <w:color w:val="000000"/>
                <w:sz w:val="16"/>
                <w:szCs w:val="16"/>
              </w:rPr>
              <w:t>-</w:t>
            </w:r>
          </w:p>
        </w:tc>
        <w:tc>
          <w:tcPr>
            <w:tcW w:w="1559" w:type="dxa"/>
            <w:tcBorders>
              <w:top w:val="nil"/>
              <w:left w:val="nil"/>
              <w:bottom w:val="single" w:sz="8" w:space="0" w:color="auto"/>
              <w:right w:val="single" w:sz="8" w:space="0" w:color="auto"/>
            </w:tcBorders>
            <w:shd w:val="clear" w:color="auto" w:fill="auto"/>
            <w:hideMark/>
          </w:tcPr>
          <w:p w:rsidR="00FE378D" w:rsidRPr="009873BD" w:rsidRDefault="00FE378D" w:rsidP="00784FB6">
            <w:pPr>
              <w:spacing w:line="240" w:lineRule="auto"/>
              <w:jc w:val="right"/>
              <w:rPr>
                <w:color w:val="000000"/>
                <w:sz w:val="16"/>
                <w:szCs w:val="16"/>
              </w:rPr>
            </w:pPr>
            <w:r w:rsidRPr="009873BD">
              <w:rPr>
                <w:color w:val="000000"/>
                <w:sz w:val="16"/>
                <w:szCs w:val="16"/>
              </w:rPr>
              <w:t>- 100.278.000,00</w:t>
            </w:r>
          </w:p>
        </w:tc>
        <w:tc>
          <w:tcPr>
            <w:tcW w:w="1560" w:type="dxa"/>
            <w:tcBorders>
              <w:top w:val="nil"/>
              <w:left w:val="nil"/>
              <w:bottom w:val="single" w:sz="8" w:space="0" w:color="auto"/>
              <w:right w:val="single" w:sz="8" w:space="0" w:color="auto"/>
            </w:tcBorders>
            <w:shd w:val="clear" w:color="auto" w:fill="auto"/>
            <w:hideMark/>
          </w:tcPr>
          <w:p w:rsidR="00FE378D" w:rsidRPr="009873BD" w:rsidRDefault="00FE378D" w:rsidP="00847F83">
            <w:pPr>
              <w:spacing w:line="240" w:lineRule="auto"/>
              <w:jc w:val="right"/>
              <w:rPr>
                <w:color w:val="000000"/>
                <w:sz w:val="16"/>
                <w:szCs w:val="16"/>
              </w:rPr>
            </w:pPr>
            <w:r w:rsidRPr="009873BD">
              <w:rPr>
                <w:color w:val="000000"/>
                <w:sz w:val="16"/>
                <w:szCs w:val="16"/>
              </w:rPr>
              <w:t>-</w:t>
            </w:r>
            <w:r w:rsidR="00847F83" w:rsidRPr="009873BD">
              <w:rPr>
                <w:color w:val="000000"/>
                <w:sz w:val="16"/>
                <w:szCs w:val="16"/>
              </w:rPr>
              <w:t>1</w:t>
            </w:r>
            <w:r w:rsidRPr="009873BD">
              <w:rPr>
                <w:color w:val="000000"/>
                <w:sz w:val="16"/>
                <w:szCs w:val="16"/>
              </w:rPr>
              <w:t>00,00%</w:t>
            </w:r>
          </w:p>
        </w:tc>
      </w:tr>
      <w:tr w:rsidR="00FE378D" w:rsidRPr="00994A66" w:rsidTr="003278E3">
        <w:trPr>
          <w:trHeight w:val="168"/>
        </w:trPr>
        <w:tc>
          <w:tcPr>
            <w:tcW w:w="2989" w:type="dxa"/>
            <w:tcBorders>
              <w:top w:val="nil"/>
              <w:left w:val="single" w:sz="8" w:space="0" w:color="auto"/>
              <w:bottom w:val="single" w:sz="8" w:space="0" w:color="auto"/>
              <w:right w:val="single" w:sz="8" w:space="0" w:color="auto"/>
            </w:tcBorders>
            <w:shd w:val="clear" w:color="auto" w:fill="B6DDE8" w:themeFill="accent5" w:themeFillTint="66"/>
            <w:hideMark/>
          </w:tcPr>
          <w:p w:rsidR="00FE378D" w:rsidRPr="009873BD" w:rsidRDefault="00FE378D" w:rsidP="00784FB6">
            <w:pPr>
              <w:spacing w:line="240" w:lineRule="exact"/>
              <w:jc w:val="center"/>
              <w:rPr>
                <w:b/>
                <w:color w:val="000000"/>
                <w:sz w:val="16"/>
                <w:szCs w:val="16"/>
              </w:rPr>
            </w:pPr>
            <w:r w:rsidRPr="009873BD">
              <w:rPr>
                <w:b/>
                <w:bCs/>
                <w:color w:val="000000"/>
                <w:sz w:val="16"/>
                <w:szCs w:val="16"/>
              </w:rPr>
              <w:t>Total</w:t>
            </w:r>
          </w:p>
        </w:tc>
        <w:tc>
          <w:tcPr>
            <w:tcW w:w="1276" w:type="dxa"/>
            <w:tcBorders>
              <w:top w:val="nil"/>
              <w:left w:val="nil"/>
              <w:bottom w:val="single" w:sz="8" w:space="0" w:color="auto"/>
              <w:right w:val="single" w:sz="8" w:space="0" w:color="auto"/>
            </w:tcBorders>
            <w:shd w:val="clear" w:color="auto" w:fill="B6DDE8" w:themeFill="accent5" w:themeFillTint="66"/>
            <w:hideMark/>
          </w:tcPr>
          <w:p w:rsidR="00FE378D" w:rsidRPr="009873BD" w:rsidRDefault="00FE378D" w:rsidP="00784FB6">
            <w:pPr>
              <w:spacing w:line="240" w:lineRule="exact"/>
              <w:jc w:val="right"/>
              <w:rPr>
                <w:b/>
                <w:color w:val="000000"/>
                <w:sz w:val="16"/>
                <w:szCs w:val="16"/>
              </w:rPr>
            </w:pPr>
            <w:r w:rsidRPr="009873BD">
              <w:rPr>
                <w:b/>
                <w:color w:val="000000"/>
                <w:sz w:val="16"/>
                <w:szCs w:val="16"/>
              </w:rPr>
              <w:t>291.956.000,00</w:t>
            </w:r>
          </w:p>
        </w:tc>
        <w:tc>
          <w:tcPr>
            <w:tcW w:w="1559" w:type="dxa"/>
            <w:tcBorders>
              <w:top w:val="nil"/>
              <w:left w:val="nil"/>
              <w:bottom w:val="single" w:sz="8" w:space="0" w:color="auto"/>
              <w:right w:val="single" w:sz="8" w:space="0" w:color="auto"/>
            </w:tcBorders>
            <w:shd w:val="clear" w:color="auto" w:fill="B6DDE8" w:themeFill="accent5" w:themeFillTint="66"/>
            <w:hideMark/>
          </w:tcPr>
          <w:p w:rsidR="00FE378D" w:rsidRPr="009873BD" w:rsidRDefault="00FE378D" w:rsidP="00784FB6">
            <w:pPr>
              <w:spacing w:line="240" w:lineRule="exact"/>
              <w:jc w:val="right"/>
              <w:rPr>
                <w:b/>
                <w:color w:val="000000"/>
                <w:sz w:val="16"/>
                <w:szCs w:val="16"/>
              </w:rPr>
            </w:pPr>
            <w:r w:rsidRPr="009873BD">
              <w:rPr>
                <w:b/>
                <w:color w:val="000000"/>
                <w:sz w:val="16"/>
                <w:szCs w:val="16"/>
              </w:rPr>
              <w:t>20.764.682,18</w:t>
            </w:r>
          </w:p>
        </w:tc>
        <w:tc>
          <w:tcPr>
            <w:tcW w:w="1559" w:type="dxa"/>
            <w:tcBorders>
              <w:top w:val="nil"/>
              <w:left w:val="nil"/>
              <w:bottom w:val="single" w:sz="8" w:space="0" w:color="auto"/>
              <w:right w:val="single" w:sz="8" w:space="0" w:color="auto"/>
            </w:tcBorders>
            <w:shd w:val="clear" w:color="auto" w:fill="B6DDE8" w:themeFill="accent5" w:themeFillTint="66"/>
            <w:hideMark/>
          </w:tcPr>
          <w:p w:rsidR="00FE378D" w:rsidRPr="009873BD" w:rsidRDefault="00FE378D" w:rsidP="00784FB6">
            <w:pPr>
              <w:spacing w:line="240" w:lineRule="exact"/>
              <w:jc w:val="right"/>
              <w:rPr>
                <w:b/>
                <w:color w:val="000000"/>
                <w:sz w:val="16"/>
                <w:szCs w:val="16"/>
              </w:rPr>
            </w:pPr>
            <w:r w:rsidRPr="009873BD">
              <w:rPr>
                <w:b/>
                <w:color w:val="000000"/>
                <w:sz w:val="16"/>
                <w:szCs w:val="16"/>
              </w:rPr>
              <w:t>- 271.191.317,82</w:t>
            </w:r>
          </w:p>
        </w:tc>
        <w:tc>
          <w:tcPr>
            <w:tcW w:w="1560" w:type="dxa"/>
            <w:tcBorders>
              <w:top w:val="nil"/>
              <w:left w:val="nil"/>
              <w:bottom w:val="single" w:sz="8" w:space="0" w:color="auto"/>
              <w:right w:val="single" w:sz="8" w:space="0" w:color="auto"/>
            </w:tcBorders>
            <w:shd w:val="clear" w:color="auto" w:fill="B6DDE8" w:themeFill="accent5" w:themeFillTint="66"/>
            <w:hideMark/>
          </w:tcPr>
          <w:p w:rsidR="00FE378D" w:rsidRPr="009873BD" w:rsidRDefault="00FE378D" w:rsidP="002E6DF7">
            <w:pPr>
              <w:spacing w:line="240" w:lineRule="exact"/>
              <w:jc w:val="right"/>
              <w:rPr>
                <w:b/>
                <w:color w:val="000000"/>
                <w:sz w:val="16"/>
                <w:szCs w:val="16"/>
              </w:rPr>
            </w:pPr>
            <w:r w:rsidRPr="009873BD">
              <w:rPr>
                <w:b/>
                <w:color w:val="000000"/>
                <w:sz w:val="16"/>
                <w:szCs w:val="16"/>
              </w:rPr>
              <w:t>-92,89%</w:t>
            </w:r>
          </w:p>
        </w:tc>
      </w:tr>
    </w:tbl>
    <w:p w:rsidR="00D86829" w:rsidRPr="00994A66" w:rsidRDefault="00D86829" w:rsidP="00F87B96">
      <w:pPr>
        <w:pStyle w:val="Recuodecorpodetexto3"/>
        <w:rPr>
          <w:shadow/>
          <w:sz w:val="12"/>
          <w:szCs w:val="12"/>
        </w:rPr>
      </w:pPr>
      <w:r w:rsidRPr="00994A66">
        <w:rPr>
          <w:shadow/>
          <w:sz w:val="12"/>
          <w:szCs w:val="12"/>
        </w:rPr>
        <w:t xml:space="preserve">Fonte: Anexo 10 </w:t>
      </w:r>
      <w:r w:rsidR="008A0737" w:rsidRPr="00994A66">
        <w:rPr>
          <w:shadow/>
          <w:sz w:val="12"/>
          <w:szCs w:val="12"/>
        </w:rPr>
        <w:t>-</w:t>
      </w:r>
      <w:r w:rsidRPr="00994A66">
        <w:rPr>
          <w:shadow/>
          <w:sz w:val="12"/>
          <w:szCs w:val="12"/>
        </w:rPr>
        <w:t xml:space="preserve"> AFIM</w:t>
      </w:r>
      <w:r w:rsidR="008A0737" w:rsidRPr="00994A66">
        <w:rPr>
          <w:shadow/>
          <w:sz w:val="12"/>
          <w:szCs w:val="12"/>
        </w:rPr>
        <w:t xml:space="preserve"> </w:t>
      </w:r>
      <w:r w:rsidR="00154CE3" w:rsidRPr="00994A66">
        <w:rPr>
          <w:shadow/>
          <w:sz w:val="12"/>
          <w:szCs w:val="12"/>
        </w:rPr>
        <w:t xml:space="preserve">-  </w:t>
      </w:r>
      <w:r w:rsidR="008A0737" w:rsidRPr="00994A66">
        <w:rPr>
          <w:shadow/>
          <w:sz w:val="12"/>
          <w:szCs w:val="12"/>
        </w:rPr>
        <w:t>(</w:t>
      </w:r>
      <w:r w:rsidR="00154CE3" w:rsidRPr="00994A66">
        <w:rPr>
          <w:shadow/>
          <w:sz w:val="12"/>
          <w:szCs w:val="12"/>
        </w:rPr>
        <w:t xml:space="preserve">*) FNDE, Ministério das Cidades e Outros </w:t>
      </w:r>
    </w:p>
    <w:p w:rsidR="007964BD" w:rsidRPr="00994A66" w:rsidRDefault="007803DE" w:rsidP="00B710A6">
      <w:pPr>
        <w:pStyle w:val="Corpodetexto21"/>
        <w:rPr>
          <w:sz w:val="16"/>
          <w:szCs w:val="24"/>
        </w:rPr>
      </w:pPr>
      <w:r w:rsidRPr="00994A66">
        <w:rPr>
          <w:szCs w:val="24"/>
        </w:rPr>
        <w:t xml:space="preserve">     </w:t>
      </w:r>
    </w:p>
    <w:p w:rsidR="00077D9F" w:rsidRPr="00994A66" w:rsidRDefault="00C66C70" w:rsidP="00B710A6">
      <w:pPr>
        <w:pStyle w:val="Corpodetexto21"/>
        <w:rPr>
          <w:szCs w:val="24"/>
        </w:rPr>
      </w:pPr>
      <w:r>
        <w:rPr>
          <w:szCs w:val="24"/>
        </w:rPr>
        <w:t>3</w:t>
      </w:r>
      <w:r w:rsidR="00077D9F" w:rsidRPr="00994A66">
        <w:rPr>
          <w:szCs w:val="24"/>
        </w:rPr>
        <w:t>.2</w:t>
      </w:r>
      <w:r w:rsidR="007803DE" w:rsidRPr="00994A66">
        <w:rPr>
          <w:szCs w:val="24"/>
        </w:rPr>
        <w:t>.</w:t>
      </w:r>
      <w:r w:rsidR="00077D9F" w:rsidRPr="00994A66">
        <w:rPr>
          <w:szCs w:val="24"/>
        </w:rPr>
        <w:t xml:space="preserve">  </w:t>
      </w:r>
      <w:r w:rsidR="00E2045F" w:rsidRPr="00994A66">
        <w:rPr>
          <w:szCs w:val="24"/>
        </w:rPr>
        <w:t xml:space="preserve">  </w:t>
      </w:r>
      <w:r w:rsidR="004D2083" w:rsidRPr="00994A66">
        <w:rPr>
          <w:szCs w:val="24"/>
        </w:rPr>
        <w:t xml:space="preserve"> </w:t>
      </w:r>
      <w:r w:rsidR="00077D9F" w:rsidRPr="00994A66">
        <w:rPr>
          <w:szCs w:val="24"/>
        </w:rPr>
        <w:t>Despesa</w:t>
      </w:r>
    </w:p>
    <w:p w:rsidR="00077D9F" w:rsidRPr="00994A66" w:rsidRDefault="00077D9F" w:rsidP="00B710A6">
      <w:pPr>
        <w:spacing w:line="240" w:lineRule="auto"/>
        <w:ind w:firstLine="851"/>
        <w:rPr>
          <w:sz w:val="16"/>
          <w:szCs w:val="24"/>
        </w:rPr>
      </w:pPr>
    </w:p>
    <w:p w:rsidR="00077D9F" w:rsidRPr="00994A66" w:rsidRDefault="00C66C70" w:rsidP="00B710A6">
      <w:pPr>
        <w:tabs>
          <w:tab w:val="left" w:pos="709"/>
        </w:tabs>
        <w:spacing w:line="240" w:lineRule="auto"/>
        <w:rPr>
          <w:b/>
          <w:szCs w:val="24"/>
        </w:rPr>
      </w:pPr>
      <w:r>
        <w:rPr>
          <w:b/>
          <w:szCs w:val="24"/>
        </w:rPr>
        <w:t>3</w:t>
      </w:r>
      <w:r w:rsidR="00077D9F" w:rsidRPr="00994A66">
        <w:rPr>
          <w:b/>
          <w:szCs w:val="24"/>
        </w:rPr>
        <w:t>.2.1</w:t>
      </w:r>
      <w:r w:rsidR="007803DE" w:rsidRPr="00994A66">
        <w:rPr>
          <w:b/>
          <w:szCs w:val="24"/>
        </w:rPr>
        <w:t>.</w:t>
      </w:r>
      <w:r w:rsidR="00077D9F" w:rsidRPr="00994A66">
        <w:rPr>
          <w:b/>
          <w:szCs w:val="24"/>
        </w:rPr>
        <w:t xml:space="preserve">  Fixação da Despesa</w:t>
      </w:r>
    </w:p>
    <w:p w:rsidR="00077D9F" w:rsidRPr="00C67A91" w:rsidRDefault="000A3F8F" w:rsidP="008C2631">
      <w:pPr>
        <w:tabs>
          <w:tab w:val="left" w:pos="0"/>
          <w:tab w:val="left" w:pos="709"/>
        </w:tabs>
        <w:spacing w:line="240" w:lineRule="auto"/>
        <w:rPr>
          <w:b/>
          <w:sz w:val="8"/>
          <w:szCs w:val="24"/>
        </w:rPr>
      </w:pPr>
      <w:r w:rsidRPr="00994A66">
        <w:rPr>
          <w:b/>
          <w:szCs w:val="24"/>
        </w:rPr>
        <w:t xml:space="preserve">       </w:t>
      </w:r>
    </w:p>
    <w:p w:rsidR="00A9651F" w:rsidRPr="00994A66" w:rsidRDefault="00A9651F" w:rsidP="008C2631">
      <w:pPr>
        <w:tabs>
          <w:tab w:val="left" w:pos="0"/>
          <w:tab w:val="left" w:pos="709"/>
        </w:tabs>
        <w:spacing w:line="240" w:lineRule="auto"/>
        <w:rPr>
          <w:shadow/>
          <w:szCs w:val="24"/>
        </w:rPr>
      </w:pPr>
      <w:r w:rsidRPr="00994A66">
        <w:rPr>
          <w:szCs w:val="24"/>
        </w:rPr>
        <w:tab/>
        <w:t xml:space="preserve">A despesa fixada na Lei Orçamentária para </w:t>
      </w:r>
      <w:r w:rsidR="0071633E" w:rsidRPr="00994A66">
        <w:rPr>
          <w:szCs w:val="24"/>
        </w:rPr>
        <w:t xml:space="preserve">o exercício financeiro de </w:t>
      </w:r>
      <w:r w:rsidRPr="00994A66">
        <w:rPr>
          <w:szCs w:val="24"/>
        </w:rPr>
        <w:t>2013 (Orçamento Fiscal</w:t>
      </w:r>
      <w:r w:rsidR="00332D01">
        <w:rPr>
          <w:szCs w:val="24"/>
        </w:rPr>
        <w:t xml:space="preserve"> e </w:t>
      </w:r>
      <w:r w:rsidRPr="00994A66">
        <w:rPr>
          <w:szCs w:val="24"/>
        </w:rPr>
        <w:t xml:space="preserve">Seguridade Social) foi de </w:t>
      </w:r>
      <w:r w:rsidRPr="00994A66">
        <w:rPr>
          <w:b/>
          <w:szCs w:val="24"/>
        </w:rPr>
        <w:t>R$</w:t>
      </w:r>
      <w:r w:rsidR="0071633E" w:rsidRPr="00994A66">
        <w:rPr>
          <w:b/>
          <w:szCs w:val="24"/>
        </w:rPr>
        <w:t xml:space="preserve"> </w:t>
      </w:r>
      <w:r w:rsidRPr="00994A66">
        <w:rPr>
          <w:b/>
          <w:szCs w:val="24"/>
        </w:rPr>
        <w:t>3.473.000.000,00</w:t>
      </w:r>
      <w:r w:rsidRPr="00994A66">
        <w:rPr>
          <w:szCs w:val="24"/>
        </w:rPr>
        <w:t xml:space="preserve">, representando um acréscimo </w:t>
      </w:r>
      <w:r w:rsidR="005E6425" w:rsidRPr="00994A66">
        <w:rPr>
          <w:szCs w:val="24"/>
        </w:rPr>
        <w:t xml:space="preserve">na ordem </w:t>
      </w:r>
      <w:r w:rsidR="000A3F8F" w:rsidRPr="00994A66">
        <w:rPr>
          <w:b/>
          <w:shadow/>
          <w:szCs w:val="24"/>
        </w:rPr>
        <w:t xml:space="preserve">R$ </w:t>
      </w:r>
      <w:r w:rsidR="00F10E01" w:rsidRPr="00994A66">
        <w:rPr>
          <w:b/>
          <w:shadow/>
          <w:szCs w:val="24"/>
        </w:rPr>
        <w:t>468.465</w:t>
      </w:r>
      <w:r w:rsidR="000A3F8F" w:rsidRPr="00994A66">
        <w:rPr>
          <w:b/>
          <w:shadow/>
          <w:szCs w:val="24"/>
        </w:rPr>
        <w:t>.</w:t>
      </w:r>
      <w:r w:rsidR="00F10E01" w:rsidRPr="00994A66">
        <w:rPr>
          <w:b/>
          <w:shadow/>
          <w:szCs w:val="24"/>
        </w:rPr>
        <w:t>000,00</w:t>
      </w:r>
      <w:r w:rsidR="00C37767" w:rsidRPr="00994A66">
        <w:rPr>
          <w:szCs w:val="24"/>
        </w:rPr>
        <w:t xml:space="preserve">, equivalente a </w:t>
      </w:r>
      <w:r w:rsidR="00C37767" w:rsidRPr="00994A66">
        <w:rPr>
          <w:b/>
          <w:szCs w:val="24"/>
        </w:rPr>
        <w:t>15,59%</w:t>
      </w:r>
      <w:r w:rsidRPr="00994A66">
        <w:rPr>
          <w:szCs w:val="24"/>
        </w:rPr>
        <w:t xml:space="preserve"> em relação à despesa fixada para o exercício </w:t>
      </w:r>
      <w:r w:rsidR="000A3F8F" w:rsidRPr="00994A66">
        <w:rPr>
          <w:szCs w:val="24"/>
        </w:rPr>
        <w:t>de</w:t>
      </w:r>
      <w:r w:rsidRPr="00994A66">
        <w:rPr>
          <w:szCs w:val="24"/>
        </w:rPr>
        <w:t xml:space="preserve"> 2012 </w:t>
      </w:r>
      <w:r w:rsidR="005E6425" w:rsidRPr="00994A66">
        <w:rPr>
          <w:szCs w:val="24"/>
        </w:rPr>
        <w:t xml:space="preserve">na importância </w:t>
      </w:r>
      <w:r w:rsidR="00F10E01" w:rsidRPr="00994A66">
        <w:rPr>
          <w:szCs w:val="24"/>
        </w:rPr>
        <w:t xml:space="preserve">de </w:t>
      </w:r>
      <w:r w:rsidRPr="00994A66">
        <w:rPr>
          <w:b/>
          <w:shadow/>
          <w:szCs w:val="24"/>
        </w:rPr>
        <w:t>R$ 3.004.535.000,00</w:t>
      </w:r>
      <w:r w:rsidR="000A3F8F" w:rsidRPr="00994A66">
        <w:rPr>
          <w:shadow/>
          <w:szCs w:val="24"/>
        </w:rPr>
        <w:t>.</w:t>
      </w:r>
    </w:p>
    <w:p w:rsidR="009F0088" w:rsidRPr="00A66497" w:rsidRDefault="009F0088" w:rsidP="008C2631">
      <w:pPr>
        <w:tabs>
          <w:tab w:val="left" w:pos="0"/>
          <w:tab w:val="left" w:pos="2280"/>
        </w:tabs>
        <w:spacing w:line="240" w:lineRule="auto"/>
        <w:rPr>
          <w:sz w:val="10"/>
          <w:szCs w:val="10"/>
        </w:rPr>
      </w:pPr>
    </w:p>
    <w:p w:rsidR="009F0088" w:rsidRPr="00994A66" w:rsidRDefault="00C66C70" w:rsidP="00B710A6">
      <w:pPr>
        <w:spacing w:line="240" w:lineRule="auto"/>
        <w:ind w:right="-75"/>
        <w:rPr>
          <w:b/>
          <w:szCs w:val="24"/>
        </w:rPr>
      </w:pPr>
      <w:r>
        <w:rPr>
          <w:b/>
          <w:szCs w:val="24"/>
        </w:rPr>
        <w:t>3</w:t>
      </w:r>
      <w:r w:rsidR="009F0088" w:rsidRPr="00994A66">
        <w:rPr>
          <w:b/>
          <w:szCs w:val="24"/>
        </w:rPr>
        <w:t>.2.2.</w:t>
      </w:r>
      <w:r w:rsidR="009F0088" w:rsidRPr="00994A66">
        <w:rPr>
          <w:b/>
          <w:i/>
          <w:szCs w:val="24"/>
        </w:rPr>
        <w:t xml:space="preserve"> </w:t>
      </w:r>
      <w:r w:rsidR="009F0088" w:rsidRPr="00994A66">
        <w:rPr>
          <w:b/>
          <w:szCs w:val="24"/>
        </w:rPr>
        <w:t>Despesa Autorizada</w:t>
      </w:r>
    </w:p>
    <w:p w:rsidR="009F0088" w:rsidRPr="00994A66" w:rsidRDefault="009F0088" w:rsidP="00B710A6">
      <w:pPr>
        <w:spacing w:line="240" w:lineRule="auto"/>
        <w:ind w:right="-75"/>
        <w:rPr>
          <w:b/>
          <w:i/>
          <w:sz w:val="14"/>
          <w:szCs w:val="24"/>
        </w:rPr>
      </w:pPr>
    </w:p>
    <w:p w:rsidR="009F0088" w:rsidRPr="00994A66" w:rsidRDefault="004D2083" w:rsidP="00B710A6">
      <w:pPr>
        <w:spacing w:line="240" w:lineRule="auto"/>
        <w:ind w:right="-75"/>
      </w:pPr>
      <w:r w:rsidRPr="00994A66">
        <w:t xml:space="preserve">          </w:t>
      </w:r>
      <w:r w:rsidR="009F0088" w:rsidRPr="00994A66">
        <w:t xml:space="preserve">O resultado da abertura dos créditos adicionais, combinado com a movimentação de         créditos - destaques recebidos e concedidos apurados no período de janeiro a dezembro de 2013, estão demonstrados no quadro abaixo:  </w:t>
      </w:r>
    </w:p>
    <w:p w:rsidR="00D00A38" w:rsidRPr="00C67A91" w:rsidRDefault="00D00A38" w:rsidP="00C67A91">
      <w:pPr>
        <w:spacing w:line="240" w:lineRule="auto"/>
        <w:ind w:right="-75" w:firstLine="851"/>
        <w:rPr>
          <w:bCs/>
          <w:iCs/>
          <w:sz w:val="12"/>
          <w:szCs w:val="12"/>
        </w:rPr>
      </w:pPr>
    </w:p>
    <w:tbl>
      <w:tblPr>
        <w:tblW w:w="9072" w:type="dxa"/>
        <w:tblInd w:w="30" w:type="dxa"/>
        <w:tblLayout w:type="fixed"/>
        <w:tblCellMar>
          <w:left w:w="30" w:type="dxa"/>
          <w:right w:w="30" w:type="dxa"/>
        </w:tblCellMar>
        <w:tblLook w:val="0000"/>
      </w:tblPr>
      <w:tblGrid>
        <w:gridCol w:w="851"/>
        <w:gridCol w:w="4536"/>
        <w:gridCol w:w="3685"/>
      </w:tblGrid>
      <w:tr w:rsidR="00D00A38" w:rsidRPr="00994A66" w:rsidTr="00C508F7">
        <w:trPr>
          <w:trHeight w:val="308"/>
        </w:trPr>
        <w:tc>
          <w:tcPr>
            <w:tcW w:w="9072" w:type="dxa"/>
            <w:gridSpan w:val="3"/>
            <w:tcBorders>
              <w:top w:val="single" w:sz="2" w:space="0" w:color="000000"/>
              <w:left w:val="single" w:sz="12" w:space="0" w:color="auto"/>
              <w:bottom w:val="single" w:sz="2" w:space="0" w:color="000000"/>
              <w:right w:val="single" w:sz="2" w:space="0" w:color="000000"/>
            </w:tcBorders>
            <w:shd w:val="clear" w:color="auto" w:fill="92CDDC" w:themeFill="accent5" w:themeFillTint="99"/>
          </w:tcPr>
          <w:p w:rsidR="00587D8D" w:rsidRPr="00994A66" w:rsidRDefault="00587D8D" w:rsidP="00C67A91">
            <w:pPr>
              <w:autoSpaceDE w:val="0"/>
              <w:autoSpaceDN w:val="0"/>
              <w:adjustRightInd w:val="0"/>
              <w:spacing w:line="240" w:lineRule="auto"/>
              <w:jc w:val="center"/>
              <w:rPr>
                <w:b/>
                <w:bCs/>
                <w:color w:val="000000"/>
                <w:sz w:val="8"/>
                <w:szCs w:val="10"/>
              </w:rPr>
            </w:pPr>
          </w:p>
          <w:p w:rsidR="00D00A38" w:rsidRPr="00994A66" w:rsidRDefault="00D00A38" w:rsidP="00C67A91">
            <w:pPr>
              <w:autoSpaceDE w:val="0"/>
              <w:autoSpaceDN w:val="0"/>
              <w:adjustRightInd w:val="0"/>
              <w:spacing w:line="240" w:lineRule="auto"/>
              <w:jc w:val="center"/>
              <w:rPr>
                <w:b/>
                <w:bCs/>
                <w:color w:val="000000"/>
                <w:sz w:val="16"/>
                <w:szCs w:val="10"/>
              </w:rPr>
            </w:pPr>
            <w:r w:rsidRPr="00994A66">
              <w:rPr>
                <w:b/>
                <w:bCs/>
                <w:color w:val="000000"/>
                <w:sz w:val="16"/>
                <w:szCs w:val="10"/>
              </w:rPr>
              <w:t>DEMONSTRATIVO DE CRÉDITOS INICIAIS E ADICIONAIS</w:t>
            </w:r>
          </w:p>
          <w:p w:rsidR="00E45080" w:rsidRPr="00994A66" w:rsidRDefault="00E45080" w:rsidP="00C67A91">
            <w:pPr>
              <w:autoSpaceDE w:val="0"/>
              <w:autoSpaceDN w:val="0"/>
              <w:adjustRightInd w:val="0"/>
              <w:spacing w:line="240" w:lineRule="auto"/>
              <w:jc w:val="center"/>
              <w:rPr>
                <w:b/>
                <w:bCs/>
                <w:color w:val="000000"/>
                <w:sz w:val="4"/>
                <w:szCs w:val="10"/>
              </w:rPr>
            </w:pPr>
          </w:p>
        </w:tc>
      </w:tr>
      <w:tr w:rsidR="00D00A38" w:rsidRPr="00994A66" w:rsidTr="009569AA">
        <w:trPr>
          <w:trHeight w:val="103"/>
        </w:trPr>
        <w:tc>
          <w:tcPr>
            <w:tcW w:w="851" w:type="dxa"/>
            <w:tcBorders>
              <w:top w:val="single" w:sz="2" w:space="0" w:color="000000"/>
              <w:left w:val="single" w:sz="12" w:space="0" w:color="auto"/>
              <w:bottom w:val="single" w:sz="12" w:space="0" w:color="auto"/>
              <w:right w:val="single" w:sz="12" w:space="0" w:color="auto"/>
            </w:tcBorders>
            <w:shd w:val="clear" w:color="auto" w:fill="FFD347"/>
          </w:tcPr>
          <w:p w:rsidR="00D00A38" w:rsidRPr="00994A66" w:rsidRDefault="00D00A38" w:rsidP="00C67A91">
            <w:pPr>
              <w:autoSpaceDE w:val="0"/>
              <w:autoSpaceDN w:val="0"/>
              <w:adjustRightInd w:val="0"/>
              <w:spacing w:line="240" w:lineRule="auto"/>
              <w:jc w:val="center"/>
              <w:rPr>
                <w:b/>
                <w:bCs/>
                <w:color w:val="000000"/>
                <w:sz w:val="14"/>
                <w:szCs w:val="10"/>
              </w:rPr>
            </w:pPr>
            <w:r w:rsidRPr="00994A66">
              <w:rPr>
                <w:b/>
                <w:bCs/>
                <w:color w:val="000000"/>
                <w:sz w:val="14"/>
                <w:szCs w:val="10"/>
              </w:rPr>
              <w:t>ITENS</w:t>
            </w:r>
          </w:p>
        </w:tc>
        <w:tc>
          <w:tcPr>
            <w:tcW w:w="4536" w:type="dxa"/>
            <w:tcBorders>
              <w:top w:val="single" w:sz="2" w:space="0" w:color="000000"/>
              <w:left w:val="single" w:sz="12" w:space="0" w:color="auto"/>
              <w:bottom w:val="single" w:sz="12" w:space="0" w:color="auto"/>
              <w:right w:val="single" w:sz="12" w:space="0" w:color="auto"/>
            </w:tcBorders>
            <w:shd w:val="clear" w:color="auto" w:fill="FFD347"/>
          </w:tcPr>
          <w:p w:rsidR="00D00A38" w:rsidRPr="00994A66" w:rsidRDefault="00D00A38" w:rsidP="00C67A91">
            <w:pPr>
              <w:autoSpaceDE w:val="0"/>
              <w:autoSpaceDN w:val="0"/>
              <w:adjustRightInd w:val="0"/>
              <w:spacing w:line="240" w:lineRule="auto"/>
              <w:jc w:val="center"/>
              <w:rPr>
                <w:b/>
                <w:bCs/>
                <w:color w:val="000000"/>
                <w:sz w:val="14"/>
                <w:szCs w:val="10"/>
              </w:rPr>
            </w:pPr>
            <w:r w:rsidRPr="00994A66">
              <w:rPr>
                <w:b/>
                <w:bCs/>
                <w:color w:val="000000"/>
                <w:sz w:val="14"/>
                <w:szCs w:val="10"/>
              </w:rPr>
              <w:t>ESPECIFICAÇÃO</w:t>
            </w:r>
          </w:p>
        </w:tc>
        <w:tc>
          <w:tcPr>
            <w:tcW w:w="3685" w:type="dxa"/>
            <w:tcBorders>
              <w:top w:val="single" w:sz="12" w:space="0" w:color="auto"/>
              <w:left w:val="single" w:sz="12" w:space="0" w:color="auto"/>
              <w:bottom w:val="single" w:sz="12" w:space="0" w:color="auto"/>
              <w:right w:val="single" w:sz="2" w:space="0" w:color="000000"/>
            </w:tcBorders>
            <w:shd w:val="clear" w:color="auto" w:fill="FFD347"/>
          </w:tcPr>
          <w:p w:rsidR="00D00A38" w:rsidRPr="00994A66" w:rsidRDefault="00D00A38" w:rsidP="00C67A91">
            <w:pPr>
              <w:autoSpaceDE w:val="0"/>
              <w:autoSpaceDN w:val="0"/>
              <w:adjustRightInd w:val="0"/>
              <w:spacing w:line="240" w:lineRule="auto"/>
              <w:jc w:val="center"/>
              <w:rPr>
                <w:b/>
                <w:bCs/>
                <w:color w:val="000000"/>
                <w:sz w:val="14"/>
                <w:szCs w:val="10"/>
              </w:rPr>
            </w:pPr>
            <w:r w:rsidRPr="00994A66">
              <w:rPr>
                <w:b/>
                <w:bCs/>
                <w:color w:val="000000"/>
                <w:sz w:val="14"/>
                <w:szCs w:val="10"/>
              </w:rPr>
              <w:t>TOTAL APURADO</w:t>
            </w:r>
          </w:p>
        </w:tc>
      </w:tr>
      <w:tr w:rsidR="00D00A38" w:rsidRPr="00994A66" w:rsidTr="009569AA">
        <w:trPr>
          <w:trHeight w:val="205"/>
        </w:trPr>
        <w:tc>
          <w:tcPr>
            <w:tcW w:w="851" w:type="dxa"/>
            <w:tcBorders>
              <w:top w:val="single" w:sz="12" w:space="0" w:color="auto"/>
              <w:left w:val="single" w:sz="12" w:space="0" w:color="auto"/>
              <w:bottom w:val="single" w:sz="12" w:space="0" w:color="auto"/>
              <w:right w:val="single" w:sz="12" w:space="0" w:color="auto"/>
            </w:tcBorders>
            <w:shd w:val="clear" w:color="auto" w:fill="EEECE1" w:themeFill="background2"/>
          </w:tcPr>
          <w:p w:rsidR="00D00A38" w:rsidRPr="00994A66" w:rsidRDefault="00D00A38" w:rsidP="00C67A91">
            <w:pPr>
              <w:autoSpaceDE w:val="0"/>
              <w:autoSpaceDN w:val="0"/>
              <w:adjustRightInd w:val="0"/>
              <w:spacing w:line="240" w:lineRule="auto"/>
              <w:jc w:val="center"/>
              <w:rPr>
                <w:color w:val="000000"/>
                <w:sz w:val="14"/>
                <w:szCs w:val="10"/>
              </w:rPr>
            </w:pPr>
            <w:r w:rsidRPr="00994A66">
              <w:rPr>
                <w:color w:val="000000"/>
                <w:sz w:val="14"/>
                <w:szCs w:val="10"/>
              </w:rPr>
              <w:t>1</w:t>
            </w:r>
          </w:p>
        </w:tc>
        <w:tc>
          <w:tcPr>
            <w:tcW w:w="4536" w:type="dxa"/>
            <w:tcBorders>
              <w:top w:val="single" w:sz="12" w:space="0" w:color="auto"/>
              <w:left w:val="single" w:sz="12" w:space="0" w:color="auto"/>
              <w:bottom w:val="single" w:sz="12" w:space="0" w:color="auto"/>
              <w:right w:val="single" w:sz="12" w:space="0" w:color="auto"/>
            </w:tcBorders>
            <w:shd w:val="clear" w:color="auto" w:fill="EEECE1" w:themeFill="background2"/>
          </w:tcPr>
          <w:p w:rsidR="00D00A38" w:rsidRPr="00994A66" w:rsidRDefault="00111818" w:rsidP="00C67A91">
            <w:pPr>
              <w:autoSpaceDE w:val="0"/>
              <w:autoSpaceDN w:val="0"/>
              <w:adjustRightInd w:val="0"/>
              <w:spacing w:line="240" w:lineRule="auto"/>
              <w:jc w:val="left"/>
              <w:rPr>
                <w:b/>
                <w:bCs/>
                <w:color w:val="000000"/>
                <w:sz w:val="14"/>
                <w:szCs w:val="10"/>
              </w:rPr>
            </w:pPr>
            <w:r w:rsidRPr="00994A66">
              <w:rPr>
                <w:b/>
                <w:bCs/>
                <w:color w:val="000000"/>
                <w:sz w:val="14"/>
                <w:szCs w:val="10"/>
              </w:rPr>
              <w:t xml:space="preserve"> </w:t>
            </w:r>
            <w:r w:rsidR="00D00A38" w:rsidRPr="00994A66">
              <w:rPr>
                <w:b/>
                <w:bCs/>
                <w:color w:val="000000"/>
                <w:sz w:val="14"/>
                <w:szCs w:val="10"/>
              </w:rPr>
              <w:t>ORÇAMENTO INICIAL</w:t>
            </w:r>
          </w:p>
        </w:tc>
        <w:tc>
          <w:tcPr>
            <w:tcW w:w="3685" w:type="dxa"/>
            <w:tcBorders>
              <w:top w:val="single" w:sz="12" w:space="0" w:color="auto"/>
              <w:left w:val="single" w:sz="12" w:space="0" w:color="auto"/>
              <w:bottom w:val="single" w:sz="12" w:space="0" w:color="auto"/>
              <w:right w:val="single" w:sz="2" w:space="0" w:color="000000"/>
            </w:tcBorders>
            <w:shd w:val="clear" w:color="auto" w:fill="EEECE1" w:themeFill="background2"/>
          </w:tcPr>
          <w:p w:rsidR="00D00A38" w:rsidRPr="00994A66" w:rsidRDefault="00D00A38" w:rsidP="00C67A91">
            <w:pPr>
              <w:autoSpaceDE w:val="0"/>
              <w:autoSpaceDN w:val="0"/>
              <w:adjustRightInd w:val="0"/>
              <w:spacing w:line="240" w:lineRule="auto"/>
              <w:jc w:val="right"/>
              <w:rPr>
                <w:b/>
                <w:bCs/>
                <w:color w:val="000000"/>
                <w:sz w:val="14"/>
                <w:szCs w:val="10"/>
              </w:rPr>
            </w:pPr>
            <w:r w:rsidRPr="00994A66">
              <w:rPr>
                <w:b/>
                <w:bCs/>
                <w:color w:val="000000"/>
                <w:sz w:val="14"/>
                <w:szCs w:val="10"/>
              </w:rPr>
              <w:t>3.473.000</w:t>
            </w:r>
            <w:r w:rsidR="007624D6" w:rsidRPr="00994A66">
              <w:rPr>
                <w:b/>
                <w:bCs/>
                <w:color w:val="000000"/>
                <w:sz w:val="14"/>
                <w:szCs w:val="10"/>
              </w:rPr>
              <w:t>.</w:t>
            </w:r>
            <w:r w:rsidRPr="00994A66">
              <w:rPr>
                <w:b/>
                <w:bCs/>
                <w:color w:val="000000"/>
                <w:sz w:val="14"/>
                <w:szCs w:val="10"/>
              </w:rPr>
              <w:t>000,00</w:t>
            </w:r>
          </w:p>
        </w:tc>
      </w:tr>
      <w:tr w:rsidR="00D00A38" w:rsidRPr="00994A66" w:rsidTr="009569AA">
        <w:trPr>
          <w:trHeight w:val="40"/>
        </w:trPr>
        <w:tc>
          <w:tcPr>
            <w:tcW w:w="851" w:type="dxa"/>
            <w:tcBorders>
              <w:top w:val="single" w:sz="12" w:space="0" w:color="auto"/>
              <w:left w:val="single" w:sz="12" w:space="0" w:color="auto"/>
              <w:bottom w:val="single" w:sz="12" w:space="0" w:color="auto"/>
              <w:right w:val="single" w:sz="12" w:space="0" w:color="auto"/>
            </w:tcBorders>
            <w:shd w:val="solid" w:color="CCFFCC" w:fill="auto"/>
          </w:tcPr>
          <w:p w:rsidR="00D00A38" w:rsidRPr="00994A66" w:rsidRDefault="00D00A38" w:rsidP="00C67A91">
            <w:pPr>
              <w:autoSpaceDE w:val="0"/>
              <w:autoSpaceDN w:val="0"/>
              <w:adjustRightInd w:val="0"/>
              <w:spacing w:line="240" w:lineRule="auto"/>
              <w:jc w:val="center"/>
              <w:rPr>
                <w:color w:val="000000"/>
                <w:sz w:val="14"/>
                <w:szCs w:val="10"/>
              </w:rPr>
            </w:pPr>
            <w:r w:rsidRPr="00994A66">
              <w:rPr>
                <w:color w:val="000000"/>
                <w:sz w:val="14"/>
                <w:szCs w:val="10"/>
              </w:rPr>
              <w:t>2</w:t>
            </w:r>
          </w:p>
        </w:tc>
        <w:tc>
          <w:tcPr>
            <w:tcW w:w="4536" w:type="dxa"/>
            <w:tcBorders>
              <w:top w:val="single" w:sz="12" w:space="0" w:color="auto"/>
              <w:left w:val="single" w:sz="12" w:space="0" w:color="auto"/>
              <w:bottom w:val="single" w:sz="12" w:space="0" w:color="auto"/>
              <w:right w:val="single" w:sz="12" w:space="0" w:color="auto"/>
            </w:tcBorders>
            <w:shd w:val="solid" w:color="CCFFCC" w:fill="auto"/>
          </w:tcPr>
          <w:p w:rsidR="00D00A38" w:rsidRPr="00994A66" w:rsidRDefault="00111818" w:rsidP="00C67A91">
            <w:pPr>
              <w:autoSpaceDE w:val="0"/>
              <w:autoSpaceDN w:val="0"/>
              <w:adjustRightInd w:val="0"/>
              <w:spacing w:line="240" w:lineRule="auto"/>
              <w:jc w:val="left"/>
              <w:rPr>
                <w:b/>
                <w:bCs/>
                <w:color w:val="000000"/>
                <w:sz w:val="14"/>
                <w:szCs w:val="10"/>
              </w:rPr>
            </w:pPr>
            <w:r w:rsidRPr="00994A66">
              <w:rPr>
                <w:b/>
                <w:bCs/>
                <w:color w:val="000000"/>
                <w:sz w:val="14"/>
                <w:szCs w:val="10"/>
              </w:rPr>
              <w:t xml:space="preserve"> </w:t>
            </w:r>
            <w:r w:rsidR="00D00A38" w:rsidRPr="00994A66">
              <w:rPr>
                <w:b/>
                <w:bCs/>
                <w:color w:val="000000"/>
                <w:sz w:val="14"/>
                <w:szCs w:val="10"/>
              </w:rPr>
              <w:t>CRÉDITOS ADCIONAIS</w:t>
            </w:r>
          </w:p>
        </w:tc>
        <w:tc>
          <w:tcPr>
            <w:tcW w:w="3685" w:type="dxa"/>
            <w:tcBorders>
              <w:top w:val="single" w:sz="12" w:space="0" w:color="auto"/>
              <w:left w:val="single" w:sz="12" w:space="0" w:color="auto"/>
              <w:bottom w:val="single" w:sz="12" w:space="0" w:color="auto"/>
              <w:right w:val="single" w:sz="2" w:space="0" w:color="000000"/>
            </w:tcBorders>
            <w:shd w:val="solid" w:color="CCFFCC" w:fill="auto"/>
          </w:tcPr>
          <w:p w:rsidR="00D00A38" w:rsidRPr="00994A66" w:rsidRDefault="00D00A38" w:rsidP="00C67A91">
            <w:pPr>
              <w:autoSpaceDE w:val="0"/>
              <w:autoSpaceDN w:val="0"/>
              <w:adjustRightInd w:val="0"/>
              <w:spacing w:line="240" w:lineRule="auto"/>
              <w:jc w:val="right"/>
              <w:rPr>
                <w:b/>
                <w:bCs/>
                <w:color w:val="000000"/>
                <w:sz w:val="14"/>
                <w:szCs w:val="10"/>
              </w:rPr>
            </w:pPr>
            <w:r w:rsidRPr="00994A66">
              <w:rPr>
                <w:b/>
                <w:bCs/>
                <w:color w:val="000000"/>
                <w:sz w:val="14"/>
                <w:szCs w:val="10"/>
              </w:rPr>
              <w:t>1.177.797.162,83</w:t>
            </w:r>
          </w:p>
        </w:tc>
      </w:tr>
      <w:tr w:rsidR="00D00A38" w:rsidRPr="00994A66" w:rsidTr="009569AA">
        <w:trPr>
          <w:trHeight w:val="129"/>
        </w:trPr>
        <w:tc>
          <w:tcPr>
            <w:tcW w:w="851" w:type="dxa"/>
            <w:tcBorders>
              <w:top w:val="single" w:sz="12" w:space="0" w:color="auto"/>
              <w:left w:val="single" w:sz="12" w:space="0" w:color="auto"/>
              <w:bottom w:val="single" w:sz="12" w:space="0" w:color="auto"/>
              <w:right w:val="single" w:sz="12" w:space="0" w:color="auto"/>
            </w:tcBorders>
          </w:tcPr>
          <w:p w:rsidR="00D00A38" w:rsidRPr="00994A66" w:rsidRDefault="00D00A38" w:rsidP="00C67A91">
            <w:pPr>
              <w:autoSpaceDE w:val="0"/>
              <w:autoSpaceDN w:val="0"/>
              <w:adjustRightInd w:val="0"/>
              <w:spacing w:line="240" w:lineRule="auto"/>
              <w:jc w:val="center"/>
              <w:rPr>
                <w:color w:val="000000"/>
                <w:sz w:val="14"/>
                <w:szCs w:val="10"/>
              </w:rPr>
            </w:pPr>
            <w:r w:rsidRPr="00994A66">
              <w:rPr>
                <w:color w:val="000000"/>
                <w:sz w:val="14"/>
                <w:szCs w:val="10"/>
              </w:rPr>
              <w:t>3</w:t>
            </w:r>
          </w:p>
        </w:tc>
        <w:tc>
          <w:tcPr>
            <w:tcW w:w="4536" w:type="dxa"/>
            <w:tcBorders>
              <w:top w:val="single" w:sz="12" w:space="0" w:color="auto"/>
              <w:left w:val="single" w:sz="12" w:space="0" w:color="auto"/>
              <w:bottom w:val="single" w:sz="12" w:space="0" w:color="auto"/>
              <w:right w:val="single" w:sz="12" w:space="0" w:color="auto"/>
            </w:tcBorders>
          </w:tcPr>
          <w:p w:rsidR="00D00A38" w:rsidRPr="00994A66" w:rsidRDefault="00D00A38" w:rsidP="00C67A91">
            <w:pPr>
              <w:autoSpaceDE w:val="0"/>
              <w:autoSpaceDN w:val="0"/>
              <w:adjustRightInd w:val="0"/>
              <w:spacing w:line="240" w:lineRule="auto"/>
              <w:jc w:val="left"/>
              <w:rPr>
                <w:color w:val="000000"/>
                <w:sz w:val="14"/>
                <w:szCs w:val="10"/>
              </w:rPr>
            </w:pPr>
            <w:r w:rsidRPr="00994A66">
              <w:rPr>
                <w:color w:val="000000"/>
                <w:sz w:val="14"/>
                <w:szCs w:val="10"/>
              </w:rPr>
              <w:t xml:space="preserve">     Crédito Especial</w:t>
            </w:r>
          </w:p>
        </w:tc>
        <w:tc>
          <w:tcPr>
            <w:tcW w:w="3685" w:type="dxa"/>
            <w:tcBorders>
              <w:top w:val="single" w:sz="12" w:space="0" w:color="auto"/>
              <w:left w:val="single" w:sz="12" w:space="0" w:color="auto"/>
              <w:bottom w:val="single" w:sz="12" w:space="0" w:color="auto"/>
              <w:right w:val="single" w:sz="2" w:space="0" w:color="000000"/>
            </w:tcBorders>
          </w:tcPr>
          <w:p w:rsidR="00D00A38" w:rsidRPr="00994A66" w:rsidRDefault="00D00A38" w:rsidP="00C67A91">
            <w:pPr>
              <w:autoSpaceDE w:val="0"/>
              <w:autoSpaceDN w:val="0"/>
              <w:adjustRightInd w:val="0"/>
              <w:spacing w:line="240" w:lineRule="auto"/>
              <w:jc w:val="right"/>
              <w:rPr>
                <w:color w:val="000000"/>
                <w:sz w:val="14"/>
                <w:szCs w:val="10"/>
              </w:rPr>
            </w:pPr>
            <w:r w:rsidRPr="00994A66">
              <w:rPr>
                <w:color w:val="000000"/>
                <w:sz w:val="14"/>
                <w:szCs w:val="10"/>
              </w:rPr>
              <w:t>13.650.660,56</w:t>
            </w:r>
          </w:p>
        </w:tc>
      </w:tr>
      <w:tr w:rsidR="00D00A38" w:rsidRPr="00994A66" w:rsidTr="009569AA">
        <w:trPr>
          <w:trHeight w:val="73"/>
        </w:trPr>
        <w:tc>
          <w:tcPr>
            <w:tcW w:w="851" w:type="dxa"/>
            <w:tcBorders>
              <w:top w:val="single" w:sz="12" w:space="0" w:color="auto"/>
              <w:left w:val="single" w:sz="12" w:space="0" w:color="auto"/>
              <w:bottom w:val="single" w:sz="12" w:space="0" w:color="auto"/>
              <w:right w:val="single" w:sz="12" w:space="0" w:color="auto"/>
            </w:tcBorders>
          </w:tcPr>
          <w:p w:rsidR="00D00A38" w:rsidRPr="00994A66" w:rsidRDefault="00D00A38" w:rsidP="00C67A91">
            <w:pPr>
              <w:autoSpaceDE w:val="0"/>
              <w:autoSpaceDN w:val="0"/>
              <w:adjustRightInd w:val="0"/>
              <w:spacing w:line="240" w:lineRule="auto"/>
              <w:jc w:val="center"/>
              <w:rPr>
                <w:color w:val="000000"/>
                <w:sz w:val="14"/>
                <w:szCs w:val="10"/>
              </w:rPr>
            </w:pPr>
            <w:r w:rsidRPr="00994A66">
              <w:rPr>
                <w:color w:val="000000"/>
                <w:sz w:val="14"/>
                <w:szCs w:val="10"/>
              </w:rPr>
              <w:t>4</w:t>
            </w:r>
          </w:p>
        </w:tc>
        <w:tc>
          <w:tcPr>
            <w:tcW w:w="4536" w:type="dxa"/>
            <w:tcBorders>
              <w:top w:val="single" w:sz="12" w:space="0" w:color="auto"/>
              <w:left w:val="single" w:sz="12" w:space="0" w:color="auto"/>
              <w:bottom w:val="single" w:sz="12" w:space="0" w:color="auto"/>
              <w:right w:val="single" w:sz="12" w:space="0" w:color="auto"/>
            </w:tcBorders>
          </w:tcPr>
          <w:p w:rsidR="00D00A38" w:rsidRPr="00994A66" w:rsidRDefault="00D00A38" w:rsidP="00C67A91">
            <w:pPr>
              <w:autoSpaceDE w:val="0"/>
              <w:autoSpaceDN w:val="0"/>
              <w:adjustRightInd w:val="0"/>
              <w:spacing w:line="240" w:lineRule="auto"/>
              <w:jc w:val="left"/>
              <w:rPr>
                <w:color w:val="000000"/>
                <w:sz w:val="14"/>
                <w:szCs w:val="10"/>
              </w:rPr>
            </w:pPr>
            <w:r w:rsidRPr="00994A66">
              <w:rPr>
                <w:color w:val="000000"/>
                <w:sz w:val="14"/>
                <w:szCs w:val="10"/>
              </w:rPr>
              <w:t xml:space="preserve">     Créditos Suplementares</w:t>
            </w:r>
          </w:p>
        </w:tc>
        <w:tc>
          <w:tcPr>
            <w:tcW w:w="3685" w:type="dxa"/>
            <w:tcBorders>
              <w:top w:val="single" w:sz="12" w:space="0" w:color="auto"/>
              <w:left w:val="single" w:sz="12" w:space="0" w:color="auto"/>
              <w:bottom w:val="single" w:sz="12" w:space="0" w:color="auto"/>
              <w:right w:val="single" w:sz="2" w:space="0" w:color="000000"/>
            </w:tcBorders>
          </w:tcPr>
          <w:p w:rsidR="00D00A38" w:rsidRPr="00994A66" w:rsidRDefault="00D00A38" w:rsidP="00C67A91">
            <w:pPr>
              <w:autoSpaceDE w:val="0"/>
              <w:autoSpaceDN w:val="0"/>
              <w:adjustRightInd w:val="0"/>
              <w:spacing w:line="240" w:lineRule="auto"/>
              <w:jc w:val="right"/>
              <w:rPr>
                <w:color w:val="000000"/>
                <w:sz w:val="14"/>
                <w:szCs w:val="10"/>
              </w:rPr>
            </w:pPr>
            <w:r w:rsidRPr="00994A66">
              <w:rPr>
                <w:color w:val="000000"/>
                <w:sz w:val="14"/>
                <w:szCs w:val="10"/>
              </w:rPr>
              <w:t>985.810.599,24</w:t>
            </w:r>
          </w:p>
        </w:tc>
      </w:tr>
      <w:tr w:rsidR="00D00A38" w:rsidRPr="00994A66" w:rsidTr="009569AA">
        <w:trPr>
          <w:trHeight w:val="175"/>
        </w:trPr>
        <w:tc>
          <w:tcPr>
            <w:tcW w:w="851" w:type="dxa"/>
            <w:tcBorders>
              <w:top w:val="single" w:sz="12" w:space="0" w:color="auto"/>
              <w:left w:val="single" w:sz="12" w:space="0" w:color="auto"/>
              <w:bottom w:val="single" w:sz="12" w:space="0" w:color="auto"/>
              <w:right w:val="single" w:sz="12" w:space="0" w:color="auto"/>
            </w:tcBorders>
          </w:tcPr>
          <w:p w:rsidR="00D00A38" w:rsidRPr="00994A66" w:rsidRDefault="00D00A38" w:rsidP="00C67A91">
            <w:pPr>
              <w:autoSpaceDE w:val="0"/>
              <w:autoSpaceDN w:val="0"/>
              <w:adjustRightInd w:val="0"/>
              <w:spacing w:line="240" w:lineRule="auto"/>
              <w:jc w:val="center"/>
              <w:rPr>
                <w:color w:val="000000"/>
                <w:sz w:val="14"/>
                <w:szCs w:val="10"/>
              </w:rPr>
            </w:pPr>
            <w:r w:rsidRPr="00994A66">
              <w:rPr>
                <w:color w:val="000000"/>
                <w:sz w:val="14"/>
                <w:szCs w:val="10"/>
              </w:rPr>
              <w:t>5</w:t>
            </w:r>
          </w:p>
        </w:tc>
        <w:tc>
          <w:tcPr>
            <w:tcW w:w="4536" w:type="dxa"/>
            <w:tcBorders>
              <w:top w:val="single" w:sz="12" w:space="0" w:color="auto"/>
              <w:left w:val="single" w:sz="12" w:space="0" w:color="auto"/>
              <w:bottom w:val="single" w:sz="12" w:space="0" w:color="auto"/>
              <w:right w:val="single" w:sz="12" w:space="0" w:color="auto"/>
            </w:tcBorders>
          </w:tcPr>
          <w:p w:rsidR="00D00A38" w:rsidRPr="00994A66" w:rsidRDefault="00D00A38" w:rsidP="00C67A91">
            <w:pPr>
              <w:autoSpaceDE w:val="0"/>
              <w:autoSpaceDN w:val="0"/>
              <w:adjustRightInd w:val="0"/>
              <w:spacing w:line="240" w:lineRule="auto"/>
              <w:jc w:val="left"/>
              <w:rPr>
                <w:color w:val="000000"/>
                <w:sz w:val="14"/>
                <w:szCs w:val="10"/>
              </w:rPr>
            </w:pPr>
            <w:r w:rsidRPr="00994A66">
              <w:rPr>
                <w:color w:val="000000"/>
                <w:sz w:val="14"/>
                <w:szCs w:val="10"/>
              </w:rPr>
              <w:t xml:space="preserve">     Alterações de QDD</w:t>
            </w:r>
          </w:p>
        </w:tc>
        <w:tc>
          <w:tcPr>
            <w:tcW w:w="3685" w:type="dxa"/>
            <w:tcBorders>
              <w:top w:val="single" w:sz="12" w:space="0" w:color="auto"/>
              <w:left w:val="single" w:sz="12" w:space="0" w:color="auto"/>
              <w:bottom w:val="single" w:sz="12" w:space="0" w:color="auto"/>
              <w:right w:val="single" w:sz="2" w:space="0" w:color="000000"/>
            </w:tcBorders>
          </w:tcPr>
          <w:p w:rsidR="00D00A38" w:rsidRPr="00994A66" w:rsidRDefault="00D00A38" w:rsidP="00C67A91">
            <w:pPr>
              <w:autoSpaceDE w:val="0"/>
              <w:autoSpaceDN w:val="0"/>
              <w:adjustRightInd w:val="0"/>
              <w:spacing w:line="240" w:lineRule="auto"/>
              <w:jc w:val="right"/>
              <w:rPr>
                <w:color w:val="000000"/>
                <w:sz w:val="14"/>
                <w:szCs w:val="10"/>
              </w:rPr>
            </w:pPr>
            <w:r w:rsidRPr="00994A66">
              <w:rPr>
                <w:color w:val="000000"/>
                <w:sz w:val="14"/>
                <w:szCs w:val="10"/>
              </w:rPr>
              <w:t>178.335.903,03</w:t>
            </w:r>
          </w:p>
        </w:tc>
      </w:tr>
      <w:tr w:rsidR="00D00A38" w:rsidRPr="00994A66" w:rsidTr="009569AA">
        <w:trPr>
          <w:trHeight w:val="177"/>
        </w:trPr>
        <w:tc>
          <w:tcPr>
            <w:tcW w:w="851" w:type="dxa"/>
            <w:tcBorders>
              <w:top w:val="single" w:sz="12" w:space="0" w:color="auto"/>
              <w:left w:val="single" w:sz="12" w:space="0" w:color="auto"/>
              <w:bottom w:val="single" w:sz="12" w:space="0" w:color="auto"/>
              <w:right w:val="single" w:sz="12" w:space="0" w:color="auto"/>
            </w:tcBorders>
            <w:shd w:val="clear" w:color="auto" w:fill="C4BC96" w:themeFill="background2" w:themeFillShade="BF"/>
          </w:tcPr>
          <w:p w:rsidR="00D00A38" w:rsidRPr="00994A66" w:rsidRDefault="00D00A38" w:rsidP="00C67A91">
            <w:pPr>
              <w:autoSpaceDE w:val="0"/>
              <w:autoSpaceDN w:val="0"/>
              <w:adjustRightInd w:val="0"/>
              <w:spacing w:line="240" w:lineRule="auto"/>
              <w:jc w:val="center"/>
              <w:rPr>
                <w:color w:val="000000"/>
                <w:sz w:val="14"/>
                <w:szCs w:val="10"/>
              </w:rPr>
            </w:pPr>
            <w:r w:rsidRPr="00994A66">
              <w:rPr>
                <w:color w:val="000000"/>
                <w:sz w:val="14"/>
                <w:szCs w:val="10"/>
              </w:rPr>
              <w:t>6</w:t>
            </w:r>
          </w:p>
        </w:tc>
        <w:tc>
          <w:tcPr>
            <w:tcW w:w="4536" w:type="dxa"/>
            <w:tcBorders>
              <w:top w:val="single" w:sz="12" w:space="0" w:color="auto"/>
              <w:left w:val="single" w:sz="12" w:space="0" w:color="auto"/>
              <w:bottom w:val="single" w:sz="12" w:space="0" w:color="auto"/>
              <w:right w:val="single" w:sz="12" w:space="0" w:color="auto"/>
            </w:tcBorders>
            <w:shd w:val="clear" w:color="auto" w:fill="C4BC96" w:themeFill="background2" w:themeFillShade="BF"/>
          </w:tcPr>
          <w:p w:rsidR="00D00A38" w:rsidRPr="00994A66" w:rsidRDefault="00111818" w:rsidP="00C67A91">
            <w:pPr>
              <w:autoSpaceDE w:val="0"/>
              <w:autoSpaceDN w:val="0"/>
              <w:adjustRightInd w:val="0"/>
              <w:spacing w:line="240" w:lineRule="auto"/>
              <w:jc w:val="left"/>
              <w:rPr>
                <w:b/>
                <w:bCs/>
                <w:color w:val="000000"/>
                <w:sz w:val="14"/>
                <w:szCs w:val="10"/>
              </w:rPr>
            </w:pPr>
            <w:r w:rsidRPr="00994A66">
              <w:rPr>
                <w:b/>
                <w:bCs/>
                <w:color w:val="000000"/>
                <w:sz w:val="14"/>
                <w:szCs w:val="10"/>
              </w:rPr>
              <w:t xml:space="preserve"> </w:t>
            </w:r>
            <w:r w:rsidR="00D00A38" w:rsidRPr="00994A66">
              <w:rPr>
                <w:b/>
                <w:bCs/>
                <w:color w:val="000000"/>
                <w:sz w:val="14"/>
                <w:szCs w:val="10"/>
              </w:rPr>
              <w:t>ANULAÇÕES DE DOTAÇÕES ( - )</w:t>
            </w:r>
          </w:p>
        </w:tc>
        <w:tc>
          <w:tcPr>
            <w:tcW w:w="3685" w:type="dxa"/>
            <w:tcBorders>
              <w:top w:val="single" w:sz="12" w:space="0" w:color="auto"/>
              <w:left w:val="single" w:sz="12" w:space="0" w:color="auto"/>
              <w:bottom w:val="single" w:sz="12" w:space="0" w:color="auto"/>
              <w:right w:val="single" w:sz="2" w:space="0" w:color="000000"/>
            </w:tcBorders>
            <w:shd w:val="clear" w:color="auto" w:fill="C4BC96" w:themeFill="background2" w:themeFillShade="BF"/>
          </w:tcPr>
          <w:p w:rsidR="00D00A38" w:rsidRPr="00994A66" w:rsidRDefault="00D00A38" w:rsidP="00C67A91">
            <w:pPr>
              <w:autoSpaceDE w:val="0"/>
              <w:autoSpaceDN w:val="0"/>
              <w:adjustRightInd w:val="0"/>
              <w:spacing w:line="240" w:lineRule="auto"/>
              <w:jc w:val="right"/>
              <w:rPr>
                <w:b/>
                <w:bCs/>
                <w:color w:val="000000"/>
                <w:sz w:val="14"/>
                <w:szCs w:val="10"/>
              </w:rPr>
            </w:pPr>
            <w:r w:rsidRPr="00994A66">
              <w:rPr>
                <w:b/>
                <w:bCs/>
                <w:color w:val="000000"/>
                <w:sz w:val="14"/>
                <w:szCs w:val="10"/>
              </w:rPr>
              <w:t>995.435.741,31</w:t>
            </w:r>
          </w:p>
        </w:tc>
      </w:tr>
      <w:tr w:rsidR="00D00A38" w:rsidRPr="00994A66" w:rsidTr="009569AA">
        <w:trPr>
          <w:trHeight w:val="56"/>
        </w:trPr>
        <w:tc>
          <w:tcPr>
            <w:tcW w:w="851" w:type="dxa"/>
            <w:tcBorders>
              <w:top w:val="single" w:sz="12" w:space="0" w:color="auto"/>
              <w:left w:val="single" w:sz="12" w:space="0" w:color="auto"/>
              <w:bottom w:val="single" w:sz="12" w:space="0" w:color="auto"/>
              <w:right w:val="single" w:sz="12" w:space="0" w:color="auto"/>
            </w:tcBorders>
          </w:tcPr>
          <w:p w:rsidR="00D00A38" w:rsidRPr="00994A66" w:rsidRDefault="00D00A38" w:rsidP="00C67A91">
            <w:pPr>
              <w:autoSpaceDE w:val="0"/>
              <w:autoSpaceDN w:val="0"/>
              <w:adjustRightInd w:val="0"/>
              <w:spacing w:line="240" w:lineRule="auto"/>
              <w:jc w:val="center"/>
              <w:rPr>
                <w:color w:val="000000"/>
                <w:sz w:val="14"/>
                <w:szCs w:val="10"/>
              </w:rPr>
            </w:pPr>
            <w:r w:rsidRPr="00994A66">
              <w:rPr>
                <w:color w:val="000000"/>
                <w:sz w:val="14"/>
                <w:szCs w:val="10"/>
              </w:rPr>
              <w:t>7</w:t>
            </w:r>
          </w:p>
        </w:tc>
        <w:tc>
          <w:tcPr>
            <w:tcW w:w="4536" w:type="dxa"/>
            <w:tcBorders>
              <w:top w:val="single" w:sz="12" w:space="0" w:color="auto"/>
              <w:left w:val="single" w:sz="12" w:space="0" w:color="auto"/>
              <w:bottom w:val="single" w:sz="12" w:space="0" w:color="auto"/>
              <w:right w:val="single" w:sz="12" w:space="0" w:color="auto"/>
            </w:tcBorders>
          </w:tcPr>
          <w:p w:rsidR="00D00A38" w:rsidRPr="00994A66" w:rsidRDefault="00D00A38" w:rsidP="00C67A91">
            <w:pPr>
              <w:autoSpaceDE w:val="0"/>
              <w:autoSpaceDN w:val="0"/>
              <w:adjustRightInd w:val="0"/>
              <w:spacing w:line="240" w:lineRule="auto"/>
              <w:jc w:val="left"/>
              <w:rPr>
                <w:color w:val="000000"/>
                <w:sz w:val="14"/>
                <w:szCs w:val="10"/>
              </w:rPr>
            </w:pPr>
            <w:r w:rsidRPr="00994A66">
              <w:rPr>
                <w:color w:val="000000"/>
                <w:sz w:val="14"/>
                <w:szCs w:val="10"/>
              </w:rPr>
              <w:t xml:space="preserve">     Créditos Especiais</w:t>
            </w:r>
          </w:p>
        </w:tc>
        <w:tc>
          <w:tcPr>
            <w:tcW w:w="3685" w:type="dxa"/>
            <w:tcBorders>
              <w:top w:val="single" w:sz="12" w:space="0" w:color="auto"/>
              <w:left w:val="single" w:sz="12" w:space="0" w:color="auto"/>
              <w:bottom w:val="single" w:sz="12" w:space="0" w:color="auto"/>
              <w:right w:val="single" w:sz="2" w:space="0" w:color="000000"/>
            </w:tcBorders>
          </w:tcPr>
          <w:p w:rsidR="00D00A38" w:rsidRPr="00994A66" w:rsidRDefault="00D00A38" w:rsidP="00C67A91">
            <w:pPr>
              <w:autoSpaceDE w:val="0"/>
              <w:autoSpaceDN w:val="0"/>
              <w:adjustRightInd w:val="0"/>
              <w:spacing w:line="240" w:lineRule="auto"/>
              <w:jc w:val="right"/>
              <w:rPr>
                <w:color w:val="000000"/>
                <w:sz w:val="14"/>
                <w:szCs w:val="10"/>
              </w:rPr>
            </w:pPr>
            <w:r w:rsidRPr="00994A66">
              <w:rPr>
                <w:color w:val="000000"/>
                <w:sz w:val="14"/>
                <w:szCs w:val="10"/>
              </w:rPr>
              <w:t>13.650.660,56</w:t>
            </w:r>
          </w:p>
        </w:tc>
      </w:tr>
      <w:tr w:rsidR="00D00A38" w:rsidRPr="00994A66" w:rsidTr="009569AA">
        <w:trPr>
          <w:trHeight w:val="101"/>
        </w:trPr>
        <w:tc>
          <w:tcPr>
            <w:tcW w:w="851" w:type="dxa"/>
            <w:tcBorders>
              <w:top w:val="single" w:sz="12" w:space="0" w:color="auto"/>
              <w:left w:val="single" w:sz="12" w:space="0" w:color="auto"/>
              <w:bottom w:val="single" w:sz="12" w:space="0" w:color="auto"/>
              <w:right w:val="single" w:sz="12" w:space="0" w:color="auto"/>
            </w:tcBorders>
          </w:tcPr>
          <w:p w:rsidR="00D00A38" w:rsidRPr="00994A66" w:rsidRDefault="00D00A38" w:rsidP="00C67A91">
            <w:pPr>
              <w:autoSpaceDE w:val="0"/>
              <w:autoSpaceDN w:val="0"/>
              <w:adjustRightInd w:val="0"/>
              <w:spacing w:line="240" w:lineRule="auto"/>
              <w:jc w:val="center"/>
              <w:rPr>
                <w:color w:val="000000"/>
                <w:sz w:val="14"/>
                <w:szCs w:val="10"/>
              </w:rPr>
            </w:pPr>
            <w:r w:rsidRPr="00994A66">
              <w:rPr>
                <w:color w:val="000000"/>
                <w:sz w:val="14"/>
                <w:szCs w:val="10"/>
              </w:rPr>
              <w:t>8</w:t>
            </w:r>
          </w:p>
        </w:tc>
        <w:tc>
          <w:tcPr>
            <w:tcW w:w="4536" w:type="dxa"/>
            <w:tcBorders>
              <w:top w:val="single" w:sz="12" w:space="0" w:color="auto"/>
              <w:left w:val="single" w:sz="12" w:space="0" w:color="auto"/>
              <w:bottom w:val="single" w:sz="12" w:space="0" w:color="auto"/>
              <w:right w:val="single" w:sz="12" w:space="0" w:color="auto"/>
            </w:tcBorders>
          </w:tcPr>
          <w:p w:rsidR="00D00A38" w:rsidRPr="00994A66" w:rsidRDefault="00D00A38" w:rsidP="00C67A91">
            <w:pPr>
              <w:autoSpaceDE w:val="0"/>
              <w:autoSpaceDN w:val="0"/>
              <w:adjustRightInd w:val="0"/>
              <w:spacing w:line="240" w:lineRule="auto"/>
              <w:jc w:val="left"/>
              <w:rPr>
                <w:color w:val="000000"/>
                <w:sz w:val="14"/>
                <w:szCs w:val="10"/>
              </w:rPr>
            </w:pPr>
            <w:r w:rsidRPr="00994A66">
              <w:rPr>
                <w:color w:val="000000"/>
                <w:sz w:val="14"/>
                <w:szCs w:val="10"/>
              </w:rPr>
              <w:t xml:space="preserve">     Créditos Orçamentários e Suplementares</w:t>
            </w:r>
          </w:p>
        </w:tc>
        <w:tc>
          <w:tcPr>
            <w:tcW w:w="3685" w:type="dxa"/>
            <w:tcBorders>
              <w:top w:val="single" w:sz="12" w:space="0" w:color="auto"/>
              <w:left w:val="single" w:sz="12" w:space="0" w:color="auto"/>
              <w:bottom w:val="single" w:sz="12" w:space="0" w:color="auto"/>
              <w:right w:val="single" w:sz="2" w:space="0" w:color="000000"/>
            </w:tcBorders>
            <w:shd w:val="solid" w:color="FFFFFF" w:fill="auto"/>
          </w:tcPr>
          <w:p w:rsidR="00D00A38" w:rsidRPr="00994A66" w:rsidRDefault="00D00A38" w:rsidP="00C67A91">
            <w:pPr>
              <w:autoSpaceDE w:val="0"/>
              <w:autoSpaceDN w:val="0"/>
              <w:adjustRightInd w:val="0"/>
              <w:spacing w:line="240" w:lineRule="auto"/>
              <w:jc w:val="right"/>
              <w:rPr>
                <w:color w:val="000000"/>
                <w:sz w:val="14"/>
                <w:szCs w:val="10"/>
              </w:rPr>
            </w:pPr>
            <w:r w:rsidRPr="00994A66">
              <w:rPr>
                <w:color w:val="000000"/>
                <w:sz w:val="14"/>
                <w:szCs w:val="10"/>
              </w:rPr>
              <w:t>803.449.177,72</w:t>
            </w:r>
          </w:p>
        </w:tc>
      </w:tr>
      <w:tr w:rsidR="00D00A38" w:rsidRPr="00994A66" w:rsidTr="009569AA">
        <w:trPr>
          <w:trHeight w:val="103"/>
        </w:trPr>
        <w:tc>
          <w:tcPr>
            <w:tcW w:w="851" w:type="dxa"/>
            <w:tcBorders>
              <w:top w:val="single" w:sz="12" w:space="0" w:color="auto"/>
              <w:left w:val="single" w:sz="12" w:space="0" w:color="auto"/>
              <w:bottom w:val="single" w:sz="12" w:space="0" w:color="auto"/>
              <w:right w:val="single" w:sz="12" w:space="0" w:color="auto"/>
            </w:tcBorders>
          </w:tcPr>
          <w:p w:rsidR="00D00A38" w:rsidRPr="00994A66" w:rsidRDefault="00D00A38" w:rsidP="00C67A91">
            <w:pPr>
              <w:autoSpaceDE w:val="0"/>
              <w:autoSpaceDN w:val="0"/>
              <w:adjustRightInd w:val="0"/>
              <w:spacing w:line="240" w:lineRule="auto"/>
              <w:jc w:val="center"/>
              <w:rPr>
                <w:color w:val="000000"/>
                <w:sz w:val="14"/>
                <w:szCs w:val="10"/>
              </w:rPr>
            </w:pPr>
            <w:r w:rsidRPr="00994A66">
              <w:rPr>
                <w:color w:val="000000"/>
                <w:sz w:val="14"/>
                <w:szCs w:val="10"/>
              </w:rPr>
              <w:t>9</w:t>
            </w:r>
          </w:p>
        </w:tc>
        <w:tc>
          <w:tcPr>
            <w:tcW w:w="4536" w:type="dxa"/>
            <w:tcBorders>
              <w:top w:val="single" w:sz="12" w:space="0" w:color="auto"/>
              <w:left w:val="single" w:sz="12" w:space="0" w:color="auto"/>
              <w:bottom w:val="single" w:sz="12" w:space="0" w:color="auto"/>
              <w:right w:val="single" w:sz="12" w:space="0" w:color="auto"/>
            </w:tcBorders>
          </w:tcPr>
          <w:p w:rsidR="00D00A38" w:rsidRPr="00994A66" w:rsidRDefault="00D00A38" w:rsidP="00C67A91">
            <w:pPr>
              <w:autoSpaceDE w:val="0"/>
              <w:autoSpaceDN w:val="0"/>
              <w:adjustRightInd w:val="0"/>
              <w:spacing w:line="240" w:lineRule="auto"/>
              <w:jc w:val="left"/>
              <w:rPr>
                <w:color w:val="000000"/>
                <w:sz w:val="14"/>
                <w:szCs w:val="10"/>
              </w:rPr>
            </w:pPr>
            <w:r w:rsidRPr="00994A66">
              <w:rPr>
                <w:color w:val="000000"/>
                <w:sz w:val="14"/>
                <w:szCs w:val="10"/>
              </w:rPr>
              <w:t xml:space="preserve">     Reduções de QDD</w:t>
            </w:r>
          </w:p>
        </w:tc>
        <w:tc>
          <w:tcPr>
            <w:tcW w:w="3685" w:type="dxa"/>
            <w:tcBorders>
              <w:top w:val="single" w:sz="12" w:space="0" w:color="auto"/>
              <w:left w:val="single" w:sz="12" w:space="0" w:color="auto"/>
              <w:bottom w:val="single" w:sz="12" w:space="0" w:color="auto"/>
              <w:right w:val="single" w:sz="2" w:space="0" w:color="000000"/>
            </w:tcBorders>
          </w:tcPr>
          <w:p w:rsidR="00D00A38" w:rsidRPr="00994A66" w:rsidRDefault="00D00A38" w:rsidP="00C67A91">
            <w:pPr>
              <w:autoSpaceDE w:val="0"/>
              <w:autoSpaceDN w:val="0"/>
              <w:adjustRightInd w:val="0"/>
              <w:spacing w:line="240" w:lineRule="auto"/>
              <w:jc w:val="right"/>
              <w:rPr>
                <w:color w:val="000000"/>
                <w:sz w:val="14"/>
                <w:szCs w:val="10"/>
              </w:rPr>
            </w:pPr>
            <w:r w:rsidRPr="00994A66">
              <w:rPr>
                <w:color w:val="000000"/>
                <w:sz w:val="14"/>
                <w:szCs w:val="10"/>
              </w:rPr>
              <w:t>178.335.906,03</w:t>
            </w:r>
          </w:p>
        </w:tc>
      </w:tr>
      <w:tr w:rsidR="00D00A38" w:rsidRPr="00994A66" w:rsidTr="009569AA">
        <w:trPr>
          <w:trHeight w:val="192"/>
        </w:trPr>
        <w:tc>
          <w:tcPr>
            <w:tcW w:w="851" w:type="dxa"/>
            <w:tcBorders>
              <w:top w:val="single" w:sz="12" w:space="0" w:color="auto"/>
              <w:left w:val="single" w:sz="12" w:space="0" w:color="auto"/>
              <w:bottom w:val="single" w:sz="12" w:space="0" w:color="auto"/>
              <w:right w:val="single" w:sz="12" w:space="0" w:color="auto"/>
            </w:tcBorders>
            <w:shd w:val="clear" w:color="auto" w:fill="FBD4B4" w:themeFill="accent6" w:themeFillTint="66"/>
          </w:tcPr>
          <w:p w:rsidR="00D00A38" w:rsidRPr="00994A66" w:rsidRDefault="00D00A38" w:rsidP="00C67A91">
            <w:pPr>
              <w:autoSpaceDE w:val="0"/>
              <w:autoSpaceDN w:val="0"/>
              <w:adjustRightInd w:val="0"/>
              <w:spacing w:line="240" w:lineRule="auto"/>
              <w:jc w:val="center"/>
              <w:rPr>
                <w:b/>
                <w:color w:val="000000"/>
                <w:sz w:val="14"/>
                <w:szCs w:val="10"/>
              </w:rPr>
            </w:pPr>
            <w:r w:rsidRPr="00994A66">
              <w:rPr>
                <w:b/>
                <w:color w:val="000000"/>
                <w:sz w:val="14"/>
                <w:szCs w:val="10"/>
              </w:rPr>
              <w:t>10</w:t>
            </w:r>
          </w:p>
        </w:tc>
        <w:tc>
          <w:tcPr>
            <w:tcW w:w="4536" w:type="dxa"/>
            <w:tcBorders>
              <w:top w:val="single" w:sz="12" w:space="0" w:color="auto"/>
              <w:left w:val="single" w:sz="12" w:space="0" w:color="auto"/>
              <w:bottom w:val="single" w:sz="12" w:space="0" w:color="auto"/>
              <w:right w:val="single" w:sz="12" w:space="0" w:color="auto"/>
            </w:tcBorders>
            <w:shd w:val="clear" w:color="auto" w:fill="FBD4B4" w:themeFill="accent6" w:themeFillTint="66"/>
          </w:tcPr>
          <w:p w:rsidR="00D00A38" w:rsidRPr="00994A66" w:rsidRDefault="00111818" w:rsidP="00C67A91">
            <w:pPr>
              <w:autoSpaceDE w:val="0"/>
              <w:autoSpaceDN w:val="0"/>
              <w:adjustRightInd w:val="0"/>
              <w:spacing w:line="240" w:lineRule="auto"/>
              <w:jc w:val="left"/>
              <w:rPr>
                <w:b/>
                <w:bCs/>
                <w:color w:val="000000"/>
                <w:sz w:val="14"/>
                <w:szCs w:val="10"/>
              </w:rPr>
            </w:pPr>
            <w:r w:rsidRPr="00994A66">
              <w:rPr>
                <w:b/>
                <w:bCs/>
                <w:color w:val="000000"/>
                <w:sz w:val="14"/>
                <w:szCs w:val="10"/>
              </w:rPr>
              <w:t xml:space="preserve"> </w:t>
            </w:r>
            <w:r w:rsidR="00D00A38" w:rsidRPr="00994A66">
              <w:rPr>
                <w:b/>
                <w:bCs/>
                <w:color w:val="000000"/>
                <w:sz w:val="14"/>
                <w:szCs w:val="10"/>
              </w:rPr>
              <w:t>MOVIMENTAÇÃO DE CRÉDITOS</w:t>
            </w:r>
          </w:p>
        </w:tc>
        <w:tc>
          <w:tcPr>
            <w:tcW w:w="3685" w:type="dxa"/>
            <w:tcBorders>
              <w:top w:val="single" w:sz="12" w:space="0" w:color="auto"/>
              <w:left w:val="single" w:sz="12" w:space="0" w:color="auto"/>
              <w:bottom w:val="single" w:sz="12" w:space="0" w:color="auto"/>
              <w:right w:val="single" w:sz="2" w:space="0" w:color="000000"/>
            </w:tcBorders>
            <w:shd w:val="clear" w:color="auto" w:fill="FBD4B4" w:themeFill="accent6" w:themeFillTint="66"/>
          </w:tcPr>
          <w:p w:rsidR="00D00A38" w:rsidRPr="00994A66" w:rsidRDefault="009B4E6B" w:rsidP="00C67A91">
            <w:pPr>
              <w:autoSpaceDE w:val="0"/>
              <w:autoSpaceDN w:val="0"/>
              <w:adjustRightInd w:val="0"/>
              <w:spacing w:line="240" w:lineRule="auto"/>
              <w:jc w:val="right"/>
              <w:rPr>
                <w:b/>
                <w:bCs/>
                <w:sz w:val="14"/>
                <w:szCs w:val="10"/>
              </w:rPr>
            </w:pPr>
            <w:r w:rsidRPr="00994A66">
              <w:rPr>
                <w:b/>
                <w:bCs/>
                <w:sz w:val="14"/>
                <w:szCs w:val="10"/>
              </w:rPr>
              <w:t>0,00</w:t>
            </w:r>
          </w:p>
        </w:tc>
      </w:tr>
      <w:tr w:rsidR="00D00A38" w:rsidRPr="00994A66" w:rsidTr="009569AA">
        <w:trPr>
          <w:trHeight w:val="165"/>
        </w:trPr>
        <w:tc>
          <w:tcPr>
            <w:tcW w:w="851" w:type="dxa"/>
            <w:tcBorders>
              <w:top w:val="single" w:sz="12" w:space="0" w:color="auto"/>
              <w:left w:val="single" w:sz="12" w:space="0" w:color="auto"/>
              <w:bottom w:val="single" w:sz="12" w:space="0" w:color="auto"/>
              <w:right w:val="single" w:sz="12" w:space="0" w:color="auto"/>
            </w:tcBorders>
          </w:tcPr>
          <w:p w:rsidR="00D00A38" w:rsidRPr="00994A66" w:rsidRDefault="00D00A38" w:rsidP="00C67A91">
            <w:pPr>
              <w:autoSpaceDE w:val="0"/>
              <w:autoSpaceDN w:val="0"/>
              <w:adjustRightInd w:val="0"/>
              <w:spacing w:line="240" w:lineRule="auto"/>
              <w:jc w:val="center"/>
              <w:rPr>
                <w:color w:val="000000"/>
                <w:sz w:val="14"/>
                <w:szCs w:val="10"/>
              </w:rPr>
            </w:pPr>
            <w:r w:rsidRPr="00994A66">
              <w:rPr>
                <w:color w:val="000000"/>
                <w:sz w:val="14"/>
                <w:szCs w:val="10"/>
              </w:rPr>
              <w:t>11</w:t>
            </w:r>
          </w:p>
        </w:tc>
        <w:tc>
          <w:tcPr>
            <w:tcW w:w="4536" w:type="dxa"/>
            <w:tcBorders>
              <w:top w:val="single" w:sz="12" w:space="0" w:color="auto"/>
              <w:left w:val="single" w:sz="12" w:space="0" w:color="auto"/>
              <w:bottom w:val="single" w:sz="12" w:space="0" w:color="auto"/>
              <w:right w:val="single" w:sz="12" w:space="0" w:color="auto"/>
            </w:tcBorders>
          </w:tcPr>
          <w:p w:rsidR="00D00A38" w:rsidRPr="00994A66" w:rsidRDefault="00D00A38" w:rsidP="00C67A91">
            <w:pPr>
              <w:autoSpaceDE w:val="0"/>
              <w:autoSpaceDN w:val="0"/>
              <w:adjustRightInd w:val="0"/>
              <w:spacing w:line="240" w:lineRule="auto"/>
              <w:jc w:val="left"/>
              <w:rPr>
                <w:color w:val="000000"/>
                <w:sz w:val="14"/>
                <w:szCs w:val="10"/>
              </w:rPr>
            </w:pPr>
            <w:r w:rsidRPr="00994A66">
              <w:rPr>
                <w:color w:val="000000"/>
                <w:sz w:val="14"/>
                <w:szCs w:val="10"/>
              </w:rPr>
              <w:t xml:space="preserve">     Destaques Recebidos</w:t>
            </w:r>
          </w:p>
        </w:tc>
        <w:tc>
          <w:tcPr>
            <w:tcW w:w="3685" w:type="dxa"/>
            <w:tcBorders>
              <w:top w:val="single" w:sz="12" w:space="0" w:color="auto"/>
              <w:left w:val="single" w:sz="12" w:space="0" w:color="auto"/>
              <w:bottom w:val="single" w:sz="12" w:space="0" w:color="auto"/>
              <w:right w:val="single" w:sz="2" w:space="0" w:color="000000"/>
            </w:tcBorders>
          </w:tcPr>
          <w:p w:rsidR="00D00A38" w:rsidRPr="00994A66" w:rsidRDefault="00D00A38" w:rsidP="00C67A91">
            <w:pPr>
              <w:autoSpaceDE w:val="0"/>
              <w:autoSpaceDN w:val="0"/>
              <w:adjustRightInd w:val="0"/>
              <w:spacing w:line="240" w:lineRule="auto"/>
              <w:jc w:val="right"/>
              <w:rPr>
                <w:color w:val="000000"/>
                <w:sz w:val="14"/>
                <w:szCs w:val="10"/>
              </w:rPr>
            </w:pPr>
            <w:r w:rsidRPr="00994A66">
              <w:rPr>
                <w:color w:val="000000"/>
                <w:sz w:val="14"/>
                <w:szCs w:val="10"/>
              </w:rPr>
              <w:t>628.346.524,68</w:t>
            </w:r>
          </w:p>
        </w:tc>
      </w:tr>
      <w:tr w:rsidR="00D00A38" w:rsidRPr="00994A66" w:rsidTr="009569AA">
        <w:trPr>
          <w:trHeight w:val="109"/>
        </w:trPr>
        <w:tc>
          <w:tcPr>
            <w:tcW w:w="851" w:type="dxa"/>
            <w:tcBorders>
              <w:top w:val="single" w:sz="12" w:space="0" w:color="auto"/>
              <w:left w:val="single" w:sz="12" w:space="0" w:color="auto"/>
              <w:bottom w:val="single" w:sz="12" w:space="0" w:color="auto"/>
              <w:right w:val="single" w:sz="12" w:space="0" w:color="auto"/>
            </w:tcBorders>
          </w:tcPr>
          <w:p w:rsidR="00D00A38" w:rsidRPr="00994A66" w:rsidRDefault="00D00A38" w:rsidP="00C67A91">
            <w:pPr>
              <w:autoSpaceDE w:val="0"/>
              <w:autoSpaceDN w:val="0"/>
              <w:adjustRightInd w:val="0"/>
              <w:spacing w:line="240" w:lineRule="auto"/>
              <w:jc w:val="center"/>
              <w:rPr>
                <w:color w:val="000000"/>
                <w:sz w:val="14"/>
                <w:szCs w:val="10"/>
              </w:rPr>
            </w:pPr>
            <w:r w:rsidRPr="00994A66">
              <w:rPr>
                <w:color w:val="000000"/>
                <w:sz w:val="14"/>
                <w:szCs w:val="10"/>
              </w:rPr>
              <w:t>12</w:t>
            </w:r>
          </w:p>
        </w:tc>
        <w:tc>
          <w:tcPr>
            <w:tcW w:w="4536" w:type="dxa"/>
            <w:tcBorders>
              <w:top w:val="single" w:sz="12" w:space="0" w:color="auto"/>
              <w:left w:val="single" w:sz="12" w:space="0" w:color="auto"/>
              <w:bottom w:val="single" w:sz="12" w:space="0" w:color="auto"/>
              <w:right w:val="single" w:sz="12" w:space="0" w:color="auto"/>
            </w:tcBorders>
          </w:tcPr>
          <w:p w:rsidR="00D00A38" w:rsidRPr="00994A66" w:rsidRDefault="00D00A38" w:rsidP="00C67A91">
            <w:pPr>
              <w:autoSpaceDE w:val="0"/>
              <w:autoSpaceDN w:val="0"/>
              <w:adjustRightInd w:val="0"/>
              <w:spacing w:line="240" w:lineRule="auto"/>
              <w:jc w:val="left"/>
              <w:rPr>
                <w:color w:val="000000"/>
                <w:sz w:val="14"/>
                <w:szCs w:val="10"/>
              </w:rPr>
            </w:pPr>
            <w:r w:rsidRPr="00994A66">
              <w:rPr>
                <w:color w:val="000000"/>
                <w:sz w:val="14"/>
                <w:szCs w:val="10"/>
              </w:rPr>
              <w:t xml:space="preserve">     Destaques Concedidos ( - )</w:t>
            </w:r>
          </w:p>
        </w:tc>
        <w:tc>
          <w:tcPr>
            <w:tcW w:w="3685" w:type="dxa"/>
            <w:tcBorders>
              <w:top w:val="single" w:sz="12" w:space="0" w:color="auto"/>
              <w:left w:val="single" w:sz="12" w:space="0" w:color="auto"/>
              <w:bottom w:val="single" w:sz="12" w:space="0" w:color="auto"/>
              <w:right w:val="single" w:sz="2" w:space="0" w:color="000000"/>
            </w:tcBorders>
          </w:tcPr>
          <w:p w:rsidR="00D00A38" w:rsidRPr="00994A66" w:rsidRDefault="007C238E" w:rsidP="00C67A91">
            <w:pPr>
              <w:autoSpaceDE w:val="0"/>
              <w:autoSpaceDN w:val="0"/>
              <w:adjustRightInd w:val="0"/>
              <w:spacing w:line="240" w:lineRule="auto"/>
              <w:jc w:val="right"/>
              <w:rPr>
                <w:color w:val="000000"/>
                <w:sz w:val="14"/>
                <w:szCs w:val="10"/>
              </w:rPr>
            </w:pPr>
            <w:r w:rsidRPr="00994A66">
              <w:rPr>
                <w:color w:val="000000"/>
                <w:sz w:val="14"/>
                <w:szCs w:val="10"/>
              </w:rPr>
              <w:t>(</w:t>
            </w:r>
            <w:r w:rsidR="00D00A38" w:rsidRPr="00994A66">
              <w:rPr>
                <w:color w:val="000000"/>
                <w:sz w:val="14"/>
                <w:szCs w:val="10"/>
              </w:rPr>
              <w:t>628.346.524,68</w:t>
            </w:r>
            <w:r w:rsidRPr="00994A66">
              <w:rPr>
                <w:color w:val="000000"/>
                <w:sz w:val="14"/>
                <w:szCs w:val="10"/>
              </w:rPr>
              <w:t>)</w:t>
            </w:r>
          </w:p>
        </w:tc>
      </w:tr>
      <w:tr w:rsidR="00D00A38" w:rsidRPr="00994A66" w:rsidTr="009569AA">
        <w:trPr>
          <w:trHeight w:val="203"/>
        </w:trPr>
        <w:tc>
          <w:tcPr>
            <w:tcW w:w="851" w:type="dxa"/>
            <w:tcBorders>
              <w:top w:val="single" w:sz="12" w:space="0" w:color="auto"/>
              <w:left w:val="single" w:sz="12" w:space="0" w:color="auto"/>
              <w:bottom w:val="single" w:sz="12" w:space="0" w:color="auto"/>
              <w:right w:val="single" w:sz="12" w:space="0" w:color="auto"/>
            </w:tcBorders>
            <w:shd w:val="clear" w:color="auto" w:fill="F79646" w:themeFill="accent6"/>
          </w:tcPr>
          <w:p w:rsidR="00D00A38" w:rsidRPr="00994A66" w:rsidRDefault="00D00A38" w:rsidP="00C67A91">
            <w:pPr>
              <w:autoSpaceDE w:val="0"/>
              <w:autoSpaceDN w:val="0"/>
              <w:adjustRightInd w:val="0"/>
              <w:spacing w:line="240" w:lineRule="auto"/>
              <w:jc w:val="center"/>
              <w:rPr>
                <w:b/>
                <w:color w:val="000000"/>
                <w:sz w:val="14"/>
                <w:szCs w:val="10"/>
              </w:rPr>
            </w:pPr>
            <w:r w:rsidRPr="00994A66">
              <w:rPr>
                <w:b/>
                <w:color w:val="000000"/>
                <w:sz w:val="14"/>
                <w:szCs w:val="10"/>
              </w:rPr>
              <w:t>13</w:t>
            </w:r>
          </w:p>
        </w:tc>
        <w:tc>
          <w:tcPr>
            <w:tcW w:w="4536" w:type="dxa"/>
            <w:tcBorders>
              <w:top w:val="single" w:sz="12" w:space="0" w:color="auto"/>
              <w:left w:val="single" w:sz="12" w:space="0" w:color="auto"/>
              <w:bottom w:val="single" w:sz="12" w:space="0" w:color="auto"/>
              <w:right w:val="single" w:sz="12" w:space="0" w:color="auto"/>
            </w:tcBorders>
            <w:shd w:val="clear" w:color="auto" w:fill="F79646" w:themeFill="accent6"/>
          </w:tcPr>
          <w:p w:rsidR="00D00A38" w:rsidRPr="00994A66" w:rsidRDefault="00111818" w:rsidP="00C67A91">
            <w:pPr>
              <w:autoSpaceDE w:val="0"/>
              <w:autoSpaceDN w:val="0"/>
              <w:adjustRightInd w:val="0"/>
              <w:spacing w:line="240" w:lineRule="auto"/>
              <w:jc w:val="left"/>
              <w:rPr>
                <w:b/>
                <w:bCs/>
                <w:color w:val="000000"/>
                <w:sz w:val="14"/>
                <w:szCs w:val="10"/>
              </w:rPr>
            </w:pPr>
            <w:r w:rsidRPr="00994A66">
              <w:rPr>
                <w:b/>
                <w:bCs/>
                <w:color w:val="000000"/>
                <w:sz w:val="14"/>
                <w:szCs w:val="10"/>
              </w:rPr>
              <w:t xml:space="preserve"> </w:t>
            </w:r>
            <w:r w:rsidR="00D00A38" w:rsidRPr="00994A66">
              <w:rPr>
                <w:b/>
                <w:bCs/>
                <w:color w:val="000000"/>
                <w:sz w:val="14"/>
                <w:szCs w:val="10"/>
              </w:rPr>
              <w:t>CRÉDITO AUTORIZADO (1+2-6)</w:t>
            </w:r>
          </w:p>
        </w:tc>
        <w:tc>
          <w:tcPr>
            <w:tcW w:w="3685" w:type="dxa"/>
            <w:tcBorders>
              <w:top w:val="single" w:sz="12" w:space="0" w:color="auto"/>
              <w:left w:val="single" w:sz="12" w:space="0" w:color="auto"/>
              <w:bottom w:val="single" w:sz="12" w:space="0" w:color="auto"/>
              <w:right w:val="single" w:sz="2" w:space="0" w:color="000000"/>
            </w:tcBorders>
            <w:shd w:val="clear" w:color="auto" w:fill="F79646" w:themeFill="accent6"/>
          </w:tcPr>
          <w:p w:rsidR="00D00A38" w:rsidRPr="00994A66" w:rsidRDefault="00D00A38" w:rsidP="00C67A91">
            <w:pPr>
              <w:autoSpaceDE w:val="0"/>
              <w:autoSpaceDN w:val="0"/>
              <w:adjustRightInd w:val="0"/>
              <w:spacing w:line="240" w:lineRule="auto"/>
              <w:jc w:val="right"/>
              <w:rPr>
                <w:b/>
                <w:bCs/>
                <w:color w:val="000000"/>
                <w:sz w:val="14"/>
                <w:szCs w:val="10"/>
              </w:rPr>
            </w:pPr>
            <w:r w:rsidRPr="00994A66">
              <w:rPr>
                <w:b/>
                <w:bCs/>
                <w:color w:val="000000"/>
                <w:sz w:val="14"/>
                <w:szCs w:val="10"/>
              </w:rPr>
              <w:t>3.655.361.421,52</w:t>
            </w:r>
          </w:p>
        </w:tc>
      </w:tr>
      <w:tr w:rsidR="00D00A38" w:rsidRPr="00994A66" w:rsidTr="001C1809">
        <w:trPr>
          <w:trHeight w:val="290"/>
        </w:trPr>
        <w:tc>
          <w:tcPr>
            <w:tcW w:w="5387" w:type="dxa"/>
            <w:gridSpan w:val="2"/>
            <w:tcBorders>
              <w:top w:val="single" w:sz="12" w:space="0" w:color="auto"/>
              <w:left w:val="single" w:sz="12" w:space="0" w:color="auto"/>
              <w:bottom w:val="single" w:sz="12" w:space="0" w:color="auto"/>
              <w:right w:val="single" w:sz="12" w:space="0" w:color="auto"/>
            </w:tcBorders>
            <w:shd w:val="clear" w:color="auto" w:fill="DDD9C3" w:themeFill="background2" w:themeFillShade="E6"/>
          </w:tcPr>
          <w:p w:rsidR="00D23F68" w:rsidRPr="00994A66" w:rsidRDefault="00D23F68" w:rsidP="00C67A91">
            <w:pPr>
              <w:autoSpaceDE w:val="0"/>
              <w:autoSpaceDN w:val="0"/>
              <w:adjustRightInd w:val="0"/>
              <w:spacing w:line="240" w:lineRule="auto"/>
              <w:jc w:val="center"/>
              <w:rPr>
                <w:b/>
                <w:bCs/>
                <w:color w:val="000000"/>
                <w:sz w:val="6"/>
                <w:szCs w:val="10"/>
              </w:rPr>
            </w:pPr>
          </w:p>
          <w:p w:rsidR="00D00A38" w:rsidRPr="00994A66" w:rsidRDefault="0077648B" w:rsidP="00C67A91">
            <w:pPr>
              <w:autoSpaceDE w:val="0"/>
              <w:autoSpaceDN w:val="0"/>
              <w:adjustRightInd w:val="0"/>
              <w:spacing w:line="240" w:lineRule="auto"/>
              <w:rPr>
                <w:b/>
                <w:bCs/>
                <w:color w:val="000000"/>
                <w:sz w:val="14"/>
                <w:szCs w:val="10"/>
              </w:rPr>
            </w:pPr>
            <w:r>
              <w:rPr>
                <w:b/>
                <w:bCs/>
                <w:color w:val="000000"/>
                <w:sz w:val="14"/>
                <w:szCs w:val="10"/>
              </w:rPr>
              <w:t xml:space="preserve">                        </w:t>
            </w:r>
            <w:r w:rsidR="00D00A38" w:rsidRPr="00994A66">
              <w:rPr>
                <w:b/>
                <w:bCs/>
                <w:color w:val="000000"/>
                <w:sz w:val="14"/>
                <w:szCs w:val="10"/>
              </w:rPr>
              <w:t xml:space="preserve">ACRÉSCIMO EM RELAÇÃO AO INICIAL (%) </w:t>
            </w:r>
          </w:p>
        </w:tc>
        <w:tc>
          <w:tcPr>
            <w:tcW w:w="3685" w:type="dxa"/>
            <w:tcBorders>
              <w:top w:val="single" w:sz="12" w:space="0" w:color="auto"/>
              <w:left w:val="single" w:sz="12" w:space="0" w:color="auto"/>
              <w:bottom w:val="single" w:sz="12" w:space="0" w:color="auto"/>
              <w:right w:val="single" w:sz="2" w:space="0" w:color="000000"/>
            </w:tcBorders>
            <w:shd w:val="clear" w:color="auto" w:fill="DDD9C3" w:themeFill="background2" w:themeFillShade="E6"/>
          </w:tcPr>
          <w:p w:rsidR="00D00A38" w:rsidRPr="00994A66" w:rsidRDefault="00D00A38" w:rsidP="00C67A91">
            <w:pPr>
              <w:autoSpaceDE w:val="0"/>
              <w:autoSpaceDN w:val="0"/>
              <w:adjustRightInd w:val="0"/>
              <w:spacing w:line="240" w:lineRule="auto"/>
              <w:jc w:val="right"/>
              <w:rPr>
                <w:b/>
                <w:bCs/>
                <w:color w:val="000000"/>
                <w:sz w:val="14"/>
                <w:szCs w:val="10"/>
              </w:rPr>
            </w:pPr>
            <w:r w:rsidRPr="00994A66">
              <w:rPr>
                <w:b/>
                <w:bCs/>
                <w:color w:val="000000"/>
                <w:sz w:val="14"/>
                <w:szCs w:val="10"/>
              </w:rPr>
              <w:t>5,25%</w:t>
            </w:r>
          </w:p>
        </w:tc>
      </w:tr>
    </w:tbl>
    <w:p w:rsidR="00D00A38" w:rsidRPr="00994A66" w:rsidRDefault="00D217B2" w:rsidP="00C67A91">
      <w:pPr>
        <w:spacing w:line="240" w:lineRule="auto"/>
        <w:ind w:right="-75"/>
        <w:rPr>
          <w:bCs/>
          <w:iCs/>
          <w:sz w:val="20"/>
          <w:szCs w:val="12"/>
        </w:rPr>
      </w:pPr>
      <w:r w:rsidRPr="00994A66">
        <w:rPr>
          <w:bCs/>
          <w:iCs/>
          <w:sz w:val="12"/>
          <w:szCs w:val="12"/>
        </w:rPr>
        <w:t>Fonte: AFIM/RELEXEOR</w:t>
      </w:r>
      <w:r w:rsidR="00332D01">
        <w:rPr>
          <w:bCs/>
          <w:iCs/>
          <w:sz w:val="12"/>
          <w:szCs w:val="12"/>
        </w:rPr>
        <w:t>C</w:t>
      </w:r>
      <w:r w:rsidRPr="00994A66">
        <w:rPr>
          <w:bCs/>
          <w:iCs/>
          <w:sz w:val="12"/>
          <w:szCs w:val="12"/>
        </w:rPr>
        <w:t>05</w:t>
      </w:r>
    </w:p>
    <w:p w:rsidR="00C37680" w:rsidRPr="001B24F7" w:rsidRDefault="00C37680" w:rsidP="008919F3">
      <w:pPr>
        <w:spacing w:line="240" w:lineRule="auto"/>
        <w:ind w:right="-145" w:firstLine="851"/>
      </w:pPr>
    </w:p>
    <w:p w:rsidR="009F0088" w:rsidRPr="00994A66" w:rsidRDefault="009F0088" w:rsidP="008919F3">
      <w:pPr>
        <w:spacing w:line="240" w:lineRule="auto"/>
        <w:ind w:right="-145" w:firstLine="851"/>
      </w:pPr>
      <w:r w:rsidRPr="00994A66">
        <w:t xml:space="preserve">O demonstrativo revela que o crédito autorizado para o exercício financeiro de 2013, na ordem de </w:t>
      </w:r>
      <w:r w:rsidRPr="00994A66">
        <w:rPr>
          <w:b/>
        </w:rPr>
        <w:t>R$ 3.655.361.421,52</w:t>
      </w:r>
      <w:r w:rsidRPr="00994A66">
        <w:t xml:space="preserve">, </w:t>
      </w:r>
      <w:r w:rsidR="00AE45F0">
        <w:t>a</w:t>
      </w:r>
      <w:r w:rsidRPr="00994A66">
        <w:t>present</w:t>
      </w:r>
      <w:r w:rsidR="00A61946" w:rsidRPr="00994A66">
        <w:t>ou</w:t>
      </w:r>
      <w:r w:rsidRPr="00994A66">
        <w:t xml:space="preserve"> um aumento de 5,25% em relação ao orçamento inicialmente previsto, na importância de </w:t>
      </w:r>
      <w:r w:rsidRPr="00994A66">
        <w:rPr>
          <w:shadow/>
        </w:rPr>
        <w:t>R$</w:t>
      </w:r>
      <w:r w:rsidRPr="00994A66">
        <w:rPr>
          <w:b/>
          <w:sz w:val="22"/>
          <w:szCs w:val="22"/>
        </w:rPr>
        <w:t xml:space="preserve"> 3.473.000.000,00</w:t>
      </w:r>
      <w:r w:rsidRPr="00994A66">
        <w:t>.</w:t>
      </w:r>
    </w:p>
    <w:p w:rsidR="009F0088" w:rsidRPr="00994A66" w:rsidRDefault="009F0088" w:rsidP="00430AF7">
      <w:pPr>
        <w:spacing w:line="240" w:lineRule="auto"/>
        <w:rPr>
          <w:b/>
          <w:szCs w:val="24"/>
        </w:rPr>
      </w:pPr>
    </w:p>
    <w:p w:rsidR="009F0088" w:rsidRPr="00994A66" w:rsidRDefault="001B24F7" w:rsidP="008919F3">
      <w:pPr>
        <w:tabs>
          <w:tab w:val="left" w:pos="8222"/>
          <w:tab w:val="left" w:pos="9214"/>
        </w:tabs>
        <w:spacing w:line="240" w:lineRule="auto"/>
        <w:rPr>
          <w:b/>
          <w:sz w:val="22"/>
          <w:szCs w:val="24"/>
        </w:rPr>
      </w:pPr>
      <w:r>
        <w:rPr>
          <w:b/>
          <w:sz w:val="22"/>
          <w:szCs w:val="24"/>
        </w:rPr>
        <w:lastRenderedPageBreak/>
        <w:t>3</w:t>
      </w:r>
      <w:r w:rsidR="009F0088" w:rsidRPr="00994A66">
        <w:rPr>
          <w:b/>
          <w:sz w:val="22"/>
          <w:szCs w:val="24"/>
        </w:rPr>
        <w:t xml:space="preserve">.2.2.1. </w:t>
      </w:r>
      <w:r>
        <w:rPr>
          <w:b/>
          <w:sz w:val="22"/>
          <w:szCs w:val="24"/>
        </w:rPr>
        <w:t xml:space="preserve"> </w:t>
      </w:r>
      <w:r w:rsidR="009F0088" w:rsidRPr="00994A66">
        <w:rPr>
          <w:b/>
          <w:sz w:val="22"/>
          <w:szCs w:val="24"/>
        </w:rPr>
        <w:t>Destaque ou Provisão de Crédito Orçamentário</w:t>
      </w:r>
    </w:p>
    <w:p w:rsidR="009F0088" w:rsidRPr="00967F93" w:rsidRDefault="009F0088" w:rsidP="008919F3">
      <w:pPr>
        <w:spacing w:line="240" w:lineRule="auto"/>
        <w:ind w:firstLine="851"/>
        <w:rPr>
          <w:sz w:val="16"/>
          <w:szCs w:val="24"/>
        </w:rPr>
      </w:pPr>
    </w:p>
    <w:p w:rsidR="009F0088" w:rsidRPr="00994A66" w:rsidRDefault="009F0088" w:rsidP="008919F3">
      <w:pPr>
        <w:spacing w:line="240" w:lineRule="auto"/>
        <w:ind w:firstLine="851"/>
        <w:rPr>
          <w:szCs w:val="24"/>
        </w:rPr>
      </w:pPr>
      <w:r w:rsidRPr="00994A66">
        <w:rPr>
          <w:szCs w:val="24"/>
        </w:rPr>
        <w:t>A Lei de Diretrizes Orçamentárias, em seu art. 46, dispõe que, para otimizar a estrutura administrativa do Município, os  órgãos, as entidades e os fundos especiais da Administração Municipal poderão utilizar o instrumento das descentralizações de créditos orçamentários</w:t>
      </w:r>
      <w:r w:rsidR="00AE45F0">
        <w:rPr>
          <w:szCs w:val="24"/>
        </w:rPr>
        <w:t>:</w:t>
      </w:r>
      <w:r w:rsidR="003136A1">
        <w:rPr>
          <w:szCs w:val="24"/>
        </w:rPr>
        <w:t xml:space="preserve"> os </w:t>
      </w:r>
      <w:r w:rsidRPr="00994A66">
        <w:rPr>
          <w:szCs w:val="24"/>
        </w:rPr>
        <w:t>destaque</w:t>
      </w:r>
      <w:r w:rsidR="003136A1">
        <w:rPr>
          <w:szCs w:val="24"/>
        </w:rPr>
        <w:t>s</w:t>
      </w:r>
      <w:r w:rsidRPr="00994A66">
        <w:rPr>
          <w:szCs w:val="24"/>
        </w:rPr>
        <w:t xml:space="preserve"> ou provis</w:t>
      </w:r>
      <w:r w:rsidR="00A92722">
        <w:rPr>
          <w:szCs w:val="24"/>
        </w:rPr>
        <w:t>ões</w:t>
      </w:r>
      <w:r w:rsidRPr="00994A66">
        <w:rPr>
          <w:szCs w:val="24"/>
        </w:rPr>
        <w:t>.</w:t>
      </w:r>
    </w:p>
    <w:p w:rsidR="00E16A6F" w:rsidRPr="00994A66" w:rsidRDefault="00E16A6F" w:rsidP="008919F3">
      <w:pPr>
        <w:spacing w:line="240" w:lineRule="auto"/>
        <w:ind w:firstLine="851"/>
        <w:rPr>
          <w:szCs w:val="24"/>
        </w:rPr>
      </w:pPr>
    </w:p>
    <w:p w:rsidR="009F0088" w:rsidRPr="00994A66" w:rsidRDefault="00A92722" w:rsidP="008919F3">
      <w:pPr>
        <w:spacing w:line="240" w:lineRule="auto"/>
        <w:ind w:firstLine="851"/>
        <w:rPr>
          <w:szCs w:val="24"/>
        </w:rPr>
      </w:pPr>
      <w:r>
        <w:rPr>
          <w:szCs w:val="24"/>
        </w:rPr>
        <w:t>F</w:t>
      </w:r>
      <w:r w:rsidR="009F0088" w:rsidRPr="00994A66">
        <w:rPr>
          <w:szCs w:val="24"/>
        </w:rPr>
        <w:t>rise-se</w:t>
      </w:r>
      <w:r>
        <w:rPr>
          <w:szCs w:val="24"/>
        </w:rPr>
        <w:t xml:space="preserve"> ainda, </w:t>
      </w:r>
      <w:r w:rsidR="009F0088" w:rsidRPr="00994A66">
        <w:rPr>
          <w:szCs w:val="24"/>
        </w:rPr>
        <w:t xml:space="preserve">que em </w:t>
      </w:r>
      <w:r w:rsidR="009B6FDB">
        <w:rPr>
          <w:szCs w:val="24"/>
        </w:rPr>
        <w:t>cumprimento ao</w:t>
      </w:r>
      <w:r w:rsidR="009F0088" w:rsidRPr="00994A66">
        <w:rPr>
          <w:szCs w:val="24"/>
        </w:rPr>
        <w:t xml:space="preserve"> disposto na Lei de Diretrizes, foram regulamentados, por meio do Decreto Municipal nº 1.441, de 30 de janeiro de 2012,</w:t>
      </w:r>
      <w:r w:rsidR="009B6FDB">
        <w:rPr>
          <w:szCs w:val="24"/>
        </w:rPr>
        <w:t xml:space="preserve"> os</w:t>
      </w:r>
      <w:r w:rsidR="009F0088" w:rsidRPr="00994A66">
        <w:rPr>
          <w:szCs w:val="24"/>
        </w:rPr>
        <w:t xml:space="preserve"> procedimentos a serem observados por Órgãos e Entidades quando da Concessão de Descentralização de Créditos Orçamentários. </w:t>
      </w:r>
    </w:p>
    <w:p w:rsidR="009F0088" w:rsidRPr="009E06C7" w:rsidRDefault="009F0088" w:rsidP="008919F3">
      <w:pPr>
        <w:spacing w:line="240" w:lineRule="auto"/>
        <w:ind w:firstLine="851"/>
        <w:rPr>
          <w:sz w:val="36"/>
          <w:szCs w:val="24"/>
        </w:rPr>
      </w:pPr>
    </w:p>
    <w:p w:rsidR="009F0088" w:rsidRPr="009E06C7" w:rsidRDefault="009F0088" w:rsidP="008919F3">
      <w:pPr>
        <w:spacing w:line="240" w:lineRule="auto"/>
        <w:ind w:firstLine="851"/>
        <w:rPr>
          <w:shadow/>
          <w:szCs w:val="24"/>
        </w:rPr>
      </w:pPr>
      <w:r w:rsidRPr="009E06C7">
        <w:rPr>
          <w:shadow/>
          <w:szCs w:val="24"/>
        </w:rPr>
        <w:t>O §1º do art. 3º do Decreto nº 1.441, de 30 de janeiro de 2012, conceitua:</w:t>
      </w:r>
    </w:p>
    <w:p w:rsidR="009F0088" w:rsidRPr="009E06C7" w:rsidRDefault="009F0088" w:rsidP="008919F3">
      <w:pPr>
        <w:spacing w:line="240" w:lineRule="auto"/>
        <w:ind w:firstLine="851"/>
        <w:rPr>
          <w:shadow/>
          <w:szCs w:val="24"/>
        </w:rPr>
      </w:pPr>
    </w:p>
    <w:p w:rsidR="009F0088" w:rsidRPr="009E06C7" w:rsidRDefault="00D47294" w:rsidP="006927F1">
      <w:pPr>
        <w:spacing w:line="240" w:lineRule="auto"/>
        <w:ind w:left="851" w:right="851"/>
        <w:rPr>
          <w:shadow/>
          <w:szCs w:val="24"/>
        </w:rPr>
      </w:pPr>
      <w:r w:rsidRPr="009E06C7">
        <w:rPr>
          <w:b/>
          <w:shadow/>
          <w:szCs w:val="24"/>
        </w:rPr>
        <w:t>“</w:t>
      </w:r>
      <w:r w:rsidRPr="009E06C7">
        <w:rPr>
          <w:shadow/>
          <w:szCs w:val="24"/>
        </w:rPr>
        <w:t xml:space="preserve"> </w:t>
      </w:r>
      <w:r w:rsidR="009F0088" w:rsidRPr="009E06C7">
        <w:rPr>
          <w:shadow/>
          <w:szCs w:val="24"/>
        </w:rPr>
        <w:t>I</w:t>
      </w:r>
      <w:r w:rsidRPr="009E06C7">
        <w:rPr>
          <w:shadow/>
          <w:szCs w:val="24"/>
        </w:rPr>
        <w:t>.</w:t>
      </w:r>
      <w:r w:rsidR="009F0088" w:rsidRPr="009E06C7">
        <w:rPr>
          <w:shadow/>
          <w:szCs w:val="24"/>
        </w:rPr>
        <w:t xml:space="preserve"> provisão de crédito, quando procedida por  determinada unidade orçamentária para outra, integrante da estrutura administrativa </w:t>
      </w:r>
      <w:r w:rsidR="009F0088" w:rsidRPr="009E06C7">
        <w:rPr>
          <w:b/>
          <w:shadow/>
          <w:szCs w:val="24"/>
        </w:rPr>
        <w:t>do mesmo órgão ou entidade</w:t>
      </w:r>
      <w:r w:rsidR="009F0088" w:rsidRPr="009E06C7">
        <w:rPr>
          <w:shadow/>
          <w:szCs w:val="24"/>
        </w:rPr>
        <w:t>;</w:t>
      </w:r>
    </w:p>
    <w:p w:rsidR="009F0088" w:rsidRPr="009E06C7" w:rsidRDefault="009F0088" w:rsidP="008919F3">
      <w:pPr>
        <w:spacing w:line="240" w:lineRule="auto"/>
        <w:ind w:firstLine="851"/>
        <w:rPr>
          <w:shadow/>
          <w:szCs w:val="24"/>
        </w:rPr>
      </w:pPr>
    </w:p>
    <w:p w:rsidR="009F0088" w:rsidRPr="009E06C7" w:rsidRDefault="00D47294" w:rsidP="006927F1">
      <w:pPr>
        <w:spacing w:line="240" w:lineRule="auto"/>
        <w:ind w:left="851" w:right="851"/>
        <w:rPr>
          <w:shadow/>
          <w:szCs w:val="24"/>
        </w:rPr>
      </w:pPr>
      <w:r w:rsidRPr="009E06C7">
        <w:rPr>
          <w:shadow/>
          <w:szCs w:val="24"/>
        </w:rPr>
        <w:t xml:space="preserve">  </w:t>
      </w:r>
      <w:r w:rsidR="005A14A3">
        <w:rPr>
          <w:shadow/>
          <w:szCs w:val="24"/>
        </w:rPr>
        <w:t xml:space="preserve"> </w:t>
      </w:r>
      <w:r w:rsidR="009F0088" w:rsidRPr="009E06C7">
        <w:rPr>
          <w:shadow/>
          <w:szCs w:val="24"/>
        </w:rPr>
        <w:t>II</w:t>
      </w:r>
      <w:r w:rsidRPr="009E06C7">
        <w:rPr>
          <w:shadow/>
          <w:szCs w:val="24"/>
        </w:rPr>
        <w:t xml:space="preserve">. </w:t>
      </w:r>
      <w:r w:rsidR="009F0088" w:rsidRPr="009E06C7">
        <w:rPr>
          <w:shadow/>
          <w:szCs w:val="24"/>
        </w:rPr>
        <w:t xml:space="preserve">destaque de crédito orçamentário, quando efetuada de determinada unidade orçamentária </w:t>
      </w:r>
      <w:r w:rsidR="009F0088" w:rsidRPr="009E06C7">
        <w:rPr>
          <w:b/>
          <w:shadow/>
          <w:szCs w:val="24"/>
        </w:rPr>
        <w:t>para outra</w:t>
      </w:r>
      <w:r w:rsidR="009F0088" w:rsidRPr="009E06C7">
        <w:rPr>
          <w:shadow/>
          <w:szCs w:val="24"/>
        </w:rPr>
        <w:t xml:space="preserve"> integrante da estrutura administrativa de outro órgão ou entidade.</w:t>
      </w:r>
      <w:r w:rsidR="009F0088" w:rsidRPr="009E06C7">
        <w:rPr>
          <w:b/>
          <w:shadow/>
          <w:szCs w:val="24"/>
        </w:rPr>
        <w:t>”</w:t>
      </w:r>
    </w:p>
    <w:p w:rsidR="009F0088" w:rsidRPr="00252EA0" w:rsidRDefault="009F0088" w:rsidP="008919F3">
      <w:pPr>
        <w:spacing w:line="240" w:lineRule="auto"/>
        <w:ind w:firstLine="851"/>
        <w:jc w:val="left"/>
        <w:rPr>
          <w:color w:val="FF0000"/>
          <w:szCs w:val="22"/>
        </w:rPr>
      </w:pPr>
    </w:p>
    <w:p w:rsidR="009F0088" w:rsidRPr="00994A66" w:rsidRDefault="009F0088" w:rsidP="008919F3">
      <w:pPr>
        <w:spacing w:line="240" w:lineRule="auto"/>
        <w:ind w:firstLine="851"/>
        <w:rPr>
          <w:sz w:val="22"/>
          <w:szCs w:val="22"/>
        </w:rPr>
      </w:pPr>
      <w:r w:rsidRPr="00994A66">
        <w:rPr>
          <w:sz w:val="22"/>
          <w:szCs w:val="22"/>
        </w:rPr>
        <w:t xml:space="preserve">Considerando que a movimentação de créditos orçamentários dá-se por meio de destaque entre unidades orçamentárias, então a somatória dos destaques concedidos são iguais à somatória dos destaques recebidos, ambos totalizando </w:t>
      </w:r>
      <w:r w:rsidRPr="00994A66">
        <w:rPr>
          <w:b/>
        </w:rPr>
        <w:t>R$ 628.346.524,68</w:t>
      </w:r>
      <w:r w:rsidR="009159BA" w:rsidRPr="00994A66">
        <w:rPr>
          <w:b/>
        </w:rPr>
        <w:t xml:space="preserve"> </w:t>
      </w:r>
      <w:r w:rsidR="00406251" w:rsidRPr="00994A66">
        <w:rPr>
          <w:szCs w:val="24"/>
        </w:rPr>
        <w:t>(Seiscentos e vinte oito milhões, trezentos e quarenta e seis</w:t>
      </w:r>
      <w:r w:rsidR="009159BA" w:rsidRPr="00994A66">
        <w:rPr>
          <w:szCs w:val="24"/>
        </w:rPr>
        <w:t xml:space="preserve"> </w:t>
      </w:r>
      <w:r w:rsidR="00406251" w:rsidRPr="00994A66">
        <w:rPr>
          <w:szCs w:val="24"/>
        </w:rPr>
        <w:t>mil, quinhentos e vinte e quatro</w:t>
      </w:r>
      <w:r w:rsidR="009159BA" w:rsidRPr="00994A66">
        <w:rPr>
          <w:szCs w:val="24"/>
        </w:rPr>
        <w:t xml:space="preserve"> reais e sessenta e oito</w:t>
      </w:r>
      <w:r w:rsidR="00406251" w:rsidRPr="00994A66">
        <w:rPr>
          <w:szCs w:val="24"/>
        </w:rPr>
        <w:t xml:space="preserve"> centavos)</w:t>
      </w:r>
      <w:r w:rsidR="00784FB6" w:rsidRPr="00994A66">
        <w:rPr>
          <w:szCs w:val="24"/>
        </w:rPr>
        <w:t>.</w:t>
      </w:r>
      <w:r w:rsidRPr="00994A66">
        <w:rPr>
          <w:sz w:val="22"/>
          <w:szCs w:val="22"/>
        </w:rPr>
        <w:t xml:space="preserve"> </w:t>
      </w:r>
    </w:p>
    <w:p w:rsidR="00AF055A" w:rsidRPr="009E06C7" w:rsidRDefault="009F0088" w:rsidP="008919F3">
      <w:pPr>
        <w:pStyle w:val="Recuodecorpodetexto31"/>
        <w:spacing w:line="240" w:lineRule="auto"/>
        <w:ind w:firstLine="0"/>
        <w:rPr>
          <w:rFonts w:ascii="Times New Roman" w:hAnsi="Times New Roman"/>
          <w:color w:val="FF0000"/>
          <w:sz w:val="32"/>
          <w:szCs w:val="22"/>
        </w:rPr>
      </w:pPr>
      <w:r w:rsidRPr="00994A66">
        <w:rPr>
          <w:rFonts w:ascii="Times New Roman" w:hAnsi="Times New Roman"/>
          <w:b/>
          <w:sz w:val="20"/>
        </w:rPr>
        <w:t xml:space="preserve">            </w:t>
      </w:r>
    </w:p>
    <w:p w:rsidR="009F0088" w:rsidRPr="00994A66" w:rsidRDefault="00D36A4C" w:rsidP="008919F3">
      <w:pPr>
        <w:pStyle w:val="Recuodecorpodetexto31"/>
        <w:spacing w:line="240" w:lineRule="auto"/>
        <w:ind w:firstLine="0"/>
        <w:rPr>
          <w:rFonts w:ascii="Times New Roman" w:hAnsi="Times New Roman"/>
          <w:b/>
          <w:szCs w:val="24"/>
        </w:rPr>
      </w:pPr>
      <w:r w:rsidRPr="00CF6993">
        <w:rPr>
          <w:rFonts w:ascii="Times New Roman" w:hAnsi="Times New Roman"/>
          <w:b/>
          <w:szCs w:val="24"/>
        </w:rPr>
        <w:t>3</w:t>
      </w:r>
      <w:r w:rsidR="009F0088" w:rsidRPr="00CF6993">
        <w:rPr>
          <w:rFonts w:ascii="Times New Roman" w:hAnsi="Times New Roman"/>
          <w:b/>
          <w:szCs w:val="24"/>
        </w:rPr>
        <w:t>.2.2.2</w:t>
      </w:r>
      <w:r w:rsidR="009F0088" w:rsidRPr="00994A66">
        <w:rPr>
          <w:rFonts w:ascii="Times New Roman" w:hAnsi="Times New Roman"/>
          <w:szCs w:val="24"/>
        </w:rPr>
        <w:t xml:space="preserve">. </w:t>
      </w:r>
      <w:r w:rsidR="009F0088" w:rsidRPr="00994A66">
        <w:rPr>
          <w:rFonts w:ascii="Times New Roman" w:hAnsi="Times New Roman"/>
          <w:b/>
          <w:szCs w:val="24"/>
        </w:rPr>
        <w:t>Abertura de Créditos Adicionais</w:t>
      </w:r>
    </w:p>
    <w:p w:rsidR="009F0088" w:rsidRPr="00967F93" w:rsidRDefault="009F0088" w:rsidP="008919F3">
      <w:pPr>
        <w:spacing w:line="240" w:lineRule="auto"/>
        <w:ind w:firstLine="851"/>
        <w:jc w:val="left"/>
        <w:rPr>
          <w:b/>
          <w:szCs w:val="24"/>
        </w:rPr>
      </w:pPr>
    </w:p>
    <w:p w:rsidR="009F0088" w:rsidRPr="00994A66" w:rsidRDefault="00350D17" w:rsidP="008919F3">
      <w:pPr>
        <w:spacing w:line="240" w:lineRule="auto"/>
        <w:jc w:val="left"/>
        <w:rPr>
          <w:b/>
          <w:szCs w:val="24"/>
        </w:rPr>
      </w:pPr>
      <w:r w:rsidRPr="00CF6993">
        <w:rPr>
          <w:b/>
          <w:szCs w:val="24"/>
        </w:rPr>
        <w:t>3</w:t>
      </w:r>
      <w:r w:rsidR="009F0088" w:rsidRPr="00CF6993">
        <w:rPr>
          <w:b/>
          <w:szCs w:val="24"/>
        </w:rPr>
        <w:t>.2.2.2.1</w:t>
      </w:r>
      <w:r w:rsidR="009F0088" w:rsidRPr="00994A66">
        <w:rPr>
          <w:szCs w:val="24"/>
        </w:rPr>
        <w:t xml:space="preserve">. </w:t>
      </w:r>
      <w:r w:rsidR="009F0088" w:rsidRPr="00994A66">
        <w:rPr>
          <w:b/>
          <w:szCs w:val="24"/>
        </w:rPr>
        <w:t>Créditos Suplementares</w:t>
      </w:r>
    </w:p>
    <w:p w:rsidR="009F0088" w:rsidRPr="0088361C" w:rsidRDefault="009F0088" w:rsidP="008919F3">
      <w:pPr>
        <w:pStyle w:val="Ttulo4"/>
        <w:spacing w:line="240" w:lineRule="auto"/>
        <w:rPr>
          <w:rFonts w:ascii="Times New Roman" w:hAnsi="Times New Roman"/>
          <w:b w:val="0"/>
          <w:bCs/>
          <w:iCs/>
          <w:sz w:val="10"/>
          <w:szCs w:val="24"/>
        </w:rPr>
      </w:pPr>
    </w:p>
    <w:p w:rsidR="009F0088" w:rsidRPr="00994A66" w:rsidRDefault="009F0088" w:rsidP="008919F3">
      <w:pPr>
        <w:pStyle w:val="Ttulo4"/>
        <w:spacing w:line="240" w:lineRule="auto"/>
        <w:rPr>
          <w:rFonts w:ascii="Times New Roman" w:hAnsi="Times New Roman"/>
          <w:b w:val="0"/>
          <w:i/>
          <w:szCs w:val="24"/>
        </w:rPr>
      </w:pPr>
      <w:r w:rsidRPr="00994A66">
        <w:rPr>
          <w:rFonts w:ascii="Times New Roman" w:hAnsi="Times New Roman"/>
          <w:b w:val="0"/>
          <w:bCs/>
          <w:iCs/>
          <w:szCs w:val="24"/>
        </w:rPr>
        <w:t>A abertura de Créditos Adicionais Suplementares é o mecanismo legal e administrativo utilizado regularmente em toda a Administração Pública</w:t>
      </w:r>
      <w:r w:rsidR="00784FB6" w:rsidRPr="00994A66">
        <w:rPr>
          <w:rFonts w:ascii="Times New Roman" w:hAnsi="Times New Roman"/>
          <w:b w:val="0"/>
          <w:bCs/>
          <w:iCs/>
          <w:szCs w:val="24"/>
        </w:rPr>
        <w:t>,</w:t>
      </w:r>
      <w:r w:rsidRPr="00994A66">
        <w:rPr>
          <w:rFonts w:ascii="Times New Roman" w:hAnsi="Times New Roman"/>
          <w:b w:val="0"/>
          <w:bCs/>
          <w:iCs/>
          <w:szCs w:val="24"/>
        </w:rPr>
        <w:t xml:space="preserve"> cujo respaldo está no </w:t>
      </w:r>
      <w:r w:rsidRPr="00994A66">
        <w:rPr>
          <w:rFonts w:ascii="Times New Roman" w:hAnsi="Times New Roman"/>
          <w:b w:val="0"/>
          <w:bCs/>
          <w:iCs/>
          <w:shadow/>
          <w:szCs w:val="24"/>
        </w:rPr>
        <w:t>§ 8º do art. 165 da Constituição da República</w:t>
      </w:r>
      <w:r w:rsidRPr="00994A66">
        <w:rPr>
          <w:rFonts w:ascii="Times New Roman" w:hAnsi="Times New Roman"/>
          <w:b w:val="0"/>
          <w:bCs/>
          <w:iCs/>
          <w:szCs w:val="24"/>
        </w:rPr>
        <w:t xml:space="preserve"> e no inciso I, do artigo 7º da Lei Federal nº 4.320/1964. </w:t>
      </w:r>
    </w:p>
    <w:p w:rsidR="009F0088" w:rsidRPr="00994A66" w:rsidRDefault="009F0088" w:rsidP="008919F3">
      <w:pPr>
        <w:spacing w:line="240" w:lineRule="auto"/>
        <w:ind w:firstLine="851"/>
        <w:jc w:val="left"/>
        <w:rPr>
          <w:b/>
          <w:i/>
          <w:szCs w:val="24"/>
        </w:rPr>
      </w:pPr>
    </w:p>
    <w:p w:rsidR="002A6D3B" w:rsidRPr="00994A66" w:rsidRDefault="009F0088" w:rsidP="008919F3">
      <w:pPr>
        <w:pStyle w:val="Recuodecorpodetexto31"/>
        <w:spacing w:line="240" w:lineRule="auto"/>
        <w:rPr>
          <w:rFonts w:ascii="Times New Roman" w:hAnsi="Times New Roman"/>
          <w:szCs w:val="24"/>
        </w:rPr>
      </w:pPr>
      <w:r w:rsidRPr="00994A66">
        <w:rPr>
          <w:rFonts w:ascii="Times New Roman" w:hAnsi="Times New Roman"/>
          <w:szCs w:val="24"/>
        </w:rPr>
        <w:t>Com o devido amparo legal, o Poder Executivo abriu Créditos Suplementares no valor de</w:t>
      </w:r>
      <w:r w:rsidRPr="00994A66">
        <w:rPr>
          <w:rFonts w:ascii="Times New Roman" w:hAnsi="Times New Roman"/>
          <w:b/>
          <w:shadow/>
          <w:color w:val="FF0000"/>
          <w:szCs w:val="24"/>
        </w:rPr>
        <w:t xml:space="preserve"> </w:t>
      </w:r>
      <w:r w:rsidRPr="00994A66">
        <w:rPr>
          <w:rFonts w:ascii="Times New Roman" w:hAnsi="Times New Roman"/>
          <w:b/>
          <w:shadow/>
          <w:szCs w:val="24"/>
        </w:rPr>
        <w:t>R$</w:t>
      </w:r>
      <w:r w:rsidRPr="00994A66">
        <w:rPr>
          <w:rFonts w:ascii="Times New Roman" w:hAnsi="Times New Roman"/>
          <w:b/>
          <w:shadow/>
          <w:color w:val="FF0000"/>
          <w:szCs w:val="24"/>
        </w:rPr>
        <w:t xml:space="preserve"> </w:t>
      </w:r>
      <w:r w:rsidRPr="00994A66">
        <w:rPr>
          <w:rFonts w:ascii="Times New Roman" w:hAnsi="Times New Roman"/>
          <w:b/>
          <w:szCs w:val="24"/>
        </w:rPr>
        <w:t>985.810.599,24</w:t>
      </w:r>
      <w:r w:rsidRPr="00994A66">
        <w:rPr>
          <w:rFonts w:ascii="Times New Roman" w:hAnsi="Times New Roman"/>
          <w:color w:val="FF0000"/>
          <w:szCs w:val="24"/>
        </w:rPr>
        <w:t xml:space="preserve"> </w:t>
      </w:r>
      <w:r w:rsidRPr="00994A66">
        <w:rPr>
          <w:rFonts w:ascii="Times New Roman" w:hAnsi="Times New Roman"/>
          <w:szCs w:val="24"/>
        </w:rPr>
        <w:t xml:space="preserve">(Novecentos e oitenta e cinco milhões, oitocentos e dez mil, quinhentos e noventa e nove reais e vinte e quatro centavos) que corresponde a </w:t>
      </w:r>
      <w:r w:rsidRPr="00994A66">
        <w:rPr>
          <w:rFonts w:ascii="Times New Roman" w:hAnsi="Times New Roman"/>
          <w:b/>
          <w:szCs w:val="24"/>
        </w:rPr>
        <w:t>28,38</w:t>
      </w:r>
      <w:r w:rsidRPr="00994A66">
        <w:rPr>
          <w:rFonts w:ascii="Times New Roman" w:hAnsi="Times New Roman"/>
          <w:b/>
          <w:shadow/>
          <w:szCs w:val="24"/>
        </w:rPr>
        <w:t>%</w:t>
      </w:r>
      <w:r w:rsidRPr="00994A66">
        <w:rPr>
          <w:rFonts w:ascii="Times New Roman" w:hAnsi="Times New Roman"/>
          <w:szCs w:val="24"/>
        </w:rPr>
        <w:t xml:space="preserve"> da Despesa </w:t>
      </w:r>
      <w:r w:rsidR="00DD3D73">
        <w:rPr>
          <w:rFonts w:ascii="Times New Roman" w:hAnsi="Times New Roman"/>
          <w:szCs w:val="24"/>
        </w:rPr>
        <w:t>i</w:t>
      </w:r>
      <w:r w:rsidRPr="00994A66">
        <w:rPr>
          <w:rFonts w:ascii="Times New Roman" w:hAnsi="Times New Roman"/>
          <w:szCs w:val="24"/>
        </w:rPr>
        <w:t>nicial</w:t>
      </w:r>
      <w:r w:rsidR="00DD3D73">
        <w:rPr>
          <w:rFonts w:ascii="Times New Roman" w:hAnsi="Times New Roman"/>
          <w:szCs w:val="24"/>
        </w:rPr>
        <w:t xml:space="preserve"> fixada</w:t>
      </w:r>
      <w:r w:rsidRPr="00994A66">
        <w:rPr>
          <w:rFonts w:ascii="Times New Roman" w:hAnsi="Times New Roman"/>
          <w:szCs w:val="24"/>
        </w:rPr>
        <w:t>, sendo utilizadas as fontes de recursos espelhadas nos quadros seguintes.</w:t>
      </w:r>
    </w:p>
    <w:p w:rsidR="002A6D3B" w:rsidRPr="00967F93" w:rsidRDefault="002A6D3B" w:rsidP="008919F3">
      <w:pPr>
        <w:pStyle w:val="Recuodecorpodetexto31"/>
        <w:spacing w:line="240" w:lineRule="auto"/>
        <w:rPr>
          <w:rFonts w:ascii="Times New Roman" w:hAnsi="Times New Roman"/>
          <w:szCs w:val="24"/>
        </w:rPr>
      </w:pPr>
    </w:p>
    <w:p w:rsidR="009F0088" w:rsidRPr="00994A66" w:rsidRDefault="009F0088" w:rsidP="008919F3">
      <w:pPr>
        <w:pStyle w:val="Recuodecorpodetexto31"/>
        <w:spacing w:line="240" w:lineRule="auto"/>
        <w:rPr>
          <w:rFonts w:ascii="Times New Roman" w:hAnsi="Times New Roman"/>
          <w:szCs w:val="24"/>
        </w:rPr>
      </w:pPr>
      <w:r w:rsidRPr="00994A66">
        <w:rPr>
          <w:rFonts w:ascii="Times New Roman" w:hAnsi="Times New Roman"/>
          <w:shadow/>
          <w:szCs w:val="24"/>
        </w:rPr>
        <w:t xml:space="preserve">Portanto, foi cumprida a determinação contida </w:t>
      </w:r>
      <w:r w:rsidRPr="00994A66">
        <w:rPr>
          <w:rFonts w:ascii="Times New Roman" w:hAnsi="Times New Roman"/>
          <w:bCs/>
          <w:iCs/>
          <w:shadow/>
          <w:szCs w:val="24"/>
        </w:rPr>
        <w:t xml:space="preserve">no </w:t>
      </w:r>
      <w:r w:rsidRPr="00994A66">
        <w:rPr>
          <w:rFonts w:ascii="Times New Roman" w:hAnsi="Times New Roman"/>
          <w:shadow/>
          <w:szCs w:val="24"/>
        </w:rPr>
        <w:t>artigo 5º da Lei Orçamentária Anual-LOA (Lei nº 1.709, de 04/01/2013</w:t>
      </w:r>
      <w:r w:rsidR="00746EB2" w:rsidRPr="00994A66">
        <w:rPr>
          <w:rFonts w:ascii="Times New Roman" w:hAnsi="Times New Roman"/>
          <w:shadow/>
          <w:szCs w:val="24"/>
        </w:rPr>
        <w:t>)</w:t>
      </w:r>
      <w:r w:rsidRPr="00994A66">
        <w:rPr>
          <w:rFonts w:ascii="Times New Roman" w:hAnsi="Times New Roman"/>
          <w:shadow/>
          <w:szCs w:val="24"/>
        </w:rPr>
        <w:t>.</w:t>
      </w:r>
    </w:p>
    <w:p w:rsidR="00D06C50" w:rsidRDefault="00D06C50" w:rsidP="008919F3">
      <w:pPr>
        <w:pStyle w:val="Recuodecorpodetexto31"/>
        <w:spacing w:line="240" w:lineRule="auto"/>
        <w:ind w:firstLine="8222"/>
        <w:rPr>
          <w:rFonts w:ascii="Times New Roman" w:hAnsi="Times New Roman"/>
          <w:i/>
          <w:iCs/>
          <w:sz w:val="16"/>
          <w:szCs w:val="18"/>
        </w:rPr>
      </w:pPr>
    </w:p>
    <w:p w:rsidR="0063400D" w:rsidRDefault="0063400D" w:rsidP="008919F3">
      <w:pPr>
        <w:pStyle w:val="Recuodecorpodetexto31"/>
        <w:spacing w:line="240" w:lineRule="auto"/>
        <w:ind w:firstLine="8222"/>
        <w:rPr>
          <w:rFonts w:ascii="Times New Roman" w:hAnsi="Times New Roman"/>
          <w:i/>
          <w:iCs/>
          <w:sz w:val="16"/>
          <w:szCs w:val="18"/>
        </w:rPr>
      </w:pPr>
    </w:p>
    <w:p w:rsidR="0063400D" w:rsidRDefault="0063400D" w:rsidP="008919F3">
      <w:pPr>
        <w:pStyle w:val="Recuodecorpodetexto31"/>
        <w:spacing w:line="240" w:lineRule="auto"/>
        <w:ind w:firstLine="8222"/>
        <w:rPr>
          <w:rFonts w:ascii="Times New Roman" w:hAnsi="Times New Roman"/>
          <w:i/>
          <w:iCs/>
          <w:sz w:val="16"/>
          <w:szCs w:val="18"/>
        </w:rPr>
      </w:pPr>
    </w:p>
    <w:p w:rsidR="0063400D" w:rsidRDefault="0063400D" w:rsidP="008919F3">
      <w:pPr>
        <w:pStyle w:val="Recuodecorpodetexto31"/>
        <w:spacing w:line="240" w:lineRule="auto"/>
        <w:ind w:firstLine="8222"/>
        <w:rPr>
          <w:rFonts w:ascii="Times New Roman" w:hAnsi="Times New Roman"/>
          <w:i/>
          <w:iCs/>
          <w:sz w:val="16"/>
          <w:szCs w:val="18"/>
        </w:rPr>
      </w:pPr>
    </w:p>
    <w:p w:rsidR="00A66497" w:rsidRDefault="00A66497" w:rsidP="008919F3">
      <w:pPr>
        <w:pStyle w:val="Recuodecorpodetexto31"/>
        <w:spacing w:line="240" w:lineRule="auto"/>
        <w:ind w:firstLine="8222"/>
        <w:rPr>
          <w:rFonts w:ascii="Times New Roman" w:hAnsi="Times New Roman"/>
          <w:i/>
          <w:iCs/>
          <w:sz w:val="16"/>
          <w:szCs w:val="18"/>
        </w:rPr>
      </w:pPr>
    </w:p>
    <w:p w:rsidR="0063400D" w:rsidRDefault="0063400D" w:rsidP="008919F3">
      <w:pPr>
        <w:pStyle w:val="Recuodecorpodetexto31"/>
        <w:spacing w:line="240" w:lineRule="auto"/>
        <w:ind w:firstLine="8222"/>
        <w:rPr>
          <w:rFonts w:ascii="Times New Roman" w:hAnsi="Times New Roman"/>
          <w:i/>
          <w:iCs/>
          <w:sz w:val="16"/>
          <w:szCs w:val="18"/>
        </w:rPr>
      </w:pPr>
    </w:p>
    <w:p w:rsidR="00A66497" w:rsidRDefault="00A66497" w:rsidP="008919F3">
      <w:pPr>
        <w:pStyle w:val="Recuodecorpodetexto31"/>
        <w:spacing w:line="240" w:lineRule="auto"/>
        <w:ind w:firstLine="8222"/>
        <w:rPr>
          <w:rFonts w:ascii="Times New Roman" w:hAnsi="Times New Roman"/>
          <w:i/>
          <w:iCs/>
          <w:sz w:val="16"/>
          <w:szCs w:val="18"/>
        </w:rPr>
      </w:pPr>
    </w:p>
    <w:p w:rsidR="009F0088" w:rsidRPr="00994A66" w:rsidRDefault="009F0088" w:rsidP="00915DC3">
      <w:pPr>
        <w:pStyle w:val="Recuodecorpodetexto31"/>
        <w:spacing w:line="240" w:lineRule="auto"/>
        <w:ind w:firstLine="0"/>
        <w:jc w:val="center"/>
        <w:rPr>
          <w:rFonts w:ascii="Times New Roman" w:hAnsi="Times New Roman"/>
          <w:b/>
          <w:sz w:val="20"/>
        </w:rPr>
      </w:pPr>
      <w:r w:rsidRPr="00994A66">
        <w:rPr>
          <w:rFonts w:ascii="Times New Roman" w:hAnsi="Times New Roman"/>
          <w:b/>
          <w:sz w:val="18"/>
        </w:rPr>
        <w:t xml:space="preserve">CRÉDITOS SUPLEMENTARES </w:t>
      </w:r>
      <w:r w:rsidRPr="00994A66">
        <w:rPr>
          <w:rFonts w:ascii="Times New Roman" w:hAnsi="Times New Roman"/>
          <w:b/>
          <w:spacing w:val="-12"/>
          <w:sz w:val="18"/>
        </w:rPr>
        <w:t>(§ 1º, inc. I, II, III e IV, do art. 43, da Lei nº 4.320/</w:t>
      </w:r>
      <w:r w:rsidR="00513A21">
        <w:rPr>
          <w:rFonts w:ascii="Times New Roman" w:hAnsi="Times New Roman"/>
          <w:b/>
          <w:spacing w:val="-12"/>
          <w:sz w:val="18"/>
        </w:rPr>
        <w:t>19</w:t>
      </w:r>
      <w:r w:rsidRPr="00994A66">
        <w:rPr>
          <w:rFonts w:ascii="Times New Roman" w:hAnsi="Times New Roman"/>
          <w:b/>
          <w:spacing w:val="-12"/>
          <w:sz w:val="18"/>
        </w:rPr>
        <w:t>64)</w:t>
      </w:r>
    </w:p>
    <w:tbl>
      <w:tblPr>
        <w:tblW w:w="7935" w:type="dxa"/>
        <w:tblInd w:w="496" w:type="dxa"/>
        <w:tblLayout w:type="fixed"/>
        <w:tblCellMar>
          <w:left w:w="70" w:type="dxa"/>
          <w:right w:w="70" w:type="dxa"/>
        </w:tblCellMar>
        <w:tblLook w:val="04A0"/>
      </w:tblPr>
      <w:tblGrid>
        <w:gridCol w:w="4108"/>
        <w:gridCol w:w="3827"/>
      </w:tblGrid>
      <w:tr w:rsidR="009F0088" w:rsidRPr="00994A66" w:rsidTr="00F664E1">
        <w:trPr>
          <w:trHeight w:val="135"/>
        </w:trPr>
        <w:tc>
          <w:tcPr>
            <w:tcW w:w="4108" w:type="dxa"/>
            <w:tcBorders>
              <w:top w:val="single" w:sz="4" w:space="0" w:color="000000"/>
              <w:left w:val="single" w:sz="4" w:space="0" w:color="000000"/>
              <w:bottom w:val="single" w:sz="4" w:space="0" w:color="000000"/>
              <w:right w:val="nil"/>
            </w:tcBorders>
            <w:shd w:val="clear" w:color="auto" w:fill="92CDDC" w:themeFill="accent5" w:themeFillTint="99"/>
            <w:vAlign w:val="center"/>
            <w:hideMark/>
          </w:tcPr>
          <w:p w:rsidR="00AB325E" w:rsidRPr="00994A66" w:rsidRDefault="009F0088" w:rsidP="00B109C5">
            <w:pPr>
              <w:pStyle w:val="Recuodecorpodetexto31"/>
              <w:snapToGrid w:val="0"/>
              <w:spacing w:line="240" w:lineRule="auto"/>
              <w:ind w:firstLine="0"/>
              <w:jc w:val="center"/>
              <w:rPr>
                <w:rFonts w:ascii="Times New Roman" w:hAnsi="Times New Roman"/>
                <w:b/>
                <w:sz w:val="2"/>
              </w:rPr>
            </w:pPr>
            <w:r w:rsidRPr="00994A66">
              <w:rPr>
                <w:rFonts w:ascii="Times New Roman" w:hAnsi="Times New Roman"/>
                <w:b/>
                <w:sz w:val="18"/>
              </w:rPr>
              <w:t>RECURSOS UTILIZADOS</w:t>
            </w:r>
          </w:p>
        </w:tc>
        <w:tc>
          <w:tcPr>
            <w:tcW w:w="3827" w:type="dxa"/>
            <w:tcBorders>
              <w:top w:val="single" w:sz="4" w:space="0" w:color="000000"/>
              <w:left w:val="single" w:sz="4" w:space="0" w:color="000000"/>
              <w:bottom w:val="single" w:sz="4" w:space="0" w:color="000000"/>
              <w:right w:val="single" w:sz="4" w:space="0" w:color="000000"/>
            </w:tcBorders>
            <w:shd w:val="clear" w:color="auto" w:fill="92CDDC" w:themeFill="accent5" w:themeFillTint="99"/>
            <w:vAlign w:val="center"/>
            <w:hideMark/>
          </w:tcPr>
          <w:p w:rsidR="00AB325E" w:rsidRPr="00994A66" w:rsidRDefault="00AB325E" w:rsidP="00B109C5">
            <w:pPr>
              <w:pStyle w:val="Recuodecorpodetexto31"/>
              <w:snapToGrid w:val="0"/>
              <w:spacing w:line="240" w:lineRule="auto"/>
              <w:ind w:firstLine="0"/>
              <w:jc w:val="center"/>
              <w:rPr>
                <w:rFonts w:ascii="Times New Roman" w:hAnsi="Times New Roman"/>
                <w:b/>
                <w:sz w:val="2"/>
              </w:rPr>
            </w:pPr>
          </w:p>
          <w:p w:rsidR="00AB325E" w:rsidRPr="00994A66" w:rsidRDefault="009F0088" w:rsidP="00B109C5">
            <w:pPr>
              <w:pStyle w:val="Recuodecorpodetexto31"/>
              <w:snapToGrid w:val="0"/>
              <w:spacing w:line="240" w:lineRule="auto"/>
              <w:ind w:firstLine="0"/>
              <w:jc w:val="center"/>
              <w:rPr>
                <w:rFonts w:ascii="Times New Roman" w:hAnsi="Times New Roman"/>
                <w:b/>
                <w:sz w:val="18"/>
              </w:rPr>
            </w:pPr>
            <w:r w:rsidRPr="00994A66">
              <w:rPr>
                <w:rFonts w:ascii="Times New Roman" w:hAnsi="Times New Roman"/>
                <w:b/>
                <w:sz w:val="18"/>
              </w:rPr>
              <w:t>VALOR</w:t>
            </w:r>
          </w:p>
          <w:p w:rsidR="003003D9" w:rsidRPr="00994A66" w:rsidRDefault="003003D9" w:rsidP="00B109C5">
            <w:pPr>
              <w:pStyle w:val="Recuodecorpodetexto31"/>
              <w:snapToGrid w:val="0"/>
              <w:spacing w:line="240" w:lineRule="auto"/>
              <w:ind w:firstLine="0"/>
              <w:jc w:val="center"/>
              <w:rPr>
                <w:rFonts w:ascii="Times New Roman" w:hAnsi="Times New Roman"/>
                <w:b/>
                <w:sz w:val="4"/>
              </w:rPr>
            </w:pPr>
          </w:p>
        </w:tc>
      </w:tr>
      <w:tr w:rsidR="009F0088" w:rsidRPr="00994A66" w:rsidTr="00AF4917">
        <w:trPr>
          <w:trHeight w:val="179"/>
        </w:trPr>
        <w:tc>
          <w:tcPr>
            <w:tcW w:w="4108" w:type="dxa"/>
            <w:tcBorders>
              <w:top w:val="single" w:sz="4" w:space="0" w:color="000000"/>
              <w:left w:val="single" w:sz="4" w:space="0" w:color="000000"/>
              <w:bottom w:val="single" w:sz="4" w:space="0" w:color="000000"/>
              <w:right w:val="nil"/>
            </w:tcBorders>
            <w:shd w:val="clear" w:color="auto" w:fill="C6D9F1"/>
            <w:vAlign w:val="center"/>
            <w:hideMark/>
          </w:tcPr>
          <w:p w:rsidR="009F0088" w:rsidRPr="00B109C5" w:rsidRDefault="009F0088" w:rsidP="00B109C5">
            <w:pPr>
              <w:pStyle w:val="Recuodecorpodetexto31"/>
              <w:snapToGrid w:val="0"/>
              <w:spacing w:line="240" w:lineRule="auto"/>
              <w:ind w:firstLine="0"/>
              <w:jc w:val="left"/>
              <w:rPr>
                <w:rFonts w:ascii="Times New Roman" w:hAnsi="Times New Roman"/>
                <w:bCs/>
                <w:sz w:val="18"/>
                <w:szCs w:val="18"/>
              </w:rPr>
            </w:pPr>
            <w:r w:rsidRPr="00B109C5">
              <w:rPr>
                <w:rFonts w:ascii="Times New Roman" w:hAnsi="Times New Roman"/>
                <w:bCs/>
                <w:sz w:val="18"/>
                <w:szCs w:val="18"/>
              </w:rPr>
              <w:t>Superávit Financeiro</w:t>
            </w:r>
          </w:p>
        </w:tc>
        <w:tc>
          <w:tcPr>
            <w:tcW w:w="3827" w:type="dxa"/>
            <w:tcBorders>
              <w:top w:val="single" w:sz="4" w:space="0" w:color="000000"/>
              <w:left w:val="single" w:sz="4" w:space="0" w:color="000000"/>
              <w:bottom w:val="single" w:sz="4" w:space="0" w:color="000000"/>
              <w:right w:val="single" w:sz="4" w:space="0" w:color="000000"/>
            </w:tcBorders>
            <w:shd w:val="clear" w:color="auto" w:fill="C6D9F1"/>
            <w:vAlign w:val="center"/>
            <w:hideMark/>
          </w:tcPr>
          <w:p w:rsidR="009F0088" w:rsidRPr="00994A66" w:rsidRDefault="009F0088" w:rsidP="00B109C5">
            <w:pPr>
              <w:pStyle w:val="Recuodecorpodetexto31"/>
              <w:snapToGrid w:val="0"/>
              <w:spacing w:line="240" w:lineRule="auto"/>
              <w:ind w:firstLine="0"/>
              <w:jc w:val="right"/>
              <w:rPr>
                <w:rFonts w:ascii="Times New Roman" w:hAnsi="Times New Roman"/>
                <w:sz w:val="18"/>
                <w:szCs w:val="18"/>
              </w:rPr>
            </w:pPr>
            <w:r w:rsidRPr="00994A66">
              <w:rPr>
                <w:rFonts w:ascii="Times New Roman" w:hAnsi="Times New Roman"/>
                <w:sz w:val="18"/>
                <w:szCs w:val="18"/>
              </w:rPr>
              <w:t>67.594.657,02</w:t>
            </w:r>
          </w:p>
        </w:tc>
      </w:tr>
      <w:tr w:rsidR="009F0088" w:rsidRPr="00994A66" w:rsidTr="00AF4917">
        <w:trPr>
          <w:trHeight w:val="250"/>
        </w:trPr>
        <w:tc>
          <w:tcPr>
            <w:tcW w:w="4108" w:type="dxa"/>
            <w:tcBorders>
              <w:top w:val="single" w:sz="4" w:space="0" w:color="000000"/>
              <w:left w:val="single" w:sz="4" w:space="0" w:color="000000"/>
              <w:bottom w:val="single" w:sz="4" w:space="0" w:color="000000"/>
              <w:right w:val="nil"/>
            </w:tcBorders>
            <w:shd w:val="clear" w:color="auto" w:fill="EAF1DD" w:themeFill="accent3" w:themeFillTint="33"/>
            <w:vAlign w:val="center"/>
            <w:hideMark/>
          </w:tcPr>
          <w:p w:rsidR="009F0088" w:rsidRPr="00B109C5" w:rsidRDefault="009F0088" w:rsidP="00B109C5">
            <w:pPr>
              <w:pStyle w:val="Recuodecorpodetexto31"/>
              <w:snapToGrid w:val="0"/>
              <w:spacing w:line="240" w:lineRule="auto"/>
              <w:ind w:firstLine="0"/>
              <w:jc w:val="left"/>
              <w:rPr>
                <w:rFonts w:ascii="Times New Roman" w:hAnsi="Times New Roman"/>
                <w:bCs/>
                <w:sz w:val="18"/>
                <w:szCs w:val="18"/>
              </w:rPr>
            </w:pPr>
            <w:r w:rsidRPr="00B109C5">
              <w:rPr>
                <w:rFonts w:ascii="Times New Roman" w:hAnsi="Times New Roman"/>
                <w:bCs/>
                <w:sz w:val="18"/>
                <w:szCs w:val="18"/>
              </w:rPr>
              <w:t>Excesso de Arrecadação</w:t>
            </w:r>
          </w:p>
        </w:tc>
        <w:tc>
          <w:tcPr>
            <w:tcW w:w="3827"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hideMark/>
          </w:tcPr>
          <w:p w:rsidR="009F0088" w:rsidRPr="00994A66" w:rsidRDefault="009F0088" w:rsidP="00B109C5">
            <w:pPr>
              <w:pStyle w:val="Recuodecorpodetexto31"/>
              <w:snapToGrid w:val="0"/>
              <w:spacing w:line="240" w:lineRule="auto"/>
              <w:ind w:firstLine="0"/>
              <w:jc w:val="right"/>
              <w:rPr>
                <w:rFonts w:ascii="Times New Roman" w:hAnsi="Times New Roman"/>
                <w:sz w:val="18"/>
                <w:szCs w:val="18"/>
              </w:rPr>
            </w:pPr>
            <w:r w:rsidRPr="00994A66">
              <w:rPr>
                <w:rFonts w:ascii="Times New Roman" w:hAnsi="Times New Roman"/>
                <w:sz w:val="18"/>
                <w:szCs w:val="18"/>
              </w:rPr>
              <w:t>113.700.000,00</w:t>
            </w:r>
          </w:p>
        </w:tc>
      </w:tr>
      <w:tr w:rsidR="009F0088" w:rsidRPr="00994A66" w:rsidTr="00AF4917">
        <w:trPr>
          <w:trHeight w:val="215"/>
        </w:trPr>
        <w:tc>
          <w:tcPr>
            <w:tcW w:w="4108" w:type="dxa"/>
            <w:tcBorders>
              <w:top w:val="single" w:sz="4" w:space="0" w:color="000000"/>
              <w:left w:val="single" w:sz="4" w:space="0" w:color="000000"/>
              <w:bottom w:val="single" w:sz="4" w:space="0" w:color="000000"/>
              <w:right w:val="nil"/>
            </w:tcBorders>
            <w:shd w:val="clear" w:color="auto" w:fill="F2DBDB" w:themeFill="accent2" w:themeFillTint="33"/>
            <w:vAlign w:val="center"/>
            <w:hideMark/>
          </w:tcPr>
          <w:p w:rsidR="009F0088" w:rsidRPr="00B109C5" w:rsidRDefault="009F0088" w:rsidP="00B109C5">
            <w:pPr>
              <w:pStyle w:val="Recuodecorpodetexto31"/>
              <w:snapToGrid w:val="0"/>
              <w:spacing w:line="240" w:lineRule="auto"/>
              <w:ind w:firstLine="0"/>
              <w:jc w:val="left"/>
              <w:rPr>
                <w:rFonts w:ascii="Times New Roman" w:hAnsi="Times New Roman"/>
                <w:bCs/>
                <w:sz w:val="18"/>
                <w:szCs w:val="18"/>
              </w:rPr>
            </w:pPr>
            <w:r w:rsidRPr="00B109C5">
              <w:rPr>
                <w:rFonts w:ascii="Times New Roman" w:hAnsi="Times New Roman"/>
                <w:bCs/>
                <w:sz w:val="18"/>
                <w:szCs w:val="18"/>
              </w:rPr>
              <w:t>Anulação</w:t>
            </w:r>
            <w:r w:rsidR="00EB49A9" w:rsidRPr="00B109C5">
              <w:rPr>
                <w:rFonts w:ascii="Times New Roman" w:hAnsi="Times New Roman"/>
                <w:bCs/>
                <w:sz w:val="18"/>
                <w:szCs w:val="18"/>
              </w:rPr>
              <w:t xml:space="preserve"> de Dotações</w:t>
            </w:r>
          </w:p>
        </w:tc>
        <w:tc>
          <w:tcPr>
            <w:tcW w:w="3827" w:type="dxa"/>
            <w:tcBorders>
              <w:top w:val="single" w:sz="4" w:space="0" w:color="000000"/>
              <w:left w:val="single" w:sz="4" w:space="0" w:color="000000"/>
              <w:bottom w:val="single" w:sz="4" w:space="0" w:color="000000"/>
              <w:right w:val="single" w:sz="4" w:space="0" w:color="000000"/>
            </w:tcBorders>
            <w:shd w:val="clear" w:color="auto" w:fill="F2DBDB" w:themeFill="accent2" w:themeFillTint="33"/>
            <w:vAlign w:val="center"/>
            <w:hideMark/>
          </w:tcPr>
          <w:p w:rsidR="009F0088" w:rsidRPr="00994A66" w:rsidRDefault="009F0088" w:rsidP="00B109C5">
            <w:pPr>
              <w:pStyle w:val="Recuodecorpodetexto31"/>
              <w:snapToGrid w:val="0"/>
              <w:spacing w:line="240" w:lineRule="auto"/>
              <w:ind w:firstLine="0"/>
              <w:jc w:val="right"/>
              <w:rPr>
                <w:rFonts w:ascii="Times New Roman" w:hAnsi="Times New Roman"/>
                <w:sz w:val="18"/>
                <w:szCs w:val="18"/>
              </w:rPr>
            </w:pPr>
            <w:r w:rsidRPr="00994A66">
              <w:rPr>
                <w:rFonts w:ascii="Times New Roman" w:hAnsi="Times New Roman"/>
                <w:sz w:val="18"/>
                <w:szCs w:val="18"/>
              </w:rPr>
              <w:t>803.449.177,72</w:t>
            </w:r>
          </w:p>
        </w:tc>
      </w:tr>
      <w:tr w:rsidR="009F0088" w:rsidRPr="00994A66" w:rsidTr="00AF4917">
        <w:trPr>
          <w:trHeight w:val="170"/>
        </w:trPr>
        <w:tc>
          <w:tcPr>
            <w:tcW w:w="4108" w:type="dxa"/>
            <w:tcBorders>
              <w:top w:val="single" w:sz="4" w:space="0" w:color="000000"/>
              <w:left w:val="single" w:sz="4" w:space="0" w:color="000000"/>
              <w:bottom w:val="single" w:sz="4" w:space="0" w:color="000000"/>
              <w:right w:val="nil"/>
            </w:tcBorders>
            <w:shd w:val="clear" w:color="auto" w:fill="DAEEF3" w:themeFill="accent5" w:themeFillTint="33"/>
            <w:vAlign w:val="center"/>
            <w:hideMark/>
          </w:tcPr>
          <w:p w:rsidR="009F0088" w:rsidRPr="00B109C5" w:rsidRDefault="009F0088" w:rsidP="00B109C5">
            <w:pPr>
              <w:pStyle w:val="Recuodecorpodetexto31"/>
              <w:snapToGrid w:val="0"/>
              <w:spacing w:line="240" w:lineRule="auto"/>
              <w:ind w:firstLine="0"/>
              <w:jc w:val="left"/>
              <w:rPr>
                <w:rFonts w:ascii="Times New Roman" w:hAnsi="Times New Roman"/>
                <w:bCs/>
                <w:sz w:val="18"/>
                <w:szCs w:val="18"/>
              </w:rPr>
            </w:pPr>
            <w:r w:rsidRPr="00B109C5">
              <w:rPr>
                <w:rFonts w:ascii="Times New Roman" w:hAnsi="Times New Roman"/>
                <w:bCs/>
                <w:sz w:val="18"/>
                <w:szCs w:val="18"/>
              </w:rPr>
              <w:t>Operaç</w:t>
            </w:r>
            <w:r w:rsidR="00EB49A9" w:rsidRPr="00B109C5">
              <w:rPr>
                <w:rFonts w:ascii="Times New Roman" w:hAnsi="Times New Roman"/>
                <w:bCs/>
                <w:sz w:val="18"/>
                <w:szCs w:val="18"/>
              </w:rPr>
              <w:t>ões</w:t>
            </w:r>
            <w:r w:rsidRPr="00B109C5">
              <w:rPr>
                <w:rFonts w:ascii="Times New Roman" w:hAnsi="Times New Roman"/>
                <w:bCs/>
                <w:sz w:val="18"/>
                <w:szCs w:val="18"/>
              </w:rPr>
              <w:t xml:space="preserve"> de Crédito</w:t>
            </w:r>
          </w:p>
        </w:tc>
        <w:tc>
          <w:tcPr>
            <w:tcW w:w="3827" w:type="dxa"/>
            <w:tcBorders>
              <w:top w:val="single" w:sz="4" w:space="0" w:color="000000"/>
              <w:left w:val="single" w:sz="4" w:space="0" w:color="000000"/>
              <w:bottom w:val="single" w:sz="4" w:space="0" w:color="000000"/>
              <w:right w:val="single" w:sz="4" w:space="0" w:color="000000"/>
            </w:tcBorders>
            <w:shd w:val="clear" w:color="auto" w:fill="DAEEF3" w:themeFill="accent5" w:themeFillTint="33"/>
            <w:vAlign w:val="center"/>
            <w:hideMark/>
          </w:tcPr>
          <w:p w:rsidR="009F0088" w:rsidRPr="00994A66" w:rsidRDefault="009F0088" w:rsidP="00B109C5">
            <w:pPr>
              <w:pStyle w:val="Recuodecorpodetexto31"/>
              <w:snapToGrid w:val="0"/>
              <w:spacing w:line="240" w:lineRule="auto"/>
              <w:ind w:firstLine="0"/>
              <w:jc w:val="right"/>
              <w:rPr>
                <w:rFonts w:ascii="Times New Roman" w:hAnsi="Times New Roman"/>
                <w:sz w:val="18"/>
                <w:szCs w:val="18"/>
              </w:rPr>
            </w:pPr>
            <w:r w:rsidRPr="00994A66">
              <w:rPr>
                <w:rFonts w:ascii="Times New Roman" w:hAnsi="Times New Roman"/>
                <w:sz w:val="18"/>
                <w:szCs w:val="18"/>
              </w:rPr>
              <w:t>1.066.764,50</w:t>
            </w:r>
          </w:p>
        </w:tc>
      </w:tr>
      <w:tr w:rsidR="009F0088" w:rsidRPr="00994A66" w:rsidTr="00AF4917">
        <w:trPr>
          <w:trHeight w:val="225"/>
        </w:trPr>
        <w:tc>
          <w:tcPr>
            <w:tcW w:w="4108" w:type="dxa"/>
            <w:tcBorders>
              <w:top w:val="single" w:sz="4" w:space="0" w:color="000000"/>
              <w:left w:val="single" w:sz="4" w:space="0" w:color="000000"/>
              <w:bottom w:val="single" w:sz="4" w:space="0" w:color="000000"/>
              <w:right w:val="nil"/>
            </w:tcBorders>
            <w:shd w:val="clear" w:color="auto" w:fill="FFDE75"/>
            <w:vAlign w:val="center"/>
            <w:hideMark/>
          </w:tcPr>
          <w:p w:rsidR="009F0088" w:rsidRPr="00994A66" w:rsidRDefault="009F0088" w:rsidP="00B109C5">
            <w:pPr>
              <w:pStyle w:val="Recuodecorpodetexto31"/>
              <w:snapToGrid w:val="0"/>
              <w:spacing w:line="240" w:lineRule="auto"/>
              <w:ind w:firstLine="0"/>
              <w:jc w:val="left"/>
              <w:rPr>
                <w:rFonts w:ascii="Times New Roman" w:hAnsi="Times New Roman"/>
                <w:b/>
                <w:bCs/>
                <w:sz w:val="18"/>
                <w:szCs w:val="18"/>
              </w:rPr>
            </w:pPr>
            <w:r w:rsidRPr="00994A66">
              <w:rPr>
                <w:rFonts w:ascii="Times New Roman" w:hAnsi="Times New Roman"/>
                <w:b/>
                <w:sz w:val="18"/>
                <w:szCs w:val="18"/>
              </w:rPr>
              <w:t>SUPLEMENTAÇÃO/T O T A L</w:t>
            </w:r>
          </w:p>
        </w:tc>
        <w:tc>
          <w:tcPr>
            <w:tcW w:w="3827" w:type="dxa"/>
            <w:tcBorders>
              <w:top w:val="single" w:sz="4" w:space="0" w:color="000000"/>
              <w:left w:val="single" w:sz="4" w:space="0" w:color="000000"/>
              <w:bottom w:val="single" w:sz="4" w:space="0" w:color="000000"/>
              <w:right w:val="single" w:sz="4" w:space="0" w:color="000000"/>
            </w:tcBorders>
            <w:shd w:val="clear" w:color="auto" w:fill="FFDE75"/>
            <w:hideMark/>
          </w:tcPr>
          <w:p w:rsidR="009F0088" w:rsidRPr="00994A66" w:rsidRDefault="009F0088" w:rsidP="00B109C5">
            <w:pPr>
              <w:snapToGrid w:val="0"/>
              <w:spacing w:line="240" w:lineRule="auto"/>
              <w:jc w:val="right"/>
              <w:rPr>
                <w:b/>
                <w:sz w:val="18"/>
                <w:szCs w:val="18"/>
              </w:rPr>
            </w:pPr>
            <w:r w:rsidRPr="00994A66">
              <w:rPr>
                <w:b/>
                <w:sz w:val="18"/>
                <w:szCs w:val="18"/>
              </w:rPr>
              <w:t>985.810.599,24</w:t>
            </w:r>
          </w:p>
        </w:tc>
      </w:tr>
    </w:tbl>
    <w:p w:rsidR="00640A89" w:rsidRPr="0082756B" w:rsidRDefault="00640A89" w:rsidP="008919F3">
      <w:pPr>
        <w:pStyle w:val="Recuodecorpodetexto21"/>
        <w:spacing w:line="240" w:lineRule="auto"/>
        <w:ind w:firstLine="1134"/>
        <w:rPr>
          <w:rFonts w:ascii="Times New Roman" w:hAnsi="Times New Roman"/>
          <w:b/>
          <w:bCs/>
          <w:sz w:val="6"/>
          <w:szCs w:val="12"/>
          <w:highlight w:val="yellow"/>
        </w:rPr>
      </w:pPr>
    </w:p>
    <w:p w:rsidR="00640A89" w:rsidRPr="00881E05" w:rsidRDefault="00640A89" w:rsidP="00640A89">
      <w:pPr>
        <w:pStyle w:val="Recuodecorpodetexto21"/>
        <w:spacing w:line="240" w:lineRule="auto"/>
        <w:ind w:firstLine="1134"/>
        <w:rPr>
          <w:rFonts w:ascii="Times New Roman" w:hAnsi="Times New Roman"/>
          <w:sz w:val="2"/>
          <w:szCs w:val="24"/>
        </w:rPr>
      </w:pPr>
    </w:p>
    <w:p w:rsidR="00CC2551" w:rsidRPr="00881E05" w:rsidRDefault="00CC2551" w:rsidP="00640A89">
      <w:pPr>
        <w:pStyle w:val="Recuodecorpodetexto21"/>
        <w:spacing w:line="240" w:lineRule="auto"/>
        <w:ind w:firstLine="1134"/>
        <w:rPr>
          <w:rFonts w:ascii="Times New Roman" w:hAnsi="Times New Roman"/>
          <w:sz w:val="6"/>
          <w:szCs w:val="24"/>
        </w:rPr>
      </w:pPr>
    </w:p>
    <w:p w:rsidR="00CC2551" w:rsidRPr="0063400D" w:rsidRDefault="00CC2551" w:rsidP="00640A89">
      <w:pPr>
        <w:pStyle w:val="Recuodecorpodetexto21"/>
        <w:spacing w:line="240" w:lineRule="auto"/>
        <w:ind w:firstLine="1134"/>
        <w:rPr>
          <w:rFonts w:ascii="Times New Roman" w:hAnsi="Times New Roman"/>
          <w:sz w:val="2"/>
          <w:szCs w:val="24"/>
        </w:rPr>
      </w:pPr>
    </w:p>
    <w:p w:rsidR="00CC2551" w:rsidRPr="00B109C5" w:rsidRDefault="00CC2551" w:rsidP="00640A89">
      <w:pPr>
        <w:pStyle w:val="Recuodecorpodetexto21"/>
        <w:spacing w:line="240" w:lineRule="auto"/>
        <w:ind w:firstLine="1134"/>
        <w:rPr>
          <w:rFonts w:ascii="Times New Roman" w:hAnsi="Times New Roman"/>
          <w:sz w:val="16"/>
          <w:szCs w:val="24"/>
        </w:rPr>
      </w:pPr>
    </w:p>
    <w:p w:rsidR="00CC2551" w:rsidRPr="00994A66" w:rsidRDefault="00B109C5" w:rsidP="0063400D">
      <w:pPr>
        <w:pStyle w:val="Recuodecorpodetexto21"/>
        <w:spacing w:line="240" w:lineRule="auto"/>
        <w:rPr>
          <w:rFonts w:ascii="Times New Roman" w:hAnsi="Times New Roman"/>
          <w:sz w:val="20"/>
          <w:szCs w:val="24"/>
        </w:rPr>
      </w:pPr>
      <w:r>
        <w:rPr>
          <w:rFonts w:ascii="Times New Roman" w:hAnsi="Times New Roman"/>
          <w:sz w:val="20"/>
          <w:szCs w:val="24"/>
        </w:rPr>
        <w:t xml:space="preserve">        </w:t>
      </w:r>
      <w:r w:rsidR="0063400D">
        <w:rPr>
          <w:rFonts w:ascii="Times New Roman" w:hAnsi="Times New Roman"/>
          <w:sz w:val="20"/>
          <w:szCs w:val="24"/>
        </w:rPr>
        <w:t xml:space="preserve">  </w:t>
      </w:r>
      <w:r w:rsidR="0063400D" w:rsidRPr="0063400D">
        <w:rPr>
          <w:rFonts w:ascii="Times New Roman" w:hAnsi="Times New Roman"/>
          <w:noProof/>
          <w:sz w:val="20"/>
          <w:szCs w:val="24"/>
          <w:lang w:eastAsia="pt-BR"/>
        </w:rPr>
        <w:drawing>
          <wp:inline distT="0" distB="0" distL="0" distR="0">
            <wp:extent cx="4159194" cy="1987826"/>
            <wp:effectExtent l="19050" t="0" r="12756" b="0"/>
            <wp:docPr id="18"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640A89" w:rsidRPr="00D664FA" w:rsidRDefault="00640A89" w:rsidP="00640A89">
      <w:pPr>
        <w:spacing w:line="240" w:lineRule="auto"/>
        <w:jc w:val="center"/>
        <w:rPr>
          <w:sz w:val="16"/>
          <w:szCs w:val="24"/>
        </w:rPr>
      </w:pPr>
    </w:p>
    <w:p w:rsidR="00640A89" w:rsidRPr="00D664FA" w:rsidRDefault="00640A89" w:rsidP="00640A89">
      <w:pPr>
        <w:spacing w:line="240" w:lineRule="auto"/>
        <w:jc w:val="left"/>
        <w:rPr>
          <w:sz w:val="14"/>
          <w:szCs w:val="24"/>
        </w:rPr>
      </w:pPr>
    </w:p>
    <w:p w:rsidR="009F0088" w:rsidRPr="00994A66" w:rsidRDefault="0063400D" w:rsidP="008919F3">
      <w:pPr>
        <w:spacing w:line="240" w:lineRule="auto"/>
        <w:jc w:val="left"/>
        <w:rPr>
          <w:b/>
          <w:szCs w:val="24"/>
        </w:rPr>
      </w:pPr>
      <w:r w:rsidRPr="00CF6993">
        <w:rPr>
          <w:b/>
          <w:szCs w:val="24"/>
        </w:rPr>
        <w:t>3</w:t>
      </w:r>
      <w:r w:rsidR="009F0088" w:rsidRPr="00CF6993">
        <w:rPr>
          <w:b/>
          <w:szCs w:val="24"/>
        </w:rPr>
        <w:t>.2.2.2.2</w:t>
      </w:r>
      <w:r w:rsidR="009F0088" w:rsidRPr="00994A66">
        <w:rPr>
          <w:szCs w:val="24"/>
        </w:rPr>
        <w:t xml:space="preserve">. </w:t>
      </w:r>
      <w:r w:rsidR="009F0088" w:rsidRPr="00994A66">
        <w:rPr>
          <w:b/>
          <w:szCs w:val="24"/>
        </w:rPr>
        <w:t>Créditos Especiais</w:t>
      </w:r>
    </w:p>
    <w:p w:rsidR="009F0088" w:rsidRPr="00D664FA" w:rsidRDefault="009F0088" w:rsidP="008919F3">
      <w:pPr>
        <w:spacing w:line="240" w:lineRule="auto"/>
        <w:ind w:firstLine="850"/>
        <w:rPr>
          <w:sz w:val="10"/>
          <w:szCs w:val="24"/>
        </w:rPr>
      </w:pPr>
    </w:p>
    <w:p w:rsidR="009F0088" w:rsidRPr="00994A66" w:rsidRDefault="00CA5A2A" w:rsidP="008919F3">
      <w:pPr>
        <w:pStyle w:val="Recuodecorpodetexto21"/>
        <w:spacing w:line="240" w:lineRule="auto"/>
        <w:ind w:firstLine="851"/>
        <w:rPr>
          <w:rFonts w:ascii="Times New Roman" w:hAnsi="Times New Roman"/>
          <w:sz w:val="20"/>
        </w:rPr>
      </w:pPr>
      <w:r w:rsidRPr="00994A66">
        <w:rPr>
          <w:rFonts w:ascii="Times New Roman" w:hAnsi="Times New Roman"/>
          <w:szCs w:val="24"/>
        </w:rPr>
        <w:t xml:space="preserve">  </w:t>
      </w:r>
      <w:r w:rsidR="009F0088" w:rsidRPr="00994A66">
        <w:rPr>
          <w:rFonts w:ascii="Times New Roman" w:hAnsi="Times New Roman"/>
          <w:szCs w:val="24"/>
        </w:rPr>
        <w:t xml:space="preserve">A abertura </w:t>
      </w:r>
      <w:r w:rsidR="00D177C7">
        <w:rPr>
          <w:rFonts w:ascii="Times New Roman" w:hAnsi="Times New Roman"/>
          <w:szCs w:val="24"/>
        </w:rPr>
        <w:t xml:space="preserve">de Créditos </w:t>
      </w:r>
      <w:r w:rsidR="000B5E7F">
        <w:rPr>
          <w:rFonts w:ascii="Times New Roman" w:hAnsi="Times New Roman"/>
          <w:szCs w:val="24"/>
        </w:rPr>
        <w:t>Adicionais</w:t>
      </w:r>
      <w:r w:rsidR="00D177C7">
        <w:rPr>
          <w:rFonts w:ascii="Times New Roman" w:hAnsi="Times New Roman"/>
          <w:szCs w:val="24"/>
        </w:rPr>
        <w:t xml:space="preserve"> Especiais </w:t>
      </w:r>
      <w:r w:rsidR="009F0088" w:rsidRPr="00994A66">
        <w:rPr>
          <w:rFonts w:ascii="Times New Roman" w:hAnsi="Times New Roman"/>
          <w:szCs w:val="24"/>
        </w:rPr>
        <w:t xml:space="preserve">atingiu o valor de </w:t>
      </w:r>
      <w:r w:rsidR="009F0088" w:rsidRPr="00994A66">
        <w:rPr>
          <w:rFonts w:ascii="Times New Roman" w:hAnsi="Times New Roman"/>
          <w:b/>
          <w:szCs w:val="24"/>
        </w:rPr>
        <w:t xml:space="preserve">R$ </w:t>
      </w:r>
      <w:r w:rsidR="009F0088" w:rsidRPr="00994A66">
        <w:rPr>
          <w:rFonts w:ascii="Times New Roman" w:hAnsi="Times New Roman"/>
          <w:b/>
          <w:bCs/>
          <w:szCs w:val="24"/>
        </w:rPr>
        <w:t>13.650.660,56</w:t>
      </w:r>
      <w:r w:rsidR="009F0088" w:rsidRPr="00994A66">
        <w:rPr>
          <w:rFonts w:ascii="Times New Roman" w:hAnsi="Times New Roman"/>
          <w:szCs w:val="24"/>
        </w:rPr>
        <w:t xml:space="preserve"> (Treze milhões, seiscentos e cinqüenta mil, seiscentos e sessenta reais, e cinqüenta e seis centavos), equivalente a </w:t>
      </w:r>
      <w:r w:rsidR="009F0088" w:rsidRPr="00994A66">
        <w:rPr>
          <w:rFonts w:ascii="Times New Roman" w:hAnsi="Times New Roman"/>
          <w:b/>
          <w:szCs w:val="24"/>
        </w:rPr>
        <w:t>1,</w:t>
      </w:r>
      <w:r w:rsidR="000D2246" w:rsidRPr="00994A66">
        <w:rPr>
          <w:rFonts w:ascii="Times New Roman" w:hAnsi="Times New Roman"/>
          <w:b/>
          <w:szCs w:val="24"/>
        </w:rPr>
        <w:t>38</w:t>
      </w:r>
      <w:r w:rsidR="009F0088" w:rsidRPr="00994A66">
        <w:rPr>
          <w:rFonts w:ascii="Times New Roman" w:hAnsi="Times New Roman"/>
          <w:b/>
          <w:shadow/>
          <w:szCs w:val="24"/>
        </w:rPr>
        <w:t>%</w:t>
      </w:r>
      <w:r w:rsidR="009F0088" w:rsidRPr="00994A66">
        <w:rPr>
          <w:rFonts w:ascii="Times New Roman" w:hAnsi="Times New Roman"/>
          <w:szCs w:val="24"/>
        </w:rPr>
        <w:t xml:space="preserve"> do total dos Créditos Adicionais abertos, conforme dados a seguir:                                                </w:t>
      </w:r>
      <w:r w:rsidR="009F0088" w:rsidRPr="00994A66">
        <w:rPr>
          <w:rFonts w:ascii="Times New Roman" w:hAnsi="Times New Roman"/>
          <w:sz w:val="20"/>
        </w:rPr>
        <w:t xml:space="preserve">                        </w:t>
      </w:r>
    </w:p>
    <w:p w:rsidR="009F0088" w:rsidRPr="00994A66" w:rsidRDefault="009F0088" w:rsidP="008919F3">
      <w:pPr>
        <w:spacing w:line="240" w:lineRule="auto"/>
        <w:ind w:firstLine="851"/>
        <w:jc w:val="center"/>
        <w:rPr>
          <w:b/>
          <w:sz w:val="16"/>
        </w:rPr>
      </w:pPr>
    </w:p>
    <w:p w:rsidR="009F0088" w:rsidRPr="00994A66" w:rsidRDefault="00AB325E" w:rsidP="008919F3">
      <w:pPr>
        <w:spacing w:line="240" w:lineRule="auto"/>
        <w:ind w:firstLine="851"/>
        <w:rPr>
          <w:sz w:val="20"/>
        </w:rPr>
      </w:pPr>
      <w:r w:rsidRPr="00994A66">
        <w:rPr>
          <w:b/>
          <w:sz w:val="20"/>
        </w:rPr>
        <w:t xml:space="preserve">   </w:t>
      </w:r>
      <w:r w:rsidR="009F0088" w:rsidRPr="00994A66">
        <w:rPr>
          <w:b/>
          <w:sz w:val="20"/>
        </w:rPr>
        <w:t>CRÉDITOS ESPECIAIS (§ 1º, inc. II e III do Art. 43 da Lei nº 4.320/</w:t>
      </w:r>
      <w:r w:rsidR="000B5E7F">
        <w:rPr>
          <w:b/>
          <w:sz w:val="20"/>
        </w:rPr>
        <w:t>19</w:t>
      </w:r>
      <w:r w:rsidR="009F0088" w:rsidRPr="00994A66">
        <w:rPr>
          <w:b/>
          <w:sz w:val="20"/>
        </w:rPr>
        <w:t>64)</w:t>
      </w:r>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110"/>
        <w:gridCol w:w="3828"/>
      </w:tblGrid>
      <w:tr w:rsidR="009F0088" w:rsidRPr="00994A66" w:rsidTr="00CA5A2A">
        <w:trPr>
          <w:trHeight w:val="301"/>
        </w:trPr>
        <w:tc>
          <w:tcPr>
            <w:tcW w:w="411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9F0088" w:rsidRPr="00994A66" w:rsidRDefault="009F0088" w:rsidP="008919F3">
            <w:pPr>
              <w:spacing w:line="240" w:lineRule="auto"/>
              <w:jc w:val="center"/>
              <w:rPr>
                <w:b/>
                <w:sz w:val="18"/>
                <w:szCs w:val="18"/>
              </w:rPr>
            </w:pPr>
            <w:r w:rsidRPr="00994A66">
              <w:rPr>
                <w:b/>
                <w:sz w:val="18"/>
                <w:szCs w:val="18"/>
              </w:rPr>
              <w:t>RECURSOS UTILIZADOS</w:t>
            </w:r>
          </w:p>
        </w:tc>
        <w:tc>
          <w:tcPr>
            <w:tcW w:w="3828"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9F0088" w:rsidRPr="00994A66" w:rsidRDefault="009F0088" w:rsidP="008919F3">
            <w:pPr>
              <w:spacing w:line="240" w:lineRule="auto"/>
              <w:jc w:val="center"/>
              <w:rPr>
                <w:b/>
                <w:sz w:val="18"/>
                <w:szCs w:val="18"/>
              </w:rPr>
            </w:pPr>
            <w:r w:rsidRPr="00994A66">
              <w:rPr>
                <w:b/>
                <w:sz w:val="18"/>
                <w:szCs w:val="18"/>
              </w:rPr>
              <w:t>VALOR</w:t>
            </w:r>
          </w:p>
        </w:tc>
      </w:tr>
      <w:tr w:rsidR="009F0088" w:rsidRPr="00994A66" w:rsidTr="009F0088">
        <w:trPr>
          <w:trHeight w:val="273"/>
        </w:trPr>
        <w:tc>
          <w:tcPr>
            <w:tcW w:w="411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hideMark/>
          </w:tcPr>
          <w:p w:rsidR="009F0088" w:rsidRPr="00994A66" w:rsidRDefault="009F0088" w:rsidP="008919F3">
            <w:pPr>
              <w:spacing w:line="240" w:lineRule="auto"/>
              <w:jc w:val="center"/>
              <w:rPr>
                <w:b/>
                <w:sz w:val="16"/>
                <w:szCs w:val="16"/>
              </w:rPr>
            </w:pPr>
            <w:r w:rsidRPr="00994A66">
              <w:rPr>
                <w:b/>
                <w:sz w:val="16"/>
                <w:szCs w:val="16"/>
              </w:rPr>
              <w:t>Anulação de Dotações</w:t>
            </w:r>
          </w:p>
        </w:tc>
        <w:tc>
          <w:tcPr>
            <w:tcW w:w="382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hideMark/>
          </w:tcPr>
          <w:p w:rsidR="009F0088" w:rsidRPr="00994A66" w:rsidRDefault="009F0088" w:rsidP="005E060A">
            <w:pPr>
              <w:spacing w:line="240" w:lineRule="auto"/>
              <w:jc w:val="right"/>
              <w:rPr>
                <w:b/>
                <w:sz w:val="16"/>
                <w:szCs w:val="16"/>
              </w:rPr>
            </w:pPr>
            <w:r w:rsidRPr="00994A66">
              <w:rPr>
                <w:b/>
                <w:sz w:val="16"/>
                <w:szCs w:val="16"/>
              </w:rPr>
              <w:t>13.</w:t>
            </w:r>
            <w:r w:rsidR="005E060A" w:rsidRPr="00994A66">
              <w:rPr>
                <w:b/>
                <w:sz w:val="16"/>
                <w:szCs w:val="16"/>
              </w:rPr>
              <w:t>650.660,56</w:t>
            </w:r>
          </w:p>
        </w:tc>
      </w:tr>
      <w:tr w:rsidR="009F0088" w:rsidRPr="00994A66" w:rsidTr="009F0088">
        <w:trPr>
          <w:trHeight w:val="98"/>
        </w:trPr>
        <w:tc>
          <w:tcPr>
            <w:tcW w:w="4110" w:type="dxa"/>
            <w:tcBorders>
              <w:top w:val="single" w:sz="4" w:space="0" w:color="auto"/>
              <w:left w:val="single" w:sz="4" w:space="0" w:color="auto"/>
              <w:bottom w:val="single" w:sz="4" w:space="0" w:color="auto"/>
              <w:right w:val="single" w:sz="4" w:space="0" w:color="auto"/>
            </w:tcBorders>
            <w:shd w:val="clear" w:color="auto" w:fill="C4BC96"/>
            <w:tcMar>
              <w:top w:w="0" w:type="dxa"/>
              <w:left w:w="108" w:type="dxa"/>
              <w:bottom w:w="0" w:type="dxa"/>
              <w:right w:w="108" w:type="dxa"/>
            </w:tcMar>
            <w:vAlign w:val="center"/>
            <w:hideMark/>
          </w:tcPr>
          <w:p w:rsidR="009F0088" w:rsidRPr="00994A66" w:rsidRDefault="009F0088" w:rsidP="008919F3">
            <w:pPr>
              <w:spacing w:line="240" w:lineRule="auto"/>
              <w:jc w:val="center"/>
              <w:rPr>
                <w:b/>
                <w:sz w:val="16"/>
                <w:szCs w:val="16"/>
              </w:rPr>
            </w:pPr>
            <w:r w:rsidRPr="00994A66">
              <w:rPr>
                <w:b/>
                <w:sz w:val="16"/>
                <w:szCs w:val="16"/>
              </w:rPr>
              <w:t xml:space="preserve"> T O T A L</w:t>
            </w:r>
          </w:p>
        </w:tc>
        <w:tc>
          <w:tcPr>
            <w:tcW w:w="3828" w:type="dxa"/>
            <w:tcBorders>
              <w:top w:val="single" w:sz="4" w:space="0" w:color="auto"/>
              <w:left w:val="single" w:sz="4" w:space="0" w:color="auto"/>
              <w:bottom w:val="single" w:sz="4" w:space="0" w:color="auto"/>
              <w:right w:val="single" w:sz="4" w:space="0" w:color="auto"/>
            </w:tcBorders>
            <w:shd w:val="clear" w:color="auto" w:fill="C4BC96"/>
            <w:tcMar>
              <w:top w:w="0" w:type="dxa"/>
              <w:left w:w="108" w:type="dxa"/>
              <w:bottom w:w="0" w:type="dxa"/>
              <w:right w:w="108" w:type="dxa"/>
            </w:tcMar>
            <w:vAlign w:val="center"/>
            <w:hideMark/>
          </w:tcPr>
          <w:p w:rsidR="009F0088" w:rsidRPr="00994A66" w:rsidRDefault="00294E7A" w:rsidP="008919F3">
            <w:pPr>
              <w:spacing w:line="240" w:lineRule="auto"/>
              <w:jc w:val="right"/>
              <w:rPr>
                <w:b/>
                <w:color w:val="FF0000"/>
                <w:sz w:val="16"/>
                <w:szCs w:val="16"/>
              </w:rPr>
            </w:pPr>
            <w:r w:rsidRPr="00994A66">
              <w:rPr>
                <w:b/>
                <w:sz w:val="16"/>
                <w:szCs w:val="16"/>
              </w:rPr>
              <w:t>13.650.660,56</w:t>
            </w:r>
          </w:p>
        </w:tc>
      </w:tr>
    </w:tbl>
    <w:p w:rsidR="00FD53E3" w:rsidRDefault="00FD53E3" w:rsidP="0090509F">
      <w:pPr>
        <w:spacing w:line="240" w:lineRule="auto"/>
        <w:ind w:right="-426"/>
        <w:rPr>
          <w:b/>
          <w:szCs w:val="24"/>
        </w:rPr>
      </w:pPr>
    </w:p>
    <w:p w:rsidR="00077D9F" w:rsidRPr="00994A66" w:rsidRDefault="00404260" w:rsidP="0090509F">
      <w:pPr>
        <w:spacing w:line="240" w:lineRule="auto"/>
        <w:ind w:right="-426"/>
        <w:rPr>
          <w:b/>
          <w:szCs w:val="24"/>
        </w:rPr>
      </w:pPr>
      <w:r>
        <w:rPr>
          <w:b/>
          <w:szCs w:val="24"/>
        </w:rPr>
        <w:t>3</w:t>
      </w:r>
      <w:r w:rsidR="00077D9F" w:rsidRPr="00994A66">
        <w:rPr>
          <w:b/>
          <w:szCs w:val="24"/>
        </w:rPr>
        <w:t>.2.</w:t>
      </w:r>
      <w:r w:rsidR="00A52A4A" w:rsidRPr="00994A66">
        <w:rPr>
          <w:b/>
          <w:szCs w:val="24"/>
        </w:rPr>
        <w:t>3</w:t>
      </w:r>
      <w:r w:rsidR="00F227C8" w:rsidRPr="00994A66">
        <w:rPr>
          <w:b/>
          <w:szCs w:val="24"/>
        </w:rPr>
        <w:t xml:space="preserve">. </w:t>
      </w:r>
      <w:r w:rsidR="00077D9F" w:rsidRPr="00994A66">
        <w:rPr>
          <w:b/>
          <w:szCs w:val="24"/>
        </w:rPr>
        <w:t xml:space="preserve"> EXECUÇÃO DOS PROGRAMAS DE TRABALHO</w:t>
      </w:r>
    </w:p>
    <w:p w:rsidR="00AC506B" w:rsidRPr="003841E0" w:rsidRDefault="00AC506B" w:rsidP="0090509F">
      <w:pPr>
        <w:spacing w:line="240" w:lineRule="auto"/>
        <w:ind w:firstLine="426"/>
        <w:rPr>
          <w:sz w:val="8"/>
          <w:szCs w:val="24"/>
        </w:rPr>
      </w:pPr>
    </w:p>
    <w:p w:rsidR="00077D9F" w:rsidRPr="00994A66" w:rsidRDefault="001D1097" w:rsidP="0090509F">
      <w:pPr>
        <w:spacing w:line="240" w:lineRule="auto"/>
        <w:ind w:firstLine="426"/>
        <w:rPr>
          <w:b/>
          <w:szCs w:val="24"/>
        </w:rPr>
      </w:pPr>
      <w:r w:rsidRPr="00994A66">
        <w:rPr>
          <w:szCs w:val="24"/>
        </w:rPr>
        <w:t xml:space="preserve">    </w:t>
      </w:r>
      <w:r w:rsidR="004D3DF4" w:rsidRPr="00994A66">
        <w:rPr>
          <w:szCs w:val="24"/>
        </w:rPr>
        <w:t xml:space="preserve">De acordo com os dados </w:t>
      </w:r>
      <w:r w:rsidR="000B5E7F">
        <w:rPr>
          <w:szCs w:val="24"/>
        </w:rPr>
        <w:t>coletados</w:t>
      </w:r>
      <w:r w:rsidR="004D3DF4" w:rsidRPr="00994A66">
        <w:rPr>
          <w:szCs w:val="24"/>
        </w:rPr>
        <w:t xml:space="preserve"> </w:t>
      </w:r>
      <w:r w:rsidR="000E7AAB">
        <w:rPr>
          <w:szCs w:val="24"/>
        </w:rPr>
        <w:t>n</w:t>
      </w:r>
      <w:r w:rsidR="004D3DF4" w:rsidRPr="00994A66">
        <w:rPr>
          <w:szCs w:val="24"/>
        </w:rPr>
        <w:t xml:space="preserve">os relatórios emitidos pelo Sistema de </w:t>
      </w:r>
      <w:r w:rsidR="00C31DFE" w:rsidRPr="00994A66">
        <w:rPr>
          <w:szCs w:val="24"/>
        </w:rPr>
        <w:t>Administração Integrada Municipal A</w:t>
      </w:r>
      <w:r w:rsidR="00F227C8" w:rsidRPr="00994A66">
        <w:rPr>
          <w:szCs w:val="24"/>
        </w:rPr>
        <w:t>F</w:t>
      </w:r>
      <w:r w:rsidR="00C31DFE" w:rsidRPr="00994A66">
        <w:rPr>
          <w:szCs w:val="24"/>
        </w:rPr>
        <w:t>IM/SEMEF</w:t>
      </w:r>
      <w:r w:rsidR="00430EAD" w:rsidRPr="00994A66">
        <w:rPr>
          <w:szCs w:val="24"/>
        </w:rPr>
        <w:t>,</w:t>
      </w:r>
      <w:r w:rsidR="00C31DFE" w:rsidRPr="00994A66">
        <w:rPr>
          <w:szCs w:val="24"/>
        </w:rPr>
        <w:t xml:space="preserve"> </w:t>
      </w:r>
      <w:r w:rsidR="000D42E5" w:rsidRPr="00994A66">
        <w:rPr>
          <w:szCs w:val="24"/>
        </w:rPr>
        <w:t>apresent</w:t>
      </w:r>
      <w:r w:rsidR="002964AC" w:rsidRPr="00994A66">
        <w:rPr>
          <w:szCs w:val="24"/>
        </w:rPr>
        <w:t>a-se</w:t>
      </w:r>
      <w:r w:rsidR="00077D9F" w:rsidRPr="00994A66">
        <w:rPr>
          <w:szCs w:val="24"/>
        </w:rPr>
        <w:t xml:space="preserve"> abaixo </w:t>
      </w:r>
      <w:r w:rsidR="00F03B6E">
        <w:rPr>
          <w:szCs w:val="24"/>
        </w:rPr>
        <w:t xml:space="preserve">o </w:t>
      </w:r>
      <w:r w:rsidR="00077D9F" w:rsidRPr="00994A66">
        <w:rPr>
          <w:szCs w:val="24"/>
        </w:rPr>
        <w:t>quadro demonstrativo dos programas de governo previstos no orçamento e executados no exercício:</w:t>
      </w:r>
      <w:r w:rsidR="00077D9F" w:rsidRPr="00994A66">
        <w:rPr>
          <w:b/>
          <w:szCs w:val="24"/>
        </w:rPr>
        <w:t xml:space="preserve"> </w:t>
      </w:r>
    </w:p>
    <w:p w:rsidR="00AC506B" w:rsidRPr="00D664FA" w:rsidRDefault="001B5B55" w:rsidP="0090509F">
      <w:pPr>
        <w:spacing w:line="240" w:lineRule="auto"/>
        <w:rPr>
          <w:b/>
          <w:sz w:val="16"/>
          <w:szCs w:val="21"/>
        </w:rPr>
      </w:pPr>
      <w:r w:rsidRPr="00994A66">
        <w:rPr>
          <w:b/>
          <w:sz w:val="21"/>
          <w:szCs w:val="21"/>
        </w:rPr>
        <w:t xml:space="preserve">        </w:t>
      </w:r>
    </w:p>
    <w:tbl>
      <w:tblPr>
        <w:tblW w:w="9923" w:type="dxa"/>
        <w:tblInd w:w="-214" w:type="dxa"/>
        <w:tblLayout w:type="fixed"/>
        <w:tblCellMar>
          <w:left w:w="70" w:type="dxa"/>
          <w:right w:w="70" w:type="dxa"/>
        </w:tblCellMar>
        <w:tblLook w:val="04A0"/>
      </w:tblPr>
      <w:tblGrid>
        <w:gridCol w:w="568"/>
        <w:gridCol w:w="1417"/>
        <w:gridCol w:w="993"/>
        <w:gridCol w:w="1134"/>
        <w:gridCol w:w="992"/>
        <w:gridCol w:w="992"/>
        <w:gridCol w:w="1134"/>
        <w:gridCol w:w="1134"/>
        <w:gridCol w:w="992"/>
        <w:gridCol w:w="567"/>
      </w:tblGrid>
      <w:tr w:rsidR="00CE2DA2" w:rsidRPr="00994A66" w:rsidTr="001E4065">
        <w:trPr>
          <w:trHeight w:val="255"/>
        </w:trPr>
        <w:tc>
          <w:tcPr>
            <w:tcW w:w="9923" w:type="dxa"/>
            <w:gridSpan w:val="10"/>
            <w:tcBorders>
              <w:top w:val="single" w:sz="4" w:space="0" w:color="auto"/>
              <w:left w:val="single" w:sz="4" w:space="0" w:color="auto"/>
              <w:bottom w:val="single" w:sz="4" w:space="0" w:color="auto"/>
              <w:right w:val="single" w:sz="4" w:space="0" w:color="auto"/>
            </w:tcBorders>
            <w:shd w:val="clear" w:color="auto" w:fill="E36C0A" w:themeFill="accent6" w:themeFillShade="BF"/>
          </w:tcPr>
          <w:p w:rsidR="00444748" w:rsidRPr="00444748" w:rsidRDefault="00444748" w:rsidP="00444748">
            <w:pPr>
              <w:spacing w:line="240" w:lineRule="auto"/>
              <w:jc w:val="center"/>
              <w:rPr>
                <w:b/>
                <w:sz w:val="2"/>
                <w:szCs w:val="21"/>
              </w:rPr>
            </w:pPr>
          </w:p>
          <w:p w:rsidR="00444748" w:rsidRPr="00444748" w:rsidRDefault="001E4065" w:rsidP="00444748">
            <w:pPr>
              <w:spacing w:line="240" w:lineRule="auto"/>
              <w:jc w:val="center"/>
              <w:rPr>
                <w:b/>
                <w:sz w:val="2"/>
                <w:szCs w:val="21"/>
              </w:rPr>
            </w:pPr>
            <w:r w:rsidRPr="00444748">
              <w:rPr>
                <w:b/>
                <w:sz w:val="18"/>
                <w:szCs w:val="21"/>
              </w:rPr>
              <w:t>DEMONSTRATIVO</w:t>
            </w:r>
            <w:r w:rsidR="00444748">
              <w:rPr>
                <w:b/>
                <w:sz w:val="18"/>
                <w:szCs w:val="21"/>
              </w:rPr>
              <w:t xml:space="preserve"> </w:t>
            </w:r>
            <w:r w:rsidRPr="00444748">
              <w:rPr>
                <w:b/>
                <w:sz w:val="18"/>
                <w:szCs w:val="21"/>
              </w:rPr>
              <w:t>DOS PROGRAMAS DE TRABALHO EXECUTADOS EM 2013</w:t>
            </w:r>
          </w:p>
        </w:tc>
      </w:tr>
      <w:tr w:rsidR="00CE2DA2" w:rsidRPr="00994A66" w:rsidTr="00CE2DA2">
        <w:trPr>
          <w:trHeight w:val="133"/>
        </w:trPr>
        <w:tc>
          <w:tcPr>
            <w:tcW w:w="568"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hideMark/>
          </w:tcPr>
          <w:p w:rsidR="00CE2DA2" w:rsidRPr="00994A66" w:rsidRDefault="00CE2DA2" w:rsidP="0090509F">
            <w:pPr>
              <w:spacing w:line="240" w:lineRule="auto"/>
              <w:jc w:val="center"/>
              <w:rPr>
                <w:b/>
                <w:bCs/>
                <w:color w:val="000000"/>
                <w:sz w:val="12"/>
                <w:szCs w:val="12"/>
              </w:rPr>
            </w:pPr>
            <w:proofErr w:type="spellStart"/>
            <w:r w:rsidRPr="00994A66">
              <w:rPr>
                <w:b/>
                <w:bCs/>
                <w:color w:val="000000"/>
                <w:sz w:val="12"/>
                <w:szCs w:val="12"/>
              </w:rPr>
              <w:t>Prog</w:t>
            </w:r>
            <w:proofErr w:type="spellEnd"/>
            <w:r w:rsidRPr="00994A66">
              <w:rPr>
                <w:b/>
                <w:bCs/>
                <w:color w:val="000000"/>
                <w:sz w:val="12"/>
                <w:szCs w:val="12"/>
              </w:rPr>
              <w:t>.</w:t>
            </w:r>
          </w:p>
        </w:tc>
        <w:tc>
          <w:tcPr>
            <w:tcW w:w="1417" w:type="dxa"/>
            <w:tcBorders>
              <w:top w:val="single" w:sz="4" w:space="0" w:color="auto"/>
              <w:left w:val="nil"/>
              <w:bottom w:val="single" w:sz="4" w:space="0" w:color="auto"/>
              <w:right w:val="single" w:sz="4" w:space="0" w:color="auto"/>
            </w:tcBorders>
            <w:shd w:val="clear" w:color="auto" w:fill="B6DDE8" w:themeFill="accent5" w:themeFillTint="66"/>
            <w:noWrap/>
            <w:hideMark/>
          </w:tcPr>
          <w:p w:rsidR="00CE2DA2" w:rsidRPr="00994A66" w:rsidRDefault="00CE2DA2" w:rsidP="0090509F">
            <w:pPr>
              <w:spacing w:line="240" w:lineRule="auto"/>
              <w:jc w:val="center"/>
              <w:rPr>
                <w:b/>
                <w:bCs/>
                <w:color w:val="000000"/>
                <w:sz w:val="12"/>
                <w:szCs w:val="12"/>
              </w:rPr>
            </w:pPr>
            <w:r w:rsidRPr="00994A66">
              <w:rPr>
                <w:b/>
                <w:bCs/>
                <w:color w:val="000000"/>
                <w:sz w:val="12"/>
                <w:szCs w:val="12"/>
              </w:rPr>
              <w:t>Descrição</w:t>
            </w:r>
          </w:p>
        </w:tc>
        <w:tc>
          <w:tcPr>
            <w:tcW w:w="993" w:type="dxa"/>
            <w:tcBorders>
              <w:top w:val="single" w:sz="4" w:space="0" w:color="auto"/>
              <w:left w:val="nil"/>
              <w:bottom w:val="single" w:sz="4" w:space="0" w:color="auto"/>
              <w:right w:val="single" w:sz="4" w:space="0" w:color="auto"/>
            </w:tcBorders>
            <w:shd w:val="clear" w:color="auto" w:fill="B6DDE8" w:themeFill="accent5" w:themeFillTint="66"/>
            <w:noWrap/>
            <w:hideMark/>
          </w:tcPr>
          <w:p w:rsidR="00CE2DA2" w:rsidRPr="00994A66" w:rsidRDefault="00CE2DA2" w:rsidP="0090509F">
            <w:pPr>
              <w:spacing w:line="240" w:lineRule="auto"/>
              <w:jc w:val="center"/>
              <w:rPr>
                <w:b/>
                <w:bCs/>
                <w:color w:val="000000"/>
                <w:sz w:val="12"/>
                <w:szCs w:val="12"/>
              </w:rPr>
            </w:pPr>
            <w:r w:rsidRPr="00994A66">
              <w:rPr>
                <w:b/>
                <w:bCs/>
                <w:color w:val="000000"/>
                <w:sz w:val="12"/>
                <w:szCs w:val="12"/>
              </w:rPr>
              <w:t>PPA 2013</w:t>
            </w:r>
          </w:p>
        </w:tc>
        <w:tc>
          <w:tcPr>
            <w:tcW w:w="1134" w:type="dxa"/>
            <w:tcBorders>
              <w:top w:val="single" w:sz="4" w:space="0" w:color="auto"/>
              <w:left w:val="nil"/>
              <w:bottom w:val="single" w:sz="4" w:space="0" w:color="auto"/>
              <w:right w:val="single" w:sz="4" w:space="0" w:color="auto"/>
            </w:tcBorders>
            <w:shd w:val="clear" w:color="auto" w:fill="B6DDE8" w:themeFill="accent5" w:themeFillTint="66"/>
            <w:noWrap/>
            <w:hideMark/>
          </w:tcPr>
          <w:p w:rsidR="00CE2DA2" w:rsidRPr="00994A66" w:rsidRDefault="00CE2DA2" w:rsidP="0090509F">
            <w:pPr>
              <w:spacing w:line="240" w:lineRule="auto"/>
              <w:rPr>
                <w:b/>
                <w:bCs/>
                <w:color w:val="000000"/>
                <w:sz w:val="12"/>
                <w:szCs w:val="12"/>
              </w:rPr>
            </w:pPr>
            <w:r w:rsidRPr="00994A66">
              <w:rPr>
                <w:b/>
                <w:bCs/>
                <w:color w:val="000000"/>
                <w:sz w:val="12"/>
                <w:szCs w:val="12"/>
              </w:rPr>
              <w:t>Dotação Inicial</w:t>
            </w:r>
          </w:p>
        </w:tc>
        <w:tc>
          <w:tcPr>
            <w:tcW w:w="992" w:type="dxa"/>
            <w:tcBorders>
              <w:top w:val="single" w:sz="4" w:space="0" w:color="auto"/>
              <w:left w:val="nil"/>
              <w:bottom w:val="single" w:sz="4" w:space="0" w:color="auto"/>
              <w:right w:val="single" w:sz="4" w:space="0" w:color="auto"/>
            </w:tcBorders>
            <w:shd w:val="clear" w:color="auto" w:fill="B6DDE8" w:themeFill="accent5" w:themeFillTint="66"/>
            <w:noWrap/>
            <w:hideMark/>
          </w:tcPr>
          <w:p w:rsidR="00CE2DA2" w:rsidRPr="00994A66" w:rsidRDefault="00CE2DA2" w:rsidP="00F03B6E">
            <w:pPr>
              <w:spacing w:line="240" w:lineRule="auto"/>
              <w:jc w:val="center"/>
              <w:rPr>
                <w:b/>
                <w:bCs/>
                <w:color w:val="000000"/>
                <w:sz w:val="12"/>
                <w:szCs w:val="12"/>
              </w:rPr>
            </w:pPr>
            <w:r w:rsidRPr="00994A66">
              <w:rPr>
                <w:b/>
                <w:bCs/>
                <w:color w:val="000000"/>
                <w:sz w:val="12"/>
                <w:szCs w:val="12"/>
              </w:rPr>
              <w:t>Autoriza</w:t>
            </w:r>
            <w:r>
              <w:rPr>
                <w:b/>
                <w:bCs/>
                <w:color w:val="000000"/>
                <w:sz w:val="12"/>
                <w:szCs w:val="12"/>
              </w:rPr>
              <w:t>ção</w:t>
            </w:r>
          </w:p>
        </w:tc>
        <w:tc>
          <w:tcPr>
            <w:tcW w:w="992" w:type="dxa"/>
            <w:tcBorders>
              <w:top w:val="single" w:sz="4" w:space="0" w:color="auto"/>
              <w:left w:val="nil"/>
              <w:bottom w:val="single" w:sz="4" w:space="0" w:color="auto"/>
              <w:right w:val="single" w:sz="4" w:space="0" w:color="auto"/>
            </w:tcBorders>
            <w:shd w:val="clear" w:color="auto" w:fill="B6DDE8" w:themeFill="accent5" w:themeFillTint="66"/>
            <w:noWrap/>
            <w:hideMark/>
          </w:tcPr>
          <w:p w:rsidR="00CE2DA2" w:rsidRPr="00994A66" w:rsidRDefault="00CE2DA2" w:rsidP="0090509F">
            <w:pPr>
              <w:spacing w:line="240" w:lineRule="auto"/>
              <w:jc w:val="center"/>
              <w:rPr>
                <w:b/>
                <w:bCs/>
                <w:color w:val="000000"/>
                <w:sz w:val="12"/>
                <w:szCs w:val="12"/>
              </w:rPr>
            </w:pPr>
            <w:r w:rsidRPr="00994A66">
              <w:rPr>
                <w:b/>
                <w:bCs/>
                <w:color w:val="000000"/>
                <w:sz w:val="12"/>
                <w:szCs w:val="12"/>
              </w:rPr>
              <w:t>Empenhado</w:t>
            </w:r>
          </w:p>
        </w:tc>
        <w:tc>
          <w:tcPr>
            <w:tcW w:w="1134" w:type="dxa"/>
            <w:tcBorders>
              <w:top w:val="single" w:sz="4" w:space="0" w:color="auto"/>
              <w:left w:val="nil"/>
              <w:bottom w:val="single" w:sz="4" w:space="0" w:color="auto"/>
              <w:right w:val="single" w:sz="4" w:space="0" w:color="auto"/>
            </w:tcBorders>
            <w:shd w:val="clear" w:color="auto" w:fill="B6DDE8" w:themeFill="accent5" w:themeFillTint="66"/>
          </w:tcPr>
          <w:p w:rsidR="00CE2DA2" w:rsidRPr="00994A66" w:rsidRDefault="00CE2DA2" w:rsidP="00672804">
            <w:pPr>
              <w:spacing w:line="240" w:lineRule="auto"/>
              <w:jc w:val="center"/>
              <w:rPr>
                <w:b/>
                <w:bCs/>
                <w:color w:val="000000"/>
                <w:sz w:val="12"/>
                <w:szCs w:val="12"/>
              </w:rPr>
            </w:pPr>
            <w:r w:rsidRPr="00994A66">
              <w:rPr>
                <w:b/>
                <w:bCs/>
                <w:color w:val="000000"/>
                <w:sz w:val="12"/>
                <w:szCs w:val="12"/>
              </w:rPr>
              <w:t>Disponível</w:t>
            </w:r>
          </w:p>
        </w:tc>
        <w:tc>
          <w:tcPr>
            <w:tcW w:w="1134"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hideMark/>
          </w:tcPr>
          <w:p w:rsidR="00CE2DA2" w:rsidRPr="00994A66" w:rsidRDefault="00CE2DA2" w:rsidP="0090509F">
            <w:pPr>
              <w:spacing w:line="240" w:lineRule="auto"/>
              <w:jc w:val="center"/>
              <w:rPr>
                <w:b/>
                <w:bCs/>
                <w:color w:val="000000"/>
                <w:sz w:val="12"/>
                <w:szCs w:val="12"/>
              </w:rPr>
            </w:pPr>
            <w:r w:rsidRPr="00994A66">
              <w:rPr>
                <w:b/>
                <w:bCs/>
                <w:color w:val="000000"/>
                <w:sz w:val="12"/>
                <w:szCs w:val="12"/>
              </w:rPr>
              <w:t>Liquidado</w:t>
            </w:r>
          </w:p>
        </w:tc>
        <w:tc>
          <w:tcPr>
            <w:tcW w:w="992" w:type="dxa"/>
            <w:tcBorders>
              <w:top w:val="single" w:sz="4" w:space="0" w:color="auto"/>
              <w:left w:val="nil"/>
              <w:bottom w:val="single" w:sz="4" w:space="0" w:color="auto"/>
              <w:right w:val="single" w:sz="4" w:space="0" w:color="auto"/>
            </w:tcBorders>
            <w:shd w:val="clear" w:color="auto" w:fill="B6DDE8" w:themeFill="accent5" w:themeFillTint="66"/>
            <w:noWrap/>
            <w:hideMark/>
          </w:tcPr>
          <w:p w:rsidR="00CE2DA2" w:rsidRPr="00994A66" w:rsidRDefault="00CE2DA2" w:rsidP="0090509F">
            <w:pPr>
              <w:spacing w:line="240" w:lineRule="auto"/>
              <w:jc w:val="center"/>
              <w:rPr>
                <w:b/>
                <w:bCs/>
                <w:color w:val="000000"/>
                <w:sz w:val="12"/>
                <w:szCs w:val="12"/>
              </w:rPr>
            </w:pPr>
            <w:r w:rsidRPr="00994A66">
              <w:rPr>
                <w:b/>
                <w:bCs/>
                <w:color w:val="000000"/>
                <w:sz w:val="12"/>
                <w:szCs w:val="12"/>
              </w:rPr>
              <w:t xml:space="preserve">Pago </w:t>
            </w:r>
          </w:p>
        </w:tc>
        <w:tc>
          <w:tcPr>
            <w:tcW w:w="567" w:type="dxa"/>
            <w:tcBorders>
              <w:top w:val="single" w:sz="4" w:space="0" w:color="auto"/>
              <w:left w:val="nil"/>
              <w:bottom w:val="single" w:sz="4" w:space="0" w:color="auto"/>
              <w:right w:val="single" w:sz="4" w:space="0" w:color="auto"/>
            </w:tcBorders>
            <w:shd w:val="clear" w:color="auto" w:fill="B6DDE8" w:themeFill="accent5" w:themeFillTint="66"/>
            <w:noWrap/>
            <w:hideMark/>
          </w:tcPr>
          <w:p w:rsidR="00CE2DA2" w:rsidRPr="00994A66" w:rsidRDefault="00CE2DA2" w:rsidP="0090509F">
            <w:pPr>
              <w:spacing w:line="240" w:lineRule="auto"/>
              <w:jc w:val="center"/>
              <w:rPr>
                <w:b/>
                <w:bCs/>
                <w:color w:val="000000"/>
                <w:sz w:val="12"/>
                <w:szCs w:val="12"/>
              </w:rPr>
            </w:pPr>
            <w:r w:rsidRPr="00994A66">
              <w:rPr>
                <w:b/>
                <w:bCs/>
                <w:color w:val="000000"/>
                <w:sz w:val="12"/>
                <w:szCs w:val="12"/>
              </w:rPr>
              <w:t>%</w:t>
            </w:r>
          </w:p>
        </w:tc>
      </w:tr>
      <w:tr w:rsidR="00CE2DA2" w:rsidRPr="00994A66" w:rsidTr="00CE2DA2">
        <w:trPr>
          <w:trHeight w:val="122"/>
        </w:trPr>
        <w:tc>
          <w:tcPr>
            <w:tcW w:w="1985" w:type="dxa"/>
            <w:gridSpan w:val="2"/>
            <w:tcBorders>
              <w:top w:val="single" w:sz="4" w:space="0" w:color="auto"/>
              <w:left w:val="single" w:sz="4" w:space="0" w:color="auto"/>
              <w:bottom w:val="single" w:sz="4" w:space="0" w:color="auto"/>
              <w:right w:val="single" w:sz="4" w:space="0" w:color="auto"/>
            </w:tcBorders>
            <w:shd w:val="clear" w:color="auto" w:fill="FFC000"/>
            <w:noWrap/>
            <w:hideMark/>
          </w:tcPr>
          <w:p w:rsidR="00CE2DA2" w:rsidRPr="00994A66" w:rsidRDefault="00CE2DA2" w:rsidP="0090509F">
            <w:pPr>
              <w:spacing w:line="240" w:lineRule="auto"/>
              <w:jc w:val="center"/>
              <w:rPr>
                <w:b/>
                <w:bCs/>
                <w:color w:val="000000"/>
                <w:sz w:val="12"/>
                <w:szCs w:val="12"/>
              </w:rPr>
            </w:pPr>
            <w:r w:rsidRPr="00994A66">
              <w:rPr>
                <w:b/>
                <w:bCs/>
                <w:color w:val="000000"/>
                <w:sz w:val="12"/>
                <w:szCs w:val="12"/>
              </w:rPr>
              <w:t xml:space="preserve">        </w:t>
            </w:r>
          </w:p>
        </w:tc>
        <w:tc>
          <w:tcPr>
            <w:tcW w:w="993" w:type="dxa"/>
            <w:tcBorders>
              <w:top w:val="nil"/>
              <w:left w:val="single" w:sz="4" w:space="0" w:color="auto"/>
              <w:bottom w:val="single" w:sz="4" w:space="0" w:color="auto"/>
              <w:right w:val="single" w:sz="4" w:space="0" w:color="auto"/>
            </w:tcBorders>
            <w:shd w:val="clear" w:color="auto" w:fill="FFC000"/>
            <w:noWrap/>
            <w:hideMark/>
          </w:tcPr>
          <w:p w:rsidR="00CE2DA2" w:rsidRPr="00994A66" w:rsidRDefault="00CE2DA2" w:rsidP="0090509F">
            <w:pPr>
              <w:spacing w:line="240" w:lineRule="auto"/>
              <w:jc w:val="center"/>
              <w:rPr>
                <w:b/>
                <w:bCs/>
                <w:color w:val="000000"/>
                <w:sz w:val="12"/>
                <w:szCs w:val="12"/>
              </w:rPr>
            </w:pPr>
            <w:r w:rsidRPr="00994A66">
              <w:rPr>
                <w:b/>
                <w:bCs/>
                <w:color w:val="000000"/>
                <w:sz w:val="12"/>
                <w:szCs w:val="12"/>
              </w:rPr>
              <w:t>a</w:t>
            </w:r>
          </w:p>
        </w:tc>
        <w:tc>
          <w:tcPr>
            <w:tcW w:w="1134" w:type="dxa"/>
            <w:tcBorders>
              <w:top w:val="nil"/>
              <w:left w:val="nil"/>
              <w:bottom w:val="single" w:sz="4" w:space="0" w:color="auto"/>
              <w:right w:val="single" w:sz="4" w:space="0" w:color="auto"/>
            </w:tcBorders>
            <w:shd w:val="clear" w:color="auto" w:fill="FFC000"/>
            <w:noWrap/>
            <w:hideMark/>
          </w:tcPr>
          <w:p w:rsidR="00CE2DA2" w:rsidRPr="00994A66" w:rsidRDefault="00CE2DA2" w:rsidP="00E10AF6">
            <w:pPr>
              <w:spacing w:line="240" w:lineRule="auto"/>
              <w:jc w:val="center"/>
              <w:rPr>
                <w:b/>
                <w:bCs/>
                <w:color w:val="000000"/>
                <w:sz w:val="12"/>
                <w:szCs w:val="12"/>
              </w:rPr>
            </w:pPr>
            <w:r>
              <w:rPr>
                <w:b/>
                <w:bCs/>
                <w:color w:val="000000"/>
                <w:sz w:val="12"/>
                <w:szCs w:val="12"/>
              </w:rPr>
              <w:t>b</w:t>
            </w:r>
          </w:p>
        </w:tc>
        <w:tc>
          <w:tcPr>
            <w:tcW w:w="992" w:type="dxa"/>
            <w:tcBorders>
              <w:top w:val="nil"/>
              <w:left w:val="nil"/>
              <w:bottom w:val="single" w:sz="4" w:space="0" w:color="auto"/>
              <w:right w:val="single" w:sz="4" w:space="0" w:color="auto"/>
            </w:tcBorders>
            <w:shd w:val="clear" w:color="auto" w:fill="FFC000"/>
            <w:noWrap/>
            <w:hideMark/>
          </w:tcPr>
          <w:p w:rsidR="00CE2DA2" w:rsidRPr="00994A66" w:rsidRDefault="00CE2DA2" w:rsidP="0090509F">
            <w:pPr>
              <w:spacing w:line="240" w:lineRule="auto"/>
              <w:jc w:val="center"/>
              <w:rPr>
                <w:b/>
                <w:bCs/>
                <w:color w:val="000000"/>
                <w:sz w:val="12"/>
                <w:szCs w:val="12"/>
              </w:rPr>
            </w:pPr>
            <w:r w:rsidRPr="00994A66">
              <w:rPr>
                <w:b/>
                <w:bCs/>
                <w:color w:val="000000"/>
                <w:sz w:val="12"/>
                <w:szCs w:val="12"/>
              </w:rPr>
              <w:t>c</w:t>
            </w:r>
          </w:p>
        </w:tc>
        <w:tc>
          <w:tcPr>
            <w:tcW w:w="992" w:type="dxa"/>
            <w:tcBorders>
              <w:top w:val="nil"/>
              <w:left w:val="nil"/>
              <w:bottom w:val="single" w:sz="4" w:space="0" w:color="auto"/>
              <w:right w:val="single" w:sz="4" w:space="0" w:color="auto"/>
            </w:tcBorders>
            <w:shd w:val="clear" w:color="auto" w:fill="FFC000"/>
            <w:noWrap/>
            <w:hideMark/>
          </w:tcPr>
          <w:p w:rsidR="00CE2DA2" w:rsidRPr="00994A66" w:rsidRDefault="00CE2DA2" w:rsidP="0090509F">
            <w:pPr>
              <w:spacing w:line="240" w:lineRule="auto"/>
              <w:jc w:val="center"/>
              <w:rPr>
                <w:b/>
                <w:bCs/>
                <w:color w:val="000000"/>
                <w:sz w:val="12"/>
                <w:szCs w:val="12"/>
              </w:rPr>
            </w:pPr>
            <w:r w:rsidRPr="00994A66">
              <w:rPr>
                <w:b/>
                <w:bCs/>
                <w:color w:val="000000"/>
                <w:sz w:val="12"/>
                <w:szCs w:val="12"/>
              </w:rPr>
              <w:t>d</w:t>
            </w:r>
          </w:p>
        </w:tc>
        <w:tc>
          <w:tcPr>
            <w:tcW w:w="1134" w:type="dxa"/>
            <w:tcBorders>
              <w:top w:val="single" w:sz="4" w:space="0" w:color="auto"/>
              <w:left w:val="nil"/>
              <w:bottom w:val="single" w:sz="4" w:space="0" w:color="auto"/>
              <w:right w:val="single" w:sz="4" w:space="0" w:color="auto"/>
            </w:tcBorders>
            <w:shd w:val="clear" w:color="auto" w:fill="FFC000"/>
          </w:tcPr>
          <w:p w:rsidR="00CE2DA2" w:rsidRPr="00994A66" w:rsidRDefault="00A14D4D" w:rsidP="0090509F">
            <w:pPr>
              <w:spacing w:line="240" w:lineRule="auto"/>
              <w:jc w:val="center"/>
              <w:rPr>
                <w:b/>
                <w:bCs/>
                <w:color w:val="000000"/>
                <w:sz w:val="12"/>
                <w:szCs w:val="12"/>
              </w:rPr>
            </w:pPr>
            <w:r>
              <w:rPr>
                <w:b/>
                <w:bCs/>
                <w:color w:val="000000"/>
                <w:sz w:val="12"/>
                <w:szCs w:val="12"/>
              </w:rPr>
              <w:t>e</w:t>
            </w:r>
          </w:p>
        </w:tc>
        <w:tc>
          <w:tcPr>
            <w:tcW w:w="1134" w:type="dxa"/>
            <w:tcBorders>
              <w:top w:val="nil"/>
              <w:left w:val="single" w:sz="4" w:space="0" w:color="auto"/>
              <w:bottom w:val="single" w:sz="4" w:space="0" w:color="auto"/>
              <w:right w:val="single" w:sz="4" w:space="0" w:color="auto"/>
            </w:tcBorders>
            <w:shd w:val="clear" w:color="auto" w:fill="FFC000"/>
            <w:noWrap/>
            <w:hideMark/>
          </w:tcPr>
          <w:p w:rsidR="00CE2DA2" w:rsidRPr="00994A66" w:rsidRDefault="00A14D4D" w:rsidP="00A14D4D">
            <w:pPr>
              <w:spacing w:line="240" w:lineRule="auto"/>
              <w:jc w:val="center"/>
              <w:rPr>
                <w:b/>
                <w:bCs/>
                <w:color w:val="000000"/>
                <w:sz w:val="12"/>
                <w:szCs w:val="12"/>
              </w:rPr>
            </w:pPr>
            <w:r>
              <w:rPr>
                <w:b/>
                <w:bCs/>
                <w:color w:val="000000"/>
                <w:sz w:val="12"/>
                <w:szCs w:val="12"/>
              </w:rPr>
              <w:t>f</w:t>
            </w:r>
          </w:p>
        </w:tc>
        <w:tc>
          <w:tcPr>
            <w:tcW w:w="992" w:type="dxa"/>
            <w:tcBorders>
              <w:top w:val="nil"/>
              <w:left w:val="nil"/>
              <w:bottom w:val="single" w:sz="4" w:space="0" w:color="auto"/>
              <w:right w:val="single" w:sz="4" w:space="0" w:color="auto"/>
            </w:tcBorders>
            <w:shd w:val="clear" w:color="auto" w:fill="FFC000"/>
            <w:noWrap/>
            <w:hideMark/>
          </w:tcPr>
          <w:p w:rsidR="00CE2DA2" w:rsidRPr="00994A66" w:rsidRDefault="00A14D4D" w:rsidP="0090509F">
            <w:pPr>
              <w:spacing w:line="240" w:lineRule="auto"/>
              <w:jc w:val="center"/>
              <w:rPr>
                <w:b/>
                <w:bCs/>
                <w:color w:val="000000"/>
                <w:sz w:val="12"/>
                <w:szCs w:val="12"/>
              </w:rPr>
            </w:pPr>
            <w:r>
              <w:rPr>
                <w:b/>
                <w:bCs/>
                <w:color w:val="000000"/>
                <w:sz w:val="12"/>
                <w:szCs w:val="12"/>
              </w:rPr>
              <w:t>g</w:t>
            </w:r>
          </w:p>
        </w:tc>
        <w:tc>
          <w:tcPr>
            <w:tcW w:w="567" w:type="dxa"/>
            <w:tcBorders>
              <w:top w:val="nil"/>
              <w:left w:val="nil"/>
              <w:bottom w:val="single" w:sz="4" w:space="0" w:color="auto"/>
              <w:right w:val="single" w:sz="4" w:space="0" w:color="auto"/>
            </w:tcBorders>
            <w:shd w:val="clear" w:color="auto" w:fill="FFC000"/>
            <w:noWrap/>
            <w:hideMark/>
          </w:tcPr>
          <w:p w:rsidR="00CE2DA2" w:rsidRPr="00994A66" w:rsidRDefault="00693ED3" w:rsidP="00693ED3">
            <w:pPr>
              <w:spacing w:line="240" w:lineRule="auto"/>
              <w:jc w:val="center"/>
              <w:rPr>
                <w:b/>
                <w:bCs/>
                <w:color w:val="000000"/>
                <w:sz w:val="12"/>
                <w:szCs w:val="12"/>
              </w:rPr>
            </w:pPr>
            <w:r>
              <w:rPr>
                <w:b/>
                <w:bCs/>
                <w:color w:val="000000"/>
                <w:sz w:val="12"/>
                <w:szCs w:val="12"/>
              </w:rPr>
              <w:t>d</w:t>
            </w:r>
            <w:r w:rsidR="00CE2DA2" w:rsidRPr="00994A66">
              <w:rPr>
                <w:b/>
                <w:bCs/>
                <w:color w:val="000000"/>
                <w:sz w:val="12"/>
                <w:szCs w:val="12"/>
              </w:rPr>
              <w:t>/a</w:t>
            </w:r>
          </w:p>
        </w:tc>
      </w:tr>
      <w:tr w:rsidR="00CE2DA2" w:rsidRPr="00994A66" w:rsidTr="00CE2DA2">
        <w:trPr>
          <w:trHeight w:val="124"/>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1001</w:t>
            </w:r>
          </w:p>
        </w:tc>
        <w:tc>
          <w:tcPr>
            <w:tcW w:w="141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Atuação Parlamentar</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3.620.000,00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3.620.000,00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6.946.590,90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6.879.789,80</w:t>
            </w:r>
          </w:p>
        </w:tc>
        <w:tc>
          <w:tcPr>
            <w:tcW w:w="1134" w:type="dxa"/>
            <w:tcBorders>
              <w:top w:val="single" w:sz="4" w:space="0" w:color="auto"/>
              <w:left w:val="nil"/>
              <w:bottom w:val="single" w:sz="4" w:space="0" w:color="auto"/>
              <w:right w:val="single" w:sz="4" w:space="0" w:color="auto"/>
            </w:tcBorders>
          </w:tcPr>
          <w:p w:rsidR="00CE2DA2" w:rsidRPr="00994A66" w:rsidRDefault="00CE2DA2" w:rsidP="00672804">
            <w:pPr>
              <w:spacing w:line="240" w:lineRule="auto"/>
              <w:jc w:val="right"/>
              <w:outlineLvl w:val="0"/>
              <w:rPr>
                <w:color w:val="000000"/>
                <w:sz w:val="13"/>
                <w:szCs w:val="13"/>
              </w:rPr>
            </w:pPr>
            <w:r w:rsidRPr="00994A66">
              <w:rPr>
                <w:color w:val="000000"/>
                <w:sz w:val="13"/>
                <w:szCs w:val="13"/>
              </w:rPr>
              <w:t>66.801,10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6.879.789,80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6.849.992,18</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190,05</w:t>
            </w:r>
          </w:p>
        </w:tc>
      </w:tr>
      <w:tr w:rsidR="00CE2DA2" w:rsidRPr="00994A66" w:rsidTr="00CE2DA2">
        <w:trPr>
          <w:trHeight w:val="60"/>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1002</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8"/>
                <w:sz w:val="13"/>
                <w:szCs w:val="13"/>
              </w:rPr>
            </w:pPr>
            <w:r w:rsidRPr="003841E0">
              <w:rPr>
                <w:color w:val="000000"/>
                <w:sz w:val="13"/>
                <w:szCs w:val="13"/>
              </w:rPr>
              <w:t>Promoção</w:t>
            </w:r>
            <w:r w:rsidRPr="00994A66">
              <w:rPr>
                <w:color w:val="000000"/>
                <w:spacing w:val="-18"/>
                <w:sz w:val="13"/>
                <w:szCs w:val="13"/>
              </w:rPr>
              <w:t xml:space="preserve"> de Esporte e Lazer</w:t>
            </w:r>
          </w:p>
        </w:tc>
        <w:tc>
          <w:tcPr>
            <w:tcW w:w="993" w:type="dxa"/>
            <w:tcBorders>
              <w:top w:val="nil"/>
              <w:left w:val="nil"/>
              <w:bottom w:val="nil"/>
              <w:right w:val="nil"/>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9.620.000,00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9.620.000,00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10.530.298,42</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8.957.323,59</w:t>
            </w:r>
          </w:p>
        </w:tc>
        <w:tc>
          <w:tcPr>
            <w:tcW w:w="1134" w:type="dxa"/>
            <w:tcBorders>
              <w:top w:val="single" w:sz="4" w:space="0" w:color="auto"/>
              <w:left w:val="nil"/>
              <w:bottom w:val="single" w:sz="4" w:space="0" w:color="auto"/>
              <w:right w:val="single" w:sz="4" w:space="0" w:color="auto"/>
            </w:tcBorders>
          </w:tcPr>
          <w:p w:rsidR="00CE2DA2" w:rsidRPr="00994A66" w:rsidRDefault="00CE2DA2" w:rsidP="00672804">
            <w:pPr>
              <w:spacing w:line="240" w:lineRule="auto"/>
              <w:jc w:val="right"/>
              <w:outlineLvl w:val="0"/>
              <w:rPr>
                <w:color w:val="000000"/>
                <w:sz w:val="13"/>
                <w:szCs w:val="13"/>
              </w:rPr>
            </w:pPr>
            <w:r w:rsidRPr="00994A66">
              <w:rPr>
                <w:color w:val="000000"/>
                <w:sz w:val="13"/>
                <w:szCs w:val="13"/>
              </w:rPr>
              <w:t>1.572.974,83</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8.569.867,02</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8.459.076,70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93,11</w:t>
            </w:r>
          </w:p>
        </w:tc>
      </w:tr>
      <w:tr w:rsidR="00CE2DA2" w:rsidRPr="00994A66" w:rsidTr="00CE2DA2">
        <w:trPr>
          <w:trHeight w:val="99"/>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1004</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0848ED">
            <w:pPr>
              <w:spacing w:line="240" w:lineRule="auto"/>
              <w:jc w:val="left"/>
              <w:outlineLvl w:val="0"/>
              <w:rPr>
                <w:color w:val="000000"/>
                <w:sz w:val="13"/>
                <w:szCs w:val="13"/>
              </w:rPr>
            </w:pPr>
            <w:r w:rsidRPr="00994A66">
              <w:rPr>
                <w:color w:val="000000"/>
                <w:sz w:val="13"/>
                <w:szCs w:val="13"/>
              </w:rPr>
              <w:t>Assistência a P. Idosa</w:t>
            </w:r>
          </w:p>
        </w:tc>
        <w:tc>
          <w:tcPr>
            <w:tcW w:w="993"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4.150.000,00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4.150.000,00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2.636.885,96</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2.616.664,50</w:t>
            </w:r>
          </w:p>
        </w:tc>
        <w:tc>
          <w:tcPr>
            <w:tcW w:w="1134" w:type="dxa"/>
            <w:tcBorders>
              <w:top w:val="single" w:sz="4" w:space="0" w:color="auto"/>
              <w:left w:val="nil"/>
              <w:bottom w:val="single" w:sz="4" w:space="0" w:color="auto"/>
              <w:right w:val="single" w:sz="4" w:space="0" w:color="auto"/>
            </w:tcBorders>
          </w:tcPr>
          <w:p w:rsidR="00CE2DA2" w:rsidRPr="00994A66" w:rsidRDefault="00CE2DA2" w:rsidP="00672804">
            <w:pPr>
              <w:spacing w:line="240" w:lineRule="auto"/>
              <w:jc w:val="right"/>
              <w:outlineLvl w:val="0"/>
              <w:rPr>
                <w:color w:val="000000"/>
                <w:sz w:val="13"/>
                <w:szCs w:val="13"/>
              </w:rPr>
            </w:pPr>
            <w:r w:rsidRPr="00994A66">
              <w:rPr>
                <w:color w:val="000000"/>
                <w:sz w:val="13"/>
                <w:szCs w:val="13"/>
              </w:rPr>
              <w:t>20.221,46</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2.551.427,10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2.424.167,87</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63,05</w:t>
            </w:r>
          </w:p>
        </w:tc>
      </w:tr>
      <w:tr w:rsidR="00CE2DA2" w:rsidRPr="00994A66" w:rsidTr="00CE2DA2">
        <w:trPr>
          <w:trHeight w:val="102"/>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1005</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Manaus Mais Limpa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173.844.000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173.844.000,00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196.317.145,66</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195.737.207,82</w:t>
            </w:r>
          </w:p>
        </w:tc>
        <w:tc>
          <w:tcPr>
            <w:tcW w:w="1134" w:type="dxa"/>
            <w:tcBorders>
              <w:top w:val="single" w:sz="4" w:space="0" w:color="auto"/>
              <w:left w:val="nil"/>
              <w:bottom w:val="single" w:sz="4" w:space="0" w:color="auto"/>
              <w:right w:val="single" w:sz="4" w:space="0" w:color="auto"/>
            </w:tcBorders>
          </w:tcPr>
          <w:p w:rsidR="00CE2DA2" w:rsidRPr="00994A66" w:rsidRDefault="00CE2DA2" w:rsidP="00672804">
            <w:pPr>
              <w:spacing w:line="240" w:lineRule="auto"/>
              <w:jc w:val="right"/>
              <w:outlineLvl w:val="0"/>
              <w:rPr>
                <w:color w:val="000000"/>
                <w:sz w:val="13"/>
                <w:szCs w:val="13"/>
              </w:rPr>
            </w:pPr>
            <w:r w:rsidRPr="00994A66">
              <w:rPr>
                <w:color w:val="000000"/>
                <w:sz w:val="13"/>
                <w:szCs w:val="13"/>
              </w:rPr>
              <w:t>579.937,84</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195.023.311,32</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193.367.660,08</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112,59</w:t>
            </w:r>
          </w:p>
        </w:tc>
      </w:tr>
      <w:tr w:rsidR="00CE2DA2" w:rsidRPr="00994A66" w:rsidTr="00CE2DA2">
        <w:trPr>
          <w:trHeight w:val="89"/>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1010</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0848ED">
            <w:pPr>
              <w:spacing w:line="240" w:lineRule="auto"/>
              <w:jc w:val="left"/>
              <w:outlineLvl w:val="0"/>
              <w:rPr>
                <w:color w:val="000000"/>
                <w:sz w:val="13"/>
                <w:szCs w:val="13"/>
              </w:rPr>
            </w:pPr>
            <w:r w:rsidRPr="00994A66">
              <w:rPr>
                <w:color w:val="000000"/>
                <w:sz w:val="13"/>
                <w:szCs w:val="13"/>
              </w:rPr>
              <w:t xml:space="preserve">Exercendo a </w:t>
            </w:r>
            <w:r w:rsidRPr="00994A66">
              <w:rPr>
                <w:color w:val="000000"/>
                <w:spacing w:val="-18"/>
                <w:sz w:val="13"/>
                <w:szCs w:val="13"/>
              </w:rPr>
              <w:t>Cidadania</w:t>
            </w:r>
          </w:p>
        </w:tc>
        <w:tc>
          <w:tcPr>
            <w:tcW w:w="993" w:type="dxa"/>
            <w:tcBorders>
              <w:top w:val="nil"/>
              <w:left w:val="nil"/>
              <w:bottom w:val="nil"/>
              <w:right w:val="nil"/>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32.000,00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32.000,00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3.983,00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3.983,00</w:t>
            </w:r>
          </w:p>
        </w:tc>
        <w:tc>
          <w:tcPr>
            <w:tcW w:w="1134" w:type="dxa"/>
            <w:tcBorders>
              <w:top w:val="single" w:sz="4" w:space="0" w:color="auto"/>
              <w:left w:val="nil"/>
              <w:bottom w:val="single" w:sz="4" w:space="0" w:color="auto"/>
              <w:right w:val="single" w:sz="4" w:space="0" w:color="auto"/>
            </w:tcBorders>
          </w:tcPr>
          <w:p w:rsidR="00CE2DA2" w:rsidRPr="00994A66" w:rsidRDefault="00CE2DA2" w:rsidP="00672804">
            <w:pPr>
              <w:spacing w:line="240" w:lineRule="auto"/>
              <w:jc w:val="right"/>
              <w:outlineLvl w:val="0"/>
              <w:rPr>
                <w:color w:val="000000"/>
                <w:sz w:val="13"/>
                <w:szCs w:val="13"/>
              </w:rPr>
            </w:pPr>
            <w:r w:rsidRPr="00994A66">
              <w:rPr>
                <w:color w:val="000000"/>
                <w:sz w:val="13"/>
                <w:szCs w:val="13"/>
              </w:rPr>
              <w:t>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3.983,00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3.983,00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12,45</w:t>
            </w:r>
          </w:p>
        </w:tc>
      </w:tr>
      <w:tr w:rsidR="00CE2DA2" w:rsidRPr="00994A66" w:rsidTr="00CE2DA2">
        <w:trPr>
          <w:trHeight w:val="91"/>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1015</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A61946">
            <w:pPr>
              <w:spacing w:line="240" w:lineRule="auto"/>
              <w:jc w:val="left"/>
              <w:outlineLvl w:val="0"/>
              <w:rPr>
                <w:color w:val="000000"/>
                <w:sz w:val="13"/>
                <w:szCs w:val="13"/>
              </w:rPr>
            </w:pPr>
            <w:r w:rsidRPr="00994A66">
              <w:rPr>
                <w:color w:val="000000"/>
                <w:sz w:val="13"/>
                <w:szCs w:val="13"/>
              </w:rPr>
              <w:t>Difusão Cultural</w:t>
            </w:r>
          </w:p>
        </w:tc>
        <w:tc>
          <w:tcPr>
            <w:tcW w:w="993"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11.289.000,00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11.289.000,00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9.448.880,50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8.516.184,27</w:t>
            </w:r>
          </w:p>
        </w:tc>
        <w:tc>
          <w:tcPr>
            <w:tcW w:w="1134" w:type="dxa"/>
            <w:tcBorders>
              <w:top w:val="single" w:sz="4" w:space="0" w:color="auto"/>
              <w:left w:val="nil"/>
              <w:bottom w:val="single" w:sz="4" w:space="0" w:color="auto"/>
              <w:right w:val="single" w:sz="4" w:space="0" w:color="auto"/>
            </w:tcBorders>
          </w:tcPr>
          <w:p w:rsidR="00CE2DA2" w:rsidRPr="00994A66" w:rsidRDefault="00CE2DA2" w:rsidP="00672804">
            <w:pPr>
              <w:spacing w:line="240" w:lineRule="auto"/>
              <w:jc w:val="right"/>
              <w:outlineLvl w:val="0"/>
              <w:rPr>
                <w:color w:val="000000"/>
                <w:sz w:val="13"/>
                <w:szCs w:val="13"/>
              </w:rPr>
            </w:pPr>
            <w:r w:rsidRPr="00994A66">
              <w:rPr>
                <w:color w:val="000000"/>
                <w:sz w:val="13"/>
                <w:szCs w:val="13"/>
              </w:rPr>
              <w:t>932.696,23</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5.368.240,59</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5.046.969,02</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75,44</w:t>
            </w:r>
          </w:p>
        </w:tc>
      </w:tr>
      <w:tr w:rsidR="00CE2DA2" w:rsidRPr="00994A66" w:rsidTr="00CE2DA2">
        <w:trPr>
          <w:trHeight w:val="79"/>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1016</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422449">
            <w:pPr>
              <w:spacing w:line="240" w:lineRule="auto"/>
              <w:jc w:val="left"/>
              <w:outlineLvl w:val="0"/>
              <w:rPr>
                <w:color w:val="000000"/>
                <w:sz w:val="13"/>
                <w:szCs w:val="13"/>
              </w:rPr>
            </w:pPr>
            <w:proofErr w:type="spellStart"/>
            <w:r w:rsidRPr="00994A66">
              <w:rPr>
                <w:color w:val="000000"/>
                <w:sz w:val="13"/>
                <w:szCs w:val="13"/>
              </w:rPr>
              <w:t>Prog</w:t>
            </w:r>
            <w:proofErr w:type="spellEnd"/>
            <w:r w:rsidRPr="00994A66">
              <w:rPr>
                <w:color w:val="000000"/>
                <w:sz w:val="13"/>
                <w:szCs w:val="13"/>
              </w:rPr>
              <w:t xml:space="preserve">.de </w:t>
            </w:r>
            <w:proofErr w:type="spellStart"/>
            <w:r w:rsidRPr="00994A66">
              <w:rPr>
                <w:color w:val="000000"/>
                <w:spacing w:val="-18"/>
                <w:sz w:val="13"/>
                <w:szCs w:val="13"/>
              </w:rPr>
              <w:t>Desenv</w:t>
            </w:r>
            <w:proofErr w:type="spellEnd"/>
            <w:r w:rsidRPr="00994A66">
              <w:rPr>
                <w:color w:val="000000"/>
                <w:spacing w:val="-18"/>
                <w:sz w:val="13"/>
                <w:szCs w:val="13"/>
              </w:rPr>
              <w:t>. do Turismo</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17.173.000,00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17.173.000,00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12.027.500,00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11.758.919,00</w:t>
            </w:r>
          </w:p>
        </w:tc>
        <w:tc>
          <w:tcPr>
            <w:tcW w:w="1134" w:type="dxa"/>
            <w:tcBorders>
              <w:top w:val="single" w:sz="4" w:space="0" w:color="auto"/>
              <w:left w:val="nil"/>
              <w:bottom w:val="single" w:sz="4" w:space="0" w:color="auto"/>
              <w:right w:val="single" w:sz="4" w:space="0" w:color="auto"/>
            </w:tcBorders>
          </w:tcPr>
          <w:p w:rsidR="00CE2DA2" w:rsidRPr="00994A66" w:rsidRDefault="00CE2DA2" w:rsidP="00672804">
            <w:pPr>
              <w:spacing w:line="240" w:lineRule="auto"/>
              <w:jc w:val="right"/>
              <w:outlineLvl w:val="0"/>
              <w:rPr>
                <w:color w:val="000000"/>
                <w:sz w:val="13"/>
                <w:szCs w:val="13"/>
              </w:rPr>
            </w:pPr>
            <w:r w:rsidRPr="00994A66">
              <w:rPr>
                <w:color w:val="000000"/>
                <w:sz w:val="13"/>
                <w:szCs w:val="13"/>
              </w:rPr>
              <w:t>268.581,00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10.897.295,52</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10.784.807,52</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68,47</w:t>
            </w:r>
          </w:p>
        </w:tc>
      </w:tr>
      <w:tr w:rsidR="00CE2DA2" w:rsidRPr="00994A66" w:rsidTr="00CE2DA2">
        <w:trPr>
          <w:trHeight w:val="60"/>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1018</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4A064A">
            <w:pPr>
              <w:spacing w:line="240" w:lineRule="auto"/>
              <w:jc w:val="left"/>
              <w:outlineLvl w:val="0"/>
              <w:rPr>
                <w:color w:val="000000"/>
                <w:spacing w:val="-18"/>
                <w:sz w:val="13"/>
                <w:szCs w:val="13"/>
              </w:rPr>
            </w:pPr>
            <w:proofErr w:type="spellStart"/>
            <w:r w:rsidRPr="003841E0">
              <w:rPr>
                <w:color w:val="000000"/>
                <w:sz w:val="13"/>
                <w:szCs w:val="13"/>
              </w:rPr>
              <w:t>Prog</w:t>
            </w:r>
            <w:proofErr w:type="spellEnd"/>
            <w:r w:rsidRPr="003841E0">
              <w:rPr>
                <w:color w:val="000000"/>
                <w:sz w:val="13"/>
                <w:szCs w:val="13"/>
              </w:rPr>
              <w:t>.</w:t>
            </w:r>
            <w:r w:rsidR="00AF0B9D">
              <w:rPr>
                <w:color w:val="000000"/>
                <w:spacing w:val="-18"/>
                <w:sz w:val="13"/>
                <w:szCs w:val="13"/>
              </w:rPr>
              <w:t xml:space="preserve"> </w:t>
            </w:r>
            <w:r w:rsidR="004A064A">
              <w:rPr>
                <w:color w:val="000000"/>
                <w:spacing w:val="-18"/>
                <w:sz w:val="13"/>
                <w:szCs w:val="13"/>
              </w:rPr>
              <w:t>B</w:t>
            </w:r>
            <w:r w:rsidR="004A064A" w:rsidRPr="004A064A">
              <w:rPr>
                <w:color w:val="000000"/>
                <w:sz w:val="13"/>
                <w:szCs w:val="13"/>
              </w:rPr>
              <w:t>olsa</w:t>
            </w:r>
            <w:r w:rsidR="00AF0B9D" w:rsidRPr="004A064A">
              <w:rPr>
                <w:color w:val="000000"/>
                <w:sz w:val="13"/>
                <w:szCs w:val="13"/>
              </w:rPr>
              <w:t xml:space="preserve"> </w:t>
            </w:r>
            <w:r w:rsidRPr="00994A66">
              <w:rPr>
                <w:color w:val="000000"/>
                <w:spacing w:val="-18"/>
                <w:sz w:val="13"/>
                <w:szCs w:val="13"/>
              </w:rPr>
              <w:t xml:space="preserve"> </w:t>
            </w:r>
            <w:r w:rsidR="004A064A">
              <w:rPr>
                <w:color w:val="000000"/>
                <w:spacing w:val="-18"/>
                <w:sz w:val="13"/>
                <w:szCs w:val="13"/>
              </w:rPr>
              <w:t xml:space="preserve"> </w:t>
            </w:r>
            <w:r w:rsidRPr="00994A66">
              <w:rPr>
                <w:color w:val="000000"/>
                <w:spacing w:val="-18"/>
                <w:sz w:val="13"/>
                <w:szCs w:val="13"/>
              </w:rPr>
              <w:t>Universidade</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260.000,00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260.000,00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9.022.180,72</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8.496.116,71</w:t>
            </w:r>
          </w:p>
        </w:tc>
        <w:tc>
          <w:tcPr>
            <w:tcW w:w="1134" w:type="dxa"/>
            <w:tcBorders>
              <w:top w:val="single" w:sz="4" w:space="0" w:color="auto"/>
              <w:left w:val="nil"/>
              <w:bottom w:val="single" w:sz="4" w:space="0" w:color="auto"/>
              <w:right w:val="single" w:sz="4" w:space="0" w:color="auto"/>
            </w:tcBorders>
          </w:tcPr>
          <w:p w:rsidR="00CE2DA2" w:rsidRPr="00994A66" w:rsidRDefault="00CE2DA2" w:rsidP="00672804">
            <w:pPr>
              <w:spacing w:line="240" w:lineRule="auto"/>
              <w:jc w:val="right"/>
              <w:outlineLvl w:val="0"/>
              <w:rPr>
                <w:color w:val="000000"/>
                <w:sz w:val="13"/>
                <w:szCs w:val="13"/>
              </w:rPr>
            </w:pPr>
            <w:r w:rsidRPr="00994A66">
              <w:rPr>
                <w:color w:val="000000"/>
                <w:sz w:val="13"/>
                <w:szCs w:val="13"/>
              </w:rPr>
              <w:t>526.064,01</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8.496.116,71</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8.496.116,71</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3267,7</w:t>
            </w:r>
          </w:p>
        </w:tc>
      </w:tr>
      <w:tr w:rsidR="00CE2DA2" w:rsidRPr="00994A66" w:rsidTr="00CE2DA2">
        <w:trPr>
          <w:trHeight w:val="71"/>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1019</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proofErr w:type="spellStart"/>
            <w:r w:rsidRPr="00994A66">
              <w:rPr>
                <w:color w:val="000000"/>
                <w:sz w:val="13"/>
                <w:szCs w:val="13"/>
              </w:rPr>
              <w:t>Prog</w:t>
            </w:r>
            <w:proofErr w:type="spellEnd"/>
            <w:r w:rsidRPr="00994A66">
              <w:rPr>
                <w:color w:val="000000"/>
                <w:sz w:val="13"/>
                <w:szCs w:val="13"/>
              </w:rPr>
              <w:t>. Inclusão Digital</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8.252.000,00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8.252.000,00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672804">
            <w:pPr>
              <w:spacing w:line="240" w:lineRule="auto"/>
              <w:jc w:val="right"/>
              <w:outlineLvl w:val="0"/>
              <w:rPr>
                <w:color w:val="000000"/>
                <w:sz w:val="13"/>
                <w:szCs w:val="13"/>
              </w:rPr>
            </w:pPr>
            <w:r w:rsidRPr="00994A66">
              <w:rPr>
                <w:color w:val="000000"/>
                <w:sz w:val="13"/>
                <w:szCs w:val="13"/>
              </w:rPr>
              <w:t>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60"/>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1020</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Economia Solidária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577.000,00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577.000,00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672804">
            <w:pPr>
              <w:spacing w:line="240" w:lineRule="auto"/>
              <w:jc w:val="right"/>
              <w:outlineLvl w:val="0"/>
              <w:rPr>
                <w:color w:val="000000"/>
                <w:sz w:val="13"/>
                <w:szCs w:val="13"/>
              </w:rPr>
            </w:pPr>
            <w:r w:rsidRPr="00994A66">
              <w:rPr>
                <w:color w:val="000000"/>
                <w:sz w:val="13"/>
                <w:szCs w:val="13"/>
              </w:rPr>
              <w:t>110.000,00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189"/>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1022</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72EF5">
            <w:pPr>
              <w:spacing w:line="240" w:lineRule="auto"/>
              <w:jc w:val="left"/>
              <w:outlineLvl w:val="0"/>
              <w:rPr>
                <w:color w:val="000000"/>
                <w:spacing w:val="-18"/>
                <w:sz w:val="13"/>
                <w:szCs w:val="13"/>
              </w:rPr>
            </w:pPr>
            <w:r w:rsidRPr="003841E0">
              <w:rPr>
                <w:color w:val="000000"/>
                <w:sz w:val="13"/>
                <w:szCs w:val="13"/>
              </w:rPr>
              <w:t xml:space="preserve">Melhoria </w:t>
            </w:r>
            <w:r w:rsidR="004A064A">
              <w:rPr>
                <w:color w:val="000000"/>
                <w:spacing w:val="-18"/>
                <w:sz w:val="13"/>
                <w:szCs w:val="13"/>
              </w:rPr>
              <w:t xml:space="preserve"> </w:t>
            </w:r>
            <w:r w:rsidRPr="00994A66">
              <w:rPr>
                <w:color w:val="000000"/>
                <w:spacing w:val="-18"/>
                <w:sz w:val="13"/>
                <w:szCs w:val="13"/>
              </w:rPr>
              <w:t>do</w:t>
            </w:r>
            <w:r w:rsidR="004A064A">
              <w:rPr>
                <w:color w:val="000000"/>
                <w:spacing w:val="-18"/>
                <w:sz w:val="13"/>
                <w:szCs w:val="13"/>
              </w:rPr>
              <w:t xml:space="preserve"> </w:t>
            </w:r>
            <w:r w:rsidRPr="00994A66">
              <w:rPr>
                <w:color w:val="000000"/>
                <w:spacing w:val="-18"/>
                <w:sz w:val="13"/>
                <w:szCs w:val="13"/>
              </w:rPr>
              <w:t xml:space="preserve"> Transp.</w:t>
            </w:r>
            <w:r w:rsidR="004A064A">
              <w:rPr>
                <w:color w:val="000000"/>
                <w:spacing w:val="-18"/>
                <w:sz w:val="13"/>
                <w:szCs w:val="13"/>
              </w:rPr>
              <w:t xml:space="preserve"> </w:t>
            </w:r>
            <w:r w:rsidRPr="00994A66">
              <w:rPr>
                <w:color w:val="000000"/>
                <w:spacing w:val="-18"/>
                <w:sz w:val="13"/>
                <w:szCs w:val="13"/>
              </w:rPr>
              <w:t xml:space="preserve"> Urbano</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11.183.000,00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F566AA">
            <w:pPr>
              <w:spacing w:line="240" w:lineRule="auto"/>
              <w:jc w:val="right"/>
              <w:outlineLvl w:val="0"/>
              <w:rPr>
                <w:sz w:val="13"/>
                <w:szCs w:val="13"/>
              </w:rPr>
            </w:pPr>
            <w:r>
              <w:rPr>
                <w:sz w:val="13"/>
                <w:szCs w:val="13"/>
              </w:rPr>
              <w:t>11.183.000,00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22.130.172,18</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17.529.717,44</w:t>
            </w:r>
          </w:p>
        </w:tc>
        <w:tc>
          <w:tcPr>
            <w:tcW w:w="1134" w:type="dxa"/>
            <w:tcBorders>
              <w:top w:val="single" w:sz="4" w:space="0" w:color="auto"/>
              <w:left w:val="nil"/>
              <w:bottom w:val="single" w:sz="4" w:space="0" w:color="auto"/>
              <w:right w:val="single" w:sz="4" w:space="0" w:color="auto"/>
            </w:tcBorders>
          </w:tcPr>
          <w:p w:rsidR="00CE2DA2" w:rsidRPr="00994A66" w:rsidRDefault="00CE2DA2" w:rsidP="00672804">
            <w:pPr>
              <w:spacing w:line="240" w:lineRule="auto"/>
              <w:jc w:val="right"/>
              <w:outlineLvl w:val="0"/>
              <w:rPr>
                <w:color w:val="000000"/>
                <w:sz w:val="13"/>
                <w:szCs w:val="13"/>
              </w:rPr>
            </w:pPr>
            <w:r w:rsidRPr="00994A66">
              <w:rPr>
                <w:color w:val="000000"/>
                <w:sz w:val="13"/>
                <w:szCs w:val="13"/>
              </w:rPr>
              <w:t>4.600.454,74</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17.522.817,44</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17.501.766,74</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156,75</w:t>
            </w:r>
          </w:p>
        </w:tc>
      </w:tr>
      <w:tr w:rsidR="00CE2DA2" w:rsidRPr="00994A66" w:rsidTr="00CE2DA2">
        <w:trPr>
          <w:trHeight w:val="149"/>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1023</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8"/>
                <w:sz w:val="13"/>
                <w:szCs w:val="13"/>
              </w:rPr>
            </w:pPr>
            <w:r w:rsidRPr="00994A66">
              <w:rPr>
                <w:color w:val="000000"/>
                <w:spacing w:val="-18"/>
                <w:sz w:val="13"/>
                <w:szCs w:val="13"/>
              </w:rPr>
              <w:t xml:space="preserve">Melhoria do Trânsito na  da  Cidade </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20.404.000,00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20.404.000,00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26.771.593,92</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26.002.993,25</w:t>
            </w:r>
          </w:p>
        </w:tc>
        <w:tc>
          <w:tcPr>
            <w:tcW w:w="1134" w:type="dxa"/>
            <w:tcBorders>
              <w:top w:val="single" w:sz="4" w:space="0" w:color="auto"/>
              <w:left w:val="nil"/>
              <w:bottom w:val="single" w:sz="4" w:space="0" w:color="auto"/>
              <w:right w:val="single" w:sz="4" w:space="0" w:color="auto"/>
            </w:tcBorders>
          </w:tcPr>
          <w:p w:rsidR="00CE2DA2" w:rsidRPr="00994A66" w:rsidRDefault="00CE2DA2" w:rsidP="00672804">
            <w:pPr>
              <w:spacing w:line="240" w:lineRule="auto"/>
              <w:jc w:val="right"/>
              <w:outlineLvl w:val="0"/>
              <w:rPr>
                <w:color w:val="000000"/>
                <w:sz w:val="13"/>
                <w:szCs w:val="13"/>
              </w:rPr>
            </w:pPr>
            <w:r w:rsidRPr="00994A66">
              <w:rPr>
                <w:color w:val="000000"/>
                <w:sz w:val="13"/>
                <w:szCs w:val="13"/>
              </w:rPr>
              <w:t>768.600,67</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23.174.017,53</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21.935.651,63</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127,44</w:t>
            </w:r>
          </w:p>
        </w:tc>
      </w:tr>
      <w:tr w:rsidR="00CE2DA2" w:rsidRPr="00994A66" w:rsidTr="00CE2DA2">
        <w:trPr>
          <w:trHeight w:val="123"/>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1024</w:t>
            </w:r>
          </w:p>
        </w:tc>
        <w:tc>
          <w:tcPr>
            <w:tcW w:w="1417" w:type="dxa"/>
            <w:tcBorders>
              <w:top w:val="nil"/>
              <w:left w:val="nil"/>
              <w:bottom w:val="single" w:sz="4" w:space="0" w:color="auto"/>
              <w:right w:val="single" w:sz="4" w:space="0" w:color="auto"/>
            </w:tcBorders>
            <w:shd w:val="clear" w:color="auto" w:fill="auto"/>
            <w:hideMark/>
          </w:tcPr>
          <w:p w:rsidR="00CE2DA2" w:rsidRPr="003D14C8" w:rsidRDefault="00CE2DA2" w:rsidP="0090509F">
            <w:pPr>
              <w:spacing w:line="240" w:lineRule="auto"/>
              <w:jc w:val="left"/>
              <w:outlineLvl w:val="0"/>
              <w:rPr>
                <w:color w:val="000000"/>
                <w:sz w:val="13"/>
                <w:szCs w:val="13"/>
              </w:rPr>
            </w:pPr>
            <w:r w:rsidRPr="003D14C8">
              <w:rPr>
                <w:color w:val="000000"/>
                <w:sz w:val="13"/>
                <w:szCs w:val="13"/>
              </w:rPr>
              <w:t xml:space="preserve">Modernização </w:t>
            </w:r>
            <w:r w:rsidRPr="003D14C8">
              <w:rPr>
                <w:color w:val="000000"/>
                <w:spacing w:val="-18"/>
                <w:sz w:val="13"/>
                <w:szCs w:val="13"/>
              </w:rPr>
              <w:t>Fazendária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7.931.000,00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7.931.000,00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8.819.576,13</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4.071.304,13</w:t>
            </w:r>
          </w:p>
        </w:tc>
        <w:tc>
          <w:tcPr>
            <w:tcW w:w="1134" w:type="dxa"/>
            <w:tcBorders>
              <w:top w:val="single" w:sz="4" w:space="0" w:color="auto"/>
              <w:left w:val="nil"/>
              <w:bottom w:val="single" w:sz="4" w:space="0" w:color="auto"/>
              <w:right w:val="single" w:sz="4" w:space="0" w:color="auto"/>
            </w:tcBorders>
          </w:tcPr>
          <w:p w:rsidR="00CE2DA2" w:rsidRPr="00994A66" w:rsidRDefault="00CE2DA2" w:rsidP="00672804">
            <w:pPr>
              <w:spacing w:line="240" w:lineRule="auto"/>
              <w:jc w:val="right"/>
              <w:outlineLvl w:val="0"/>
              <w:rPr>
                <w:color w:val="000000"/>
                <w:sz w:val="13"/>
                <w:szCs w:val="13"/>
              </w:rPr>
            </w:pPr>
            <w:r w:rsidRPr="00994A66">
              <w:rPr>
                <w:color w:val="000000"/>
                <w:sz w:val="13"/>
                <w:szCs w:val="13"/>
              </w:rPr>
              <w:t>4.748.272,00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3.466.030,24</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3.466.030,24</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51,33</w:t>
            </w:r>
          </w:p>
        </w:tc>
      </w:tr>
      <w:tr w:rsidR="00CE2DA2" w:rsidRPr="00994A66" w:rsidTr="00CE2DA2">
        <w:trPr>
          <w:trHeight w:val="126"/>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1025</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Atenção Básica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371.835.000,00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371.835.000,00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317.764.776,93</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294.456.287,67</w:t>
            </w:r>
          </w:p>
        </w:tc>
        <w:tc>
          <w:tcPr>
            <w:tcW w:w="1134" w:type="dxa"/>
            <w:tcBorders>
              <w:top w:val="single" w:sz="4" w:space="0" w:color="auto"/>
              <w:left w:val="nil"/>
              <w:bottom w:val="single" w:sz="4" w:space="0" w:color="auto"/>
              <w:right w:val="single" w:sz="4" w:space="0" w:color="auto"/>
            </w:tcBorders>
          </w:tcPr>
          <w:p w:rsidR="00CE2DA2" w:rsidRPr="00994A66" w:rsidRDefault="00CE2DA2" w:rsidP="00672804">
            <w:pPr>
              <w:spacing w:line="240" w:lineRule="auto"/>
              <w:jc w:val="right"/>
              <w:outlineLvl w:val="0"/>
              <w:rPr>
                <w:color w:val="000000"/>
                <w:sz w:val="13"/>
                <w:szCs w:val="13"/>
              </w:rPr>
            </w:pPr>
            <w:r w:rsidRPr="00994A66">
              <w:rPr>
                <w:color w:val="000000"/>
                <w:sz w:val="13"/>
                <w:szCs w:val="13"/>
              </w:rPr>
              <w:t>23.308.489,26</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274.902.476,77</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273.474.358,07</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79,19</w:t>
            </w:r>
          </w:p>
        </w:tc>
      </w:tr>
      <w:tr w:rsidR="00CE2DA2" w:rsidRPr="00994A66" w:rsidTr="00CE2DA2">
        <w:trPr>
          <w:trHeight w:val="113"/>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1026</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Atenção Especializada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157.699.000,00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157.699.000,00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234.875.319,42</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222.574.181,94</w:t>
            </w:r>
          </w:p>
        </w:tc>
        <w:tc>
          <w:tcPr>
            <w:tcW w:w="1134" w:type="dxa"/>
            <w:tcBorders>
              <w:top w:val="single" w:sz="4" w:space="0" w:color="auto"/>
              <w:left w:val="nil"/>
              <w:bottom w:val="single" w:sz="4" w:space="0" w:color="auto"/>
              <w:right w:val="single" w:sz="4" w:space="0" w:color="auto"/>
            </w:tcBorders>
          </w:tcPr>
          <w:p w:rsidR="00CE2DA2" w:rsidRPr="00994A66" w:rsidRDefault="00CE2DA2" w:rsidP="00672804">
            <w:pPr>
              <w:spacing w:line="240" w:lineRule="auto"/>
              <w:jc w:val="right"/>
              <w:outlineLvl w:val="0"/>
              <w:rPr>
                <w:color w:val="000000"/>
                <w:sz w:val="13"/>
                <w:szCs w:val="13"/>
              </w:rPr>
            </w:pPr>
            <w:r w:rsidRPr="00994A66">
              <w:rPr>
                <w:color w:val="000000"/>
                <w:sz w:val="13"/>
                <w:szCs w:val="13"/>
              </w:rPr>
              <w:t>12.301.137,48</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210.623.007,52</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203.381.365,00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141,14</w:t>
            </w:r>
          </w:p>
        </w:tc>
      </w:tr>
    </w:tbl>
    <w:p w:rsidR="00FD53E3" w:rsidRPr="00FD53E3" w:rsidRDefault="00FD53E3" w:rsidP="00FD53E3">
      <w:pPr>
        <w:spacing w:line="240" w:lineRule="auto"/>
        <w:rPr>
          <w:sz w:val="16"/>
        </w:rPr>
      </w:pPr>
    </w:p>
    <w:tbl>
      <w:tblPr>
        <w:tblW w:w="9923" w:type="dxa"/>
        <w:tblInd w:w="-214" w:type="dxa"/>
        <w:tblLayout w:type="fixed"/>
        <w:tblCellMar>
          <w:left w:w="70" w:type="dxa"/>
          <w:right w:w="70" w:type="dxa"/>
        </w:tblCellMar>
        <w:tblLook w:val="04A0"/>
      </w:tblPr>
      <w:tblGrid>
        <w:gridCol w:w="568"/>
        <w:gridCol w:w="1417"/>
        <w:gridCol w:w="993"/>
        <w:gridCol w:w="1134"/>
        <w:gridCol w:w="992"/>
        <w:gridCol w:w="992"/>
        <w:gridCol w:w="1134"/>
        <w:gridCol w:w="1134"/>
        <w:gridCol w:w="992"/>
        <w:gridCol w:w="567"/>
      </w:tblGrid>
      <w:tr w:rsidR="00CE2DA2" w:rsidRPr="00994A66" w:rsidTr="00CE2DA2">
        <w:trPr>
          <w:trHeight w:val="87"/>
        </w:trPr>
        <w:tc>
          <w:tcPr>
            <w:tcW w:w="568" w:type="dxa"/>
            <w:tcBorders>
              <w:top w:val="single" w:sz="4" w:space="0" w:color="auto"/>
              <w:left w:val="single" w:sz="4" w:space="0" w:color="auto"/>
              <w:bottom w:val="single" w:sz="4" w:space="0" w:color="auto"/>
              <w:right w:val="single" w:sz="4" w:space="0" w:color="auto"/>
            </w:tcBorders>
            <w:shd w:val="clear" w:color="auto" w:fill="auto"/>
            <w:noWrap/>
            <w:hideMark/>
          </w:tcPr>
          <w:p w:rsidR="00CE2DA2" w:rsidRPr="00994A66" w:rsidRDefault="00FD53E3" w:rsidP="0090509F">
            <w:pPr>
              <w:spacing w:line="240" w:lineRule="auto"/>
              <w:jc w:val="center"/>
              <w:outlineLvl w:val="0"/>
              <w:rPr>
                <w:bCs/>
                <w:color w:val="000000"/>
                <w:sz w:val="13"/>
                <w:szCs w:val="13"/>
              </w:rPr>
            </w:pPr>
            <w:r>
              <w:br w:type="page"/>
            </w:r>
            <w:r w:rsidR="00CE2DA2" w:rsidRPr="00994A66">
              <w:rPr>
                <w:bCs/>
                <w:color w:val="000000"/>
                <w:sz w:val="13"/>
                <w:szCs w:val="13"/>
              </w:rPr>
              <w:t>1027</w:t>
            </w:r>
          </w:p>
        </w:tc>
        <w:tc>
          <w:tcPr>
            <w:tcW w:w="1417" w:type="dxa"/>
            <w:tcBorders>
              <w:top w:val="single" w:sz="4" w:space="0" w:color="auto"/>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8"/>
                <w:sz w:val="13"/>
                <w:szCs w:val="13"/>
              </w:rPr>
            </w:pPr>
            <w:proofErr w:type="spellStart"/>
            <w:r w:rsidRPr="00994A66">
              <w:rPr>
                <w:color w:val="000000"/>
                <w:spacing w:val="-18"/>
                <w:sz w:val="13"/>
                <w:szCs w:val="13"/>
              </w:rPr>
              <w:t>Desenv</w:t>
            </w:r>
            <w:proofErr w:type="spellEnd"/>
            <w:r w:rsidRPr="00994A66">
              <w:rPr>
                <w:color w:val="000000"/>
                <w:spacing w:val="-18"/>
                <w:sz w:val="13"/>
                <w:szCs w:val="13"/>
              </w:rPr>
              <w:t>. Urbano e  Inclusão Socioambiental de Manaus</w:t>
            </w:r>
          </w:p>
        </w:tc>
        <w:tc>
          <w:tcPr>
            <w:tcW w:w="993"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33.164.000,00</w:t>
            </w:r>
          </w:p>
        </w:tc>
        <w:tc>
          <w:tcPr>
            <w:tcW w:w="1134"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33.164.000,00</w:t>
            </w:r>
          </w:p>
        </w:tc>
        <w:tc>
          <w:tcPr>
            <w:tcW w:w="992"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31.880.108,83</w:t>
            </w:r>
          </w:p>
        </w:tc>
        <w:tc>
          <w:tcPr>
            <w:tcW w:w="992"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23.997.910,23</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7.882.198,60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23.997.910,23</w:t>
            </w:r>
          </w:p>
        </w:tc>
        <w:tc>
          <w:tcPr>
            <w:tcW w:w="992"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23.997.910,23</w:t>
            </w:r>
          </w:p>
        </w:tc>
        <w:tc>
          <w:tcPr>
            <w:tcW w:w="567"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72,36</w:t>
            </w:r>
          </w:p>
        </w:tc>
      </w:tr>
      <w:tr w:rsidR="00CE2DA2" w:rsidRPr="00994A66" w:rsidTr="00CE2DA2">
        <w:trPr>
          <w:trHeight w:val="64"/>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1030</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 xml:space="preserve">Atendimento </w:t>
            </w:r>
            <w:proofErr w:type="spellStart"/>
            <w:r w:rsidRPr="00994A66">
              <w:rPr>
                <w:color w:val="000000"/>
                <w:sz w:val="13"/>
                <w:szCs w:val="13"/>
              </w:rPr>
              <w:t>Educac</w:t>
            </w:r>
            <w:proofErr w:type="spellEnd"/>
            <w:r w:rsidRPr="00994A66">
              <w:rPr>
                <w:color w:val="000000"/>
                <w:sz w:val="13"/>
                <w:szCs w:val="13"/>
              </w:rPr>
              <w:t>. a Criança de 0 a 5 anos</w:t>
            </w:r>
          </w:p>
        </w:tc>
        <w:tc>
          <w:tcPr>
            <w:tcW w:w="993" w:type="dxa"/>
            <w:tcBorders>
              <w:top w:val="nil"/>
              <w:left w:val="nil"/>
              <w:bottom w:val="nil"/>
              <w:right w:val="nil"/>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213.037.000,00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213.037.000,00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224.779.233,14</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142.058.362,70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82.720.870,44</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132.704.533,61</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126.135.194,23</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66,68</w:t>
            </w:r>
          </w:p>
        </w:tc>
      </w:tr>
      <w:tr w:rsidR="00CE2DA2" w:rsidRPr="00994A66" w:rsidTr="00CE2DA2">
        <w:trPr>
          <w:trHeight w:val="109"/>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1031</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Ensino Fundam. de Qualidade</w:t>
            </w:r>
          </w:p>
        </w:tc>
        <w:tc>
          <w:tcPr>
            <w:tcW w:w="993"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581.758.000,00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581.758.000,00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649.794.278,79</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556.288.005,03</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93.506.273,76</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521.207.181,71</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494.332.326,95</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95,62</w:t>
            </w:r>
          </w:p>
        </w:tc>
      </w:tr>
      <w:tr w:rsidR="00CE2DA2" w:rsidRPr="00994A66" w:rsidTr="00CE2DA2">
        <w:trPr>
          <w:trHeight w:val="143"/>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1032</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proofErr w:type="spellStart"/>
            <w:r w:rsidRPr="00994A66">
              <w:rPr>
                <w:color w:val="000000"/>
                <w:sz w:val="13"/>
                <w:szCs w:val="13"/>
              </w:rPr>
              <w:t>Prog</w:t>
            </w:r>
            <w:proofErr w:type="spellEnd"/>
            <w:r w:rsidRPr="00994A66">
              <w:rPr>
                <w:color w:val="000000"/>
                <w:sz w:val="13"/>
                <w:szCs w:val="13"/>
              </w:rPr>
              <w:t>.de Gestão Pol. de Com Social  de Manaus</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25.000.000,00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25.000.000,00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40.855.664,37</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40.676.129,72</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179.534,65</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40.223.192,97</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40.220.283,05</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162,70</w:t>
            </w:r>
          </w:p>
        </w:tc>
      </w:tr>
      <w:tr w:rsidR="00CE2DA2" w:rsidRPr="00994A66" w:rsidTr="0084756E">
        <w:trPr>
          <w:trHeight w:val="103"/>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1033</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8"/>
                <w:sz w:val="13"/>
                <w:szCs w:val="13"/>
              </w:rPr>
            </w:pPr>
            <w:r w:rsidRPr="00994A66">
              <w:rPr>
                <w:color w:val="000000"/>
                <w:spacing w:val="-18"/>
                <w:sz w:val="13"/>
                <w:szCs w:val="13"/>
              </w:rPr>
              <w:t>Preservação do Patrimônio Material e Imaterial</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4.075.000,00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4.075.000,00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12.808.188,53</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12.180.500,08</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627.688,45</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11.649.893,25</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11.649.893,25</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298,91</w:t>
            </w:r>
          </w:p>
        </w:tc>
      </w:tr>
      <w:tr w:rsidR="00CE2DA2" w:rsidRPr="00994A66" w:rsidTr="00CE2DA2">
        <w:trPr>
          <w:trHeight w:val="96"/>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1034</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4F65A7">
            <w:pPr>
              <w:spacing w:line="240" w:lineRule="auto"/>
              <w:jc w:val="left"/>
              <w:outlineLvl w:val="0"/>
              <w:rPr>
                <w:color w:val="000000"/>
                <w:sz w:val="13"/>
                <w:szCs w:val="13"/>
              </w:rPr>
            </w:pPr>
            <w:r w:rsidRPr="00994A66">
              <w:rPr>
                <w:color w:val="000000"/>
                <w:sz w:val="13"/>
                <w:szCs w:val="13"/>
              </w:rPr>
              <w:t>Apoio as F. Armadas</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65.000,00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65.000,00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33.000,00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33.000,00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27.000,00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27.000,00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50,77</w:t>
            </w:r>
          </w:p>
        </w:tc>
      </w:tr>
      <w:tr w:rsidR="00CE2DA2" w:rsidRPr="00994A66" w:rsidTr="00CE2DA2">
        <w:trPr>
          <w:trHeight w:val="167"/>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1035</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462F09">
            <w:pPr>
              <w:spacing w:line="240" w:lineRule="auto"/>
              <w:jc w:val="left"/>
              <w:outlineLvl w:val="0"/>
              <w:rPr>
                <w:color w:val="000000"/>
                <w:sz w:val="13"/>
                <w:szCs w:val="13"/>
              </w:rPr>
            </w:pPr>
            <w:proofErr w:type="spellStart"/>
            <w:r w:rsidRPr="00994A66">
              <w:rPr>
                <w:color w:val="000000"/>
                <w:sz w:val="13"/>
                <w:szCs w:val="13"/>
              </w:rPr>
              <w:t>Assist</w:t>
            </w:r>
            <w:proofErr w:type="spellEnd"/>
            <w:r w:rsidRPr="00994A66">
              <w:rPr>
                <w:color w:val="000000"/>
                <w:sz w:val="13"/>
                <w:szCs w:val="13"/>
              </w:rPr>
              <w:t>. Farmacêutica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16.930.000,00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16.930.000,00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20.462.649,73</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15.368.587,38</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5.094.062,35</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8.423.813,12</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8.274.673,12</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90,78</w:t>
            </w:r>
          </w:p>
        </w:tc>
      </w:tr>
      <w:tr w:rsidR="00CE2DA2" w:rsidRPr="00994A66" w:rsidTr="00CE2DA2">
        <w:trPr>
          <w:trHeight w:val="125"/>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1036</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Educação Inclusiva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21.598.000,00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21.598.000,00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7.545.525,78</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3.557.256,32</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3.988.269,46</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3.371.836,83</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3.104.181,55</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16,47</w:t>
            </w:r>
          </w:p>
        </w:tc>
      </w:tr>
      <w:tr w:rsidR="00CE2DA2" w:rsidRPr="00994A66" w:rsidTr="00CE2DA2">
        <w:trPr>
          <w:trHeight w:val="99"/>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1037</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Educação e Cidadania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11.263.000,00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11.263.000,00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12.650.769,83</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9.727.512,75</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2.923.257,08</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9.405.837,34</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8.622.926,32</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86,37</w:t>
            </w:r>
          </w:p>
        </w:tc>
      </w:tr>
      <w:tr w:rsidR="00CE2DA2" w:rsidRPr="00994A66" w:rsidTr="00CE2DA2">
        <w:trPr>
          <w:trHeight w:val="60"/>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1038</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Ensino Rural</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61.740.000,00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61.740.000,00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69.224.214,24</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69.001.411,79</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222.802,45</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63.928.186,63</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62.359.642,18</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111,76</w:t>
            </w:r>
          </w:p>
        </w:tc>
      </w:tr>
      <w:tr w:rsidR="00CE2DA2" w:rsidRPr="00994A66" w:rsidTr="00CE2DA2">
        <w:trPr>
          <w:trHeight w:val="175"/>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1039</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Vigilância Sanitária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3.232.000,00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3.232.000,00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4.743.918,04</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2.367.221,96</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2.376.696,08</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1.522.115,21</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1.522.115,21</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73,24</w:t>
            </w:r>
          </w:p>
        </w:tc>
      </w:tr>
      <w:tr w:rsidR="00CE2DA2" w:rsidRPr="00994A66" w:rsidTr="00CE2DA2">
        <w:trPr>
          <w:trHeight w:val="107"/>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1040</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462F09">
            <w:pPr>
              <w:spacing w:line="240" w:lineRule="auto"/>
              <w:jc w:val="left"/>
              <w:outlineLvl w:val="0"/>
              <w:rPr>
                <w:color w:val="000000"/>
                <w:sz w:val="13"/>
                <w:szCs w:val="13"/>
              </w:rPr>
            </w:pPr>
            <w:r w:rsidRPr="00994A66">
              <w:rPr>
                <w:color w:val="000000"/>
                <w:sz w:val="13"/>
                <w:szCs w:val="13"/>
              </w:rPr>
              <w:t xml:space="preserve">Guarda Metropolitana </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1.292.000,00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1.292.000,00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921.015,76</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753.547,14</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167.468,62</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548.747,75</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531.842,41</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58,32</w:t>
            </w:r>
          </w:p>
        </w:tc>
      </w:tr>
      <w:tr w:rsidR="00CE2DA2" w:rsidRPr="00994A66" w:rsidTr="00CE2DA2">
        <w:trPr>
          <w:trHeight w:val="96"/>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1041</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462F09">
            <w:pPr>
              <w:spacing w:line="240" w:lineRule="auto"/>
              <w:jc w:val="left"/>
              <w:outlineLvl w:val="0"/>
              <w:rPr>
                <w:color w:val="000000"/>
                <w:sz w:val="13"/>
                <w:szCs w:val="13"/>
              </w:rPr>
            </w:pPr>
            <w:r w:rsidRPr="00994A66">
              <w:rPr>
                <w:color w:val="000000"/>
                <w:sz w:val="13"/>
                <w:szCs w:val="13"/>
              </w:rPr>
              <w:t xml:space="preserve">Ações </w:t>
            </w:r>
            <w:proofErr w:type="spellStart"/>
            <w:r w:rsidRPr="00994A66">
              <w:rPr>
                <w:color w:val="000000"/>
                <w:sz w:val="13"/>
                <w:szCs w:val="13"/>
              </w:rPr>
              <w:t>Comp</w:t>
            </w:r>
            <w:proofErr w:type="spellEnd"/>
            <w:r w:rsidRPr="00994A66">
              <w:rPr>
                <w:color w:val="000000"/>
                <w:sz w:val="13"/>
                <w:szCs w:val="13"/>
              </w:rPr>
              <w:t xml:space="preserve"> ao Ensino</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25.492.000,00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25.492.000,00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33.715.652,00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32.682.529,04</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1.033.122,96</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30.684.770,48</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30.635.661,42</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128,21</w:t>
            </w:r>
          </w:p>
        </w:tc>
      </w:tr>
      <w:tr w:rsidR="00CE2DA2" w:rsidRPr="00994A66" w:rsidTr="0084756E">
        <w:trPr>
          <w:trHeight w:val="60"/>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1042</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8"/>
                <w:sz w:val="13"/>
                <w:szCs w:val="13"/>
              </w:rPr>
            </w:pPr>
            <w:r w:rsidRPr="00994A66">
              <w:rPr>
                <w:color w:val="000000"/>
                <w:spacing w:val="-18"/>
                <w:sz w:val="13"/>
                <w:szCs w:val="13"/>
              </w:rPr>
              <w:t>Vigilância Epidemiológica e Ambiental</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23.922.000,00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23.922.000,00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36.378.362,10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25.442.788,11</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10.935.573,99</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18.356.146,62</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18.325.953,97</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106,36</w:t>
            </w:r>
          </w:p>
        </w:tc>
      </w:tr>
      <w:tr w:rsidR="00CE2DA2" w:rsidRPr="00994A66" w:rsidTr="00CE2DA2">
        <w:trPr>
          <w:trHeight w:val="187"/>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1043</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proofErr w:type="spellStart"/>
            <w:r w:rsidRPr="00994A66">
              <w:rPr>
                <w:color w:val="000000"/>
                <w:sz w:val="13"/>
                <w:szCs w:val="13"/>
              </w:rPr>
              <w:t>Prog</w:t>
            </w:r>
            <w:proofErr w:type="spellEnd"/>
            <w:r w:rsidRPr="00994A66">
              <w:rPr>
                <w:color w:val="000000"/>
                <w:sz w:val="13"/>
                <w:szCs w:val="13"/>
              </w:rPr>
              <w:t>. Parceria Público Privada - PPP/AM</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18.000.000,00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18.000.000,00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41,88</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41,88</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60"/>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1044</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Defesa Civil Atuante</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1.014.000,00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1.014.000,00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5.363.281,95</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4.449.917,85</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913.364,10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3.187.062,85</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2.590.062,85</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438,85</w:t>
            </w:r>
          </w:p>
        </w:tc>
      </w:tr>
      <w:tr w:rsidR="00CE2DA2" w:rsidRPr="00994A66" w:rsidTr="00CE2DA2">
        <w:trPr>
          <w:trHeight w:val="106"/>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1045</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625337">
            <w:pPr>
              <w:spacing w:line="240" w:lineRule="auto"/>
              <w:jc w:val="left"/>
              <w:outlineLvl w:val="0"/>
              <w:rPr>
                <w:color w:val="000000"/>
                <w:spacing w:val="-16"/>
                <w:sz w:val="13"/>
                <w:szCs w:val="13"/>
              </w:rPr>
            </w:pPr>
            <w:proofErr w:type="spellStart"/>
            <w:r w:rsidRPr="00994A66">
              <w:rPr>
                <w:color w:val="000000"/>
                <w:spacing w:val="-16"/>
                <w:sz w:val="13"/>
                <w:szCs w:val="13"/>
              </w:rPr>
              <w:t>Prrograma</w:t>
            </w:r>
            <w:proofErr w:type="spellEnd"/>
            <w:r w:rsidRPr="00994A66">
              <w:rPr>
                <w:color w:val="000000"/>
                <w:spacing w:val="-16"/>
                <w:sz w:val="13"/>
                <w:szCs w:val="13"/>
              </w:rPr>
              <w:t>. Habitacional de Interesse Social e  Fundiário</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203.000,00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203.000,00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81.718,00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2.718,00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79.000,00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2.718,00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2.718,00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1,34</w:t>
            </w:r>
          </w:p>
        </w:tc>
      </w:tr>
      <w:tr w:rsidR="00CE2DA2" w:rsidRPr="00994A66" w:rsidTr="00CE2DA2">
        <w:trPr>
          <w:trHeight w:val="128"/>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1046</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Serviço Urbano de Iluminação Pública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68.881.000,00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68.881.000,00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68.881.000,00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56.659.968,68</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12.221.031,32</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56.260.956,65</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56.260.956,65</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82,26</w:t>
            </w:r>
          </w:p>
        </w:tc>
      </w:tr>
      <w:tr w:rsidR="00CE2DA2" w:rsidRPr="00994A66" w:rsidTr="00CE2DA2">
        <w:trPr>
          <w:trHeight w:val="199"/>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1047</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6"/>
                <w:sz w:val="13"/>
                <w:szCs w:val="13"/>
              </w:rPr>
            </w:pPr>
            <w:r w:rsidRPr="00994A66">
              <w:rPr>
                <w:color w:val="000000"/>
                <w:spacing w:val="-16"/>
                <w:sz w:val="13"/>
                <w:szCs w:val="13"/>
              </w:rPr>
              <w:t>Concessão de Empréstimo e financiamento</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11.665.000,00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11.665.000,00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11.665.000,00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11.665.000,00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317"/>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1048</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6"/>
                <w:sz w:val="13"/>
                <w:szCs w:val="13"/>
              </w:rPr>
            </w:pPr>
            <w:r w:rsidRPr="00994A66">
              <w:rPr>
                <w:color w:val="000000"/>
                <w:spacing w:val="-16"/>
                <w:sz w:val="13"/>
                <w:szCs w:val="13"/>
              </w:rPr>
              <w:t xml:space="preserve">Gestão do Planejamento e </w:t>
            </w:r>
            <w:proofErr w:type="spellStart"/>
            <w:r w:rsidRPr="00994A66">
              <w:rPr>
                <w:color w:val="000000"/>
                <w:spacing w:val="-16"/>
                <w:sz w:val="13"/>
                <w:szCs w:val="13"/>
              </w:rPr>
              <w:t>Geoprocessamento</w:t>
            </w:r>
            <w:proofErr w:type="spellEnd"/>
            <w:r w:rsidRPr="00994A66">
              <w:rPr>
                <w:color w:val="000000"/>
                <w:spacing w:val="-16"/>
                <w:sz w:val="13"/>
                <w:szCs w:val="13"/>
              </w:rPr>
              <w:t xml:space="preserve"> Urbano</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2.155.000,00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2.155.000,00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1.850.360,00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429.542,00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1.420.818,00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386.935,16</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374.194,16</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19,93</w:t>
            </w:r>
          </w:p>
        </w:tc>
      </w:tr>
      <w:tr w:rsidR="00CE2DA2" w:rsidRPr="00994A66" w:rsidTr="00CE2DA2">
        <w:trPr>
          <w:trHeight w:val="183"/>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1049</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Gestão da Mobilidade Urbana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124.000,00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124.000,00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124.000,00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124.000,00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171"/>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1050</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Promoção da Formação do Profissional Servidor</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3.868.000,00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3.868.000,00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2.339.647,60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1.969.985,94</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369.661,66</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1.894.815,01</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1.886.379,82</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50,93</w:t>
            </w:r>
          </w:p>
        </w:tc>
      </w:tr>
      <w:tr w:rsidR="00CE2DA2" w:rsidRPr="00994A66" w:rsidTr="00CE2DA2">
        <w:trPr>
          <w:trHeight w:val="293"/>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1051</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6"/>
                <w:sz w:val="13"/>
                <w:szCs w:val="13"/>
              </w:rPr>
            </w:pPr>
            <w:r w:rsidRPr="00994A66">
              <w:rPr>
                <w:color w:val="000000"/>
                <w:spacing w:val="-16"/>
                <w:sz w:val="13"/>
                <w:szCs w:val="13"/>
              </w:rPr>
              <w:t xml:space="preserve">Formulação de Políticas para Formação e </w:t>
            </w:r>
            <w:proofErr w:type="spellStart"/>
            <w:r w:rsidRPr="00994A66">
              <w:rPr>
                <w:color w:val="000000"/>
                <w:spacing w:val="-16"/>
                <w:sz w:val="13"/>
                <w:szCs w:val="13"/>
              </w:rPr>
              <w:t>Desenv</w:t>
            </w:r>
            <w:proofErr w:type="spellEnd"/>
            <w:r w:rsidRPr="00994A66">
              <w:rPr>
                <w:color w:val="000000"/>
                <w:spacing w:val="-16"/>
                <w:sz w:val="13"/>
                <w:szCs w:val="13"/>
              </w:rPr>
              <w:t>.Institucional</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49.000,00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49.000,00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2.000,00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209"/>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1053</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6"/>
                <w:sz w:val="13"/>
                <w:szCs w:val="13"/>
              </w:rPr>
            </w:pPr>
            <w:proofErr w:type="spellStart"/>
            <w:r w:rsidRPr="00994A66">
              <w:rPr>
                <w:color w:val="000000"/>
                <w:spacing w:val="-16"/>
                <w:sz w:val="13"/>
                <w:szCs w:val="13"/>
              </w:rPr>
              <w:t>Porograma</w:t>
            </w:r>
            <w:proofErr w:type="spellEnd"/>
            <w:r w:rsidRPr="00994A66">
              <w:rPr>
                <w:color w:val="000000"/>
                <w:spacing w:val="-16"/>
                <w:sz w:val="13"/>
                <w:szCs w:val="13"/>
              </w:rPr>
              <w:t xml:space="preserve"> de Modernização da Infraestrutura de Tecnologia da Informação</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13.304.000,00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13.304.000,00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5.272.141,50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5.250.952,48</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21.189,02</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3.739.694,57</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3.739.237,08</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39,47</w:t>
            </w:r>
          </w:p>
        </w:tc>
      </w:tr>
      <w:tr w:rsidR="00CE2DA2" w:rsidRPr="00994A66" w:rsidTr="00CE2DA2">
        <w:trPr>
          <w:trHeight w:val="173"/>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1055</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Gestão da Política da Assistência Social</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1.310.000,00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1.310.000,00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1.379.836,46</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1.181.362,34</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198.474,12</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889.383,28</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889.383,28</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90,18</w:t>
            </w:r>
          </w:p>
        </w:tc>
      </w:tr>
      <w:tr w:rsidR="00CE2DA2" w:rsidRPr="00994A66" w:rsidTr="00CE2DA2">
        <w:trPr>
          <w:trHeight w:val="235"/>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1056</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6"/>
                <w:sz w:val="13"/>
                <w:szCs w:val="13"/>
              </w:rPr>
            </w:pPr>
            <w:r w:rsidRPr="00994A66">
              <w:rPr>
                <w:color w:val="000000"/>
                <w:spacing w:val="-16"/>
                <w:sz w:val="13"/>
                <w:szCs w:val="13"/>
              </w:rPr>
              <w:t xml:space="preserve">Apoio as Atividades de </w:t>
            </w:r>
            <w:proofErr w:type="spellStart"/>
            <w:r w:rsidRPr="00994A66">
              <w:rPr>
                <w:color w:val="000000"/>
                <w:spacing w:val="-16"/>
                <w:sz w:val="13"/>
                <w:szCs w:val="13"/>
              </w:rPr>
              <w:t>Qialificação</w:t>
            </w:r>
            <w:proofErr w:type="spellEnd"/>
            <w:r w:rsidRPr="00994A66">
              <w:rPr>
                <w:color w:val="000000"/>
                <w:spacing w:val="-16"/>
                <w:sz w:val="13"/>
                <w:szCs w:val="13"/>
              </w:rPr>
              <w:t xml:space="preserve"> Profissional</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1.436.000,00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1.436.000,00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705.639,65</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162.639,65</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543.000,00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129.306,31</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129.306,31</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11,33</w:t>
            </w:r>
          </w:p>
        </w:tc>
      </w:tr>
      <w:tr w:rsidR="00CE2DA2" w:rsidRPr="00994A66" w:rsidTr="00CE2DA2">
        <w:trPr>
          <w:trHeight w:val="60"/>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1057</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6"/>
                <w:sz w:val="13"/>
                <w:szCs w:val="13"/>
              </w:rPr>
            </w:pPr>
            <w:r w:rsidRPr="00994A66">
              <w:rPr>
                <w:color w:val="000000"/>
                <w:spacing w:val="-16"/>
                <w:sz w:val="13"/>
                <w:szCs w:val="13"/>
              </w:rPr>
              <w:t>Apoio ao Empreendedorismo Local</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1.804.000,00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1.804.000,00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480.113,40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53.411,18</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426.702,22</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53.411,18</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44.988,64</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2,96</w:t>
            </w:r>
          </w:p>
        </w:tc>
      </w:tr>
      <w:tr w:rsidR="00CE2DA2" w:rsidRPr="00994A66" w:rsidTr="00CE2DA2">
        <w:trPr>
          <w:trHeight w:val="203"/>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1059</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6"/>
                <w:sz w:val="13"/>
                <w:szCs w:val="13"/>
              </w:rPr>
            </w:pPr>
            <w:r w:rsidRPr="00994A66">
              <w:rPr>
                <w:color w:val="000000"/>
                <w:spacing w:val="-16"/>
                <w:sz w:val="13"/>
                <w:szCs w:val="13"/>
              </w:rPr>
              <w:t>Apoio ao Desenvolvimento Social do Trabalhador</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3.140.000,00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3.140.000,00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2.734.557,37</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1.668.147,78</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1.066.409,59</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1.288.037,87</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1.157.448,32</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53,13</w:t>
            </w:r>
          </w:p>
        </w:tc>
      </w:tr>
      <w:tr w:rsidR="00CE2DA2" w:rsidRPr="00994A66" w:rsidTr="00CE2DA2">
        <w:trPr>
          <w:trHeight w:val="109"/>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1060</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Sistema Viário do Município de Manaus</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146.569.000,00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146.569.000,00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249.578.025,91</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204.864.421,35</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44.713.604,56</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194.459.755,09</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194.408.432,04</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139,77</w:t>
            </w:r>
          </w:p>
        </w:tc>
      </w:tr>
      <w:tr w:rsidR="00CE2DA2" w:rsidRPr="00994A66" w:rsidTr="00CE2DA2">
        <w:trPr>
          <w:trHeight w:val="172"/>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1061</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Logradouro Público de Manaus</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24.159.000,00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24.159.000,00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23.423.832,02</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22.442.946,93</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980.885,09</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20.668.007,87</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20.668.007,87</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92,90</w:t>
            </w:r>
          </w:p>
        </w:tc>
      </w:tr>
      <w:tr w:rsidR="00CE2DA2" w:rsidRPr="00994A66" w:rsidTr="00CE2DA2">
        <w:trPr>
          <w:trHeight w:val="77"/>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1062</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Proteção Social Básica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53.222.000,00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53.222.000,00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44.903.307,57</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43.731.029,39</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1.172.278,18</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43.452.631,39</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43.437.631,39</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82,17</w:t>
            </w:r>
          </w:p>
        </w:tc>
      </w:tr>
      <w:tr w:rsidR="00CE2DA2" w:rsidRPr="00994A66" w:rsidTr="00CE2DA2">
        <w:trPr>
          <w:trHeight w:val="255"/>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1063</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Proteção Social Especial</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2.177.000,00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2.177.000,00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907.915,96</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751.604,86</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156.311,10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726.845,66</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726.514,46</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34,52</w:t>
            </w:r>
          </w:p>
        </w:tc>
      </w:tr>
      <w:tr w:rsidR="00CE2DA2" w:rsidRPr="00994A66" w:rsidTr="00CE2DA2">
        <w:trPr>
          <w:trHeight w:val="293"/>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1066</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6"/>
                <w:sz w:val="13"/>
                <w:szCs w:val="13"/>
              </w:rPr>
            </w:pPr>
            <w:r w:rsidRPr="00994A66">
              <w:rPr>
                <w:color w:val="000000"/>
                <w:spacing w:val="-16"/>
                <w:sz w:val="13"/>
                <w:szCs w:val="13"/>
              </w:rPr>
              <w:t xml:space="preserve">Programa de Apoio </w:t>
            </w:r>
            <w:proofErr w:type="spellStart"/>
            <w:r w:rsidRPr="00994A66">
              <w:rPr>
                <w:color w:val="000000"/>
                <w:spacing w:val="-16"/>
                <w:sz w:val="13"/>
                <w:szCs w:val="13"/>
              </w:rPr>
              <w:t>Socio</w:t>
            </w:r>
            <w:proofErr w:type="spellEnd"/>
            <w:r w:rsidRPr="00994A66">
              <w:rPr>
                <w:color w:val="000000"/>
                <w:spacing w:val="-16"/>
                <w:sz w:val="13"/>
                <w:szCs w:val="13"/>
              </w:rPr>
              <w:t xml:space="preserve"> Assistencial do Município</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7.567.000,00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7.567.000,00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8.142.009,26</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6.190.371,30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1.951.637,96</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4.889.636,95</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4.091.207,78</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81,81</w:t>
            </w:r>
          </w:p>
        </w:tc>
      </w:tr>
      <w:tr w:rsidR="00CE2DA2" w:rsidRPr="00994A66" w:rsidTr="00CE2DA2">
        <w:trPr>
          <w:trHeight w:val="128"/>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1067</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6"/>
                <w:sz w:val="13"/>
                <w:szCs w:val="13"/>
              </w:rPr>
            </w:pPr>
            <w:r w:rsidRPr="00994A66">
              <w:rPr>
                <w:color w:val="000000"/>
                <w:spacing w:val="-16"/>
                <w:sz w:val="13"/>
                <w:szCs w:val="13"/>
              </w:rPr>
              <w:t>Gerenciamento do Patrimônio Histórico e Cultural</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103"/>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1068</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Igarapés de Manaus</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55.376.000,00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55.376.000,00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54.508.497,00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18.061.380,81</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36.447.116,19</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11.325.679,79</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11.296.179,79</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32,62</w:t>
            </w:r>
          </w:p>
        </w:tc>
      </w:tr>
      <w:tr w:rsidR="00CE2DA2" w:rsidRPr="00994A66" w:rsidTr="00CE2DA2">
        <w:trPr>
          <w:trHeight w:val="77"/>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1070</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6"/>
                <w:position w:val="2"/>
                <w:sz w:val="13"/>
                <w:szCs w:val="13"/>
              </w:rPr>
            </w:pPr>
            <w:r w:rsidRPr="00994A66">
              <w:rPr>
                <w:color w:val="000000"/>
                <w:spacing w:val="-16"/>
                <w:position w:val="2"/>
                <w:sz w:val="13"/>
                <w:szCs w:val="13"/>
              </w:rPr>
              <w:t>Programa de Desenvolvimento Urbano e Ambiental</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2.118.000,00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2.118.000,00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1.754.000,00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1.754.000,00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195"/>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1071</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Desenvolvimento Comunitário</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95.000,00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95.000,00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344,13</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344,13</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147"/>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1073</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Captação e Distribuição de Água Potável</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2.000.000,00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2.000.000,00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3.702,62</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3.702,62</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268"/>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1075</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Assistência à Infância e à Juventude</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1.199.000,00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1.199.000,00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268.283,00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98.283,00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170.000,00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8,20</w:t>
            </w:r>
          </w:p>
        </w:tc>
      </w:tr>
      <w:tr w:rsidR="00CE2DA2" w:rsidRPr="00994A66" w:rsidTr="00CE2DA2">
        <w:trPr>
          <w:trHeight w:val="265"/>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1077</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6"/>
                <w:sz w:val="13"/>
                <w:szCs w:val="13"/>
              </w:rPr>
            </w:pPr>
            <w:r w:rsidRPr="00994A66">
              <w:rPr>
                <w:color w:val="000000"/>
                <w:spacing w:val="-16"/>
                <w:sz w:val="13"/>
                <w:szCs w:val="13"/>
              </w:rPr>
              <w:t>Assistência a Rede de Proteção dos Direitos do Portador  de Deficiência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25.000,00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25.000,00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229"/>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1078</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Execução da Política Municipal de Direitos</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19.000,00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19.000,00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6.000,00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5.831,00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169,00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30,69</w:t>
            </w:r>
          </w:p>
        </w:tc>
      </w:tr>
      <w:tr w:rsidR="00CE2DA2" w:rsidRPr="00994A66" w:rsidTr="00CE2DA2">
        <w:trPr>
          <w:trHeight w:val="63"/>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1080</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Habitação Popular</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45.344.000,00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45.344.000,00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49.417.305,18</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7.582.050,89</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41.835.254,29</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7.582.050,89</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4.181.125,62</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16,72</w:t>
            </w:r>
          </w:p>
        </w:tc>
      </w:tr>
      <w:tr w:rsidR="00CE2DA2" w:rsidRPr="00994A66" w:rsidTr="00CE2DA2">
        <w:trPr>
          <w:trHeight w:val="193"/>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1081</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Controle e Qualidade Ambiental</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4.373.000,00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4.373.000,00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4.290.000,00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1.541.013,37</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2.748.986,63</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1.207.758,63</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1.079.759,43</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35,24</w:t>
            </w:r>
          </w:p>
        </w:tc>
      </w:tr>
      <w:tr w:rsidR="00CE2DA2" w:rsidRPr="00994A66" w:rsidTr="00CE2DA2">
        <w:trPr>
          <w:trHeight w:val="100"/>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1082</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Manaus Mais Verde</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477.000,00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477.000,00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7.468,50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7.468,50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7.468,50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7.468,50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1,57</w:t>
            </w:r>
          </w:p>
        </w:tc>
      </w:tr>
      <w:tr w:rsidR="00CE2DA2" w:rsidRPr="00994A66" w:rsidTr="00CE2DA2">
        <w:trPr>
          <w:trHeight w:val="315"/>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1083</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543C57">
            <w:pPr>
              <w:spacing w:line="240" w:lineRule="auto"/>
              <w:jc w:val="left"/>
              <w:outlineLvl w:val="0"/>
              <w:rPr>
                <w:color w:val="000000"/>
                <w:spacing w:val="-16"/>
                <w:sz w:val="13"/>
                <w:szCs w:val="13"/>
              </w:rPr>
            </w:pPr>
            <w:r w:rsidRPr="00994A66">
              <w:rPr>
                <w:color w:val="000000"/>
                <w:spacing w:val="-16"/>
                <w:sz w:val="13"/>
                <w:szCs w:val="13"/>
              </w:rPr>
              <w:t xml:space="preserve">Programa  Distrito Industria l da Micro e Pequena Empresa </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470.000,00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470.000,00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1.046.997,56</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1.046.908,97</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88,59</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1.046.908,97</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1.046.908,97</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222,75</w:t>
            </w:r>
          </w:p>
        </w:tc>
      </w:tr>
      <w:tr w:rsidR="00CE2DA2" w:rsidRPr="00994A66" w:rsidTr="00CE2DA2">
        <w:trPr>
          <w:trHeight w:val="255"/>
        </w:trPr>
        <w:tc>
          <w:tcPr>
            <w:tcW w:w="568" w:type="dxa"/>
            <w:tcBorders>
              <w:top w:val="single" w:sz="4" w:space="0" w:color="auto"/>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1085</w:t>
            </w:r>
          </w:p>
        </w:tc>
        <w:tc>
          <w:tcPr>
            <w:tcW w:w="1417" w:type="dxa"/>
            <w:tcBorders>
              <w:top w:val="single" w:sz="4" w:space="0" w:color="auto"/>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Abastecimento Integrado</w:t>
            </w:r>
          </w:p>
        </w:tc>
        <w:tc>
          <w:tcPr>
            <w:tcW w:w="993"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2.572.000,00</w:t>
            </w:r>
          </w:p>
        </w:tc>
        <w:tc>
          <w:tcPr>
            <w:tcW w:w="1134"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2.572.000,00</w:t>
            </w:r>
          </w:p>
        </w:tc>
        <w:tc>
          <w:tcPr>
            <w:tcW w:w="992"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1.136.291,82</w:t>
            </w:r>
          </w:p>
        </w:tc>
        <w:tc>
          <w:tcPr>
            <w:tcW w:w="992"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983.425,41</w:t>
            </w:r>
          </w:p>
        </w:tc>
        <w:tc>
          <w:tcPr>
            <w:tcW w:w="1134" w:type="dxa"/>
            <w:tcBorders>
              <w:top w:val="single" w:sz="4" w:space="0" w:color="auto"/>
              <w:left w:val="nil"/>
              <w:bottom w:val="single" w:sz="4" w:space="0" w:color="auto"/>
              <w:right w:val="single" w:sz="4" w:space="0" w:color="auto"/>
            </w:tcBorders>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152.866,41</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778.490,62</w:t>
            </w:r>
          </w:p>
        </w:tc>
        <w:tc>
          <w:tcPr>
            <w:tcW w:w="992"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778.490,62</w:t>
            </w:r>
          </w:p>
        </w:tc>
        <w:tc>
          <w:tcPr>
            <w:tcW w:w="567"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38,24</w:t>
            </w:r>
          </w:p>
        </w:tc>
      </w:tr>
    </w:tbl>
    <w:p w:rsidR="00374771" w:rsidRDefault="00374771">
      <w:r>
        <w:br w:type="page"/>
      </w:r>
    </w:p>
    <w:p w:rsidR="00374771" w:rsidRPr="009D3F73" w:rsidRDefault="00374771" w:rsidP="009D3F73">
      <w:pPr>
        <w:spacing w:line="240" w:lineRule="auto"/>
        <w:rPr>
          <w:sz w:val="12"/>
        </w:rPr>
      </w:pPr>
    </w:p>
    <w:tbl>
      <w:tblPr>
        <w:tblW w:w="9923" w:type="dxa"/>
        <w:tblInd w:w="-214" w:type="dxa"/>
        <w:tblLayout w:type="fixed"/>
        <w:tblCellMar>
          <w:left w:w="70" w:type="dxa"/>
          <w:right w:w="70" w:type="dxa"/>
        </w:tblCellMar>
        <w:tblLook w:val="04A0"/>
      </w:tblPr>
      <w:tblGrid>
        <w:gridCol w:w="568"/>
        <w:gridCol w:w="1417"/>
        <w:gridCol w:w="993"/>
        <w:gridCol w:w="1134"/>
        <w:gridCol w:w="992"/>
        <w:gridCol w:w="992"/>
        <w:gridCol w:w="1134"/>
        <w:gridCol w:w="1134"/>
        <w:gridCol w:w="992"/>
        <w:gridCol w:w="567"/>
      </w:tblGrid>
      <w:tr w:rsidR="00CE2DA2" w:rsidRPr="00994A66" w:rsidTr="00CE2DA2">
        <w:trPr>
          <w:trHeight w:val="85"/>
        </w:trPr>
        <w:tc>
          <w:tcPr>
            <w:tcW w:w="568" w:type="dxa"/>
            <w:tcBorders>
              <w:top w:val="single" w:sz="4" w:space="0" w:color="auto"/>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1086</w:t>
            </w:r>
          </w:p>
        </w:tc>
        <w:tc>
          <w:tcPr>
            <w:tcW w:w="1417" w:type="dxa"/>
            <w:tcBorders>
              <w:top w:val="single" w:sz="4" w:space="0" w:color="auto"/>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Comércio Informal</w:t>
            </w:r>
          </w:p>
        </w:tc>
        <w:tc>
          <w:tcPr>
            <w:tcW w:w="993"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2.604.000,00</w:t>
            </w:r>
          </w:p>
        </w:tc>
        <w:tc>
          <w:tcPr>
            <w:tcW w:w="1134"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21.000,00</w:t>
            </w:r>
          </w:p>
        </w:tc>
        <w:tc>
          <w:tcPr>
            <w:tcW w:w="992"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4.100,00</w:t>
            </w:r>
          </w:p>
        </w:tc>
        <w:tc>
          <w:tcPr>
            <w:tcW w:w="992"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4.100,00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single" w:sz="4" w:space="0" w:color="auto"/>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73"/>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1091</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Aldeia da Juventude</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1.167.000,00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1.167.000,00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318.063,50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318.043,50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20,00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316.519,96</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309.440,82</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27,25</w:t>
            </w:r>
          </w:p>
        </w:tc>
      </w:tr>
      <w:tr w:rsidR="00CE2DA2" w:rsidRPr="00994A66" w:rsidTr="00CE2DA2">
        <w:trPr>
          <w:trHeight w:val="60"/>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1092</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Brigada Jovem</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265.000,00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265.000,00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305"/>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1095</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Formação Profissional do Segmento Turístico</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45.000,00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45.000,00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34.000,00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17.000,00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17.000,00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14.600,00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14.600,00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37,78</w:t>
            </w:r>
          </w:p>
        </w:tc>
      </w:tr>
      <w:tr w:rsidR="00CE2DA2" w:rsidRPr="00994A66" w:rsidTr="00CE2DA2">
        <w:trPr>
          <w:trHeight w:val="139"/>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1097</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pacing w:val="-18"/>
                <w:sz w:val="13"/>
                <w:szCs w:val="13"/>
              </w:rPr>
              <w:t>Prédios Próprios e Municipais</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766.000,00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766.000,00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131.246,29</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131.246,29</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115"/>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1099</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Mobilidade Urbana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106.330.000,00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106.330.000,00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96.906.450,10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4.943.426,25</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91.963.023,85</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3.763.044,70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3.763.044,70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4,65</w:t>
            </w:r>
          </w:p>
        </w:tc>
      </w:tr>
      <w:tr w:rsidR="00CE2DA2" w:rsidRPr="00994A66" w:rsidTr="00CE2DA2">
        <w:trPr>
          <w:trHeight w:val="103"/>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1100</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pacing w:val="-18"/>
                <w:sz w:val="13"/>
                <w:szCs w:val="13"/>
              </w:rPr>
            </w:pPr>
            <w:r w:rsidRPr="00994A66">
              <w:rPr>
                <w:color w:val="000000"/>
                <w:spacing w:val="-18"/>
                <w:sz w:val="13"/>
                <w:szCs w:val="13"/>
              </w:rPr>
              <w:t>Assistência Social e Grupos de Idosos de Manaus</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209"/>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sz w:val="13"/>
                <w:szCs w:val="13"/>
              </w:rPr>
            </w:pPr>
            <w:r w:rsidRPr="00994A66">
              <w:rPr>
                <w:bCs/>
                <w:sz w:val="13"/>
                <w:szCs w:val="13"/>
              </w:rPr>
              <w:t>1102</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sz w:val="13"/>
                <w:szCs w:val="13"/>
              </w:rPr>
            </w:pPr>
            <w:r w:rsidRPr="00994A66">
              <w:rPr>
                <w:sz w:val="13"/>
                <w:szCs w:val="13"/>
              </w:rPr>
              <w:t>Programa de Integração das ações Municipais</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1.920.000,00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F566AA">
            <w:pPr>
              <w:spacing w:line="240" w:lineRule="auto"/>
              <w:jc w:val="right"/>
              <w:outlineLvl w:val="0"/>
              <w:rPr>
                <w:sz w:val="13"/>
                <w:szCs w:val="13"/>
              </w:rPr>
            </w:pPr>
            <w:r w:rsidRPr="00994A66">
              <w:rPr>
                <w:sz w:val="13"/>
                <w:szCs w:val="13"/>
              </w:rPr>
              <w:t> </w:t>
            </w:r>
            <w:r>
              <w:rPr>
                <w:sz w:val="13"/>
                <w:szCs w:val="13"/>
              </w:rPr>
              <w:t>1.920.000,00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B6D1C">
            <w:pPr>
              <w:spacing w:line="240" w:lineRule="auto"/>
              <w:jc w:val="right"/>
              <w:outlineLvl w:val="0"/>
              <w:rPr>
                <w:color w:val="000000"/>
                <w:sz w:val="13"/>
                <w:szCs w:val="13"/>
              </w:rPr>
            </w:pPr>
            <w:r w:rsidRPr="00994A66">
              <w:rPr>
                <w:color w:val="000000"/>
                <w:sz w:val="13"/>
                <w:szCs w:val="13"/>
              </w:rPr>
              <w:t> </w:t>
            </w:r>
            <w:r>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B6D1C">
            <w:pPr>
              <w:spacing w:line="240" w:lineRule="auto"/>
              <w:jc w:val="right"/>
              <w:outlineLvl w:val="0"/>
              <w:rPr>
                <w:color w:val="000000"/>
                <w:sz w:val="13"/>
                <w:szCs w:val="13"/>
              </w:rPr>
            </w:pPr>
            <w:r>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Pr>
                <w:color w:val="000000"/>
                <w:sz w:val="13"/>
                <w:szCs w:val="13"/>
              </w:rPr>
              <w:t>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B6D1C">
            <w:pPr>
              <w:spacing w:line="240" w:lineRule="auto"/>
              <w:jc w:val="right"/>
              <w:outlineLvl w:val="0"/>
              <w:rPr>
                <w:color w:val="000000"/>
                <w:sz w:val="13"/>
                <w:szCs w:val="13"/>
              </w:rPr>
            </w:pPr>
            <w:r>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B6D1C">
            <w:pPr>
              <w:spacing w:line="240" w:lineRule="auto"/>
              <w:jc w:val="right"/>
              <w:outlineLvl w:val="0"/>
              <w:rPr>
                <w:color w:val="000000"/>
                <w:sz w:val="13"/>
                <w:szCs w:val="13"/>
              </w:rPr>
            </w:pPr>
            <w:r>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B6D1C">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185"/>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sz w:val="13"/>
                <w:szCs w:val="13"/>
              </w:rPr>
            </w:pPr>
            <w:r w:rsidRPr="00994A66">
              <w:rPr>
                <w:bCs/>
                <w:sz w:val="13"/>
                <w:szCs w:val="13"/>
              </w:rPr>
              <w:t>1104</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B6D1C">
            <w:pPr>
              <w:spacing w:line="240" w:lineRule="auto"/>
              <w:jc w:val="left"/>
              <w:outlineLvl w:val="0"/>
              <w:rPr>
                <w:sz w:val="13"/>
                <w:szCs w:val="13"/>
              </w:rPr>
            </w:pPr>
            <w:r w:rsidRPr="00994A66">
              <w:rPr>
                <w:sz w:val="13"/>
                <w:szCs w:val="13"/>
              </w:rPr>
              <w:t xml:space="preserve">Desenvolvimento </w:t>
            </w:r>
            <w:proofErr w:type="spellStart"/>
            <w:r w:rsidRPr="00994A66">
              <w:rPr>
                <w:sz w:val="13"/>
                <w:szCs w:val="13"/>
              </w:rPr>
              <w:t>Sócioeducacional</w:t>
            </w:r>
            <w:proofErr w:type="spellEnd"/>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253.000,00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253.000,00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265.810,28</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265.810,28</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161"/>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sz w:val="13"/>
                <w:szCs w:val="13"/>
              </w:rPr>
            </w:pPr>
            <w:r w:rsidRPr="00994A66">
              <w:rPr>
                <w:bCs/>
                <w:sz w:val="13"/>
                <w:szCs w:val="13"/>
              </w:rPr>
              <w:t>1105</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spacing w:val="-18"/>
                <w:sz w:val="13"/>
                <w:szCs w:val="13"/>
              </w:rPr>
            </w:pPr>
            <w:r w:rsidRPr="00994A66">
              <w:rPr>
                <w:spacing w:val="-18"/>
                <w:sz w:val="13"/>
                <w:szCs w:val="13"/>
              </w:rPr>
              <w:t>Gestão de Bens Públicos</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1.071.000,00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1.071.000,00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1.155.543,20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1.131.093,50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24.449,70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1.131.093,50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1.126.426,55</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105,61</w:t>
            </w:r>
          </w:p>
        </w:tc>
      </w:tr>
      <w:tr w:rsidR="00CE2DA2" w:rsidRPr="00994A66" w:rsidTr="00CE2DA2">
        <w:trPr>
          <w:trHeight w:val="266"/>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sz w:val="13"/>
                <w:szCs w:val="13"/>
              </w:rPr>
            </w:pPr>
            <w:r w:rsidRPr="00994A66">
              <w:rPr>
                <w:bCs/>
                <w:sz w:val="13"/>
                <w:szCs w:val="13"/>
              </w:rPr>
              <w:t>1106</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sz w:val="13"/>
                <w:szCs w:val="13"/>
              </w:rPr>
            </w:pPr>
            <w:r w:rsidRPr="00994A66">
              <w:rPr>
                <w:sz w:val="13"/>
                <w:szCs w:val="13"/>
              </w:rPr>
              <w:t>Gestão de Qualidade e Transparência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103.000,00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103.000,00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r>
      <w:tr w:rsidR="00CE2DA2" w:rsidRPr="00994A66" w:rsidTr="00CE2DA2">
        <w:trPr>
          <w:trHeight w:val="113"/>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sz w:val="13"/>
                <w:szCs w:val="13"/>
              </w:rPr>
            </w:pPr>
            <w:r w:rsidRPr="00994A66">
              <w:rPr>
                <w:bCs/>
                <w:sz w:val="13"/>
                <w:szCs w:val="13"/>
              </w:rPr>
              <w:t>4001</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sz w:val="13"/>
                <w:szCs w:val="13"/>
              </w:rPr>
            </w:pPr>
            <w:r w:rsidRPr="00994A66">
              <w:rPr>
                <w:sz w:val="13"/>
                <w:szCs w:val="13"/>
              </w:rPr>
              <w:t>Programa de Gestão Administrativa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96.507.000,00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sz w:val="13"/>
                <w:szCs w:val="13"/>
              </w:rPr>
            </w:pPr>
            <w:r w:rsidRPr="00994A66">
              <w:rPr>
                <w:sz w:val="13"/>
                <w:szCs w:val="13"/>
              </w:rPr>
              <w:t>96.507.000,00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96.139.580,90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95.772.006,02</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367.574,88</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95.517.720,97</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93.223.974,20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99,24</w:t>
            </w:r>
          </w:p>
        </w:tc>
      </w:tr>
      <w:tr w:rsidR="00CE2DA2" w:rsidRPr="00994A66" w:rsidTr="00CE2DA2">
        <w:trPr>
          <w:trHeight w:val="218"/>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sz w:val="13"/>
                <w:szCs w:val="13"/>
              </w:rPr>
            </w:pPr>
            <w:r w:rsidRPr="00994A66">
              <w:rPr>
                <w:bCs/>
                <w:sz w:val="13"/>
                <w:szCs w:val="13"/>
              </w:rPr>
              <w:t>4002</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sz w:val="13"/>
                <w:szCs w:val="13"/>
              </w:rPr>
            </w:pPr>
            <w:r w:rsidRPr="00994A66">
              <w:rPr>
                <w:sz w:val="13"/>
                <w:szCs w:val="13"/>
              </w:rPr>
              <w:t>Programa de Gestão Administrativa</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sz w:val="13"/>
                <w:szCs w:val="13"/>
              </w:rPr>
            </w:pPr>
            <w:r w:rsidRPr="00994A66">
              <w:rPr>
                <w:sz w:val="13"/>
                <w:szCs w:val="13"/>
              </w:rPr>
              <w:t>777.414.000,00</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sz w:val="13"/>
                <w:szCs w:val="13"/>
              </w:rPr>
            </w:pPr>
            <w:r w:rsidRPr="00994A66">
              <w:rPr>
                <w:sz w:val="13"/>
                <w:szCs w:val="13"/>
              </w:rPr>
              <w:t>778.675.000,00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color w:val="000000"/>
                <w:sz w:val="13"/>
                <w:szCs w:val="13"/>
              </w:rPr>
            </w:pPr>
            <w:r w:rsidRPr="00994A66">
              <w:rPr>
                <w:color w:val="000000"/>
                <w:sz w:val="13"/>
                <w:szCs w:val="13"/>
              </w:rPr>
              <w:t>775.708.154,00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756.423.434,14</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19.284.719,86</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744.814.937,16</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726.541.068,46</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97,30</w:t>
            </w:r>
          </w:p>
        </w:tc>
      </w:tr>
      <w:tr w:rsidR="00CE2DA2" w:rsidRPr="00994A66" w:rsidTr="00CE2DA2">
        <w:trPr>
          <w:trHeight w:val="181"/>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5001</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Programas com Encargos Sociais</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 </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155.714.000,00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141.227.670,03</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139.088.909,35</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2.138.760,68</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139.088.909,35</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139.045.729,56</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color w:val="000000"/>
                <w:sz w:val="13"/>
                <w:szCs w:val="13"/>
              </w:rPr>
            </w:pPr>
          </w:p>
        </w:tc>
      </w:tr>
      <w:tr w:rsidR="00CE2DA2" w:rsidRPr="00994A66" w:rsidTr="00CE2DA2">
        <w:trPr>
          <w:trHeight w:val="60"/>
        </w:trPr>
        <w:tc>
          <w:tcPr>
            <w:tcW w:w="568"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bCs/>
                <w:color w:val="000000"/>
                <w:sz w:val="13"/>
                <w:szCs w:val="13"/>
              </w:rPr>
            </w:pPr>
            <w:r w:rsidRPr="00994A66">
              <w:rPr>
                <w:bCs/>
                <w:color w:val="000000"/>
                <w:sz w:val="13"/>
                <w:szCs w:val="13"/>
              </w:rPr>
              <w:t>9999</w:t>
            </w:r>
          </w:p>
        </w:tc>
        <w:tc>
          <w:tcPr>
            <w:tcW w:w="1417" w:type="dxa"/>
            <w:tcBorders>
              <w:top w:val="nil"/>
              <w:left w:val="nil"/>
              <w:bottom w:val="single" w:sz="4" w:space="0" w:color="auto"/>
              <w:right w:val="single" w:sz="4" w:space="0" w:color="auto"/>
            </w:tcBorders>
            <w:shd w:val="clear" w:color="auto" w:fill="auto"/>
            <w:hideMark/>
          </w:tcPr>
          <w:p w:rsidR="00CE2DA2" w:rsidRPr="00994A66" w:rsidRDefault="00CE2DA2" w:rsidP="001727BA">
            <w:pPr>
              <w:spacing w:line="240" w:lineRule="auto"/>
              <w:jc w:val="left"/>
              <w:outlineLvl w:val="0"/>
              <w:rPr>
                <w:color w:val="000000"/>
                <w:sz w:val="13"/>
                <w:szCs w:val="13"/>
              </w:rPr>
            </w:pPr>
            <w:r w:rsidRPr="00994A66">
              <w:rPr>
                <w:color w:val="000000"/>
                <w:sz w:val="13"/>
                <w:szCs w:val="13"/>
              </w:rPr>
              <w:t> </w:t>
            </w:r>
            <w:r w:rsidR="001727BA">
              <w:rPr>
                <w:color w:val="000000"/>
                <w:sz w:val="13"/>
                <w:szCs w:val="13"/>
              </w:rPr>
              <w:t xml:space="preserve">Reserva de Contingência </w:t>
            </w:r>
          </w:p>
        </w:tc>
        <w:tc>
          <w:tcPr>
            <w:tcW w:w="993"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left"/>
              <w:outlineLvl w:val="0"/>
              <w:rPr>
                <w:color w:val="000000"/>
                <w:sz w:val="13"/>
                <w:szCs w:val="13"/>
              </w:rPr>
            </w:pPr>
            <w:r w:rsidRPr="00994A66">
              <w:rPr>
                <w:color w:val="000000"/>
                <w:sz w:val="13"/>
                <w:szCs w:val="13"/>
              </w:rPr>
              <w:t> </w:t>
            </w:r>
          </w:p>
        </w:tc>
        <w:tc>
          <w:tcPr>
            <w:tcW w:w="1134"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35.000.000,00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1134" w:type="dxa"/>
            <w:tcBorders>
              <w:top w:val="single" w:sz="4" w:space="0" w:color="auto"/>
              <w:left w:val="nil"/>
              <w:bottom w:val="single" w:sz="4" w:space="0" w:color="auto"/>
              <w:right w:val="single" w:sz="4" w:space="0" w:color="auto"/>
            </w:tcBorders>
          </w:tcPr>
          <w:p w:rsidR="00CE2DA2" w:rsidRPr="00994A66" w:rsidRDefault="00CE2DA2" w:rsidP="00D72B6C">
            <w:pPr>
              <w:spacing w:line="240" w:lineRule="auto"/>
              <w:jc w:val="right"/>
              <w:outlineLvl w:val="0"/>
              <w:rPr>
                <w:color w:val="000000"/>
                <w:sz w:val="13"/>
                <w:szCs w:val="13"/>
              </w:rPr>
            </w:pPr>
            <w:r w:rsidRPr="00994A66">
              <w:rPr>
                <w:color w:val="000000"/>
                <w:sz w:val="13"/>
                <w:szCs w:val="13"/>
              </w:rPr>
              <w:t>0,00</w:t>
            </w:r>
          </w:p>
        </w:tc>
        <w:tc>
          <w:tcPr>
            <w:tcW w:w="1134" w:type="dxa"/>
            <w:tcBorders>
              <w:top w:val="nil"/>
              <w:left w:val="single" w:sz="4" w:space="0" w:color="auto"/>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992"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right"/>
              <w:outlineLvl w:val="0"/>
              <w:rPr>
                <w:color w:val="000000"/>
                <w:sz w:val="13"/>
                <w:szCs w:val="13"/>
              </w:rPr>
            </w:pPr>
            <w:r w:rsidRPr="00994A66">
              <w:rPr>
                <w:color w:val="000000"/>
                <w:sz w:val="13"/>
                <w:szCs w:val="13"/>
              </w:rPr>
              <w:t>0,00</w:t>
            </w:r>
          </w:p>
        </w:tc>
        <w:tc>
          <w:tcPr>
            <w:tcW w:w="567" w:type="dxa"/>
            <w:tcBorders>
              <w:top w:val="nil"/>
              <w:left w:val="nil"/>
              <w:bottom w:val="single" w:sz="4" w:space="0" w:color="auto"/>
              <w:right w:val="single" w:sz="4" w:space="0" w:color="auto"/>
            </w:tcBorders>
            <w:shd w:val="clear" w:color="auto" w:fill="auto"/>
            <w:noWrap/>
            <w:hideMark/>
          </w:tcPr>
          <w:p w:rsidR="00CE2DA2" w:rsidRPr="00994A66" w:rsidRDefault="00CE2DA2" w:rsidP="0090509F">
            <w:pPr>
              <w:spacing w:line="240" w:lineRule="auto"/>
              <w:jc w:val="center"/>
              <w:outlineLvl w:val="0"/>
              <w:rPr>
                <w:color w:val="000000"/>
                <w:sz w:val="13"/>
                <w:szCs w:val="13"/>
              </w:rPr>
            </w:pPr>
          </w:p>
        </w:tc>
      </w:tr>
      <w:tr w:rsidR="00CE2DA2" w:rsidRPr="00994A66" w:rsidTr="00CE2DA2">
        <w:trPr>
          <w:trHeight w:val="184"/>
        </w:trPr>
        <w:tc>
          <w:tcPr>
            <w:tcW w:w="568" w:type="dxa"/>
            <w:tcBorders>
              <w:top w:val="nil"/>
              <w:left w:val="single" w:sz="4" w:space="0" w:color="auto"/>
              <w:bottom w:val="single" w:sz="4" w:space="0" w:color="auto"/>
              <w:right w:val="single" w:sz="4" w:space="0" w:color="auto"/>
            </w:tcBorders>
            <w:shd w:val="clear" w:color="auto" w:fill="E36C0A" w:themeFill="accent6" w:themeFillShade="BF"/>
            <w:noWrap/>
            <w:hideMark/>
          </w:tcPr>
          <w:p w:rsidR="00CE2DA2" w:rsidRPr="00215455" w:rsidRDefault="00CE2DA2" w:rsidP="0090509F">
            <w:pPr>
              <w:spacing w:line="240" w:lineRule="auto"/>
              <w:jc w:val="center"/>
              <w:rPr>
                <w:b/>
                <w:bCs/>
                <w:color w:val="000000"/>
                <w:sz w:val="6"/>
                <w:szCs w:val="12"/>
              </w:rPr>
            </w:pPr>
          </w:p>
          <w:p w:rsidR="00CE2DA2" w:rsidRPr="00994A66" w:rsidRDefault="00CE2DA2" w:rsidP="0090509F">
            <w:pPr>
              <w:spacing w:line="240" w:lineRule="auto"/>
              <w:jc w:val="center"/>
              <w:rPr>
                <w:b/>
                <w:bCs/>
                <w:color w:val="000000"/>
                <w:sz w:val="12"/>
                <w:szCs w:val="12"/>
              </w:rPr>
            </w:pPr>
            <w:r w:rsidRPr="00994A66">
              <w:rPr>
                <w:b/>
                <w:bCs/>
                <w:color w:val="000000"/>
                <w:sz w:val="12"/>
                <w:szCs w:val="12"/>
              </w:rPr>
              <w:t>Total</w:t>
            </w:r>
          </w:p>
        </w:tc>
        <w:tc>
          <w:tcPr>
            <w:tcW w:w="1417" w:type="dxa"/>
            <w:tcBorders>
              <w:top w:val="nil"/>
              <w:left w:val="nil"/>
              <w:bottom w:val="single" w:sz="4" w:space="0" w:color="auto"/>
              <w:right w:val="single" w:sz="4" w:space="0" w:color="auto"/>
            </w:tcBorders>
            <w:shd w:val="clear" w:color="auto" w:fill="E36C0A" w:themeFill="accent6" w:themeFillShade="BF"/>
            <w:noWrap/>
            <w:hideMark/>
          </w:tcPr>
          <w:p w:rsidR="00CE2DA2" w:rsidRPr="00994A66" w:rsidRDefault="00CE2DA2" w:rsidP="0090509F">
            <w:pPr>
              <w:spacing w:line="240" w:lineRule="auto"/>
              <w:jc w:val="left"/>
              <w:rPr>
                <w:b/>
                <w:color w:val="000000"/>
                <w:sz w:val="12"/>
                <w:szCs w:val="12"/>
              </w:rPr>
            </w:pPr>
            <w:r w:rsidRPr="00994A66">
              <w:rPr>
                <w:b/>
                <w:color w:val="000000"/>
                <w:sz w:val="12"/>
                <w:szCs w:val="12"/>
              </w:rPr>
              <w:t> </w:t>
            </w:r>
          </w:p>
        </w:tc>
        <w:tc>
          <w:tcPr>
            <w:tcW w:w="993" w:type="dxa"/>
            <w:tcBorders>
              <w:top w:val="nil"/>
              <w:left w:val="nil"/>
              <w:bottom w:val="single" w:sz="4" w:space="0" w:color="auto"/>
              <w:right w:val="single" w:sz="4" w:space="0" w:color="auto"/>
            </w:tcBorders>
            <w:shd w:val="clear" w:color="auto" w:fill="E36C0A" w:themeFill="accent6" w:themeFillShade="BF"/>
            <w:noWrap/>
            <w:hideMark/>
          </w:tcPr>
          <w:p w:rsidR="00CE2DA2" w:rsidRPr="00215455" w:rsidRDefault="00CE2DA2" w:rsidP="003D7EBB">
            <w:pPr>
              <w:spacing w:line="240" w:lineRule="auto"/>
              <w:jc w:val="right"/>
              <w:rPr>
                <w:b/>
                <w:color w:val="000000"/>
                <w:sz w:val="6"/>
                <w:szCs w:val="12"/>
              </w:rPr>
            </w:pPr>
          </w:p>
          <w:p w:rsidR="00CE2DA2" w:rsidRPr="00994A66" w:rsidRDefault="00CE2DA2" w:rsidP="003D7EBB">
            <w:pPr>
              <w:spacing w:line="240" w:lineRule="auto"/>
              <w:jc w:val="right"/>
              <w:rPr>
                <w:b/>
                <w:color w:val="000000"/>
                <w:sz w:val="12"/>
                <w:szCs w:val="12"/>
              </w:rPr>
            </w:pPr>
            <w:r w:rsidRPr="00994A66">
              <w:rPr>
                <w:b/>
                <w:color w:val="000000"/>
                <w:sz w:val="12"/>
                <w:szCs w:val="12"/>
              </w:rPr>
              <w:t>3.28</w:t>
            </w:r>
            <w:r>
              <w:rPr>
                <w:b/>
                <w:color w:val="000000"/>
                <w:sz w:val="12"/>
                <w:szCs w:val="12"/>
              </w:rPr>
              <w:t>1</w:t>
            </w:r>
            <w:r w:rsidRPr="00994A66">
              <w:rPr>
                <w:b/>
                <w:color w:val="000000"/>
                <w:sz w:val="12"/>
                <w:szCs w:val="12"/>
              </w:rPr>
              <w:t>.</w:t>
            </w:r>
            <w:r>
              <w:rPr>
                <w:b/>
                <w:color w:val="000000"/>
                <w:sz w:val="12"/>
                <w:szCs w:val="12"/>
              </w:rPr>
              <w:t>025</w:t>
            </w:r>
            <w:r w:rsidRPr="00994A66">
              <w:rPr>
                <w:b/>
                <w:color w:val="000000"/>
                <w:sz w:val="12"/>
                <w:szCs w:val="12"/>
              </w:rPr>
              <w:t>.000,00</w:t>
            </w:r>
          </w:p>
        </w:tc>
        <w:tc>
          <w:tcPr>
            <w:tcW w:w="1134" w:type="dxa"/>
            <w:tcBorders>
              <w:top w:val="nil"/>
              <w:left w:val="nil"/>
              <w:bottom w:val="single" w:sz="4" w:space="0" w:color="auto"/>
              <w:right w:val="single" w:sz="4" w:space="0" w:color="auto"/>
            </w:tcBorders>
            <w:shd w:val="clear" w:color="auto" w:fill="E36C0A" w:themeFill="accent6" w:themeFillShade="BF"/>
            <w:noWrap/>
            <w:hideMark/>
          </w:tcPr>
          <w:p w:rsidR="00CE2DA2" w:rsidRPr="00215455" w:rsidRDefault="00CE2DA2" w:rsidP="0090509F">
            <w:pPr>
              <w:spacing w:line="240" w:lineRule="auto"/>
              <w:jc w:val="right"/>
              <w:rPr>
                <w:b/>
                <w:color w:val="000000"/>
                <w:sz w:val="6"/>
                <w:szCs w:val="12"/>
              </w:rPr>
            </w:pPr>
          </w:p>
          <w:p w:rsidR="00CE2DA2" w:rsidRPr="00994A66" w:rsidRDefault="00CE2DA2" w:rsidP="0090509F">
            <w:pPr>
              <w:spacing w:line="240" w:lineRule="auto"/>
              <w:jc w:val="right"/>
              <w:rPr>
                <w:b/>
                <w:color w:val="000000"/>
                <w:sz w:val="12"/>
                <w:szCs w:val="12"/>
              </w:rPr>
            </w:pPr>
            <w:r w:rsidRPr="00994A66">
              <w:rPr>
                <w:b/>
                <w:color w:val="000000"/>
                <w:sz w:val="12"/>
                <w:szCs w:val="12"/>
              </w:rPr>
              <w:t>3.473.000.000,00</w:t>
            </w:r>
          </w:p>
        </w:tc>
        <w:tc>
          <w:tcPr>
            <w:tcW w:w="992" w:type="dxa"/>
            <w:tcBorders>
              <w:top w:val="nil"/>
              <w:left w:val="nil"/>
              <w:bottom w:val="single" w:sz="4" w:space="0" w:color="auto"/>
              <w:right w:val="single" w:sz="4" w:space="0" w:color="auto"/>
            </w:tcBorders>
            <w:shd w:val="clear" w:color="auto" w:fill="E36C0A" w:themeFill="accent6" w:themeFillShade="BF"/>
            <w:noWrap/>
            <w:hideMark/>
          </w:tcPr>
          <w:p w:rsidR="00CE2DA2" w:rsidRPr="00215455" w:rsidRDefault="00CE2DA2" w:rsidP="0090509F">
            <w:pPr>
              <w:spacing w:line="240" w:lineRule="auto"/>
              <w:jc w:val="right"/>
              <w:rPr>
                <w:b/>
                <w:color w:val="000000"/>
                <w:sz w:val="6"/>
                <w:szCs w:val="12"/>
              </w:rPr>
            </w:pPr>
          </w:p>
          <w:p w:rsidR="00CE2DA2" w:rsidRPr="00994A66" w:rsidRDefault="00CE2DA2" w:rsidP="0090509F">
            <w:pPr>
              <w:spacing w:line="240" w:lineRule="auto"/>
              <w:jc w:val="right"/>
              <w:rPr>
                <w:b/>
                <w:color w:val="000000"/>
                <w:sz w:val="12"/>
                <w:szCs w:val="12"/>
              </w:rPr>
            </w:pPr>
            <w:r w:rsidRPr="00994A66">
              <w:rPr>
                <w:b/>
                <w:color w:val="000000"/>
                <w:sz w:val="12"/>
                <w:szCs w:val="12"/>
              </w:rPr>
              <w:t>3.655.361.421,52</w:t>
            </w:r>
          </w:p>
        </w:tc>
        <w:tc>
          <w:tcPr>
            <w:tcW w:w="992" w:type="dxa"/>
            <w:tcBorders>
              <w:top w:val="nil"/>
              <w:left w:val="nil"/>
              <w:bottom w:val="single" w:sz="4" w:space="0" w:color="auto"/>
              <w:right w:val="single" w:sz="4" w:space="0" w:color="auto"/>
            </w:tcBorders>
            <w:shd w:val="clear" w:color="auto" w:fill="E36C0A" w:themeFill="accent6" w:themeFillShade="BF"/>
            <w:noWrap/>
            <w:hideMark/>
          </w:tcPr>
          <w:p w:rsidR="00CE2DA2" w:rsidRPr="00215455" w:rsidRDefault="00CE2DA2" w:rsidP="0090509F">
            <w:pPr>
              <w:spacing w:line="240" w:lineRule="auto"/>
              <w:jc w:val="right"/>
              <w:rPr>
                <w:b/>
                <w:color w:val="000000"/>
                <w:sz w:val="6"/>
                <w:szCs w:val="12"/>
              </w:rPr>
            </w:pPr>
          </w:p>
          <w:p w:rsidR="00CE2DA2" w:rsidRPr="00994A66" w:rsidRDefault="00CE2DA2" w:rsidP="0090509F">
            <w:pPr>
              <w:spacing w:line="240" w:lineRule="auto"/>
              <w:jc w:val="right"/>
              <w:rPr>
                <w:b/>
                <w:color w:val="000000"/>
                <w:sz w:val="12"/>
                <w:szCs w:val="12"/>
              </w:rPr>
            </w:pPr>
            <w:r w:rsidRPr="00994A66">
              <w:rPr>
                <w:b/>
                <w:color w:val="000000"/>
                <w:sz w:val="12"/>
                <w:szCs w:val="12"/>
              </w:rPr>
              <w:t>3.118.564.729,81</w:t>
            </w:r>
          </w:p>
        </w:tc>
        <w:tc>
          <w:tcPr>
            <w:tcW w:w="1134" w:type="dxa"/>
            <w:tcBorders>
              <w:top w:val="single" w:sz="4" w:space="0" w:color="auto"/>
              <w:left w:val="nil"/>
              <w:bottom w:val="single" w:sz="4" w:space="0" w:color="auto"/>
              <w:right w:val="single" w:sz="4" w:space="0" w:color="auto"/>
            </w:tcBorders>
            <w:shd w:val="clear" w:color="auto" w:fill="E36C0A" w:themeFill="accent6" w:themeFillShade="BF"/>
          </w:tcPr>
          <w:p w:rsidR="00CE2DA2" w:rsidRPr="00215455" w:rsidRDefault="00CE2DA2" w:rsidP="00D72B6C">
            <w:pPr>
              <w:spacing w:line="240" w:lineRule="auto"/>
              <w:jc w:val="right"/>
              <w:rPr>
                <w:b/>
                <w:color w:val="000000"/>
                <w:sz w:val="6"/>
                <w:szCs w:val="12"/>
              </w:rPr>
            </w:pPr>
          </w:p>
          <w:p w:rsidR="00CE2DA2" w:rsidRPr="00994A66" w:rsidRDefault="00CE2DA2" w:rsidP="00D72B6C">
            <w:pPr>
              <w:spacing w:line="240" w:lineRule="auto"/>
              <w:jc w:val="right"/>
              <w:rPr>
                <w:b/>
                <w:color w:val="000000"/>
                <w:sz w:val="12"/>
                <w:szCs w:val="12"/>
              </w:rPr>
            </w:pPr>
            <w:r w:rsidRPr="00994A66">
              <w:rPr>
                <w:b/>
                <w:color w:val="000000"/>
                <w:sz w:val="12"/>
                <w:szCs w:val="12"/>
              </w:rPr>
              <w:t>536.796.691,71</w:t>
            </w:r>
          </w:p>
        </w:tc>
        <w:tc>
          <w:tcPr>
            <w:tcW w:w="1134" w:type="dxa"/>
            <w:tcBorders>
              <w:top w:val="nil"/>
              <w:left w:val="single" w:sz="4" w:space="0" w:color="auto"/>
              <w:bottom w:val="single" w:sz="4" w:space="0" w:color="auto"/>
              <w:right w:val="single" w:sz="4" w:space="0" w:color="auto"/>
            </w:tcBorders>
            <w:shd w:val="clear" w:color="auto" w:fill="E36C0A" w:themeFill="accent6" w:themeFillShade="BF"/>
            <w:noWrap/>
            <w:hideMark/>
          </w:tcPr>
          <w:p w:rsidR="00CE2DA2" w:rsidRPr="00215455" w:rsidRDefault="00CE2DA2" w:rsidP="0090509F">
            <w:pPr>
              <w:spacing w:line="240" w:lineRule="auto"/>
              <w:jc w:val="right"/>
              <w:rPr>
                <w:b/>
                <w:color w:val="000000"/>
                <w:sz w:val="6"/>
                <w:szCs w:val="12"/>
              </w:rPr>
            </w:pPr>
          </w:p>
          <w:p w:rsidR="00CE2DA2" w:rsidRPr="00994A66" w:rsidRDefault="00CE2DA2" w:rsidP="0090509F">
            <w:pPr>
              <w:spacing w:line="240" w:lineRule="auto"/>
              <w:jc w:val="right"/>
              <w:rPr>
                <w:b/>
                <w:color w:val="000000"/>
                <w:sz w:val="12"/>
                <w:szCs w:val="12"/>
              </w:rPr>
            </w:pPr>
            <w:r w:rsidRPr="00994A66">
              <w:rPr>
                <w:b/>
                <w:color w:val="000000"/>
                <w:sz w:val="12"/>
                <w:szCs w:val="12"/>
              </w:rPr>
              <w:t>2.972.153.927,19</w:t>
            </w:r>
          </w:p>
        </w:tc>
        <w:tc>
          <w:tcPr>
            <w:tcW w:w="992" w:type="dxa"/>
            <w:tcBorders>
              <w:top w:val="nil"/>
              <w:left w:val="nil"/>
              <w:bottom w:val="single" w:sz="4" w:space="0" w:color="auto"/>
              <w:right w:val="single" w:sz="4" w:space="0" w:color="auto"/>
            </w:tcBorders>
            <w:shd w:val="clear" w:color="auto" w:fill="E36C0A" w:themeFill="accent6" w:themeFillShade="BF"/>
            <w:noWrap/>
            <w:hideMark/>
          </w:tcPr>
          <w:p w:rsidR="00CE2DA2" w:rsidRPr="00215455" w:rsidRDefault="00CE2DA2" w:rsidP="0090509F">
            <w:pPr>
              <w:spacing w:line="240" w:lineRule="auto"/>
              <w:jc w:val="right"/>
              <w:rPr>
                <w:b/>
                <w:color w:val="000000"/>
                <w:sz w:val="6"/>
                <w:szCs w:val="12"/>
              </w:rPr>
            </w:pPr>
          </w:p>
          <w:p w:rsidR="00CE2DA2" w:rsidRPr="00994A66" w:rsidRDefault="00CE2DA2" w:rsidP="0090509F">
            <w:pPr>
              <w:spacing w:line="240" w:lineRule="auto"/>
              <w:jc w:val="right"/>
              <w:rPr>
                <w:b/>
                <w:color w:val="000000"/>
                <w:sz w:val="12"/>
                <w:szCs w:val="12"/>
              </w:rPr>
            </w:pPr>
            <w:r w:rsidRPr="00994A66">
              <w:rPr>
                <w:b/>
                <w:color w:val="000000"/>
                <w:sz w:val="12"/>
                <w:szCs w:val="12"/>
              </w:rPr>
              <w:t>2.897.752.234,52</w:t>
            </w:r>
          </w:p>
        </w:tc>
        <w:tc>
          <w:tcPr>
            <w:tcW w:w="567" w:type="dxa"/>
            <w:tcBorders>
              <w:top w:val="nil"/>
              <w:left w:val="nil"/>
              <w:bottom w:val="single" w:sz="4" w:space="0" w:color="auto"/>
              <w:right w:val="single" w:sz="4" w:space="0" w:color="auto"/>
            </w:tcBorders>
            <w:shd w:val="clear" w:color="auto" w:fill="E36C0A" w:themeFill="accent6" w:themeFillShade="BF"/>
            <w:noWrap/>
            <w:hideMark/>
          </w:tcPr>
          <w:p w:rsidR="00CE2DA2" w:rsidRPr="00215455" w:rsidRDefault="00CE2DA2" w:rsidP="003D7EBB">
            <w:pPr>
              <w:spacing w:line="240" w:lineRule="auto"/>
              <w:jc w:val="right"/>
              <w:rPr>
                <w:b/>
                <w:color w:val="000000"/>
                <w:sz w:val="6"/>
                <w:szCs w:val="12"/>
              </w:rPr>
            </w:pPr>
          </w:p>
          <w:p w:rsidR="00CE2DA2" w:rsidRPr="00994A66" w:rsidRDefault="00CE2DA2" w:rsidP="003D7EBB">
            <w:pPr>
              <w:spacing w:line="240" w:lineRule="auto"/>
              <w:jc w:val="right"/>
              <w:rPr>
                <w:b/>
                <w:color w:val="000000"/>
                <w:sz w:val="12"/>
                <w:szCs w:val="12"/>
              </w:rPr>
            </w:pPr>
            <w:r w:rsidRPr="00994A66">
              <w:rPr>
                <w:b/>
                <w:color w:val="000000"/>
                <w:sz w:val="12"/>
                <w:szCs w:val="12"/>
              </w:rPr>
              <w:t>9</w:t>
            </w:r>
            <w:r>
              <w:rPr>
                <w:b/>
                <w:color w:val="000000"/>
                <w:sz w:val="12"/>
                <w:szCs w:val="12"/>
              </w:rPr>
              <w:t>5,05</w:t>
            </w:r>
          </w:p>
        </w:tc>
      </w:tr>
    </w:tbl>
    <w:p w:rsidR="00016909" w:rsidRPr="00994A66" w:rsidRDefault="000F4654" w:rsidP="0090509F">
      <w:pPr>
        <w:spacing w:line="240" w:lineRule="auto"/>
        <w:rPr>
          <w:shadow/>
          <w:sz w:val="12"/>
          <w:szCs w:val="12"/>
        </w:rPr>
      </w:pPr>
      <w:r w:rsidRPr="00994A66">
        <w:rPr>
          <w:shadow/>
          <w:sz w:val="12"/>
          <w:szCs w:val="12"/>
        </w:rPr>
        <w:t>F</w:t>
      </w:r>
      <w:r w:rsidR="001F22E3" w:rsidRPr="00994A66">
        <w:rPr>
          <w:shadow/>
          <w:sz w:val="12"/>
          <w:szCs w:val="12"/>
        </w:rPr>
        <w:t>onte</w:t>
      </w:r>
      <w:r w:rsidRPr="00994A66">
        <w:rPr>
          <w:shadow/>
          <w:sz w:val="12"/>
          <w:szCs w:val="12"/>
        </w:rPr>
        <w:t xml:space="preserve">: PPA/2010/2013 e </w:t>
      </w:r>
      <w:r w:rsidR="00016909" w:rsidRPr="00994A66">
        <w:rPr>
          <w:shadow/>
          <w:sz w:val="12"/>
          <w:szCs w:val="12"/>
        </w:rPr>
        <w:t>RelExeorc05 - AFIM</w:t>
      </w:r>
    </w:p>
    <w:p w:rsidR="00174E84" w:rsidRPr="009D3F73" w:rsidRDefault="00174E84" w:rsidP="00333821">
      <w:pPr>
        <w:spacing w:line="240" w:lineRule="auto"/>
        <w:ind w:left="567" w:hanging="567"/>
        <w:rPr>
          <w:b/>
          <w:szCs w:val="24"/>
        </w:rPr>
      </w:pPr>
    </w:p>
    <w:p w:rsidR="004F7CB3" w:rsidRPr="00994A66" w:rsidRDefault="00477B9A" w:rsidP="0090509F">
      <w:pPr>
        <w:pStyle w:val="Corpodetexto21"/>
        <w:rPr>
          <w:bCs/>
          <w:szCs w:val="24"/>
        </w:rPr>
      </w:pPr>
      <w:r>
        <w:rPr>
          <w:bCs/>
          <w:szCs w:val="24"/>
        </w:rPr>
        <w:t>3</w:t>
      </w:r>
      <w:r w:rsidR="004F7CB3" w:rsidRPr="00994A66">
        <w:rPr>
          <w:bCs/>
          <w:szCs w:val="24"/>
        </w:rPr>
        <w:t>.2.3.</w:t>
      </w:r>
      <w:r w:rsidR="00377B72">
        <w:rPr>
          <w:bCs/>
          <w:szCs w:val="24"/>
        </w:rPr>
        <w:t>1</w:t>
      </w:r>
      <w:r w:rsidR="004F7CB3" w:rsidRPr="00994A66">
        <w:rPr>
          <w:bCs/>
          <w:szCs w:val="24"/>
        </w:rPr>
        <w:t>. Considerações sobre alguns programas</w:t>
      </w:r>
    </w:p>
    <w:p w:rsidR="004F7CB3" w:rsidRPr="009D3F73" w:rsidRDefault="004F7CB3" w:rsidP="0090509F">
      <w:pPr>
        <w:spacing w:line="240" w:lineRule="auto"/>
        <w:rPr>
          <w:sz w:val="8"/>
        </w:rPr>
      </w:pPr>
    </w:p>
    <w:p w:rsidR="004F7CB3" w:rsidRDefault="004F7CB3" w:rsidP="0090509F">
      <w:pPr>
        <w:spacing w:line="240" w:lineRule="auto"/>
        <w:ind w:firstLine="851"/>
        <w:rPr>
          <w:szCs w:val="24"/>
        </w:rPr>
      </w:pPr>
      <w:r w:rsidRPr="00994A66">
        <w:rPr>
          <w:szCs w:val="24"/>
        </w:rPr>
        <w:t xml:space="preserve">Foram solicitadas informações dos resultados alcançados </w:t>
      </w:r>
      <w:r w:rsidR="00332D01">
        <w:rPr>
          <w:szCs w:val="24"/>
        </w:rPr>
        <w:t>nos</w:t>
      </w:r>
      <w:r w:rsidRPr="00994A66">
        <w:rPr>
          <w:szCs w:val="24"/>
        </w:rPr>
        <w:t xml:space="preserve"> Programas de Governo executados em 2013, conforme Ofícios 11 a 20-COMPREF</w:t>
      </w:r>
      <w:r w:rsidR="00332D01">
        <w:rPr>
          <w:szCs w:val="24"/>
        </w:rPr>
        <w:t>. No</w:t>
      </w:r>
      <w:r w:rsidRPr="00994A66">
        <w:rPr>
          <w:szCs w:val="24"/>
        </w:rPr>
        <w:t xml:space="preserve"> conteúdo</w:t>
      </w:r>
      <w:r w:rsidR="00C7347D">
        <w:rPr>
          <w:szCs w:val="24"/>
        </w:rPr>
        <w:t xml:space="preserve"> </w:t>
      </w:r>
      <w:r w:rsidR="00477B9A">
        <w:rPr>
          <w:szCs w:val="24"/>
        </w:rPr>
        <w:t>d</w:t>
      </w:r>
      <w:r w:rsidR="00332D01">
        <w:rPr>
          <w:szCs w:val="24"/>
        </w:rPr>
        <w:t>essas</w:t>
      </w:r>
      <w:r w:rsidR="00477B9A">
        <w:rPr>
          <w:szCs w:val="24"/>
        </w:rPr>
        <w:t xml:space="preserve"> informações </w:t>
      </w:r>
      <w:r w:rsidRPr="00994A66">
        <w:rPr>
          <w:szCs w:val="24"/>
        </w:rPr>
        <w:t>apresentad</w:t>
      </w:r>
      <w:r w:rsidR="00332D01">
        <w:rPr>
          <w:szCs w:val="24"/>
        </w:rPr>
        <w:t>as</w:t>
      </w:r>
      <w:r w:rsidRPr="00994A66">
        <w:rPr>
          <w:szCs w:val="24"/>
        </w:rPr>
        <w:t xml:space="preserve"> pelas Unidades Gestoras pode-se visualizar o cenário de suas execuções, conforme quadros abaixo:</w:t>
      </w:r>
    </w:p>
    <w:p w:rsidR="005222EE" w:rsidRPr="009D3F73" w:rsidRDefault="005222EE" w:rsidP="005222EE">
      <w:pPr>
        <w:spacing w:line="240" w:lineRule="auto"/>
        <w:ind w:firstLine="708"/>
        <w:rPr>
          <w:b/>
          <w:sz w:val="20"/>
          <w:szCs w:val="24"/>
        </w:rPr>
      </w:pPr>
    </w:p>
    <w:p w:rsidR="005222EE" w:rsidRPr="00994A66" w:rsidRDefault="005222EE" w:rsidP="002A12D8">
      <w:pPr>
        <w:spacing w:line="240" w:lineRule="auto"/>
        <w:ind w:firstLine="708"/>
        <w:rPr>
          <w:b/>
          <w:szCs w:val="24"/>
        </w:rPr>
      </w:pPr>
      <w:r w:rsidRPr="00994A66">
        <w:rPr>
          <w:b/>
          <w:szCs w:val="24"/>
        </w:rPr>
        <w:t xml:space="preserve">           </w:t>
      </w:r>
      <w:r w:rsidRPr="00994A66">
        <w:rPr>
          <w:b/>
          <w:sz w:val="22"/>
          <w:szCs w:val="24"/>
        </w:rPr>
        <w:t>Secretaria de Saúde: Ofício nº 0807/2014-GABIN/SEMSA</w:t>
      </w:r>
    </w:p>
    <w:tbl>
      <w:tblPr>
        <w:tblStyle w:val="Tabelacomgrade"/>
        <w:tblW w:w="0" w:type="auto"/>
        <w:tblInd w:w="108" w:type="dxa"/>
        <w:tblLayout w:type="fixed"/>
        <w:tblLook w:val="04A0"/>
      </w:tblPr>
      <w:tblGrid>
        <w:gridCol w:w="2835"/>
        <w:gridCol w:w="999"/>
        <w:gridCol w:w="986"/>
        <w:gridCol w:w="1127"/>
        <w:gridCol w:w="1077"/>
        <w:gridCol w:w="773"/>
        <w:gridCol w:w="1134"/>
      </w:tblGrid>
      <w:tr w:rsidR="005222EE" w:rsidRPr="00994A66" w:rsidTr="0058265D">
        <w:tc>
          <w:tcPr>
            <w:tcW w:w="8931" w:type="dxa"/>
            <w:gridSpan w:val="7"/>
            <w:shd w:val="clear" w:color="auto" w:fill="92CDDC" w:themeFill="accent5" w:themeFillTint="99"/>
          </w:tcPr>
          <w:p w:rsidR="005222EE" w:rsidRPr="00205825" w:rsidRDefault="005222EE" w:rsidP="00763628">
            <w:pPr>
              <w:spacing w:line="240" w:lineRule="auto"/>
              <w:jc w:val="center"/>
              <w:rPr>
                <w:b/>
                <w:sz w:val="20"/>
              </w:rPr>
            </w:pPr>
            <w:r w:rsidRPr="00436D92">
              <w:rPr>
                <w:b/>
                <w:sz w:val="18"/>
              </w:rPr>
              <w:t>PROGRAMA 1025 - ATENÇÃO BÁSICA</w:t>
            </w:r>
          </w:p>
        </w:tc>
      </w:tr>
      <w:tr w:rsidR="005222EE" w:rsidRPr="00994A66" w:rsidTr="0058265D">
        <w:tc>
          <w:tcPr>
            <w:tcW w:w="2835" w:type="dxa"/>
            <w:vMerge w:val="restart"/>
            <w:shd w:val="clear" w:color="auto" w:fill="EEECE1" w:themeFill="background2"/>
            <w:vAlign w:val="center"/>
          </w:tcPr>
          <w:p w:rsidR="005222EE" w:rsidRPr="00994A66" w:rsidRDefault="005222EE" w:rsidP="002A12D8">
            <w:pPr>
              <w:spacing w:line="240" w:lineRule="auto"/>
              <w:jc w:val="center"/>
              <w:rPr>
                <w:b/>
                <w:sz w:val="16"/>
                <w:szCs w:val="16"/>
              </w:rPr>
            </w:pPr>
            <w:r w:rsidRPr="00994A66">
              <w:rPr>
                <w:b/>
                <w:sz w:val="16"/>
                <w:szCs w:val="16"/>
              </w:rPr>
              <w:t>Ações (Produtos/Unidades de Medida)</w:t>
            </w:r>
          </w:p>
        </w:tc>
        <w:tc>
          <w:tcPr>
            <w:tcW w:w="4189" w:type="dxa"/>
            <w:gridSpan w:val="4"/>
            <w:shd w:val="clear" w:color="auto" w:fill="F79646" w:themeFill="accent6"/>
          </w:tcPr>
          <w:p w:rsidR="005222EE" w:rsidRPr="00994A66" w:rsidRDefault="005222EE" w:rsidP="002A12D8">
            <w:pPr>
              <w:spacing w:line="240" w:lineRule="auto"/>
              <w:jc w:val="center"/>
              <w:rPr>
                <w:b/>
                <w:sz w:val="16"/>
                <w:szCs w:val="16"/>
              </w:rPr>
            </w:pPr>
            <w:r w:rsidRPr="00994A66">
              <w:rPr>
                <w:b/>
                <w:sz w:val="16"/>
                <w:szCs w:val="16"/>
              </w:rPr>
              <w:t>Metas</w:t>
            </w:r>
          </w:p>
        </w:tc>
        <w:tc>
          <w:tcPr>
            <w:tcW w:w="1907" w:type="dxa"/>
            <w:gridSpan w:val="2"/>
            <w:shd w:val="clear" w:color="auto" w:fill="EEECE1" w:themeFill="background2"/>
          </w:tcPr>
          <w:p w:rsidR="005222EE" w:rsidRPr="00994A66" w:rsidRDefault="005222EE" w:rsidP="002A12D8">
            <w:pPr>
              <w:spacing w:line="240" w:lineRule="auto"/>
              <w:jc w:val="center"/>
              <w:rPr>
                <w:b/>
                <w:sz w:val="16"/>
                <w:szCs w:val="16"/>
              </w:rPr>
            </w:pPr>
            <w:r w:rsidRPr="00994A66">
              <w:rPr>
                <w:b/>
                <w:sz w:val="16"/>
                <w:szCs w:val="16"/>
              </w:rPr>
              <w:t>% Execução</w:t>
            </w:r>
          </w:p>
        </w:tc>
      </w:tr>
      <w:tr w:rsidR="005222EE" w:rsidRPr="00994A66" w:rsidTr="0058265D">
        <w:trPr>
          <w:trHeight w:val="158"/>
        </w:trPr>
        <w:tc>
          <w:tcPr>
            <w:tcW w:w="2835" w:type="dxa"/>
            <w:vMerge/>
            <w:shd w:val="clear" w:color="auto" w:fill="EEECE1" w:themeFill="background2"/>
          </w:tcPr>
          <w:p w:rsidR="005222EE" w:rsidRPr="00994A66" w:rsidRDefault="005222EE" w:rsidP="002A12D8">
            <w:pPr>
              <w:spacing w:line="240" w:lineRule="auto"/>
              <w:jc w:val="center"/>
              <w:rPr>
                <w:b/>
                <w:sz w:val="16"/>
                <w:szCs w:val="16"/>
              </w:rPr>
            </w:pPr>
          </w:p>
        </w:tc>
        <w:tc>
          <w:tcPr>
            <w:tcW w:w="1985" w:type="dxa"/>
            <w:gridSpan w:val="2"/>
            <w:shd w:val="clear" w:color="auto" w:fill="C4BC96" w:themeFill="background2" w:themeFillShade="BF"/>
          </w:tcPr>
          <w:p w:rsidR="005222EE" w:rsidRPr="00994A66" w:rsidRDefault="005222EE" w:rsidP="002A12D8">
            <w:pPr>
              <w:spacing w:line="240" w:lineRule="auto"/>
              <w:jc w:val="center"/>
              <w:rPr>
                <w:b/>
                <w:sz w:val="16"/>
                <w:szCs w:val="16"/>
              </w:rPr>
            </w:pPr>
            <w:r w:rsidRPr="00994A66">
              <w:rPr>
                <w:b/>
                <w:sz w:val="16"/>
                <w:szCs w:val="16"/>
              </w:rPr>
              <w:t>Física</w:t>
            </w:r>
          </w:p>
        </w:tc>
        <w:tc>
          <w:tcPr>
            <w:tcW w:w="2204" w:type="dxa"/>
            <w:gridSpan w:val="2"/>
            <w:shd w:val="clear" w:color="auto" w:fill="C4BC96" w:themeFill="background2" w:themeFillShade="BF"/>
          </w:tcPr>
          <w:p w:rsidR="005222EE" w:rsidRPr="00994A66" w:rsidRDefault="005222EE" w:rsidP="002A12D8">
            <w:pPr>
              <w:spacing w:line="240" w:lineRule="auto"/>
              <w:jc w:val="center"/>
              <w:rPr>
                <w:b/>
                <w:sz w:val="16"/>
                <w:szCs w:val="16"/>
              </w:rPr>
            </w:pPr>
            <w:r w:rsidRPr="00994A66">
              <w:rPr>
                <w:b/>
                <w:sz w:val="16"/>
                <w:szCs w:val="16"/>
              </w:rPr>
              <w:t>Financeira</w:t>
            </w:r>
          </w:p>
        </w:tc>
        <w:tc>
          <w:tcPr>
            <w:tcW w:w="773" w:type="dxa"/>
            <w:vMerge w:val="restart"/>
            <w:shd w:val="clear" w:color="auto" w:fill="EEECE1" w:themeFill="background2"/>
            <w:vAlign w:val="center"/>
          </w:tcPr>
          <w:p w:rsidR="005222EE" w:rsidRPr="00994A66" w:rsidRDefault="005222EE" w:rsidP="002A12D8">
            <w:pPr>
              <w:spacing w:line="240" w:lineRule="auto"/>
              <w:jc w:val="center"/>
              <w:rPr>
                <w:b/>
                <w:sz w:val="16"/>
                <w:szCs w:val="16"/>
              </w:rPr>
            </w:pPr>
            <w:r w:rsidRPr="00994A66">
              <w:rPr>
                <w:b/>
                <w:sz w:val="16"/>
                <w:szCs w:val="16"/>
              </w:rPr>
              <w:t>Físic</w:t>
            </w:r>
            <w:r>
              <w:rPr>
                <w:b/>
                <w:sz w:val="16"/>
                <w:szCs w:val="16"/>
              </w:rPr>
              <w:t>a</w:t>
            </w:r>
          </w:p>
        </w:tc>
        <w:tc>
          <w:tcPr>
            <w:tcW w:w="1134" w:type="dxa"/>
            <w:vMerge w:val="restart"/>
            <w:shd w:val="clear" w:color="auto" w:fill="EEECE1" w:themeFill="background2"/>
            <w:vAlign w:val="center"/>
          </w:tcPr>
          <w:p w:rsidR="005222EE" w:rsidRPr="00994A66" w:rsidRDefault="005222EE" w:rsidP="002A12D8">
            <w:pPr>
              <w:spacing w:line="240" w:lineRule="auto"/>
              <w:jc w:val="center"/>
              <w:rPr>
                <w:b/>
                <w:sz w:val="16"/>
                <w:szCs w:val="16"/>
              </w:rPr>
            </w:pPr>
            <w:r w:rsidRPr="00994A66">
              <w:rPr>
                <w:b/>
                <w:sz w:val="16"/>
                <w:szCs w:val="16"/>
              </w:rPr>
              <w:t>Financ</w:t>
            </w:r>
            <w:r>
              <w:rPr>
                <w:b/>
                <w:sz w:val="16"/>
                <w:szCs w:val="16"/>
              </w:rPr>
              <w:t>eira</w:t>
            </w:r>
          </w:p>
        </w:tc>
      </w:tr>
      <w:tr w:rsidR="005222EE" w:rsidRPr="00994A66" w:rsidTr="0058265D">
        <w:trPr>
          <w:trHeight w:val="117"/>
        </w:trPr>
        <w:tc>
          <w:tcPr>
            <w:tcW w:w="2835" w:type="dxa"/>
            <w:vMerge/>
            <w:shd w:val="clear" w:color="auto" w:fill="EEECE1" w:themeFill="background2"/>
          </w:tcPr>
          <w:p w:rsidR="005222EE" w:rsidRPr="00994A66" w:rsidRDefault="005222EE" w:rsidP="002A12D8">
            <w:pPr>
              <w:spacing w:line="240" w:lineRule="auto"/>
              <w:jc w:val="center"/>
              <w:rPr>
                <w:b/>
                <w:sz w:val="16"/>
                <w:szCs w:val="16"/>
              </w:rPr>
            </w:pPr>
          </w:p>
        </w:tc>
        <w:tc>
          <w:tcPr>
            <w:tcW w:w="999" w:type="dxa"/>
            <w:shd w:val="clear" w:color="auto" w:fill="EEECE1" w:themeFill="background2"/>
          </w:tcPr>
          <w:p w:rsidR="005222EE" w:rsidRPr="000022F9" w:rsidRDefault="005222EE" w:rsidP="002A12D8">
            <w:pPr>
              <w:spacing w:line="240" w:lineRule="auto"/>
              <w:jc w:val="center"/>
              <w:rPr>
                <w:sz w:val="16"/>
                <w:szCs w:val="16"/>
              </w:rPr>
            </w:pPr>
            <w:r w:rsidRPr="000022F9">
              <w:rPr>
                <w:sz w:val="16"/>
                <w:szCs w:val="16"/>
              </w:rPr>
              <w:t>Programado</w:t>
            </w:r>
          </w:p>
        </w:tc>
        <w:tc>
          <w:tcPr>
            <w:tcW w:w="986" w:type="dxa"/>
            <w:shd w:val="clear" w:color="auto" w:fill="EEECE1" w:themeFill="background2"/>
          </w:tcPr>
          <w:p w:rsidR="005222EE" w:rsidRPr="000022F9" w:rsidRDefault="005222EE" w:rsidP="002A12D8">
            <w:pPr>
              <w:spacing w:line="240" w:lineRule="auto"/>
              <w:ind w:left="12"/>
              <w:jc w:val="center"/>
              <w:rPr>
                <w:sz w:val="16"/>
                <w:szCs w:val="16"/>
              </w:rPr>
            </w:pPr>
            <w:r w:rsidRPr="000022F9">
              <w:rPr>
                <w:sz w:val="16"/>
                <w:szCs w:val="16"/>
              </w:rPr>
              <w:t>Realizado</w:t>
            </w:r>
          </w:p>
        </w:tc>
        <w:tc>
          <w:tcPr>
            <w:tcW w:w="1127" w:type="dxa"/>
            <w:shd w:val="clear" w:color="auto" w:fill="EEECE1" w:themeFill="background2"/>
          </w:tcPr>
          <w:p w:rsidR="005222EE" w:rsidRPr="000022F9" w:rsidRDefault="005222EE" w:rsidP="002A12D8">
            <w:pPr>
              <w:spacing w:line="240" w:lineRule="auto"/>
              <w:jc w:val="center"/>
              <w:rPr>
                <w:sz w:val="16"/>
                <w:szCs w:val="16"/>
              </w:rPr>
            </w:pPr>
            <w:r w:rsidRPr="000022F9">
              <w:rPr>
                <w:sz w:val="16"/>
                <w:szCs w:val="16"/>
              </w:rPr>
              <w:t>Programado</w:t>
            </w:r>
          </w:p>
        </w:tc>
        <w:tc>
          <w:tcPr>
            <w:tcW w:w="1077" w:type="dxa"/>
            <w:shd w:val="clear" w:color="auto" w:fill="EEECE1" w:themeFill="background2"/>
          </w:tcPr>
          <w:p w:rsidR="005222EE" w:rsidRPr="000022F9" w:rsidRDefault="005222EE" w:rsidP="002A12D8">
            <w:pPr>
              <w:spacing w:line="240" w:lineRule="auto"/>
              <w:ind w:left="12"/>
              <w:jc w:val="center"/>
              <w:rPr>
                <w:sz w:val="16"/>
                <w:szCs w:val="16"/>
              </w:rPr>
            </w:pPr>
            <w:r w:rsidRPr="000022F9">
              <w:rPr>
                <w:sz w:val="16"/>
                <w:szCs w:val="16"/>
              </w:rPr>
              <w:t>Realizado</w:t>
            </w:r>
          </w:p>
        </w:tc>
        <w:tc>
          <w:tcPr>
            <w:tcW w:w="773" w:type="dxa"/>
            <w:vMerge/>
            <w:shd w:val="clear" w:color="auto" w:fill="EEECE1" w:themeFill="background2"/>
          </w:tcPr>
          <w:p w:rsidR="005222EE" w:rsidRPr="00994A66" w:rsidRDefault="005222EE" w:rsidP="002A12D8">
            <w:pPr>
              <w:spacing w:line="240" w:lineRule="auto"/>
              <w:jc w:val="center"/>
              <w:rPr>
                <w:b/>
                <w:sz w:val="16"/>
                <w:szCs w:val="16"/>
              </w:rPr>
            </w:pPr>
          </w:p>
        </w:tc>
        <w:tc>
          <w:tcPr>
            <w:tcW w:w="1134" w:type="dxa"/>
            <w:vMerge/>
            <w:shd w:val="clear" w:color="auto" w:fill="EEECE1" w:themeFill="background2"/>
          </w:tcPr>
          <w:p w:rsidR="005222EE" w:rsidRPr="00994A66" w:rsidRDefault="005222EE" w:rsidP="002A12D8">
            <w:pPr>
              <w:spacing w:line="240" w:lineRule="auto"/>
              <w:jc w:val="center"/>
              <w:rPr>
                <w:b/>
                <w:sz w:val="16"/>
                <w:szCs w:val="16"/>
              </w:rPr>
            </w:pPr>
          </w:p>
        </w:tc>
      </w:tr>
      <w:tr w:rsidR="005222EE" w:rsidRPr="00994A66" w:rsidTr="0058265D">
        <w:trPr>
          <w:trHeight w:val="60"/>
        </w:trPr>
        <w:tc>
          <w:tcPr>
            <w:tcW w:w="2835" w:type="dxa"/>
            <w:vMerge/>
            <w:shd w:val="clear" w:color="auto" w:fill="EEECE1" w:themeFill="background2"/>
          </w:tcPr>
          <w:p w:rsidR="005222EE" w:rsidRPr="00994A66" w:rsidRDefault="005222EE" w:rsidP="002A12D8">
            <w:pPr>
              <w:spacing w:line="240" w:lineRule="auto"/>
              <w:jc w:val="center"/>
              <w:rPr>
                <w:b/>
                <w:sz w:val="16"/>
                <w:szCs w:val="16"/>
              </w:rPr>
            </w:pPr>
          </w:p>
        </w:tc>
        <w:tc>
          <w:tcPr>
            <w:tcW w:w="999" w:type="dxa"/>
            <w:shd w:val="clear" w:color="auto" w:fill="FFEAA7"/>
          </w:tcPr>
          <w:p w:rsidR="005222EE" w:rsidRPr="00A64558" w:rsidRDefault="005222EE" w:rsidP="002A12D8">
            <w:pPr>
              <w:spacing w:line="240" w:lineRule="auto"/>
              <w:jc w:val="center"/>
              <w:rPr>
                <w:b/>
                <w:sz w:val="14"/>
                <w:szCs w:val="14"/>
              </w:rPr>
            </w:pPr>
            <w:r w:rsidRPr="00A64558">
              <w:rPr>
                <w:b/>
                <w:sz w:val="14"/>
                <w:szCs w:val="14"/>
              </w:rPr>
              <w:t>A</w:t>
            </w:r>
          </w:p>
        </w:tc>
        <w:tc>
          <w:tcPr>
            <w:tcW w:w="986" w:type="dxa"/>
            <w:shd w:val="clear" w:color="auto" w:fill="FFEAA7"/>
          </w:tcPr>
          <w:p w:rsidR="005222EE" w:rsidRPr="00A64558" w:rsidRDefault="005222EE" w:rsidP="002A12D8">
            <w:pPr>
              <w:spacing w:line="240" w:lineRule="auto"/>
              <w:ind w:left="12"/>
              <w:jc w:val="center"/>
              <w:rPr>
                <w:b/>
                <w:sz w:val="14"/>
                <w:szCs w:val="14"/>
              </w:rPr>
            </w:pPr>
            <w:r w:rsidRPr="00A64558">
              <w:rPr>
                <w:b/>
                <w:sz w:val="14"/>
                <w:szCs w:val="14"/>
              </w:rPr>
              <w:t>B</w:t>
            </w:r>
          </w:p>
        </w:tc>
        <w:tc>
          <w:tcPr>
            <w:tcW w:w="1127" w:type="dxa"/>
            <w:shd w:val="clear" w:color="auto" w:fill="FFEAA7"/>
          </w:tcPr>
          <w:p w:rsidR="005222EE" w:rsidRPr="00A64558" w:rsidRDefault="005222EE" w:rsidP="002A12D8">
            <w:pPr>
              <w:spacing w:line="240" w:lineRule="auto"/>
              <w:jc w:val="center"/>
              <w:rPr>
                <w:b/>
                <w:sz w:val="14"/>
                <w:szCs w:val="14"/>
              </w:rPr>
            </w:pPr>
            <w:r w:rsidRPr="00A64558">
              <w:rPr>
                <w:b/>
                <w:sz w:val="14"/>
                <w:szCs w:val="14"/>
              </w:rPr>
              <w:t>C</w:t>
            </w:r>
          </w:p>
        </w:tc>
        <w:tc>
          <w:tcPr>
            <w:tcW w:w="1077" w:type="dxa"/>
            <w:shd w:val="clear" w:color="auto" w:fill="FFEAA7"/>
          </w:tcPr>
          <w:p w:rsidR="005222EE" w:rsidRPr="00A64558" w:rsidRDefault="005222EE" w:rsidP="002A12D8">
            <w:pPr>
              <w:spacing w:line="240" w:lineRule="auto"/>
              <w:ind w:left="12"/>
              <w:jc w:val="center"/>
              <w:rPr>
                <w:b/>
                <w:sz w:val="14"/>
                <w:szCs w:val="14"/>
              </w:rPr>
            </w:pPr>
            <w:r w:rsidRPr="00A64558">
              <w:rPr>
                <w:b/>
                <w:sz w:val="14"/>
                <w:szCs w:val="14"/>
              </w:rPr>
              <w:t>D</w:t>
            </w:r>
          </w:p>
        </w:tc>
        <w:tc>
          <w:tcPr>
            <w:tcW w:w="773" w:type="dxa"/>
            <w:shd w:val="clear" w:color="auto" w:fill="FFEAA7"/>
          </w:tcPr>
          <w:p w:rsidR="005222EE" w:rsidRPr="00A64558" w:rsidRDefault="005222EE" w:rsidP="002A12D8">
            <w:pPr>
              <w:spacing w:line="240" w:lineRule="auto"/>
              <w:rPr>
                <w:b/>
                <w:sz w:val="14"/>
                <w:szCs w:val="14"/>
              </w:rPr>
            </w:pPr>
            <w:r w:rsidRPr="00A64558">
              <w:rPr>
                <w:b/>
                <w:sz w:val="14"/>
                <w:szCs w:val="14"/>
              </w:rPr>
              <w:t>B/A</w:t>
            </w:r>
          </w:p>
        </w:tc>
        <w:tc>
          <w:tcPr>
            <w:tcW w:w="1134" w:type="dxa"/>
            <w:shd w:val="clear" w:color="auto" w:fill="FFEAA7"/>
          </w:tcPr>
          <w:p w:rsidR="005222EE" w:rsidRPr="00A64558" w:rsidRDefault="005222EE" w:rsidP="002A12D8">
            <w:pPr>
              <w:spacing w:line="240" w:lineRule="auto"/>
              <w:jc w:val="center"/>
              <w:rPr>
                <w:b/>
                <w:sz w:val="14"/>
                <w:szCs w:val="14"/>
              </w:rPr>
            </w:pPr>
            <w:r w:rsidRPr="00A64558">
              <w:rPr>
                <w:b/>
                <w:sz w:val="14"/>
                <w:szCs w:val="14"/>
              </w:rPr>
              <w:t>D/C</w:t>
            </w:r>
          </w:p>
        </w:tc>
      </w:tr>
      <w:tr w:rsidR="005222EE" w:rsidRPr="00994A66" w:rsidTr="0058265D">
        <w:trPr>
          <w:trHeight w:val="225"/>
        </w:trPr>
        <w:tc>
          <w:tcPr>
            <w:tcW w:w="2835" w:type="dxa"/>
          </w:tcPr>
          <w:p w:rsidR="005222EE" w:rsidRPr="00994A66" w:rsidRDefault="005222EE" w:rsidP="002A12D8">
            <w:pPr>
              <w:spacing w:line="240" w:lineRule="auto"/>
              <w:jc w:val="left"/>
              <w:rPr>
                <w:sz w:val="16"/>
                <w:szCs w:val="16"/>
              </w:rPr>
            </w:pPr>
            <w:r>
              <w:rPr>
                <w:sz w:val="16"/>
                <w:szCs w:val="16"/>
              </w:rPr>
              <w:t xml:space="preserve">Expansão na Atenção Básica, </w:t>
            </w:r>
            <w:r w:rsidRPr="008825D1">
              <w:rPr>
                <w:b/>
                <w:sz w:val="16"/>
                <w:szCs w:val="16"/>
              </w:rPr>
              <w:t>(Estabelecimentos construídos)</w:t>
            </w:r>
          </w:p>
        </w:tc>
        <w:tc>
          <w:tcPr>
            <w:tcW w:w="999" w:type="dxa"/>
          </w:tcPr>
          <w:p w:rsidR="005222EE" w:rsidRPr="00994A66" w:rsidRDefault="005222EE" w:rsidP="002A12D8">
            <w:pPr>
              <w:spacing w:line="240" w:lineRule="auto"/>
              <w:jc w:val="center"/>
              <w:rPr>
                <w:sz w:val="16"/>
                <w:szCs w:val="16"/>
              </w:rPr>
            </w:pPr>
            <w:r w:rsidRPr="00994A66">
              <w:rPr>
                <w:sz w:val="16"/>
                <w:szCs w:val="16"/>
              </w:rPr>
              <w:t>4</w:t>
            </w:r>
          </w:p>
        </w:tc>
        <w:tc>
          <w:tcPr>
            <w:tcW w:w="986" w:type="dxa"/>
          </w:tcPr>
          <w:p w:rsidR="005222EE" w:rsidRPr="00994A66" w:rsidRDefault="005222EE" w:rsidP="002A12D8">
            <w:pPr>
              <w:spacing w:line="240" w:lineRule="auto"/>
              <w:ind w:left="12"/>
              <w:jc w:val="center"/>
              <w:rPr>
                <w:sz w:val="16"/>
                <w:szCs w:val="16"/>
              </w:rPr>
            </w:pPr>
            <w:r w:rsidRPr="00994A66">
              <w:rPr>
                <w:sz w:val="16"/>
                <w:szCs w:val="16"/>
              </w:rPr>
              <w:t>7</w:t>
            </w:r>
          </w:p>
        </w:tc>
        <w:tc>
          <w:tcPr>
            <w:tcW w:w="1127" w:type="dxa"/>
          </w:tcPr>
          <w:p w:rsidR="005222EE" w:rsidRPr="00994A66" w:rsidRDefault="005222EE" w:rsidP="002A12D8">
            <w:pPr>
              <w:spacing w:line="240" w:lineRule="auto"/>
              <w:jc w:val="center"/>
              <w:rPr>
                <w:sz w:val="16"/>
                <w:szCs w:val="16"/>
              </w:rPr>
            </w:pPr>
            <w:r w:rsidRPr="00994A66">
              <w:rPr>
                <w:sz w:val="16"/>
                <w:szCs w:val="16"/>
              </w:rPr>
              <w:t>16.520.000</w:t>
            </w:r>
          </w:p>
        </w:tc>
        <w:tc>
          <w:tcPr>
            <w:tcW w:w="1077" w:type="dxa"/>
          </w:tcPr>
          <w:p w:rsidR="005222EE" w:rsidRPr="00994A66" w:rsidRDefault="005222EE" w:rsidP="002A12D8">
            <w:pPr>
              <w:spacing w:line="240" w:lineRule="auto"/>
              <w:ind w:left="12"/>
              <w:jc w:val="center"/>
              <w:rPr>
                <w:sz w:val="16"/>
                <w:szCs w:val="16"/>
              </w:rPr>
            </w:pPr>
            <w:r w:rsidRPr="00994A66">
              <w:rPr>
                <w:sz w:val="16"/>
                <w:szCs w:val="16"/>
              </w:rPr>
              <w:t>1.300.914</w:t>
            </w:r>
          </w:p>
        </w:tc>
        <w:tc>
          <w:tcPr>
            <w:tcW w:w="773" w:type="dxa"/>
          </w:tcPr>
          <w:p w:rsidR="005222EE" w:rsidRPr="00994A66" w:rsidRDefault="005222EE" w:rsidP="002A12D8">
            <w:pPr>
              <w:spacing w:line="240" w:lineRule="auto"/>
              <w:jc w:val="center"/>
              <w:rPr>
                <w:sz w:val="16"/>
                <w:szCs w:val="16"/>
              </w:rPr>
            </w:pPr>
            <w:r w:rsidRPr="00994A66">
              <w:rPr>
                <w:sz w:val="16"/>
                <w:szCs w:val="16"/>
              </w:rPr>
              <w:t>175</w:t>
            </w:r>
          </w:p>
        </w:tc>
        <w:tc>
          <w:tcPr>
            <w:tcW w:w="1134" w:type="dxa"/>
          </w:tcPr>
          <w:p w:rsidR="005222EE" w:rsidRPr="00994A66" w:rsidRDefault="005222EE" w:rsidP="002A12D8">
            <w:pPr>
              <w:spacing w:line="240" w:lineRule="auto"/>
              <w:jc w:val="center"/>
              <w:rPr>
                <w:sz w:val="16"/>
                <w:szCs w:val="16"/>
              </w:rPr>
            </w:pPr>
            <w:r>
              <w:rPr>
                <w:sz w:val="16"/>
                <w:szCs w:val="16"/>
              </w:rPr>
              <w:t>7,87</w:t>
            </w:r>
          </w:p>
        </w:tc>
      </w:tr>
      <w:tr w:rsidR="005222EE" w:rsidRPr="00994A66" w:rsidTr="0058265D">
        <w:trPr>
          <w:trHeight w:val="129"/>
        </w:trPr>
        <w:tc>
          <w:tcPr>
            <w:tcW w:w="2835" w:type="dxa"/>
          </w:tcPr>
          <w:p w:rsidR="005222EE" w:rsidRPr="00F43B8D" w:rsidRDefault="005222EE" w:rsidP="007B6672">
            <w:pPr>
              <w:spacing w:line="240" w:lineRule="auto"/>
              <w:jc w:val="left"/>
              <w:rPr>
                <w:sz w:val="16"/>
                <w:szCs w:val="16"/>
              </w:rPr>
            </w:pPr>
            <w:r w:rsidRPr="00F43B8D">
              <w:rPr>
                <w:sz w:val="16"/>
                <w:szCs w:val="16"/>
              </w:rPr>
              <w:t xml:space="preserve">Gestão do </w:t>
            </w:r>
            <w:r w:rsidR="007B6672">
              <w:rPr>
                <w:sz w:val="16"/>
                <w:szCs w:val="16"/>
              </w:rPr>
              <w:t>p</w:t>
            </w:r>
            <w:r w:rsidRPr="00F43B8D">
              <w:rPr>
                <w:sz w:val="16"/>
                <w:szCs w:val="16"/>
              </w:rPr>
              <w:t xml:space="preserve">rograma Leite do Meu Filho </w:t>
            </w:r>
            <w:r w:rsidRPr="008825D1">
              <w:rPr>
                <w:b/>
                <w:sz w:val="16"/>
                <w:szCs w:val="16"/>
              </w:rPr>
              <w:t>(porcentagem)</w:t>
            </w:r>
          </w:p>
        </w:tc>
        <w:tc>
          <w:tcPr>
            <w:tcW w:w="999" w:type="dxa"/>
          </w:tcPr>
          <w:p w:rsidR="005222EE" w:rsidRPr="00994A66" w:rsidRDefault="005222EE" w:rsidP="002A12D8">
            <w:pPr>
              <w:spacing w:line="240" w:lineRule="auto"/>
              <w:jc w:val="center"/>
              <w:rPr>
                <w:sz w:val="16"/>
                <w:szCs w:val="16"/>
              </w:rPr>
            </w:pPr>
            <w:r w:rsidRPr="00994A66">
              <w:rPr>
                <w:sz w:val="16"/>
                <w:szCs w:val="16"/>
              </w:rPr>
              <w:t>50</w:t>
            </w:r>
          </w:p>
        </w:tc>
        <w:tc>
          <w:tcPr>
            <w:tcW w:w="986" w:type="dxa"/>
          </w:tcPr>
          <w:p w:rsidR="005222EE" w:rsidRPr="00994A66" w:rsidRDefault="007B6672" w:rsidP="007B6672">
            <w:pPr>
              <w:spacing w:line="240" w:lineRule="auto"/>
              <w:ind w:left="12"/>
              <w:jc w:val="center"/>
              <w:rPr>
                <w:sz w:val="16"/>
                <w:szCs w:val="16"/>
              </w:rPr>
            </w:pPr>
            <w:r>
              <w:rPr>
                <w:sz w:val="16"/>
                <w:szCs w:val="16"/>
              </w:rPr>
              <w:t>81,36</w:t>
            </w:r>
          </w:p>
        </w:tc>
        <w:tc>
          <w:tcPr>
            <w:tcW w:w="1127" w:type="dxa"/>
          </w:tcPr>
          <w:p w:rsidR="005222EE" w:rsidRPr="00994A66" w:rsidRDefault="005222EE" w:rsidP="002A12D8">
            <w:pPr>
              <w:spacing w:line="240" w:lineRule="auto"/>
              <w:jc w:val="center"/>
              <w:rPr>
                <w:sz w:val="16"/>
                <w:szCs w:val="16"/>
              </w:rPr>
            </w:pPr>
            <w:r w:rsidRPr="00994A66">
              <w:rPr>
                <w:sz w:val="16"/>
                <w:szCs w:val="16"/>
              </w:rPr>
              <w:t>25.000.000</w:t>
            </w:r>
          </w:p>
        </w:tc>
        <w:tc>
          <w:tcPr>
            <w:tcW w:w="1077" w:type="dxa"/>
          </w:tcPr>
          <w:p w:rsidR="005222EE" w:rsidRPr="00994A66" w:rsidRDefault="005222EE" w:rsidP="002A12D8">
            <w:pPr>
              <w:spacing w:line="240" w:lineRule="auto"/>
              <w:ind w:left="12"/>
              <w:jc w:val="center"/>
              <w:rPr>
                <w:sz w:val="16"/>
                <w:szCs w:val="16"/>
              </w:rPr>
            </w:pPr>
            <w:r w:rsidRPr="00994A66">
              <w:rPr>
                <w:sz w:val="16"/>
                <w:szCs w:val="16"/>
              </w:rPr>
              <w:t>14.313.950</w:t>
            </w:r>
          </w:p>
        </w:tc>
        <w:tc>
          <w:tcPr>
            <w:tcW w:w="773" w:type="dxa"/>
          </w:tcPr>
          <w:p w:rsidR="005222EE" w:rsidRPr="00994A66" w:rsidRDefault="00EC42E8" w:rsidP="00EC42E8">
            <w:pPr>
              <w:spacing w:line="240" w:lineRule="auto"/>
              <w:jc w:val="center"/>
              <w:rPr>
                <w:sz w:val="16"/>
                <w:szCs w:val="16"/>
              </w:rPr>
            </w:pPr>
            <w:r>
              <w:rPr>
                <w:sz w:val="16"/>
                <w:szCs w:val="16"/>
              </w:rPr>
              <w:t>163</w:t>
            </w:r>
          </w:p>
        </w:tc>
        <w:tc>
          <w:tcPr>
            <w:tcW w:w="1134" w:type="dxa"/>
          </w:tcPr>
          <w:p w:rsidR="005222EE" w:rsidRPr="00994A66" w:rsidRDefault="005222EE" w:rsidP="002A12D8">
            <w:pPr>
              <w:spacing w:line="240" w:lineRule="auto"/>
              <w:jc w:val="center"/>
              <w:rPr>
                <w:sz w:val="16"/>
                <w:szCs w:val="16"/>
              </w:rPr>
            </w:pPr>
            <w:r w:rsidRPr="00994A66">
              <w:rPr>
                <w:sz w:val="16"/>
                <w:szCs w:val="16"/>
              </w:rPr>
              <w:t>57</w:t>
            </w:r>
            <w:r>
              <w:rPr>
                <w:sz w:val="16"/>
                <w:szCs w:val="16"/>
              </w:rPr>
              <w:t>,26</w:t>
            </w:r>
          </w:p>
        </w:tc>
      </w:tr>
      <w:tr w:rsidR="005222EE" w:rsidRPr="00994A66" w:rsidTr="0058265D">
        <w:trPr>
          <w:trHeight w:val="217"/>
        </w:trPr>
        <w:tc>
          <w:tcPr>
            <w:tcW w:w="2835" w:type="dxa"/>
          </w:tcPr>
          <w:p w:rsidR="005222EE" w:rsidRPr="00994A66" w:rsidRDefault="005222EE" w:rsidP="002A12D8">
            <w:pPr>
              <w:spacing w:line="240" w:lineRule="auto"/>
              <w:jc w:val="left"/>
              <w:rPr>
                <w:sz w:val="16"/>
                <w:szCs w:val="16"/>
              </w:rPr>
            </w:pPr>
            <w:r w:rsidRPr="00994A66">
              <w:rPr>
                <w:sz w:val="16"/>
                <w:szCs w:val="16"/>
              </w:rPr>
              <w:t>Gestão das Unidades Móveis de Saúde</w:t>
            </w:r>
            <w:r>
              <w:rPr>
                <w:sz w:val="16"/>
                <w:szCs w:val="16"/>
              </w:rPr>
              <w:t xml:space="preserve"> </w:t>
            </w:r>
            <w:r w:rsidRPr="008825D1">
              <w:rPr>
                <w:b/>
                <w:sz w:val="16"/>
                <w:szCs w:val="16"/>
              </w:rPr>
              <w:t>(porcentagem )</w:t>
            </w:r>
          </w:p>
        </w:tc>
        <w:tc>
          <w:tcPr>
            <w:tcW w:w="999" w:type="dxa"/>
          </w:tcPr>
          <w:p w:rsidR="005222EE" w:rsidRPr="00994A66" w:rsidRDefault="005222EE" w:rsidP="002A12D8">
            <w:pPr>
              <w:spacing w:line="240" w:lineRule="auto"/>
              <w:jc w:val="center"/>
              <w:rPr>
                <w:sz w:val="16"/>
                <w:szCs w:val="16"/>
              </w:rPr>
            </w:pPr>
            <w:r w:rsidRPr="00994A66">
              <w:rPr>
                <w:sz w:val="16"/>
                <w:szCs w:val="16"/>
              </w:rPr>
              <w:t>30.000</w:t>
            </w:r>
          </w:p>
        </w:tc>
        <w:tc>
          <w:tcPr>
            <w:tcW w:w="986" w:type="dxa"/>
          </w:tcPr>
          <w:p w:rsidR="005222EE" w:rsidRPr="00994A66" w:rsidRDefault="005222EE" w:rsidP="002A12D8">
            <w:pPr>
              <w:spacing w:line="240" w:lineRule="auto"/>
              <w:ind w:left="12"/>
              <w:jc w:val="center"/>
              <w:rPr>
                <w:sz w:val="16"/>
                <w:szCs w:val="16"/>
              </w:rPr>
            </w:pPr>
            <w:r w:rsidRPr="00994A66">
              <w:rPr>
                <w:sz w:val="16"/>
                <w:szCs w:val="16"/>
              </w:rPr>
              <w:t>53.612</w:t>
            </w:r>
          </w:p>
        </w:tc>
        <w:tc>
          <w:tcPr>
            <w:tcW w:w="1127" w:type="dxa"/>
          </w:tcPr>
          <w:p w:rsidR="005222EE" w:rsidRPr="00994A66" w:rsidRDefault="005222EE" w:rsidP="002A12D8">
            <w:pPr>
              <w:spacing w:line="240" w:lineRule="auto"/>
              <w:jc w:val="center"/>
              <w:rPr>
                <w:sz w:val="16"/>
                <w:szCs w:val="16"/>
              </w:rPr>
            </w:pPr>
            <w:r w:rsidRPr="00994A66">
              <w:rPr>
                <w:sz w:val="16"/>
                <w:szCs w:val="16"/>
              </w:rPr>
              <w:t>9.900.000</w:t>
            </w:r>
          </w:p>
        </w:tc>
        <w:tc>
          <w:tcPr>
            <w:tcW w:w="1077" w:type="dxa"/>
          </w:tcPr>
          <w:p w:rsidR="005222EE" w:rsidRPr="00994A66" w:rsidRDefault="005222EE" w:rsidP="002A12D8">
            <w:pPr>
              <w:spacing w:line="240" w:lineRule="auto"/>
              <w:ind w:left="12"/>
              <w:jc w:val="center"/>
              <w:rPr>
                <w:sz w:val="16"/>
                <w:szCs w:val="16"/>
              </w:rPr>
            </w:pPr>
            <w:r w:rsidRPr="00994A66">
              <w:rPr>
                <w:sz w:val="16"/>
                <w:szCs w:val="16"/>
              </w:rPr>
              <w:t>15.871.391</w:t>
            </w:r>
          </w:p>
        </w:tc>
        <w:tc>
          <w:tcPr>
            <w:tcW w:w="773" w:type="dxa"/>
          </w:tcPr>
          <w:p w:rsidR="005222EE" w:rsidRPr="00994A66" w:rsidRDefault="005222EE" w:rsidP="002A12D8">
            <w:pPr>
              <w:spacing w:line="240" w:lineRule="auto"/>
              <w:jc w:val="center"/>
              <w:rPr>
                <w:sz w:val="16"/>
                <w:szCs w:val="16"/>
              </w:rPr>
            </w:pPr>
            <w:r w:rsidRPr="00994A66">
              <w:rPr>
                <w:sz w:val="16"/>
                <w:szCs w:val="16"/>
              </w:rPr>
              <w:t>179</w:t>
            </w:r>
          </w:p>
        </w:tc>
        <w:tc>
          <w:tcPr>
            <w:tcW w:w="1134" w:type="dxa"/>
          </w:tcPr>
          <w:p w:rsidR="005222EE" w:rsidRPr="00994A66" w:rsidRDefault="005222EE" w:rsidP="002A12D8">
            <w:pPr>
              <w:spacing w:line="240" w:lineRule="auto"/>
              <w:jc w:val="center"/>
              <w:rPr>
                <w:sz w:val="16"/>
                <w:szCs w:val="16"/>
              </w:rPr>
            </w:pPr>
            <w:r w:rsidRPr="00994A66">
              <w:rPr>
                <w:sz w:val="16"/>
                <w:szCs w:val="16"/>
              </w:rPr>
              <w:t>160</w:t>
            </w:r>
            <w:r>
              <w:rPr>
                <w:sz w:val="16"/>
                <w:szCs w:val="16"/>
              </w:rPr>
              <w:t>,32</w:t>
            </w:r>
          </w:p>
        </w:tc>
      </w:tr>
      <w:tr w:rsidR="005222EE" w:rsidRPr="00994A66" w:rsidTr="0058265D">
        <w:trPr>
          <w:trHeight w:val="135"/>
        </w:trPr>
        <w:tc>
          <w:tcPr>
            <w:tcW w:w="2835" w:type="dxa"/>
          </w:tcPr>
          <w:p w:rsidR="005222EE" w:rsidRPr="00994A66" w:rsidRDefault="005222EE" w:rsidP="002A12D8">
            <w:pPr>
              <w:spacing w:line="240" w:lineRule="auto"/>
              <w:jc w:val="left"/>
              <w:rPr>
                <w:sz w:val="16"/>
                <w:szCs w:val="16"/>
              </w:rPr>
            </w:pPr>
            <w:r w:rsidRPr="00994A66">
              <w:rPr>
                <w:sz w:val="16"/>
                <w:szCs w:val="16"/>
              </w:rPr>
              <w:t>Gestão da Atenção Básica</w:t>
            </w:r>
            <w:r>
              <w:rPr>
                <w:sz w:val="16"/>
                <w:szCs w:val="16"/>
              </w:rPr>
              <w:t xml:space="preserve"> </w:t>
            </w:r>
            <w:r w:rsidRPr="008825D1">
              <w:rPr>
                <w:b/>
                <w:sz w:val="16"/>
                <w:szCs w:val="16"/>
              </w:rPr>
              <w:t>(Atendimento realizado</w:t>
            </w:r>
            <w:r>
              <w:rPr>
                <w:b/>
                <w:sz w:val="16"/>
                <w:szCs w:val="16"/>
              </w:rPr>
              <w:t>)</w:t>
            </w:r>
          </w:p>
        </w:tc>
        <w:tc>
          <w:tcPr>
            <w:tcW w:w="999" w:type="dxa"/>
          </w:tcPr>
          <w:p w:rsidR="005222EE" w:rsidRPr="00994A66" w:rsidRDefault="005222EE" w:rsidP="002A12D8">
            <w:pPr>
              <w:spacing w:line="240" w:lineRule="auto"/>
              <w:jc w:val="center"/>
              <w:rPr>
                <w:sz w:val="16"/>
                <w:szCs w:val="16"/>
              </w:rPr>
            </w:pPr>
            <w:r w:rsidRPr="00994A66">
              <w:rPr>
                <w:sz w:val="16"/>
                <w:szCs w:val="16"/>
              </w:rPr>
              <w:t>3.447.282</w:t>
            </w:r>
          </w:p>
        </w:tc>
        <w:tc>
          <w:tcPr>
            <w:tcW w:w="986" w:type="dxa"/>
          </w:tcPr>
          <w:p w:rsidR="005222EE" w:rsidRPr="00994A66" w:rsidRDefault="005222EE" w:rsidP="002A12D8">
            <w:pPr>
              <w:spacing w:line="240" w:lineRule="auto"/>
              <w:ind w:left="12"/>
              <w:jc w:val="center"/>
              <w:rPr>
                <w:sz w:val="16"/>
                <w:szCs w:val="16"/>
              </w:rPr>
            </w:pPr>
            <w:r w:rsidRPr="00994A66">
              <w:rPr>
                <w:sz w:val="16"/>
                <w:szCs w:val="16"/>
              </w:rPr>
              <w:t>6.998.808</w:t>
            </w:r>
          </w:p>
        </w:tc>
        <w:tc>
          <w:tcPr>
            <w:tcW w:w="1127" w:type="dxa"/>
          </w:tcPr>
          <w:p w:rsidR="005222EE" w:rsidRPr="00994A66" w:rsidRDefault="005222EE" w:rsidP="002A12D8">
            <w:pPr>
              <w:spacing w:line="240" w:lineRule="auto"/>
              <w:jc w:val="center"/>
              <w:rPr>
                <w:sz w:val="16"/>
                <w:szCs w:val="16"/>
              </w:rPr>
            </w:pPr>
            <w:r w:rsidRPr="00994A66">
              <w:rPr>
                <w:sz w:val="16"/>
                <w:szCs w:val="16"/>
              </w:rPr>
              <w:t>44.289.000</w:t>
            </w:r>
          </w:p>
        </w:tc>
        <w:tc>
          <w:tcPr>
            <w:tcW w:w="1077" w:type="dxa"/>
          </w:tcPr>
          <w:p w:rsidR="005222EE" w:rsidRPr="00994A66" w:rsidRDefault="005222EE" w:rsidP="002A12D8">
            <w:pPr>
              <w:spacing w:line="240" w:lineRule="auto"/>
              <w:ind w:left="12"/>
              <w:jc w:val="center"/>
              <w:rPr>
                <w:sz w:val="16"/>
                <w:szCs w:val="16"/>
              </w:rPr>
            </w:pPr>
            <w:r w:rsidRPr="00994A66">
              <w:rPr>
                <w:sz w:val="16"/>
                <w:szCs w:val="16"/>
              </w:rPr>
              <w:t>30.645.425</w:t>
            </w:r>
          </w:p>
        </w:tc>
        <w:tc>
          <w:tcPr>
            <w:tcW w:w="773" w:type="dxa"/>
          </w:tcPr>
          <w:p w:rsidR="005222EE" w:rsidRPr="00994A66" w:rsidRDefault="005222EE" w:rsidP="002A12D8">
            <w:pPr>
              <w:spacing w:line="240" w:lineRule="auto"/>
              <w:jc w:val="center"/>
              <w:rPr>
                <w:sz w:val="16"/>
                <w:szCs w:val="16"/>
              </w:rPr>
            </w:pPr>
            <w:r w:rsidRPr="00994A66">
              <w:rPr>
                <w:sz w:val="16"/>
                <w:szCs w:val="16"/>
              </w:rPr>
              <w:t>203</w:t>
            </w:r>
          </w:p>
        </w:tc>
        <w:tc>
          <w:tcPr>
            <w:tcW w:w="1134" w:type="dxa"/>
          </w:tcPr>
          <w:p w:rsidR="005222EE" w:rsidRPr="00994A66" w:rsidRDefault="005222EE" w:rsidP="002A12D8">
            <w:pPr>
              <w:spacing w:line="240" w:lineRule="auto"/>
              <w:jc w:val="center"/>
              <w:rPr>
                <w:sz w:val="16"/>
                <w:szCs w:val="16"/>
              </w:rPr>
            </w:pPr>
            <w:r w:rsidRPr="00994A66">
              <w:rPr>
                <w:sz w:val="16"/>
                <w:szCs w:val="16"/>
              </w:rPr>
              <w:t>69</w:t>
            </w:r>
            <w:r>
              <w:rPr>
                <w:sz w:val="16"/>
                <w:szCs w:val="16"/>
              </w:rPr>
              <w:t>,19</w:t>
            </w:r>
          </w:p>
        </w:tc>
      </w:tr>
      <w:tr w:rsidR="005222EE" w:rsidRPr="00994A66" w:rsidTr="0058265D">
        <w:trPr>
          <w:trHeight w:val="82"/>
        </w:trPr>
        <w:tc>
          <w:tcPr>
            <w:tcW w:w="2835" w:type="dxa"/>
          </w:tcPr>
          <w:p w:rsidR="005222EE" w:rsidRPr="00994A66" w:rsidRDefault="005222EE" w:rsidP="002A12D8">
            <w:pPr>
              <w:spacing w:line="240" w:lineRule="auto"/>
              <w:jc w:val="left"/>
              <w:rPr>
                <w:sz w:val="16"/>
                <w:szCs w:val="16"/>
              </w:rPr>
            </w:pPr>
            <w:r w:rsidRPr="00994A66">
              <w:rPr>
                <w:sz w:val="16"/>
                <w:szCs w:val="16"/>
              </w:rPr>
              <w:t>Reforma e Ampliação da Atenção Básica</w:t>
            </w:r>
            <w:r>
              <w:rPr>
                <w:sz w:val="16"/>
                <w:szCs w:val="16"/>
              </w:rPr>
              <w:t xml:space="preserve"> </w:t>
            </w:r>
            <w:r w:rsidRPr="008825D1">
              <w:rPr>
                <w:b/>
                <w:sz w:val="16"/>
                <w:szCs w:val="16"/>
              </w:rPr>
              <w:t>(EAS reformado)</w:t>
            </w:r>
          </w:p>
        </w:tc>
        <w:tc>
          <w:tcPr>
            <w:tcW w:w="999" w:type="dxa"/>
          </w:tcPr>
          <w:p w:rsidR="005222EE" w:rsidRPr="00994A66" w:rsidRDefault="005222EE" w:rsidP="002A12D8">
            <w:pPr>
              <w:spacing w:line="240" w:lineRule="auto"/>
              <w:jc w:val="center"/>
              <w:rPr>
                <w:sz w:val="16"/>
                <w:szCs w:val="16"/>
              </w:rPr>
            </w:pPr>
            <w:r w:rsidRPr="00994A66">
              <w:rPr>
                <w:sz w:val="16"/>
                <w:szCs w:val="16"/>
              </w:rPr>
              <w:t>21</w:t>
            </w:r>
          </w:p>
        </w:tc>
        <w:tc>
          <w:tcPr>
            <w:tcW w:w="986" w:type="dxa"/>
          </w:tcPr>
          <w:p w:rsidR="005222EE" w:rsidRPr="00994A66" w:rsidRDefault="005222EE" w:rsidP="002A12D8">
            <w:pPr>
              <w:spacing w:line="240" w:lineRule="auto"/>
              <w:ind w:left="12"/>
              <w:jc w:val="center"/>
              <w:rPr>
                <w:sz w:val="16"/>
                <w:szCs w:val="16"/>
              </w:rPr>
            </w:pPr>
            <w:r w:rsidRPr="00994A66">
              <w:rPr>
                <w:sz w:val="16"/>
                <w:szCs w:val="16"/>
              </w:rPr>
              <w:t>156</w:t>
            </w:r>
          </w:p>
        </w:tc>
        <w:tc>
          <w:tcPr>
            <w:tcW w:w="1127" w:type="dxa"/>
          </w:tcPr>
          <w:p w:rsidR="005222EE" w:rsidRPr="00994A66" w:rsidRDefault="005222EE" w:rsidP="002A12D8">
            <w:pPr>
              <w:spacing w:line="240" w:lineRule="auto"/>
              <w:jc w:val="center"/>
              <w:rPr>
                <w:sz w:val="16"/>
                <w:szCs w:val="16"/>
              </w:rPr>
            </w:pPr>
            <w:r w:rsidRPr="00994A66">
              <w:rPr>
                <w:sz w:val="16"/>
                <w:szCs w:val="16"/>
              </w:rPr>
              <w:t>36.570.000</w:t>
            </w:r>
          </w:p>
        </w:tc>
        <w:tc>
          <w:tcPr>
            <w:tcW w:w="1077" w:type="dxa"/>
          </w:tcPr>
          <w:p w:rsidR="005222EE" w:rsidRPr="00994A66" w:rsidRDefault="005222EE" w:rsidP="002A12D8">
            <w:pPr>
              <w:spacing w:line="240" w:lineRule="auto"/>
              <w:ind w:left="12"/>
              <w:jc w:val="center"/>
              <w:rPr>
                <w:sz w:val="16"/>
                <w:szCs w:val="16"/>
              </w:rPr>
            </w:pPr>
            <w:r w:rsidRPr="00994A66">
              <w:rPr>
                <w:sz w:val="16"/>
                <w:szCs w:val="16"/>
              </w:rPr>
              <w:t>12.866.636</w:t>
            </w:r>
          </w:p>
        </w:tc>
        <w:tc>
          <w:tcPr>
            <w:tcW w:w="773" w:type="dxa"/>
          </w:tcPr>
          <w:p w:rsidR="005222EE" w:rsidRPr="00994A66" w:rsidRDefault="005222EE" w:rsidP="002A12D8">
            <w:pPr>
              <w:spacing w:line="240" w:lineRule="auto"/>
              <w:jc w:val="center"/>
              <w:rPr>
                <w:sz w:val="16"/>
                <w:szCs w:val="16"/>
              </w:rPr>
            </w:pPr>
            <w:r w:rsidRPr="00994A66">
              <w:rPr>
                <w:sz w:val="16"/>
                <w:szCs w:val="16"/>
              </w:rPr>
              <w:t>743</w:t>
            </w:r>
          </w:p>
        </w:tc>
        <w:tc>
          <w:tcPr>
            <w:tcW w:w="1134" w:type="dxa"/>
          </w:tcPr>
          <w:p w:rsidR="005222EE" w:rsidRPr="00994A66" w:rsidRDefault="005222EE" w:rsidP="002A12D8">
            <w:pPr>
              <w:spacing w:line="240" w:lineRule="auto"/>
              <w:jc w:val="center"/>
              <w:rPr>
                <w:sz w:val="16"/>
                <w:szCs w:val="16"/>
              </w:rPr>
            </w:pPr>
            <w:r w:rsidRPr="00994A66">
              <w:rPr>
                <w:sz w:val="16"/>
                <w:szCs w:val="16"/>
              </w:rPr>
              <w:t>35</w:t>
            </w:r>
            <w:r>
              <w:rPr>
                <w:sz w:val="16"/>
                <w:szCs w:val="16"/>
              </w:rPr>
              <w:t>,18</w:t>
            </w:r>
          </w:p>
        </w:tc>
      </w:tr>
      <w:tr w:rsidR="005222EE" w:rsidRPr="00994A66" w:rsidTr="0058265D">
        <w:trPr>
          <w:trHeight w:val="169"/>
        </w:trPr>
        <w:tc>
          <w:tcPr>
            <w:tcW w:w="2835" w:type="dxa"/>
          </w:tcPr>
          <w:p w:rsidR="005222EE" w:rsidRPr="00994A66" w:rsidRDefault="005222EE" w:rsidP="002A12D8">
            <w:pPr>
              <w:spacing w:line="240" w:lineRule="auto"/>
              <w:jc w:val="left"/>
              <w:rPr>
                <w:sz w:val="16"/>
                <w:szCs w:val="16"/>
              </w:rPr>
            </w:pPr>
            <w:r w:rsidRPr="00994A66">
              <w:rPr>
                <w:sz w:val="16"/>
                <w:szCs w:val="16"/>
              </w:rPr>
              <w:t>Pessoal e Enc. Sociais da Atenção Básica</w:t>
            </w:r>
            <w:r>
              <w:rPr>
                <w:sz w:val="16"/>
                <w:szCs w:val="16"/>
              </w:rPr>
              <w:t xml:space="preserve"> </w:t>
            </w:r>
            <w:r w:rsidRPr="008825D1">
              <w:rPr>
                <w:b/>
                <w:sz w:val="16"/>
                <w:szCs w:val="16"/>
              </w:rPr>
              <w:t>(funcionário remunerado)</w:t>
            </w:r>
          </w:p>
        </w:tc>
        <w:tc>
          <w:tcPr>
            <w:tcW w:w="999" w:type="dxa"/>
          </w:tcPr>
          <w:p w:rsidR="005222EE" w:rsidRPr="00994A66" w:rsidRDefault="005222EE" w:rsidP="002A12D8">
            <w:pPr>
              <w:spacing w:line="240" w:lineRule="auto"/>
              <w:jc w:val="center"/>
              <w:rPr>
                <w:sz w:val="16"/>
                <w:szCs w:val="16"/>
              </w:rPr>
            </w:pPr>
            <w:r w:rsidRPr="00994A66">
              <w:rPr>
                <w:sz w:val="16"/>
                <w:szCs w:val="16"/>
              </w:rPr>
              <w:t>7.118</w:t>
            </w:r>
          </w:p>
        </w:tc>
        <w:tc>
          <w:tcPr>
            <w:tcW w:w="986" w:type="dxa"/>
          </w:tcPr>
          <w:p w:rsidR="005222EE" w:rsidRPr="00994A66" w:rsidRDefault="005222EE" w:rsidP="002A12D8">
            <w:pPr>
              <w:spacing w:line="240" w:lineRule="auto"/>
              <w:ind w:left="12"/>
              <w:jc w:val="center"/>
              <w:rPr>
                <w:sz w:val="16"/>
                <w:szCs w:val="16"/>
              </w:rPr>
            </w:pPr>
            <w:r w:rsidRPr="00994A66">
              <w:rPr>
                <w:sz w:val="16"/>
                <w:szCs w:val="16"/>
              </w:rPr>
              <w:t>4.214</w:t>
            </w:r>
          </w:p>
        </w:tc>
        <w:tc>
          <w:tcPr>
            <w:tcW w:w="1127" w:type="dxa"/>
          </w:tcPr>
          <w:p w:rsidR="005222EE" w:rsidRPr="00994A66" w:rsidRDefault="005222EE" w:rsidP="002A12D8">
            <w:pPr>
              <w:spacing w:line="240" w:lineRule="auto"/>
              <w:jc w:val="center"/>
              <w:rPr>
                <w:sz w:val="16"/>
                <w:szCs w:val="16"/>
              </w:rPr>
            </w:pPr>
            <w:r w:rsidRPr="00994A66">
              <w:rPr>
                <w:sz w:val="16"/>
                <w:szCs w:val="16"/>
              </w:rPr>
              <w:t>239.556.000</w:t>
            </w:r>
          </w:p>
        </w:tc>
        <w:tc>
          <w:tcPr>
            <w:tcW w:w="1077" w:type="dxa"/>
          </w:tcPr>
          <w:p w:rsidR="005222EE" w:rsidRPr="00994A66" w:rsidRDefault="005222EE" w:rsidP="002A12D8">
            <w:pPr>
              <w:spacing w:line="240" w:lineRule="auto"/>
              <w:ind w:left="12"/>
              <w:jc w:val="center"/>
              <w:rPr>
                <w:sz w:val="16"/>
                <w:szCs w:val="16"/>
              </w:rPr>
            </w:pPr>
            <w:r w:rsidRPr="00994A66">
              <w:rPr>
                <w:sz w:val="16"/>
                <w:szCs w:val="16"/>
              </w:rPr>
              <w:t>199.904.160</w:t>
            </w:r>
          </w:p>
        </w:tc>
        <w:tc>
          <w:tcPr>
            <w:tcW w:w="773" w:type="dxa"/>
          </w:tcPr>
          <w:p w:rsidR="005222EE" w:rsidRPr="00994A66" w:rsidRDefault="005222EE" w:rsidP="002A12D8">
            <w:pPr>
              <w:spacing w:line="240" w:lineRule="auto"/>
              <w:jc w:val="center"/>
              <w:rPr>
                <w:sz w:val="16"/>
                <w:szCs w:val="16"/>
              </w:rPr>
            </w:pPr>
            <w:r w:rsidRPr="00994A66">
              <w:rPr>
                <w:sz w:val="16"/>
                <w:szCs w:val="16"/>
              </w:rPr>
              <w:t>59</w:t>
            </w:r>
          </w:p>
        </w:tc>
        <w:tc>
          <w:tcPr>
            <w:tcW w:w="1134" w:type="dxa"/>
          </w:tcPr>
          <w:p w:rsidR="005222EE" w:rsidRPr="00994A66" w:rsidRDefault="005222EE" w:rsidP="002A12D8">
            <w:pPr>
              <w:spacing w:line="240" w:lineRule="auto"/>
              <w:jc w:val="center"/>
              <w:rPr>
                <w:sz w:val="16"/>
                <w:szCs w:val="16"/>
              </w:rPr>
            </w:pPr>
            <w:r w:rsidRPr="00994A66">
              <w:rPr>
                <w:sz w:val="16"/>
                <w:szCs w:val="16"/>
              </w:rPr>
              <w:t>83</w:t>
            </w:r>
            <w:r>
              <w:rPr>
                <w:sz w:val="16"/>
                <w:szCs w:val="16"/>
              </w:rPr>
              <w:t>,45</w:t>
            </w:r>
          </w:p>
        </w:tc>
      </w:tr>
      <w:tr w:rsidR="005222EE" w:rsidRPr="00994A66" w:rsidTr="0058265D">
        <w:trPr>
          <w:trHeight w:val="184"/>
        </w:trPr>
        <w:tc>
          <w:tcPr>
            <w:tcW w:w="4820" w:type="dxa"/>
            <w:gridSpan w:val="3"/>
            <w:shd w:val="clear" w:color="auto" w:fill="92CDDC" w:themeFill="accent5" w:themeFillTint="99"/>
          </w:tcPr>
          <w:p w:rsidR="005222EE" w:rsidRPr="00994A66" w:rsidRDefault="005222EE" w:rsidP="002A12D8">
            <w:pPr>
              <w:spacing w:line="240" w:lineRule="auto"/>
              <w:ind w:left="12"/>
              <w:jc w:val="center"/>
              <w:rPr>
                <w:b/>
                <w:sz w:val="16"/>
                <w:szCs w:val="16"/>
              </w:rPr>
            </w:pPr>
            <w:r w:rsidRPr="00994A66">
              <w:rPr>
                <w:b/>
                <w:sz w:val="16"/>
                <w:szCs w:val="16"/>
              </w:rPr>
              <w:t>Total da Execução Financeiro</w:t>
            </w:r>
          </w:p>
        </w:tc>
        <w:tc>
          <w:tcPr>
            <w:tcW w:w="1127" w:type="dxa"/>
            <w:shd w:val="clear" w:color="auto" w:fill="92CDDC" w:themeFill="accent5" w:themeFillTint="99"/>
          </w:tcPr>
          <w:p w:rsidR="005222EE" w:rsidRPr="00994A66" w:rsidRDefault="005222EE" w:rsidP="002A12D8">
            <w:pPr>
              <w:spacing w:line="240" w:lineRule="auto"/>
              <w:jc w:val="center"/>
              <w:rPr>
                <w:b/>
                <w:sz w:val="16"/>
                <w:szCs w:val="16"/>
              </w:rPr>
            </w:pPr>
            <w:r w:rsidRPr="00994A66">
              <w:rPr>
                <w:b/>
                <w:sz w:val="16"/>
                <w:szCs w:val="16"/>
              </w:rPr>
              <w:t>371.835.000</w:t>
            </w:r>
          </w:p>
        </w:tc>
        <w:tc>
          <w:tcPr>
            <w:tcW w:w="1077" w:type="dxa"/>
            <w:shd w:val="clear" w:color="auto" w:fill="92CDDC" w:themeFill="accent5" w:themeFillTint="99"/>
          </w:tcPr>
          <w:p w:rsidR="005222EE" w:rsidRPr="00994A66" w:rsidRDefault="005222EE" w:rsidP="002A12D8">
            <w:pPr>
              <w:spacing w:line="240" w:lineRule="auto"/>
              <w:ind w:left="12"/>
              <w:jc w:val="center"/>
              <w:rPr>
                <w:b/>
                <w:sz w:val="16"/>
                <w:szCs w:val="16"/>
              </w:rPr>
            </w:pPr>
            <w:r w:rsidRPr="00994A66">
              <w:rPr>
                <w:b/>
                <w:sz w:val="16"/>
                <w:szCs w:val="16"/>
              </w:rPr>
              <w:t>274.902.247</w:t>
            </w:r>
          </w:p>
        </w:tc>
        <w:tc>
          <w:tcPr>
            <w:tcW w:w="1907" w:type="dxa"/>
            <w:gridSpan w:val="2"/>
            <w:shd w:val="clear" w:color="auto" w:fill="92CDDC" w:themeFill="accent5" w:themeFillTint="99"/>
          </w:tcPr>
          <w:p w:rsidR="005222EE" w:rsidRPr="00994A66" w:rsidRDefault="005222EE" w:rsidP="002A12D8">
            <w:pPr>
              <w:spacing w:line="240" w:lineRule="auto"/>
              <w:jc w:val="center"/>
              <w:rPr>
                <w:b/>
                <w:sz w:val="16"/>
                <w:szCs w:val="16"/>
              </w:rPr>
            </w:pPr>
            <w:r>
              <w:rPr>
                <w:b/>
                <w:sz w:val="16"/>
                <w:szCs w:val="16"/>
              </w:rPr>
              <w:t>73,93</w:t>
            </w:r>
          </w:p>
        </w:tc>
      </w:tr>
    </w:tbl>
    <w:p w:rsidR="005222EE" w:rsidRPr="009D3F73" w:rsidRDefault="005222EE" w:rsidP="002A12D8">
      <w:pPr>
        <w:spacing w:line="240" w:lineRule="auto"/>
        <w:ind w:firstLine="708"/>
      </w:pPr>
    </w:p>
    <w:p w:rsidR="005222EE" w:rsidRPr="00994A66" w:rsidRDefault="005222EE" w:rsidP="002A12D8">
      <w:pPr>
        <w:spacing w:line="240" w:lineRule="auto"/>
        <w:ind w:firstLine="709"/>
      </w:pPr>
      <w:r w:rsidRPr="00994A66">
        <w:t xml:space="preserve">Após análise dos números apresentados na execução financeira dos programas acima, concluiu-se que o executivo municipal executou </w:t>
      </w:r>
      <w:r w:rsidRPr="00994A66">
        <w:rPr>
          <w:b/>
        </w:rPr>
        <w:t>73,93%</w:t>
      </w:r>
      <w:r w:rsidRPr="00994A66">
        <w:t xml:space="preserve"> do orçamento alocado. Embora, em geral, tenha sido alcançado quase 2/3 da meta financeira, somente na Ação de Gestão das Unidades Móveis de Saúde superou-se em gasto financeiro.</w:t>
      </w:r>
    </w:p>
    <w:p w:rsidR="00C05763" w:rsidRPr="009D3F73" w:rsidRDefault="00C05763" w:rsidP="002A12D8">
      <w:pPr>
        <w:spacing w:line="240" w:lineRule="auto"/>
        <w:ind w:firstLine="709"/>
        <w:rPr>
          <w:sz w:val="20"/>
        </w:rPr>
      </w:pPr>
    </w:p>
    <w:p w:rsidR="009D3F73" w:rsidRDefault="005222EE" w:rsidP="002A12D8">
      <w:pPr>
        <w:spacing w:line="240" w:lineRule="auto"/>
        <w:ind w:firstLine="709"/>
      </w:pPr>
      <w:r w:rsidRPr="00994A66">
        <w:t>Chama-se atenção para o fato de a Expansão na Atenção Básica atingir a meta física em 175%, com apenas 8% dos recursos destinados.</w:t>
      </w:r>
    </w:p>
    <w:p w:rsidR="0058265D" w:rsidRPr="0058265D" w:rsidRDefault="0058265D" w:rsidP="002A12D8">
      <w:pPr>
        <w:spacing w:line="240" w:lineRule="auto"/>
        <w:ind w:firstLine="709"/>
        <w:rPr>
          <w:sz w:val="20"/>
        </w:rPr>
      </w:pPr>
    </w:p>
    <w:p w:rsidR="005222EE" w:rsidRPr="00994A66" w:rsidRDefault="005222EE" w:rsidP="002A12D8">
      <w:pPr>
        <w:spacing w:line="240" w:lineRule="auto"/>
        <w:ind w:firstLine="709"/>
      </w:pPr>
      <w:r w:rsidRPr="00994A66">
        <w:t>Também se observou que no realizado da meta física na Gestão do Programa Leite do Meu Filho não consta valores e há um gasto financeiro de R$ 14.313.950, ou seja  57% dos recursos destinados.</w:t>
      </w:r>
    </w:p>
    <w:p w:rsidR="00C05763" w:rsidRPr="00395863" w:rsidRDefault="00C05763" w:rsidP="0058265D">
      <w:pPr>
        <w:spacing w:line="240" w:lineRule="auto"/>
        <w:ind w:firstLine="709"/>
        <w:rPr>
          <w:sz w:val="20"/>
        </w:rPr>
      </w:pPr>
    </w:p>
    <w:p w:rsidR="005222EE" w:rsidRPr="00994A66" w:rsidRDefault="005222EE" w:rsidP="002A12D8">
      <w:pPr>
        <w:spacing w:line="240" w:lineRule="auto"/>
        <w:ind w:firstLine="708"/>
      </w:pPr>
      <w:r w:rsidRPr="00994A66">
        <w:t>Da mesma forma acontece nas Ações de Gestão da Atenção Básica e Reforma e Ampliação da Atenção Básica, que alcançaram, respectivamente, 203% e 743% na meta física, enquanto que houve um gasto financeiro de apenas 69% e 35%, respectivamente.</w:t>
      </w:r>
    </w:p>
    <w:p w:rsidR="005222EE" w:rsidRPr="00395863" w:rsidRDefault="005222EE" w:rsidP="002A12D8">
      <w:pPr>
        <w:spacing w:line="240" w:lineRule="auto"/>
        <w:ind w:firstLine="708"/>
        <w:rPr>
          <w:sz w:val="28"/>
        </w:rPr>
      </w:pPr>
    </w:p>
    <w:tbl>
      <w:tblPr>
        <w:tblStyle w:val="Tabelacomgrade"/>
        <w:tblW w:w="8931" w:type="dxa"/>
        <w:tblInd w:w="108" w:type="dxa"/>
        <w:tblLayout w:type="fixed"/>
        <w:tblLook w:val="04A0"/>
      </w:tblPr>
      <w:tblGrid>
        <w:gridCol w:w="2694"/>
        <w:gridCol w:w="1134"/>
        <w:gridCol w:w="992"/>
        <w:gridCol w:w="1276"/>
        <w:gridCol w:w="1134"/>
        <w:gridCol w:w="708"/>
        <w:gridCol w:w="993"/>
      </w:tblGrid>
      <w:tr w:rsidR="005222EE" w:rsidRPr="00994A66" w:rsidTr="00C850CA">
        <w:tc>
          <w:tcPr>
            <w:tcW w:w="8931" w:type="dxa"/>
            <w:gridSpan w:val="7"/>
            <w:shd w:val="clear" w:color="auto" w:fill="92CDDC" w:themeFill="accent5" w:themeFillTint="99"/>
          </w:tcPr>
          <w:p w:rsidR="005222EE" w:rsidRPr="00205825" w:rsidRDefault="005222EE" w:rsidP="002A12D8">
            <w:pPr>
              <w:spacing w:line="240" w:lineRule="auto"/>
              <w:jc w:val="center"/>
              <w:rPr>
                <w:b/>
                <w:sz w:val="20"/>
              </w:rPr>
            </w:pPr>
            <w:r w:rsidRPr="00436D92">
              <w:rPr>
                <w:b/>
                <w:sz w:val="18"/>
              </w:rPr>
              <w:t>PROGRAMA 1026 - ATENÇÃO ESPECIALIZADA</w:t>
            </w:r>
          </w:p>
        </w:tc>
      </w:tr>
      <w:tr w:rsidR="005222EE" w:rsidRPr="00994A66" w:rsidTr="007C556D">
        <w:trPr>
          <w:trHeight w:val="60"/>
        </w:trPr>
        <w:tc>
          <w:tcPr>
            <w:tcW w:w="2694" w:type="dxa"/>
            <w:vMerge w:val="restart"/>
            <w:shd w:val="clear" w:color="auto" w:fill="EEECE1" w:themeFill="background2"/>
            <w:vAlign w:val="center"/>
          </w:tcPr>
          <w:p w:rsidR="005222EE" w:rsidRPr="00DF47F3" w:rsidRDefault="005222EE" w:rsidP="002A12D8">
            <w:pPr>
              <w:spacing w:line="240" w:lineRule="auto"/>
              <w:jc w:val="center"/>
              <w:rPr>
                <w:b/>
                <w:sz w:val="16"/>
                <w:szCs w:val="16"/>
              </w:rPr>
            </w:pPr>
            <w:r w:rsidRPr="00DF47F3">
              <w:rPr>
                <w:b/>
                <w:sz w:val="16"/>
                <w:szCs w:val="16"/>
              </w:rPr>
              <w:t>Ações (Produtos/Unidades de Medida)</w:t>
            </w:r>
          </w:p>
        </w:tc>
        <w:tc>
          <w:tcPr>
            <w:tcW w:w="4536" w:type="dxa"/>
            <w:gridSpan w:val="4"/>
            <w:shd w:val="clear" w:color="auto" w:fill="F79646" w:themeFill="accent6"/>
          </w:tcPr>
          <w:p w:rsidR="005222EE" w:rsidRPr="00994A66" w:rsidRDefault="005222EE" w:rsidP="002A12D8">
            <w:pPr>
              <w:spacing w:line="240" w:lineRule="auto"/>
              <w:jc w:val="center"/>
              <w:rPr>
                <w:b/>
                <w:sz w:val="16"/>
                <w:szCs w:val="16"/>
              </w:rPr>
            </w:pPr>
            <w:r w:rsidRPr="00994A66">
              <w:rPr>
                <w:b/>
                <w:sz w:val="16"/>
                <w:szCs w:val="16"/>
              </w:rPr>
              <w:t>Metas</w:t>
            </w:r>
          </w:p>
        </w:tc>
        <w:tc>
          <w:tcPr>
            <w:tcW w:w="1701" w:type="dxa"/>
            <w:gridSpan w:val="2"/>
            <w:shd w:val="clear" w:color="auto" w:fill="EEECE1" w:themeFill="background2"/>
          </w:tcPr>
          <w:p w:rsidR="005222EE" w:rsidRPr="00A64558" w:rsidRDefault="005222EE" w:rsidP="002A12D8">
            <w:pPr>
              <w:spacing w:line="240" w:lineRule="auto"/>
              <w:jc w:val="center"/>
              <w:rPr>
                <w:b/>
                <w:sz w:val="16"/>
                <w:szCs w:val="16"/>
              </w:rPr>
            </w:pPr>
            <w:r w:rsidRPr="00A64558">
              <w:rPr>
                <w:b/>
                <w:sz w:val="16"/>
                <w:szCs w:val="16"/>
              </w:rPr>
              <w:t>% Execução</w:t>
            </w:r>
          </w:p>
        </w:tc>
      </w:tr>
      <w:tr w:rsidR="005222EE" w:rsidRPr="00994A66" w:rsidTr="007C556D">
        <w:trPr>
          <w:trHeight w:val="60"/>
        </w:trPr>
        <w:tc>
          <w:tcPr>
            <w:tcW w:w="2694" w:type="dxa"/>
            <w:vMerge/>
            <w:shd w:val="clear" w:color="auto" w:fill="EEECE1" w:themeFill="background2"/>
          </w:tcPr>
          <w:p w:rsidR="005222EE" w:rsidRPr="00994A66" w:rsidRDefault="005222EE" w:rsidP="002A12D8">
            <w:pPr>
              <w:spacing w:line="240" w:lineRule="auto"/>
              <w:jc w:val="center"/>
              <w:rPr>
                <w:sz w:val="16"/>
                <w:szCs w:val="16"/>
              </w:rPr>
            </w:pPr>
          </w:p>
        </w:tc>
        <w:tc>
          <w:tcPr>
            <w:tcW w:w="2126" w:type="dxa"/>
            <w:gridSpan w:val="2"/>
            <w:shd w:val="clear" w:color="auto" w:fill="C4BC96" w:themeFill="background2" w:themeFillShade="BF"/>
          </w:tcPr>
          <w:p w:rsidR="005222EE" w:rsidRPr="000022F9" w:rsidRDefault="005222EE" w:rsidP="002A12D8">
            <w:pPr>
              <w:spacing w:line="240" w:lineRule="auto"/>
              <w:jc w:val="center"/>
              <w:rPr>
                <w:b/>
                <w:sz w:val="16"/>
                <w:szCs w:val="16"/>
              </w:rPr>
            </w:pPr>
            <w:r w:rsidRPr="000022F9">
              <w:rPr>
                <w:b/>
                <w:sz w:val="16"/>
                <w:szCs w:val="16"/>
              </w:rPr>
              <w:t>Física</w:t>
            </w:r>
          </w:p>
        </w:tc>
        <w:tc>
          <w:tcPr>
            <w:tcW w:w="2410" w:type="dxa"/>
            <w:gridSpan w:val="2"/>
            <w:shd w:val="clear" w:color="auto" w:fill="C4BC96" w:themeFill="background2" w:themeFillShade="BF"/>
          </w:tcPr>
          <w:p w:rsidR="005222EE" w:rsidRPr="000022F9" w:rsidRDefault="005222EE" w:rsidP="002A12D8">
            <w:pPr>
              <w:spacing w:line="240" w:lineRule="auto"/>
              <w:jc w:val="center"/>
              <w:rPr>
                <w:b/>
                <w:sz w:val="16"/>
                <w:szCs w:val="16"/>
              </w:rPr>
            </w:pPr>
            <w:r w:rsidRPr="000022F9">
              <w:rPr>
                <w:b/>
                <w:sz w:val="16"/>
                <w:szCs w:val="16"/>
              </w:rPr>
              <w:t>Financeira</w:t>
            </w:r>
          </w:p>
        </w:tc>
        <w:tc>
          <w:tcPr>
            <w:tcW w:w="708" w:type="dxa"/>
            <w:vMerge w:val="restart"/>
            <w:shd w:val="clear" w:color="auto" w:fill="EEECE1" w:themeFill="background2"/>
            <w:vAlign w:val="center"/>
          </w:tcPr>
          <w:p w:rsidR="005222EE" w:rsidRPr="00A64558" w:rsidRDefault="005222EE" w:rsidP="002A12D8">
            <w:pPr>
              <w:spacing w:line="240" w:lineRule="auto"/>
              <w:jc w:val="center"/>
              <w:rPr>
                <w:b/>
                <w:sz w:val="16"/>
                <w:szCs w:val="16"/>
              </w:rPr>
            </w:pPr>
            <w:r w:rsidRPr="00A64558">
              <w:rPr>
                <w:b/>
                <w:sz w:val="16"/>
                <w:szCs w:val="16"/>
              </w:rPr>
              <w:t>Físic</w:t>
            </w:r>
            <w:r>
              <w:rPr>
                <w:b/>
                <w:sz w:val="16"/>
                <w:szCs w:val="16"/>
              </w:rPr>
              <w:t>a</w:t>
            </w:r>
          </w:p>
        </w:tc>
        <w:tc>
          <w:tcPr>
            <w:tcW w:w="993" w:type="dxa"/>
            <w:vMerge w:val="restart"/>
            <w:shd w:val="clear" w:color="auto" w:fill="EEECE1" w:themeFill="background2"/>
            <w:vAlign w:val="center"/>
          </w:tcPr>
          <w:p w:rsidR="005222EE" w:rsidRPr="00A64558" w:rsidRDefault="005222EE" w:rsidP="002A12D8">
            <w:pPr>
              <w:spacing w:line="240" w:lineRule="auto"/>
              <w:jc w:val="center"/>
              <w:rPr>
                <w:b/>
                <w:sz w:val="16"/>
                <w:szCs w:val="16"/>
              </w:rPr>
            </w:pPr>
            <w:r w:rsidRPr="00A64558">
              <w:rPr>
                <w:b/>
                <w:sz w:val="16"/>
                <w:szCs w:val="16"/>
              </w:rPr>
              <w:t>Financ</w:t>
            </w:r>
            <w:r>
              <w:rPr>
                <w:b/>
                <w:sz w:val="16"/>
                <w:szCs w:val="16"/>
              </w:rPr>
              <w:t>eira</w:t>
            </w:r>
          </w:p>
        </w:tc>
      </w:tr>
      <w:tr w:rsidR="005222EE" w:rsidRPr="00994A66" w:rsidTr="007C556D">
        <w:trPr>
          <w:trHeight w:val="60"/>
        </w:trPr>
        <w:tc>
          <w:tcPr>
            <w:tcW w:w="2694" w:type="dxa"/>
            <w:vMerge/>
            <w:shd w:val="clear" w:color="auto" w:fill="EEECE1" w:themeFill="background2"/>
          </w:tcPr>
          <w:p w:rsidR="005222EE" w:rsidRPr="00994A66" w:rsidRDefault="005222EE" w:rsidP="002A12D8">
            <w:pPr>
              <w:spacing w:line="240" w:lineRule="auto"/>
              <w:jc w:val="center"/>
              <w:rPr>
                <w:sz w:val="16"/>
                <w:szCs w:val="16"/>
              </w:rPr>
            </w:pPr>
          </w:p>
        </w:tc>
        <w:tc>
          <w:tcPr>
            <w:tcW w:w="1134" w:type="dxa"/>
            <w:shd w:val="clear" w:color="auto" w:fill="EEECE1" w:themeFill="background2"/>
          </w:tcPr>
          <w:p w:rsidR="005222EE" w:rsidRPr="000022F9" w:rsidRDefault="005222EE" w:rsidP="002A12D8">
            <w:pPr>
              <w:spacing w:line="240" w:lineRule="auto"/>
              <w:jc w:val="center"/>
              <w:rPr>
                <w:sz w:val="16"/>
                <w:szCs w:val="16"/>
              </w:rPr>
            </w:pPr>
            <w:r w:rsidRPr="000022F9">
              <w:rPr>
                <w:sz w:val="16"/>
                <w:szCs w:val="16"/>
              </w:rPr>
              <w:t>Programado</w:t>
            </w:r>
          </w:p>
        </w:tc>
        <w:tc>
          <w:tcPr>
            <w:tcW w:w="992" w:type="dxa"/>
            <w:shd w:val="clear" w:color="auto" w:fill="EEECE1" w:themeFill="background2"/>
          </w:tcPr>
          <w:p w:rsidR="005222EE" w:rsidRPr="000022F9" w:rsidRDefault="005222EE" w:rsidP="002A12D8">
            <w:pPr>
              <w:spacing w:line="240" w:lineRule="auto"/>
              <w:ind w:left="12"/>
              <w:jc w:val="center"/>
              <w:rPr>
                <w:sz w:val="16"/>
                <w:szCs w:val="16"/>
              </w:rPr>
            </w:pPr>
            <w:r w:rsidRPr="000022F9">
              <w:rPr>
                <w:sz w:val="16"/>
                <w:szCs w:val="16"/>
              </w:rPr>
              <w:t>Realizado</w:t>
            </w:r>
          </w:p>
        </w:tc>
        <w:tc>
          <w:tcPr>
            <w:tcW w:w="1276" w:type="dxa"/>
            <w:shd w:val="clear" w:color="auto" w:fill="EEECE1" w:themeFill="background2"/>
          </w:tcPr>
          <w:p w:rsidR="005222EE" w:rsidRPr="000022F9" w:rsidRDefault="005222EE" w:rsidP="002A12D8">
            <w:pPr>
              <w:spacing w:line="240" w:lineRule="auto"/>
              <w:jc w:val="center"/>
              <w:rPr>
                <w:sz w:val="16"/>
                <w:szCs w:val="16"/>
              </w:rPr>
            </w:pPr>
            <w:r w:rsidRPr="000022F9">
              <w:rPr>
                <w:sz w:val="16"/>
                <w:szCs w:val="16"/>
              </w:rPr>
              <w:t>Programado</w:t>
            </w:r>
          </w:p>
        </w:tc>
        <w:tc>
          <w:tcPr>
            <w:tcW w:w="1134" w:type="dxa"/>
            <w:shd w:val="clear" w:color="auto" w:fill="EEECE1" w:themeFill="background2"/>
          </w:tcPr>
          <w:p w:rsidR="005222EE" w:rsidRPr="000022F9" w:rsidRDefault="005222EE" w:rsidP="002A12D8">
            <w:pPr>
              <w:spacing w:line="240" w:lineRule="auto"/>
              <w:ind w:left="12"/>
              <w:jc w:val="center"/>
              <w:rPr>
                <w:sz w:val="16"/>
                <w:szCs w:val="16"/>
              </w:rPr>
            </w:pPr>
            <w:r w:rsidRPr="000022F9">
              <w:rPr>
                <w:sz w:val="16"/>
                <w:szCs w:val="16"/>
              </w:rPr>
              <w:t>Realizado</w:t>
            </w:r>
          </w:p>
        </w:tc>
        <w:tc>
          <w:tcPr>
            <w:tcW w:w="708" w:type="dxa"/>
            <w:vMerge/>
            <w:shd w:val="clear" w:color="auto" w:fill="EEECE1" w:themeFill="background2"/>
          </w:tcPr>
          <w:p w:rsidR="005222EE" w:rsidRPr="00994A66" w:rsidRDefault="005222EE" w:rsidP="002A12D8">
            <w:pPr>
              <w:spacing w:line="240" w:lineRule="auto"/>
              <w:jc w:val="center"/>
              <w:rPr>
                <w:b/>
                <w:sz w:val="16"/>
                <w:szCs w:val="16"/>
              </w:rPr>
            </w:pPr>
          </w:p>
        </w:tc>
        <w:tc>
          <w:tcPr>
            <w:tcW w:w="993" w:type="dxa"/>
            <w:vMerge/>
            <w:shd w:val="clear" w:color="auto" w:fill="EEECE1" w:themeFill="background2"/>
          </w:tcPr>
          <w:p w:rsidR="005222EE" w:rsidRPr="00994A66" w:rsidRDefault="005222EE" w:rsidP="002A12D8">
            <w:pPr>
              <w:spacing w:line="240" w:lineRule="auto"/>
              <w:jc w:val="center"/>
              <w:rPr>
                <w:b/>
                <w:sz w:val="16"/>
                <w:szCs w:val="16"/>
              </w:rPr>
            </w:pPr>
          </w:p>
        </w:tc>
      </w:tr>
      <w:tr w:rsidR="005222EE" w:rsidRPr="00994A66" w:rsidTr="007C556D">
        <w:trPr>
          <w:trHeight w:val="60"/>
        </w:trPr>
        <w:tc>
          <w:tcPr>
            <w:tcW w:w="2694" w:type="dxa"/>
            <w:vMerge/>
            <w:shd w:val="clear" w:color="auto" w:fill="EEECE1" w:themeFill="background2"/>
          </w:tcPr>
          <w:p w:rsidR="005222EE" w:rsidRPr="00994A66" w:rsidRDefault="005222EE" w:rsidP="002A12D8">
            <w:pPr>
              <w:spacing w:line="240" w:lineRule="auto"/>
              <w:jc w:val="center"/>
              <w:rPr>
                <w:sz w:val="16"/>
                <w:szCs w:val="16"/>
              </w:rPr>
            </w:pPr>
          </w:p>
        </w:tc>
        <w:tc>
          <w:tcPr>
            <w:tcW w:w="1134" w:type="dxa"/>
            <w:shd w:val="clear" w:color="auto" w:fill="FFFF99"/>
          </w:tcPr>
          <w:p w:rsidR="005222EE" w:rsidRPr="00994A66" w:rsidRDefault="005222EE" w:rsidP="002A12D8">
            <w:pPr>
              <w:tabs>
                <w:tab w:val="left" w:pos="226"/>
                <w:tab w:val="center" w:pos="484"/>
              </w:tabs>
              <w:spacing w:line="240" w:lineRule="auto"/>
              <w:jc w:val="left"/>
              <w:rPr>
                <w:b/>
                <w:sz w:val="14"/>
                <w:szCs w:val="14"/>
              </w:rPr>
            </w:pPr>
            <w:r>
              <w:rPr>
                <w:b/>
                <w:sz w:val="14"/>
                <w:szCs w:val="14"/>
              </w:rPr>
              <w:tab/>
            </w:r>
            <w:r>
              <w:rPr>
                <w:b/>
                <w:sz w:val="14"/>
                <w:szCs w:val="14"/>
              </w:rPr>
              <w:tab/>
            </w:r>
            <w:r w:rsidRPr="00994A66">
              <w:rPr>
                <w:b/>
                <w:sz w:val="14"/>
                <w:szCs w:val="14"/>
              </w:rPr>
              <w:t>A</w:t>
            </w:r>
          </w:p>
        </w:tc>
        <w:tc>
          <w:tcPr>
            <w:tcW w:w="992" w:type="dxa"/>
            <w:shd w:val="clear" w:color="auto" w:fill="FFFF99"/>
          </w:tcPr>
          <w:p w:rsidR="005222EE" w:rsidRPr="00994A66" w:rsidRDefault="005222EE" w:rsidP="002A12D8">
            <w:pPr>
              <w:spacing w:line="240" w:lineRule="auto"/>
              <w:ind w:left="12"/>
              <w:jc w:val="center"/>
              <w:rPr>
                <w:b/>
                <w:sz w:val="14"/>
                <w:szCs w:val="14"/>
              </w:rPr>
            </w:pPr>
            <w:r w:rsidRPr="00994A66">
              <w:rPr>
                <w:b/>
                <w:sz w:val="14"/>
                <w:szCs w:val="14"/>
              </w:rPr>
              <w:t>B</w:t>
            </w:r>
          </w:p>
        </w:tc>
        <w:tc>
          <w:tcPr>
            <w:tcW w:w="1276" w:type="dxa"/>
            <w:shd w:val="clear" w:color="auto" w:fill="FFFF99"/>
          </w:tcPr>
          <w:p w:rsidR="005222EE" w:rsidRPr="00994A66" w:rsidRDefault="005222EE" w:rsidP="002A12D8">
            <w:pPr>
              <w:spacing w:line="240" w:lineRule="auto"/>
              <w:jc w:val="center"/>
              <w:rPr>
                <w:b/>
                <w:sz w:val="14"/>
                <w:szCs w:val="14"/>
              </w:rPr>
            </w:pPr>
            <w:r w:rsidRPr="00994A66">
              <w:rPr>
                <w:b/>
                <w:sz w:val="14"/>
                <w:szCs w:val="14"/>
              </w:rPr>
              <w:t>C</w:t>
            </w:r>
          </w:p>
        </w:tc>
        <w:tc>
          <w:tcPr>
            <w:tcW w:w="1134" w:type="dxa"/>
            <w:shd w:val="clear" w:color="auto" w:fill="FFFF99"/>
          </w:tcPr>
          <w:p w:rsidR="005222EE" w:rsidRPr="00994A66" w:rsidRDefault="005222EE" w:rsidP="002A12D8">
            <w:pPr>
              <w:spacing w:line="240" w:lineRule="auto"/>
              <w:ind w:left="12"/>
              <w:jc w:val="center"/>
              <w:rPr>
                <w:b/>
                <w:sz w:val="14"/>
                <w:szCs w:val="14"/>
              </w:rPr>
            </w:pPr>
            <w:r w:rsidRPr="00994A66">
              <w:rPr>
                <w:b/>
                <w:sz w:val="14"/>
                <w:szCs w:val="14"/>
              </w:rPr>
              <w:t>D</w:t>
            </w:r>
          </w:p>
        </w:tc>
        <w:tc>
          <w:tcPr>
            <w:tcW w:w="708" w:type="dxa"/>
            <w:shd w:val="clear" w:color="auto" w:fill="FFFF99"/>
          </w:tcPr>
          <w:p w:rsidR="005222EE" w:rsidRPr="00994A66" w:rsidRDefault="005222EE" w:rsidP="002A12D8">
            <w:pPr>
              <w:spacing w:line="240" w:lineRule="auto"/>
              <w:rPr>
                <w:b/>
                <w:sz w:val="14"/>
                <w:szCs w:val="14"/>
              </w:rPr>
            </w:pPr>
            <w:r w:rsidRPr="00994A66">
              <w:rPr>
                <w:b/>
                <w:sz w:val="14"/>
                <w:szCs w:val="14"/>
              </w:rPr>
              <w:t>B/A</w:t>
            </w:r>
          </w:p>
        </w:tc>
        <w:tc>
          <w:tcPr>
            <w:tcW w:w="993" w:type="dxa"/>
            <w:shd w:val="clear" w:color="auto" w:fill="FFFF99"/>
          </w:tcPr>
          <w:p w:rsidR="005222EE" w:rsidRPr="00994A66" w:rsidRDefault="005222EE" w:rsidP="002A12D8">
            <w:pPr>
              <w:spacing w:line="240" w:lineRule="auto"/>
              <w:jc w:val="center"/>
              <w:rPr>
                <w:b/>
                <w:sz w:val="14"/>
                <w:szCs w:val="14"/>
              </w:rPr>
            </w:pPr>
            <w:r w:rsidRPr="00994A66">
              <w:rPr>
                <w:b/>
                <w:sz w:val="14"/>
                <w:szCs w:val="14"/>
              </w:rPr>
              <w:t>D/C</w:t>
            </w:r>
          </w:p>
        </w:tc>
      </w:tr>
      <w:tr w:rsidR="005222EE" w:rsidRPr="00994A66" w:rsidTr="007C556D">
        <w:trPr>
          <w:trHeight w:val="225"/>
        </w:trPr>
        <w:tc>
          <w:tcPr>
            <w:tcW w:w="2694" w:type="dxa"/>
          </w:tcPr>
          <w:p w:rsidR="005222EE" w:rsidRPr="00D93EF1" w:rsidRDefault="005222EE" w:rsidP="00105D24">
            <w:pPr>
              <w:spacing w:line="240" w:lineRule="auto"/>
              <w:jc w:val="left"/>
              <w:rPr>
                <w:sz w:val="15"/>
                <w:szCs w:val="15"/>
              </w:rPr>
            </w:pPr>
            <w:r w:rsidRPr="00D93EF1">
              <w:rPr>
                <w:sz w:val="15"/>
                <w:szCs w:val="15"/>
              </w:rPr>
              <w:t xml:space="preserve">Expansão na Atenção de Média e Alta Complexidade Ambulatorial e Hospitalar </w:t>
            </w:r>
            <w:r w:rsidRPr="00D93EF1">
              <w:rPr>
                <w:b/>
                <w:sz w:val="15"/>
                <w:szCs w:val="15"/>
              </w:rPr>
              <w:t>(</w:t>
            </w:r>
            <w:r w:rsidR="00105D24">
              <w:rPr>
                <w:b/>
                <w:sz w:val="15"/>
                <w:szCs w:val="15"/>
              </w:rPr>
              <w:t>o</w:t>
            </w:r>
            <w:r w:rsidRPr="00D93EF1">
              <w:rPr>
                <w:b/>
                <w:sz w:val="15"/>
                <w:szCs w:val="15"/>
              </w:rPr>
              <w:t xml:space="preserve">bra </w:t>
            </w:r>
            <w:r w:rsidR="00105D24">
              <w:rPr>
                <w:b/>
                <w:sz w:val="15"/>
                <w:szCs w:val="15"/>
              </w:rPr>
              <w:t>r</w:t>
            </w:r>
            <w:r w:rsidRPr="00D93EF1">
              <w:rPr>
                <w:b/>
                <w:sz w:val="15"/>
                <w:szCs w:val="15"/>
              </w:rPr>
              <w:t>ealizada)</w:t>
            </w:r>
          </w:p>
        </w:tc>
        <w:tc>
          <w:tcPr>
            <w:tcW w:w="1134" w:type="dxa"/>
          </w:tcPr>
          <w:p w:rsidR="005222EE" w:rsidRPr="00D93EF1" w:rsidRDefault="005222EE" w:rsidP="002A12D8">
            <w:pPr>
              <w:spacing w:line="240" w:lineRule="auto"/>
              <w:jc w:val="right"/>
              <w:rPr>
                <w:sz w:val="15"/>
                <w:szCs w:val="15"/>
              </w:rPr>
            </w:pPr>
          </w:p>
          <w:p w:rsidR="005222EE" w:rsidRPr="00D93EF1" w:rsidRDefault="005222EE" w:rsidP="002A12D8">
            <w:pPr>
              <w:spacing w:line="240" w:lineRule="auto"/>
              <w:jc w:val="right"/>
              <w:rPr>
                <w:sz w:val="15"/>
                <w:szCs w:val="15"/>
              </w:rPr>
            </w:pPr>
            <w:r w:rsidRPr="00D93EF1">
              <w:rPr>
                <w:sz w:val="15"/>
                <w:szCs w:val="15"/>
              </w:rPr>
              <w:t>4</w:t>
            </w:r>
          </w:p>
        </w:tc>
        <w:tc>
          <w:tcPr>
            <w:tcW w:w="992" w:type="dxa"/>
          </w:tcPr>
          <w:p w:rsidR="005222EE" w:rsidRPr="00D93EF1" w:rsidRDefault="005222EE" w:rsidP="002A12D8">
            <w:pPr>
              <w:spacing w:line="240" w:lineRule="auto"/>
              <w:ind w:left="12"/>
              <w:jc w:val="right"/>
              <w:rPr>
                <w:sz w:val="15"/>
                <w:szCs w:val="15"/>
              </w:rPr>
            </w:pPr>
          </w:p>
          <w:p w:rsidR="005222EE" w:rsidRPr="00D93EF1" w:rsidRDefault="005222EE" w:rsidP="002A12D8">
            <w:pPr>
              <w:spacing w:line="240" w:lineRule="auto"/>
              <w:ind w:left="12"/>
              <w:jc w:val="right"/>
              <w:rPr>
                <w:sz w:val="15"/>
                <w:szCs w:val="15"/>
              </w:rPr>
            </w:pPr>
            <w:r w:rsidRPr="00D93EF1">
              <w:rPr>
                <w:sz w:val="15"/>
                <w:szCs w:val="15"/>
              </w:rPr>
              <w:t>0</w:t>
            </w:r>
          </w:p>
        </w:tc>
        <w:tc>
          <w:tcPr>
            <w:tcW w:w="1276" w:type="dxa"/>
          </w:tcPr>
          <w:p w:rsidR="005222EE" w:rsidRPr="00D93EF1" w:rsidRDefault="005222EE" w:rsidP="002A12D8">
            <w:pPr>
              <w:spacing w:line="240" w:lineRule="auto"/>
              <w:jc w:val="right"/>
              <w:rPr>
                <w:sz w:val="15"/>
                <w:szCs w:val="15"/>
              </w:rPr>
            </w:pPr>
          </w:p>
          <w:p w:rsidR="005222EE" w:rsidRPr="00D93EF1" w:rsidRDefault="005222EE" w:rsidP="002A12D8">
            <w:pPr>
              <w:spacing w:line="240" w:lineRule="auto"/>
              <w:jc w:val="right"/>
              <w:rPr>
                <w:sz w:val="15"/>
                <w:szCs w:val="15"/>
              </w:rPr>
            </w:pPr>
            <w:r w:rsidRPr="00D93EF1">
              <w:rPr>
                <w:sz w:val="15"/>
                <w:szCs w:val="15"/>
              </w:rPr>
              <w:t>3.270.000</w:t>
            </w:r>
          </w:p>
        </w:tc>
        <w:tc>
          <w:tcPr>
            <w:tcW w:w="1134" w:type="dxa"/>
          </w:tcPr>
          <w:p w:rsidR="005222EE" w:rsidRPr="00D93EF1" w:rsidRDefault="005222EE" w:rsidP="002A12D8">
            <w:pPr>
              <w:spacing w:line="240" w:lineRule="auto"/>
              <w:ind w:left="12"/>
              <w:jc w:val="right"/>
              <w:rPr>
                <w:sz w:val="15"/>
                <w:szCs w:val="15"/>
              </w:rPr>
            </w:pPr>
          </w:p>
          <w:p w:rsidR="005222EE" w:rsidRPr="00D93EF1" w:rsidRDefault="005222EE" w:rsidP="002A12D8">
            <w:pPr>
              <w:spacing w:line="240" w:lineRule="auto"/>
              <w:ind w:left="12"/>
              <w:jc w:val="right"/>
              <w:rPr>
                <w:sz w:val="15"/>
                <w:szCs w:val="15"/>
              </w:rPr>
            </w:pPr>
            <w:r w:rsidRPr="00D93EF1">
              <w:rPr>
                <w:sz w:val="15"/>
                <w:szCs w:val="15"/>
              </w:rPr>
              <w:t>5.485.440</w:t>
            </w:r>
          </w:p>
        </w:tc>
        <w:tc>
          <w:tcPr>
            <w:tcW w:w="708" w:type="dxa"/>
          </w:tcPr>
          <w:p w:rsidR="005222EE" w:rsidRPr="00D93EF1" w:rsidRDefault="005222EE" w:rsidP="002A12D8">
            <w:pPr>
              <w:spacing w:line="240" w:lineRule="auto"/>
              <w:jc w:val="right"/>
              <w:rPr>
                <w:sz w:val="15"/>
                <w:szCs w:val="15"/>
              </w:rPr>
            </w:pPr>
          </w:p>
          <w:p w:rsidR="005222EE" w:rsidRPr="00D93EF1" w:rsidRDefault="005222EE" w:rsidP="002A12D8">
            <w:pPr>
              <w:spacing w:line="240" w:lineRule="auto"/>
              <w:jc w:val="right"/>
              <w:rPr>
                <w:sz w:val="15"/>
                <w:szCs w:val="15"/>
              </w:rPr>
            </w:pPr>
            <w:r w:rsidRPr="00D93EF1">
              <w:rPr>
                <w:sz w:val="15"/>
                <w:szCs w:val="15"/>
              </w:rPr>
              <w:t>0</w:t>
            </w:r>
          </w:p>
        </w:tc>
        <w:tc>
          <w:tcPr>
            <w:tcW w:w="993" w:type="dxa"/>
          </w:tcPr>
          <w:p w:rsidR="005222EE" w:rsidRPr="00C850CA" w:rsidRDefault="005222EE" w:rsidP="002A12D8">
            <w:pPr>
              <w:spacing w:line="240" w:lineRule="auto"/>
              <w:jc w:val="right"/>
              <w:rPr>
                <w:sz w:val="16"/>
                <w:szCs w:val="16"/>
              </w:rPr>
            </w:pPr>
          </w:p>
          <w:p w:rsidR="005222EE" w:rsidRPr="00C850CA" w:rsidRDefault="005222EE" w:rsidP="002A12D8">
            <w:pPr>
              <w:spacing w:line="240" w:lineRule="auto"/>
              <w:jc w:val="right"/>
              <w:rPr>
                <w:sz w:val="16"/>
                <w:szCs w:val="16"/>
              </w:rPr>
            </w:pPr>
            <w:r w:rsidRPr="00C850CA">
              <w:rPr>
                <w:sz w:val="16"/>
                <w:szCs w:val="16"/>
              </w:rPr>
              <w:t>167,75</w:t>
            </w:r>
          </w:p>
        </w:tc>
      </w:tr>
      <w:tr w:rsidR="005222EE" w:rsidRPr="00994A66" w:rsidTr="007C556D">
        <w:trPr>
          <w:trHeight w:val="301"/>
        </w:trPr>
        <w:tc>
          <w:tcPr>
            <w:tcW w:w="2694" w:type="dxa"/>
          </w:tcPr>
          <w:p w:rsidR="005222EE" w:rsidRPr="00D93EF1" w:rsidRDefault="005222EE" w:rsidP="00105D24">
            <w:pPr>
              <w:spacing w:line="240" w:lineRule="auto"/>
              <w:jc w:val="left"/>
              <w:rPr>
                <w:sz w:val="15"/>
                <w:szCs w:val="15"/>
              </w:rPr>
            </w:pPr>
            <w:r w:rsidRPr="00D93EF1">
              <w:rPr>
                <w:sz w:val="15"/>
                <w:szCs w:val="15"/>
              </w:rPr>
              <w:t xml:space="preserve">Pessoal e encargos sociais da Média e Alta Complexidade Ambulatorial e Hospitalar </w:t>
            </w:r>
            <w:r w:rsidRPr="00D93EF1">
              <w:rPr>
                <w:b/>
                <w:sz w:val="15"/>
                <w:szCs w:val="15"/>
              </w:rPr>
              <w:t>(</w:t>
            </w:r>
            <w:r w:rsidR="00105D24">
              <w:rPr>
                <w:b/>
                <w:sz w:val="15"/>
                <w:szCs w:val="15"/>
              </w:rPr>
              <w:t>f</w:t>
            </w:r>
            <w:r w:rsidRPr="00D93EF1">
              <w:rPr>
                <w:b/>
                <w:sz w:val="15"/>
                <w:szCs w:val="15"/>
              </w:rPr>
              <w:t>uncionários</w:t>
            </w:r>
            <w:r w:rsidR="006F04A5">
              <w:rPr>
                <w:b/>
                <w:sz w:val="15"/>
                <w:szCs w:val="15"/>
              </w:rPr>
              <w:t xml:space="preserve"> </w:t>
            </w:r>
            <w:r w:rsidR="00105D24">
              <w:rPr>
                <w:b/>
                <w:sz w:val="15"/>
                <w:szCs w:val="15"/>
              </w:rPr>
              <w:t>r</w:t>
            </w:r>
            <w:r w:rsidRPr="00D93EF1">
              <w:rPr>
                <w:b/>
                <w:sz w:val="15"/>
                <w:szCs w:val="15"/>
              </w:rPr>
              <w:t>emunerados)</w:t>
            </w:r>
          </w:p>
        </w:tc>
        <w:tc>
          <w:tcPr>
            <w:tcW w:w="1134" w:type="dxa"/>
          </w:tcPr>
          <w:p w:rsidR="005222EE" w:rsidRPr="00D93EF1" w:rsidRDefault="005222EE" w:rsidP="002A12D8">
            <w:pPr>
              <w:spacing w:line="240" w:lineRule="auto"/>
              <w:jc w:val="right"/>
              <w:rPr>
                <w:sz w:val="15"/>
                <w:szCs w:val="15"/>
              </w:rPr>
            </w:pPr>
          </w:p>
          <w:p w:rsidR="005222EE" w:rsidRDefault="005222EE" w:rsidP="002A12D8">
            <w:pPr>
              <w:spacing w:line="240" w:lineRule="auto"/>
              <w:jc w:val="right"/>
              <w:rPr>
                <w:sz w:val="15"/>
                <w:szCs w:val="15"/>
              </w:rPr>
            </w:pPr>
            <w:r w:rsidRPr="00D93EF1">
              <w:rPr>
                <w:sz w:val="15"/>
                <w:szCs w:val="15"/>
              </w:rPr>
              <w:t>1.876</w:t>
            </w:r>
          </w:p>
          <w:p w:rsidR="00D93EF1" w:rsidRPr="00D93EF1" w:rsidRDefault="00D93EF1" w:rsidP="002A12D8">
            <w:pPr>
              <w:spacing w:line="240" w:lineRule="auto"/>
              <w:jc w:val="right"/>
              <w:rPr>
                <w:sz w:val="7"/>
                <w:szCs w:val="15"/>
              </w:rPr>
            </w:pPr>
          </w:p>
        </w:tc>
        <w:tc>
          <w:tcPr>
            <w:tcW w:w="992" w:type="dxa"/>
          </w:tcPr>
          <w:p w:rsidR="005222EE" w:rsidRPr="00D93EF1" w:rsidRDefault="005222EE" w:rsidP="002A12D8">
            <w:pPr>
              <w:spacing w:line="240" w:lineRule="auto"/>
              <w:ind w:left="12"/>
              <w:jc w:val="right"/>
              <w:rPr>
                <w:sz w:val="15"/>
                <w:szCs w:val="15"/>
              </w:rPr>
            </w:pPr>
          </w:p>
          <w:p w:rsidR="005222EE" w:rsidRPr="00D93EF1" w:rsidRDefault="005222EE" w:rsidP="002A12D8">
            <w:pPr>
              <w:spacing w:line="240" w:lineRule="auto"/>
              <w:ind w:left="12"/>
              <w:jc w:val="right"/>
              <w:rPr>
                <w:sz w:val="15"/>
                <w:szCs w:val="15"/>
              </w:rPr>
            </w:pPr>
            <w:r w:rsidRPr="00D93EF1">
              <w:rPr>
                <w:sz w:val="15"/>
                <w:szCs w:val="15"/>
              </w:rPr>
              <w:t>3.435</w:t>
            </w:r>
          </w:p>
        </w:tc>
        <w:tc>
          <w:tcPr>
            <w:tcW w:w="1276" w:type="dxa"/>
          </w:tcPr>
          <w:p w:rsidR="005222EE" w:rsidRPr="00D93EF1" w:rsidRDefault="005222EE" w:rsidP="002A12D8">
            <w:pPr>
              <w:spacing w:line="240" w:lineRule="auto"/>
              <w:jc w:val="right"/>
              <w:rPr>
                <w:sz w:val="15"/>
                <w:szCs w:val="15"/>
              </w:rPr>
            </w:pPr>
          </w:p>
          <w:p w:rsidR="005222EE" w:rsidRPr="00D93EF1" w:rsidRDefault="005222EE" w:rsidP="002A12D8">
            <w:pPr>
              <w:spacing w:line="240" w:lineRule="auto"/>
              <w:jc w:val="right"/>
              <w:rPr>
                <w:sz w:val="15"/>
                <w:szCs w:val="15"/>
              </w:rPr>
            </w:pPr>
            <w:r w:rsidRPr="00D93EF1">
              <w:rPr>
                <w:sz w:val="15"/>
                <w:szCs w:val="15"/>
              </w:rPr>
              <w:t>114.641.000</w:t>
            </w:r>
          </w:p>
        </w:tc>
        <w:tc>
          <w:tcPr>
            <w:tcW w:w="1134" w:type="dxa"/>
          </w:tcPr>
          <w:p w:rsidR="005222EE" w:rsidRPr="00D93EF1" w:rsidRDefault="005222EE" w:rsidP="002A12D8">
            <w:pPr>
              <w:spacing w:line="240" w:lineRule="auto"/>
              <w:ind w:left="12"/>
              <w:jc w:val="right"/>
              <w:rPr>
                <w:sz w:val="15"/>
                <w:szCs w:val="15"/>
              </w:rPr>
            </w:pPr>
          </w:p>
          <w:p w:rsidR="005222EE" w:rsidRPr="00D93EF1" w:rsidRDefault="005222EE" w:rsidP="002A12D8">
            <w:pPr>
              <w:spacing w:line="240" w:lineRule="auto"/>
              <w:ind w:left="12"/>
              <w:jc w:val="right"/>
              <w:rPr>
                <w:sz w:val="15"/>
                <w:szCs w:val="15"/>
              </w:rPr>
            </w:pPr>
            <w:r w:rsidRPr="00D93EF1">
              <w:rPr>
                <w:sz w:val="15"/>
                <w:szCs w:val="15"/>
              </w:rPr>
              <w:t>164.313.203</w:t>
            </w:r>
          </w:p>
        </w:tc>
        <w:tc>
          <w:tcPr>
            <w:tcW w:w="708" w:type="dxa"/>
          </w:tcPr>
          <w:p w:rsidR="005222EE" w:rsidRPr="00D93EF1" w:rsidRDefault="005222EE" w:rsidP="002A12D8">
            <w:pPr>
              <w:spacing w:line="240" w:lineRule="auto"/>
              <w:jc w:val="right"/>
              <w:rPr>
                <w:sz w:val="15"/>
                <w:szCs w:val="15"/>
              </w:rPr>
            </w:pPr>
          </w:p>
          <w:p w:rsidR="005222EE" w:rsidRPr="00D93EF1" w:rsidRDefault="005222EE" w:rsidP="002A12D8">
            <w:pPr>
              <w:spacing w:line="240" w:lineRule="auto"/>
              <w:jc w:val="right"/>
              <w:rPr>
                <w:sz w:val="15"/>
                <w:szCs w:val="15"/>
              </w:rPr>
            </w:pPr>
            <w:r w:rsidRPr="00D93EF1">
              <w:rPr>
                <w:sz w:val="15"/>
                <w:szCs w:val="15"/>
              </w:rPr>
              <w:t>183</w:t>
            </w:r>
          </w:p>
        </w:tc>
        <w:tc>
          <w:tcPr>
            <w:tcW w:w="993" w:type="dxa"/>
          </w:tcPr>
          <w:p w:rsidR="005222EE" w:rsidRPr="00C850CA" w:rsidRDefault="005222EE" w:rsidP="002A12D8">
            <w:pPr>
              <w:spacing w:line="240" w:lineRule="auto"/>
              <w:jc w:val="right"/>
              <w:rPr>
                <w:sz w:val="16"/>
                <w:szCs w:val="16"/>
              </w:rPr>
            </w:pPr>
          </w:p>
          <w:p w:rsidR="005222EE" w:rsidRPr="00C850CA" w:rsidRDefault="005222EE" w:rsidP="002A12D8">
            <w:pPr>
              <w:spacing w:line="240" w:lineRule="auto"/>
              <w:jc w:val="right"/>
              <w:rPr>
                <w:sz w:val="16"/>
                <w:szCs w:val="16"/>
              </w:rPr>
            </w:pPr>
            <w:r w:rsidRPr="00C850CA">
              <w:rPr>
                <w:sz w:val="16"/>
                <w:szCs w:val="16"/>
              </w:rPr>
              <w:t>143,33</w:t>
            </w:r>
          </w:p>
        </w:tc>
      </w:tr>
      <w:tr w:rsidR="005222EE" w:rsidRPr="00994A66" w:rsidTr="007C556D">
        <w:trPr>
          <w:trHeight w:val="221"/>
        </w:trPr>
        <w:tc>
          <w:tcPr>
            <w:tcW w:w="2694" w:type="dxa"/>
          </w:tcPr>
          <w:p w:rsidR="005222EE" w:rsidRPr="00D93EF1" w:rsidRDefault="005222EE" w:rsidP="002A12D8">
            <w:pPr>
              <w:spacing w:line="240" w:lineRule="auto"/>
              <w:jc w:val="left"/>
              <w:rPr>
                <w:sz w:val="15"/>
                <w:szCs w:val="15"/>
              </w:rPr>
            </w:pPr>
            <w:r w:rsidRPr="00D93EF1">
              <w:rPr>
                <w:sz w:val="15"/>
                <w:szCs w:val="15"/>
              </w:rPr>
              <w:t xml:space="preserve">Gestão da </w:t>
            </w:r>
            <w:proofErr w:type="spellStart"/>
            <w:r w:rsidRPr="00D93EF1">
              <w:rPr>
                <w:sz w:val="15"/>
                <w:szCs w:val="15"/>
              </w:rPr>
              <w:t>Assist</w:t>
            </w:r>
            <w:proofErr w:type="spellEnd"/>
            <w:r w:rsidRPr="00D93EF1">
              <w:rPr>
                <w:sz w:val="15"/>
                <w:szCs w:val="15"/>
              </w:rPr>
              <w:t xml:space="preserve">. Média e Alta Complexidade Ambulatorial e Hospitalar </w:t>
            </w:r>
            <w:r w:rsidRPr="00D93EF1">
              <w:rPr>
                <w:b/>
                <w:sz w:val="15"/>
                <w:szCs w:val="15"/>
              </w:rPr>
              <w:t>(porcentagem)</w:t>
            </w:r>
          </w:p>
        </w:tc>
        <w:tc>
          <w:tcPr>
            <w:tcW w:w="1134" w:type="dxa"/>
          </w:tcPr>
          <w:p w:rsidR="005222EE" w:rsidRPr="00D93EF1" w:rsidRDefault="005222EE" w:rsidP="002A12D8">
            <w:pPr>
              <w:spacing w:line="240" w:lineRule="auto"/>
              <w:jc w:val="right"/>
              <w:rPr>
                <w:sz w:val="15"/>
                <w:szCs w:val="15"/>
              </w:rPr>
            </w:pPr>
            <w:r w:rsidRPr="00D93EF1">
              <w:rPr>
                <w:sz w:val="15"/>
                <w:szCs w:val="15"/>
              </w:rPr>
              <w:t>70</w:t>
            </w:r>
          </w:p>
        </w:tc>
        <w:tc>
          <w:tcPr>
            <w:tcW w:w="992" w:type="dxa"/>
          </w:tcPr>
          <w:p w:rsidR="005222EE" w:rsidRPr="00D93EF1" w:rsidRDefault="005222EE" w:rsidP="002A12D8">
            <w:pPr>
              <w:spacing w:line="240" w:lineRule="auto"/>
              <w:ind w:left="12"/>
              <w:jc w:val="right"/>
              <w:rPr>
                <w:sz w:val="15"/>
                <w:szCs w:val="15"/>
              </w:rPr>
            </w:pPr>
            <w:r w:rsidRPr="00D93EF1">
              <w:rPr>
                <w:sz w:val="15"/>
                <w:szCs w:val="15"/>
              </w:rPr>
              <w:t>62</w:t>
            </w:r>
          </w:p>
        </w:tc>
        <w:tc>
          <w:tcPr>
            <w:tcW w:w="1276" w:type="dxa"/>
          </w:tcPr>
          <w:p w:rsidR="005222EE" w:rsidRPr="00D93EF1" w:rsidRDefault="005222EE" w:rsidP="002A12D8">
            <w:pPr>
              <w:spacing w:line="240" w:lineRule="auto"/>
              <w:jc w:val="right"/>
              <w:rPr>
                <w:sz w:val="15"/>
                <w:szCs w:val="15"/>
              </w:rPr>
            </w:pPr>
            <w:r w:rsidRPr="00D93EF1">
              <w:rPr>
                <w:sz w:val="15"/>
                <w:szCs w:val="15"/>
              </w:rPr>
              <w:t>38.968.000</w:t>
            </w:r>
          </w:p>
        </w:tc>
        <w:tc>
          <w:tcPr>
            <w:tcW w:w="1134" w:type="dxa"/>
          </w:tcPr>
          <w:p w:rsidR="005222EE" w:rsidRPr="00D93EF1" w:rsidRDefault="005222EE" w:rsidP="002A12D8">
            <w:pPr>
              <w:spacing w:line="240" w:lineRule="auto"/>
              <w:ind w:left="12"/>
              <w:jc w:val="right"/>
              <w:rPr>
                <w:sz w:val="15"/>
                <w:szCs w:val="15"/>
              </w:rPr>
            </w:pPr>
            <w:r w:rsidRPr="00D93EF1">
              <w:rPr>
                <w:sz w:val="15"/>
                <w:szCs w:val="15"/>
              </w:rPr>
              <w:t>52.469.252</w:t>
            </w:r>
          </w:p>
        </w:tc>
        <w:tc>
          <w:tcPr>
            <w:tcW w:w="708" w:type="dxa"/>
          </w:tcPr>
          <w:p w:rsidR="005222EE" w:rsidRPr="00D93EF1" w:rsidRDefault="005222EE" w:rsidP="002A12D8">
            <w:pPr>
              <w:spacing w:line="240" w:lineRule="auto"/>
              <w:jc w:val="right"/>
              <w:rPr>
                <w:sz w:val="15"/>
                <w:szCs w:val="15"/>
              </w:rPr>
            </w:pPr>
            <w:r w:rsidRPr="00D93EF1">
              <w:rPr>
                <w:sz w:val="15"/>
                <w:szCs w:val="15"/>
              </w:rPr>
              <w:t>89</w:t>
            </w:r>
          </w:p>
        </w:tc>
        <w:tc>
          <w:tcPr>
            <w:tcW w:w="993" w:type="dxa"/>
          </w:tcPr>
          <w:p w:rsidR="005222EE" w:rsidRPr="00C850CA" w:rsidRDefault="005222EE" w:rsidP="00C310E7">
            <w:pPr>
              <w:spacing w:line="240" w:lineRule="auto"/>
              <w:jc w:val="right"/>
              <w:rPr>
                <w:sz w:val="16"/>
                <w:szCs w:val="16"/>
              </w:rPr>
            </w:pPr>
            <w:r w:rsidRPr="00C850CA">
              <w:rPr>
                <w:sz w:val="16"/>
                <w:szCs w:val="16"/>
              </w:rPr>
              <w:t>13</w:t>
            </w:r>
            <w:r w:rsidR="00C310E7">
              <w:rPr>
                <w:sz w:val="16"/>
                <w:szCs w:val="16"/>
              </w:rPr>
              <w:t>4</w:t>
            </w:r>
            <w:r w:rsidRPr="00C850CA">
              <w:rPr>
                <w:sz w:val="16"/>
                <w:szCs w:val="16"/>
              </w:rPr>
              <w:t>,</w:t>
            </w:r>
            <w:r w:rsidR="00C310E7">
              <w:rPr>
                <w:sz w:val="16"/>
                <w:szCs w:val="16"/>
              </w:rPr>
              <w:t>65</w:t>
            </w:r>
          </w:p>
        </w:tc>
      </w:tr>
      <w:tr w:rsidR="005222EE" w:rsidRPr="00994A66" w:rsidTr="007C556D">
        <w:trPr>
          <w:trHeight w:val="283"/>
        </w:trPr>
        <w:tc>
          <w:tcPr>
            <w:tcW w:w="2694" w:type="dxa"/>
          </w:tcPr>
          <w:p w:rsidR="005222EE" w:rsidRPr="00D93EF1" w:rsidRDefault="005222EE" w:rsidP="00105D24">
            <w:pPr>
              <w:spacing w:line="240" w:lineRule="auto"/>
              <w:jc w:val="left"/>
              <w:rPr>
                <w:sz w:val="15"/>
                <w:szCs w:val="15"/>
              </w:rPr>
            </w:pPr>
            <w:r w:rsidRPr="00D93EF1">
              <w:rPr>
                <w:sz w:val="15"/>
                <w:szCs w:val="15"/>
              </w:rPr>
              <w:t xml:space="preserve">Reforma e Ampliação da </w:t>
            </w:r>
            <w:proofErr w:type="spellStart"/>
            <w:r w:rsidRPr="00D93EF1">
              <w:rPr>
                <w:sz w:val="15"/>
                <w:szCs w:val="15"/>
              </w:rPr>
              <w:t>Assist</w:t>
            </w:r>
            <w:proofErr w:type="spellEnd"/>
            <w:r w:rsidRPr="00D93EF1">
              <w:rPr>
                <w:sz w:val="15"/>
                <w:szCs w:val="15"/>
              </w:rPr>
              <w:t xml:space="preserve">. Média e Alta Complexidade Ambulatorial e Hospitalar </w:t>
            </w:r>
            <w:r w:rsidRPr="00D93EF1">
              <w:rPr>
                <w:b/>
                <w:sz w:val="15"/>
                <w:szCs w:val="15"/>
              </w:rPr>
              <w:t>(EAS reformado)</w:t>
            </w:r>
          </w:p>
        </w:tc>
        <w:tc>
          <w:tcPr>
            <w:tcW w:w="1134" w:type="dxa"/>
          </w:tcPr>
          <w:p w:rsidR="005222EE" w:rsidRPr="00D93EF1" w:rsidRDefault="005222EE" w:rsidP="002A12D8">
            <w:pPr>
              <w:spacing w:line="240" w:lineRule="auto"/>
              <w:jc w:val="right"/>
              <w:rPr>
                <w:sz w:val="15"/>
                <w:szCs w:val="15"/>
              </w:rPr>
            </w:pPr>
            <w:r w:rsidRPr="00D93EF1">
              <w:rPr>
                <w:sz w:val="15"/>
                <w:szCs w:val="15"/>
              </w:rPr>
              <w:t>7</w:t>
            </w:r>
          </w:p>
        </w:tc>
        <w:tc>
          <w:tcPr>
            <w:tcW w:w="992" w:type="dxa"/>
          </w:tcPr>
          <w:p w:rsidR="005222EE" w:rsidRPr="00D93EF1" w:rsidRDefault="005222EE" w:rsidP="002A12D8">
            <w:pPr>
              <w:spacing w:line="240" w:lineRule="auto"/>
              <w:ind w:left="12"/>
              <w:jc w:val="right"/>
              <w:rPr>
                <w:sz w:val="15"/>
                <w:szCs w:val="15"/>
              </w:rPr>
            </w:pPr>
            <w:r w:rsidRPr="00D93EF1">
              <w:rPr>
                <w:sz w:val="15"/>
                <w:szCs w:val="15"/>
              </w:rPr>
              <w:t>22</w:t>
            </w:r>
          </w:p>
        </w:tc>
        <w:tc>
          <w:tcPr>
            <w:tcW w:w="1276" w:type="dxa"/>
          </w:tcPr>
          <w:p w:rsidR="005222EE" w:rsidRPr="00D93EF1" w:rsidRDefault="005222EE" w:rsidP="002A12D8">
            <w:pPr>
              <w:spacing w:line="240" w:lineRule="auto"/>
              <w:jc w:val="right"/>
              <w:rPr>
                <w:sz w:val="15"/>
                <w:szCs w:val="15"/>
              </w:rPr>
            </w:pPr>
            <w:r w:rsidRPr="00D93EF1">
              <w:rPr>
                <w:sz w:val="15"/>
                <w:szCs w:val="15"/>
              </w:rPr>
              <w:t>820.000</w:t>
            </w:r>
          </w:p>
        </w:tc>
        <w:tc>
          <w:tcPr>
            <w:tcW w:w="1134" w:type="dxa"/>
          </w:tcPr>
          <w:p w:rsidR="005222EE" w:rsidRPr="00D93EF1" w:rsidRDefault="005222EE" w:rsidP="002A12D8">
            <w:pPr>
              <w:spacing w:line="240" w:lineRule="auto"/>
              <w:ind w:left="12"/>
              <w:jc w:val="right"/>
              <w:rPr>
                <w:sz w:val="15"/>
                <w:szCs w:val="15"/>
              </w:rPr>
            </w:pPr>
            <w:r w:rsidRPr="00D93EF1">
              <w:rPr>
                <w:sz w:val="15"/>
                <w:szCs w:val="15"/>
              </w:rPr>
              <w:t>306.287</w:t>
            </w:r>
          </w:p>
        </w:tc>
        <w:tc>
          <w:tcPr>
            <w:tcW w:w="708" w:type="dxa"/>
          </w:tcPr>
          <w:p w:rsidR="005222EE" w:rsidRPr="00D93EF1" w:rsidRDefault="005222EE" w:rsidP="002A12D8">
            <w:pPr>
              <w:spacing w:line="240" w:lineRule="auto"/>
              <w:jc w:val="right"/>
              <w:rPr>
                <w:sz w:val="15"/>
                <w:szCs w:val="15"/>
              </w:rPr>
            </w:pPr>
            <w:r w:rsidRPr="00D93EF1">
              <w:rPr>
                <w:sz w:val="15"/>
                <w:szCs w:val="15"/>
              </w:rPr>
              <w:t>314</w:t>
            </w:r>
          </w:p>
        </w:tc>
        <w:tc>
          <w:tcPr>
            <w:tcW w:w="993" w:type="dxa"/>
          </w:tcPr>
          <w:p w:rsidR="005222EE" w:rsidRPr="00C850CA" w:rsidRDefault="005222EE" w:rsidP="002A12D8">
            <w:pPr>
              <w:spacing w:line="240" w:lineRule="auto"/>
              <w:jc w:val="right"/>
              <w:rPr>
                <w:sz w:val="16"/>
                <w:szCs w:val="16"/>
              </w:rPr>
            </w:pPr>
            <w:r w:rsidRPr="00C850CA">
              <w:rPr>
                <w:sz w:val="16"/>
                <w:szCs w:val="16"/>
              </w:rPr>
              <w:t>37,35</w:t>
            </w:r>
          </w:p>
        </w:tc>
      </w:tr>
      <w:tr w:rsidR="005222EE" w:rsidRPr="00994A66" w:rsidTr="00C850CA">
        <w:trPr>
          <w:trHeight w:val="169"/>
        </w:trPr>
        <w:tc>
          <w:tcPr>
            <w:tcW w:w="4820" w:type="dxa"/>
            <w:gridSpan w:val="3"/>
            <w:shd w:val="clear" w:color="auto" w:fill="92CDDC" w:themeFill="accent5" w:themeFillTint="99"/>
          </w:tcPr>
          <w:p w:rsidR="005222EE" w:rsidRPr="00C850CA" w:rsidRDefault="005222EE" w:rsidP="002A12D8">
            <w:pPr>
              <w:spacing w:line="240" w:lineRule="auto"/>
              <w:ind w:left="12"/>
              <w:jc w:val="center"/>
              <w:rPr>
                <w:b/>
                <w:sz w:val="16"/>
                <w:szCs w:val="16"/>
              </w:rPr>
            </w:pPr>
            <w:r w:rsidRPr="00C850CA">
              <w:rPr>
                <w:b/>
                <w:sz w:val="16"/>
                <w:szCs w:val="16"/>
              </w:rPr>
              <w:t>Total da Execução Financeira</w:t>
            </w:r>
          </w:p>
        </w:tc>
        <w:tc>
          <w:tcPr>
            <w:tcW w:w="1276" w:type="dxa"/>
            <w:shd w:val="clear" w:color="auto" w:fill="92CDDC" w:themeFill="accent5" w:themeFillTint="99"/>
          </w:tcPr>
          <w:p w:rsidR="005222EE" w:rsidRPr="00C850CA" w:rsidRDefault="005222EE" w:rsidP="002A12D8">
            <w:pPr>
              <w:spacing w:line="240" w:lineRule="auto"/>
              <w:jc w:val="center"/>
              <w:rPr>
                <w:b/>
                <w:sz w:val="16"/>
                <w:szCs w:val="16"/>
              </w:rPr>
            </w:pPr>
            <w:r w:rsidRPr="00C850CA">
              <w:rPr>
                <w:b/>
                <w:sz w:val="16"/>
                <w:szCs w:val="16"/>
              </w:rPr>
              <w:t>157.699.000</w:t>
            </w:r>
          </w:p>
        </w:tc>
        <w:tc>
          <w:tcPr>
            <w:tcW w:w="1134" w:type="dxa"/>
            <w:shd w:val="clear" w:color="auto" w:fill="92CDDC" w:themeFill="accent5" w:themeFillTint="99"/>
          </w:tcPr>
          <w:p w:rsidR="005222EE" w:rsidRPr="00C850CA" w:rsidRDefault="005222EE" w:rsidP="002A12D8">
            <w:pPr>
              <w:spacing w:line="240" w:lineRule="auto"/>
              <w:ind w:left="12"/>
              <w:jc w:val="center"/>
              <w:rPr>
                <w:b/>
                <w:sz w:val="16"/>
                <w:szCs w:val="16"/>
              </w:rPr>
            </w:pPr>
            <w:r w:rsidRPr="00C850CA">
              <w:rPr>
                <w:b/>
                <w:sz w:val="16"/>
                <w:szCs w:val="16"/>
              </w:rPr>
              <w:t>222.573.895</w:t>
            </w:r>
          </w:p>
        </w:tc>
        <w:tc>
          <w:tcPr>
            <w:tcW w:w="1701" w:type="dxa"/>
            <w:gridSpan w:val="2"/>
            <w:shd w:val="clear" w:color="auto" w:fill="92CDDC" w:themeFill="accent5" w:themeFillTint="99"/>
          </w:tcPr>
          <w:p w:rsidR="005222EE" w:rsidRPr="00C850CA" w:rsidRDefault="005222EE" w:rsidP="002A12D8">
            <w:pPr>
              <w:spacing w:line="240" w:lineRule="auto"/>
              <w:jc w:val="center"/>
              <w:rPr>
                <w:b/>
                <w:sz w:val="16"/>
                <w:szCs w:val="16"/>
              </w:rPr>
            </w:pPr>
            <w:r w:rsidRPr="00C850CA">
              <w:rPr>
                <w:b/>
                <w:sz w:val="16"/>
                <w:szCs w:val="16"/>
              </w:rPr>
              <w:t>141,14</w:t>
            </w:r>
          </w:p>
        </w:tc>
      </w:tr>
    </w:tbl>
    <w:p w:rsidR="005222EE" w:rsidRPr="00395863" w:rsidRDefault="005222EE" w:rsidP="002A12D8">
      <w:pPr>
        <w:spacing w:line="240" w:lineRule="auto"/>
        <w:rPr>
          <w:sz w:val="32"/>
        </w:rPr>
      </w:pPr>
    </w:p>
    <w:p w:rsidR="005222EE" w:rsidRPr="00994A66" w:rsidRDefault="00EA2C62" w:rsidP="002A12D8">
      <w:pPr>
        <w:spacing w:line="240" w:lineRule="auto"/>
        <w:ind w:firstLine="708"/>
      </w:pPr>
      <w:r>
        <w:t xml:space="preserve"> </w:t>
      </w:r>
      <w:r w:rsidR="005222EE">
        <w:t xml:space="preserve">Observe-se </w:t>
      </w:r>
      <w:r w:rsidR="005222EE" w:rsidRPr="00994A66">
        <w:t>que na ação Expansão na Atenção de Média e Alta Complexidade não foi realizada a meta física e foi gasto R$ 5.485.440,</w:t>
      </w:r>
      <w:r w:rsidR="005222EE">
        <w:t>00,</w:t>
      </w:r>
      <w:r w:rsidR="005222EE" w:rsidRPr="00994A66">
        <w:t xml:space="preserve"> ou seja, 16</w:t>
      </w:r>
      <w:r w:rsidR="005222EE">
        <w:t>7,75</w:t>
      </w:r>
      <w:r w:rsidR="005222EE" w:rsidRPr="00994A66">
        <w:t>% do valor programado para o exercício de 2013.</w:t>
      </w:r>
    </w:p>
    <w:p w:rsidR="00BD41D0" w:rsidRDefault="00BD41D0" w:rsidP="002A12D8">
      <w:pPr>
        <w:spacing w:line="240" w:lineRule="auto"/>
        <w:ind w:firstLine="708"/>
      </w:pPr>
    </w:p>
    <w:p w:rsidR="005222EE" w:rsidRDefault="00EA2C62" w:rsidP="002A12D8">
      <w:pPr>
        <w:spacing w:line="240" w:lineRule="auto"/>
        <w:ind w:firstLine="708"/>
        <w:rPr>
          <w:szCs w:val="24"/>
        </w:rPr>
      </w:pPr>
      <w:r>
        <w:t xml:space="preserve"> </w:t>
      </w:r>
      <w:r w:rsidR="005222EE" w:rsidRPr="00994A66">
        <w:t xml:space="preserve">Também se chama atenção para a Ação </w:t>
      </w:r>
      <w:r w:rsidR="005222EE" w:rsidRPr="00994A66">
        <w:rPr>
          <w:szCs w:val="24"/>
        </w:rPr>
        <w:t>Reforma e Ampliação da Assistência de Média e Alta Complexidade Ambulatorial e Hospitalar ter alcançado a meta em 314%, com um valor financeiro de apenas 37</w:t>
      </w:r>
      <w:r w:rsidR="005222EE">
        <w:rPr>
          <w:szCs w:val="24"/>
        </w:rPr>
        <w:t>,35</w:t>
      </w:r>
      <w:r w:rsidR="005222EE" w:rsidRPr="00994A66">
        <w:rPr>
          <w:szCs w:val="24"/>
        </w:rPr>
        <w:t>% do programado.</w:t>
      </w:r>
    </w:p>
    <w:p w:rsidR="005222EE" w:rsidRPr="00395863" w:rsidRDefault="005222EE" w:rsidP="002A12D8">
      <w:pPr>
        <w:spacing w:line="240" w:lineRule="auto"/>
        <w:ind w:firstLine="708"/>
        <w:rPr>
          <w:sz w:val="36"/>
          <w:szCs w:val="24"/>
        </w:rPr>
      </w:pPr>
    </w:p>
    <w:tbl>
      <w:tblPr>
        <w:tblStyle w:val="Tabelacomgrade"/>
        <w:tblW w:w="0" w:type="auto"/>
        <w:tblInd w:w="108" w:type="dxa"/>
        <w:tblLook w:val="04A0"/>
      </w:tblPr>
      <w:tblGrid>
        <w:gridCol w:w="2552"/>
        <w:gridCol w:w="1276"/>
        <w:gridCol w:w="1134"/>
        <w:gridCol w:w="999"/>
        <w:gridCol w:w="1144"/>
        <w:gridCol w:w="709"/>
        <w:gridCol w:w="1134"/>
      </w:tblGrid>
      <w:tr w:rsidR="005222EE" w:rsidRPr="00994A66" w:rsidTr="00763628">
        <w:tc>
          <w:tcPr>
            <w:tcW w:w="8948" w:type="dxa"/>
            <w:gridSpan w:val="7"/>
            <w:shd w:val="clear" w:color="auto" w:fill="92CDDC" w:themeFill="accent5" w:themeFillTint="99"/>
          </w:tcPr>
          <w:p w:rsidR="005222EE" w:rsidRPr="00205825" w:rsidRDefault="005222EE" w:rsidP="00763628">
            <w:pPr>
              <w:spacing w:line="240" w:lineRule="auto"/>
              <w:jc w:val="center"/>
              <w:rPr>
                <w:b/>
                <w:sz w:val="20"/>
              </w:rPr>
            </w:pPr>
            <w:r w:rsidRPr="00436D92">
              <w:rPr>
                <w:b/>
                <w:sz w:val="18"/>
              </w:rPr>
              <w:t xml:space="preserve">PROGRAMA 1035 </w:t>
            </w:r>
            <w:r w:rsidR="00763628" w:rsidRPr="00436D92">
              <w:rPr>
                <w:b/>
                <w:sz w:val="18"/>
              </w:rPr>
              <w:t>-</w:t>
            </w:r>
            <w:r w:rsidRPr="00436D92">
              <w:rPr>
                <w:b/>
                <w:sz w:val="18"/>
              </w:rPr>
              <w:t xml:space="preserve"> ASSISTÊNCIA FARMACÊUTICA</w:t>
            </w:r>
          </w:p>
        </w:tc>
      </w:tr>
      <w:tr w:rsidR="005222EE" w:rsidRPr="00994A66" w:rsidTr="00763628">
        <w:trPr>
          <w:trHeight w:val="111"/>
        </w:trPr>
        <w:tc>
          <w:tcPr>
            <w:tcW w:w="2552" w:type="dxa"/>
            <w:vMerge w:val="restart"/>
            <w:shd w:val="clear" w:color="auto" w:fill="EEECE1" w:themeFill="background2"/>
            <w:vAlign w:val="center"/>
          </w:tcPr>
          <w:p w:rsidR="005222EE" w:rsidRPr="00DF47F3" w:rsidRDefault="005222EE" w:rsidP="002A12D8">
            <w:pPr>
              <w:spacing w:line="240" w:lineRule="auto"/>
              <w:jc w:val="center"/>
              <w:rPr>
                <w:b/>
                <w:sz w:val="16"/>
                <w:szCs w:val="16"/>
              </w:rPr>
            </w:pPr>
            <w:r w:rsidRPr="00DF47F3">
              <w:rPr>
                <w:b/>
                <w:sz w:val="16"/>
                <w:szCs w:val="16"/>
              </w:rPr>
              <w:t>Ações (Produtos/Unidades de Medida)</w:t>
            </w:r>
          </w:p>
        </w:tc>
        <w:tc>
          <w:tcPr>
            <w:tcW w:w="4553" w:type="dxa"/>
            <w:gridSpan w:val="4"/>
            <w:shd w:val="clear" w:color="auto" w:fill="F79646" w:themeFill="accent6"/>
          </w:tcPr>
          <w:p w:rsidR="005222EE" w:rsidRPr="00994A66" w:rsidRDefault="005222EE" w:rsidP="002A12D8">
            <w:pPr>
              <w:spacing w:line="240" w:lineRule="auto"/>
              <w:jc w:val="center"/>
              <w:rPr>
                <w:b/>
                <w:sz w:val="16"/>
                <w:szCs w:val="16"/>
              </w:rPr>
            </w:pPr>
            <w:r w:rsidRPr="00994A66">
              <w:rPr>
                <w:b/>
                <w:sz w:val="16"/>
                <w:szCs w:val="16"/>
              </w:rPr>
              <w:t>Metas</w:t>
            </w:r>
          </w:p>
        </w:tc>
        <w:tc>
          <w:tcPr>
            <w:tcW w:w="1843" w:type="dxa"/>
            <w:gridSpan w:val="2"/>
            <w:shd w:val="clear" w:color="auto" w:fill="EEECE1" w:themeFill="background2"/>
          </w:tcPr>
          <w:p w:rsidR="005222EE" w:rsidRPr="000022F9" w:rsidRDefault="005222EE" w:rsidP="002A12D8">
            <w:pPr>
              <w:spacing w:line="240" w:lineRule="auto"/>
              <w:jc w:val="center"/>
              <w:rPr>
                <w:b/>
                <w:sz w:val="16"/>
                <w:szCs w:val="16"/>
              </w:rPr>
            </w:pPr>
            <w:r w:rsidRPr="000022F9">
              <w:rPr>
                <w:b/>
                <w:sz w:val="16"/>
                <w:szCs w:val="16"/>
              </w:rPr>
              <w:t>% Execução</w:t>
            </w:r>
          </w:p>
        </w:tc>
      </w:tr>
      <w:tr w:rsidR="005222EE" w:rsidRPr="00994A66" w:rsidTr="00763628">
        <w:trPr>
          <w:trHeight w:val="71"/>
        </w:trPr>
        <w:tc>
          <w:tcPr>
            <w:tcW w:w="2552" w:type="dxa"/>
            <w:vMerge/>
            <w:shd w:val="clear" w:color="auto" w:fill="EEECE1" w:themeFill="background2"/>
          </w:tcPr>
          <w:p w:rsidR="005222EE" w:rsidRPr="00994A66" w:rsidRDefault="005222EE" w:rsidP="002A12D8">
            <w:pPr>
              <w:spacing w:line="240" w:lineRule="auto"/>
              <w:jc w:val="center"/>
              <w:rPr>
                <w:sz w:val="16"/>
                <w:szCs w:val="16"/>
              </w:rPr>
            </w:pPr>
          </w:p>
        </w:tc>
        <w:tc>
          <w:tcPr>
            <w:tcW w:w="2410" w:type="dxa"/>
            <w:gridSpan w:val="2"/>
            <w:shd w:val="clear" w:color="auto" w:fill="C4BC96" w:themeFill="background2" w:themeFillShade="BF"/>
          </w:tcPr>
          <w:p w:rsidR="005222EE" w:rsidRPr="000022F9" w:rsidRDefault="005222EE" w:rsidP="002A12D8">
            <w:pPr>
              <w:spacing w:line="240" w:lineRule="auto"/>
              <w:jc w:val="center"/>
              <w:rPr>
                <w:b/>
                <w:sz w:val="16"/>
                <w:szCs w:val="16"/>
              </w:rPr>
            </w:pPr>
            <w:r w:rsidRPr="000022F9">
              <w:rPr>
                <w:b/>
                <w:sz w:val="16"/>
                <w:szCs w:val="16"/>
              </w:rPr>
              <w:t>Física</w:t>
            </w:r>
          </w:p>
        </w:tc>
        <w:tc>
          <w:tcPr>
            <w:tcW w:w="2143" w:type="dxa"/>
            <w:gridSpan w:val="2"/>
            <w:shd w:val="clear" w:color="auto" w:fill="C4BC96" w:themeFill="background2" w:themeFillShade="BF"/>
          </w:tcPr>
          <w:p w:rsidR="005222EE" w:rsidRPr="000022F9" w:rsidRDefault="005222EE" w:rsidP="002A12D8">
            <w:pPr>
              <w:spacing w:line="240" w:lineRule="auto"/>
              <w:jc w:val="center"/>
              <w:rPr>
                <w:b/>
                <w:sz w:val="16"/>
                <w:szCs w:val="16"/>
              </w:rPr>
            </w:pPr>
            <w:r w:rsidRPr="000022F9">
              <w:rPr>
                <w:b/>
                <w:sz w:val="16"/>
                <w:szCs w:val="16"/>
              </w:rPr>
              <w:t>Financeira</w:t>
            </w:r>
          </w:p>
        </w:tc>
        <w:tc>
          <w:tcPr>
            <w:tcW w:w="709" w:type="dxa"/>
            <w:vMerge w:val="restart"/>
            <w:shd w:val="clear" w:color="auto" w:fill="EEECE1" w:themeFill="background2"/>
            <w:vAlign w:val="center"/>
          </w:tcPr>
          <w:p w:rsidR="005222EE" w:rsidRPr="000022F9" w:rsidRDefault="005222EE" w:rsidP="002A12D8">
            <w:pPr>
              <w:spacing w:line="240" w:lineRule="auto"/>
              <w:jc w:val="center"/>
              <w:rPr>
                <w:b/>
                <w:sz w:val="16"/>
                <w:szCs w:val="16"/>
              </w:rPr>
            </w:pPr>
            <w:r w:rsidRPr="000022F9">
              <w:rPr>
                <w:b/>
                <w:sz w:val="16"/>
                <w:szCs w:val="16"/>
              </w:rPr>
              <w:t>Físic</w:t>
            </w:r>
            <w:r>
              <w:rPr>
                <w:b/>
                <w:sz w:val="16"/>
                <w:szCs w:val="16"/>
              </w:rPr>
              <w:t>a</w:t>
            </w:r>
          </w:p>
        </w:tc>
        <w:tc>
          <w:tcPr>
            <w:tcW w:w="1134" w:type="dxa"/>
            <w:vMerge w:val="restart"/>
            <w:shd w:val="clear" w:color="auto" w:fill="EEECE1" w:themeFill="background2"/>
            <w:vAlign w:val="center"/>
          </w:tcPr>
          <w:p w:rsidR="005222EE" w:rsidRPr="000022F9" w:rsidRDefault="005222EE" w:rsidP="002A12D8">
            <w:pPr>
              <w:spacing w:line="240" w:lineRule="auto"/>
              <w:jc w:val="center"/>
              <w:rPr>
                <w:b/>
                <w:sz w:val="16"/>
                <w:szCs w:val="16"/>
              </w:rPr>
            </w:pPr>
            <w:r w:rsidRPr="000022F9">
              <w:rPr>
                <w:b/>
                <w:sz w:val="16"/>
                <w:szCs w:val="16"/>
              </w:rPr>
              <w:t>Financ</w:t>
            </w:r>
            <w:r>
              <w:rPr>
                <w:b/>
                <w:sz w:val="16"/>
                <w:szCs w:val="16"/>
              </w:rPr>
              <w:t>eira</w:t>
            </w:r>
          </w:p>
        </w:tc>
      </w:tr>
      <w:tr w:rsidR="005222EE" w:rsidRPr="00994A66" w:rsidTr="00763628">
        <w:trPr>
          <w:trHeight w:val="60"/>
        </w:trPr>
        <w:tc>
          <w:tcPr>
            <w:tcW w:w="2552" w:type="dxa"/>
            <w:vMerge/>
            <w:shd w:val="clear" w:color="auto" w:fill="EEECE1" w:themeFill="background2"/>
          </w:tcPr>
          <w:p w:rsidR="005222EE" w:rsidRPr="00994A66" w:rsidRDefault="005222EE" w:rsidP="002A12D8">
            <w:pPr>
              <w:spacing w:line="240" w:lineRule="auto"/>
              <w:jc w:val="center"/>
              <w:rPr>
                <w:sz w:val="16"/>
                <w:szCs w:val="16"/>
              </w:rPr>
            </w:pPr>
          </w:p>
        </w:tc>
        <w:tc>
          <w:tcPr>
            <w:tcW w:w="1276" w:type="dxa"/>
            <w:shd w:val="clear" w:color="auto" w:fill="EEECE1" w:themeFill="background2"/>
          </w:tcPr>
          <w:p w:rsidR="005222EE" w:rsidRPr="00994A66" w:rsidRDefault="005222EE" w:rsidP="002A12D8">
            <w:pPr>
              <w:spacing w:line="240" w:lineRule="auto"/>
              <w:jc w:val="center"/>
              <w:rPr>
                <w:sz w:val="16"/>
                <w:szCs w:val="16"/>
              </w:rPr>
            </w:pPr>
            <w:r w:rsidRPr="00994A66">
              <w:rPr>
                <w:sz w:val="16"/>
                <w:szCs w:val="16"/>
              </w:rPr>
              <w:t>Programado</w:t>
            </w:r>
          </w:p>
        </w:tc>
        <w:tc>
          <w:tcPr>
            <w:tcW w:w="1134" w:type="dxa"/>
            <w:shd w:val="clear" w:color="auto" w:fill="EEECE1" w:themeFill="background2"/>
          </w:tcPr>
          <w:p w:rsidR="005222EE" w:rsidRPr="00994A66" w:rsidRDefault="005222EE" w:rsidP="002A12D8">
            <w:pPr>
              <w:spacing w:line="240" w:lineRule="auto"/>
              <w:ind w:left="12"/>
              <w:jc w:val="center"/>
              <w:rPr>
                <w:sz w:val="16"/>
                <w:szCs w:val="16"/>
              </w:rPr>
            </w:pPr>
            <w:r w:rsidRPr="00994A66">
              <w:rPr>
                <w:sz w:val="16"/>
                <w:szCs w:val="16"/>
              </w:rPr>
              <w:t>Realizado</w:t>
            </w:r>
          </w:p>
        </w:tc>
        <w:tc>
          <w:tcPr>
            <w:tcW w:w="999" w:type="dxa"/>
            <w:shd w:val="clear" w:color="auto" w:fill="EEECE1" w:themeFill="background2"/>
          </w:tcPr>
          <w:p w:rsidR="005222EE" w:rsidRPr="00994A66" w:rsidRDefault="005222EE" w:rsidP="002A12D8">
            <w:pPr>
              <w:spacing w:line="240" w:lineRule="auto"/>
              <w:jc w:val="center"/>
              <w:rPr>
                <w:sz w:val="16"/>
                <w:szCs w:val="16"/>
              </w:rPr>
            </w:pPr>
            <w:r w:rsidRPr="00994A66">
              <w:rPr>
                <w:sz w:val="16"/>
                <w:szCs w:val="16"/>
              </w:rPr>
              <w:t>Programado</w:t>
            </w:r>
          </w:p>
        </w:tc>
        <w:tc>
          <w:tcPr>
            <w:tcW w:w="1144" w:type="dxa"/>
            <w:shd w:val="clear" w:color="auto" w:fill="EEECE1" w:themeFill="background2"/>
          </w:tcPr>
          <w:p w:rsidR="005222EE" w:rsidRPr="00994A66" w:rsidRDefault="005222EE" w:rsidP="002A12D8">
            <w:pPr>
              <w:spacing w:line="240" w:lineRule="auto"/>
              <w:ind w:left="12"/>
              <w:jc w:val="center"/>
              <w:rPr>
                <w:sz w:val="16"/>
                <w:szCs w:val="16"/>
              </w:rPr>
            </w:pPr>
            <w:r w:rsidRPr="00994A66">
              <w:rPr>
                <w:sz w:val="16"/>
                <w:szCs w:val="16"/>
              </w:rPr>
              <w:t>Realizado</w:t>
            </w:r>
          </w:p>
        </w:tc>
        <w:tc>
          <w:tcPr>
            <w:tcW w:w="709" w:type="dxa"/>
            <w:vMerge/>
            <w:shd w:val="clear" w:color="auto" w:fill="EEECE1" w:themeFill="background2"/>
          </w:tcPr>
          <w:p w:rsidR="005222EE" w:rsidRPr="00994A66" w:rsidRDefault="005222EE" w:rsidP="002A12D8">
            <w:pPr>
              <w:spacing w:line="240" w:lineRule="auto"/>
              <w:jc w:val="center"/>
              <w:rPr>
                <w:sz w:val="16"/>
                <w:szCs w:val="16"/>
              </w:rPr>
            </w:pPr>
          </w:p>
        </w:tc>
        <w:tc>
          <w:tcPr>
            <w:tcW w:w="1134" w:type="dxa"/>
            <w:vMerge/>
            <w:shd w:val="clear" w:color="auto" w:fill="EEECE1" w:themeFill="background2"/>
          </w:tcPr>
          <w:p w:rsidR="005222EE" w:rsidRPr="00994A66" w:rsidRDefault="005222EE" w:rsidP="002A12D8">
            <w:pPr>
              <w:spacing w:line="240" w:lineRule="auto"/>
              <w:jc w:val="center"/>
              <w:rPr>
                <w:sz w:val="16"/>
                <w:szCs w:val="16"/>
              </w:rPr>
            </w:pPr>
          </w:p>
        </w:tc>
      </w:tr>
      <w:tr w:rsidR="005222EE" w:rsidRPr="00994A66" w:rsidTr="00763628">
        <w:trPr>
          <w:trHeight w:val="98"/>
        </w:trPr>
        <w:tc>
          <w:tcPr>
            <w:tcW w:w="2552" w:type="dxa"/>
            <w:vMerge/>
            <w:tcBorders>
              <w:bottom w:val="single" w:sz="4" w:space="0" w:color="auto"/>
            </w:tcBorders>
            <w:shd w:val="clear" w:color="auto" w:fill="EEECE1" w:themeFill="background2"/>
          </w:tcPr>
          <w:p w:rsidR="005222EE" w:rsidRPr="00994A66" w:rsidRDefault="005222EE" w:rsidP="002A12D8">
            <w:pPr>
              <w:spacing w:line="240" w:lineRule="auto"/>
              <w:jc w:val="center"/>
              <w:rPr>
                <w:sz w:val="16"/>
                <w:szCs w:val="16"/>
              </w:rPr>
            </w:pPr>
          </w:p>
        </w:tc>
        <w:tc>
          <w:tcPr>
            <w:tcW w:w="1276" w:type="dxa"/>
            <w:tcBorders>
              <w:bottom w:val="single" w:sz="4" w:space="0" w:color="auto"/>
            </w:tcBorders>
            <w:shd w:val="clear" w:color="auto" w:fill="FFFF99"/>
          </w:tcPr>
          <w:p w:rsidR="005222EE" w:rsidRPr="00A64558" w:rsidRDefault="005222EE" w:rsidP="002A12D8">
            <w:pPr>
              <w:spacing w:line="240" w:lineRule="auto"/>
              <w:jc w:val="center"/>
              <w:rPr>
                <w:b/>
                <w:sz w:val="14"/>
                <w:szCs w:val="14"/>
              </w:rPr>
            </w:pPr>
            <w:r w:rsidRPr="00A64558">
              <w:rPr>
                <w:b/>
                <w:sz w:val="14"/>
                <w:szCs w:val="14"/>
              </w:rPr>
              <w:t>A</w:t>
            </w:r>
          </w:p>
        </w:tc>
        <w:tc>
          <w:tcPr>
            <w:tcW w:w="1134" w:type="dxa"/>
            <w:tcBorders>
              <w:bottom w:val="single" w:sz="4" w:space="0" w:color="auto"/>
            </w:tcBorders>
            <w:shd w:val="clear" w:color="auto" w:fill="FFFF99"/>
          </w:tcPr>
          <w:p w:rsidR="005222EE" w:rsidRPr="00A64558" w:rsidRDefault="005222EE" w:rsidP="002A12D8">
            <w:pPr>
              <w:spacing w:line="240" w:lineRule="auto"/>
              <w:ind w:left="12"/>
              <w:jc w:val="center"/>
              <w:rPr>
                <w:b/>
                <w:sz w:val="14"/>
                <w:szCs w:val="14"/>
              </w:rPr>
            </w:pPr>
            <w:r w:rsidRPr="00A64558">
              <w:rPr>
                <w:b/>
                <w:sz w:val="14"/>
                <w:szCs w:val="14"/>
              </w:rPr>
              <w:t>B</w:t>
            </w:r>
          </w:p>
        </w:tc>
        <w:tc>
          <w:tcPr>
            <w:tcW w:w="999" w:type="dxa"/>
            <w:tcBorders>
              <w:bottom w:val="single" w:sz="4" w:space="0" w:color="auto"/>
            </w:tcBorders>
            <w:shd w:val="clear" w:color="auto" w:fill="FFFF99"/>
          </w:tcPr>
          <w:p w:rsidR="005222EE" w:rsidRPr="00A64558" w:rsidRDefault="005222EE" w:rsidP="002A12D8">
            <w:pPr>
              <w:spacing w:line="240" w:lineRule="auto"/>
              <w:jc w:val="center"/>
              <w:rPr>
                <w:b/>
                <w:sz w:val="14"/>
                <w:szCs w:val="14"/>
              </w:rPr>
            </w:pPr>
            <w:r w:rsidRPr="00A64558">
              <w:rPr>
                <w:b/>
                <w:sz w:val="14"/>
                <w:szCs w:val="14"/>
              </w:rPr>
              <w:t>C</w:t>
            </w:r>
          </w:p>
        </w:tc>
        <w:tc>
          <w:tcPr>
            <w:tcW w:w="1144" w:type="dxa"/>
            <w:tcBorders>
              <w:bottom w:val="single" w:sz="4" w:space="0" w:color="auto"/>
            </w:tcBorders>
            <w:shd w:val="clear" w:color="auto" w:fill="FFFF99"/>
          </w:tcPr>
          <w:p w:rsidR="005222EE" w:rsidRPr="00A64558" w:rsidRDefault="005222EE" w:rsidP="002A12D8">
            <w:pPr>
              <w:spacing w:line="240" w:lineRule="auto"/>
              <w:ind w:left="12"/>
              <w:jc w:val="center"/>
              <w:rPr>
                <w:b/>
                <w:sz w:val="14"/>
                <w:szCs w:val="14"/>
              </w:rPr>
            </w:pPr>
            <w:r w:rsidRPr="00A64558">
              <w:rPr>
                <w:b/>
                <w:sz w:val="14"/>
                <w:szCs w:val="14"/>
              </w:rPr>
              <w:t>D</w:t>
            </w:r>
          </w:p>
        </w:tc>
        <w:tc>
          <w:tcPr>
            <w:tcW w:w="709" w:type="dxa"/>
            <w:tcBorders>
              <w:bottom w:val="single" w:sz="4" w:space="0" w:color="auto"/>
            </w:tcBorders>
            <w:shd w:val="clear" w:color="auto" w:fill="FFFF99"/>
          </w:tcPr>
          <w:p w:rsidR="005222EE" w:rsidRPr="00A64558" w:rsidRDefault="005222EE" w:rsidP="002A12D8">
            <w:pPr>
              <w:spacing w:line="240" w:lineRule="auto"/>
              <w:rPr>
                <w:b/>
                <w:sz w:val="14"/>
                <w:szCs w:val="14"/>
              </w:rPr>
            </w:pPr>
            <w:r w:rsidRPr="00A64558">
              <w:rPr>
                <w:b/>
                <w:sz w:val="14"/>
                <w:szCs w:val="14"/>
              </w:rPr>
              <w:t>B/A</w:t>
            </w:r>
          </w:p>
        </w:tc>
        <w:tc>
          <w:tcPr>
            <w:tcW w:w="1134" w:type="dxa"/>
            <w:tcBorders>
              <w:bottom w:val="single" w:sz="4" w:space="0" w:color="auto"/>
            </w:tcBorders>
            <w:shd w:val="clear" w:color="auto" w:fill="FFFF99"/>
          </w:tcPr>
          <w:p w:rsidR="005222EE" w:rsidRPr="00A64558" w:rsidRDefault="005222EE" w:rsidP="002A12D8">
            <w:pPr>
              <w:spacing w:line="240" w:lineRule="auto"/>
              <w:jc w:val="center"/>
              <w:rPr>
                <w:b/>
                <w:sz w:val="14"/>
                <w:szCs w:val="14"/>
              </w:rPr>
            </w:pPr>
            <w:r w:rsidRPr="00A64558">
              <w:rPr>
                <w:b/>
                <w:sz w:val="14"/>
                <w:szCs w:val="14"/>
              </w:rPr>
              <w:t>D/C</w:t>
            </w:r>
          </w:p>
        </w:tc>
      </w:tr>
      <w:tr w:rsidR="005222EE" w:rsidRPr="00994A66" w:rsidTr="00763628">
        <w:trPr>
          <w:trHeight w:val="193"/>
        </w:trPr>
        <w:tc>
          <w:tcPr>
            <w:tcW w:w="2552" w:type="dxa"/>
            <w:shd w:val="clear" w:color="auto" w:fill="auto"/>
          </w:tcPr>
          <w:p w:rsidR="005222EE" w:rsidRPr="00994A66" w:rsidRDefault="005222EE" w:rsidP="00A5106A">
            <w:pPr>
              <w:spacing w:line="240" w:lineRule="auto"/>
              <w:jc w:val="left"/>
              <w:rPr>
                <w:sz w:val="16"/>
                <w:szCs w:val="16"/>
              </w:rPr>
            </w:pPr>
            <w:r w:rsidRPr="00994A66">
              <w:rPr>
                <w:sz w:val="16"/>
                <w:szCs w:val="16"/>
              </w:rPr>
              <w:t>Gestão da Assistência Farmacêutica</w:t>
            </w:r>
            <w:r>
              <w:rPr>
                <w:sz w:val="16"/>
                <w:szCs w:val="16"/>
              </w:rPr>
              <w:t xml:space="preserve"> </w:t>
            </w:r>
            <w:r w:rsidRPr="008825D1">
              <w:rPr>
                <w:b/>
                <w:sz w:val="16"/>
                <w:szCs w:val="16"/>
              </w:rPr>
              <w:t>(</w:t>
            </w:r>
            <w:r w:rsidR="00A5106A">
              <w:rPr>
                <w:b/>
                <w:sz w:val="16"/>
                <w:szCs w:val="16"/>
              </w:rPr>
              <w:t>m</w:t>
            </w:r>
            <w:r w:rsidRPr="008825D1">
              <w:rPr>
                <w:b/>
                <w:sz w:val="16"/>
                <w:szCs w:val="16"/>
              </w:rPr>
              <w:t xml:space="preserve">edicamentos </w:t>
            </w:r>
            <w:r w:rsidR="00A5106A">
              <w:rPr>
                <w:b/>
                <w:sz w:val="16"/>
                <w:szCs w:val="16"/>
              </w:rPr>
              <w:t>d</w:t>
            </w:r>
            <w:r w:rsidRPr="008825D1">
              <w:rPr>
                <w:b/>
                <w:sz w:val="16"/>
                <w:szCs w:val="16"/>
              </w:rPr>
              <w:t>istribuídos)</w:t>
            </w:r>
          </w:p>
        </w:tc>
        <w:tc>
          <w:tcPr>
            <w:tcW w:w="1276" w:type="dxa"/>
            <w:shd w:val="clear" w:color="auto" w:fill="auto"/>
          </w:tcPr>
          <w:p w:rsidR="005222EE" w:rsidRPr="00994A66" w:rsidRDefault="005222EE" w:rsidP="002A12D8">
            <w:pPr>
              <w:spacing w:line="240" w:lineRule="auto"/>
              <w:jc w:val="center"/>
              <w:rPr>
                <w:sz w:val="16"/>
                <w:szCs w:val="16"/>
              </w:rPr>
            </w:pPr>
            <w:r w:rsidRPr="00994A66">
              <w:rPr>
                <w:sz w:val="16"/>
                <w:szCs w:val="16"/>
              </w:rPr>
              <w:t>182.000.000</w:t>
            </w:r>
          </w:p>
        </w:tc>
        <w:tc>
          <w:tcPr>
            <w:tcW w:w="1134" w:type="dxa"/>
            <w:shd w:val="clear" w:color="auto" w:fill="auto"/>
          </w:tcPr>
          <w:p w:rsidR="005222EE" w:rsidRPr="00994A66" w:rsidRDefault="005222EE" w:rsidP="002A12D8">
            <w:pPr>
              <w:spacing w:line="240" w:lineRule="auto"/>
              <w:ind w:left="12"/>
              <w:jc w:val="center"/>
              <w:rPr>
                <w:sz w:val="16"/>
                <w:szCs w:val="16"/>
              </w:rPr>
            </w:pPr>
            <w:r w:rsidRPr="00994A66">
              <w:rPr>
                <w:sz w:val="16"/>
                <w:szCs w:val="16"/>
              </w:rPr>
              <w:t>126.674.390</w:t>
            </w:r>
          </w:p>
        </w:tc>
        <w:tc>
          <w:tcPr>
            <w:tcW w:w="999" w:type="dxa"/>
            <w:shd w:val="clear" w:color="auto" w:fill="auto"/>
          </w:tcPr>
          <w:p w:rsidR="005222EE" w:rsidRPr="00994A66" w:rsidRDefault="005222EE" w:rsidP="002A12D8">
            <w:pPr>
              <w:spacing w:line="240" w:lineRule="auto"/>
              <w:jc w:val="right"/>
              <w:rPr>
                <w:sz w:val="16"/>
                <w:szCs w:val="16"/>
              </w:rPr>
            </w:pPr>
            <w:r w:rsidRPr="00994A66">
              <w:rPr>
                <w:sz w:val="16"/>
                <w:szCs w:val="16"/>
              </w:rPr>
              <w:t>16.930.000</w:t>
            </w:r>
          </w:p>
        </w:tc>
        <w:tc>
          <w:tcPr>
            <w:tcW w:w="1144" w:type="dxa"/>
            <w:shd w:val="clear" w:color="auto" w:fill="auto"/>
          </w:tcPr>
          <w:p w:rsidR="005222EE" w:rsidRPr="00994A66" w:rsidRDefault="005222EE" w:rsidP="002A12D8">
            <w:pPr>
              <w:spacing w:line="240" w:lineRule="auto"/>
              <w:ind w:left="12"/>
              <w:jc w:val="right"/>
              <w:rPr>
                <w:sz w:val="16"/>
                <w:szCs w:val="16"/>
              </w:rPr>
            </w:pPr>
            <w:r w:rsidRPr="00994A66">
              <w:rPr>
                <w:sz w:val="16"/>
                <w:szCs w:val="16"/>
              </w:rPr>
              <w:t>15.368.587</w:t>
            </w:r>
          </w:p>
        </w:tc>
        <w:tc>
          <w:tcPr>
            <w:tcW w:w="709" w:type="dxa"/>
            <w:shd w:val="clear" w:color="auto" w:fill="auto"/>
          </w:tcPr>
          <w:p w:rsidR="005222EE" w:rsidRPr="00994A66" w:rsidRDefault="005222EE" w:rsidP="002A12D8">
            <w:pPr>
              <w:spacing w:line="240" w:lineRule="auto"/>
              <w:jc w:val="center"/>
              <w:rPr>
                <w:sz w:val="16"/>
                <w:szCs w:val="16"/>
              </w:rPr>
            </w:pPr>
            <w:r w:rsidRPr="00994A66">
              <w:rPr>
                <w:sz w:val="16"/>
                <w:szCs w:val="16"/>
              </w:rPr>
              <w:t>70</w:t>
            </w:r>
          </w:p>
        </w:tc>
        <w:tc>
          <w:tcPr>
            <w:tcW w:w="1134" w:type="dxa"/>
            <w:shd w:val="clear" w:color="auto" w:fill="auto"/>
          </w:tcPr>
          <w:p w:rsidR="005222EE" w:rsidRPr="00994A66" w:rsidRDefault="005222EE" w:rsidP="002A12D8">
            <w:pPr>
              <w:spacing w:line="240" w:lineRule="auto"/>
              <w:jc w:val="center"/>
              <w:rPr>
                <w:sz w:val="16"/>
                <w:szCs w:val="16"/>
              </w:rPr>
            </w:pPr>
            <w:r w:rsidRPr="00994A66">
              <w:rPr>
                <w:sz w:val="16"/>
                <w:szCs w:val="16"/>
              </w:rPr>
              <w:t>9</w:t>
            </w:r>
            <w:r>
              <w:rPr>
                <w:sz w:val="16"/>
                <w:szCs w:val="16"/>
              </w:rPr>
              <w:t>0,78</w:t>
            </w:r>
          </w:p>
        </w:tc>
      </w:tr>
    </w:tbl>
    <w:p w:rsidR="005222EE" w:rsidRPr="00EA2C62" w:rsidRDefault="005222EE" w:rsidP="002A12D8">
      <w:pPr>
        <w:spacing w:line="240" w:lineRule="auto"/>
        <w:rPr>
          <w:sz w:val="36"/>
        </w:rPr>
      </w:pPr>
    </w:p>
    <w:p w:rsidR="005222EE" w:rsidRPr="00994A66" w:rsidRDefault="005222EE" w:rsidP="002A12D8">
      <w:pPr>
        <w:spacing w:line="240" w:lineRule="auto"/>
      </w:pPr>
      <w:r>
        <w:t xml:space="preserve">          F</w:t>
      </w:r>
      <w:r w:rsidRPr="00994A66">
        <w:t xml:space="preserve">oi realizada </w:t>
      </w:r>
      <w:r w:rsidRPr="00F3015C">
        <w:rPr>
          <w:spacing w:val="-18"/>
        </w:rPr>
        <w:t>70%</w:t>
      </w:r>
      <w:r>
        <w:rPr>
          <w:spacing w:val="-18"/>
        </w:rPr>
        <w:t xml:space="preserve"> da ação acima </w:t>
      </w:r>
      <w:r w:rsidRPr="00994A66">
        <w:t xml:space="preserve">com </w:t>
      </w:r>
      <w:r>
        <w:t>praticamente</w:t>
      </w:r>
      <w:r w:rsidRPr="00994A66">
        <w:t xml:space="preserve"> 100% dos recursos financeiros </w:t>
      </w:r>
      <w:r w:rsidRPr="00994A66">
        <w:rPr>
          <w:spacing w:val="-18"/>
        </w:rPr>
        <w:t>programados.</w:t>
      </w:r>
      <w:r w:rsidRPr="00994A66">
        <w:t xml:space="preserve"> </w:t>
      </w:r>
      <w:r w:rsidRPr="00994A66">
        <w:rPr>
          <w:color w:val="FF0000"/>
        </w:rPr>
        <w:t xml:space="preserve"> </w:t>
      </w:r>
    </w:p>
    <w:p w:rsidR="005222EE" w:rsidRPr="00EA2C62" w:rsidRDefault="005222EE" w:rsidP="002A12D8">
      <w:pPr>
        <w:spacing w:line="240" w:lineRule="auto"/>
        <w:rPr>
          <w:sz w:val="36"/>
        </w:rPr>
      </w:pPr>
    </w:p>
    <w:tbl>
      <w:tblPr>
        <w:tblStyle w:val="Tabelacomgrade"/>
        <w:tblW w:w="0" w:type="auto"/>
        <w:tblInd w:w="108" w:type="dxa"/>
        <w:tblLook w:val="04A0"/>
      </w:tblPr>
      <w:tblGrid>
        <w:gridCol w:w="2552"/>
        <w:gridCol w:w="1134"/>
        <w:gridCol w:w="1210"/>
        <w:gridCol w:w="1070"/>
        <w:gridCol w:w="1008"/>
        <w:gridCol w:w="114"/>
        <w:gridCol w:w="709"/>
        <w:gridCol w:w="1134"/>
      </w:tblGrid>
      <w:tr w:rsidR="005222EE" w:rsidRPr="00994A66" w:rsidTr="00B863E9">
        <w:tc>
          <w:tcPr>
            <w:tcW w:w="8931" w:type="dxa"/>
            <w:gridSpan w:val="8"/>
            <w:shd w:val="clear" w:color="auto" w:fill="92CDDC" w:themeFill="accent5" w:themeFillTint="99"/>
          </w:tcPr>
          <w:p w:rsidR="005222EE" w:rsidRPr="00205825" w:rsidRDefault="005222EE" w:rsidP="00763628">
            <w:pPr>
              <w:spacing w:line="240" w:lineRule="auto"/>
              <w:jc w:val="center"/>
              <w:rPr>
                <w:b/>
                <w:sz w:val="20"/>
              </w:rPr>
            </w:pPr>
            <w:r w:rsidRPr="00436D92">
              <w:rPr>
                <w:b/>
                <w:sz w:val="18"/>
              </w:rPr>
              <w:t xml:space="preserve">PROGRAMA 1039 </w:t>
            </w:r>
            <w:r w:rsidR="00763628" w:rsidRPr="00436D92">
              <w:rPr>
                <w:b/>
                <w:sz w:val="18"/>
              </w:rPr>
              <w:t>-</w:t>
            </w:r>
            <w:r w:rsidRPr="00436D92">
              <w:rPr>
                <w:b/>
                <w:sz w:val="18"/>
              </w:rPr>
              <w:t xml:space="preserve"> VIGILÂNCIA SANITÁRIA</w:t>
            </w:r>
          </w:p>
        </w:tc>
      </w:tr>
      <w:tr w:rsidR="005222EE" w:rsidRPr="00994A66" w:rsidTr="00B863E9">
        <w:trPr>
          <w:trHeight w:val="60"/>
        </w:trPr>
        <w:tc>
          <w:tcPr>
            <w:tcW w:w="2552" w:type="dxa"/>
            <w:vMerge w:val="restart"/>
            <w:shd w:val="clear" w:color="auto" w:fill="D9D9D9" w:themeFill="background1" w:themeFillShade="D9"/>
            <w:vAlign w:val="center"/>
          </w:tcPr>
          <w:p w:rsidR="005222EE" w:rsidRPr="00DF47F3" w:rsidRDefault="005222EE" w:rsidP="002A12D8">
            <w:pPr>
              <w:spacing w:line="240" w:lineRule="auto"/>
              <w:jc w:val="center"/>
              <w:rPr>
                <w:b/>
                <w:sz w:val="16"/>
                <w:szCs w:val="16"/>
              </w:rPr>
            </w:pPr>
            <w:r w:rsidRPr="00DF47F3">
              <w:rPr>
                <w:b/>
                <w:sz w:val="16"/>
                <w:szCs w:val="16"/>
              </w:rPr>
              <w:t>Ações (Produtos/Unidades de Medida)</w:t>
            </w:r>
          </w:p>
        </w:tc>
        <w:tc>
          <w:tcPr>
            <w:tcW w:w="4536" w:type="dxa"/>
            <w:gridSpan w:val="5"/>
            <w:shd w:val="clear" w:color="auto" w:fill="F79646" w:themeFill="accent6"/>
          </w:tcPr>
          <w:p w:rsidR="005222EE" w:rsidRPr="00994A66" w:rsidRDefault="005222EE" w:rsidP="002A12D8">
            <w:pPr>
              <w:spacing w:line="240" w:lineRule="auto"/>
              <w:jc w:val="center"/>
              <w:rPr>
                <w:b/>
                <w:sz w:val="16"/>
                <w:szCs w:val="16"/>
              </w:rPr>
            </w:pPr>
            <w:r w:rsidRPr="00994A66">
              <w:rPr>
                <w:b/>
                <w:sz w:val="16"/>
                <w:szCs w:val="16"/>
              </w:rPr>
              <w:t>Metas</w:t>
            </w:r>
          </w:p>
        </w:tc>
        <w:tc>
          <w:tcPr>
            <w:tcW w:w="1843" w:type="dxa"/>
            <w:gridSpan w:val="2"/>
            <w:shd w:val="clear" w:color="auto" w:fill="DDD9C3" w:themeFill="background2" w:themeFillShade="E6"/>
          </w:tcPr>
          <w:p w:rsidR="005222EE" w:rsidRPr="000022F9" w:rsidRDefault="005222EE" w:rsidP="002A12D8">
            <w:pPr>
              <w:spacing w:line="240" w:lineRule="auto"/>
              <w:jc w:val="center"/>
              <w:rPr>
                <w:b/>
                <w:sz w:val="16"/>
                <w:szCs w:val="16"/>
              </w:rPr>
            </w:pPr>
            <w:r w:rsidRPr="000022F9">
              <w:rPr>
                <w:b/>
                <w:sz w:val="16"/>
                <w:szCs w:val="16"/>
              </w:rPr>
              <w:t>% Execução</w:t>
            </w:r>
          </w:p>
        </w:tc>
      </w:tr>
      <w:tr w:rsidR="005222EE" w:rsidRPr="00994A66" w:rsidTr="00B863E9">
        <w:trPr>
          <w:trHeight w:val="60"/>
        </w:trPr>
        <w:tc>
          <w:tcPr>
            <w:tcW w:w="2552" w:type="dxa"/>
            <w:vMerge/>
          </w:tcPr>
          <w:p w:rsidR="005222EE" w:rsidRPr="00994A66" w:rsidRDefault="005222EE" w:rsidP="002A12D8">
            <w:pPr>
              <w:spacing w:line="240" w:lineRule="auto"/>
              <w:jc w:val="center"/>
              <w:rPr>
                <w:sz w:val="16"/>
                <w:szCs w:val="16"/>
              </w:rPr>
            </w:pPr>
          </w:p>
        </w:tc>
        <w:tc>
          <w:tcPr>
            <w:tcW w:w="2344" w:type="dxa"/>
            <w:gridSpan w:val="2"/>
            <w:shd w:val="clear" w:color="auto" w:fill="DDD9C3" w:themeFill="background2" w:themeFillShade="E6"/>
          </w:tcPr>
          <w:p w:rsidR="005222EE" w:rsidRPr="00994A66" w:rsidRDefault="005222EE" w:rsidP="002A12D8">
            <w:pPr>
              <w:spacing w:line="240" w:lineRule="auto"/>
              <w:jc w:val="center"/>
              <w:rPr>
                <w:b/>
                <w:sz w:val="16"/>
                <w:szCs w:val="16"/>
              </w:rPr>
            </w:pPr>
            <w:r w:rsidRPr="00994A66">
              <w:rPr>
                <w:b/>
                <w:sz w:val="16"/>
                <w:szCs w:val="16"/>
              </w:rPr>
              <w:t>Física</w:t>
            </w:r>
          </w:p>
        </w:tc>
        <w:tc>
          <w:tcPr>
            <w:tcW w:w="2078" w:type="dxa"/>
            <w:gridSpan w:val="2"/>
            <w:shd w:val="clear" w:color="auto" w:fill="DDD9C3" w:themeFill="background2" w:themeFillShade="E6"/>
          </w:tcPr>
          <w:p w:rsidR="005222EE" w:rsidRPr="00994A66" w:rsidRDefault="005222EE" w:rsidP="002A12D8">
            <w:pPr>
              <w:spacing w:line="240" w:lineRule="auto"/>
              <w:jc w:val="center"/>
              <w:rPr>
                <w:b/>
                <w:sz w:val="16"/>
                <w:szCs w:val="16"/>
              </w:rPr>
            </w:pPr>
            <w:r w:rsidRPr="00994A66">
              <w:rPr>
                <w:b/>
                <w:sz w:val="16"/>
                <w:szCs w:val="16"/>
              </w:rPr>
              <w:t>Financeira</w:t>
            </w:r>
          </w:p>
        </w:tc>
        <w:tc>
          <w:tcPr>
            <w:tcW w:w="823" w:type="dxa"/>
            <w:gridSpan w:val="2"/>
            <w:vMerge w:val="restart"/>
            <w:shd w:val="clear" w:color="auto" w:fill="DDD9C3" w:themeFill="background2" w:themeFillShade="E6"/>
            <w:vAlign w:val="center"/>
          </w:tcPr>
          <w:p w:rsidR="005222EE" w:rsidRPr="000022F9" w:rsidRDefault="005222EE" w:rsidP="002A12D8">
            <w:pPr>
              <w:spacing w:line="240" w:lineRule="auto"/>
              <w:jc w:val="center"/>
              <w:rPr>
                <w:b/>
                <w:sz w:val="16"/>
                <w:szCs w:val="16"/>
              </w:rPr>
            </w:pPr>
            <w:r w:rsidRPr="000022F9">
              <w:rPr>
                <w:b/>
                <w:sz w:val="16"/>
                <w:szCs w:val="16"/>
              </w:rPr>
              <w:t>Físic</w:t>
            </w:r>
            <w:r>
              <w:rPr>
                <w:b/>
                <w:sz w:val="16"/>
                <w:szCs w:val="16"/>
              </w:rPr>
              <w:t>a</w:t>
            </w:r>
          </w:p>
        </w:tc>
        <w:tc>
          <w:tcPr>
            <w:tcW w:w="1134" w:type="dxa"/>
            <w:vMerge w:val="restart"/>
            <w:shd w:val="clear" w:color="auto" w:fill="DDD9C3" w:themeFill="background2" w:themeFillShade="E6"/>
            <w:vAlign w:val="center"/>
          </w:tcPr>
          <w:p w:rsidR="005222EE" w:rsidRPr="000022F9" w:rsidRDefault="005222EE" w:rsidP="002A12D8">
            <w:pPr>
              <w:spacing w:line="240" w:lineRule="auto"/>
              <w:jc w:val="center"/>
              <w:rPr>
                <w:b/>
                <w:sz w:val="16"/>
                <w:szCs w:val="16"/>
              </w:rPr>
            </w:pPr>
            <w:r w:rsidRPr="000022F9">
              <w:rPr>
                <w:b/>
                <w:sz w:val="16"/>
                <w:szCs w:val="16"/>
              </w:rPr>
              <w:t>F</w:t>
            </w:r>
            <w:r>
              <w:rPr>
                <w:b/>
                <w:sz w:val="16"/>
                <w:szCs w:val="16"/>
              </w:rPr>
              <w:t>inanceira</w:t>
            </w:r>
          </w:p>
        </w:tc>
      </w:tr>
      <w:tr w:rsidR="005222EE" w:rsidRPr="00994A66" w:rsidTr="00B863E9">
        <w:trPr>
          <w:trHeight w:val="147"/>
        </w:trPr>
        <w:tc>
          <w:tcPr>
            <w:tcW w:w="2552" w:type="dxa"/>
            <w:vMerge/>
          </w:tcPr>
          <w:p w:rsidR="005222EE" w:rsidRPr="00994A66" w:rsidRDefault="005222EE" w:rsidP="002A12D8">
            <w:pPr>
              <w:spacing w:line="240" w:lineRule="auto"/>
              <w:jc w:val="center"/>
              <w:rPr>
                <w:sz w:val="16"/>
                <w:szCs w:val="16"/>
              </w:rPr>
            </w:pPr>
          </w:p>
        </w:tc>
        <w:tc>
          <w:tcPr>
            <w:tcW w:w="1134" w:type="dxa"/>
            <w:shd w:val="clear" w:color="auto" w:fill="D9D9D9" w:themeFill="background1" w:themeFillShade="D9"/>
          </w:tcPr>
          <w:p w:rsidR="005222EE" w:rsidRPr="000022F9" w:rsidRDefault="005222EE" w:rsidP="002A12D8">
            <w:pPr>
              <w:spacing w:line="240" w:lineRule="auto"/>
              <w:jc w:val="center"/>
              <w:rPr>
                <w:sz w:val="16"/>
                <w:szCs w:val="16"/>
              </w:rPr>
            </w:pPr>
            <w:r w:rsidRPr="000022F9">
              <w:rPr>
                <w:sz w:val="16"/>
                <w:szCs w:val="16"/>
              </w:rPr>
              <w:t>Programado</w:t>
            </w:r>
          </w:p>
        </w:tc>
        <w:tc>
          <w:tcPr>
            <w:tcW w:w="1210" w:type="dxa"/>
            <w:shd w:val="clear" w:color="auto" w:fill="D9D9D9" w:themeFill="background1" w:themeFillShade="D9"/>
          </w:tcPr>
          <w:p w:rsidR="005222EE" w:rsidRPr="000022F9" w:rsidRDefault="005222EE" w:rsidP="002A12D8">
            <w:pPr>
              <w:spacing w:line="240" w:lineRule="auto"/>
              <w:ind w:left="12"/>
              <w:jc w:val="center"/>
              <w:rPr>
                <w:sz w:val="16"/>
                <w:szCs w:val="16"/>
              </w:rPr>
            </w:pPr>
            <w:r w:rsidRPr="000022F9">
              <w:rPr>
                <w:sz w:val="16"/>
                <w:szCs w:val="16"/>
              </w:rPr>
              <w:t>Realizado</w:t>
            </w:r>
          </w:p>
        </w:tc>
        <w:tc>
          <w:tcPr>
            <w:tcW w:w="1070" w:type="dxa"/>
            <w:shd w:val="clear" w:color="auto" w:fill="D9D9D9" w:themeFill="background1" w:themeFillShade="D9"/>
          </w:tcPr>
          <w:p w:rsidR="005222EE" w:rsidRPr="000022F9" w:rsidRDefault="005222EE" w:rsidP="002A12D8">
            <w:pPr>
              <w:spacing w:line="240" w:lineRule="auto"/>
              <w:jc w:val="center"/>
              <w:rPr>
                <w:sz w:val="16"/>
                <w:szCs w:val="16"/>
              </w:rPr>
            </w:pPr>
            <w:r w:rsidRPr="000022F9">
              <w:rPr>
                <w:sz w:val="16"/>
                <w:szCs w:val="16"/>
              </w:rPr>
              <w:t>Programado</w:t>
            </w:r>
          </w:p>
        </w:tc>
        <w:tc>
          <w:tcPr>
            <w:tcW w:w="1008" w:type="dxa"/>
            <w:shd w:val="clear" w:color="auto" w:fill="D9D9D9" w:themeFill="background1" w:themeFillShade="D9"/>
          </w:tcPr>
          <w:p w:rsidR="005222EE" w:rsidRPr="000022F9" w:rsidRDefault="005222EE" w:rsidP="002A12D8">
            <w:pPr>
              <w:spacing w:line="240" w:lineRule="auto"/>
              <w:ind w:left="12"/>
              <w:jc w:val="center"/>
              <w:rPr>
                <w:sz w:val="16"/>
                <w:szCs w:val="16"/>
              </w:rPr>
            </w:pPr>
            <w:r w:rsidRPr="000022F9">
              <w:rPr>
                <w:sz w:val="16"/>
                <w:szCs w:val="16"/>
              </w:rPr>
              <w:t>Realizado</w:t>
            </w:r>
          </w:p>
        </w:tc>
        <w:tc>
          <w:tcPr>
            <w:tcW w:w="823" w:type="dxa"/>
            <w:gridSpan w:val="2"/>
            <w:vMerge/>
            <w:shd w:val="clear" w:color="auto" w:fill="DDD9C3" w:themeFill="background2" w:themeFillShade="E6"/>
          </w:tcPr>
          <w:p w:rsidR="005222EE" w:rsidRPr="00994A66" w:rsidRDefault="005222EE" w:rsidP="002A12D8">
            <w:pPr>
              <w:spacing w:line="240" w:lineRule="auto"/>
              <w:jc w:val="center"/>
              <w:rPr>
                <w:sz w:val="16"/>
                <w:szCs w:val="16"/>
              </w:rPr>
            </w:pPr>
          </w:p>
        </w:tc>
        <w:tc>
          <w:tcPr>
            <w:tcW w:w="1134" w:type="dxa"/>
            <w:vMerge/>
            <w:shd w:val="clear" w:color="auto" w:fill="DDD9C3" w:themeFill="background2" w:themeFillShade="E6"/>
          </w:tcPr>
          <w:p w:rsidR="005222EE" w:rsidRPr="00994A66" w:rsidRDefault="005222EE" w:rsidP="002A12D8">
            <w:pPr>
              <w:spacing w:line="240" w:lineRule="auto"/>
              <w:jc w:val="center"/>
              <w:rPr>
                <w:sz w:val="16"/>
                <w:szCs w:val="16"/>
              </w:rPr>
            </w:pPr>
          </w:p>
        </w:tc>
      </w:tr>
      <w:tr w:rsidR="005222EE" w:rsidRPr="00994A66" w:rsidTr="00B863E9">
        <w:trPr>
          <w:trHeight w:val="60"/>
        </w:trPr>
        <w:tc>
          <w:tcPr>
            <w:tcW w:w="2552" w:type="dxa"/>
            <w:vMerge/>
            <w:tcBorders>
              <w:bottom w:val="single" w:sz="4" w:space="0" w:color="auto"/>
            </w:tcBorders>
          </w:tcPr>
          <w:p w:rsidR="005222EE" w:rsidRPr="00994A66" w:rsidRDefault="005222EE" w:rsidP="002A12D8">
            <w:pPr>
              <w:spacing w:line="240" w:lineRule="auto"/>
              <w:jc w:val="center"/>
              <w:rPr>
                <w:sz w:val="16"/>
                <w:szCs w:val="16"/>
              </w:rPr>
            </w:pPr>
          </w:p>
        </w:tc>
        <w:tc>
          <w:tcPr>
            <w:tcW w:w="1134" w:type="dxa"/>
            <w:tcBorders>
              <w:bottom w:val="single" w:sz="4" w:space="0" w:color="auto"/>
            </w:tcBorders>
            <w:shd w:val="clear" w:color="auto" w:fill="FFFF99"/>
          </w:tcPr>
          <w:p w:rsidR="005222EE" w:rsidRPr="000022F9" w:rsidRDefault="005222EE" w:rsidP="002A12D8">
            <w:pPr>
              <w:spacing w:line="240" w:lineRule="auto"/>
              <w:jc w:val="center"/>
              <w:rPr>
                <w:b/>
                <w:sz w:val="14"/>
                <w:szCs w:val="14"/>
              </w:rPr>
            </w:pPr>
            <w:r w:rsidRPr="000022F9">
              <w:rPr>
                <w:b/>
                <w:sz w:val="14"/>
                <w:szCs w:val="14"/>
              </w:rPr>
              <w:t>A</w:t>
            </w:r>
          </w:p>
        </w:tc>
        <w:tc>
          <w:tcPr>
            <w:tcW w:w="1210" w:type="dxa"/>
            <w:tcBorders>
              <w:bottom w:val="single" w:sz="4" w:space="0" w:color="auto"/>
            </w:tcBorders>
            <w:shd w:val="clear" w:color="auto" w:fill="FFFF99"/>
          </w:tcPr>
          <w:p w:rsidR="005222EE" w:rsidRPr="000022F9" w:rsidRDefault="005222EE" w:rsidP="002A12D8">
            <w:pPr>
              <w:spacing w:line="240" w:lineRule="auto"/>
              <w:ind w:left="12"/>
              <w:jc w:val="center"/>
              <w:rPr>
                <w:b/>
                <w:sz w:val="14"/>
                <w:szCs w:val="14"/>
              </w:rPr>
            </w:pPr>
            <w:r w:rsidRPr="000022F9">
              <w:rPr>
                <w:b/>
                <w:sz w:val="14"/>
                <w:szCs w:val="14"/>
              </w:rPr>
              <w:t>B</w:t>
            </w:r>
          </w:p>
        </w:tc>
        <w:tc>
          <w:tcPr>
            <w:tcW w:w="1070" w:type="dxa"/>
            <w:tcBorders>
              <w:bottom w:val="single" w:sz="4" w:space="0" w:color="auto"/>
            </w:tcBorders>
            <w:shd w:val="clear" w:color="auto" w:fill="FFFF99"/>
          </w:tcPr>
          <w:p w:rsidR="005222EE" w:rsidRPr="000022F9" w:rsidRDefault="005222EE" w:rsidP="002A12D8">
            <w:pPr>
              <w:spacing w:line="240" w:lineRule="auto"/>
              <w:jc w:val="center"/>
              <w:rPr>
                <w:b/>
                <w:sz w:val="14"/>
                <w:szCs w:val="14"/>
              </w:rPr>
            </w:pPr>
            <w:r w:rsidRPr="000022F9">
              <w:rPr>
                <w:b/>
                <w:sz w:val="14"/>
                <w:szCs w:val="14"/>
              </w:rPr>
              <w:t>C</w:t>
            </w:r>
          </w:p>
        </w:tc>
        <w:tc>
          <w:tcPr>
            <w:tcW w:w="1008" w:type="dxa"/>
            <w:tcBorders>
              <w:bottom w:val="single" w:sz="4" w:space="0" w:color="auto"/>
            </w:tcBorders>
            <w:shd w:val="clear" w:color="auto" w:fill="FFFF99"/>
          </w:tcPr>
          <w:p w:rsidR="005222EE" w:rsidRPr="000022F9" w:rsidRDefault="005222EE" w:rsidP="002A12D8">
            <w:pPr>
              <w:spacing w:line="240" w:lineRule="auto"/>
              <w:ind w:left="12"/>
              <w:jc w:val="center"/>
              <w:rPr>
                <w:b/>
                <w:sz w:val="14"/>
                <w:szCs w:val="14"/>
              </w:rPr>
            </w:pPr>
            <w:r w:rsidRPr="000022F9">
              <w:rPr>
                <w:b/>
                <w:sz w:val="14"/>
                <w:szCs w:val="14"/>
              </w:rPr>
              <w:t>D</w:t>
            </w:r>
          </w:p>
        </w:tc>
        <w:tc>
          <w:tcPr>
            <w:tcW w:w="823" w:type="dxa"/>
            <w:gridSpan w:val="2"/>
            <w:tcBorders>
              <w:bottom w:val="single" w:sz="4" w:space="0" w:color="auto"/>
            </w:tcBorders>
            <w:shd w:val="clear" w:color="auto" w:fill="FFFF99"/>
          </w:tcPr>
          <w:p w:rsidR="005222EE" w:rsidRPr="000022F9" w:rsidRDefault="005222EE" w:rsidP="002A12D8">
            <w:pPr>
              <w:spacing w:line="240" w:lineRule="auto"/>
              <w:rPr>
                <w:b/>
                <w:sz w:val="14"/>
                <w:szCs w:val="14"/>
              </w:rPr>
            </w:pPr>
            <w:r w:rsidRPr="000022F9">
              <w:rPr>
                <w:b/>
                <w:sz w:val="14"/>
                <w:szCs w:val="14"/>
              </w:rPr>
              <w:t>B/A</w:t>
            </w:r>
          </w:p>
        </w:tc>
        <w:tc>
          <w:tcPr>
            <w:tcW w:w="1134" w:type="dxa"/>
            <w:tcBorders>
              <w:bottom w:val="single" w:sz="4" w:space="0" w:color="auto"/>
            </w:tcBorders>
            <w:shd w:val="clear" w:color="auto" w:fill="FFFF99"/>
          </w:tcPr>
          <w:p w:rsidR="005222EE" w:rsidRPr="000022F9" w:rsidRDefault="005222EE" w:rsidP="002A12D8">
            <w:pPr>
              <w:spacing w:line="240" w:lineRule="auto"/>
              <w:jc w:val="center"/>
              <w:rPr>
                <w:b/>
                <w:sz w:val="14"/>
                <w:szCs w:val="14"/>
              </w:rPr>
            </w:pPr>
            <w:r w:rsidRPr="000022F9">
              <w:rPr>
                <w:b/>
                <w:sz w:val="14"/>
                <w:szCs w:val="14"/>
              </w:rPr>
              <w:t>D/C</w:t>
            </w:r>
          </w:p>
        </w:tc>
      </w:tr>
      <w:tr w:rsidR="005222EE" w:rsidRPr="00994A66" w:rsidTr="00B863E9">
        <w:trPr>
          <w:trHeight w:val="157"/>
        </w:trPr>
        <w:tc>
          <w:tcPr>
            <w:tcW w:w="2552" w:type="dxa"/>
            <w:shd w:val="clear" w:color="auto" w:fill="auto"/>
          </w:tcPr>
          <w:p w:rsidR="005222EE" w:rsidRPr="00994A66" w:rsidRDefault="005222EE" w:rsidP="00A5106A">
            <w:pPr>
              <w:spacing w:line="240" w:lineRule="auto"/>
              <w:jc w:val="left"/>
              <w:rPr>
                <w:sz w:val="16"/>
                <w:szCs w:val="16"/>
              </w:rPr>
            </w:pPr>
            <w:r w:rsidRPr="00994A66">
              <w:rPr>
                <w:sz w:val="16"/>
                <w:szCs w:val="16"/>
              </w:rPr>
              <w:t>Gestão da Vigilância Sanitária</w:t>
            </w:r>
            <w:r>
              <w:rPr>
                <w:sz w:val="16"/>
                <w:szCs w:val="16"/>
              </w:rPr>
              <w:t xml:space="preserve"> </w:t>
            </w:r>
            <w:r w:rsidR="00B863E9">
              <w:rPr>
                <w:sz w:val="16"/>
                <w:szCs w:val="16"/>
              </w:rPr>
              <w:t xml:space="preserve">  </w:t>
            </w:r>
            <w:r w:rsidRPr="008825D1">
              <w:rPr>
                <w:b/>
                <w:sz w:val="16"/>
                <w:szCs w:val="16"/>
              </w:rPr>
              <w:t>(</w:t>
            </w:r>
            <w:r w:rsidR="00A5106A">
              <w:rPr>
                <w:b/>
                <w:sz w:val="16"/>
                <w:szCs w:val="16"/>
              </w:rPr>
              <w:t>i</w:t>
            </w:r>
            <w:r w:rsidRPr="008825D1">
              <w:rPr>
                <w:b/>
                <w:sz w:val="16"/>
                <w:szCs w:val="16"/>
              </w:rPr>
              <w:t xml:space="preserve">nspeções </w:t>
            </w:r>
            <w:r w:rsidR="00A5106A">
              <w:rPr>
                <w:b/>
                <w:sz w:val="16"/>
                <w:szCs w:val="16"/>
              </w:rPr>
              <w:t>r</w:t>
            </w:r>
            <w:r w:rsidRPr="008825D1">
              <w:rPr>
                <w:b/>
                <w:sz w:val="16"/>
                <w:szCs w:val="16"/>
              </w:rPr>
              <w:t>ealizadas)</w:t>
            </w:r>
          </w:p>
        </w:tc>
        <w:tc>
          <w:tcPr>
            <w:tcW w:w="1134" w:type="dxa"/>
            <w:shd w:val="clear" w:color="auto" w:fill="auto"/>
          </w:tcPr>
          <w:p w:rsidR="005222EE" w:rsidRPr="00994A66" w:rsidRDefault="005222EE" w:rsidP="002A12D8">
            <w:pPr>
              <w:spacing w:line="240" w:lineRule="auto"/>
              <w:jc w:val="center"/>
              <w:rPr>
                <w:sz w:val="2"/>
                <w:szCs w:val="16"/>
              </w:rPr>
            </w:pPr>
          </w:p>
          <w:p w:rsidR="005222EE" w:rsidRPr="00994A66" w:rsidRDefault="005222EE" w:rsidP="002A12D8">
            <w:pPr>
              <w:spacing w:line="240" w:lineRule="auto"/>
              <w:jc w:val="center"/>
              <w:rPr>
                <w:sz w:val="16"/>
                <w:szCs w:val="16"/>
              </w:rPr>
            </w:pPr>
            <w:r w:rsidRPr="00994A66">
              <w:rPr>
                <w:sz w:val="16"/>
                <w:szCs w:val="16"/>
              </w:rPr>
              <w:t>13.000</w:t>
            </w:r>
          </w:p>
        </w:tc>
        <w:tc>
          <w:tcPr>
            <w:tcW w:w="1210" w:type="dxa"/>
            <w:shd w:val="clear" w:color="auto" w:fill="auto"/>
          </w:tcPr>
          <w:p w:rsidR="005222EE" w:rsidRPr="00994A66" w:rsidRDefault="005222EE" w:rsidP="002A12D8">
            <w:pPr>
              <w:spacing w:line="240" w:lineRule="auto"/>
              <w:ind w:left="12"/>
              <w:jc w:val="center"/>
              <w:rPr>
                <w:sz w:val="2"/>
                <w:szCs w:val="16"/>
              </w:rPr>
            </w:pPr>
          </w:p>
          <w:p w:rsidR="005222EE" w:rsidRPr="00994A66" w:rsidRDefault="005222EE" w:rsidP="002A12D8">
            <w:pPr>
              <w:spacing w:line="240" w:lineRule="auto"/>
              <w:ind w:left="12"/>
              <w:jc w:val="center"/>
              <w:rPr>
                <w:sz w:val="16"/>
                <w:szCs w:val="16"/>
              </w:rPr>
            </w:pPr>
            <w:r w:rsidRPr="00994A66">
              <w:rPr>
                <w:sz w:val="16"/>
                <w:szCs w:val="16"/>
              </w:rPr>
              <w:t>9.806</w:t>
            </w:r>
          </w:p>
        </w:tc>
        <w:tc>
          <w:tcPr>
            <w:tcW w:w="1070" w:type="dxa"/>
            <w:shd w:val="clear" w:color="auto" w:fill="auto"/>
          </w:tcPr>
          <w:p w:rsidR="005222EE" w:rsidRPr="00994A66" w:rsidRDefault="005222EE" w:rsidP="002A12D8">
            <w:pPr>
              <w:spacing w:line="240" w:lineRule="auto"/>
              <w:jc w:val="right"/>
              <w:rPr>
                <w:sz w:val="2"/>
                <w:szCs w:val="16"/>
              </w:rPr>
            </w:pPr>
          </w:p>
          <w:p w:rsidR="005222EE" w:rsidRPr="00994A66" w:rsidRDefault="005222EE" w:rsidP="002A12D8">
            <w:pPr>
              <w:spacing w:line="240" w:lineRule="auto"/>
              <w:jc w:val="right"/>
              <w:rPr>
                <w:sz w:val="16"/>
                <w:szCs w:val="16"/>
              </w:rPr>
            </w:pPr>
            <w:r w:rsidRPr="00994A66">
              <w:rPr>
                <w:sz w:val="16"/>
                <w:szCs w:val="16"/>
              </w:rPr>
              <w:t>3.232.000</w:t>
            </w:r>
          </w:p>
        </w:tc>
        <w:tc>
          <w:tcPr>
            <w:tcW w:w="1008" w:type="dxa"/>
            <w:shd w:val="clear" w:color="auto" w:fill="auto"/>
          </w:tcPr>
          <w:p w:rsidR="005222EE" w:rsidRPr="00994A66" w:rsidRDefault="005222EE" w:rsidP="002A12D8">
            <w:pPr>
              <w:spacing w:line="240" w:lineRule="auto"/>
              <w:ind w:left="12"/>
              <w:jc w:val="right"/>
              <w:rPr>
                <w:sz w:val="2"/>
                <w:szCs w:val="16"/>
              </w:rPr>
            </w:pPr>
          </w:p>
          <w:p w:rsidR="005222EE" w:rsidRPr="00994A66" w:rsidRDefault="005222EE" w:rsidP="002A12D8">
            <w:pPr>
              <w:spacing w:line="240" w:lineRule="auto"/>
              <w:ind w:left="12"/>
              <w:jc w:val="right"/>
              <w:rPr>
                <w:sz w:val="16"/>
                <w:szCs w:val="16"/>
              </w:rPr>
            </w:pPr>
            <w:r w:rsidRPr="00994A66">
              <w:rPr>
                <w:sz w:val="16"/>
                <w:szCs w:val="16"/>
              </w:rPr>
              <w:t>2.367.222</w:t>
            </w:r>
          </w:p>
        </w:tc>
        <w:tc>
          <w:tcPr>
            <w:tcW w:w="823" w:type="dxa"/>
            <w:gridSpan w:val="2"/>
            <w:shd w:val="clear" w:color="auto" w:fill="auto"/>
          </w:tcPr>
          <w:p w:rsidR="005222EE" w:rsidRPr="00994A66" w:rsidRDefault="005222EE" w:rsidP="002A12D8">
            <w:pPr>
              <w:spacing w:line="240" w:lineRule="auto"/>
              <w:jc w:val="center"/>
              <w:rPr>
                <w:sz w:val="2"/>
                <w:szCs w:val="16"/>
              </w:rPr>
            </w:pPr>
          </w:p>
          <w:p w:rsidR="005222EE" w:rsidRPr="00994A66" w:rsidRDefault="005222EE" w:rsidP="002A12D8">
            <w:pPr>
              <w:spacing w:line="240" w:lineRule="auto"/>
              <w:jc w:val="center"/>
              <w:rPr>
                <w:sz w:val="16"/>
                <w:szCs w:val="16"/>
              </w:rPr>
            </w:pPr>
            <w:r w:rsidRPr="00994A66">
              <w:rPr>
                <w:sz w:val="16"/>
                <w:szCs w:val="16"/>
              </w:rPr>
              <w:t>75</w:t>
            </w:r>
          </w:p>
        </w:tc>
        <w:tc>
          <w:tcPr>
            <w:tcW w:w="1134" w:type="dxa"/>
            <w:shd w:val="clear" w:color="auto" w:fill="auto"/>
          </w:tcPr>
          <w:p w:rsidR="005222EE" w:rsidRPr="00994A66" w:rsidRDefault="005222EE" w:rsidP="002A12D8">
            <w:pPr>
              <w:spacing w:line="240" w:lineRule="auto"/>
              <w:jc w:val="center"/>
              <w:rPr>
                <w:sz w:val="2"/>
                <w:szCs w:val="16"/>
              </w:rPr>
            </w:pPr>
          </w:p>
          <w:p w:rsidR="005222EE" w:rsidRPr="00994A66" w:rsidRDefault="005222EE" w:rsidP="002A12D8">
            <w:pPr>
              <w:spacing w:line="240" w:lineRule="auto"/>
              <w:jc w:val="center"/>
              <w:rPr>
                <w:sz w:val="16"/>
                <w:szCs w:val="16"/>
              </w:rPr>
            </w:pPr>
            <w:r w:rsidRPr="00994A66">
              <w:rPr>
                <w:sz w:val="16"/>
                <w:szCs w:val="16"/>
              </w:rPr>
              <w:t>73</w:t>
            </w:r>
          </w:p>
        </w:tc>
      </w:tr>
    </w:tbl>
    <w:p w:rsidR="005222EE" w:rsidRPr="00395863" w:rsidRDefault="005222EE" w:rsidP="002A12D8">
      <w:pPr>
        <w:spacing w:line="240" w:lineRule="auto"/>
        <w:rPr>
          <w:sz w:val="32"/>
        </w:rPr>
      </w:pPr>
    </w:p>
    <w:p w:rsidR="005222EE" w:rsidRPr="00994A66" w:rsidRDefault="005222EE" w:rsidP="002A12D8">
      <w:pPr>
        <w:spacing w:line="240" w:lineRule="auto"/>
        <w:ind w:firstLine="708"/>
      </w:pPr>
      <w:r w:rsidRPr="00994A66">
        <w:t xml:space="preserve">Nesse programa, pode-se verificar que houve uma gestão regular entre a meta física e os recursos financeiros. </w:t>
      </w:r>
    </w:p>
    <w:p w:rsidR="005222EE" w:rsidRDefault="005222EE" w:rsidP="002A12D8">
      <w:pPr>
        <w:spacing w:line="240" w:lineRule="auto"/>
        <w:rPr>
          <w:sz w:val="20"/>
        </w:rPr>
      </w:pPr>
    </w:p>
    <w:p w:rsidR="00395863" w:rsidRDefault="00395863" w:rsidP="002A12D8">
      <w:pPr>
        <w:spacing w:line="240" w:lineRule="auto"/>
        <w:rPr>
          <w:sz w:val="20"/>
        </w:rPr>
      </w:pPr>
    </w:p>
    <w:p w:rsidR="00395863" w:rsidRDefault="00395863" w:rsidP="002A12D8">
      <w:pPr>
        <w:spacing w:line="240" w:lineRule="auto"/>
        <w:rPr>
          <w:sz w:val="20"/>
        </w:rPr>
      </w:pPr>
    </w:p>
    <w:p w:rsidR="00395863" w:rsidRPr="00AE394B" w:rsidRDefault="00395863" w:rsidP="002A12D8">
      <w:pPr>
        <w:spacing w:line="240" w:lineRule="auto"/>
      </w:pPr>
    </w:p>
    <w:tbl>
      <w:tblPr>
        <w:tblStyle w:val="Tabelacomgrade"/>
        <w:tblW w:w="8755" w:type="dxa"/>
        <w:tblLayout w:type="fixed"/>
        <w:tblLook w:val="04A0"/>
      </w:tblPr>
      <w:tblGrid>
        <w:gridCol w:w="2276"/>
        <w:gridCol w:w="1518"/>
        <w:gridCol w:w="1276"/>
        <w:gridCol w:w="1275"/>
        <w:gridCol w:w="993"/>
        <w:gridCol w:w="708"/>
        <w:gridCol w:w="709"/>
      </w:tblGrid>
      <w:tr w:rsidR="005222EE" w:rsidRPr="00994A66" w:rsidTr="00CF6993">
        <w:tc>
          <w:tcPr>
            <w:tcW w:w="8755" w:type="dxa"/>
            <w:gridSpan w:val="7"/>
            <w:shd w:val="clear" w:color="auto" w:fill="92CDDC" w:themeFill="accent5" w:themeFillTint="99"/>
          </w:tcPr>
          <w:p w:rsidR="005222EE" w:rsidRPr="00205825" w:rsidRDefault="005222EE" w:rsidP="0059099E">
            <w:pPr>
              <w:spacing w:line="240" w:lineRule="auto"/>
              <w:jc w:val="center"/>
              <w:rPr>
                <w:b/>
                <w:sz w:val="20"/>
              </w:rPr>
            </w:pPr>
            <w:r w:rsidRPr="00436D92">
              <w:rPr>
                <w:b/>
                <w:sz w:val="18"/>
              </w:rPr>
              <w:t xml:space="preserve">PROGRAMA 1042 </w:t>
            </w:r>
            <w:r w:rsidR="00637AB6" w:rsidRPr="00436D92">
              <w:rPr>
                <w:b/>
                <w:sz w:val="18"/>
              </w:rPr>
              <w:t>-</w:t>
            </w:r>
            <w:r w:rsidRPr="00436D92">
              <w:rPr>
                <w:b/>
                <w:sz w:val="18"/>
              </w:rPr>
              <w:t xml:space="preserve"> VIGILÂNCIA EPIDEMIOLÓGICA E AMBIENTAL</w:t>
            </w:r>
          </w:p>
        </w:tc>
      </w:tr>
      <w:tr w:rsidR="005222EE" w:rsidRPr="00994A66" w:rsidTr="00CF6993">
        <w:trPr>
          <w:trHeight w:val="87"/>
        </w:trPr>
        <w:tc>
          <w:tcPr>
            <w:tcW w:w="2276" w:type="dxa"/>
            <w:vMerge w:val="restart"/>
            <w:shd w:val="clear" w:color="auto" w:fill="EEECE1" w:themeFill="background2"/>
            <w:vAlign w:val="center"/>
          </w:tcPr>
          <w:p w:rsidR="005222EE" w:rsidRPr="00DF47F3" w:rsidRDefault="005222EE" w:rsidP="0059099E">
            <w:pPr>
              <w:spacing w:line="240" w:lineRule="auto"/>
              <w:jc w:val="center"/>
              <w:rPr>
                <w:b/>
                <w:sz w:val="16"/>
                <w:szCs w:val="16"/>
              </w:rPr>
            </w:pPr>
            <w:r w:rsidRPr="00DF47F3">
              <w:rPr>
                <w:b/>
                <w:sz w:val="16"/>
                <w:szCs w:val="16"/>
              </w:rPr>
              <w:t>Ações (Produtos/Unidades de Medida)</w:t>
            </w:r>
          </w:p>
        </w:tc>
        <w:tc>
          <w:tcPr>
            <w:tcW w:w="5062" w:type="dxa"/>
            <w:gridSpan w:val="4"/>
            <w:shd w:val="clear" w:color="auto" w:fill="F79646" w:themeFill="accent6"/>
          </w:tcPr>
          <w:p w:rsidR="005222EE" w:rsidRPr="00994A66" w:rsidRDefault="005222EE" w:rsidP="0059099E">
            <w:pPr>
              <w:spacing w:line="240" w:lineRule="auto"/>
              <w:jc w:val="center"/>
              <w:rPr>
                <w:b/>
                <w:sz w:val="16"/>
                <w:szCs w:val="16"/>
              </w:rPr>
            </w:pPr>
            <w:r w:rsidRPr="00994A66">
              <w:rPr>
                <w:b/>
                <w:sz w:val="16"/>
                <w:szCs w:val="16"/>
              </w:rPr>
              <w:t>Metas</w:t>
            </w:r>
          </w:p>
        </w:tc>
        <w:tc>
          <w:tcPr>
            <w:tcW w:w="1417" w:type="dxa"/>
            <w:gridSpan w:val="2"/>
            <w:shd w:val="clear" w:color="auto" w:fill="DDD9C3" w:themeFill="background2" w:themeFillShade="E6"/>
          </w:tcPr>
          <w:p w:rsidR="005222EE" w:rsidRPr="002227E4" w:rsidRDefault="005222EE" w:rsidP="0059099E">
            <w:pPr>
              <w:spacing w:line="240" w:lineRule="auto"/>
              <w:jc w:val="center"/>
              <w:rPr>
                <w:b/>
                <w:sz w:val="16"/>
                <w:szCs w:val="16"/>
              </w:rPr>
            </w:pPr>
            <w:r w:rsidRPr="002227E4">
              <w:rPr>
                <w:b/>
                <w:sz w:val="16"/>
                <w:szCs w:val="16"/>
              </w:rPr>
              <w:t>% Execução</w:t>
            </w:r>
          </w:p>
        </w:tc>
      </w:tr>
      <w:tr w:rsidR="005222EE" w:rsidRPr="00994A66" w:rsidTr="00CF6993">
        <w:trPr>
          <w:trHeight w:val="161"/>
        </w:trPr>
        <w:tc>
          <w:tcPr>
            <w:tcW w:w="2276" w:type="dxa"/>
            <w:vMerge/>
            <w:shd w:val="clear" w:color="auto" w:fill="EEECE1" w:themeFill="background2"/>
          </w:tcPr>
          <w:p w:rsidR="005222EE" w:rsidRPr="00994A66" w:rsidRDefault="005222EE" w:rsidP="0059099E">
            <w:pPr>
              <w:spacing w:line="240" w:lineRule="auto"/>
              <w:jc w:val="center"/>
              <w:rPr>
                <w:sz w:val="16"/>
                <w:szCs w:val="16"/>
              </w:rPr>
            </w:pPr>
          </w:p>
        </w:tc>
        <w:tc>
          <w:tcPr>
            <w:tcW w:w="2794" w:type="dxa"/>
            <w:gridSpan w:val="2"/>
            <w:shd w:val="clear" w:color="auto" w:fill="C4BC96" w:themeFill="background2" w:themeFillShade="BF"/>
          </w:tcPr>
          <w:p w:rsidR="005222EE" w:rsidRPr="00994A66" w:rsidRDefault="005222EE" w:rsidP="0059099E">
            <w:pPr>
              <w:spacing w:line="240" w:lineRule="auto"/>
              <w:jc w:val="center"/>
              <w:rPr>
                <w:b/>
                <w:sz w:val="16"/>
                <w:szCs w:val="16"/>
              </w:rPr>
            </w:pPr>
            <w:r w:rsidRPr="00994A66">
              <w:rPr>
                <w:b/>
                <w:sz w:val="16"/>
                <w:szCs w:val="16"/>
              </w:rPr>
              <w:t>Física</w:t>
            </w:r>
          </w:p>
        </w:tc>
        <w:tc>
          <w:tcPr>
            <w:tcW w:w="2268" w:type="dxa"/>
            <w:gridSpan w:val="2"/>
            <w:shd w:val="clear" w:color="auto" w:fill="C4BC96" w:themeFill="background2" w:themeFillShade="BF"/>
          </w:tcPr>
          <w:p w:rsidR="005222EE" w:rsidRPr="00994A66" w:rsidRDefault="005222EE" w:rsidP="0059099E">
            <w:pPr>
              <w:spacing w:line="240" w:lineRule="auto"/>
              <w:jc w:val="center"/>
              <w:rPr>
                <w:b/>
                <w:sz w:val="16"/>
                <w:szCs w:val="16"/>
              </w:rPr>
            </w:pPr>
            <w:r w:rsidRPr="00994A66">
              <w:rPr>
                <w:b/>
                <w:sz w:val="16"/>
                <w:szCs w:val="16"/>
              </w:rPr>
              <w:t>Financeira</w:t>
            </w:r>
          </w:p>
        </w:tc>
        <w:tc>
          <w:tcPr>
            <w:tcW w:w="708" w:type="dxa"/>
            <w:vMerge w:val="restart"/>
            <w:shd w:val="clear" w:color="auto" w:fill="DDD9C3" w:themeFill="background2" w:themeFillShade="E6"/>
            <w:vAlign w:val="center"/>
          </w:tcPr>
          <w:p w:rsidR="005222EE" w:rsidRPr="002227E4" w:rsidRDefault="005222EE" w:rsidP="0059099E">
            <w:pPr>
              <w:spacing w:line="240" w:lineRule="auto"/>
              <w:jc w:val="center"/>
              <w:rPr>
                <w:b/>
                <w:sz w:val="16"/>
                <w:szCs w:val="16"/>
              </w:rPr>
            </w:pPr>
            <w:r w:rsidRPr="002227E4">
              <w:rPr>
                <w:b/>
                <w:sz w:val="16"/>
                <w:szCs w:val="16"/>
              </w:rPr>
              <w:t>Físic</w:t>
            </w:r>
            <w:r>
              <w:rPr>
                <w:b/>
                <w:sz w:val="16"/>
                <w:szCs w:val="16"/>
              </w:rPr>
              <w:t>a</w:t>
            </w:r>
          </w:p>
        </w:tc>
        <w:tc>
          <w:tcPr>
            <w:tcW w:w="709" w:type="dxa"/>
            <w:vMerge w:val="restart"/>
            <w:shd w:val="clear" w:color="auto" w:fill="DDD9C3" w:themeFill="background2" w:themeFillShade="E6"/>
            <w:vAlign w:val="center"/>
          </w:tcPr>
          <w:p w:rsidR="005222EE" w:rsidRPr="002227E4" w:rsidRDefault="005222EE" w:rsidP="0059099E">
            <w:pPr>
              <w:spacing w:line="240" w:lineRule="auto"/>
              <w:jc w:val="center"/>
              <w:rPr>
                <w:b/>
                <w:sz w:val="16"/>
                <w:szCs w:val="16"/>
              </w:rPr>
            </w:pPr>
            <w:proofErr w:type="spellStart"/>
            <w:r w:rsidRPr="002227E4">
              <w:rPr>
                <w:b/>
                <w:sz w:val="16"/>
                <w:szCs w:val="16"/>
              </w:rPr>
              <w:t>Financ</w:t>
            </w:r>
            <w:proofErr w:type="spellEnd"/>
            <w:r>
              <w:rPr>
                <w:b/>
                <w:sz w:val="16"/>
                <w:szCs w:val="16"/>
              </w:rPr>
              <w:t>.</w:t>
            </w:r>
          </w:p>
        </w:tc>
      </w:tr>
      <w:tr w:rsidR="005222EE" w:rsidRPr="00994A66" w:rsidTr="00CF6993">
        <w:trPr>
          <w:trHeight w:val="163"/>
        </w:trPr>
        <w:tc>
          <w:tcPr>
            <w:tcW w:w="2276" w:type="dxa"/>
            <w:vMerge/>
            <w:shd w:val="clear" w:color="auto" w:fill="EEECE1" w:themeFill="background2"/>
          </w:tcPr>
          <w:p w:rsidR="005222EE" w:rsidRPr="00994A66" w:rsidRDefault="005222EE" w:rsidP="0059099E">
            <w:pPr>
              <w:spacing w:line="240" w:lineRule="auto"/>
              <w:jc w:val="center"/>
              <w:rPr>
                <w:sz w:val="16"/>
                <w:szCs w:val="16"/>
              </w:rPr>
            </w:pPr>
          </w:p>
        </w:tc>
        <w:tc>
          <w:tcPr>
            <w:tcW w:w="1518" w:type="dxa"/>
            <w:shd w:val="clear" w:color="auto" w:fill="EEECE1" w:themeFill="background2"/>
            <w:vAlign w:val="center"/>
          </w:tcPr>
          <w:p w:rsidR="005222EE" w:rsidRPr="00994A66" w:rsidRDefault="005222EE" w:rsidP="0059099E">
            <w:pPr>
              <w:spacing w:line="240" w:lineRule="auto"/>
              <w:jc w:val="center"/>
              <w:rPr>
                <w:sz w:val="16"/>
                <w:szCs w:val="16"/>
              </w:rPr>
            </w:pPr>
            <w:r w:rsidRPr="00994A66">
              <w:rPr>
                <w:sz w:val="16"/>
                <w:szCs w:val="16"/>
              </w:rPr>
              <w:t>Programad</w:t>
            </w:r>
            <w:r>
              <w:rPr>
                <w:sz w:val="16"/>
                <w:szCs w:val="16"/>
              </w:rPr>
              <w:t>o</w:t>
            </w:r>
          </w:p>
        </w:tc>
        <w:tc>
          <w:tcPr>
            <w:tcW w:w="1276" w:type="dxa"/>
            <w:shd w:val="clear" w:color="auto" w:fill="EEECE1" w:themeFill="background2"/>
          </w:tcPr>
          <w:p w:rsidR="005222EE" w:rsidRPr="00994A66" w:rsidRDefault="005222EE" w:rsidP="0059099E">
            <w:pPr>
              <w:spacing w:line="240" w:lineRule="auto"/>
              <w:ind w:left="12"/>
              <w:jc w:val="center"/>
              <w:rPr>
                <w:sz w:val="16"/>
                <w:szCs w:val="16"/>
              </w:rPr>
            </w:pPr>
            <w:r w:rsidRPr="00994A66">
              <w:rPr>
                <w:sz w:val="16"/>
                <w:szCs w:val="16"/>
              </w:rPr>
              <w:t>Realizado</w:t>
            </w:r>
          </w:p>
        </w:tc>
        <w:tc>
          <w:tcPr>
            <w:tcW w:w="1275" w:type="dxa"/>
            <w:shd w:val="clear" w:color="auto" w:fill="EEECE1" w:themeFill="background2"/>
          </w:tcPr>
          <w:p w:rsidR="005222EE" w:rsidRPr="00994A66" w:rsidRDefault="005222EE" w:rsidP="0059099E">
            <w:pPr>
              <w:spacing w:line="240" w:lineRule="auto"/>
              <w:jc w:val="center"/>
              <w:rPr>
                <w:sz w:val="16"/>
                <w:szCs w:val="16"/>
              </w:rPr>
            </w:pPr>
            <w:r w:rsidRPr="00994A66">
              <w:rPr>
                <w:sz w:val="16"/>
                <w:szCs w:val="16"/>
              </w:rPr>
              <w:t>Programado</w:t>
            </w:r>
          </w:p>
        </w:tc>
        <w:tc>
          <w:tcPr>
            <w:tcW w:w="993" w:type="dxa"/>
            <w:shd w:val="clear" w:color="auto" w:fill="EEECE1" w:themeFill="background2"/>
          </w:tcPr>
          <w:p w:rsidR="005222EE" w:rsidRPr="00994A66" w:rsidRDefault="005222EE" w:rsidP="0059099E">
            <w:pPr>
              <w:spacing w:line="240" w:lineRule="auto"/>
              <w:ind w:left="12"/>
              <w:jc w:val="center"/>
              <w:rPr>
                <w:sz w:val="16"/>
                <w:szCs w:val="16"/>
              </w:rPr>
            </w:pPr>
            <w:r w:rsidRPr="00994A66">
              <w:rPr>
                <w:sz w:val="16"/>
                <w:szCs w:val="16"/>
              </w:rPr>
              <w:t>Realizado</w:t>
            </w:r>
          </w:p>
        </w:tc>
        <w:tc>
          <w:tcPr>
            <w:tcW w:w="708" w:type="dxa"/>
            <w:vMerge/>
            <w:shd w:val="clear" w:color="auto" w:fill="DDD9C3" w:themeFill="background2" w:themeFillShade="E6"/>
          </w:tcPr>
          <w:p w:rsidR="005222EE" w:rsidRPr="00994A66" w:rsidRDefault="005222EE" w:rsidP="0059099E">
            <w:pPr>
              <w:spacing w:line="240" w:lineRule="auto"/>
              <w:jc w:val="center"/>
              <w:rPr>
                <w:sz w:val="16"/>
                <w:szCs w:val="16"/>
              </w:rPr>
            </w:pPr>
          </w:p>
        </w:tc>
        <w:tc>
          <w:tcPr>
            <w:tcW w:w="709" w:type="dxa"/>
            <w:vMerge/>
            <w:shd w:val="clear" w:color="auto" w:fill="DDD9C3" w:themeFill="background2" w:themeFillShade="E6"/>
          </w:tcPr>
          <w:p w:rsidR="005222EE" w:rsidRPr="00994A66" w:rsidRDefault="005222EE" w:rsidP="0059099E">
            <w:pPr>
              <w:spacing w:line="240" w:lineRule="auto"/>
              <w:jc w:val="center"/>
              <w:rPr>
                <w:sz w:val="16"/>
                <w:szCs w:val="16"/>
              </w:rPr>
            </w:pPr>
          </w:p>
        </w:tc>
      </w:tr>
      <w:tr w:rsidR="005222EE" w:rsidRPr="00994A66" w:rsidTr="00CF6993">
        <w:trPr>
          <w:trHeight w:val="98"/>
        </w:trPr>
        <w:tc>
          <w:tcPr>
            <w:tcW w:w="2276" w:type="dxa"/>
            <w:vMerge/>
            <w:shd w:val="clear" w:color="auto" w:fill="EEECE1" w:themeFill="background2"/>
          </w:tcPr>
          <w:p w:rsidR="005222EE" w:rsidRPr="00994A66" w:rsidRDefault="005222EE" w:rsidP="0059099E">
            <w:pPr>
              <w:spacing w:line="240" w:lineRule="auto"/>
              <w:jc w:val="center"/>
              <w:rPr>
                <w:sz w:val="16"/>
                <w:szCs w:val="16"/>
              </w:rPr>
            </w:pPr>
          </w:p>
        </w:tc>
        <w:tc>
          <w:tcPr>
            <w:tcW w:w="1518" w:type="dxa"/>
            <w:shd w:val="clear" w:color="auto" w:fill="FFFF99"/>
          </w:tcPr>
          <w:p w:rsidR="005222EE" w:rsidRPr="00DF16CA" w:rsidRDefault="005222EE" w:rsidP="0059099E">
            <w:pPr>
              <w:spacing w:line="240" w:lineRule="auto"/>
              <w:jc w:val="center"/>
              <w:rPr>
                <w:b/>
                <w:sz w:val="14"/>
                <w:szCs w:val="14"/>
              </w:rPr>
            </w:pPr>
            <w:r w:rsidRPr="00DF16CA">
              <w:rPr>
                <w:b/>
                <w:sz w:val="14"/>
                <w:szCs w:val="14"/>
              </w:rPr>
              <w:t>A</w:t>
            </w:r>
          </w:p>
        </w:tc>
        <w:tc>
          <w:tcPr>
            <w:tcW w:w="1276" w:type="dxa"/>
            <w:shd w:val="clear" w:color="auto" w:fill="FFFF99"/>
          </w:tcPr>
          <w:p w:rsidR="005222EE" w:rsidRPr="00DF16CA" w:rsidRDefault="005222EE" w:rsidP="0059099E">
            <w:pPr>
              <w:spacing w:line="240" w:lineRule="auto"/>
              <w:ind w:left="12"/>
              <w:jc w:val="center"/>
              <w:rPr>
                <w:b/>
                <w:sz w:val="14"/>
                <w:szCs w:val="14"/>
              </w:rPr>
            </w:pPr>
            <w:r w:rsidRPr="00DF16CA">
              <w:rPr>
                <w:b/>
                <w:sz w:val="14"/>
                <w:szCs w:val="14"/>
              </w:rPr>
              <w:t>B</w:t>
            </w:r>
          </w:p>
        </w:tc>
        <w:tc>
          <w:tcPr>
            <w:tcW w:w="1275" w:type="dxa"/>
            <w:shd w:val="clear" w:color="auto" w:fill="FFFF99"/>
          </w:tcPr>
          <w:p w:rsidR="005222EE" w:rsidRPr="00DF16CA" w:rsidRDefault="005222EE" w:rsidP="0059099E">
            <w:pPr>
              <w:spacing w:line="240" w:lineRule="auto"/>
              <w:jc w:val="center"/>
              <w:rPr>
                <w:b/>
                <w:sz w:val="14"/>
                <w:szCs w:val="14"/>
              </w:rPr>
            </w:pPr>
            <w:r w:rsidRPr="00DF16CA">
              <w:rPr>
                <w:b/>
                <w:sz w:val="14"/>
                <w:szCs w:val="14"/>
              </w:rPr>
              <w:t>C</w:t>
            </w:r>
          </w:p>
        </w:tc>
        <w:tc>
          <w:tcPr>
            <w:tcW w:w="993" w:type="dxa"/>
            <w:shd w:val="clear" w:color="auto" w:fill="FFFF99"/>
          </w:tcPr>
          <w:p w:rsidR="005222EE" w:rsidRPr="00DF16CA" w:rsidRDefault="005222EE" w:rsidP="0059099E">
            <w:pPr>
              <w:spacing w:line="240" w:lineRule="auto"/>
              <w:ind w:left="12"/>
              <w:jc w:val="center"/>
              <w:rPr>
                <w:b/>
                <w:sz w:val="14"/>
                <w:szCs w:val="14"/>
              </w:rPr>
            </w:pPr>
            <w:r w:rsidRPr="00DF16CA">
              <w:rPr>
                <w:b/>
                <w:sz w:val="14"/>
                <w:szCs w:val="14"/>
              </w:rPr>
              <w:t>D</w:t>
            </w:r>
          </w:p>
        </w:tc>
        <w:tc>
          <w:tcPr>
            <w:tcW w:w="708" w:type="dxa"/>
            <w:shd w:val="clear" w:color="auto" w:fill="FFFF99"/>
          </w:tcPr>
          <w:p w:rsidR="005222EE" w:rsidRPr="00DF16CA" w:rsidRDefault="005222EE" w:rsidP="0059099E">
            <w:pPr>
              <w:spacing w:line="240" w:lineRule="auto"/>
              <w:rPr>
                <w:b/>
                <w:sz w:val="14"/>
                <w:szCs w:val="14"/>
              </w:rPr>
            </w:pPr>
            <w:r w:rsidRPr="00DF16CA">
              <w:rPr>
                <w:b/>
                <w:sz w:val="14"/>
                <w:szCs w:val="14"/>
              </w:rPr>
              <w:t>B/A</w:t>
            </w:r>
          </w:p>
        </w:tc>
        <w:tc>
          <w:tcPr>
            <w:tcW w:w="709" w:type="dxa"/>
            <w:shd w:val="clear" w:color="auto" w:fill="FFFF99"/>
          </w:tcPr>
          <w:p w:rsidR="005222EE" w:rsidRPr="00DF16CA" w:rsidRDefault="005222EE" w:rsidP="0059099E">
            <w:pPr>
              <w:spacing w:line="240" w:lineRule="auto"/>
              <w:jc w:val="center"/>
              <w:rPr>
                <w:b/>
                <w:sz w:val="14"/>
                <w:szCs w:val="14"/>
              </w:rPr>
            </w:pPr>
            <w:r w:rsidRPr="00DF16CA">
              <w:rPr>
                <w:b/>
                <w:sz w:val="14"/>
                <w:szCs w:val="14"/>
              </w:rPr>
              <w:t>D/C</w:t>
            </w:r>
          </w:p>
        </w:tc>
      </w:tr>
      <w:tr w:rsidR="005222EE" w:rsidRPr="00994A66" w:rsidTr="00CF6993">
        <w:trPr>
          <w:trHeight w:val="199"/>
        </w:trPr>
        <w:tc>
          <w:tcPr>
            <w:tcW w:w="2276" w:type="dxa"/>
          </w:tcPr>
          <w:p w:rsidR="005222EE" w:rsidRPr="00994A66" w:rsidRDefault="005222EE" w:rsidP="00A5106A">
            <w:pPr>
              <w:spacing w:line="200" w:lineRule="exact"/>
              <w:jc w:val="left"/>
              <w:rPr>
                <w:sz w:val="16"/>
                <w:szCs w:val="16"/>
              </w:rPr>
            </w:pPr>
            <w:r w:rsidRPr="00994A66">
              <w:rPr>
                <w:sz w:val="16"/>
                <w:szCs w:val="16"/>
              </w:rPr>
              <w:t>Pessoal e Encargos Sociais da Vigilância Epidemiológica e Ambiental</w:t>
            </w:r>
            <w:r>
              <w:rPr>
                <w:sz w:val="16"/>
                <w:szCs w:val="16"/>
              </w:rPr>
              <w:t xml:space="preserve"> </w:t>
            </w:r>
            <w:r w:rsidRPr="008825D1">
              <w:rPr>
                <w:b/>
                <w:sz w:val="16"/>
                <w:szCs w:val="16"/>
              </w:rPr>
              <w:t>(</w:t>
            </w:r>
            <w:r w:rsidR="00A5106A">
              <w:rPr>
                <w:b/>
                <w:sz w:val="16"/>
                <w:szCs w:val="16"/>
              </w:rPr>
              <w:t>f</w:t>
            </w:r>
            <w:r w:rsidRPr="008825D1">
              <w:rPr>
                <w:b/>
                <w:sz w:val="16"/>
                <w:szCs w:val="16"/>
              </w:rPr>
              <w:t xml:space="preserve">uncionários </w:t>
            </w:r>
            <w:r w:rsidR="00A5106A">
              <w:rPr>
                <w:b/>
                <w:sz w:val="16"/>
                <w:szCs w:val="16"/>
              </w:rPr>
              <w:t>r</w:t>
            </w:r>
            <w:r w:rsidRPr="008825D1">
              <w:rPr>
                <w:b/>
                <w:sz w:val="16"/>
                <w:szCs w:val="16"/>
              </w:rPr>
              <w:t>emunerados)</w:t>
            </w:r>
          </w:p>
        </w:tc>
        <w:tc>
          <w:tcPr>
            <w:tcW w:w="1518" w:type="dxa"/>
          </w:tcPr>
          <w:p w:rsidR="005222EE" w:rsidRPr="00994A66" w:rsidRDefault="005222EE" w:rsidP="00FA3E88">
            <w:pPr>
              <w:spacing w:line="200" w:lineRule="exact"/>
              <w:jc w:val="right"/>
              <w:rPr>
                <w:sz w:val="16"/>
                <w:szCs w:val="16"/>
              </w:rPr>
            </w:pPr>
          </w:p>
          <w:p w:rsidR="005222EE" w:rsidRPr="00994A66" w:rsidRDefault="005222EE" w:rsidP="00FA3E88">
            <w:pPr>
              <w:spacing w:line="200" w:lineRule="exact"/>
              <w:jc w:val="right"/>
              <w:rPr>
                <w:sz w:val="16"/>
                <w:szCs w:val="16"/>
              </w:rPr>
            </w:pPr>
            <w:r w:rsidRPr="00994A66">
              <w:rPr>
                <w:sz w:val="16"/>
                <w:szCs w:val="16"/>
              </w:rPr>
              <w:t>1226</w:t>
            </w:r>
          </w:p>
        </w:tc>
        <w:tc>
          <w:tcPr>
            <w:tcW w:w="1276" w:type="dxa"/>
          </w:tcPr>
          <w:p w:rsidR="005222EE" w:rsidRPr="00994A66" w:rsidRDefault="005222EE" w:rsidP="00FA3E88">
            <w:pPr>
              <w:spacing w:line="200" w:lineRule="exact"/>
              <w:ind w:left="12"/>
              <w:jc w:val="right"/>
              <w:rPr>
                <w:sz w:val="16"/>
                <w:szCs w:val="16"/>
              </w:rPr>
            </w:pPr>
          </w:p>
          <w:p w:rsidR="005222EE" w:rsidRPr="00994A66" w:rsidRDefault="005222EE" w:rsidP="00FA3E88">
            <w:pPr>
              <w:spacing w:line="200" w:lineRule="exact"/>
              <w:ind w:left="12"/>
              <w:jc w:val="right"/>
              <w:rPr>
                <w:sz w:val="16"/>
                <w:szCs w:val="16"/>
              </w:rPr>
            </w:pPr>
            <w:r w:rsidRPr="00994A66">
              <w:rPr>
                <w:sz w:val="16"/>
                <w:szCs w:val="16"/>
              </w:rPr>
              <w:t>134</w:t>
            </w:r>
          </w:p>
        </w:tc>
        <w:tc>
          <w:tcPr>
            <w:tcW w:w="1275" w:type="dxa"/>
          </w:tcPr>
          <w:p w:rsidR="005222EE" w:rsidRPr="00994A66" w:rsidRDefault="005222EE" w:rsidP="00FA3E88">
            <w:pPr>
              <w:spacing w:line="200" w:lineRule="exact"/>
              <w:jc w:val="right"/>
              <w:rPr>
                <w:sz w:val="16"/>
                <w:szCs w:val="16"/>
              </w:rPr>
            </w:pPr>
          </w:p>
          <w:p w:rsidR="005222EE" w:rsidRPr="00994A66" w:rsidRDefault="005222EE" w:rsidP="00FA3E88">
            <w:pPr>
              <w:spacing w:line="200" w:lineRule="exact"/>
              <w:jc w:val="right"/>
              <w:rPr>
                <w:sz w:val="16"/>
                <w:szCs w:val="16"/>
              </w:rPr>
            </w:pPr>
            <w:r w:rsidRPr="00994A66">
              <w:rPr>
                <w:sz w:val="16"/>
                <w:szCs w:val="16"/>
              </w:rPr>
              <w:t>1.693.000</w:t>
            </w:r>
          </w:p>
        </w:tc>
        <w:tc>
          <w:tcPr>
            <w:tcW w:w="993" w:type="dxa"/>
          </w:tcPr>
          <w:p w:rsidR="005222EE" w:rsidRPr="00994A66" w:rsidRDefault="005222EE" w:rsidP="00FA3E88">
            <w:pPr>
              <w:spacing w:line="200" w:lineRule="exact"/>
              <w:ind w:left="12"/>
              <w:jc w:val="right"/>
              <w:rPr>
                <w:sz w:val="16"/>
                <w:szCs w:val="16"/>
              </w:rPr>
            </w:pPr>
          </w:p>
          <w:p w:rsidR="005222EE" w:rsidRPr="00994A66" w:rsidRDefault="005222EE" w:rsidP="00FA3E88">
            <w:pPr>
              <w:spacing w:line="200" w:lineRule="exact"/>
              <w:ind w:left="12"/>
              <w:jc w:val="right"/>
              <w:rPr>
                <w:sz w:val="16"/>
                <w:szCs w:val="16"/>
              </w:rPr>
            </w:pPr>
            <w:r w:rsidRPr="00994A66">
              <w:rPr>
                <w:sz w:val="16"/>
                <w:szCs w:val="16"/>
              </w:rPr>
              <w:t>4.592.729</w:t>
            </w:r>
          </w:p>
        </w:tc>
        <w:tc>
          <w:tcPr>
            <w:tcW w:w="708" w:type="dxa"/>
          </w:tcPr>
          <w:p w:rsidR="005222EE" w:rsidRPr="00994A66" w:rsidRDefault="005222EE" w:rsidP="00FA3E88">
            <w:pPr>
              <w:spacing w:line="200" w:lineRule="exact"/>
              <w:jc w:val="right"/>
              <w:rPr>
                <w:sz w:val="16"/>
                <w:szCs w:val="16"/>
              </w:rPr>
            </w:pPr>
          </w:p>
          <w:p w:rsidR="005222EE" w:rsidRPr="00994A66" w:rsidRDefault="005222EE" w:rsidP="00FA3E88">
            <w:pPr>
              <w:spacing w:line="200" w:lineRule="exact"/>
              <w:jc w:val="right"/>
              <w:rPr>
                <w:sz w:val="16"/>
                <w:szCs w:val="16"/>
              </w:rPr>
            </w:pPr>
            <w:r w:rsidRPr="00994A66">
              <w:rPr>
                <w:sz w:val="16"/>
                <w:szCs w:val="16"/>
              </w:rPr>
              <w:t>11</w:t>
            </w:r>
          </w:p>
        </w:tc>
        <w:tc>
          <w:tcPr>
            <w:tcW w:w="709" w:type="dxa"/>
          </w:tcPr>
          <w:p w:rsidR="005222EE" w:rsidRPr="00994A66" w:rsidRDefault="005222EE" w:rsidP="00FA3E88">
            <w:pPr>
              <w:spacing w:line="200" w:lineRule="exact"/>
              <w:jc w:val="right"/>
              <w:rPr>
                <w:sz w:val="16"/>
                <w:szCs w:val="16"/>
              </w:rPr>
            </w:pPr>
          </w:p>
          <w:p w:rsidR="005222EE" w:rsidRPr="00994A66" w:rsidRDefault="005222EE" w:rsidP="00FA3E88">
            <w:pPr>
              <w:spacing w:line="200" w:lineRule="exact"/>
              <w:jc w:val="right"/>
              <w:rPr>
                <w:sz w:val="16"/>
                <w:szCs w:val="16"/>
              </w:rPr>
            </w:pPr>
            <w:r w:rsidRPr="00994A66">
              <w:rPr>
                <w:sz w:val="16"/>
                <w:szCs w:val="16"/>
              </w:rPr>
              <w:t>271</w:t>
            </w:r>
            <w:r>
              <w:rPr>
                <w:sz w:val="16"/>
                <w:szCs w:val="16"/>
              </w:rPr>
              <w:t>,28</w:t>
            </w:r>
          </w:p>
        </w:tc>
      </w:tr>
      <w:tr w:rsidR="005222EE" w:rsidRPr="00994A66" w:rsidTr="00CF6993">
        <w:trPr>
          <w:trHeight w:val="353"/>
        </w:trPr>
        <w:tc>
          <w:tcPr>
            <w:tcW w:w="2276" w:type="dxa"/>
          </w:tcPr>
          <w:p w:rsidR="005222EE" w:rsidRPr="00994A66" w:rsidRDefault="005222EE" w:rsidP="00A5106A">
            <w:pPr>
              <w:spacing w:line="200" w:lineRule="exact"/>
              <w:jc w:val="left"/>
              <w:rPr>
                <w:sz w:val="16"/>
                <w:szCs w:val="16"/>
              </w:rPr>
            </w:pPr>
            <w:r w:rsidRPr="00994A66">
              <w:rPr>
                <w:sz w:val="16"/>
                <w:szCs w:val="16"/>
              </w:rPr>
              <w:t>Gestão da Vigilância Epidemiológica e Ambiental</w:t>
            </w:r>
            <w:r>
              <w:rPr>
                <w:sz w:val="16"/>
                <w:szCs w:val="16"/>
              </w:rPr>
              <w:t xml:space="preserve"> </w:t>
            </w:r>
            <w:r w:rsidRPr="008825D1">
              <w:rPr>
                <w:b/>
                <w:sz w:val="16"/>
                <w:szCs w:val="16"/>
              </w:rPr>
              <w:t>(</w:t>
            </w:r>
            <w:r w:rsidR="00A5106A">
              <w:rPr>
                <w:b/>
                <w:sz w:val="16"/>
                <w:szCs w:val="16"/>
              </w:rPr>
              <w:t>f</w:t>
            </w:r>
            <w:r w:rsidRPr="008825D1">
              <w:rPr>
                <w:b/>
                <w:sz w:val="16"/>
                <w:szCs w:val="16"/>
              </w:rPr>
              <w:t xml:space="preserve">uncionários </w:t>
            </w:r>
            <w:r w:rsidR="00A5106A">
              <w:rPr>
                <w:b/>
                <w:sz w:val="16"/>
                <w:szCs w:val="16"/>
              </w:rPr>
              <w:t>r</w:t>
            </w:r>
            <w:r w:rsidRPr="008825D1">
              <w:rPr>
                <w:b/>
                <w:sz w:val="16"/>
                <w:szCs w:val="16"/>
              </w:rPr>
              <w:t>emunerados)</w:t>
            </w:r>
          </w:p>
        </w:tc>
        <w:tc>
          <w:tcPr>
            <w:tcW w:w="1518" w:type="dxa"/>
          </w:tcPr>
          <w:p w:rsidR="005222EE" w:rsidRPr="00994A66" w:rsidRDefault="005222EE" w:rsidP="00FA3E88">
            <w:pPr>
              <w:spacing w:line="200" w:lineRule="exact"/>
              <w:jc w:val="right"/>
              <w:rPr>
                <w:sz w:val="16"/>
                <w:szCs w:val="16"/>
              </w:rPr>
            </w:pPr>
          </w:p>
          <w:p w:rsidR="005222EE" w:rsidRPr="00994A66" w:rsidRDefault="005222EE" w:rsidP="00FA3E88">
            <w:pPr>
              <w:spacing w:line="200" w:lineRule="exact"/>
              <w:jc w:val="right"/>
              <w:rPr>
                <w:sz w:val="16"/>
                <w:szCs w:val="16"/>
              </w:rPr>
            </w:pPr>
            <w:r w:rsidRPr="00994A66">
              <w:rPr>
                <w:sz w:val="16"/>
                <w:szCs w:val="16"/>
              </w:rPr>
              <w:t>1.791.323</w:t>
            </w:r>
          </w:p>
        </w:tc>
        <w:tc>
          <w:tcPr>
            <w:tcW w:w="1276" w:type="dxa"/>
          </w:tcPr>
          <w:p w:rsidR="005222EE" w:rsidRPr="00994A66" w:rsidRDefault="005222EE" w:rsidP="00FA3E88">
            <w:pPr>
              <w:spacing w:line="200" w:lineRule="exact"/>
              <w:ind w:left="12"/>
              <w:jc w:val="right"/>
              <w:rPr>
                <w:sz w:val="16"/>
                <w:szCs w:val="16"/>
              </w:rPr>
            </w:pPr>
          </w:p>
          <w:p w:rsidR="005222EE" w:rsidRPr="00994A66" w:rsidRDefault="005222EE" w:rsidP="00FA3E88">
            <w:pPr>
              <w:spacing w:line="200" w:lineRule="exact"/>
              <w:ind w:left="12"/>
              <w:jc w:val="right"/>
              <w:rPr>
                <w:sz w:val="16"/>
                <w:szCs w:val="16"/>
              </w:rPr>
            </w:pPr>
            <w:r w:rsidRPr="00994A66">
              <w:rPr>
                <w:sz w:val="16"/>
                <w:szCs w:val="16"/>
              </w:rPr>
              <w:t>2.048.022</w:t>
            </w:r>
          </w:p>
        </w:tc>
        <w:tc>
          <w:tcPr>
            <w:tcW w:w="1275" w:type="dxa"/>
          </w:tcPr>
          <w:p w:rsidR="005222EE" w:rsidRPr="00994A66" w:rsidRDefault="005222EE" w:rsidP="00FA3E88">
            <w:pPr>
              <w:spacing w:line="200" w:lineRule="exact"/>
              <w:jc w:val="right"/>
              <w:rPr>
                <w:sz w:val="16"/>
                <w:szCs w:val="16"/>
              </w:rPr>
            </w:pPr>
          </w:p>
          <w:p w:rsidR="005222EE" w:rsidRPr="00994A66" w:rsidRDefault="005222EE" w:rsidP="00FA3E88">
            <w:pPr>
              <w:spacing w:line="200" w:lineRule="exact"/>
              <w:jc w:val="right"/>
              <w:rPr>
                <w:sz w:val="16"/>
                <w:szCs w:val="16"/>
              </w:rPr>
            </w:pPr>
            <w:r w:rsidRPr="00994A66">
              <w:rPr>
                <w:sz w:val="16"/>
                <w:szCs w:val="16"/>
              </w:rPr>
              <w:t>21.329.000</w:t>
            </w:r>
          </w:p>
        </w:tc>
        <w:tc>
          <w:tcPr>
            <w:tcW w:w="993" w:type="dxa"/>
          </w:tcPr>
          <w:p w:rsidR="005222EE" w:rsidRPr="00994A66" w:rsidRDefault="005222EE" w:rsidP="00FA3E88">
            <w:pPr>
              <w:spacing w:line="200" w:lineRule="exact"/>
              <w:ind w:left="12"/>
              <w:jc w:val="right"/>
              <w:rPr>
                <w:sz w:val="16"/>
                <w:szCs w:val="16"/>
              </w:rPr>
            </w:pPr>
          </w:p>
          <w:p w:rsidR="005222EE" w:rsidRPr="00994A66" w:rsidRDefault="005222EE" w:rsidP="00FA3E88">
            <w:pPr>
              <w:spacing w:line="200" w:lineRule="exact"/>
              <w:ind w:left="12"/>
              <w:jc w:val="right"/>
              <w:rPr>
                <w:sz w:val="16"/>
                <w:szCs w:val="16"/>
              </w:rPr>
            </w:pPr>
            <w:r w:rsidRPr="00994A66">
              <w:rPr>
                <w:sz w:val="16"/>
                <w:szCs w:val="16"/>
              </w:rPr>
              <w:t>20.756.059</w:t>
            </w:r>
          </w:p>
        </w:tc>
        <w:tc>
          <w:tcPr>
            <w:tcW w:w="708" w:type="dxa"/>
          </w:tcPr>
          <w:p w:rsidR="005222EE" w:rsidRPr="00994A66" w:rsidRDefault="005222EE" w:rsidP="00FA3E88">
            <w:pPr>
              <w:spacing w:line="200" w:lineRule="exact"/>
              <w:jc w:val="right"/>
              <w:rPr>
                <w:sz w:val="16"/>
                <w:szCs w:val="16"/>
              </w:rPr>
            </w:pPr>
          </w:p>
          <w:p w:rsidR="005222EE" w:rsidRPr="00994A66" w:rsidRDefault="005222EE" w:rsidP="00FA3E88">
            <w:pPr>
              <w:spacing w:line="200" w:lineRule="exact"/>
              <w:jc w:val="right"/>
              <w:rPr>
                <w:sz w:val="16"/>
                <w:szCs w:val="16"/>
              </w:rPr>
            </w:pPr>
            <w:r w:rsidRPr="00994A66">
              <w:rPr>
                <w:sz w:val="16"/>
                <w:szCs w:val="16"/>
              </w:rPr>
              <w:t>114</w:t>
            </w:r>
          </w:p>
        </w:tc>
        <w:tc>
          <w:tcPr>
            <w:tcW w:w="709" w:type="dxa"/>
          </w:tcPr>
          <w:p w:rsidR="005222EE" w:rsidRPr="00994A66" w:rsidRDefault="005222EE" w:rsidP="00FA3E88">
            <w:pPr>
              <w:spacing w:line="200" w:lineRule="exact"/>
              <w:jc w:val="right"/>
              <w:rPr>
                <w:sz w:val="16"/>
                <w:szCs w:val="16"/>
              </w:rPr>
            </w:pPr>
          </w:p>
          <w:p w:rsidR="005222EE" w:rsidRPr="00994A66" w:rsidRDefault="005222EE" w:rsidP="00FA3E88">
            <w:pPr>
              <w:spacing w:line="200" w:lineRule="exact"/>
              <w:jc w:val="right"/>
              <w:rPr>
                <w:sz w:val="16"/>
                <w:szCs w:val="16"/>
              </w:rPr>
            </w:pPr>
            <w:r w:rsidRPr="00994A66">
              <w:rPr>
                <w:sz w:val="16"/>
                <w:szCs w:val="16"/>
              </w:rPr>
              <w:t>97</w:t>
            </w:r>
            <w:r>
              <w:rPr>
                <w:sz w:val="16"/>
                <w:szCs w:val="16"/>
              </w:rPr>
              <w:t>,31</w:t>
            </w:r>
          </w:p>
        </w:tc>
      </w:tr>
      <w:tr w:rsidR="005222EE" w:rsidRPr="00994A66" w:rsidTr="00CF6993">
        <w:trPr>
          <w:trHeight w:val="353"/>
        </w:trPr>
        <w:tc>
          <w:tcPr>
            <w:tcW w:w="2276" w:type="dxa"/>
            <w:tcBorders>
              <w:bottom w:val="single" w:sz="4" w:space="0" w:color="auto"/>
            </w:tcBorders>
          </w:tcPr>
          <w:p w:rsidR="005222EE" w:rsidRPr="00994A66" w:rsidRDefault="005222EE" w:rsidP="00A5106A">
            <w:pPr>
              <w:spacing w:line="200" w:lineRule="exact"/>
              <w:jc w:val="left"/>
              <w:rPr>
                <w:sz w:val="16"/>
                <w:szCs w:val="16"/>
              </w:rPr>
            </w:pPr>
            <w:r w:rsidRPr="00994A66">
              <w:rPr>
                <w:sz w:val="16"/>
                <w:szCs w:val="16"/>
              </w:rPr>
              <w:t>Reforma e Ampliação na Vigilância epidemiológica e ambiental</w:t>
            </w:r>
            <w:r>
              <w:rPr>
                <w:sz w:val="16"/>
                <w:szCs w:val="16"/>
              </w:rPr>
              <w:t xml:space="preserve"> </w:t>
            </w:r>
            <w:r w:rsidRPr="008825D1">
              <w:rPr>
                <w:b/>
                <w:sz w:val="16"/>
                <w:szCs w:val="16"/>
              </w:rPr>
              <w:t xml:space="preserve">(EAS </w:t>
            </w:r>
            <w:r w:rsidR="00A5106A">
              <w:rPr>
                <w:b/>
                <w:sz w:val="16"/>
                <w:szCs w:val="16"/>
              </w:rPr>
              <w:t>r</w:t>
            </w:r>
            <w:r w:rsidRPr="008825D1">
              <w:rPr>
                <w:b/>
                <w:sz w:val="16"/>
                <w:szCs w:val="16"/>
              </w:rPr>
              <w:t>eformados)</w:t>
            </w:r>
          </w:p>
        </w:tc>
        <w:tc>
          <w:tcPr>
            <w:tcW w:w="1518" w:type="dxa"/>
            <w:tcBorders>
              <w:bottom w:val="single" w:sz="4" w:space="0" w:color="auto"/>
            </w:tcBorders>
          </w:tcPr>
          <w:p w:rsidR="005222EE" w:rsidRPr="00994A66" w:rsidRDefault="005222EE" w:rsidP="00FA3E88">
            <w:pPr>
              <w:spacing w:line="200" w:lineRule="exact"/>
              <w:jc w:val="right"/>
              <w:rPr>
                <w:sz w:val="10"/>
                <w:szCs w:val="16"/>
              </w:rPr>
            </w:pPr>
          </w:p>
          <w:p w:rsidR="005222EE" w:rsidRPr="00994A66" w:rsidRDefault="005222EE" w:rsidP="00FA3E88">
            <w:pPr>
              <w:spacing w:line="200" w:lineRule="exact"/>
              <w:jc w:val="right"/>
              <w:rPr>
                <w:sz w:val="16"/>
                <w:szCs w:val="16"/>
              </w:rPr>
            </w:pPr>
            <w:r w:rsidRPr="00994A66">
              <w:rPr>
                <w:sz w:val="16"/>
                <w:szCs w:val="16"/>
              </w:rPr>
              <w:t>4</w:t>
            </w:r>
          </w:p>
        </w:tc>
        <w:tc>
          <w:tcPr>
            <w:tcW w:w="1276" w:type="dxa"/>
            <w:tcBorders>
              <w:bottom w:val="single" w:sz="4" w:space="0" w:color="auto"/>
            </w:tcBorders>
          </w:tcPr>
          <w:p w:rsidR="005222EE" w:rsidRPr="00994A66" w:rsidRDefault="005222EE" w:rsidP="00FA3E88">
            <w:pPr>
              <w:spacing w:line="200" w:lineRule="exact"/>
              <w:ind w:left="12"/>
              <w:jc w:val="right"/>
              <w:rPr>
                <w:sz w:val="10"/>
                <w:szCs w:val="16"/>
              </w:rPr>
            </w:pPr>
          </w:p>
          <w:p w:rsidR="005222EE" w:rsidRPr="00994A66" w:rsidRDefault="005222EE" w:rsidP="00FA3E88">
            <w:pPr>
              <w:spacing w:line="200" w:lineRule="exact"/>
              <w:ind w:left="12"/>
              <w:jc w:val="right"/>
              <w:rPr>
                <w:sz w:val="16"/>
                <w:szCs w:val="16"/>
              </w:rPr>
            </w:pPr>
            <w:r w:rsidRPr="00994A66">
              <w:rPr>
                <w:sz w:val="16"/>
                <w:szCs w:val="16"/>
              </w:rPr>
              <w:t>8</w:t>
            </w:r>
          </w:p>
        </w:tc>
        <w:tc>
          <w:tcPr>
            <w:tcW w:w="1275" w:type="dxa"/>
            <w:tcBorders>
              <w:bottom w:val="single" w:sz="4" w:space="0" w:color="auto"/>
            </w:tcBorders>
          </w:tcPr>
          <w:p w:rsidR="005222EE" w:rsidRPr="00994A66" w:rsidRDefault="005222EE" w:rsidP="00FA3E88">
            <w:pPr>
              <w:spacing w:line="200" w:lineRule="exact"/>
              <w:jc w:val="right"/>
              <w:rPr>
                <w:sz w:val="10"/>
                <w:szCs w:val="16"/>
              </w:rPr>
            </w:pPr>
          </w:p>
          <w:p w:rsidR="005222EE" w:rsidRPr="00994A66" w:rsidRDefault="005222EE" w:rsidP="00FA3E88">
            <w:pPr>
              <w:spacing w:line="200" w:lineRule="exact"/>
              <w:jc w:val="right"/>
              <w:rPr>
                <w:sz w:val="16"/>
                <w:szCs w:val="16"/>
              </w:rPr>
            </w:pPr>
            <w:r w:rsidRPr="00994A66">
              <w:rPr>
                <w:sz w:val="16"/>
                <w:szCs w:val="16"/>
              </w:rPr>
              <w:t>900.000</w:t>
            </w:r>
          </w:p>
        </w:tc>
        <w:tc>
          <w:tcPr>
            <w:tcW w:w="993" w:type="dxa"/>
            <w:tcBorders>
              <w:bottom w:val="single" w:sz="4" w:space="0" w:color="auto"/>
            </w:tcBorders>
          </w:tcPr>
          <w:p w:rsidR="005222EE" w:rsidRPr="00994A66" w:rsidRDefault="005222EE" w:rsidP="00FA3E88">
            <w:pPr>
              <w:spacing w:line="200" w:lineRule="exact"/>
              <w:ind w:left="12"/>
              <w:jc w:val="right"/>
              <w:rPr>
                <w:sz w:val="8"/>
                <w:szCs w:val="16"/>
              </w:rPr>
            </w:pPr>
          </w:p>
          <w:p w:rsidR="005222EE" w:rsidRPr="00994A66" w:rsidRDefault="005222EE" w:rsidP="00FA3E88">
            <w:pPr>
              <w:spacing w:line="200" w:lineRule="exact"/>
              <w:ind w:left="12"/>
              <w:jc w:val="right"/>
              <w:rPr>
                <w:sz w:val="16"/>
                <w:szCs w:val="16"/>
              </w:rPr>
            </w:pPr>
            <w:r w:rsidRPr="00994A66">
              <w:rPr>
                <w:sz w:val="16"/>
                <w:szCs w:val="16"/>
              </w:rPr>
              <w:t>94.000</w:t>
            </w:r>
          </w:p>
        </w:tc>
        <w:tc>
          <w:tcPr>
            <w:tcW w:w="708" w:type="dxa"/>
            <w:tcBorders>
              <w:bottom w:val="single" w:sz="4" w:space="0" w:color="auto"/>
            </w:tcBorders>
          </w:tcPr>
          <w:p w:rsidR="005222EE" w:rsidRPr="00994A66" w:rsidRDefault="005222EE" w:rsidP="00FA3E88">
            <w:pPr>
              <w:spacing w:line="200" w:lineRule="exact"/>
              <w:jc w:val="right"/>
              <w:rPr>
                <w:sz w:val="10"/>
                <w:szCs w:val="16"/>
              </w:rPr>
            </w:pPr>
          </w:p>
          <w:p w:rsidR="005222EE" w:rsidRPr="00994A66" w:rsidRDefault="005222EE" w:rsidP="00FA3E88">
            <w:pPr>
              <w:spacing w:line="200" w:lineRule="exact"/>
              <w:jc w:val="right"/>
              <w:rPr>
                <w:sz w:val="16"/>
                <w:szCs w:val="16"/>
              </w:rPr>
            </w:pPr>
            <w:r w:rsidRPr="00994A66">
              <w:rPr>
                <w:sz w:val="16"/>
                <w:szCs w:val="16"/>
              </w:rPr>
              <w:t>200%</w:t>
            </w:r>
          </w:p>
        </w:tc>
        <w:tc>
          <w:tcPr>
            <w:tcW w:w="709" w:type="dxa"/>
            <w:tcBorders>
              <w:bottom w:val="single" w:sz="4" w:space="0" w:color="auto"/>
            </w:tcBorders>
          </w:tcPr>
          <w:p w:rsidR="005222EE" w:rsidRPr="00994A66" w:rsidRDefault="005222EE" w:rsidP="00FA3E88">
            <w:pPr>
              <w:spacing w:line="200" w:lineRule="exact"/>
              <w:jc w:val="right"/>
              <w:rPr>
                <w:sz w:val="10"/>
                <w:szCs w:val="16"/>
              </w:rPr>
            </w:pPr>
          </w:p>
          <w:p w:rsidR="005222EE" w:rsidRPr="00994A66" w:rsidRDefault="005222EE" w:rsidP="00FA3E88">
            <w:pPr>
              <w:spacing w:line="200" w:lineRule="exact"/>
              <w:jc w:val="right"/>
              <w:rPr>
                <w:sz w:val="16"/>
                <w:szCs w:val="16"/>
              </w:rPr>
            </w:pPr>
            <w:r w:rsidRPr="00994A66">
              <w:rPr>
                <w:sz w:val="16"/>
                <w:szCs w:val="16"/>
              </w:rPr>
              <w:t>10</w:t>
            </w:r>
            <w:r>
              <w:rPr>
                <w:sz w:val="16"/>
                <w:szCs w:val="16"/>
              </w:rPr>
              <w:t>,44</w:t>
            </w:r>
          </w:p>
        </w:tc>
      </w:tr>
      <w:tr w:rsidR="005222EE" w:rsidRPr="008F2DE4" w:rsidTr="00CF6993">
        <w:trPr>
          <w:trHeight w:val="90"/>
        </w:trPr>
        <w:tc>
          <w:tcPr>
            <w:tcW w:w="2276" w:type="dxa"/>
            <w:shd w:val="clear" w:color="auto" w:fill="92CDDC" w:themeFill="accent5" w:themeFillTint="99"/>
          </w:tcPr>
          <w:p w:rsidR="005222EE" w:rsidRPr="008F2DE4" w:rsidRDefault="005222EE" w:rsidP="0059099E">
            <w:pPr>
              <w:spacing w:line="240" w:lineRule="auto"/>
              <w:ind w:left="12"/>
              <w:rPr>
                <w:b/>
                <w:sz w:val="16"/>
                <w:szCs w:val="16"/>
              </w:rPr>
            </w:pPr>
          </w:p>
        </w:tc>
        <w:tc>
          <w:tcPr>
            <w:tcW w:w="1518" w:type="dxa"/>
            <w:shd w:val="clear" w:color="auto" w:fill="92CDDC" w:themeFill="accent5" w:themeFillTint="99"/>
          </w:tcPr>
          <w:p w:rsidR="005222EE" w:rsidRPr="008F2DE4" w:rsidRDefault="005222EE" w:rsidP="0059099E">
            <w:pPr>
              <w:spacing w:line="240" w:lineRule="auto"/>
              <w:ind w:left="12"/>
              <w:rPr>
                <w:b/>
                <w:sz w:val="16"/>
                <w:szCs w:val="16"/>
              </w:rPr>
            </w:pPr>
          </w:p>
        </w:tc>
        <w:tc>
          <w:tcPr>
            <w:tcW w:w="1276" w:type="dxa"/>
            <w:shd w:val="clear" w:color="auto" w:fill="92CDDC" w:themeFill="accent5" w:themeFillTint="99"/>
          </w:tcPr>
          <w:p w:rsidR="005222EE" w:rsidRPr="008F2DE4" w:rsidRDefault="005222EE" w:rsidP="0059099E">
            <w:pPr>
              <w:spacing w:line="240" w:lineRule="auto"/>
              <w:ind w:left="12"/>
              <w:rPr>
                <w:b/>
                <w:sz w:val="16"/>
                <w:szCs w:val="16"/>
              </w:rPr>
            </w:pPr>
          </w:p>
        </w:tc>
        <w:tc>
          <w:tcPr>
            <w:tcW w:w="1275" w:type="dxa"/>
            <w:shd w:val="clear" w:color="auto" w:fill="92CDDC" w:themeFill="accent5" w:themeFillTint="99"/>
          </w:tcPr>
          <w:p w:rsidR="005222EE" w:rsidRPr="008F2DE4" w:rsidRDefault="005222EE" w:rsidP="0059099E">
            <w:pPr>
              <w:spacing w:line="240" w:lineRule="auto"/>
              <w:ind w:left="12"/>
              <w:rPr>
                <w:b/>
                <w:sz w:val="16"/>
                <w:szCs w:val="16"/>
              </w:rPr>
            </w:pPr>
            <w:r w:rsidRPr="008F2DE4">
              <w:rPr>
                <w:b/>
                <w:sz w:val="16"/>
                <w:szCs w:val="16"/>
              </w:rPr>
              <w:t>23.922.000</w:t>
            </w:r>
          </w:p>
        </w:tc>
        <w:tc>
          <w:tcPr>
            <w:tcW w:w="993" w:type="dxa"/>
            <w:shd w:val="clear" w:color="auto" w:fill="92CDDC" w:themeFill="accent5" w:themeFillTint="99"/>
          </w:tcPr>
          <w:p w:rsidR="005222EE" w:rsidRPr="008F2DE4" w:rsidRDefault="005222EE" w:rsidP="0059099E">
            <w:pPr>
              <w:spacing w:line="240" w:lineRule="auto"/>
              <w:ind w:left="12"/>
              <w:rPr>
                <w:b/>
                <w:sz w:val="16"/>
                <w:szCs w:val="16"/>
              </w:rPr>
            </w:pPr>
            <w:r w:rsidRPr="008F2DE4">
              <w:rPr>
                <w:b/>
                <w:sz w:val="16"/>
                <w:szCs w:val="16"/>
              </w:rPr>
              <w:t>25.442.788</w:t>
            </w:r>
          </w:p>
        </w:tc>
        <w:tc>
          <w:tcPr>
            <w:tcW w:w="1417" w:type="dxa"/>
            <w:gridSpan w:val="2"/>
            <w:shd w:val="clear" w:color="auto" w:fill="92CDDC" w:themeFill="accent5" w:themeFillTint="99"/>
          </w:tcPr>
          <w:p w:rsidR="005222EE" w:rsidRPr="008F2DE4" w:rsidRDefault="005222EE" w:rsidP="0059099E">
            <w:pPr>
              <w:spacing w:line="240" w:lineRule="auto"/>
              <w:ind w:left="12"/>
              <w:jc w:val="center"/>
              <w:rPr>
                <w:b/>
                <w:sz w:val="16"/>
                <w:szCs w:val="16"/>
              </w:rPr>
            </w:pPr>
            <w:r w:rsidRPr="008F2DE4">
              <w:rPr>
                <w:b/>
                <w:sz w:val="16"/>
                <w:szCs w:val="16"/>
              </w:rPr>
              <w:t>106,36%</w:t>
            </w:r>
          </w:p>
        </w:tc>
      </w:tr>
    </w:tbl>
    <w:p w:rsidR="005222EE" w:rsidRPr="00436D92" w:rsidRDefault="005222EE" w:rsidP="002A12D8">
      <w:pPr>
        <w:spacing w:line="240" w:lineRule="auto"/>
        <w:rPr>
          <w:sz w:val="52"/>
        </w:rPr>
      </w:pPr>
    </w:p>
    <w:p w:rsidR="005222EE" w:rsidRPr="00994A66" w:rsidRDefault="005222EE" w:rsidP="002A12D8">
      <w:pPr>
        <w:spacing w:line="240" w:lineRule="auto"/>
        <w:ind w:firstLine="708"/>
      </w:pPr>
      <w:r w:rsidRPr="00994A66">
        <w:t>Das Ações mencionadas no quadro acima, pode-se chamar atenção para as Despesas com Pessoal, pois foi executada uma meta de 11% e aplicado 271% dos recursos financeiros programados.</w:t>
      </w:r>
    </w:p>
    <w:p w:rsidR="00466D3A" w:rsidRPr="00436D92" w:rsidRDefault="00466D3A" w:rsidP="002A12D8">
      <w:pPr>
        <w:spacing w:line="240" w:lineRule="auto"/>
        <w:ind w:firstLine="708"/>
        <w:rPr>
          <w:sz w:val="28"/>
        </w:rPr>
      </w:pPr>
    </w:p>
    <w:p w:rsidR="005222EE" w:rsidRPr="00994A66" w:rsidRDefault="005222EE" w:rsidP="002A12D8">
      <w:pPr>
        <w:spacing w:line="240" w:lineRule="auto"/>
        <w:ind w:firstLine="708"/>
      </w:pPr>
      <w:r w:rsidRPr="00994A66">
        <w:t xml:space="preserve">Observou-se na ação Reforma e Ampliação na Vigilância epidemiológica, o alcance da meta em 200%, porém com apenas 10% dos recursos programados. </w:t>
      </w:r>
    </w:p>
    <w:p w:rsidR="005222EE" w:rsidRPr="007B4FEF" w:rsidRDefault="005222EE" w:rsidP="002A12D8">
      <w:pPr>
        <w:spacing w:line="240" w:lineRule="auto"/>
        <w:rPr>
          <w:sz w:val="56"/>
        </w:rPr>
      </w:pPr>
    </w:p>
    <w:p w:rsidR="005222EE" w:rsidRPr="00994A66" w:rsidRDefault="005222EE" w:rsidP="002A12D8">
      <w:pPr>
        <w:spacing w:line="240" w:lineRule="auto"/>
        <w:rPr>
          <w:b/>
          <w:szCs w:val="24"/>
        </w:rPr>
      </w:pPr>
      <w:r w:rsidRPr="00994A66">
        <w:rPr>
          <w:b/>
          <w:sz w:val="22"/>
          <w:szCs w:val="24"/>
        </w:rPr>
        <w:t xml:space="preserve">  Instituto Municipal de Engenharia e Fiscalização de Trânsito: </w:t>
      </w:r>
      <w:r w:rsidRPr="00994A66">
        <w:rPr>
          <w:spacing w:val="-14"/>
          <w:sz w:val="22"/>
          <w:szCs w:val="24"/>
        </w:rPr>
        <w:t>Ofício nº 295/2014-DPF/DLF</w:t>
      </w:r>
      <w:r w:rsidRPr="00994A66">
        <w:rPr>
          <w:b/>
          <w:szCs w:val="24"/>
        </w:rPr>
        <w:t xml:space="preserve"> </w:t>
      </w:r>
    </w:p>
    <w:tbl>
      <w:tblPr>
        <w:tblStyle w:val="Tabelacomgrade"/>
        <w:tblW w:w="8931" w:type="dxa"/>
        <w:tblInd w:w="108" w:type="dxa"/>
        <w:tblLayout w:type="fixed"/>
        <w:tblLook w:val="04A0"/>
      </w:tblPr>
      <w:tblGrid>
        <w:gridCol w:w="2835"/>
        <w:gridCol w:w="1134"/>
        <w:gridCol w:w="993"/>
        <w:gridCol w:w="1134"/>
        <w:gridCol w:w="992"/>
        <w:gridCol w:w="709"/>
        <w:gridCol w:w="1134"/>
      </w:tblGrid>
      <w:tr w:rsidR="005222EE" w:rsidRPr="00994A66" w:rsidTr="001C6AA8">
        <w:tc>
          <w:tcPr>
            <w:tcW w:w="8931" w:type="dxa"/>
            <w:gridSpan w:val="7"/>
            <w:shd w:val="clear" w:color="auto" w:fill="92CDDC" w:themeFill="accent5" w:themeFillTint="99"/>
          </w:tcPr>
          <w:p w:rsidR="005222EE" w:rsidRPr="00205825" w:rsidRDefault="005222EE" w:rsidP="00837303">
            <w:pPr>
              <w:spacing w:line="240" w:lineRule="auto"/>
              <w:jc w:val="center"/>
              <w:rPr>
                <w:b/>
                <w:sz w:val="20"/>
              </w:rPr>
            </w:pPr>
            <w:r w:rsidRPr="00436D92">
              <w:rPr>
                <w:b/>
                <w:sz w:val="18"/>
              </w:rPr>
              <w:t xml:space="preserve">PROGRAMA  1023 </w:t>
            </w:r>
            <w:r w:rsidR="00837303" w:rsidRPr="00436D92">
              <w:rPr>
                <w:b/>
                <w:sz w:val="18"/>
              </w:rPr>
              <w:t>-</w:t>
            </w:r>
            <w:r w:rsidRPr="00436D92">
              <w:rPr>
                <w:b/>
                <w:sz w:val="18"/>
              </w:rPr>
              <w:t xml:space="preserve"> MELHORIA DO TRÂNSITO NA CIDADE DE MANAUS</w:t>
            </w:r>
            <w:r w:rsidRPr="00205825">
              <w:rPr>
                <w:b/>
                <w:sz w:val="20"/>
              </w:rPr>
              <w:t xml:space="preserve"> </w:t>
            </w:r>
          </w:p>
        </w:tc>
      </w:tr>
      <w:tr w:rsidR="005222EE" w:rsidRPr="00994A66" w:rsidTr="00B647A2">
        <w:trPr>
          <w:trHeight w:val="60"/>
        </w:trPr>
        <w:tc>
          <w:tcPr>
            <w:tcW w:w="2835" w:type="dxa"/>
            <w:vMerge w:val="restart"/>
            <w:shd w:val="clear" w:color="auto" w:fill="EEECE1" w:themeFill="background2"/>
            <w:vAlign w:val="center"/>
          </w:tcPr>
          <w:p w:rsidR="005222EE" w:rsidRPr="00DF47F3" w:rsidRDefault="005222EE" w:rsidP="00466D3A">
            <w:pPr>
              <w:spacing w:line="240" w:lineRule="auto"/>
              <w:jc w:val="center"/>
              <w:rPr>
                <w:b/>
                <w:sz w:val="16"/>
                <w:szCs w:val="16"/>
              </w:rPr>
            </w:pPr>
            <w:r w:rsidRPr="00DF47F3">
              <w:rPr>
                <w:b/>
                <w:sz w:val="16"/>
                <w:szCs w:val="16"/>
              </w:rPr>
              <w:t>Ações (Produtos/Unidades de Medida)</w:t>
            </w:r>
          </w:p>
        </w:tc>
        <w:tc>
          <w:tcPr>
            <w:tcW w:w="4253" w:type="dxa"/>
            <w:gridSpan w:val="4"/>
            <w:shd w:val="clear" w:color="auto" w:fill="F79646" w:themeFill="accent6"/>
          </w:tcPr>
          <w:p w:rsidR="005222EE" w:rsidRPr="00DF16CA" w:rsidRDefault="005222EE" w:rsidP="00466D3A">
            <w:pPr>
              <w:spacing w:line="240" w:lineRule="auto"/>
              <w:jc w:val="center"/>
              <w:rPr>
                <w:b/>
                <w:sz w:val="16"/>
                <w:szCs w:val="16"/>
              </w:rPr>
            </w:pPr>
            <w:r w:rsidRPr="00DF16CA">
              <w:rPr>
                <w:b/>
                <w:sz w:val="16"/>
                <w:szCs w:val="16"/>
              </w:rPr>
              <w:t>Metas</w:t>
            </w:r>
          </w:p>
        </w:tc>
        <w:tc>
          <w:tcPr>
            <w:tcW w:w="1843" w:type="dxa"/>
            <w:gridSpan w:val="2"/>
            <w:shd w:val="clear" w:color="auto" w:fill="DDD9C3" w:themeFill="background2" w:themeFillShade="E6"/>
          </w:tcPr>
          <w:p w:rsidR="005222EE" w:rsidRPr="00DF16CA" w:rsidRDefault="005222EE" w:rsidP="00466D3A">
            <w:pPr>
              <w:spacing w:line="240" w:lineRule="auto"/>
              <w:jc w:val="center"/>
              <w:rPr>
                <w:b/>
                <w:sz w:val="16"/>
                <w:szCs w:val="16"/>
              </w:rPr>
            </w:pPr>
            <w:r w:rsidRPr="00DF16CA">
              <w:rPr>
                <w:b/>
                <w:sz w:val="16"/>
                <w:szCs w:val="16"/>
              </w:rPr>
              <w:t>% Execução</w:t>
            </w:r>
          </w:p>
        </w:tc>
      </w:tr>
      <w:tr w:rsidR="005222EE" w:rsidRPr="00994A66" w:rsidTr="001C6AA8">
        <w:trPr>
          <w:trHeight w:val="97"/>
        </w:trPr>
        <w:tc>
          <w:tcPr>
            <w:tcW w:w="2835" w:type="dxa"/>
            <w:vMerge/>
            <w:shd w:val="clear" w:color="auto" w:fill="EEECE1" w:themeFill="background2"/>
          </w:tcPr>
          <w:p w:rsidR="005222EE" w:rsidRPr="00994A66" w:rsidRDefault="005222EE" w:rsidP="00466D3A">
            <w:pPr>
              <w:spacing w:line="240" w:lineRule="auto"/>
              <w:jc w:val="center"/>
              <w:rPr>
                <w:sz w:val="16"/>
                <w:szCs w:val="16"/>
              </w:rPr>
            </w:pPr>
          </w:p>
        </w:tc>
        <w:tc>
          <w:tcPr>
            <w:tcW w:w="2127" w:type="dxa"/>
            <w:gridSpan w:val="2"/>
            <w:shd w:val="clear" w:color="auto" w:fill="C4BC96" w:themeFill="background2" w:themeFillShade="BF"/>
          </w:tcPr>
          <w:p w:rsidR="005222EE" w:rsidRPr="00DF16CA" w:rsidRDefault="005222EE" w:rsidP="00466D3A">
            <w:pPr>
              <w:spacing w:line="240" w:lineRule="auto"/>
              <w:jc w:val="center"/>
              <w:rPr>
                <w:b/>
                <w:sz w:val="16"/>
                <w:szCs w:val="16"/>
              </w:rPr>
            </w:pPr>
            <w:r w:rsidRPr="00DF16CA">
              <w:rPr>
                <w:b/>
                <w:sz w:val="16"/>
                <w:szCs w:val="16"/>
              </w:rPr>
              <w:t>Física</w:t>
            </w:r>
          </w:p>
        </w:tc>
        <w:tc>
          <w:tcPr>
            <w:tcW w:w="2126" w:type="dxa"/>
            <w:gridSpan w:val="2"/>
            <w:shd w:val="clear" w:color="auto" w:fill="C4BC96" w:themeFill="background2" w:themeFillShade="BF"/>
          </w:tcPr>
          <w:p w:rsidR="005222EE" w:rsidRPr="00DF16CA" w:rsidRDefault="005222EE" w:rsidP="00466D3A">
            <w:pPr>
              <w:spacing w:line="240" w:lineRule="auto"/>
              <w:jc w:val="center"/>
              <w:rPr>
                <w:b/>
                <w:sz w:val="16"/>
                <w:szCs w:val="16"/>
              </w:rPr>
            </w:pPr>
            <w:r w:rsidRPr="00DF16CA">
              <w:rPr>
                <w:b/>
                <w:sz w:val="16"/>
                <w:szCs w:val="16"/>
              </w:rPr>
              <w:t>Financeira</w:t>
            </w:r>
          </w:p>
        </w:tc>
        <w:tc>
          <w:tcPr>
            <w:tcW w:w="709" w:type="dxa"/>
            <w:vMerge w:val="restart"/>
            <w:shd w:val="clear" w:color="auto" w:fill="DDD9C3" w:themeFill="background2" w:themeFillShade="E6"/>
            <w:vAlign w:val="center"/>
          </w:tcPr>
          <w:p w:rsidR="005222EE" w:rsidRPr="00DF16CA" w:rsidRDefault="005222EE" w:rsidP="00466D3A">
            <w:pPr>
              <w:spacing w:line="240" w:lineRule="auto"/>
              <w:jc w:val="center"/>
              <w:rPr>
                <w:b/>
                <w:sz w:val="16"/>
                <w:szCs w:val="16"/>
              </w:rPr>
            </w:pPr>
            <w:r w:rsidRPr="00DF16CA">
              <w:rPr>
                <w:b/>
                <w:sz w:val="16"/>
                <w:szCs w:val="16"/>
              </w:rPr>
              <w:t>Físic</w:t>
            </w:r>
            <w:r>
              <w:rPr>
                <w:b/>
                <w:sz w:val="16"/>
                <w:szCs w:val="16"/>
              </w:rPr>
              <w:t>a</w:t>
            </w:r>
          </w:p>
        </w:tc>
        <w:tc>
          <w:tcPr>
            <w:tcW w:w="1134" w:type="dxa"/>
            <w:vMerge w:val="restart"/>
            <w:shd w:val="clear" w:color="auto" w:fill="DDD9C3" w:themeFill="background2" w:themeFillShade="E6"/>
            <w:vAlign w:val="center"/>
          </w:tcPr>
          <w:p w:rsidR="005222EE" w:rsidRPr="00DF16CA" w:rsidRDefault="005222EE" w:rsidP="00466D3A">
            <w:pPr>
              <w:spacing w:line="240" w:lineRule="auto"/>
              <w:jc w:val="center"/>
              <w:rPr>
                <w:b/>
                <w:sz w:val="16"/>
                <w:szCs w:val="16"/>
              </w:rPr>
            </w:pPr>
            <w:r w:rsidRPr="00DF16CA">
              <w:rPr>
                <w:b/>
                <w:sz w:val="16"/>
                <w:szCs w:val="16"/>
              </w:rPr>
              <w:t>Financ</w:t>
            </w:r>
            <w:r>
              <w:rPr>
                <w:b/>
                <w:sz w:val="16"/>
                <w:szCs w:val="16"/>
              </w:rPr>
              <w:t>eira</w:t>
            </w:r>
          </w:p>
        </w:tc>
      </w:tr>
      <w:tr w:rsidR="005222EE" w:rsidRPr="00994A66" w:rsidTr="00B647A2">
        <w:trPr>
          <w:trHeight w:val="60"/>
        </w:trPr>
        <w:tc>
          <w:tcPr>
            <w:tcW w:w="2835" w:type="dxa"/>
            <w:vMerge/>
            <w:shd w:val="clear" w:color="auto" w:fill="EEECE1" w:themeFill="background2"/>
          </w:tcPr>
          <w:p w:rsidR="005222EE" w:rsidRPr="00994A66" w:rsidRDefault="005222EE" w:rsidP="00466D3A">
            <w:pPr>
              <w:spacing w:line="240" w:lineRule="auto"/>
              <w:jc w:val="center"/>
              <w:rPr>
                <w:sz w:val="16"/>
                <w:szCs w:val="16"/>
              </w:rPr>
            </w:pPr>
          </w:p>
        </w:tc>
        <w:tc>
          <w:tcPr>
            <w:tcW w:w="1134" w:type="dxa"/>
            <w:shd w:val="clear" w:color="auto" w:fill="EEECE1" w:themeFill="background2"/>
          </w:tcPr>
          <w:p w:rsidR="005222EE" w:rsidRPr="00994A66" w:rsidRDefault="005222EE" w:rsidP="00466D3A">
            <w:pPr>
              <w:spacing w:line="240" w:lineRule="auto"/>
              <w:jc w:val="center"/>
              <w:rPr>
                <w:sz w:val="16"/>
                <w:szCs w:val="16"/>
              </w:rPr>
            </w:pPr>
            <w:r w:rsidRPr="00994A66">
              <w:rPr>
                <w:sz w:val="16"/>
                <w:szCs w:val="16"/>
              </w:rPr>
              <w:t>Programad</w:t>
            </w:r>
            <w:r>
              <w:rPr>
                <w:sz w:val="16"/>
                <w:szCs w:val="16"/>
              </w:rPr>
              <w:t>o</w:t>
            </w:r>
          </w:p>
        </w:tc>
        <w:tc>
          <w:tcPr>
            <w:tcW w:w="993" w:type="dxa"/>
            <w:shd w:val="clear" w:color="auto" w:fill="EEECE1" w:themeFill="background2"/>
          </w:tcPr>
          <w:p w:rsidR="005222EE" w:rsidRPr="00994A66" w:rsidRDefault="005222EE" w:rsidP="00466D3A">
            <w:pPr>
              <w:spacing w:line="240" w:lineRule="auto"/>
              <w:ind w:left="12"/>
              <w:jc w:val="center"/>
              <w:rPr>
                <w:sz w:val="16"/>
                <w:szCs w:val="16"/>
              </w:rPr>
            </w:pPr>
            <w:r>
              <w:rPr>
                <w:sz w:val="16"/>
                <w:szCs w:val="16"/>
              </w:rPr>
              <w:t>Realizado</w:t>
            </w:r>
          </w:p>
        </w:tc>
        <w:tc>
          <w:tcPr>
            <w:tcW w:w="1134" w:type="dxa"/>
            <w:shd w:val="clear" w:color="auto" w:fill="EEECE1" w:themeFill="background2"/>
          </w:tcPr>
          <w:p w:rsidR="005222EE" w:rsidRPr="00994A66" w:rsidRDefault="005222EE" w:rsidP="00466D3A">
            <w:pPr>
              <w:spacing w:line="240" w:lineRule="auto"/>
              <w:jc w:val="center"/>
              <w:rPr>
                <w:sz w:val="16"/>
                <w:szCs w:val="16"/>
              </w:rPr>
            </w:pPr>
            <w:r>
              <w:rPr>
                <w:sz w:val="16"/>
                <w:szCs w:val="16"/>
              </w:rPr>
              <w:t>Programado</w:t>
            </w:r>
          </w:p>
        </w:tc>
        <w:tc>
          <w:tcPr>
            <w:tcW w:w="992" w:type="dxa"/>
            <w:shd w:val="clear" w:color="auto" w:fill="EEECE1" w:themeFill="background2"/>
          </w:tcPr>
          <w:p w:rsidR="005222EE" w:rsidRPr="00994A66" w:rsidRDefault="005222EE" w:rsidP="00466D3A">
            <w:pPr>
              <w:spacing w:line="240" w:lineRule="auto"/>
              <w:ind w:left="12"/>
              <w:jc w:val="center"/>
              <w:rPr>
                <w:sz w:val="16"/>
                <w:szCs w:val="16"/>
              </w:rPr>
            </w:pPr>
            <w:r>
              <w:rPr>
                <w:sz w:val="16"/>
                <w:szCs w:val="16"/>
              </w:rPr>
              <w:t>Realizado</w:t>
            </w:r>
          </w:p>
        </w:tc>
        <w:tc>
          <w:tcPr>
            <w:tcW w:w="709" w:type="dxa"/>
            <w:vMerge/>
            <w:shd w:val="clear" w:color="auto" w:fill="DDD9C3" w:themeFill="background2" w:themeFillShade="E6"/>
          </w:tcPr>
          <w:p w:rsidR="005222EE" w:rsidRPr="00994A66" w:rsidRDefault="005222EE" w:rsidP="00466D3A">
            <w:pPr>
              <w:spacing w:line="240" w:lineRule="auto"/>
              <w:jc w:val="center"/>
              <w:rPr>
                <w:sz w:val="16"/>
                <w:szCs w:val="16"/>
              </w:rPr>
            </w:pPr>
          </w:p>
        </w:tc>
        <w:tc>
          <w:tcPr>
            <w:tcW w:w="1134" w:type="dxa"/>
            <w:vMerge/>
            <w:shd w:val="clear" w:color="auto" w:fill="DDD9C3" w:themeFill="background2" w:themeFillShade="E6"/>
          </w:tcPr>
          <w:p w:rsidR="005222EE" w:rsidRPr="00994A66" w:rsidRDefault="005222EE" w:rsidP="00466D3A">
            <w:pPr>
              <w:spacing w:line="240" w:lineRule="auto"/>
              <w:jc w:val="center"/>
              <w:rPr>
                <w:sz w:val="16"/>
                <w:szCs w:val="16"/>
              </w:rPr>
            </w:pPr>
          </w:p>
        </w:tc>
      </w:tr>
      <w:tr w:rsidR="005222EE" w:rsidRPr="00994A66" w:rsidTr="001C6AA8">
        <w:trPr>
          <w:trHeight w:val="144"/>
        </w:trPr>
        <w:tc>
          <w:tcPr>
            <w:tcW w:w="2835" w:type="dxa"/>
            <w:vMerge/>
            <w:shd w:val="clear" w:color="auto" w:fill="EEECE1" w:themeFill="background2"/>
          </w:tcPr>
          <w:p w:rsidR="005222EE" w:rsidRPr="00994A66" w:rsidRDefault="005222EE" w:rsidP="00466D3A">
            <w:pPr>
              <w:spacing w:line="240" w:lineRule="auto"/>
              <w:jc w:val="center"/>
              <w:rPr>
                <w:sz w:val="16"/>
                <w:szCs w:val="16"/>
              </w:rPr>
            </w:pPr>
          </w:p>
        </w:tc>
        <w:tc>
          <w:tcPr>
            <w:tcW w:w="1134" w:type="dxa"/>
            <w:shd w:val="clear" w:color="auto" w:fill="FFFF99"/>
          </w:tcPr>
          <w:p w:rsidR="005222EE" w:rsidRPr="00DF16CA" w:rsidRDefault="005222EE" w:rsidP="00466D3A">
            <w:pPr>
              <w:spacing w:line="240" w:lineRule="auto"/>
              <w:jc w:val="center"/>
              <w:rPr>
                <w:b/>
                <w:sz w:val="14"/>
                <w:szCs w:val="14"/>
              </w:rPr>
            </w:pPr>
            <w:r w:rsidRPr="00DF16CA">
              <w:rPr>
                <w:b/>
                <w:sz w:val="14"/>
                <w:szCs w:val="14"/>
              </w:rPr>
              <w:t>A</w:t>
            </w:r>
          </w:p>
        </w:tc>
        <w:tc>
          <w:tcPr>
            <w:tcW w:w="993" w:type="dxa"/>
            <w:shd w:val="clear" w:color="auto" w:fill="FFFF99"/>
          </w:tcPr>
          <w:p w:rsidR="005222EE" w:rsidRPr="00DF16CA" w:rsidRDefault="005222EE" w:rsidP="00466D3A">
            <w:pPr>
              <w:spacing w:line="240" w:lineRule="auto"/>
              <w:ind w:left="12"/>
              <w:jc w:val="center"/>
              <w:rPr>
                <w:b/>
                <w:sz w:val="14"/>
                <w:szCs w:val="14"/>
              </w:rPr>
            </w:pPr>
            <w:r w:rsidRPr="00DF16CA">
              <w:rPr>
                <w:b/>
                <w:sz w:val="14"/>
                <w:szCs w:val="14"/>
              </w:rPr>
              <w:t>B</w:t>
            </w:r>
          </w:p>
        </w:tc>
        <w:tc>
          <w:tcPr>
            <w:tcW w:w="1134" w:type="dxa"/>
            <w:shd w:val="clear" w:color="auto" w:fill="FFFF99"/>
          </w:tcPr>
          <w:p w:rsidR="005222EE" w:rsidRPr="00DF16CA" w:rsidRDefault="005222EE" w:rsidP="00466D3A">
            <w:pPr>
              <w:spacing w:line="240" w:lineRule="auto"/>
              <w:jc w:val="center"/>
              <w:rPr>
                <w:b/>
                <w:sz w:val="14"/>
                <w:szCs w:val="14"/>
              </w:rPr>
            </w:pPr>
            <w:r w:rsidRPr="00DF16CA">
              <w:rPr>
                <w:b/>
                <w:sz w:val="14"/>
                <w:szCs w:val="14"/>
              </w:rPr>
              <w:t>C</w:t>
            </w:r>
          </w:p>
        </w:tc>
        <w:tc>
          <w:tcPr>
            <w:tcW w:w="992" w:type="dxa"/>
            <w:shd w:val="clear" w:color="auto" w:fill="FFFF99"/>
          </w:tcPr>
          <w:p w:rsidR="005222EE" w:rsidRPr="00DF16CA" w:rsidRDefault="005222EE" w:rsidP="00466D3A">
            <w:pPr>
              <w:spacing w:line="240" w:lineRule="auto"/>
              <w:ind w:left="12"/>
              <w:jc w:val="center"/>
              <w:rPr>
                <w:b/>
                <w:sz w:val="14"/>
                <w:szCs w:val="14"/>
              </w:rPr>
            </w:pPr>
            <w:r w:rsidRPr="00DF16CA">
              <w:rPr>
                <w:b/>
                <w:sz w:val="14"/>
                <w:szCs w:val="14"/>
              </w:rPr>
              <w:t>D</w:t>
            </w:r>
          </w:p>
        </w:tc>
        <w:tc>
          <w:tcPr>
            <w:tcW w:w="709" w:type="dxa"/>
            <w:shd w:val="clear" w:color="auto" w:fill="FFFF99"/>
          </w:tcPr>
          <w:p w:rsidR="005222EE" w:rsidRPr="00DF16CA" w:rsidRDefault="005222EE" w:rsidP="00466D3A">
            <w:pPr>
              <w:spacing w:line="240" w:lineRule="auto"/>
              <w:rPr>
                <w:b/>
                <w:sz w:val="14"/>
                <w:szCs w:val="14"/>
              </w:rPr>
            </w:pPr>
            <w:r w:rsidRPr="00DF16CA">
              <w:rPr>
                <w:b/>
                <w:sz w:val="14"/>
                <w:szCs w:val="14"/>
              </w:rPr>
              <w:t>B/A</w:t>
            </w:r>
          </w:p>
        </w:tc>
        <w:tc>
          <w:tcPr>
            <w:tcW w:w="1134" w:type="dxa"/>
            <w:shd w:val="clear" w:color="auto" w:fill="FFFF99"/>
          </w:tcPr>
          <w:p w:rsidR="005222EE" w:rsidRPr="00DF16CA" w:rsidRDefault="005222EE" w:rsidP="00466D3A">
            <w:pPr>
              <w:spacing w:line="240" w:lineRule="auto"/>
              <w:jc w:val="center"/>
              <w:rPr>
                <w:b/>
                <w:sz w:val="14"/>
                <w:szCs w:val="14"/>
              </w:rPr>
            </w:pPr>
            <w:r w:rsidRPr="00DF16CA">
              <w:rPr>
                <w:b/>
                <w:sz w:val="14"/>
                <w:szCs w:val="14"/>
              </w:rPr>
              <w:t>D/C</w:t>
            </w:r>
          </w:p>
        </w:tc>
      </w:tr>
      <w:tr w:rsidR="005222EE" w:rsidRPr="00994A66" w:rsidTr="001C6AA8">
        <w:trPr>
          <w:trHeight w:val="60"/>
        </w:trPr>
        <w:tc>
          <w:tcPr>
            <w:tcW w:w="2835" w:type="dxa"/>
          </w:tcPr>
          <w:p w:rsidR="005222EE" w:rsidRPr="00994A66" w:rsidRDefault="005222EE" w:rsidP="001C3B71">
            <w:pPr>
              <w:spacing w:line="200" w:lineRule="exact"/>
              <w:jc w:val="left"/>
              <w:rPr>
                <w:sz w:val="16"/>
                <w:szCs w:val="16"/>
              </w:rPr>
            </w:pPr>
            <w:r w:rsidRPr="00994A66">
              <w:rPr>
                <w:sz w:val="16"/>
                <w:szCs w:val="16"/>
              </w:rPr>
              <w:t>Sinalização Semafórica</w:t>
            </w:r>
            <w:r>
              <w:rPr>
                <w:sz w:val="16"/>
                <w:szCs w:val="16"/>
              </w:rPr>
              <w:t xml:space="preserve"> </w:t>
            </w:r>
            <w:r w:rsidRPr="008825D1">
              <w:rPr>
                <w:b/>
                <w:sz w:val="16"/>
                <w:szCs w:val="16"/>
              </w:rPr>
              <w:t>(</w:t>
            </w:r>
            <w:r w:rsidR="001C3B71">
              <w:rPr>
                <w:b/>
                <w:sz w:val="16"/>
                <w:szCs w:val="16"/>
              </w:rPr>
              <w:t>s</w:t>
            </w:r>
            <w:r w:rsidRPr="008825D1">
              <w:rPr>
                <w:b/>
                <w:sz w:val="16"/>
                <w:szCs w:val="16"/>
              </w:rPr>
              <w:t xml:space="preserve">emáforos </w:t>
            </w:r>
            <w:r w:rsidR="001C3B71">
              <w:rPr>
                <w:b/>
                <w:sz w:val="16"/>
                <w:szCs w:val="16"/>
              </w:rPr>
              <w:t>r</w:t>
            </w:r>
            <w:r w:rsidRPr="008825D1">
              <w:rPr>
                <w:b/>
                <w:sz w:val="16"/>
                <w:szCs w:val="16"/>
              </w:rPr>
              <w:t>ecuperados)</w:t>
            </w:r>
          </w:p>
        </w:tc>
        <w:tc>
          <w:tcPr>
            <w:tcW w:w="1134" w:type="dxa"/>
          </w:tcPr>
          <w:p w:rsidR="005222EE" w:rsidRPr="00994A66" w:rsidRDefault="005222EE" w:rsidP="007B4FEF">
            <w:pPr>
              <w:spacing w:line="200" w:lineRule="exact"/>
              <w:jc w:val="right"/>
              <w:rPr>
                <w:sz w:val="16"/>
                <w:szCs w:val="16"/>
              </w:rPr>
            </w:pPr>
            <w:r w:rsidRPr="00994A66">
              <w:rPr>
                <w:sz w:val="16"/>
                <w:szCs w:val="16"/>
              </w:rPr>
              <w:t>262</w:t>
            </w:r>
          </w:p>
        </w:tc>
        <w:tc>
          <w:tcPr>
            <w:tcW w:w="993" w:type="dxa"/>
          </w:tcPr>
          <w:p w:rsidR="005222EE" w:rsidRPr="00994A66" w:rsidRDefault="00A07814" w:rsidP="00A07814">
            <w:pPr>
              <w:spacing w:line="200" w:lineRule="exact"/>
              <w:ind w:left="12"/>
              <w:jc w:val="right"/>
              <w:rPr>
                <w:sz w:val="16"/>
                <w:szCs w:val="16"/>
              </w:rPr>
            </w:pPr>
            <w:r>
              <w:rPr>
                <w:sz w:val="16"/>
                <w:szCs w:val="16"/>
              </w:rPr>
              <w:t>369</w:t>
            </w:r>
          </w:p>
        </w:tc>
        <w:tc>
          <w:tcPr>
            <w:tcW w:w="1134" w:type="dxa"/>
          </w:tcPr>
          <w:p w:rsidR="005222EE" w:rsidRPr="00994A66" w:rsidRDefault="005222EE" w:rsidP="007B4FEF">
            <w:pPr>
              <w:spacing w:line="200" w:lineRule="exact"/>
              <w:jc w:val="right"/>
              <w:rPr>
                <w:sz w:val="16"/>
                <w:szCs w:val="16"/>
              </w:rPr>
            </w:pPr>
            <w:r w:rsidRPr="00994A66">
              <w:rPr>
                <w:sz w:val="16"/>
                <w:szCs w:val="16"/>
              </w:rPr>
              <w:t>756.000</w:t>
            </w:r>
          </w:p>
        </w:tc>
        <w:tc>
          <w:tcPr>
            <w:tcW w:w="992" w:type="dxa"/>
          </w:tcPr>
          <w:p w:rsidR="005222EE" w:rsidRPr="00994A66" w:rsidRDefault="005222EE" w:rsidP="007B4FEF">
            <w:pPr>
              <w:spacing w:line="200" w:lineRule="exact"/>
              <w:ind w:left="12"/>
              <w:jc w:val="right"/>
              <w:rPr>
                <w:sz w:val="16"/>
                <w:szCs w:val="16"/>
              </w:rPr>
            </w:pPr>
            <w:r w:rsidRPr="00994A66">
              <w:rPr>
                <w:sz w:val="16"/>
                <w:szCs w:val="16"/>
              </w:rPr>
              <w:t>608.790</w:t>
            </w:r>
          </w:p>
        </w:tc>
        <w:tc>
          <w:tcPr>
            <w:tcW w:w="709" w:type="dxa"/>
          </w:tcPr>
          <w:p w:rsidR="005222EE" w:rsidRPr="00994A66" w:rsidRDefault="005222EE" w:rsidP="00A07814">
            <w:pPr>
              <w:spacing w:line="200" w:lineRule="exact"/>
              <w:jc w:val="right"/>
              <w:rPr>
                <w:sz w:val="16"/>
                <w:szCs w:val="16"/>
              </w:rPr>
            </w:pPr>
            <w:r w:rsidRPr="00994A66">
              <w:rPr>
                <w:sz w:val="16"/>
                <w:szCs w:val="16"/>
              </w:rPr>
              <w:t>1</w:t>
            </w:r>
            <w:r w:rsidR="00A07814">
              <w:rPr>
                <w:sz w:val="16"/>
                <w:szCs w:val="16"/>
              </w:rPr>
              <w:t>41</w:t>
            </w:r>
          </w:p>
        </w:tc>
        <w:tc>
          <w:tcPr>
            <w:tcW w:w="1134" w:type="dxa"/>
          </w:tcPr>
          <w:p w:rsidR="005222EE" w:rsidRPr="00994A66" w:rsidRDefault="005222EE" w:rsidP="007B4FEF">
            <w:pPr>
              <w:spacing w:line="200" w:lineRule="exact"/>
              <w:jc w:val="right"/>
              <w:rPr>
                <w:sz w:val="16"/>
                <w:szCs w:val="16"/>
              </w:rPr>
            </w:pPr>
            <w:r w:rsidRPr="00994A66">
              <w:rPr>
                <w:sz w:val="16"/>
                <w:szCs w:val="16"/>
              </w:rPr>
              <w:t>8</w:t>
            </w:r>
            <w:r>
              <w:rPr>
                <w:sz w:val="16"/>
                <w:szCs w:val="16"/>
              </w:rPr>
              <w:t>0,53</w:t>
            </w:r>
          </w:p>
        </w:tc>
      </w:tr>
      <w:tr w:rsidR="005222EE" w:rsidRPr="00994A66" w:rsidTr="001C6AA8">
        <w:trPr>
          <w:trHeight w:val="60"/>
        </w:trPr>
        <w:tc>
          <w:tcPr>
            <w:tcW w:w="2835" w:type="dxa"/>
          </w:tcPr>
          <w:p w:rsidR="005222EE" w:rsidRPr="00994A66" w:rsidRDefault="005222EE" w:rsidP="001C3B71">
            <w:pPr>
              <w:spacing w:line="200" w:lineRule="exact"/>
              <w:jc w:val="left"/>
              <w:rPr>
                <w:sz w:val="16"/>
                <w:szCs w:val="16"/>
              </w:rPr>
            </w:pPr>
            <w:r w:rsidRPr="00994A66">
              <w:rPr>
                <w:sz w:val="16"/>
                <w:szCs w:val="16"/>
              </w:rPr>
              <w:t>Sinalização Horizontal</w:t>
            </w:r>
            <w:r>
              <w:rPr>
                <w:sz w:val="16"/>
                <w:szCs w:val="16"/>
              </w:rPr>
              <w:t xml:space="preserve"> </w:t>
            </w:r>
            <w:r w:rsidRPr="008825D1">
              <w:rPr>
                <w:b/>
                <w:sz w:val="16"/>
                <w:szCs w:val="16"/>
              </w:rPr>
              <w:t>(</w:t>
            </w:r>
            <w:r w:rsidR="001C3B71">
              <w:rPr>
                <w:b/>
                <w:sz w:val="16"/>
                <w:szCs w:val="16"/>
              </w:rPr>
              <w:t>m</w:t>
            </w:r>
            <w:r w:rsidRPr="008825D1">
              <w:rPr>
                <w:b/>
                <w:sz w:val="16"/>
                <w:szCs w:val="16"/>
              </w:rPr>
              <w:t xml:space="preserve">etro </w:t>
            </w:r>
            <w:r w:rsidR="001C3B71">
              <w:rPr>
                <w:b/>
                <w:sz w:val="16"/>
                <w:szCs w:val="16"/>
              </w:rPr>
              <w:t>q</w:t>
            </w:r>
            <w:r w:rsidRPr="008825D1">
              <w:rPr>
                <w:b/>
                <w:sz w:val="16"/>
                <w:szCs w:val="16"/>
              </w:rPr>
              <w:t>uadrado sinalizado)</w:t>
            </w:r>
          </w:p>
        </w:tc>
        <w:tc>
          <w:tcPr>
            <w:tcW w:w="1134" w:type="dxa"/>
          </w:tcPr>
          <w:p w:rsidR="005222EE" w:rsidRPr="00994A66" w:rsidRDefault="005222EE" w:rsidP="007B4FEF">
            <w:pPr>
              <w:spacing w:line="200" w:lineRule="exact"/>
              <w:jc w:val="right"/>
              <w:rPr>
                <w:sz w:val="16"/>
                <w:szCs w:val="16"/>
              </w:rPr>
            </w:pPr>
            <w:r w:rsidRPr="00994A66">
              <w:rPr>
                <w:sz w:val="16"/>
                <w:szCs w:val="16"/>
              </w:rPr>
              <w:t>30.000</w:t>
            </w:r>
          </w:p>
        </w:tc>
        <w:tc>
          <w:tcPr>
            <w:tcW w:w="993" w:type="dxa"/>
          </w:tcPr>
          <w:p w:rsidR="005222EE" w:rsidRPr="00994A66" w:rsidRDefault="005222EE" w:rsidP="007C404A">
            <w:pPr>
              <w:spacing w:line="200" w:lineRule="exact"/>
              <w:ind w:left="12"/>
              <w:jc w:val="right"/>
              <w:rPr>
                <w:sz w:val="16"/>
                <w:szCs w:val="16"/>
              </w:rPr>
            </w:pPr>
            <w:r w:rsidRPr="00994A66">
              <w:rPr>
                <w:sz w:val="16"/>
                <w:szCs w:val="16"/>
              </w:rPr>
              <w:t>59.9</w:t>
            </w:r>
            <w:r w:rsidR="007C404A">
              <w:rPr>
                <w:sz w:val="16"/>
                <w:szCs w:val="16"/>
              </w:rPr>
              <w:t>15</w:t>
            </w:r>
          </w:p>
        </w:tc>
        <w:tc>
          <w:tcPr>
            <w:tcW w:w="1134" w:type="dxa"/>
          </w:tcPr>
          <w:p w:rsidR="005222EE" w:rsidRPr="00994A66" w:rsidRDefault="005222EE" w:rsidP="007B4FEF">
            <w:pPr>
              <w:spacing w:line="200" w:lineRule="exact"/>
              <w:jc w:val="right"/>
              <w:rPr>
                <w:sz w:val="16"/>
                <w:szCs w:val="16"/>
              </w:rPr>
            </w:pPr>
            <w:r w:rsidRPr="00994A66">
              <w:rPr>
                <w:sz w:val="16"/>
                <w:szCs w:val="16"/>
              </w:rPr>
              <w:t>58.000</w:t>
            </w:r>
          </w:p>
        </w:tc>
        <w:tc>
          <w:tcPr>
            <w:tcW w:w="992" w:type="dxa"/>
          </w:tcPr>
          <w:p w:rsidR="005222EE" w:rsidRPr="00994A66" w:rsidRDefault="005222EE" w:rsidP="007B4FEF">
            <w:pPr>
              <w:spacing w:line="200" w:lineRule="exact"/>
              <w:ind w:left="12"/>
              <w:jc w:val="right"/>
              <w:rPr>
                <w:sz w:val="16"/>
                <w:szCs w:val="16"/>
              </w:rPr>
            </w:pPr>
            <w:r w:rsidRPr="00994A66">
              <w:rPr>
                <w:sz w:val="16"/>
                <w:szCs w:val="16"/>
              </w:rPr>
              <w:t>-</w:t>
            </w:r>
          </w:p>
        </w:tc>
        <w:tc>
          <w:tcPr>
            <w:tcW w:w="709" w:type="dxa"/>
          </w:tcPr>
          <w:p w:rsidR="005222EE" w:rsidRPr="00994A66" w:rsidRDefault="005222EE" w:rsidP="007B4FEF">
            <w:pPr>
              <w:spacing w:line="200" w:lineRule="exact"/>
              <w:jc w:val="right"/>
              <w:rPr>
                <w:sz w:val="16"/>
                <w:szCs w:val="16"/>
              </w:rPr>
            </w:pPr>
            <w:r w:rsidRPr="00994A66">
              <w:rPr>
                <w:sz w:val="16"/>
                <w:szCs w:val="16"/>
              </w:rPr>
              <w:t>200</w:t>
            </w:r>
          </w:p>
        </w:tc>
        <w:tc>
          <w:tcPr>
            <w:tcW w:w="1134" w:type="dxa"/>
          </w:tcPr>
          <w:p w:rsidR="005222EE" w:rsidRPr="00994A66" w:rsidRDefault="005222EE" w:rsidP="007B4FEF">
            <w:pPr>
              <w:spacing w:line="200" w:lineRule="exact"/>
              <w:jc w:val="right"/>
              <w:rPr>
                <w:sz w:val="16"/>
                <w:szCs w:val="16"/>
              </w:rPr>
            </w:pPr>
            <w:r w:rsidRPr="00994A66">
              <w:rPr>
                <w:sz w:val="16"/>
                <w:szCs w:val="16"/>
              </w:rPr>
              <w:t>0</w:t>
            </w:r>
          </w:p>
        </w:tc>
      </w:tr>
      <w:tr w:rsidR="005222EE" w:rsidRPr="00994A66" w:rsidTr="001C6AA8">
        <w:trPr>
          <w:trHeight w:val="126"/>
        </w:trPr>
        <w:tc>
          <w:tcPr>
            <w:tcW w:w="2835" w:type="dxa"/>
          </w:tcPr>
          <w:p w:rsidR="005222EE" w:rsidRPr="00994A66" w:rsidRDefault="005222EE" w:rsidP="001C3B71">
            <w:pPr>
              <w:spacing w:line="200" w:lineRule="exact"/>
              <w:jc w:val="left"/>
              <w:rPr>
                <w:sz w:val="16"/>
                <w:szCs w:val="16"/>
              </w:rPr>
            </w:pPr>
            <w:r w:rsidRPr="00994A66">
              <w:rPr>
                <w:sz w:val="16"/>
                <w:szCs w:val="16"/>
              </w:rPr>
              <w:t>Sinalização Vertical</w:t>
            </w:r>
            <w:r>
              <w:rPr>
                <w:sz w:val="16"/>
                <w:szCs w:val="16"/>
              </w:rPr>
              <w:t xml:space="preserve"> </w:t>
            </w:r>
            <w:r w:rsidRPr="008825D1">
              <w:rPr>
                <w:b/>
                <w:sz w:val="16"/>
                <w:szCs w:val="16"/>
              </w:rPr>
              <w:t>(</w:t>
            </w:r>
            <w:r w:rsidR="001C3B71">
              <w:rPr>
                <w:b/>
                <w:sz w:val="16"/>
                <w:szCs w:val="16"/>
              </w:rPr>
              <w:t>s</w:t>
            </w:r>
            <w:r w:rsidRPr="008825D1">
              <w:rPr>
                <w:b/>
                <w:sz w:val="16"/>
                <w:szCs w:val="16"/>
              </w:rPr>
              <w:t xml:space="preserve">inalização </w:t>
            </w:r>
            <w:r w:rsidR="001C3B71">
              <w:rPr>
                <w:b/>
                <w:sz w:val="16"/>
                <w:szCs w:val="16"/>
              </w:rPr>
              <w:t>r</w:t>
            </w:r>
            <w:r w:rsidRPr="008825D1">
              <w:rPr>
                <w:b/>
                <w:sz w:val="16"/>
                <w:szCs w:val="16"/>
              </w:rPr>
              <w:t>ealizada)</w:t>
            </w:r>
          </w:p>
        </w:tc>
        <w:tc>
          <w:tcPr>
            <w:tcW w:w="1134" w:type="dxa"/>
          </w:tcPr>
          <w:p w:rsidR="005222EE" w:rsidRPr="00994A66" w:rsidRDefault="005222EE" w:rsidP="007B4FEF">
            <w:pPr>
              <w:spacing w:line="200" w:lineRule="exact"/>
              <w:jc w:val="right"/>
              <w:rPr>
                <w:sz w:val="16"/>
                <w:szCs w:val="16"/>
              </w:rPr>
            </w:pPr>
            <w:r w:rsidRPr="00994A66">
              <w:rPr>
                <w:sz w:val="16"/>
                <w:szCs w:val="16"/>
              </w:rPr>
              <w:t>1.000</w:t>
            </w:r>
          </w:p>
        </w:tc>
        <w:tc>
          <w:tcPr>
            <w:tcW w:w="993" w:type="dxa"/>
          </w:tcPr>
          <w:p w:rsidR="005222EE" w:rsidRPr="00994A66" w:rsidRDefault="005222EE" w:rsidP="007C404A">
            <w:pPr>
              <w:spacing w:line="200" w:lineRule="exact"/>
              <w:ind w:left="12"/>
              <w:jc w:val="right"/>
              <w:rPr>
                <w:sz w:val="16"/>
                <w:szCs w:val="16"/>
              </w:rPr>
            </w:pPr>
            <w:r w:rsidRPr="00994A66">
              <w:rPr>
                <w:sz w:val="16"/>
                <w:szCs w:val="16"/>
              </w:rPr>
              <w:t>3.</w:t>
            </w:r>
            <w:r w:rsidR="007C404A">
              <w:rPr>
                <w:sz w:val="16"/>
                <w:szCs w:val="16"/>
              </w:rPr>
              <w:t>911</w:t>
            </w:r>
          </w:p>
        </w:tc>
        <w:tc>
          <w:tcPr>
            <w:tcW w:w="1134" w:type="dxa"/>
          </w:tcPr>
          <w:p w:rsidR="005222EE" w:rsidRPr="00994A66" w:rsidRDefault="005222EE" w:rsidP="007B4FEF">
            <w:pPr>
              <w:spacing w:line="200" w:lineRule="exact"/>
              <w:jc w:val="right"/>
              <w:rPr>
                <w:sz w:val="16"/>
                <w:szCs w:val="16"/>
              </w:rPr>
            </w:pPr>
            <w:r w:rsidRPr="00994A66">
              <w:rPr>
                <w:sz w:val="16"/>
                <w:szCs w:val="16"/>
              </w:rPr>
              <w:t>150.000</w:t>
            </w:r>
          </w:p>
        </w:tc>
        <w:tc>
          <w:tcPr>
            <w:tcW w:w="992" w:type="dxa"/>
          </w:tcPr>
          <w:p w:rsidR="005222EE" w:rsidRPr="00994A66" w:rsidRDefault="005222EE" w:rsidP="007B4FEF">
            <w:pPr>
              <w:spacing w:line="200" w:lineRule="exact"/>
              <w:ind w:left="12"/>
              <w:jc w:val="right"/>
              <w:rPr>
                <w:sz w:val="16"/>
                <w:szCs w:val="16"/>
              </w:rPr>
            </w:pPr>
            <w:r w:rsidRPr="00994A66">
              <w:rPr>
                <w:sz w:val="16"/>
                <w:szCs w:val="16"/>
              </w:rPr>
              <w:t>-</w:t>
            </w:r>
          </w:p>
        </w:tc>
        <w:tc>
          <w:tcPr>
            <w:tcW w:w="709" w:type="dxa"/>
          </w:tcPr>
          <w:p w:rsidR="005222EE" w:rsidRPr="00994A66" w:rsidRDefault="005222EE" w:rsidP="007C404A">
            <w:pPr>
              <w:spacing w:line="200" w:lineRule="exact"/>
              <w:jc w:val="right"/>
              <w:rPr>
                <w:sz w:val="16"/>
                <w:szCs w:val="16"/>
              </w:rPr>
            </w:pPr>
            <w:r w:rsidRPr="00994A66">
              <w:rPr>
                <w:sz w:val="16"/>
                <w:szCs w:val="16"/>
              </w:rPr>
              <w:t>39</w:t>
            </w:r>
            <w:r w:rsidR="007C404A">
              <w:rPr>
                <w:sz w:val="16"/>
                <w:szCs w:val="16"/>
              </w:rPr>
              <w:t>1</w:t>
            </w:r>
          </w:p>
        </w:tc>
        <w:tc>
          <w:tcPr>
            <w:tcW w:w="1134" w:type="dxa"/>
          </w:tcPr>
          <w:p w:rsidR="005222EE" w:rsidRPr="00994A66" w:rsidRDefault="005222EE" w:rsidP="007B4FEF">
            <w:pPr>
              <w:spacing w:line="200" w:lineRule="exact"/>
              <w:jc w:val="right"/>
              <w:rPr>
                <w:sz w:val="16"/>
                <w:szCs w:val="16"/>
              </w:rPr>
            </w:pPr>
            <w:r w:rsidRPr="00994A66">
              <w:rPr>
                <w:sz w:val="16"/>
                <w:szCs w:val="16"/>
              </w:rPr>
              <w:t>0</w:t>
            </w:r>
          </w:p>
        </w:tc>
      </w:tr>
      <w:tr w:rsidR="005222EE" w:rsidRPr="00994A66" w:rsidTr="001C6AA8">
        <w:trPr>
          <w:trHeight w:val="213"/>
        </w:trPr>
        <w:tc>
          <w:tcPr>
            <w:tcW w:w="2835" w:type="dxa"/>
          </w:tcPr>
          <w:p w:rsidR="005222EE" w:rsidRPr="00994A66" w:rsidRDefault="005222EE" w:rsidP="001C3B71">
            <w:pPr>
              <w:spacing w:line="200" w:lineRule="exact"/>
              <w:jc w:val="left"/>
              <w:rPr>
                <w:sz w:val="16"/>
                <w:szCs w:val="16"/>
              </w:rPr>
            </w:pPr>
            <w:r w:rsidRPr="00994A66">
              <w:rPr>
                <w:sz w:val="16"/>
                <w:szCs w:val="16"/>
              </w:rPr>
              <w:t xml:space="preserve">Construção e </w:t>
            </w:r>
            <w:r w:rsidR="004F59B5">
              <w:rPr>
                <w:sz w:val="16"/>
                <w:szCs w:val="16"/>
              </w:rPr>
              <w:t>A</w:t>
            </w:r>
            <w:r w:rsidRPr="00994A66">
              <w:rPr>
                <w:sz w:val="16"/>
                <w:szCs w:val="16"/>
              </w:rPr>
              <w:t>mpliação de Equip</w:t>
            </w:r>
            <w:r w:rsidR="00127538">
              <w:rPr>
                <w:sz w:val="16"/>
                <w:szCs w:val="16"/>
              </w:rPr>
              <w:t>amentos</w:t>
            </w:r>
            <w:r w:rsidRPr="00994A66">
              <w:rPr>
                <w:sz w:val="16"/>
                <w:szCs w:val="16"/>
              </w:rPr>
              <w:t xml:space="preserve"> </w:t>
            </w:r>
            <w:r w:rsidR="004F59B5">
              <w:rPr>
                <w:sz w:val="16"/>
                <w:szCs w:val="16"/>
              </w:rPr>
              <w:t xml:space="preserve"> </w:t>
            </w:r>
            <w:r w:rsidRPr="00994A66">
              <w:rPr>
                <w:sz w:val="16"/>
                <w:szCs w:val="16"/>
              </w:rPr>
              <w:t>Público</w:t>
            </w:r>
            <w:r>
              <w:rPr>
                <w:sz w:val="16"/>
                <w:szCs w:val="16"/>
              </w:rPr>
              <w:t xml:space="preserve"> </w:t>
            </w:r>
            <w:r w:rsidRPr="00C13C6A">
              <w:rPr>
                <w:b/>
                <w:sz w:val="16"/>
                <w:szCs w:val="16"/>
              </w:rPr>
              <w:t>(</w:t>
            </w:r>
            <w:r w:rsidR="001C3B71">
              <w:rPr>
                <w:b/>
                <w:sz w:val="16"/>
                <w:szCs w:val="16"/>
              </w:rPr>
              <w:t>e</w:t>
            </w:r>
            <w:r w:rsidRPr="00C13C6A">
              <w:rPr>
                <w:b/>
                <w:sz w:val="16"/>
                <w:szCs w:val="16"/>
              </w:rPr>
              <w:t xml:space="preserve">quipamento </w:t>
            </w:r>
            <w:r w:rsidR="001C3B71">
              <w:rPr>
                <w:b/>
                <w:sz w:val="16"/>
                <w:szCs w:val="16"/>
              </w:rPr>
              <w:t>r</w:t>
            </w:r>
            <w:r w:rsidRPr="00C13C6A">
              <w:rPr>
                <w:b/>
                <w:sz w:val="16"/>
                <w:szCs w:val="16"/>
              </w:rPr>
              <w:t>ecuperado)</w:t>
            </w:r>
          </w:p>
        </w:tc>
        <w:tc>
          <w:tcPr>
            <w:tcW w:w="1134" w:type="dxa"/>
          </w:tcPr>
          <w:p w:rsidR="005222EE" w:rsidRPr="00994A66" w:rsidRDefault="005222EE" w:rsidP="007B4FEF">
            <w:pPr>
              <w:spacing w:line="200" w:lineRule="exact"/>
              <w:jc w:val="right"/>
              <w:rPr>
                <w:sz w:val="16"/>
                <w:szCs w:val="16"/>
              </w:rPr>
            </w:pPr>
            <w:r w:rsidRPr="00994A66">
              <w:rPr>
                <w:sz w:val="16"/>
                <w:szCs w:val="16"/>
              </w:rPr>
              <w:t>100</w:t>
            </w:r>
          </w:p>
        </w:tc>
        <w:tc>
          <w:tcPr>
            <w:tcW w:w="993" w:type="dxa"/>
          </w:tcPr>
          <w:p w:rsidR="005222EE" w:rsidRPr="00994A66" w:rsidRDefault="005222EE" w:rsidP="007B4FEF">
            <w:pPr>
              <w:spacing w:line="200" w:lineRule="exact"/>
              <w:ind w:left="12"/>
              <w:jc w:val="right"/>
              <w:rPr>
                <w:sz w:val="16"/>
                <w:szCs w:val="16"/>
              </w:rPr>
            </w:pPr>
            <w:r w:rsidRPr="00994A66">
              <w:rPr>
                <w:sz w:val="16"/>
                <w:szCs w:val="16"/>
              </w:rPr>
              <w:t>0</w:t>
            </w:r>
          </w:p>
        </w:tc>
        <w:tc>
          <w:tcPr>
            <w:tcW w:w="1134" w:type="dxa"/>
          </w:tcPr>
          <w:p w:rsidR="005222EE" w:rsidRPr="00994A66" w:rsidRDefault="005222EE" w:rsidP="007B4FEF">
            <w:pPr>
              <w:spacing w:line="200" w:lineRule="exact"/>
              <w:jc w:val="right"/>
              <w:rPr>
                <w:sz w:val="16"/>
                <w:szCs w:val="16"/>
              </w:rPr>
            </w:pPr>
            <w:r w:rsidRPr="00994A66">
              <w:rPr>
                <w:sz w:val="16"/>
                <w:szCs w:val="16"/>
              </w:rPr>
              <w:t>74.000</w:t>
            </w:r>
          </w:p>
        </w:tc>
        <w:tc>
          <w:tcPr>
            <w:tcW w:w="992" w:type="dxa"/>
          </w:tcPr>
          <w:p w:rsidR="005222EE" w:rsidRPr="00994A66" w:rsidRDefault="005222EE" w:rsidP="007B4FEF">
            <w:pPr>
              <w:spacing w:line="200" w:lineRule="exact"/>
              <w:ind w:left="12"/>
              <w:jc w:val="right"/>
              <w:rPr>
                <w:sz w:val="16"/>
                <w:szCs w:val="16"/>
              </w:rPr>
            </w:pPr>
            <w:r w:rsidRPr="00994A66">
              <w:rPr>
                <w:sz w:val="16"/>
                <w:szCs w:val="16"/>
              </w:rPr>
              <w:t>-</w:t>
            </w:r>
          </w:p>
        </w:tc>
        <w:tc>
          <w:tcPr>
            <w:tcW w:w="709" w:type="dxa"/>
          </w:tcPr>
          <w:p w:rsidR="005222EE" w:rsidRPr="00994A66" w:rsidRDefault="005222EE" w:rsidP="007B4FEF">
            <w:pPr>
              <w:spacing w:line="200" w:lineRule="exact"/>
              <w:jc w:val="right"/>
              <w:rPr>
                <w:sz w:val="16"/>
                <w:szCs w:val="16"/>
              </w:rPr>
            </w:pPr>
            <w:r w:rsidRPr="00994A66">
              <w:rPr>
                <w:sz w:val="16"/>
                <w:szCs w:val="16"/>
              </w:rPr>
              <w:t>0</w:t>
            </w:r>
          </w:p>
        </w:tc>
        <w:tc>
          <w:tcPr>
            <w:tcW w:w="1134" w:type="dxa"/>
          </w:tcPr>
          <w:p w:rsidR="005222EE" w:rsidRPr="00994A66" w:rsidRDefault="005222EE" w:rsidP="007B4FEF">
            <w:pPr>
              <w:spacing w:line="200" w:lineRule="exact"/>
              <w:jc w:val="right"/>
              <w:rPr>
                <w:sz w:val="16"/>
                <w:szCs w:val="16"/>
              </w:rPr>
            </w:pPr>
            <w:r w:rsidRPr="00994A66">
              <w:rPr>
                <w:sz w:val="16"/>
                <w:szCs w:val="16"/>
              </w:rPr>
              <w:t>0</w:t>
            </w:r>
          </w:p>
        </w:tc>
      </w:tr>
      <w:tr w:rsidR="005222EE" w:rsidRPr="00994A66" w:rsidTr="001C6AA8">
        <w:trPr>
          <w:trHeight w:val="119"/>
        </w:trPr>
        <w:tc>
          <w:tcPr>
            <w:tcW w:w="2835" w:type="dxa"/>
          </w:tcPr>
          <w:p w:rsidR="005222EE" w:rsidRPr="00994A66" w:rsidRDefault="005222EE" w:rsidP="001C3B71">
            <w:pPr>
              <w:spacing w:line="200" w:lineRule="exact"/>
              <w:jc w:val="left"/>
              <w:rPr>
                <w:sz w:val="16"/>
                <w:szCs w:val="16"/>
              </w:rPr>
            </w:pPr>
            <w:r w:rsidRPr="00994A66">
              <w:rPr>
                <w:sz w:val="16"/>
                <w:szCs w:val="16"/>
              </w:rPr>
              <w:t xml:space="preserve">Gestão Operacional do </w:t>
            </w:r>
            <w:r w:rsidR="004F59B5">
              <w:rPr>
                <w:sz w:val="16"/>
                <w:szCs w:val="16"/>
              </w:rPr>
              <w:t>T</w:t>
            </w:r>
            <w:r w:rsidRPr="00994A66">
              <w:rPr>
                <w:sz w:val="16"/>
                <w:szCs w:val="16"/>
              </w:rPr>
              <w:t>rânsito</w:t>
            </w:r>
            <w:r>
              <w:rPr>
                <w:sz w:val="16"/>
                <w:szCs w:val="16"/>
              </w:rPr>
              <w:t xml:space="preserve"> </w:t>
            </w:r>
            <w:r w:rsidRPr="00C13C6A">
              <w:rPr>
                <w:b/>
                <w:sz w:val="16"/>
                <w:szCs w:val="16"/>
              </w:rPr>
              <w:t>(</w:t>
            </w:r>
            <w:r w:rsidR="001C3B71">
              <w:rPr>
                <w:b/>
                <w:sz w:val="16"/>
                <w:szCs w:val="16"/>
              </w:rPr>
              <w:t>u</w:t>
            </w:r>
            <w:r w:rsidRPr="00C13C6A">
              <w:rPr>
                <w:b/>
                <w:sz w:val="16"/>
                <w:szCs w:val="16"/>
              </w:rPr>
              <w:t xml:space="preserve">nidade </w:t>
            </w:r>
            <w:r w:rsidR="001C3B71">
              <w:rPr>
                <w:b/>
                <w:sz w:val="16"/>
                <w:szCs w:val="16"/>
              </w:rPr>
              <w:t>a</w:t>
            </w:r>
            <w:r w:rsidRPr="00C13C6A">
              <w:rPr>
                <w:b/>
                <w:sz w:val="16"/>
                <w:szCs w:val="16"/>
              </w:rPr>
              <w:t>dministrativa)</w:t>
            </w:r>
          </w:p>
        </w:tc>
        <w:tc>
          <w:tcPr>
            <w:tcW w:w="1134" w:type="dxa"/>
          </w:tcPr>
          <w:p w:rsidR="005222EE" w:rsidRPr="00994A66" w:rsidRDefault="005222EE" w:rsidP="007B4FEF">
            <w:pPr>
              <w:spacing w:line="200" w:lineRule="exact"/>
              <w:jc w:val="right"/>
              <w:rPr>
                <w:sz w:val="16"/>
                <w:szCs w:val="16"/>
              </w:rPr>
            </w:pPr>
            <w:r w:rsidRPr="00994A66">
              <w:rPr>
                <w:sz w:val="16"/>
                <w:szCs w:val="16"/>
              </w:rPr>
              <w:t>1</w:t>
            </w:r>
          </w:p>
        </w:tc>
        <w:tc>
          <w:tcPr>
            <w:tcW w:w="993" w:type="dxa"/>
          </w:tcPr>
          <w:p w:rsidR="005222EE" w:rsidRPr="00994A66" w:rsidRDefault="005222EE" w:rsidP="007B4FEF">
            <w:pPr>
              <w:spacing w:line="200" w:lineRule="exact"/>
              <w:ind w:left="12"/>
              <w:jc w:val="right"/>
              <w:rPr>
                <w:sz w:val="16"/>
                <w:szCs w:val="16"/>
              </w:rPr>
            </w:pPr>
            <w:r w:rsidRPr="00994A66">
              <w:rPr>
                <w:sz w:val="16"/>
                <w:szCs w:val="16"/>
              </w:rPr>
              <w:t>1</w:t>
            </w:r>
          </w:p>
        </w:tc>
        <w:tc>
          <w:tcPr>
            <w:tcW w:w="1134" w:type="dxa"/>
          </w:tcPr>
          <w:p w:rsidR="005222EE" w:rsidRPr="00994A66" w:rsidRDefault="005222EE" w:rsidP="007B4FEF">
            <w:pPr>
              <w:spacing w:line="200" w:lineRule="exact"/>
              <w:jc w:val="right"/>
              <w:rPr>
                <w:sz w:val="16"/>
                <w:szCs w:val="16"/>
              </w:rPr>
            </w:pPr>
            <w:r w:rsidRPr="00994A66">
              <w:rPr>
                <w:sz w:val="16"/>
                <w:szCs w:val="16"/>
              </w:rPr>
              <w:t>11.684.000</w:t>
            </w:r>
          </w:p>
        </w:tc>
        <w:tc>
          <w:tcPr>
            <w:tcW w:w="992" w:type="dxa"/>
          </w:tcPr>
          <w:p w:rsidR="005222EE" w:rsidRPr="00994A66" w:rsidRDefault="005222EE" w:rsidP="007B4FEF">
            <w:pPr>
              <w:spacing w:line="200" w:lineRule="exact"/>
              <w:ind w:left="12"/>
              <w:jc w:val="right"/>
              <w:rPr>
                <w:sz w:val="16"/>
                <w:szCs w:val="16"/>
              </w:rPr>
            </w:pPr>
            <w:r w:rsidRPr="00994A66">
              <w:rPr>
                <w:sz w:val="16"/>
                <w:szCs w:val="16"/>
              </w:rPr>
              <w:t>19.380.729</w:t>
            </w:r>
          </w:p>
        </w:tc>
        <w:tc>
          <w:tcPr>
            <w:tcW w:w="709" w:type="dxa"/>
          </w:tcPr>
          <w:p w:rsidR="005222EE" w:rsidRPr="00994A66" w:rsidRDefault="005222EE" w:rsidP="007B4FEF">
            <w:pPr>
              <w:spacing w:line="200" w:lineRule="exact"/>
              <w:jc w:val="right"/>
              <w:rPr>
                <w:sz w:val="16"/>
                <w:szCs w:val="16"/>
              </w:rPr>
            </w:pPr>
            <w:r w:rsidRPr="00994A66">
              <w:rPr>
                <w:sz w:val="16"/>
                <w:szCs w:val="16"/>
              </w:rPr>
              <w:t>100</w:t>
            </w:r>
          </w:p>
        </w:tc>
        <w:tc>
          <w:tcPr>
            <w:tcW w:w="1134" w:type="dxa"/>
          </w:tcPr>
          <w:p w:rsidR="005222EE" w:rsidRPr="00994A66" w:rsidRDefault="005222EE" w:rsidP="007B4FEF">
            <w:pPr>
              <w:spacing w:line="200" w:lineRule="exact"/>
              <w:jc w:val="right"/>
              <w:rPr>
                <w:sz w:val="16"/>
                <w:szCs w:val="16"/>
              </w:rPr>
            </w:pPr>
            <w:r w:rsidRPr="00994A66">
              <w:rPr>
                <w:sz w:val="16"/>
                <w:szCs w:val="16"/>
              </w:rPr>
              <w:t>16</w:t>
            </w:r>
            <w:r>
              <w:rPr>
                <w:sz w:val="16"/>
                <w:szCs w:val="16"/>
              </w:rPr>
              <w:t>5,87</w:t>
            </w:r>
          </w:p>
        </w:tc>
      </w:tr>
      <w:tr w:rsidR="005222EE" w:rsidRPr="00994A66" w:rsidTr="001C6AA8">
        <w:trPr>
          <w:trHeight w:val="79"/>
        </w:trPr>
        <w:tc>
          <w:tcPr>
            <w:tcW w:w="2835" w:type="dxa"/>
          </w:tcPr>
          <w:p w:rsidR="005222EE" w:rsidRPr="00994A66" w:rsidRDefault="005222EE" w:rsidP="001C3B71">
            <w:pPr>
              <w:spacing w:line="200" w:lineRule="exact"/>
              <w:jc w:val="left"/>
              <w:rPr>
                <w:sz w:val="16"/>
                <w:szCs w:val="16"/>
              </w:rPr>
            </w:pPr>
            <w:r w:rsidRPr="00994A66">
              <w:rPr>
                <w:sz w:val="16"/>
                <w:szCs w:val="16"/>
              </w:rPr>
              <w:t>Controle Operacional do Trânsito</w:t>
            </w:r>
            <w:r>
              <w:rPr>
                <w:sz w:val="16"/>
                <w:szCs w:val="16"/>
              </w:rPr>
              <w:t xml:space="preserve"> </w:t>
            </w:r>
            <w:r w:rsidRPr="00C13C6A">
              <w:rPr>
                <w:b/>
                <w:sz w:val="16"/>
                <w:szCs w:val="16"/>
              </w:rPr>
              <w:t>(</w:t>
            </w:r>
            <w:r w:rsidR="001C3B71">
              <w:rPr>
                <w:b/>
                <w:sz w:val="16"/>
                <w:szCs w:val="16"/>
              </w:rPr>
              <w:t>u</w:t>
            </w:r>
            <w:r w:rsidRPr="00C13C6A">
              <w:rPr>
                <w:b/>
                <w:sz w:val="16"/>
                <w:szCs w:val="16"/>
              </w:rPr>
              <w:t xml:space="preserve">nidade </w:t>
            </w:r>
            <w:r w:rsidR="001C3B71">
              <w:rPr>
                <w:b/>
                <w:sz w:val="16"/>
                <w:szCs w:val="16"/>
              </w:rPr>
              <w:t>a</w:t>
            </w:r>
            <w:r w:rsidRPr="00C13C6A">
              <w:rPr>
                <w:b/>
                <w:sz w:val="16"/>
                <w:szCs w:val="16"/>
              </w:rPr>
              <w:t>dministrativa)</w:t>
            </w:r>
          </w:p>
        </w:tc>
        <w:tc>
          <w:tcPr>
            <w:tcW w:w="1134" w:type="dxa"/>
          </w:tcPr>
          <w:p w:rsidR="005222EE" w:rsidRPr="00994A66" w:rsidRDefault="005222EE" w:rsidP="007B4FEF">
            <w:pPr>
              <w:spacing w:line="200" w:lineRule="exact"/>
              <w:jc w:val="right"/>
              <w:rPr>
                <w:sz w:val="16"/>
                <w:szCs w:val="16"/>
              </w:rPr>
            </w:pPr>
            <w:r w:rsidRPr="00994A66">
              <w:rPr>
                <w:sz w:val="16"/>
                <w:szCs w:val="16"/>
              </w:rPr>
              <w:t>1</w:t>
            </w:r>
          </w:p>
        </w:tc>
        <w:tc>
          <w:tcPr>
            <w:tcW w:w="993" w:type="dxa"/>
          </w:tcPr>
          <w:p w:rsidR="005222EE" w:rsidRPr="00994A66" w:rsidRDefault="005222EE" w:rsidP="007B4FEF">
            <w:pPr>
              <w:spacing w:line="200" w:lineRule="exact"/>
              <w:ind w:left="12"/>
              <w:jc w:val="right"/>
              <w:rPr>
                <w:sz w:val="16"/>
                <w:szCs w:val="16"/>
              </w:rPr>
            </w:pPr>
            <w:r w:rsidRPr="00994A66">
              <w:rPr>
                <w:sz w:val="16"/>
                <w:szCs w:val="16"/>
              </w:rPr>
              <w:t>1</w:t>
            </w:r>
          </w:p>
        </w:tc>
        <w:tc>
          <w:tcPr>
            <w:tcW w:w="1134" w:type="dxa"/>
          </w:tcPr>
          <w:p w:rsidR="005222EE" w:rsidRPr="00994A66" w:rsidRDefault="005222EE" w:rsidP="007B4FEF">
            <w:pPr>
              <w:spacing w:line="200" w:lineRule="exact"/>
              <w:jc w:val="right"/>
              <w:rPr>
                <w:sz w:val="16"/>
                <w:szCs w:val="16"/>
              </w:rPr>
            </w:pPr>
            <w:r w:rsidRPr="00994A66">
              <w:rPr>
                <w:sz w:val="16"/>
                <w:szCs w:val="16"/>
              </w:rPr>
              <w:t>5.864.000</w:t>
            </w:r>
          </w:p>
        </w:tc>
        <w:tc>
          <w:tcPr>
            <w:tcW w:w="992" w:type="dxa"/>
          </w:tcPr>
          <w:p w:rsidR="005222EE" w:rsidRPr="00994A66" w:rsidRDefault="005222EE" w:rsidP="007B4FEF">
            <w:pPr>
              <w:spacing w:line="200" w:lineRule="exact"/>
              <w:ind w:left="12"/>
              <w:jc w:val="right"/>
              <w:rPr>
                <w:sz w:val="16"/>
                <w:szCs w:val="16"/>
              </w:rPr>
            </w:pPr>
            <w:r w:rsidRPr="00994A66">
              <w:rPr>
                <w:sz w:val="16"/>
                <w:szCs w:val="16"/>
              </w:rPr>
              <w:t>5.649.984</w:t>
            </w:r>
          </w:p>
        </w:tc>
        <w:tc>
          <w:tcPr>
            <w:tcW w:w="709" w:type="dxa"/>
          </w:tcPr>
          <w:p w:rsidR="005222EE" w:rsidRPr="00994A66" w:rsidRDefault="005222EE" w:rsidP="007B4FEF">
            <w:pPr>
              <w:spacing w:line="200" w:lineRule="exact"/>
              <w:jc w:val="right"/>
              <w:rPr>
                <w:sz w:val="16"/>
                <w:szCs w:val="16"/>
              </w:rPr>
            </w:pPr>
            <w:r w:rsidRPr="00994A66">
              <w:rPr>
                <w:sz w:val="16"/>
                <w:szCs w:val="16"/>
              </w:rPr>
              <w:t>100</w:t>
            </w:r>
          </w:p>
        </w:tc>
        <w:tc>
          <w:tcPr>
            <w:tcW w:w="1134" w:type="dxa"/>
          </w:tcPr>
          <w:p w:rsidR="005222EE" w:rsidRPr="00994A66" w:rsidRDefault="005222EE" w:rsidP="007B4FEF">
            <w:pPr>
              <w:spacing w:line="200" w:lineRule="exact"/>
              <w:jc w:val="right"/>
              <w:rPr>
                <w:sz w:val="16"/>
                <w:szCs w:val="16"/>
              </w:rPr>
            </w:pPr>
            <w:r w:rsidRPr="00994A66">
              <w:rPr>
                <w:sz w:val="16"/>
                <w:szCs w:val="16"/>
              </w:rPr>
              <w:t>96</w:t>
            </w:r>
            <w:r>
              <w:rPr>
                <w:sz w:val="16"/>
                <w:szCs w:val="16"/>
              </w:rPr>
              <w:t>,35</w:t>
            </w:r>
          </w:p>
        </w:tc>
      </w:tr>
      <w:tr w:rsidR="005222EE" w:rsidRPr="00994A66" w:rsidTr="001C6AA8">
        <w:trPr>
          <w:trHeight w:val="153"/>
        </w:trPr>
        <w:tc>
          <w:tcPr>
            <w:tcW w:w="2835" w:type="dxa"/>
          </w:tcPr>
          <w:p w:rsidR="005222EE" w:rsidRPr="00994A66" w:rsidRDefault="005222EE" w:rsidP="001C3B71">
            <w:pPr>
              <w:spacing w:line="200" w:lineRule="exact"/>
              <w:jc w:val="left"/>
              <w:rPr>
                <w:sz w:val="16"/>
                <w:szCs w:val="16"/>
              </w:rPr>
            </w:pPr>
            <w:r w:rsidRPr="00994A66">
              <w:rPr>
                <w:sz w:val="16"/>
                <w:szCs w:val="16"/>
              </w:rPr>
              <w:t>Educação para o Trânsito</w:t>
            </w:r>
            <w:r>
              <w:rPr>
                <w:sz w:val="16"/>
                <w:szCs w:val="16"/>
              </w:rPr>
              <w:t xml:space="preserve"> </w:t>
            </w:r>
            <w:r w:rsidRPr="00C13C6A">
              <w:rPr>
                <w:b/>
                <w:sz w:val="16"/>
                <w:szCs w:val="16"/>
              </w:rPr>
              <w:t>(</w:t>
            </w:r>
            <w:r w:rsidR="001C3B71">
              <w:rPr>
                <w:b/>
                <w:sz w:val="16"/>
                <w:szCs w:val="16"/>
              </w:rPr>
              <w:t>c</w:t>
            </w:r>
            <w:r w:rsidRPr="00C13C6A">
              <w:rPr>
                <w:b/>
                <w:sz w:val="16"/>
                <w:szCs w:val="16"/>
              </w:rPr>
              <w:t xml:space="preserve">ampanha </w:t>
            </w:r>
            <w:r w:rsidR="001C3B71">
              <w:rPr>
                <w:b/>
                <w:sz w:val="16"/>
                <w:szCs w:val="16"/>
              </w:rPr>
              <w:t>r</w:t>
            </w:r>
            <w:r w:rsidRPr="00C13C6A">
              <w:rPr>
                <w:b/>
                <w:sz w:val="16"/>
                <w:szCs w:val="16"/>
              </w:rPr>
              <w:t>ealizada)</w:t>
            </w:r>
          </w:p>
        </w:tc>
        <w:tc>
          <w:tcPr>
            <w:tcW w:w="1134" w:type="dxa"/>
          </w:tcPr>
          <w:p w:rsidR="005222EE" w:rsidRPr="00994A66" w:rsidRDefault="005222EE" w:rsidP="007B4FEF">
            <w:pPr>
              <w:spacing w:line="200" w:lineRule="exact"/>
              <w:jc w:val="right"/>
              <w:rPr>
                <w:sz w:val="16"/>
                <w:szCs w:val="16"/>
              </w:rPr>
            </w:pPr>
            <w:r w:rsidRPr="00994A66">
              <w:rPr>
                <w:sz w:val="16"/>
                <w:szCs w:val="16"/>
              </w:rPr>
              <w:t>15</w:t>
            </w:r>
          </w:p>
        </w:tc>
        <w:tc>
          <w:tcPr>
            <w:tcW w:w="993" w:type="dxa"/>
          </w:tcPr>
          <w:p w:rsidR="005222EE" w:rsidRPr="00994A66" w:rsidRDefault="005222EE" w:rsidP="007B4FEF">
            <w:pPr>
              <w:spacing w:line="200" w:lineRule="exact"/>
              <w:ind w:left="12"/>
              <w:jc w:val="right"/>
              <w:rPr>
                <w:sz w:val="16"/>
                <w:szCs w:val="16"/>
              </w:rPr>
            </w:pPr>
            <w:r w:rsidRPr="00994A66">
              <w:rPr>
                <w:sz w:val="16"/>
                <w:szCs w:val="16"/>
              </w:rPr>
              <w:t>10</w:t>
            </w:r>
          </w:p>
        </w:tc>
        <w:tc>
          <w:tcPr>
            <w:tcW w:w="1134" w:type="dxa"/>
          </w:tcPr>
          <w:p w:rsidR="005222EE" w:rsidRPr="00994A66" w:rsidRDefault="005222EE" w:rsidP="007B4FEF">
            <w:pPr>
              <w:spacing w:line="200" w:lineRule="exact"/>
              <w:jc w:val="right"/>
              <w:rPr>
                <w:sz w:val="16"/>
                <w:szCs w:val="16"/>
              </w:rPr>
            </w:pPr>
            <w:r w:rsidRPr="00994A66">
              <w:rPr>
                <w:sz w:val="16"/>
                <w:szCs w:val="16"/>
              </w:rPr>
              <w:t>1.818.000</w:t>
            </w:r>
          </w:p>
        </w:tc>
        <w:tc>
          <w:tcPr>
            <w:tcW w:w="992" w:type="dxa"/>
          </w:tcPr>
          <w:p w:rsidR="005222EE" w:rsidRPr="00994A66" w:rsidRDefault="005222EE" w:rsidP="007B4FEF">
            <w:pPr>
              <w:spacing w:line="200" w:lineRule="exact"/>
              <w:ind w:left="12"/>
              <w:jc w:val="right"/>
              <w:rPr>
                <w:sz w:val="16"/>
                <w:szCs w:val="16"/>
              </w:rPr>
            </w:pPr>
            <w:r w:rsidRPr="00994A66">
              <w:rPr>
                <w:sz w:val="16"/>
                <w:szCs w:val="16"/>
              </w:rPr>
              <w:t>363.491</w:t>
            </w:r>
          </w:p>
        </w:tc>
        <w:tc>
          <w:tcPr>
            <w:tcW w:w="709" w:type="dxa"/>
          </w:tcPr>
          <w:p w:rsidR="005222EE" w:rsidRPr="00994A66" w:rsidRDefault="005222EE" w:rsidP="007B4FEF">
            <w:pPr>
              <w:spacing w:line="200" w:lineRule="exact"/>
              <w:jc w:val="right"/>
              <w:rPr>
                <w:sz w:val="16"/>
                <w:szCs w:val="16"/>
              </w:rPr>
            </w:pPr>
            <w:r w:rsidRPr="00994A66">
              <w:rPr>
                <w:sz w:val="16"/>
                <w:szCs w:val="16"/>
              </w:rPr>
              <w:t>67</w:t>
            </w:r>
          </w:p>
        </w:tc>
        <w:tc>
          <w:tcPr>
            <w:tcW w:w="1134" w:type="dxa"/>
          </w:tcPr>
          <w:p w:rsidR="005222EE" w:rsidRPr="00994A66" w:rsidRDefault="005222EE" w:rsidP="007B4FEF">
            <w:pPr>
              <w:spacing w:line="200" w:lineRule="exact"/>
              <w:jc w:val="right"/>
              <w:rPr>
                <w:sz w:val="16"/>
                <w:szCs w:val="16"/>
              </w:rPr>
            </w:pPr>
            <w:r>
              <w:rPr>
                <w:sz w:val="16"/>
                <w:szCs w:val="16"/>
              </w:rPr>
              <w:t>19,99</w:t>
            </w:r>
          </w:p>
        </w:tc>
      </w:tr>
      <w:tr w:rsidR="005222EE" w:rsidRPr="00994A66" w:rsidTr="001C6AA8">
        <w:trPr>
          <w:trHeight w:val="113"/>
        </w:trPr>
        <w:tc>
          <w:tcPr>
            <w:tcW w:w="4962" w:type="dxa"/>
            <w:gridSpan w:val="3"/>
            <w:shd w:val="clear" w:color="auto" w:fill="92CDDC" w:themeFill="accent5" w:themeFillTint="99"/>
          </w:tcPr>
          <w:p w:rsidR="005222EE" w:rsidRPr="00994A66" w:rsidRDefault="005222EE" w:rsidP="00466D3A">
            <w:pPr>
              <w:spacing w:line="240" w:lineRule="auto"/>
              <w:ind w:left="12"/>
              <w:jc w:val="center"/>
              <w:rPr>
                <w:b/>
                <w:sz w:val="16"/>
                <w:szCs w:val="16"/>
              </w:rPr>
            </w:pPr>
            <w:r w:rsidRPr="00994A66">
              <w:rPr>
                <w:b/>
                <w:sz w:val="16"/>
                <w:szCs w:val="16"/>
              </w:rPr>
              <w:t>Total da Execução Financeiro</w:t>
            </w:r>
          </w:p>
        </w:tc>
        <w:tc>
          <w:tcPr>
            <w:tcW w:w="1134" w:type="dxa"/>
            <w:shd w:val="clear" w:color="auto" w:fill="92CDDC" w:themeFill="accent5" w:themeFillTint="99"/>
          </w:tcPr>
          <w:p w:rsidR="005222EE" w:rsidRPr="00994A66" w:rsidRDefault="005222EE" w:rsidP="00466D3A">
            <w:pPr>
              <w:spacing w:line="240" w:lineRule="auto"/>
              <w:jc w:val="center"/>
              <w:rPr>
                <w:b/>
                <w:sz w:val="16"/>
                <w:szCs w:val="16"/>
              </w:rPr>
            </w:pPr>
            <w:r w:rsidRPr="00994A66">
              <w:rPr>
                <w:b/>
                <w:sz w:val="16"/>
                <w:szCs w:val="16"/>
              </w:rPr>
              <w:t>20.404.000</w:t>
            </w:r>
          </w:p>
        </w:tc>
        <w:tc>
          <w:tcPr>
            <w:tcW w:w="992" w:type="dxa"/>
            <w:shd w:val="clear" w:color="auto" w:fill="92CDDC" w:themeFill="accent5" w:themeFillTint="99"/>
          </w:tcPr>
          <w:p w:rsidR="005222EE" w:rsidRPr="00994A66" w:rsidRDefault="005222EE" w:rsidP="00466D3A">
            <w:pPr>
              <w:spacing w:line="240" w:lineRule="auto"/>
              <w:ind w:left="12"/>
              <w:jc w:val="center"/>
              <w:rPr>
                <w:b/>
                <w:sz w:val="16"/>
                <w:szCs w:val="16"/>
              </w:rPr>
            </w:pPr>
            <w:r w:rsidRPr="00994A66">
              <w:rPr>
                <w:b/>
                <w:sz w:val="16"/>
                <w:szCs w:val="16"/>
              </w:rPr>
              <w:t>26.002.994</w:t>
            </w:r>
          </w:p>
        </w:tc>
        <w:tc>
          <w:tcPr>
            <w:tcW w:w="1843" w:type="dxa"/>
            <w:gridSpan w:val="2"/>
            <w:shd w:val="clear" w:color="auto" w:fill="92CDDC" w:themeFill="accent5" w:themeFillTint="99"/>
          </w:tcPr>
          <w:p w:rsidR="005222EE" w:rsidRPr="00994A66" w:rsidRDefault="005222EE" w:rsidP="00466D3A">
            <w:pPr>
              <w:spacing w:line="240" w:lineRule="auto"/>
              <w:jc w:val="center"/>
              <w:rPr>
                <w:b/>
                <w:sz w:val="16"/>
                <w:szCs w:val="16"/>
              </w:rPr>
            </w:pPr>
            <w:r>
              <w:rPr>
                <w:b/>
                <w:sz w:val="16"/>
                <w:szCs w:val="16"/>
              </w:rPr>
              <w:t>127,44</w:t>
            </w:r>
          </w:p>
        </w:tc>
      </w:tr>
    </w:tbl>
    <w:p w:rsidR="005222EE" w:rsidRPr="007B4FEF" w:rsidRDefault="005222EE" w:rsidP="002A12D8">
      <w:pPr>
        <w:spacing w:line="240" w:lineRule="auto"/>
        <w:rPr>
          <w:b/>
          <w:sz w:val="52"/>
          <w:szCs w:val="24"/>
        </w:rPr>
      </w:pPr>
    </w:p>
    <w:p w:rsidR="005222EE" w:rsidRPr="00F3015C" w:rsidRDefault="005222EE" w:rsidP="002A12D8">
      <w:pPr>
        <w:spacing w:line="240" w:lineRule="auto"/>
        <w:ind w:firstLine="708"/>
      </w:pPr>
      <w:r w:rsidRPr="00994A66">
        <w:t xml:space="preserve">O programa acima apresentou um superávit na execução financeira de 27,44%. </w:t>
      </w:r>
      <w:r w:rsidRPr="00F3015C">
        <w:t>Notou-se que nas ações</w:t>
      </w:r>
      <w:r>
        <w:t xml:space="preserve"> ação Sinalização Horizontal e V</w:t>
      </w:r>
      <w:r w:rsidRPr="00F3015C">
        <w:t>ertical realizou-se meta física sem recurso financeiro disponível.</w:t>
      </w:r>
    </w:p>
    <w:p w:rsidR="005222EE" w:rsidRDefault="005222EE" w:rsidP="002A12D8">
      <w:pPr>
        <w:spacing w:line="240" w:lineRule="auto"/>
        <w:ind w:firstLine="708"/>
        <w:rPr>
          <w:sz w:val="28"/>
          <w:szCs w:val="24"/>
        </w:rPr>
      </w:pPr>
    </w:p>
    <w:p w:rsidR="00B647A2" w:rsidRDefault="00B647A2" w:rsidP="002A12D8">
      <w:pPr>
        <w:spacing w:line="240" w:lineRule="auto"/>
        <w:ind w:firstLine="708"/>
        <w:rPr>
          <w:sz w:val="28"/>
          <w:szCs w:val="24"/>
        </w:rPr>
      </w:pPr>
    </w:p>
    <w:p w:rsidR="00B647A2" w:rsidRDefault="00B647A2" w:rsidP="005B58C9">
      <w:pPr>
        <w:spacing w:line="240" w:lineRule="auto"/>
        <w:ind w:firstLine="709"/>
        <w:rPr>
          <w:sz w:val="20"/>
          <w:szCs w:val="24"/>
        </w:rPr>
      </w:pPr>
    </w:p>
    <w:p w:rsidR="00436D92" w:rsidRPr="005B58C9" w:rsidRDefault="00436D92" w:rsidP="005B58C9">
      <w:pPr>
        <w:spacing w:line="240" w:lineRule="auto"/>
        <w:ind w:firstLine="709"/>
        <w:rPr>
          <w:sz w:val="20"/>
          <w:szCs w:val="24"/>
        </w:rPr>
      </w:pPr>
    </w:p>
    <w:p w:rsidR="005222EE" w:rsidRPr="00994A66" w:rsidRDefault="005222EE" w:rsidP="005B58C9">
      <w:pPr>
        <w:spacing w:line="240" w:lineRule="auto"/>
        <w:ind w:left="-142"/>
        <w:rPr>
          <w:b/>
          <w:szCs w:val="24"/>
        </w:rPr>
      </w:pPr>
      <w:r w:rsidRPr="00994A66">
        <w:rPr>
          <w:b/>
          <w:sz w:val="22"/>
          <w:szCs w:val="24"/>
        </w:rPr>
        <w:t xml:space="preserve"> Superintendência Municipal de Transportes Urbanos</w:t>
      </w:r>
      <w:r w:rsidRPr="00994A66">
        <w:rPr>
          <w:b/>
          <w:spacing w:val="-18"/>
          <w:sz w:val="22"/>
          <w:szCs w:val="24"/>
        </w:rPr>
        <w:t xml:space="preserve">: </w:t>
      </w:r>
      <w:r w:rsidRPr="00994A66">
        <w:rPr>
          <w:spacing w:val="-18"/>
          <w:sz w:val="22"/>
          <w:szCs w:val="24"/>
        </w:rPr>
        <w:t>Ofício nº 214/2014-DVPOF/SUP/SMTU</w:t>
      </w:r>
      <w:r w:rsidRPr="00994A66">
        <w:rPr>
          <w:b/>
          <w:sz w:val="22"/>
          <w:szCs w:val="24"/>
        </w:rPr>
        <w:t xml:space="preserve"> </w:t>
      </w:r>
    </w:p>
    <w:tbl>
      <w:tblPr>
        <w:tblStyle w:val="Tabelacomgrade"/>
        <w:tblW w:w="0" w:type="auto"/>
        <w:tblLook w:val="04A0"/>
      </w:tblPr>
      <w:tblGrid>
        <w:gridCol w:w="3026"/>
        <w:gridCol w:w="999"/>
        <w:gridCol w:w="1013"/>
        <w:gridCol w:w="999"/>
        <w:gridCol w:w="1064"/>
        <w:gridCol w:w="665"/>
        <w:gridCol w:w="1273"/>
      </w:tblGrid>
      <w:tr w:rsidR="005222EE" w:rsidRPr="00994A66" w:rsidTr="00875B5E">
        <w:tc>
          <w:tcPr>
            <w:tcW w:w="9039" w:type="dxa"/>
            <w:gridSpan w:val="7"/>
            <w:shd w:val="clear" w:color="auto" w:fill="92CDDC" w:themeFill="accent5" w:themeFillTint="99"/>
          </w:tcPr>
          <w:p w:rsidR="005222EE" w:rsidRPr="00205825" w:rsidRDefault="005222EE" w:rsidP="005B58C9">
            <w:pPr>
              <w:spacing w:line="240" w:lineRule="auto"/>
              <w:jc w:val="center"/>
              <w:rPr>
                <w:b/>
                <w:sz w:val="20"/>
              </w:rPr>
            </w:pPr>
            <w:r w:rsidRPr="00436D92">
              <w:rPr>
                <w:b/>
                <w:sz w:val="18"/>
              </w:rPr>
              <w:t xml:space="preserve">PROGRAMA 1022 </w:t>
            </w:r>
            <w:r w:rsidR="006706B2" w:rsidRPr="00436D92">
              <w:rPr>
                <w:b/>
                <w:sz w:val="18"/>
              </w:rPr>
              <w:t>-</w:t>
            </w:r>
            <w:r w:rsidRPr="00436D92">
              <w:rPr>
                <w:b/>
                <w:sz w:val="18"/>
              </w:rPr>
              <w:t xml:space="preserve"> MELHORIA DO TRANSPORTE URBANO</w:t>
            </w:r>
          </w:p>
        </w:tc>
      </w:tr>
      <w:tr w:rsidR="005222EE" w:rsidRPr="00994A66" w:rsidTr="00875B5E">
        <w:trPr>
          <w:trHeight w:val="60"/>
        </w:trPr>
        <w:tc>
          <w:tcPr>
            <w:tcW w:w="3026" w:type="dxa"/>
            <w:vMerge w:val="restart"/>
            <w:shd w:val="clear" w:color="auto" w:fill="EEECE1" w:themeFill="background2"/>
            <w:vAlign w:val="center"/>
          </w:tcPr>
          <w:p w:rsidR="005222EE" w:rsidRPr="00A813C1" w:rsidRDefault="005222EE" w:rsidP="005B58C9">
            <w:pPr>
              <w:spacing w:line="240" w:lineRule="auto"/>
              <w:jc w:val="center"/>
              <w:rPr>
                <w:b/>
                <w:sz w:val="16"/>
                <w:szCs w:val="16"/>
              </w:rPr>
            </w:pPr>
            <w:r w:rsidRPr="00A813C1">
              <w:rPr>
                <w:b/>
                <w:sz w:val="16"/>
                <w:szCs w:val="16"/>
              </w:rPr>
              <w:t>Ações (Produtos/Unidades de Medida)</w:t>
            </w:r>
          </w:p>
        </w:tc>
        <w:tc>
          <w:tcPr>
            <w:tcW w:w="4075" w:type="dxa"/>
            <w:gridSpan w:val="4"/>
            <w:shd w:val="clear" w:color="auto" w:fill="F79646" w:themeFill="accent6"/>
          </w:tcPr>
          <w:p w:rsidR="005222EE" w:rsidRPr="00A813C1" w:rsidRDefault="005222EE" w:rsidP="005B58C9">
            <w:pPr>
              <w:spacing w:line="240" w:lineRule="auto"/>
              <w:jc w:val="center"/>
              <w:rPr>
                <w:b/>
                <w:sz w:val="16"/>
                <w:szCs w:val="16"/>
              </w:rPr>
            </w:pPr>
            <w:r w:rsidRPr="00A813C1">
              <w:rPr>
                <w:b/>
                <w:sz w:val="16"/>
                <w:szCs w:val="16"/>
              </w:rPr>
              <w:t>Metas</w:t>
            </w:r>
          </w:p>
        </w:tc>
        <w:tc>
          <w:tcPr>
            <w:tcW w:w="1938" w:type="dxa"/>
            <w:gridSpan w:val="2"/>
            <w:shd w:val="clear" w:color="auto" w:fill="DDD9C3" w:themeFill="background2" w:themeFillShade="E6"/>
          </w:tcPr>
          <w:p w:rsidR="005222EE" w:rsidRPr="00A813C1" w:rsidRDefault="005222EE" w:rsidP="005B58C9">
            <w:pPr>
              <w:spacing w:line="240" w:lineRule="auto"/>
              <w:jc w:val="center"/>
              <w:rPr>
                <w:b/>
                <w:sz w:val="16"/>
                <w:szCs w:val="16"/>
              </w:rPr>
            </w:pPr>
            <w:r w:rsidRPr="00A813C1">
              <w:rPr>
                <w:b/>
                <w:sz w:val="16"/>
                <w:szCs w:val="16"/>
              </w:rPr>
              <w:t>% Execução</w:t>
            </w:r>
          </w:p>
        </w:tc>
      </w:tr>
      <w:tr w:rsidR="005222EE" w:rsidRPr="00994A66" w:rsidTr="00875B5E">
        <w:trPr>
          <w:trHeight w:val="107"/>
        </w:trPr>
        <w:tc>
          <w:tcPr>
            <w:tcW w:w="3026" w:type="dxa"/>
            <w:vMerge/>
            <w:shd w:val="clear" w:color="auto" w:fill="EEECE1" w:themeFill="background2"/>
          </w:tcPr>
          <w:p w:rsidR="005222EE" w:rsidRPr="00994A66" w:rsidRDefault="005222EE" w:rsidP="005B58C9">
            <w:pPr>
              <w:spacing w:line="240" w:lineRule="auto"/>
              <w:jc w:val="center"/>
              <w:rPr>
                <w:sz w:val="16"/>
                <w:szCs w:val="16"/>
              </w:rPr>
            </w:pPr>
          </w:p>
        </w:tc>
        <w:tc>
          <w:tcPr>
            <w:tcW w:w="2012" w:type="dxa"/>
            <w:gridSpan w:val="2"/>
            <w:shd w:val="clear" w:color="auto" w:fill="C4BC96" w:themeFill="background2" w:themeFillShade="BF"/>
          </w:tcPr>
          <w:p w:rsidR="005222EE" w:rsidRPr="00A813C1" w:rsidRDefault="005222EE" w:rsidP="005B58C9">
            <w:pPr>
              <w:spacing w:line="240" w:lineRule="auto"/>
              <w:jc w:val="center"/>
              <w:rPr>
                <w:b/>
                <w:sz w:val="16"/>
                <w:szCs w:val="16"/>
              </w:rPr>
            </w:pPr>
            <w:r w:rsidRPr="00A813C1">
              <w:rPr>
                <w:b/>
                <w:sz w:val="16"/>
                <w:szCs w:val="16"/>
              </w:rPr>
              <w:t>Física</w:t>
            </w:r>
          </w:p>
        </w:tc>
        <w:tc>
          <w:tcPr>
            <w:tcW w:w="2063" w:type="dxa"/>
            <w:gridSpan w:val="2"/>
            <w:shd w:val="clear" w:color="auto" w:fill="C4BC96" w:themeFill="background2" w:themeFillShade="BF"/>
          </w:tcPr>
          <w:p w:rsidR="005222EE" w:rsidRPr="00A813C1" w:rsidRDefault="005222EE" w:rsidP="005B58C9">
            <w:pPr>
              <w:spacing w:line="240" w:lineRule="auto"/>
              <w:jc w:val="center"/>
              <w:rPr>
                <w:b/>
                <w:sz w:val="16"/>
                <w:szCs w:val="16"/>
              </w:rPr>
            </w:pPr>
            <w:r w:rsidRPr="00A813C1">
              <w:rPr>
                <w:b/>
                <w:sz w:val="16"/>
                <w:szCs w:val="16"/>
              </w:rPr>
              <w:t>Financeira</w:t>
            </w:r>
          </w:p>
        </w:tc>
        <w:tc>
          <w:tcPr>
            <w:tcW w:w="665" w:type="dxa"/>
            <w:vMerge w:val="restart"/>
            <w:shd w:val="clear" w:color="auto" w:fill="DDD9C3" w:themeFill="background2" w:themeFillShade="E6"/>
            <w:vAlign w:val="center"/>
          </w:tcPr>
          <w:p w:rsidR="005222EE" w:rsidRPr="00A813C1" w:rsidRDefault="005222EE" w:rsidP="005B58C9">
            <w:pPr>
              <w:spacing w:line="240" w:lineRule="auto"/>
              <w:jc w:val="center"/>
              <w:rPr>
                <w:b/>
                <w:sz w:val="16"/>
                <w:szCs w:val="16"/>
              </w:rPr>
            </w:pPr>
            <w:r w:rsidRPr="00A813C1">
              <w:rPr>
                <w:b/>
                <w:sz w:val="16"/>
                <w:szCs w:val="16"/>
              </w:rPr>
              <w:t>Física</w:t>
            </w:r>
          </w:p>
        </w:tc>
        <w:tc>
          <w:tcPr>
            <w:tcW w:w="1273" w:type="dxa"/>
            <w:vMerge w:val="restart"/>
            <w:shd w:val="clear" w:color="auto" w:fill="DDD9C3" w:themeFill="background2" w:themeFillShade="E6"/>
            <w:vAlign w:val="center"/>
          </w:tcPr>
          <w:p w:rsidR="005222EE" w:rsidRPr="00A813C1" w:rsidRDefault="005222EE" w:rsidP="005B58C9">
            <w:pPr>
              <w:spacing w:line="240" w:lineRule="auto"/>
              <w:jc w:val="center"/>
              <w:rPr>
                <w:b/>
                <w:sz w:val="16"/>
                <w:szCs w:val="16"/>
              </w:rPr>
            </w:pPr>
            <w:r w:rsidRPr="00A813C1">
              <w:rPr>
                <w:b/>
                <w:sz w:val="16"/>
                <w:szCs w:val="16"/>
              </w:rPr>
              <w:t>Financeira</w:t>
            </w:r>
          </w:p>
        </w:tc>
      </w:tr>
      <w:tr w:rsidR="005222EE" w:rsidRPr="00994A66" w:rsidTr="00875B5E">
        <w:trPr>
          <w:trHeight w:val="125"/>
        </w:trPr>
        <w:tc>
          <w:tcPr>
            <w:tcW w:w="3026" w:type="dxa"/>
            <w:vMerge/>
            <w:shd w:val="clear" w:color="auto" w:fill="EEECE1" w:themeFill="background2"/>
          </w:tcPr>
          <w:p w:rsidR="005222EE" w:rsidRPr="00994A66" w:rsidRDefault="005222EE" w:rsidP="005B58C9">
            <w:pPr>
              <w:spacing w:line="240" w:lineRule="auto"/>
              <w:jc w:val="center"/>
              <w:rPr>
                <w:sz w:val="16"/>
                <w:szCs w:val="16"/>
              </w:rPr>
            </w:pPr>
          </w:p>
        </w:tc>
        <w:tc>
          <w:tcPr>
            <w:tcW w:w="999" w:type="dxa"/>
            <w:shd w:val="clear" w:color="auto" w:fill="EEECE1" w:themeFill="background2"/>
          </w:tcPr>
          <w:p w:rsidR="005222EE" w:rsidRPr="00994A66" w:rsidRDefault="005222EE" w:rsidP="005B58C9">
            <w:pPr>
              <w:spacing w:line="240" w:lineRule="auto"/>
              <w:jc w:val="center"/>
              <w:rPr>
                <w:sz w:val="16"/>
                <w:szCs w:val="16"/>
              </w:rPr>
            </w:pPr>
            <w:r w:rsidRPr="00994A66">
              <w:rPr>
                <w:sz w:val="16"/>
                <w:szCs w:val="16"/>
              </w:rPr>
              <w:t>Programado</w:t>
            </w:r>
          </w:p>
        </w:tc>
        <w:tc>
          <w:tcPr>
            <w:tcW w:w="1013" w:type="dxa"/>
            <w:shd w:val="clear" w:color="auto" w:fill="EEECE1" w:themeFill="background2"/>
          </w:tcPr>
          <w:p w:rsidR="005222EE" w:rsidRPr="00994A66" w:rsidRDefault="005222EE" w:rsidP="005B58C9">
            <w:pPr>
              <w:spacing w:line="240" w:lineRule="auto"/>
              <w:ind w:left="12"/>
              <w:jc w:val="center"/>
              <w:rPr>
                <w:sz w:val="16"/>
                <w:szCs w:val="16"/>
              </w:rPr>
            </w:pPr>
            <w:r w:rsidRPr="00994A66">
              <w:rPr>
                <w:sz w:val="16"/>
                <w:szCs w:val="16"/>
              </w:rPr>
              <w:t>Realizado</w:t>
            </w:r>
          </w:p>
        </w:tc>
        <w:tc>
          <w:tcPr>
            <w:tcW w:w="999" w:type="dxa"/>
            <w:shd w:val="clear" w:color="auto" w:fill="EEECE1" w:themeFill="background2"/>
          </w:tcPr>
          <w:p w:rsidR="005222EE" w:rsidRPr="00994A66" w:rsidRDefault="005222EE" w:rsidP="005B58C9">
            <w:pPr>
              <w:spacing w:line="240" w:lineRule="auto"/>
              <w:jc w:val="center"/>
              <w:rPr>
                <w:sz w:val="16"/>
                <w:szCs w:val="16"/>
              </w:rPr>
            </w:pPr>
            <w:r w:rsidRPr="00994A66">
              <w:rPr>
                <w:sz w:val="16"/>
                <w:szCs w:val="16"/>
              </w:rPr>
              <w:t>Programado</w:t>
            </w:r>
          </w:p>
        </w:tc>
        <w:tc>
          <w:tcPr>
            <w:tcW w:w="1064" w:type="dxa"/>
            <w:shd w:val="clear" w:color="auto" w:fill="EEECE1" w:themeFill="background2"/>
          </w:tcPr>
          <w:p w:rsidR="005222EE" w:rsidRPr="00994A66" w:rsidRDefault="005222EE" w:rsidP="005B58C9">
            <w:pPr>
              <w:spacing w:line="240" w:lineRule="auto"/>
              <w:ind w:left="12"/>
              <w:jc w:val="center"/>
              <w:rPr>
                <w:sz w:val="16"/>
                <w:szCs w:val="16"/>
              </w:rPr>
            </w:pPr>
            <w:r w:rsidRPr="00994A66">
              <w:rPr>
                <w:sz w:val="16"/>
                <w:szCs w:val="16"/>
              </w:rPr>
              <w:t>Realizado</w:t>
            </w:r>
          </w:p>
        </w:tc>
        <w:tc>
          <w:tcPr>
            <w:tcW w:w="665" w:type="dxa"/>
            <w:vMerge/>
            <w:shd w:val="clear" w:color="auto" w:fill="DDD9C3" w:themeFill="background2" w:themeFillShade="E6"/>
          </w:tcPr>
          <w:p w:rsidR="005222EE" w:rsidRPr="00994A66" w:rsidRDefault="005222EE" w:rsidP="005B58C9">
            <w:pPr>
              <w:spacing w:line="240" w:lineRule="auto"/>
              <w:jc w:val="center"/>
              <w:rPr>
                <w:sz w:val="16"/>
                <w:szCs w:val="16"/>
              </w:rPr>
            </w:pPr>
          </w:p>
        </w:tc>
        <w:tc>
          <w:tcPr>
            <w:tcW w:w="1273" w:type="dxa"/>
            <w:vMerge/>
            <w:shd w:val="clear" w:color="auto" w:fill="DDD9C3" w:themeFill="background2" w:themeFillShade="E6"/>
          </w:tcPr>
          <w:p w:rsidR="005222EE" w:rsidRPr="00994A66" w:rsidRDefault="005222EE" w:rsidP="005B58C9">
            <w:pPr>
              <w:spacing w:line="240" w:lineRule="auto"/>
              <w:jc w:val="center"/>
              <w:rPr>
                <w:sz w:val="16"/>
                <w:szCs w:val="16"/>
              </w:rPr>
            </w:pPr>
          </w:p>
        </w:tc>
      </w:tr>
      <w:tr w:rsidR="005222EE" w:rsidRPr="00994A66" w:rsidTr="00875B5E">
        <w:trPr>
          <w:trHeight w:val="60"/>
        </w:trPr>
        <w:tc>
          <w:tcPr>
            <w:tcW w:w="3026" w:type="dxa"/>
            <w:vMerge/>
            <w:shd w:val="clear" w:color="auto" w:fill="EEECE1" w:themeFill="background2"/>
          </w:tcPr>
          <w:p w:rsidR="005222EE" w:rsidRPr="00994A66" w:rsidRDefault="005222EE" w:rsidP="005B58C9">
            <w:pPr>
              <w:spacing w:line="240" w:lineRule="auto"/>
              <w:jc w:val="center"/>
              <w:rPr>
                <w:sz w:val="16"/>
                <w:szCs w:val="16"/>
              </w:rPr>
            </w:pPr>
          </w:p>
        </w:tc>
        <w:tc>
          <w:tcPr>
            <w:tcW w:w="999" w:type="dxa"/>
            <w:shd w:val="clear" w:color="auto" w:fill="FFFF99"/>
          </w:tcPr>
          <w:p w:rsidR="005222EE" w:rsidRPr="00A813C1" w:rsidRDefault="005222EE" w:rsidP="005B58C9">
            <w:pPr>
              <w:spacing w:line="240" w:lineRule="auto"/>
              <w:jc w:val="center"/>
              <w:rPr>
                <w:b/>
                <w:sz w:val="14"/>
                <w:szCs w:val="14"/>
              </w:rPr>
            </w:pPr>
            <w:r w:rsidRPr="00A813C1">
              <w:rPr>
                <w:b/>
                <w:sz w:val="14"/>
                <w:szCs w:val="14"/>
              </w:rPr>
              <w:t>A</w:t>
            </w:r>
          </w:p>
        </w:tc>
        <w:tc>
          <w:tcPr>
            <w:tcW w:w="1013" w:type="dxa"/>
            <w:shd w:val="clear" w:color="auto" w:fill="FFFF99"/>
          </w:tcPr>
          <w:p w:rsidR="005222EE" w:rsidRPr="00A813C1" w:rsidRDefault="005222EE" w:rsidP="005B58C9">
            <w:pPr>
              <w:spacing w:line="240" w:lineRule="auto"/>
              <w:ind w:left="12"/>
              <w:jc w:val="center"/>
              <w:rPr>
                <w:b/>
                <w:sz w:val="14"/>
                <w:szCs w:val="14"/>
              </w:rPr>
            </w:pPr>
            <w:r w:rsidRPr="00A813C1">
              <w:rPr>
                <w:b/>
                <w:sz w:val="14"/>
                <w:szCs w:val="14"/>
              </w:rPr>
              <w:t>B</w:t>
            </w:r>
          </w:p>
        </w:tc>
        <w:tc>
          <w:tcPr>
            <w:tcW w:w="999" w:type="dxa"/>
            <w:shd w:val="clear" w:color="auto" w:fill="FFFF99"/>
          </w:tcPr>
          <w:p w:rsidR="005222EE" w:rsidRPr="00A813C1" w:rsidRDefault="005222EE" w:rsidP="005B58C9">
            <w:pPr>
              <w:spacing w:line="240" w:lineRule="auto"/>
              <w:jc w:val="center"/>
              <w:rPr>
                <w:b/>
                <w:sz w:val="14"/>
                <w:szCs w:val="14"/>
              </w:rPr>
            </w:pPr>
            <w:r w:rsidRPr="00A813C1">
              <w:rPr>
                <w:b/>
                <w:sz w:val="14"/>
                <w:szCs w:val="14"/>
              </w:rPr>
              <w:t>C</w:t>
            </w:r>
          </w:p>
        </w:tc>
        <w:tc>
          <w:tcPr>
            <w:tcW w:w="1064" w:type="dxa"/>
            <w:shd w:val="clear" w:color="auto" w:fill="FFFF99"/>
          </w:tcPr>
          <w:p w:rsidR="005222EE" w:rsidRPr="00A813C1" w:rsidRDefault="005222EE" w:rsidP="005B58C9">
            <w:pPr>
              <w:spacing w:line="240" w:lineRule="auto"/>
              <w:ind w:left="12"/>
              <w:jc w:val="center"/>
              <w:rPr>
                <w:b/>
                <w:sz w:val="14"/>
                <w:szCs w:val="14"/>
              </w:rPr>
            </w:pPr>
            <w:r w:rsidRPr="00A813C1">
              <w:rPr>
                <w:b/>
                <w:sz w:val="14"/>
                <w:szCs w:val="14"/>
              </w:rPr>
              <w:t>D</w:t>
            </w:r>
          </w:p>
        </w:tc>
        <w:tc>
          <w:tcPr>
            <w:tcW w:w="665" w:type="dxa"/>
            <w:shd w:val="clear" w:color="auto" w:fill="FFFF99"/>
          </w:tcPr>
          <w:p w:rsidR="005222EE" w:rsidRPr="00A813C1" w:rsidRDefault="005222EE" w:rsidP="005B58C9">
            <w:pPr>
              <w:spacing w:line="240" w:lineRule="auto"/>
              <w:rPr>
                <w:b/>
                <w:sz w:val="14"/>
                <w:szCs w:val="14"/>
              </w:rPr>
            </w:pPr>
            <w:r w:rsidRPr="00A813C1">
              <w:rPr>
                <w:b/>
                <w:sz w:val="14"/>
                <w:szCs w:val="14"/>
              </w:rPr>
              <w:t>B/A</w:t>
            </w:r>
          </w:p>
        </w:tc>
        <w:tc>
          <w:tcPr>
            <w:tcW w:w="1273" w:type="dxa"/>
            <w:shd w:val="clear" w:color="auto" w:fill="FFFF99"/>
          </w:tcPr>
          <w:p w:rsidR="005222EE" w:rsidRPr="00A813C1" w:rsidRDefault="005222EE" w:rsidP="005B58C9">
            <w:pPr>
              <w:spacing w:line="240" w:lineRule="auto"/>
              <w:jc w:val="center"/>
              <w:rPr>
                <w:b/>
                <w:sz w:val="14"/>
                <w:szCs w:val="14"/>
              </w:rPr>
            </w:pPr>
            <w:r w:rsidRPr="00A813C1">
              <w:rPr>
                <w:b/>
                <w:sz w:val="14"/>
                <w:szCs w:val="14"/>
              </w:rPr>
              <w:t>D/C</w:t>
            </w:r>
          </w:p>
        </w:tc>
      </w:tr>
      <w:tr w:rsidR="005222EE" w:rsidRPr="00994A66" w:rsidTr="00875B5E">
        <w:trPr>
          <w:trHeight w:val="105"/>
        </w:trPr>
        <w:tc>
          <w:tcPr>
            <w:tcW w:w="3026" w:type="dxa"/>
          </w:tcPr>
          <w:p w:rsidR="005222EE" w:rsidRPr="00994A66" w:rsidRDefault="005222EE" w:rsidP="005B58C9">
            <w:pPr>
              <w:spacing w:line="240" w:lineRule="auto"/>
              <w:jc w:val="left"/>
              <w:rPr>
                <w:sz w:val="16"/>
                <w:szCs w:val="16"/>
              </w:rPr>
            </w:pPr>
            <w:r w:rsidRPr="00994A66">
              <w:rPr>
                <w:sz w:val="16"/>
                <w:szCs w:val="16"/>
              </w:rPr>
              <w:t>Construção e Recuperação de Terminais</w:t>
            </w:r>
            <w:r>
              <w:rPr>
                <w:sz w:val="16"/>
                <w:szCs w:val="16"/>
              </w:rPr>
              <w:t xml:space="preserve"> </w:t>
            </w:r>
            <w:r w:rsidRPr="00C13C6A">
              <w:rPr>
                <w:b/>
                <w:sz w:val="16"/>
                <w:szCs w:val="16"/>
              </w:rPr>
              <w:t>(equipamento público construído ou recuperado)</w:t>
            </w:r>
          </w:p>
        </w:tc>
        <w:tc>
          <w:tcPr>
            <w:tcW w:w="999" w:type="dxa"/>
          </w:tcPr>
          <w:p w:rsidR="005222EE" w:rsidRPr="00994A66" w:rsidRDefault="005222EE" w:rsidP="005B58C9">
            <w:pPr>
              <w:spacing w:line="240" w:lineRule="auto"/>
              <w:jc w:val="right"/>
              <w:rPr>
                <w:sz w:val="16"/>
                <w:szCs w:val="16"/>
              </w:rPr>
            </w:pPr>
            <w:r w:rsidRPr="00994A66">
              <w:rPr>
                <w:sz w:val="16"/>
                <w:szCs w:val="16"/>
              </w:rPr>
              <w:t>14</w:t>
            </w:r>
          </w:p>
        </w:tc>
        <w:tc>
          <w:tcPr>
            <w:tcW w:w="1013" w:type="dxa"/>
          </w:tcPr>
          <w:p w:rsidR="005222EE" w:rsidRPr="00994A66" w:rsidRDefault="005222EE" w:rsidP="005B58C9">
            <w:pPr>
              <w:spacing w:line="240" w:lineRule="auto"/>
              <w:ind w:left="12"/>
              <w:jc w:val="right"/>
              <w:rPr>
                <w:sz w:val="16"/>
                <w:szCs w:val="16"/>
              </w:rPr>
            </w:pPr>
            <w:r w:rsidRPr="00994A66">
              <w:rPr>
                <w:sz w:val="16"/>
                <w:szCs w:val="16"/>
              </w:rPr>
              <w:t>3</w:t>
            </w:r>
          </w:p>
        </w:tc>
        <w:tc>
          <w:tcPr>
            <w:tcW w:w="999" w:type="dxa"/>
          </w:tcPr>
          <w:p w:rsidR="005222EE" w:rsidRPr="00994A66" w:rsidRDefault="005222EE" w:rsidP="005B58C9">
            <w:pPr>
              <w:spacing w:line="240" w:lineRule="auto"/>
              <w:jc w:val="right"/>
              <w:rPr>
                <w:sz w:val="16"/>
                <w:szCs w:val="16"/>
              </w:rPr>
            </w:pPr>
            <w:r w:rsidRPr="00994A66">
              <w:rPr>
                <w:sz w:val="16"/>
                <w:szCs w:val="16"/>
              </w:rPr>
              <w:t>3.126.000</w:t>
            </w:r>
          </w:p>
        </w:tc>
        <w:tc>
          <w:tcPr>
            <w:tcW w:w="1064" w:type="dxa"/>
          </w:tcPr>
          <w:p w:rsidR="005222EE" w:rsidRPr="00994A66" w:rsidRDefault="005222EE" w:rsidP="005B58C9">
            <w:pPr>
              <w:spacing w:line="240" w:lineRule="auto"/>
              <w:ind w:left="12"/>
              <w:jc w:val="right"/>
              <w:rPr>
                <w:sz w:val="16"/>
                <w:szCs w:val="16"/>
              </w:rPr>
            </w:pPr>
            <w:r w:rsidRPr="00994A66">
              <w:rPr>
                <w:sz w:val="16"/>
                <w:szCs w:val="16"/>
              </w:rPr>
              <w:t>2.877.634</w:t>
            </w:r>
          </w:p>
        </w:tc>
        <w:tc>
          <w:tcPr>
            <w:tcW w:w="665" w:type="dxa"/>
          </w:tcPr>
          <w:p w:rsidR="005222EE" w:rsidRPr="00994A66" w:rsidRDefault="005222EE" w:rsidP="005B58C9">
            <w:pPr>
              <w:spacing w:line="240" w:lineRule="auto"/>
              <w:jc w:val="right"/>
              <w:rPr>
                <w:sz w:val="16"/>
                <w:szCs w:val="16"/>
              </w:rPr>
            </w:pPr>
            <w:r w:rsidRPr="00994A66">
              <w:rPr>
                <w:sz w:val="16"/>
                <w:szCs w:val="16"/>
              </w:rPr>
              <w:t>21</w:t>
            </w:r>
          </w:p>
        </w:tc>
        <w:tc>
          <w:tcPr>
            <w:tcW w:w="1273" w:type="dxa"/>
          </w:tcPr>
          <w:p w:rsidR="005222EE" w:rsidRPr="00994A66" w:rsidRDefault="005222EE" w:rsidP="005B58C9">
            <w:pPr>
              <w:spacing w:line="240" w:lineRule="auto"/>
              <w:jc w:val="right"/>
              <w:rPr>
                <w:sz w:val="16"/>
                <w:szCs w:val="16"/>
              </w:rPr>
            </w:pPr>
            <w:r w:rsidRPr="00994A66">
              <w:rPr>
                <w:sz w:val="16"/>
                <w:szCs w:val="16"/>
              </w:rPr>
              <w:t>92</w:t>
            </w:r>
            <w:r>
              <w:rPr>
                <w:sz w:val="16"/>
                <w:szCs w:val="16"/>
              </w:rPr>
              <w:t>,05</w:t>
            </w:r>
          </w:p>
        </w:tc>
      </w:tr>
      <w:tr w:rsidR="005222EE" w:rsidRPr="00994A66" w:rsidTr="00875B5E">
        <w:trPr>
          <w:trHeight w:val="207"/>
        </w:trPr>
        <w:tc>
          <w:tcPr>
            <w:tcW w:w="3026" w:type="dxa"/>
          </w:tcPr>
          <w:p w:rsidR="005222EE" w:rsidRPr="00994A66" w:rsidRDefault="005222EE" w:rsidP="005B58C9">
            <w:pPr>
              <w:spacing w:line="240" w:lineRule="auto"/>
              <w:jc w:val="left"/>
              <w:rPr>
                <w:sz w:val="16"/>
                <w:szCs w:val="16"/>
              </w:rPr>
            </w:pPr>
            <w:r w:rsidRPr="00994A66">
              <w:rPr>
                <w:sz w:val="16"/>
                <w:szCs w:val="16"/>
              </w:rPr>
              <w:t>Abrigos em Pontos de Ônibus</w:t>
            </w:r>
            <w:r>
              <w:rPr>
                <w:sz w:val="16"/>
                <w:szCs w:val="16"/>
              </w:rPr>
              <w:t xml:space="preserve"> </w:t>
            </w:r>
            <w:r w:rsidRPr="00AE394B">
              <w:rPr>
                <w:b/>
                <w:sz w:val="16"/>
                <w:szCs w:val="16"/>
              </w:rPr>
              <w:t>(equipamento público construído ou recuperado)</w:t>
            </w:r>
          </w:p>
        </w:tc>
        <w:tc>
          <w:tcPr>
            <w:tcW w:w="999" w:type="dxa"/>
          </w:tcPr>
          <w:p w:rsidR="005222EE" w:rsidRPr="00994A66" w:rsidRDefault="005222EE" w:rsidP="005B58C9">
            <w:pPr>
              <w:spacing w:line="240" w:lineRule="auto"/>
              <w:jc w:val="right"/>
              <w:rPr>
                <w:sz w:val="16"/>
                <w:szCs w:val="16"/>
              </w:rPr>
            </w:pPr>
            <w:r w:rsidRPr="00994A66">
              <w:rPr>
                <w:sz w:val="16"/>
                <w:szCs w:val="16"/>
              </w:rPr>
              <w:t>200</w:t>
            </w:r>
          </w:p>
        </w:tc>
        <w:tc>
          <w:tcPr>
            <w:tcW w:w="1013" w:type="dxa"/>
          </w:tcPr>
          <w:p w:rsidR="005222EE" w:rsidRPr="00994A66" w:rsidRDefault="005222EE" w:rsidP="005B58C9">
            <w:pPr>
              <w:spacing w:line="240" w:lineRule="auto"/>
              <w:ind w:left="12"/>
              <w:jc w:val="right"/>
              <w:rPr>
                <w:sz w:val="16"/>
                <w:szCs w:val="16"/>
              </w:rPr>
            </w:pPr>
            <w:r w:rsidRPr="00994A66">
              <w:rPr>
                <w:sz w:val="16"/>
                <w:szCs w:val="16"/>
              </w:rPr>
              <w:t>172</w:t>
            </w:r>
          </w:p>
        </w:tc>
        <w:tc>
          <w:tcPr>
            <w:tcW w:w="999" w:type="dxa"/>
          </w:tcPr>
          <w:p w:rsidR="005222EE" w:rsidRPr="00994A66" w:rsidRDefault="005222EE" w:rsidP="005B58C9">
            <w:pPr>
              <w:spacing w:line="240" w:lineRule="auto"/>
              <w:jc w:val="right"/>
              <w:rPr>
                <w:sz w:val="16"/>
                <w:szCs w:val="16"/>
              </w:rPr>
            </w:pPr>
            <w:r w:rsidRPr="00994A66">
              <w:rPr>
                <w:sz w:val="16"/>
                <w:szCs w:val="16"/>
              </w:rPr>
              <w:t>2.852.000</w:t>
            </w:r>
          </w:p>
        </w:tc>
        <w:tc>
          <w:tcPr>
            <w:tcW w:w="1064" w:type="dxa"/>
          </w:tcPr>
          <w:p w:rsidR="005222EE" w:rsidRPr="00994A66" w:rsidRDefault="005222EE" w:rsidP="005B58C9">
            <w:pPr>
              <w:spacing w:line="240" w:lineRule="auto"/>
              <w:ind w:left="12"/>
              <w:jc w:val="right"/>
              <w:rPr>
                <w:sz w:val="16"/>
                <w:szCs w:val="16"/>
              </w:rPr>
            </w:pPr>
            <w:r w:rsidRPr="00994A66">
              <w:rPr>
                <w:sz w:val="16"/>
                <w:szCs w:val="16"/>
              </w:rPr>
              <w:t>1.922.513</w:t>
            </w:r>
          </w:p>
        </w:tc>
        <w:tc>
          <w:tcPr>
            <w:tcW w:w="665" w:type="dxa"/>
          </w:tcPr>
          <w:p w:rsidR="005222EE" w:rsidRPr="00994A66" w:rsidRDefault="005222EE" w:rsidP="005B58C9">
            <w:pPr>
              <w:spacing w:line="240" w:lineRule="auto"/>
              <w:jc w:val="right"/>
              <w:rPr>
                <w:sz w:val="16"/>
                <w:szCs w:val="16"/>
              </w:rPr>
            </w:pPr>
            <w:r w:rsidRPr="00994A66">
              <w:rPr>
                <w:sz w:val="16"/>
                <w:szCs w:val="16"/>
              </w:rPr>
              <w:t>86</w:t>
            </w:r>
          </w:p>
        </w:tc>
        <w:tc>
          <w:tcPr>
            <w:tcW w:w="1273" w:type="dxa"/>
          </w:tcPr>
          <w:p w:rsidR="005222EE" w:rsidRPr="00994A66" w:rsidRDefault="005222EE" w:rsidP="005B58C9">
            <w:pPr>
              <w:spacing w:line="240" w:lineRule="auto"/>
              <w:jc w:val="right"/>
              <w:rPr>
                <w:sz w:val="16"/>
                <w:szCs w:val="16"/>
              </w:rPr>
            </w:pPr>
            <w:r w:rsidRPr="00994A66">
              <w:rPr>
                <w:sz w:val="16"/>
                <w:szCs w:val="16"/>
              </w:rPr>
              <w:t>67</w:t>
            </w:r>
            <w:r>
              <w:rPr>
                <w:sz w:val="16"/>
                <w:szCs w:val="16"/>
              </w:rPr>
              <w:t>,41</w:t>
            </w:r>
          </w:p>
        </w:tc>
      </w:tr>
      <w:tr w:rsidR="005222EE" w:rsidRPr="00994A66" w:rsidTr="00875B5E">
        <w:trPr>
          <w:trHeight w:val="126"/>
        </w:trPr>
        <w:tc>
          <w:tcPr>
            <w:tcW w:w="3026" w:type="dxa"/>
          </w:tcPr>
          <w:p w:rsidR="005222EE" w:rsidRPr="00994A66" w:rsidRDefault="005222EE" w:rsidP="005B58C9">
            <w:pPr>
              <w:spacing w:line="240" w:lineRule="auto"/>
              <w:jc w:val="left"/>
              <w:rPr>
                <w:sz w:val="16"/>
                <w:szCs w:val="16"/>
              </w:rPr>
            </w:pPr>
            <w:r w:rsidRPr="00994A66">
              <w:rPr>
                <w:sz w:val="16"/>
                <w:szCs w:val="16"/>
              </w:rPr>
              <w:t xml:space="preserve">Passarelas para </w:t>
            </w:r>
            <w:r w:rsidRPr="00C13C6A">
              <w:rPr>
                <w:sz w:val="16"/>
                <w:szCs w:val="16"/>
              </w:rPr>
              <w:t xml:space="preserve">Pedestres </w:t>
            </w:r>
            <w:r w:rsidRPr="00C13C6A">
              <w:rPr>
                <w:b/>
                <w:sz w:val="16"/>
                <w:szCs w:val="16"/>
              </w:rPr>
              <w:t xml:space="preserve"> (equipamento público construído ou recuperado)</w:t>
            </w:r>
          </w:p>
        </w:tc>
        <w:tc>
          <w:tcPr>
            <w:tcW w:w="999" w:type="dxa"/>
          </w:tcPr>
          <w:p w:rsidR="005222EE" w:rsidRPr="00994A66" w:rsidRDefault="005222EE" w:rsidP="005B58C9">
            <w:pPr>
              <w:spacing w:line="240" w:lineRule="auto"/>
              <w:jc w:val="right"/>
              <w:rPr>
                <w:sz w:val="16"/>
                <w:szCs w:val="16"/>
              </w:rPr>
            </w:pPr>
            <w:r w:rsidRPr="00994A66">
              <w:rPr>
                <w:sz w:val="16"/>
                <w:szCs w:val="16"/>
              </w:rPr>
              <w:t>11</w:t>
            </w:r>
          </w:p>
        </w:tc>
        <w:tc>
          <w:tcPr>
            <w:tcW w:w="1013" w:type="dxa"/>
          </w:tcPr>
          <w:p w:rsidR="005222EE" w:rsidRPr="00994A66" w:rsidRDefault="005222EE" w:rsidP="005B58C9">
            <w:pPr>
              <w:spacing w:line="240" w:lineRule="auto"/>
              <w:ind w:left="12"/>
              <w:jc w:val="right"/>
              <w:rPr>
                <w:sz w:val="16"/>
                <w:szCs w:val="16"/>
              </w:rPr>
            </w:pPr>
            <w:r w:rsidRPr="00994A66">
              <w:rPr>
                <w:sz w:val="16"/>
                <w:szCs w:val="16"/>
              </w:rPr>
              <w:t>0</w:t>
            </w:r>
          </w:p>
        </w:tc>
        <w:tc>
          <w:tcPr>
            <w:tcW w:w="999" w:type="dxa"/>
          </w:tcPr>
          <w:p w:rsidR="005222EE" w:rsidRPr="00994A66" w:rsidRDefault="005222EE" w:rsidP="005B58C9">
            <w:pPr>
              <w:spacing w:line="240" w:lineRule="auto"/>
              <w:jc w:val="right"/>
              <w:rPr>
                <w:sz w:val="16"/>
                <w:szCs w:val="16"/>
              </w:rPr>
            </w:pPr>
            <w:r w:rsidRPr="00994A66">
              <w:rPr>
                <w:sz w:val="16"/>
                <w:szCs w:val="16"/>
              </w:rPr>
              <w:t>123.000</w:t>
            </w:r>
          </w:p>
        </w:tc>
        <w:tc>
          <w:tcPr>
            <w:tcW w:w="1064" w:type="dxa"/>
          </w:tcPr>
          <w:p w:rsidR="005222EE" w:rsidRPr="00994A66" w:rsidRDefault="005222EE" w:rsidP="005B58C9">
            <w:pPr>
              <w:spacing w:line="240" w:lineRule="auto"/>
              <w:ind w:left="12"/>
              <w:jc w:val="right"/>
              <w:rPr>
                <w:sz w:val="16"/>
                <w:szCs w:val="16"/>
              </w:rPr>
            </w:pPr>
            <w:r w:rsidRPr="00994A66">
              <w:rPr>
                <w:sz w:val="16"/>
                <w:szCs w:val="16"/>
              </w:rPr>
              <w:t>0</w:t>
            </w:r>
          </w:p>
        </w:tc>
        <w:tc>
          <w:tcPr>
            <w:tcW w:w="665" w:type="dxa"/>
          </w:tcPr>
          <w:p w:rsidR="005222EE" w:rsidRPr="00994A66" w:rsidRDefault="005222EE" w:rsidP="005B58C9">
            <w:pPr>
              <w:spacing w:line="240" w:lineRule="auto"/>
              <w:jc w:val="right"/>
              <w:rPr>
                <w:sz w:val="16"/>
                <w:szCs w:val="16"/>
              </w:rPr>
            </w:pPr>
            <w:r w:rsidRPr="00994A66">
              <w:rPr>
                <w:sz w:val="16"/>
                <w:szCs w:val="16"/>
              </w:rPr>
              <w:t>0</w:t>
            </w:r>
          </w:p>
        </w:tc>
        <w:tc>
          <w:tcPr>
            <w:tcW w:w="1273" w:type="dxa"/>
          </w:tcPr>
          <w:p w:rsidR="005222EE" w:rsidRPr="00994A66" w:rsidRDefault="005222EE" w:rsidP="005B58C9">
            <w:pPr>
              <w:spacing w:line="240" w:lineRule="auto"/>
              <w:jc w:val="right"/>
              <w:rPr>
                <w:sz w:val="16"/>
                <w:szCs w:val="16"/>
              </w:rPr>
            </w:pPr>
            <w:r w:rsidRPr="00994A66">
              <w:rPr>
                <w:sz w:val="16"/>
                <w:szCs w:val="16"/>
              </w:rPr>
              <w:t>0</w:t>
            </w:r>
          </w:p>
        </w:tc>
      </w:tr>
      <w:tr w:rsidR="005222EE" w:rsidRPr="00994A66" w:rsidTr="00875B5E">
        <w:trPr>
          <w:trHeight w:val="213"/>
        </w:trPr>
        <w:tc>
          <w:tcPr>
            <w:tcW w:w="3026" w:type="dxa"/>
          </w:tcPr>
          <w:p w:rsidR="005222EE" w:rsidRPr="00994A66" w:rsidRDefault="005222EE" w:rsidP="005B58C9">
            <w:pPr>
              <w:spacing w:line="240" w:lineRule="auto"/>
              <w:jc w:val="left"/>
              <w:rPr>
                <w:sz w:val="16"/>
                <w:szCs w:val="16"/>
              </w:rPr>
            </w:pPr>
            <w:r w:rsidRPr="00994A66">
              <w:rPr>
                <w:sz w:val="16"/>
                <w:szCs w:val="16"/>
              </w:rPr>
              <w:t>Corredores Exclusivos de Ônibus</w:t>
            </w:r>
            <w:r>
              <w:rPr>
                <w:sz w:val="16"/>
                <w:szCs w:val="16"/>
              </w:rPr>
              <w:t xml:space="preserve"> </w:t>
            </w:r>
            <w:r w:rsidRPr="00C13C6A">
              <w:rPr>
                <w:b/>
                <w:sz w:val="16"/>
                <w:szCs w:val="16"/>
              </w:rPr>
              <w:t>(equipamento público construído ou recuperado)</w:t>
            </w:r>
          </w:p>
        </w:tc>
        <w:tc>
          <w:tcPr>
            <w:tcW w:w="999" w:type="dxa"/>
          </w:tcPr>
          <w:p w:rsidR="005222EE" w:rsidRPr="00994A66" w:rsidRDefault="005222EE" w:rsidP="005B58C9">
            <w:pPr>
              <w:spacing w:line="240" w:lineRule="auto"/>
              <w:jc w:val="right"/>
              <w:rPr>
                <w:sz w:val="16"/>
                <w:szCs w:val="16"/>
              </w:rPr>
            </w:pPr>
            <w:r w:rsidRPr="00994A66">
              <w:rPr>
                <w:sz w:val="16"/>
                <w:szCs w:val="16"/>
              </w:rPr>
              <w:t>14</w:t>
            </w:r>
          </w:p>
        </w:tc>
        <w:tc>
          <w:tcPr>
            <w:tcW w:w="1013" w:type="dxa"/>
          </w:tcPr>
          <w:p w:rsidR="005222EE" w:rsidRPr="00994A66" w:rsidRDefault="005222EE" w:rsidP="005B58C9">
            <w:pPr>
              <w:spacing w:line="240" w:lineRule="auto"/>
              <w:ind w:left="12"/>
              <w:jc w:val="right"/>
              <w:rPr>
                <w:sz w:val="16"/>
                <w:szCs w:val="16"/>
              </w:rPr>
            </w:pPr>
            <w:r w:rsidRPr="00994A66">
              <w:rPr>
                <w:sz w:val="16"/>
                <w:szCs w:val="16"/>
              </w:rPr>
              <w:t>0</w:t>
            </w:r>
          </w:p>
        </w:tc>
        <w:tc>
          <w:tcPr>
            <w:tcW w:w="999" w:type="dxa"/>
          </w:tcPr>
          <w:p w:rsidR="005222EE" w:rsidRPr="00994A66" w:rsidRDefault="005222EE" w:rsidP="005B58C9">
            <w:pPr>
              <w:spacing w:line="240" w:lineRule="auto"/>
              <w:jc w:val="right"/>
              <w:rPr>
                <w:sz w:val="16"/>
                <w:szCs w:val="16"/>
              </w:rPr>
            </w:pPr>
            <w:r w:rsidRPr="00994A66">
              <w:rPr>
                <w:sz w:val="16"/>
                <w:szCs w:val="16"/>
              </w:rPr>
              <w:t>2.128.000</w:t>
            </w:r>
          </w:p>
        </w:tc>
        <w:tc>
          <w:tcPr>
            <w:tcW w:w="1064" w:type="dxa"/>
          </w:tcPr>
          <w:p w:rsidR="005222EE" w:rsidRPr="00994A66" w:rsidRDefault="005222EE" w:rsidP="005B58C9">
            <w:pPr>
              <w:spacing w:line="240" w:lineRule="auto"/>
              <w:ind w:left="12"/>
              <w:jc w:val="right"/>
              <w:rPr>
                <w:sz w:val="16"/>
                <w:szCs w:val="16"/>
              </w:rPr>
            </w:pPr>
            <w:r w:rsidRPr="00994A66">
              <w:rPr>
                <w:sz w:val="16"/>
                <w:szCs w:val="16"/>
              </w:rPr>
              <w:t>578.315</w:t>
            </w:r>
          </w:p>
        </w:tc>
        <w:tc>
          <w:tcPr>
            <w:tcW w:w="665" w:type="dxa"/>
          </w:tcPr>
          <w:p w:rsidR="005222EE" w:rsidRPr="00994A66" w:rsidRDefault="005222EE" w:rsidP="005B58C9">
            <w:pPr>
              <w:spacing w:line="240" w:lineRule="auto"/>
              <w:jc w:val="right"/>
              <w:rPr>
                <w:sz w:val="16"/>
                <w:szCs w:val="16"/>
              </w:rPr>
            </w:pPr>
            <w:r w:rsidRPr="00994A66">
              <w:rPr>
                <w:sz w:val="16"/>
                <w:szCs w:val="16"/>
              </w:rPr>
              <w:t>0</w:t>
            </w:r>
          </w:p>
        </w:tc>
        <w:tc>
          <w:tcPr>
            <w:tcW w:w="1273" w:type="dxa"/>
          </w:tcPr>
          <w:p w:rsidR="005222EE" w:rsidRPr="00994A66" w:rsidRDefault="005222EE" w:rsidP="005B58C9">
            <w:pPr>
              <w:spacing w:line="240" w:lineRule="auto"/>
              <w:jc w:val="right"/>
              <w:rPr>
                <w:sz w:val="16"/>
                <w:szCs w:val="16"/>
              </w:rPr>
            </w:pPr>
            <w:r w:rsidRPr="00994A66">
              <w:rPr>
                <w:sz w:val="16"/>
                <w:szCs w:val="16"/>
              </w:rPr>
              <w:t>27</w:t>
            </w:r>
            <w:r>
              <w:rPr>
                <w:sz w:val="16"/>
                <w:szCs w:val="16"/>
              </w:rPr>
              <w:t>,18</w:t>
            </w:r>
          </w:p>
        </w:tc>
      </w:tr>
      <w:tr w:rsidR="005222EE" w:rsidRPr="00994A66" w:rsidTr="00875B5E">
        <w:trPr>
          <w:trHeight w:val="135"/>
        </w:trPr>
        <w:tc>
          <w:tcPr>
            <w:tcW w:w="3026" w:type="dxa"/>
          </w:tcPr>
          <w:p w:rsidR="005222EE" w:rsidRPr="00994A66" w:rsidRDefault="005222EE" w:rsidP="005B58C9">
            <w:pPr>
              <w:spacing w:line="240" w:lineRule="auto"/>
              <w:jc w:val="left"/>
              <w:rPr>
                <w:sz w:val="16"/>
                <w:szCs w:val="16"/>
              </w:rPr>
            </w:pPr>
            <w:r w:rsidRPr="00994A66">
              <w:rPr>
                <w:sz w:val="16"/>
                <w:szCs w:val="16"/>
              </w:rPr>
              <w:t>Sistema de Acessib</w:t>
            </w:r>
            <w:r w:rsidR="000E42A8">
              <w:rPr>
                <w:sz w:val="16"/>
                <w:szCs w:val="16"/>
              </w:rPr>
              <w:t xml:space="preserve">ilidade </w:t>
            </w:r>
            <w:r w:rsidRPr="00994A66">
              <w:rPr>
                <w:sz w:val="16"/>
                <w:szCs w:val="16"/>
              </w:rPr>
              <w:t>à</w:t>
            </w:r>
            <w:r w:rsidR="000E42A8">
              <w:rPr>
                <w:sz w:val="16"/>
                <w:szCs w:val="16"/>
              </w:rPr>
              <w:t>s</w:t>
            </w:r>
            <w:r w:rsidRPr="00994A66">
              <w:rPr>
                <w:sz w:val="16"/>
                <w:szCs w:val="16"/>
              </w:rPr>
              <w:t xml:space="preserve"> Pessoas com Deficiência</w:t>
            </w:r>
            <w:r>
              <w:rPr>
                <w:sz w:val="16"/>
                <w:szCs w:val="16"/>
              </w:rPr>
              <w:t xml:space="preserve"> </w:t>
            </w:r>
            <w:r w:rsidRPr="00C13C6A">
              <w:rPr>
                <w:b/>
                <w:sz w:val="16"/>
                <w:szCs w:val="16"/>
              </w:rPr>
              <w:t>(sistema implantado)</w:t>
            </w:r>
          </w:p>
        </w:tc>
        <w:tc>
          <w:tcPr>
            <w:tcW w:w="999" w:type="dxa"/>
          </w:tcPr>
          <w:p w:rsidR="005222EE" w:rsidRPr="00994A66" w:rsidRDefault="005222EE" w:rsidP="005B58C9">
            <w:pPr>
              <w:spacing w:line="240" w:lineRule="auto"/>
              <w:jc w:val="right"/>
              <w:rPr>
                <w:sz w:val="16"/>
                <w:szCs w:val="16"/>
              </w:rPr>
            </w:pPr>
            <w:r w:rsidRPr="00994A66">
              <w:rPr>
                <w:sz w:val="16"/>
                <w:szCs w:val="16"/>
              </w:rPr>
              <w:t>25</w:t>
            </w:r>
          </w:p>
        </w:tc>
        <w:tc>
          <w:tcPr>
            <w:tcW w:w="1013" w:type="dxa"/>
          </w:tcPr>
          <w:p w:rsidR="005222EE" w:rsidRPr="00994A66" w:rsidRDefault="005222EE" w:rsidP="005B58C9">
            <w:pPr>
              <w:spacing w:line="240" w:lineRule="auto"/>
              <w:ind w:left="12"/>
              <w:jc w:val="right"/>
              <w:rPr>
                <w:sz w:val="16"/>
                <w:szCs w:val="16"/>
              </w:rPr>
            </w:pPr>
            <w:r w:rsidRPr="00994A66">
              <w:rPr>
                <w:sz w:val="16"/>
                <w:szCs w:val="16"/>
              </w:rPr>
              <w:t>25</w:t>
            </w:r>
          </w:p>
        </w:tc>
        <w:tc>
          <w:tcPr>
            <w:tcW w:w="999" w:type="dxa"/>
          </w:tcPr>
          <w:p w:rsidR="005222EE" w:rsidRPr="00994A66" w:rsidRDefault="005222EE" w:rsidP="005B58C9">
            <w:pPr>
              <w:spacing w:line="240" w:lineRule="auto"/>
              <w:jc w:val="right"/>
              <w:rPr>
                <w:sz w:val="16"/>
                <w:szCs w:val="16"/>
              </w:rPr>
            </w:pPr>
            <w:r w:rsidRPr="00994A66">
              <w:rPr>
                <w:sz w:val="16"/>
                <w:szCs w:val="16"/>
              </w:rPr>
              <w:t>285.000</w:t>
            </w:r>
          </w:p>
        </w:tc>
        <w:tc>
          <w:tcPr>
            <w:tcW w:w="1064" w:type="dxa"/>
          </w:tcPr>
          <w:p w:rsidR="005222EE" w:rsidRPr="00994A66" w:rsidRDefault="005222EE" w:rsidP="005B58C9">
            <w:pPr>
              <w:spacing w:line="240" w:lineRule="auto"/>
              <w:ind w:left="12"/>
              <w:jc w:val="right"/>
              <w:rPr>
                <w:sz w:val="16"/>
                <w:szCs w:val="16"/>
              </w:rPr>
            </w:pPr>
            <w:r w:rsidRPr="00994A66">
              <w:rPr>
                <w:sz w:val="16"/>
                <w:szCs w:val="16"/>
              </w:rPr>
              <w:t>0</w:t>
            </w:r>
          </w:p>
        </w:tc>
        <w:tc>
          <w:tcPr>
            <w:tcW w:w="665" w:type="dxa"/>
          </w:tcPr>
          <w:p w:rsidR="005222EE" w:rsidRPr="00994A66" w:rsidRDefault="005222EE" w:rsidP="005B58C9">
            <w:pPr>
              <w:spacing w:line="240" w:lineRule="auto"/>
              <w:jc w:val="right"/>
              <w:rPr>
                <w:sz w:val="16"/>
                <w:szCs w:val="16"/>
              </w:rPr>
            </w:pPr>
            <w:r w:rsidRPr="00994A66">
              <w:rPr>
                <w:sz w:val="16"/>
                <w:szCs w:val="16"/>
              </w:rPr>
              <w:t>100</w:t>
            </w:r>
          </w:p>
        </w:tc>
        <w:tc>
          <w:tcPr>
            <w:tcW w:w="1273" w:type="dxa"/>
          </w:tcPr>
          <w:p w:rsidR="005222EE" w:rsidRPr="00994A66" w:rsidRDefault="005222EE" w:rsidP="005B58C9">
            <w:pPr>
              <w:spacing w:line="240" w:lineRule="auto"/>
              <w:jc w:val="right"/>
              <w:rPr>
                <w:sz w:val="16"/>
                <w:szCs w:val="16"/>
              </w:rPr>
            </w:pPr>
            <w:r w:rsidRPr="00994A66">
              <w:rPr>
                <w:sz w:val="16"/>
                <w:szCs w:val="16"/>
              </w:rPr>
              <w:t>0</w:t>
            </w:r>
          </w:p>
        </w:tc>
      </w:tr>
      <w:tr w:rsidR="005222EE" w:rsidRPr="00994A66" w:rsidTr="00875B5E">
        <w:trPr>
          <w:trHeight w:val="223"/>
        </w:trPr>
        <w:tc>
          <w:tcPr>
            <w:tcW w:w="3026" w:type="dxa"/>
          </w:tcPr>
          <w:p w:rsidR="005222EE" w:rsidRPr="00994A66" w:rsidRDefault="005222EE" w:rsidP="006C1491">
            <w:pPr>
              <w:spacing w:line="240" w:lineRule="auto"/>
              <w:jc w:val="left"/>
              <w:rPr>
                <w:sz w:val="16"/>
                <w:szCs w:val="16"/>
              </w:rPr>
            </w:pPr>
            <w:r w:rsidRPr="00994A66">
              <w:rPr>
                <w:sz w:val="16"/>
                <w:szCs w:val="16"/>
              </w:rPr>
              <w:t>Sistema Integ</w:t>
            </w:r>
            <w:r>
              <w:rPr>
                <w:sz w:val="16"/>
                <w:szCs w:val="16"/>
              </w:rPr>
              <w:t xml:space="preserve">rado </w:t>
            </w:r>
            <w:r w:rsidRPr="00994A66">
              <w:rPr>
                <w:sz w:val="16"/>
                <w:szCs w:val="16"/>
              </w:rPr>
              <w:t>da Gestão Intel</w:t>
            </w:r>
            <w:r w:rsidR="009F6455">
              <w:rPr>
                <w:sz w:val="16"/>
                <w:szCs w:val="16"/>
              </w:rPr>
              <w:t xml:space="preserve">igente </w:t>
            </w:r>
            <w:r w:rsidRPr="00994A66">
              <w:rPr>
                <w:sz w:val="16"/>
                <w:szCs w:val="16"/>
              </w:rPr>
              <w:t xml:space="preserve"> </w:t>
            </w:r>
            <w:r>
              <w:rPr>
                <w:sz w:val="16"/>
                <w:szCs w:val="16"/>
              </w:rPr>
              <w:t>d</w:t>
            </w:r>
            <w:r w:rsidRPr="00994A66">
              <w:rPr>
                <w:sz w:val="16"/>
                <w:szCs w:val="16"/>
              </w:rPr>
              <w:t>e</w:t>
            </w:r>
            <w:r>
              <w:rPr>
                <w:sz w:val="16"/>
                <w:szCs w:val="16"/>
              </w:rPr>
              <w:t xml:space="preserve"> </w:t>
            </w:r>
            <w:r w:rsidRPr="00994A66">
              <w:rPr>
                <w:sz w:val="16"/>
                <w:szCs w:val="16"/>
              </w:rPr>
              <w:t>Transporte</w:t>
            </w:r>
            <w:r>
              <w:rPr>
                <w:sz w:val="16"/>
                <w:szCs w:val="16"/>
              </w:rPr>
              <w:t xml:space="preserve"> </w:t>
            </w:r>
            <w:r w:rsidRPr="00C13C6A">
              <w:rPr>
                <w:b/>
                <w:sz w:val="16"/>
                <w:szCs w:val="16"/>
              </w:rPr>
              <w:t xml:space="preserve">(sistema </w:t>
            </w:r>
            <w:r w:rsidR="006C1491">
              <w:rPr>
                <w:b/>
                <w:sz w:val="16"/>
                <w:szCs w:val="16"/>
              </w:rPr>
              <w:t>t</w:t>
            </w:r>
            <w:r w:rsidRPr="00C13C6A">
              <w:rPr>
                <w:b/>
                <w:sz w:val="16"/>
                <w:szCs w:val="16"/>
              </w:rPr>
              <w:t xml:space="preserve">ecnológico </w:t>
            </w:r>
            <w:r w:rsidR="006C1491">
              <w:rPr>
                <w:b/>
                <w:sz w:val="16"/>
                <w:szCs w:val="16"/>
              </w:rPr>
              <w:t>a</w:t>
            </w:r>
            <w:r w:rsidRPr="00C13C6A">
              <w:rPr>
                <w:b/>
                <w:sz w:val="16"/>
                <w:szCs w:val="16"/>
              </w:rPr>
              <w:t>dquirido)</w:t>
            </w:r>
          </w:p>
        </w:tc>
        <w:tc>
          <w:tcPr>
            <w:tcW w:w="999" w:type="dxa"/>
          </w:tcPr>
          <w:p w:rsidR="005222EE" w:rsidRPr="00994A66" w:rsidRDefault="005222EE" w:rsidP="005B58C9">
            <w:pPr>
              <w:spacing w:line="240" w:lineRule="auto"/>
              <w:jc w:val="right"/>
              <w:rPr>
                <w:sz w:val="16"/>
                <w:szCs w:val="16"/>
              </w:rPr>
            </w:pPr>
            <w:r w:rsidRPr="00994A66">
              <w:rPr>
                <w:sz w:val="16"/>
                <w:szCs w:val="16"/>
              </w:rPr>
              <w:t>60</w:t>
            </w:r>
          </w:p>
        </w:tc>
        <w:tc>
          <w:tcPr>
            <w:tcW w:w="1013" w:type="dxa"/>
          </w:tcPr>
          <w:p w:rsidR="005222EE" w:rsidRPr="00994A66" w:rsidRDefault="000E42A8" w:rsidP="005B58C9">
            <w:pPr>
              <w:spacing w:line="240" w:lineRule="auto"/>
              <w:ind w:left="12"/>
              <w:jc w:val="right"/>
              <w:rPr>
                <w:sz w:val="16"/>
                <w:szCs w:val="16"/>
              </w:rPr>
            </w:pPr>
            <w:r>
              <w:rPr>
                <w:sz w:val="16"/>
                <w:szCs w:val="16"/>
              </w:rPr>
              <w:t>1</w:t>
            </w:r>
          </w:p>
        </w:tc>
        <w:tc>
          <w:tcPr>
            <w:tcW w:w="999" w:type="dxa"/>
          </w:tcPr>
          <w:p w:rsidR="005222EE" w:rsidRPr="00994A66" w:rsidRDefault="005222EE" w:rsidP="005B58C9">
            <w:pPr>
              <w:spacing w:line="240" w:lineRule="auto"/>
              <w:jc w:val="right"/>
              <w:rPr>
                <w:sz w:val="16"/>
                <w:szCs w:val="16"/>
              </w:rPr>
            </w:pPr>
            <w:r w:rsidRPr="00994A66">
              <w:rPr>
                <w:sz w:val="16"/>
                <w:szCs w:val="16"/>
              </w:rPr>
              <w:t>2.641.000</w:t>
            </w:r>
          </w:p>
        </w:tc>
        <w:tc>
          <w:tcPr>
            <w:tcW w:w="1064" w:type="dxa"/>
          </w:tcPr>
          <w:p w:rsidR="005222EE" w:rsidRPr="00994A66" w:rsidRDefault="005222EE" w:rsidP="005B58C9">
            <w:pPr>
              <w:spacing w:line="240" w:lineRule="auto"/>
              <w:ind w:left="12"/>
              <w:jc w:val="right"/>
              <w:rPr>
                <w:sz w:val="16"/>
                <w:szCs w:val="16"/>
              </w:rPr>
            </w:pPr>
            <w:r w:rsidRPr="00994A66">
              <w:rPr>
                <w:sz w:val="16"/>
                <w:szCs w:val="16"/>
              </w:rPr>
              <w:t>211.695</w:t>
            </w:r>
          </w:p>
        </w:tc>
        <w:tc>
          <w:tcPr>
            <w:tcW w:w="665" w:type="dxa"/>
          </w:tcPr>
          <w:p w:rsidR="005222EE" w:rsidRPr="00994A66" w:rsidRDefault="00892D8A" w:rsidP="005B58C9">
            <w:pPr>
              <w:spacing w:line="240" w:lineRule="auto"/>
              <w:jc w:val="right"/>
              <w:rPr>
                <w:sz w:val="16"/>
                <w:szCs w:val="16"/>
              </w:rPr>
            </w:pPr>
            <w:r>
              <w:rPr>
                <w:sz w:val="16"/>
                <w:szCs w:val="16"/>
              </w:rPr>
              <w:t>2</w:t>
            </w:r>
          </w:p>
        </w:tc>
        <w:tc>
          <w:tcPr>
            <w:tcW w:w="1273" w:type="dxa"/>
          </w:tcPr>
          <w:p w:rsidR="005222EE" w:rsidRPr="00994A66" w:rsidRDefault="005222EE" w:rsidP="005B58C9">
            <w:pPr>
              <w:spacing w:line="240" w:lineRule="auto"/>
              <w:jc w:val="right"/>
              <w:rPr>
                <w:sz w:val="16"/>
                <w:szCs w:val="16"/>
              </w:rPr>
            </w:pPr>
            <w:r>
              <w:rPr>
                <w:sz w:val="16"/>
                <w:szCs w:val="16"/>
              </w:rPr>
              <w:t>8,02</w:t>
            </w:r>
          </w:p>
        </w:tc>
      </w:tr>
      <w:tr w:rsidR="005222EE" w:rsidRPr="00994A66" w:rsidTr="00875B5E">
        <w:trPr>
          <w:trHeight w:val="60"/>
        </w:trPr>
        <w:tc>
          <w:tcPr>
            <w:tcW w:w="5038" w:type="dxa"/>
            <w:gridSpan w:val="3"/>
            <w:shd w:val="clear" w:color="auto" w:fill="92CDDC" w:themeFill="accent5" w:themeFillTint="99"/>
          </w:tcPr>
          <w:p w:rsidR="005222EE" w:rsidRPr="00994A66" w:rsidRDefault="005222EE" w:rsidP="00B647A2">
            <w:pPr>
              <w:spacing w:line="240" w:lineRule="auto"/>
              <w:ind w:left="12"/>
              <w:rPr>
                <w:sz w:val="16"/>
                <w:szCs w:val="16"/>
              </w:rPr>
            </w:pPr>
            <w:r w:rsidRPr="00994A66">
              <w:rPr>
                <w:b/>
                <w:sz w:val="16"/>
                <w:szCs w:val="16"/>
              </w:rPr>
              <w:t>Total da Execução Financeiro</w:t>
            </w:r>
          </w:p>
        </w:tc>
        <w:tc>
          <w:tcPr>
            <w:tcW w:w="999" w:type="dxa"/>
            <w:shd w:val="clear" w:color="auto" w:fill="92CDDC" w:themeFill="accent5" w:themeFillTint="99"/>
          </w:tcPr>
          <w:p w:rsidR="005222EE" w:rsidRPr="00994A66" w:rsidRDefault="005222EE" w:rsidP="00B647A2">
            <w:pPr>
              <w:spacing w:line="240" w:lineRule="auto"/>
              <w:jc w:val="right"/>
              <w:rPr>
                <w:b/>
                <w:sz w:val="16"/>
                <w:szCs w:val="16"/>
              </w:rPr>
            </w:pPr>
            <w:r w:rsidRPr="00994A66">
              <w:rPr>
                <w:b/>
                <w:sz w:val="16"/>
                <w:szCs w:val="16"/>
              </w:rPr>
              <w:t>11.155.000</w:t>
            </w:r>
          </w:p>
        </w:tc>
        <w:tc>
          <w:tcPr>
            <w:tcW w:w="1064" w:type="dxa"/>
            <w:shd w:val="clear" w:color="auto" w:fill="92CDDC" w:themeFill="accent5" w:themeFillTint="99"/>
          </w:tcPr>
          <w:p w:rsidR="005222EE" w:rsidRPr="00994A66" w:rsidRDefault="005222EE" w:rsidP="00B647A2">
            <w:pPr>
              <w:spacing w:line="240" w:lineRule="auto"/>
              <w:ind w:left="12"/>
              <w:jc w:val="right"/>
              <w:rPr>
                <w:b/>
                <w:sz w:val="16"/>
                <w:szCs w:val="16"/>
              </w:rPr>
            </w:pPr>
            <w:r w:rsidRPr="00994A66">
              <w:rPr>
                <w:b/>
                <w:sz w:val="16"/>
                <w:szCs w:val="16"/>
              </w:rPr>
              <w:t>5.990.157</w:t>
            </w:r>
          </w:p>
        </w:tc>
        <w:tc>
          <w:tcPr>
            <w:tcW w:w="1938" w:type="dxa"/>
            <w:gridSpan w:val="2"/>
            <w:shd w:val="clear" w:color="auto" w:fill="92CDDC" w:themeFill="accent5" w:themeFillTint="99"/>
          </w:tcPr>
          <w:p w:rsidR="005222EE" w:rsidRPr="00B03189" w:rsidRDefault="005222EE" w:rsidP="00B647A2">
            <w:pPr>
              <w:spacing w:line="240" w:lineRule="auto"/>
              <w:jc w:val="center"/>
              <w:rPr>
                <w:b/>
                <w:sz w:val="16"/>
                <w:szCs w:val="16"/>
              </w:rPr>
            </w:pPr>
            <w:r>
              <w:rPr>
                <w:b/>
                <w:sz w:val="16"/>
                <w:szCs w:val="16"/>
              </w:rPr>
              <w:t>53,70</w:t>
            </w:r>
          </w:p>
        </w:tc>
      </w:tr>
    </w:tbl>
    <w:p w:rsidR="005222EE" w:rsidRPr="00466FA9" w:rsidRDefault="005222EE" w:rsidP="00B647A2">
      <w:pPr>
        <w:spacing w:line="240" w:lineRule="auto"/>
        <w:ind w:firstLine="708"/>
        <w:rPr>
          <w:sz w:val="32"/>
          <w:szCs w:val="24"/>
        </w:rPr>
      </w:pPr>
    </w:p>
    <w:p w:rsidR="005222EE" w:rsidRPr="00994A66" w:rsidRDefault="005222EE" w:rsidP="002A12D8">
      <w:pPr>
        <w:spacing w:line="240" w:lineRule="auto"/>
        <w:ind w:firstLine="708"/>
      </w:pPr>
      <w:r w:rsidRPr="00994A66">
        <w:t xml:space="preserve">O programa </w:t>
      </w:r>
      <w:proofErr w:type="spellStart"/>
      <w:r>
        <w:t>retromencionado</w:t>
      </w:r>
      <w:proofErr w:type="spellEnd"/>
      <w:r>
        <w:t xml:space="preserve"> </w:t>
      </w:r>
      <w:r w:rsidRPr="00994A66">
        <w:t xml:space="preserve">apresentou um déficit na execução financeira de </w:t>
      </w:r>
      <w:r>
        <w:t>46,30</w:t>
      </w:r>
      <w:r w:rsidRPr="00994A66">
        <w:t>%.</w:t>
      </w:r>
    </w:p>
    <w:p w:rsidR="00466FA9" w:rsidRDefault="005222EE" w:rsidP="002A12D8">
      <w:pPr>
        <w:spacing w:line="240" w:lineRule="auto"/>
      </w:pPr>
      <w:r w:rsidRPr="00994A66">
        <w:tab/>
      </w:r>
    </w:p>
    <w:p w:rsidR="005222EE" w:rsidRPr="00994A66" w:rsidRDefault="00466FA9" w:rsidP="002A12D8">
      <w:pPr>
        <w:spacing w:line="240" w:lineRule="auto"/>
      </w:pPr>
      <w:r>
        <w:t xml:space="preserve">           </w:t>
      </w:r>
      <w:r w:rsidR="005222EE" w:rsidRPr="00994A66">
        <w:t xml:space="preserve">Pode-se </w:t>
      </w:r>
      <w:r w:rsidR="005222EE">
        <w:t xml:space="preserve">salientar </w:t>
      </w:r>
      <w:r w:rsidR="005222EE" w:rsidRPr="00994A66">
        <w:t>o fato de não constar meta física para Construção de corredores Exclusivos de Ônibus e 27% dos recursos financeiros terem sido realizados. Como também se pode observar que na Ação Sistema Integrado da Gestão Inteligente de Transporte foi gasto 96% dos recursos disponíveis, porém não houve realização da meta física.</w:t>
      </w:r>
    </w:p>
    <w:p w:rsidR="00466FA9" w:rsidRDefault="00466FA9" w:rsidP="002A12D8">
      <w:pPr>
        <w:spacing w:line="240" w:lineRule="auto"/>
        <w:ind w:firstLine="708"/>
      </w:pPr>
    </w:p>
    <w:p w:rsidR="005222EE" w:rsidRPr="00994A66" w:rsidRDefault="005222EE" w:rsidP="002A12D8">
      <w:pPr>
        <w:spacing w:line="240" w:lineRule="auto"/>
        <w:ind w:firstLine="708"/>
      </w:pPr>
      <w:r w:rsidRPr="00994A66">
        <w:t xml:space="preserve">Também se observou que na Ação Sistema de Acessibilidade às Pessoas com Deficiência foi realizada 100% da meta </w:t>
      </w:r>
      <w:r>
        <w:t xml:space="preserve">física, </w:t>
      </w:r>
      <w:r w:rsidRPr="00994A66">
        <w:t xml:space="preserve">sem </w:t>
      </w:r>
      <w:r>
        <w:t xml:space="preserve">gasto dos </w:t>
      </w:r>
      <w:r w:rsidRPr="00994A66">
        <w:t>recurso</w:t>
      </w:r>
      <w:r>
        <w:t>s</w:t>
      </w:r>
      <w:r w:rsidRPr="00994A66">
        <w:t xml:space="preserve"> </w:t>
      </w:r>
      <w:r>
        <w:t xml:space="preserve">que estavam </w:t>
      </w:r>
      <w:r w:rsidRPr="00994A66">
        <w:t>disponíve</w:t>
      </w:r>
      <w:r>
        <w:t>is.</w:t>
      </w:r>
    </w:p>
    <w:p w:rsidR="005222EE" w:rsidRPr="00466FA9" w:rsidRDefault="005222EE" w:rsidP="002A12D8">
      <w:pPr>
        <w:spacing w:line="240" w:lineRule="auto"/>
        <w:rPr>
          <w:sz w:val="32"/>
        </w:rPr>
      </w:pPr>
    </w:p>
    <w:p w:rsidR="005222EE" w:rsidRPr="00994A66" w:rsidRDefault="005222EE" w:rsidP="002A12D8">
      <w:pPr>
        <w:spacing w:line="240" w:lineRule="auto"/>
        <w:ind w:firstLine="708"/>
        <w:rPr>
          <w:b/>
          <w:spacing w:val="-16"/>
          <w:sz w:val="22"/>
          <w:szCs w:val="24"/>
        </w:rPr>
      </w:pPr>
      <w:r w:rsidRPr="00994A66">
        <w:rPr>
          <w:b/>
          <w:sz w:val="22"/>
          <w:szCs w:val="24"/>
        </w:rPr>
        <w:t xml:space="preserve">Secretaria Municipal de Limpeza Pública: </w:t>
      </w:r>
      <w:r w:rsidRPr="00994A66">
        <w:rPr>
          <w:spacing w:val="-16"/>
          <w:sz w:val="22"/>
          <w:szCs w:val="24"/>
        </w:rPr>
        <w:t>Ofício nº 185/2014 - ASJUR/GS/SEMULSP</w:t>
      </w:r>
      <w:r w:rsidRPr="00994A66">
        <w:rPr>
          <w:b/>
          <w:spacing w:val="-16"/>
          <w:sz w:val="22"/>
          <w:szCs w:val="24"/>
        </w:rPr>
        <w:t xml:space="preserve"> </w:t>
      </w:r>
    </w:p>
    <w:tbl>
      <w:tblPr>
        <w:tblStyle w:val="Tabelacomgrade"/>
        <w:tblW w:w="0" w:type="auto"/>
        <w:tblLook w:val="04A0"/>
      </w:tblPr>
      <w:tblGrid>
        <w:gridCol w:w="2556"/>
        <w:gridCol w:w="999"/>
        <w:gridCol w:w="1031"/>
        <w:gridCol w:w="1136"/>
        <w:gridCol w:w="1228"/>
        <w:gridCol w:w="816"/>
        <w:gridCol w:w="1273"/>
      </w:tblGrid>
      <w:tr w:rsidR="005222EE" w:rsidRPr="00994A66" w:rsidTr="00875B5E">
        <w:tc>
          <w:tcPr>
            <w:tcW w:w="9039" w:type="dxa"/>
            <w:gridSpan w:val="7"/>
            <w:shd w:val="clear" w:color="auto" w:fill="92CDDC" w:themeFill="accent5" w:themeFillTint="99"/>
          </w:tcPr>
          <w:p w:rsidR="005222EE" w:rsidRPr="00205825" w:rsidRDefault="005222EE" w:rsidP="00875B5E">
            <w:pPr>
              <w:spacing w:line="240" w:lineRule="auto"/>
              <w:jc w:val="center"/>
              <w:rPr>
                <w:b/>
                <w:sz w:val="20"/>
              </w:rPr>
            </w:pPr>
            <w:r w:rsidRPr="00436D92">
              <w:rPr>
                <w:b/>
                <w:sz w:val="18"/>
              </w:rPr>
              <w:t xml:space="preserve">PROGRAMA 1005 </w:t>
            </w:r>
            <w:r w:rsidR="00875B5E" w:rsidRPr="00436D92">
              <w:rPr>
                <w:b/>
                <w:sz w:val="18"/>
              </w:rPr>
              <w:t>-</w:t>
            </w:r>
            <w:r w:rsidRPr="00436D92">
              <w:rPr>
                <w:b/>
                <w:sz w:val="18"/>
              </w:rPr>
              <w:t xml:space="preserve"> MANAUS MAIS LIMPA</w:t>
            </w:r>
            <w:r w:rsidRPr="00205825">
              <w:rPr>
                <w:b/>
                <w:sz w:val="20"/>
              </w:rPr>
              <w:t xml:space="preserve"> </w:t>
            </w:r>
          </w:p>
        </w:tc>
      </w:tr>
      <w:tr w:rsidR="005222EE" w:rsidRPr="00994A66" w:rsidTr="00875B5E">
        <w:tc>
          <w:tcPr>
            <w:tcW w:w="2556" w:type="dxa"/>
            <w:vMerge w:val="restart"/>
            <w:shd w:val="clear" w:color="auto" w:fill="EEECE1" w:themeFill="background2"/>
            <w:vAlign w:val="center"/>
          </w:tcPr>
          <w:p w:rsidR="005222EE" w:rsidRPr="005F1869" w:rsidRDefault="005222EE" w:rsidP="002A12D8">
            <w:pPr>
              <w:spacing w:line="240" w:lineRule="auto"/>
              <w:rPr>
                <w:b/>
                <w:sz w:val="16"/>
                <w:szCs w:val="16"/>
              </w:rPr>
            </w:pPr>
            <w:r w:rsidRPr="005F1869">
              <w:rPr>
                <w:b/>
                <w:sz w:val="16"/>
                <w:szCs w:val="16"/>
              </w:rPr>
              <w:t>Ações (Produtos/Unidades de Medida)</w:t>
            </w:r>
          </w:p>
        </w:tc>
        <w:tc>
          <w:tcPr>
            <w:tcW w:w="4394" w:type="dxa"/>
            <w:gridSpan w:val="4"/>
            <w:shd w:val="clear" w:color="auto" w:fill="F79646" w:themeFill="accent6"/>
          </w:tcPr>
          <w:p w:rsidR="005222EE" w:rsidRPr="005A0D77" w:rsidRDefault="005222EE" w:rsidP="002A12D8">
            <w:pPr>
              <w:spacing w:line="240" w:lineRule="auto"/>
              <w:jc w:val="center"/>
              <w:rPr>
                <w:b/>
                <w:sz w:val="16"/>
                <w:szCs w:val="16"/>
              </w:rPr>
            </w:pPr>
            <w:r w:rsidRPr="005A0D77">
              <w:rPr>
                <w:b/>
                <w:sz w:val="16"/>
                <w:szCs w:val="16"/>
              </w:rPr>
              <w:t>Metas</w:t>
            </w:r>
          </w:p>
        </w:tc>
        <w:tc>
          <w:tcPr>
            <w:tcW w:w="2089" w:type="dxa"/>
            <w:gridSpan w:val="2"/>
            <w:shd w:val="clear" w:color="auto" w:fill="EEECE1" w:themeFill="background2"/>
          </w:tcPr>
          <w:p w:rsidR="005222EE" w:rsidRPr="000251D1" w:rsidRDefault="005222EE" w:rsidP="002A12D8">
            <w:pPr>
              <w:spacing w:line="240" w:lineRule="auto"/>
              <w:jc w:val="center"/>
              <w:rPr>
                <w:b/>
                <w:sz w:val="16"/>
                <w:szCs w:val="16"/>
              </w:rPr>
            </w:pPr>
            <w:r w:rsidRPr="000251D1">
              <w:rPr>
                <w:b/>
                <w:sz w:val="16"/>
                <w:szCs w:val="16"/>
              </w:rPr>
              <w:t>% Execução</w:t>
            </w:r>
          </w:p>
        </w:tc>
      </w:tr>
      <w:tr w:rsidR="005222EE" w:rsidRPr="00994A66" w:rsidTr="00875B5E">
        <w:trPr>
          <w:trHeight w:val="258"/>
        </w:trPr>
        <w:tc>
          <w:tcPr>
            <w:tcW w:w="2556" w:type="dxa"/>
            <w:vMerge/>
            <w:shd w:val="clear" w:color="auto" w:fill="EEECE1" w:themeFill="background2"/>
          </w:tcPr>
          <w:p w:rsidR="005222EE" w:rsidRPr="000251D1" w:rsidRDefault="005222EE" w:rsidP="002A12D8">
            <w:pPr>
              <w:spacing w:line="240" w:lineRule="auto"/>
              <w:jc w:val="center"/>
              <w:rPr>
                <w:b/>
                <w:sz w:val="16"/>
                <w:szCs w:val="16"/>
              </w:rPr>
            </w:pPr>
          </w:p>
        </w:tc>
        <w:tc>
          <w:tcPr>
            <w:tcW w:w="2030" w:type="dxa"/>
            <w:gridSpan w:val="2"/>
            <w:shd w:val="clear" w:color="auto" w:fill="C4BC96" w:themeFill="background2" w:themeFillShade="BF"/>
          </w:tcPr>
          <w:p w:rsidR="005222EE" w:rsidRPr="000251D1" w:rsidRDefault="005222EE" w:rsidP="002A12D8">
            <w:pPr>
              <w:spacing w:line="240" w:lineRule="auto"/>
              <w:jc w:val="center"/>
              <w:rPr>
                <w:b/>
                <w:sz w:val="16"/>
                <w:szCs w:val="16"/>
              </w:rPr>
            </w:pPr>
            <w:r w:rsidRPr="000251D1">
              <w:rPr>
                <w:b/>
                <w:sz w:val="16"/>
                <w:szCs w:val="16"/>
              </w:rPr>
              <w:t>Física</w:t>
            </w:r>
          </w:p>
        </w:tc>
        <w:tc>
          <w:tcPr>
            <w:tcW w:w="2364" w:type="dxa"/>
            <w:gridSpan w:val="2"/>
            <w:shd w:val="clear" w:color="auto" w:fill="C4BC96" w:themeFill="background2" w:themeFillShade="BF"/>
          </w:tcPr>
          <w:p w:rsidR="005222EE" w:rsidRPr="000251D1" w:rsidRDefault="005222EE" w:rsidP="002A12D8">
            <w:pPr>
              <w:spacing w:line="240" w:lineRule="auto"/>
              <w:jc w:val="center"/>
              <w:rPr>
                <w:b/>
                <w:sz w:val="16"/>
                <w:szCs w:val="16"/>
              </w:rPr>
            </w:pPr>
            <w:r w:rsidRPr="000251D1">
              <w:rPr>
                <w:b/>
                <w:sz w:val="16"/>
                <w:szCs w:val="16"/>
              </w:rPr>
              <w:t>Financeira</w:t>
            </w:r>
          </w:p>
        </w:tc>
        <w:tc>
          <w:tcPr>
            <w:tcW w:w="816" w:type="dxa"/>
            <w:vMerge w:val="restart"/>
            <w:shd w:val="clear" w:color="auto" w:fill="EEECE1" w:themeFill="background2"/>
            <w:vAlign w:val="center"/>
          </w:tcPr>
          <w:p w:rsidR="005222EE" w:rsidRPr="000251D1" w:rsidRDefault="005222EE" w:rsidP="002A12D8">
            <w:pPr>
              <w:spacing w:line="240" w:lineRule="auto"/>
              <w:jc w:val="center"/>
              <w:rPr>
                <w:b/>
                <w:sz w:val="16"/>
                <w:szCs w:val="16"/>
              </w:rPr>
            </w:pPr>
            <w:r w:rsidRPr="000251D1">
              <w:rPr>
                <w:b/>
                <w:sz w:val="16"/>
                <w:szCs w:val="16"/>
              </w:rPr>
              <w:t>Física</w:t>
            </w:r>
          </w:p>
        </w:tc>
        <w:tc>
          <w:tcPr>
            <w:tcW w:w="1273" w:type="dxa"/>
            <w:vMerge w:val="restart"/>
            <w:shd w:val="clear" w:color="auto" w:fill="EEECE1" w:themeFill="background2"/>
            <w:vAlign w:val="center"/>
          </w:tcPr>
          <w:p w:rsidR="005222EE" w:rsidRPr="000251D1" w:rsidRDefault="005222EE" w:rsidP="002A12D8">
            <w:pPr>
              <w:spacing w:line="240" w:lineRule="auto"/>
              <w:jc w:val="center"/>
              <w:rPr>
                <w:b/>
                <w:sz w:val="16"/>
                <w:szCs w:val="16"/>
              </w:rPr>
            </w:pPr>
            <w:r w:rsidRPr="000251D1">
              <w:rPr>
                <w:b/>
                <w:sz w:val="16"/>
                <w:szCs w:val="16"/>
              </w:rPr>
              <w:t>Financeiro</w:t>
            </w:r>
          </w:p>
        </w:tc>
      </w:tr>
      <w:tr w:rsidR="005222EE" w:rsidRPr="00994A66" w:rsidTr="00875B5E">
        <w:trPr>
          <w:trHeight w:val="118"/>
        </w:trPr>
        <w:tc>
          <w:tcPr>
            <w:tcW w:w="2556" w:type="dxa"/>
            <w:vMerge/>
            <w:shd w:val="clear" w:color="auto" w:fill="EEECE1" w:themeFill="background2"/>
          </w:tcPr>
          <w:p w:rsidR="005222EE" w:rsidRPr="00994A66" w:rsidRDefault="005222EE" w:rsidP="002A12D8">
            <w:pPr>
              <w:spacing w:line="240" w:lineRule="auto"/>
              <w:jc w:val="center"/>
              <w:rPr>
                <w:sz w:val="16"/>
                <w:szCs w:val="16"/>
              </w:rPr>
            </w:pPr>
          </w:p>
        </w:tc>
        <w:tc>
          <w:tcPr>
            <w:tcW w:w="999" w:type="dxa"/>
            <w:shd w:val="clear" w:color="auto" w:fill="EEECE1" w:themeFill="background2"/>
          </w:tcPr>
          <w:p w:rsidR="005222EE" w:rsidRPr="00994A66" w:rsidRDefault="005222EE" w:rsidP="002A12D8">
            <w:pPr>
              <w:spacing w:line="240" w:lineRule="auto"/>
              <w:jc w:val="center"/>
              <w:rPr>
                <w:sz w:val="16"/>
                <w:szCs w:val="16"/>
              </w:rPr>
            </w:pPr>
            <w:r w:rsidRPr="00994A66">
              <w:rPr>
                <w:sz w:val="16"/>
                <w:szCs w:val="16"/>
              </w:rPr>
              <w:t>Programado</w:t>
            </w:r>
          </w:p>
        </w:tc>
        <w:tc>
          <w:tcPr>
            <w:tcW w:w="1031" w:type="dxa"/>
            <w:shd w:val="clear" w:color="auto" w:fill="EEECE1" w:themeFill="background2"/>
          </w:tcPr>
          <w:p w:rsidR="005222EE" w:rsidRPr="00994A66" w:rsidRDefault="005222EE" w:rsidP="002A12D8">
            <w:pPr>
              <w:spacing w:line="240" w:lineRule="auto"/>
              <w:ind w:left="12"/>
              <w:jc w:val="center"/>
              <w:rPr>
                <w:sz w:val="16"/>
                <w:szCs w:val="16"/>
              </w:rPr>
            </w:pPr>
            <w:r w:rsidRPr="00994A66">
              <w:rPr>
                <w:sz w:val="16"/>
                <w:szCs w:val="16"/>
              </w:rPr>
              <w:t>Realizado</w:t>
            </w:r>
          </w:p>
        </w:tc>
        <w:tc>
          <w:tcPr>
            <w:tcW w:w="1136" w:type="dxa"/>
            <w:shd w:val="clear" w:color="auto" w:fill="EEECE1" w:themeFill="background2"/>
          </w:tcPr>
          <w:p w:rsidR="005222EE" w:rsidRPr="00994A66" w:rsidRDefault="005222EE" w:rsidP="002A12D8">
            <w:pPr>
              <w:spacing w:line="240" w:lineRule="auto"/>
              <w:jc w:val="center"/>
              <w:rPr>
                <w:sz w:val="16"/>
                <w:szCs w:val="16"/>
              </w:rPr>
            </w:pPr>
            <w:r w:rsidRPr="00994A66">
              <w:rPr>
                <w:sz w:val="16"/>
                <w:szCs w:val="16"/>
              </w:rPr>
              <w:t>Programado</w:t>
            </w:r>
          </w:p>
        </w:tc>
        <w:tc>
          <w:tcPr>
            <w:tcW w:w="1228" w:type="dxa"/>
            <w:shd w:val="clear" w:color="auto" w:fill="EEECE1" w:themeFill="background2"/>
          </w:tcPr>
          <w:p w:rsidR="005222EE" w:rsidRPr="00994A66" w:rsidRDefault="005222EE" w:rsidP="002A12D8">
            <w:pPr>
              <w:spacing w:line="240" w:lineRule="auto"/>
              <w:ind w:left="12"/>
              <w:jc w:val="center"/>
              <w:rPr>
                <w:sz w:val="16"/>
                <w:szCs w:val="16"/>
              </w:rPr>
            </w:pPr>
            <w:r w:rsidRPr="00994A66">
              <w:rPr>
                <w:sz w:val="16"/>
                <w:szCs w:val="16"/>
              </w:rPr>
              <w:t>Realizado</w:t>
            </w:r>
          </w:p>
        </w:tc>
        <w:tc>
          <w:tcPr>
            <w:tcW w:w="816" w:type="dxa"/>
            <w:vMerge/>
            <w:shd w:val="clear" w:color="auto" w:fill="EEECE1" w:themeFill="background2"/>
          </w:tcPr>
          <w:p w:rsidR="005222EE" w:rsidRPr="00994A66" w:rsidRDefault="005222EE" w:rsidP="002A12D8">
            <w:pPr>
              <w:spacing w:line="240" w:lineRule="auto"/>
              <w:jc w:val="center"/>
              <w:rPr>
                <w:sz w:val="16"/>
                <w:szCs w:val="16"/>
              </w:rPr>
            </w:pPr>
          </w:p>
        </w:tc>
        <w:tc>
          <w:tcPr>
            <w:tcW w:w="1273" w:type="dxa"/>
            <w:vMerge/>
            <w:shd w:val="clear" w:color="auto" w:fill="EEECE1" w:themeFill="background2"/>
          </w:tcPr>
          <w:p w:rsidR="005222EE" w:rsidRPr="00994A66" w:rsidRDefault="005222EE" w:rsidP="002A12D8">
            <w:pPr>
              <w:spacing w:line="240" w:lineRule="auto"/>
              <w:jc w:val="center"/>
              <w:rPr>
                <w:sz w:val="16"/>
                <w:szCs w:val="16"/>
              </w:rPr>
            </w:pPr>
          </w:p>
        </w:tc>
      </w:tr>
      <w:tr w:rsidR="005222EE" w:rsidRPr="00994A66" w:rsidTr="00875B5E">
        <w:trPr>
          <w:trHeight w:val="60"/>
        </w:trPr>
        <w:tc>
          <w:tcPr>
            <w:tcW w:w="2556" w:type="dxa"/>
            <w:vMerge/>
            <w:shd w:val="clear" w:color="auto" w:fill="EEECE1" w:themeFill="background2"/>
          </w:tcPr>
          <w:p w:rsidR="005222EE" w:rsidRPr="00994A66" w:rsidRDefault="005222EE" w:rsidP="002A12D8">
            <w:pPr>
              <w:spacing w:line="240" w:lineRule="auto"/>
              <w:jc w:val="center"/>
              <w:rPr>
                <w:sz w:val="16"/>
                <w:szCs w:val="16"/>
              </w:rPr>
            </w:pPr>
          </w:p>
        </w:tc>
        <w:tc>
          <w:tcPr>
            <w:tcW w:w="999" w:type="dxa"/>
            <w:shd w:val="clear" w:color="auto" w:fill="FFFF99"/>
          </w:tcPr>
          <w:p w:rsidR="005222EE" w:rsidRPr="005F1869" w:rsidRDefault="005222EE" w:rsidP="002A12D8">
            <w:pPr>
              <w:spacing w:line="240" w:lineRule="auto"/>
              <w:jc w:val="center"/>
              <w:rPr>
                <w:b/>
                <w:sz w:val="14"/>
                <w:szCs w:val="14"/>
              </w:rPr>
            </w:pPr>
            <w:r w:rsidRPr="005F1869">
              <w:rPr>
                <w:b/>
                <w:sz w:val="14"/>
                <w:szCs w:val="14"/>
              </w:rPr>
              <w:t>A</w:t>
            </w:r>
          </w:p>
        </w:tc>
        <w:tc>
          <w:tcPr>
            <w:tcW w:w="1031" w:type="dxa"/>
            <w:shd w:val="clear" w:color="auto" w:fill="FFFF99"/>
          </w:tcPr>
          <w:p w:rsidR="005222EE" w:rsidRPr="005F1869" w:rsidRDefault="005222EE" w:rsidP="002A12D8">
            <w:pPr>
              <w:spacing w:line="240" w:lineRule="auto"/>
              <w:ind w:left="12"/>
              <w:jc w:val="center"/>
              <w:rPr>
                <w:b/>
                <w:sz w:val="14"/>
                <w:szCs w:val="14"/>
              </w:rPr>
            </w:pPr>
            <w:r w:rsidRPr="005F1869">
              <w:rPr>
                <w:b/>
                <w:sz w:val="14"/>
                <w:szCs w:val="14"/>
              </w:rPr>
              <w:t>B</w:t>
            </w:r>
          </w:p>
        </w:tc>
        <w:tc>
          <w:tcPr>
            <w:tcW w:w="1136" w:type="dxa"/>
            <w:shd w:val="clear" w:color="auto" w:fill="FFFF99"/>
          </w:tcPr>
          <w:p w:rsidR="005222EE" w:rsidRPr="005F1869" w:rsidRDefault="005222EE" w:rsidP="002A12D8">
            <w:pPr>
              <w:spacing w:line="240" w:lineRule="auto"/>
              <w:jc w:val="center"/>
              <w:rPr>
                <w:b/>
                <w:sz w:val="14"/>
                <w:szCs w:val="14"/>
              </w:rPr>
            </w:pPr>
            <w:r w:rsidRPr="005F1869">
              <w:rPr>
                <w:b/>
                <w:sz w:val="14"/>
                <w:szCs w:val="14"/>
              </w:rPr>
              <w:t>C</w:t>
            </w:r>
          </w:p>
        </w:tc>
        <w:tc>
          <w:tcPr>
            <w:tcW w:w="1228" w:type="dxa"/>
            <w:shd w:val="clear" w:color="auto" w:fill="FFFF99"/>
          </w:tcPr>
          <w:p w:rsidR="005222EE" w:rsidRPr="005F1869" w:rsidRDefault="005222EE" w:rsidP="002A12D8">
            <w:pPr>
              <w:spacing w:line="240" w:lineRule="auto"/>
              <w:ind w:left="12"/>
              <w:jc w:val="center"/>
              <w:rPr>
                <w:b/>
                <w:sz w:val="14"/>
                <w:szCs w:val="14"/>
              </w:rPr>
            </w:pPr>
            <w:r w:rsidRPr="005F1869">
              <w:rPr>
                <w:b/>
                <w:sz w:val="14"/>
                <w:szCs w:val="14"/>
              </w:rPr>
              <w:t>D</w:t>
            </w:r>
          </w:p>
        </w:tc>
        <w:tc>
          <w:tcPr>
            <w:tcW w:w="816" w:type="dxa"/>
            <w:shd w:val="clear" w:color="auto" w:fill="FFFF99"/>
          </w:tcPr>
          <w:p w:rsidR="005222EE" w:rsidRPr="005F1869" w:rsidRDefault="005222EE" w:rsidP="002A12D8">
            <w:pPr>
              <w:spacing w:line="240" w:lineRule="auto"/>
              <w:jc w:val="center"/>
              <w:rPr>
                <w:b/>
                <w:sz w:val="14"/>
                <w:szCs w:val="14"/>
              </w:rPr>
            </w:pPr>
            <w:r w:rsidRPr="005F1869">
              <w:rPr>
                <w:b/>
                <w:sz w:val="14"/>
                <w:szCs w:val="14"/>
              </w:rPr>
              <w:t>B/A</w:t>
            </w:r>
          </w:p>
        </w:tc>
        <w:tc>
          <w:tcPr>
            <w:tcW w:w="1273" w:type="dxa"/>
            <w:shd w:val="clear" w:color="auto" w:fill="FFFF99"/>
          </w:tcPr>
          <w:p w:rsidR="005222EE" w:rsidRPr="005F1869" w:rsidRDefault="005222EE" w:rsidP="002A12D8">
            <w:pPr>
              <w:spacing w:line="240" w:lineRule="auto"/>
              <w:jc w:val="center"/>
              <w:rPr>
                <w:b/>
                <w:sz w:val="14"/>
                <w:szCs w:val="14"/>
              </w:rPr>
            </w:pPr>
            <w:r w:rsidRPr="005F1869">
              <w:rPr>
                <w:b/>
                <w:sz w:val="14"/>
                <w:szCs w:val="14"/>
              </w:rPr>
              <w:t>D/C</w:t>
            </w:r>
          </w:p>
        </w:tc>
      </w:tr>
      <w:tr w:rsidR="005222EE" w:rsidRPr="00994A66" w:rsidTr="00875B5E">
        <w:trPr>
          <w:trHeight w:val="153"/>
        </w:trPr>
        <w:tc>
          <w:tcPr>
            <w:tcW w:w="2556" w:type="dxa"/>
          </w:tcPr>
          <w:p w:rsidR="005222EE" w:rsidRPr="00994A66" w:rsidRDefault="005222EE" w:rsidP="002A12D8">
            <w:pPr>
              <w:spacing w:line="240" w:lineRule="auto"/>
              <w:jc w:val="left"/>
              <w:rPr>
                <w:sz w:val="16"/>
                <w:szCs w:val="16"/>
              </w:rPr>
            </w:pPr>
            <w:r w:rsidRPr="00994A66">
              <w:rPr>
                <w:sz w:val="16"/>
                <w:szCs w:val="16"/>
              </w:rPr>
              <w:t>Manutenção da Coleta de Lixo</w:t>
            </w:r>
            <w:r>
              <w:rPr>
                <w:sz w:val="16"/>
                <w:szCs w:val="16"/>
              </w:rPr>
              <w:t xml:space="preserve"> </w:t>
            </w:r>
            <w:r w:rsidRPr="00C13C6A">
              <w:rPr>
                <w:b/>
                <w:sz w:val="16"/>
                <w:szCs w:val="16"/>
              </w:rPr>
              <w:t>(tonelada)</w:t>
            </w:r>
          </w:p>
        </w:tc>
        <w:tc>
          <w:tcPr>
            <w:tcW w:w="999" w:type="dxa"/>
          </w:tcPr>
          <w:p w:rsidR="005222EE" w:rsidRPr="00994A66" w:rsidRDefault="005222EE" w:rsidP="002A12D8">
            <w:pPr>
              <w:spacing w:line="240" w:lineRule="auto"/>
              <w:jc w:val="right"/>
              <w:rPr>
                <w:sz w:val="16"/>
                <w:szCs w:val="16"/>
              </w:rPr>
            </w:pPr>
            <w:r w:rsidRPr="00994A66">
              <w:rPr>
                <w:sz w:val="16"/>
                <w:szCs w:val="16"/>
              </w:rPr>
              <w:t>88.214.750</w:t>
            </w:r>
          </w:p>
        </w:tc>
        <w:tc>
          <w:tcPr>
            <w:tcW w:w="1031" w:type="dxa"/>
          </w:tcPr>
          <w:p w:rsidR="005222EE" w:rsidRPr="00994A66" w:rsidRDefault="005222EE" w:rsidP="002A12D8">
            <w:pPr>
              <w:spacing w:line="240" w:lineRule="auto"/>
              <w:ind w:left="12"/>
              <w:jc w:val="right"/>
              <w:rPr>
                <w:sz w:val="16"/>
                <w:szCs w:val="16"/>
              </w:rPr>
            </w:pPr>
            <w:r w:rsidRPr="00994A66">
              <w:rPr>
                <w:sz w:val="16"/>
                <w:szCs w:val="16"/>
              </w:rPr>
              <w:t>947.420,56</w:t>
            </w:r>
          </w:p>
        </w:tc>
        <w:tc>
          <w:tcPr>
            <w:tcW w:w="1136" w:type="dxa"/>
          </w:tcPr>
          <w:p w:rsidR="005222EE" w:rsidRPr="00994A66" w:rsidRDefault="005222EE" w:rsidP="002A12D8">
            <w:pPr>
              <w:spacing w:line="240" w:lineRule="auto"/>
              <w:jc w:val="right"/>
              <w:rPr>
                <w:sz w:val="16"/>
                <w:szCs w:val="16"/>
              </w:rPr>
            </w:pPr>
            <w:r w:rsidRPr="00994A66">
              <w:rPr>
                <w:sz w:val="16"/>
                <w:szCs w:val="16"/>
              </w:rPr>
              <w:t>80.424.000,00</w:t>
            </w:r>
          </w:p>
        </w:tc>
        <w:tc>
          <w:tcPr>
            <w:tcW w:w="1228" w:type="dxa"/>
          </w:tcPr>
          <w:p w:rsidR="005222EE" w:rsidRPr="00994A66" w:rsidRDefault="005222EE" w:rsidP="002A12D8">
            <w:pPr>
              <w:spacing w:line="240" w:lineRule="auto"/>
              <w:ind w:left="12"/>
              <w:jc w:val="right"/>
              <w:rPr>
                <w:sz w:val="16"/>
                <w:szCs w:val="16"/>
              </w:rPr>
            </w:pPr>
            <w:r w:rsidRPr="00994A66">
              <w:rPr>
                <w:sz w:val="16"/>
                <w:szCs w:val="16"/>
              </w:rPr>
              <w:t>104.839.080,10</w:t>
            </w:r>
          </w:p>
        </w:tc>
        <w:tc>
          <w:tcPr>
            <w:tcW w:w="816" w:type="dxa"/>
          </w:tcPr>
          <w:p w:rsidR="005222EE" w:rsidRPr="00994A66" w:rsidRDefault="005222EE" w:rsidP="002A12D8">
            <w:pPr>
              <w:spacing w:line="240" w:lineRule="auto"/>
              <w:jc w:val="right"/>
              <w:rPr>
                <w:sz w:val="16"/>
                <w:szCs w:val="16"/>
              </w:rPr>
            </w:pPr>
            <w:r w:rsidRPr="00994A66">
              <w:rPr>
                <w:sz w:val="16"/>
                <w:szCs w:val="16"/>
              </w:rPr>
              <w:t>1,07</w:t>
            </w:r>
          </w:p>
        </w:tc>
        <w:tc>
          <w:tcPr>
            <w:tcW w:w="1273" w:type="dxa"/>
          </w:tcPr>
          <w:p w:rsidR="005222EE" w:rsidRPr="00994A66" w:rsidRDefault="005222EE" w:rsidP="002A12D8">
            <w:pPr>
              <w:spacing w:line="240" w:lineRule="auto"/>
              <w:jc w:val="right"/>
              <w:rPr>
                <w:sz w:val="16"/>
                <w:szCs w:val="16"/>
              </w:rPr>
            </w:pPr>
            <w:r w:rsidRPr="00994A66">
              <w:rPr>
                <w:sz w:val="16"/>
                <w:szCs w:val="16"/>
              </w:rPr>
              <w:t>130,36</w:t>
            </w:r>
          </w:p>
        </w:tc>
      </w:tr>
      <w:tr w:rsidR="005222EE" w:rsidRPr="00994A66" w:rsidTr="00875B5E">
        <w:trPr>
          <w:trHeight w:val="227"/>
        </w:trPr>
        <w:tc>
          <w:tcPr>
            <w:tcW w:w="2556" w:type="dxa"/>
          </w:tcPr>
          <w:p w:rsidR="005222EE" w:rsidRPr="00994A66" w:rsidRDefault="005222EE" w:rsidP="002A12D8">
            <w:pPr>
              <w:spacing w:line="240" w:lineRule="auto"/>
              <w:jc w:val="left"/>
              <w:rPr>
                <w:sz w:val="16"/>
                <w:szCs w:val="16"/>
              </w:rPr>
            </w:pPr>
            <w:r w:rsidRPr="00994A66">
              <w:rPr>
                <w:sz w:val="16"/>
                <w:szCs w:val="16"/>
              </w:rPr>
              <w:t>Tratamento e Destino Final dos Resíduos Sólidos no Aterro Sanitário.</w:t>
            </w:r>
            <w:r>
              <w:rPr>
                <w:sz w:val="16"/>
                <w:szCs w:val="16"/>
              </w:rPr>
              <w:t xml:space="preserve"> </w:t>
            </w:r>
            <w:r w:rsidRPr="00C13C6A">
              <w:rPr>
                <w:b/>
                <w:sz w:val="16"/>
                <w:szCs w:val="16"/>
              </w:rPr>
              <w:t>(tonelada)</w:t>
            </w:r>
          </w:p>
        </w:tc>
        <w:tc>
          <w:tcPr>
            <w:tcW w:w="999" w:type="dxa"/>
          </w:tcPr>
          <w:p w:rsidR="005222EE" w:rsidRPr="00994A66" w:rsidRDefault="005222EE" w:rsidP="002A12D8">
            <w:pPr>
              <w:spacing w:line="240" w:lineRule="auto"/>
              <w:jc w:val="right"/>
              <w:rPr>
                <w:sz w:val="10"/>
                <w:szCs w:val="16"/>
              </w:rPr>
            </w:pPr>
          </w:p>
          <w:p w:rsidR="005222EE" w:rsidRPr="00994A66" w:rsidRDefault="005222EE" w:rsidP="002A12D8">
            <w:pPr>
              <w:spacing w:line="240" w:lineRule="auto"/>
              <w:jc w:val="right"/>
              <w:rPr>
                <w:sz w:val="16"/>
                <w:szCs w:val="16"/>
              </w:rPr>
            </w:pPr>
            <w:r w:rsidRPr="00994A66">
              <w:rPr>
                <w:sz w:val="16"/>
                <w:szCs w:val="16"/>
              </w:rPr>
              <w:t>24.300.000</w:t>
            </w:r>
          </w:p>
        </w:tc>
        <w:tc>
          <w:tcPr>
            <w:tcW w:w="1031" w:type="dxa"/>
          </w:tcPr>
          <w:p w:rsidR="005222EE" w:rsidRPr="00994A66" w:rsidRDefault="005222EE" w:rsidP="002A12D8">
            <w:pPr>
              <w:spacing w:line="240" w:lineRule="auto"/>
              <w:ind w:left="12"/>
              <w:jc w:val="right"/>
              <w:rPr>
                <w:sz w:val="10"/>
                <w:szCs w:val="16"/>
              </w:rPr>
            </w:pPr>
          </w:p>
          <w:p w:rsidR="005222EE" w:rsidRPr="00994A66" w:rsidRDefault="005222EE" w:rsidP="002A12D8">
            <w:pPr>
              <w:spacing w:line="240" w:lineRule="auto"/>
              <w:ind w:left="12"/>
              <w:jc w:val="right"/>
              <w:rPr>
                <w:sz w:val="16"/>
                <w:szCs w:val="16"/>
              </w:rPr>
            </w:pPr>
            <w:r w:rsidRPr="00994A66">
              <w:rPr>
                <w:sz w:val="16"/>
                <w:szCs w:val="16"/>
              </w:rPr>
              <w:t>946.223,99</w:t>
            </w:r>
          </w:p>
        </w:tc>
        <w:tc>
          <w:tcPr>
            <w:tcW w:w="1136" w:type="dxa"/>
          </w:tcPr>
          <w:p w:rsidR="005222EE" w:rsidRPr="00994A66" w:rsidRDefault="005222EE" w:rsidP="002A12D8">
            <w:pPr>
              <w:spacing w:line="240" w:lineRule="auto"/>
              <w:jc w:val="right"/>
              <w:rPr>
                <w:sz w:val="10"/>
                <w:szCs w:val="16"/>
              </w:rPr>
            </w:pPr>
          </w:p>
          <w:p w:rsidR="005222EE" w:rsidRPr="00994A66" w:rsidRDefault="005222EE" w:rsidP="002A12D8">
            <w:pPr>
              <w:spacing w:line="240" w:lineRule="auto"/>
              <w:jc w:val="right"/>
              <w:rPr>
                <w:sz w:val="16"/>
                <w:szCs w:val="16"/>
              </w:rPr>
            </w:pPr>
            <w:r w:rsidRPr="00994A66">
              <w:rPr>
                <w:sz w:val="16"/>
                <w:szCs w:val="16"/>
              </w:rPr>
              <w:t>56.192.000,00</w:t>
            </w:r>
          </w:p>
        </w:tc>
        <w:tc>
          <w:tcPr>
            <w:tcW w:w="1228" w:type="dxa"/>
          </w:tcPr>
          <w:p w:rsidR="005222EE" w:rsidRPr="00994A66" w:rsidRDefault="005222EE" w:rsidP="002A12D8">
            <w:pPr>
              <w:spacing w:line="240" w:lineRule="auto"/>
              <w:ind w:left="12"/>
              <w:jc w:val="right"/>
              <w:rPr>
                <w:sz w:val="10"/>
                <w:szCs w:val="16"/>
              </w:rPr>
            </w:pPr>
          </w:p>
          <w:p w:rsidR="005222EE" w:rsidRPr="00994A66" w:rsidRDefault="005222EE" w:rsidP="002A12D8">
            <w:pPr>
              <w:spacing w:line="240" w:lineRule="auto"/>
              <w:ind w:left="12"/>
              <w:jc w:val="right"/>
              <w:rPr>
                <w:sz w:val="16"/>
                <w:szCs w:val="16"/>
              </w:rPr>
            </w:pPr>
            <w:r w:rsidRPr="00994A66">
              <w:rPr>
                <w:sz w:val="16"/>
                <w:szCs w:val="16"/>
              </w:rPr>
              <w:t>51.924.642,64</w:t>
            </w:r>
          </w:p>
        </w:tc>
        <w:tc>
          <w:tcPr>
            <w:tcW w:w="816" w:type="dxa"/>
          </w:tcPr>
          <w:p w:rsidR="005222EE" w:rsidRPr="00994A66" w:rsidRDefault="005222EE" w:rsidP="002A12D8">
            <w:pPr>
              <w:spacing w:line="240" w:lineRule="auto"/>
              <w:jc w:val="right"/>
              <w:rPr>
                <w:sz w:val="10"/>
                <w:szCs w:val="16"/>
              </w:rPr>
            </w:pPr>
          </w:p>
          <w:p w:rsidR="005222EE" w:rsidRPr="00994A66" w:rsidRDefault="005222EE" w:rsidP="002A12D8">
            <w:pPr>
              <w:spacing w:line="240" w:lineRule="auto"/>
              <w:jc w:val="right"/>
              <w:rPr>
                <w:sz w:val="16"/>
                <w:szCs w:val="16"/>
              </w:rPr>
            </w:pPr>
            <w:r w:rsidRPr="00994A66">
              <w:rPr>
                <w:sz w:val="16"/>
                <w:szCs w:val="16"/>
              </w:rPr>
              <w:t>3,89</w:t>
            </w:r>
          </w:p>
        </w:tc>
        <w:tc>
          <w:tcPr>
            <w:tcW w:w="1273" w:type="dxa"/>
          </w:tcPr>
          <w:p w:rsidR="005222EE" w:rsidRPr="00994A66" w:rsidRDefault="005222EE" w:rsidP="002A12D8">
            <w:pPr>
              <w:spacing w:line="240" w:lineRule="auto"/>
              <w:jc w:val="right"/>
              <w:rPr>
                <w:sz w:val="10"/>
                <w:szCs w:val="16"/>
              </w:rPr>
            </w:pPr>
          </w:p>
          <w:p w:rsidR="005222EE" w:rsidRPr="00994A66" w:rsidRDefault="005222EE" w:rsidP="002A12D8">
            <w:pPr>
              <w:spacing w:line="240" w:lineRule="auto"/>
              <w:jc w:val="right"/>
              <w:rPr>
                <w:sz w:val="16"/>
                <w:szCs w:val="16"/>
              </w:rPr>
            </w:pPr>
            <w:r w:rsidRPr="00994A66">
              <w:rPr>
                <w:sz w:val="16"/>
                <w:szCs w:val="16"/>
              </w:rPr>
              <w:t>92,41</w:t>
            </w:r>
          </w:p>
        </w:tc>
      </w:tr>
      <w:tr w:rsidR="005222EE" w:rsidRPr="00994A66" w:rsidTr="00875B5E">
        <w:trPr>
          <w:trHeight w:val="249"/>
        </w:trPr>
        <w:tc>
          <w:tcPr>
            <w:tcW w:w="2556" w:type="dxa"/>
          </w:tcPr>
          <w:p w:rsidR="005222EE" w:rsidRPr="00994A66" w:rsidRDefault="005222EE" w:rsidP="002A12D8">
            <w:pPr>
              <w:spacing w:line="240" w:lineRule="auto"/>
              <w:jc w:val="left"/>
              <w:rPr>
                <w:sz w:val="16"/>
                <w:szCs w:val="16"/>
              </w:rPr>
            </w:pPr>
            <w:r w:rsidRPr="00994A66">
              <w:rPr>
                <w:sz w:val="16"/>
                <w:szCs w:val="16"/>
              </w:rPr>
              <w:t>Limpeza dos Igarapés.</w:t>
            </w:r>
            <w:r>
              <w:rPr>
                <w:sz w:val="16"/>
                <w:szCs w:val="16"/>
              </w:rPr>
              <w:t xml:space="preserve"> </w:t>
            </w:r>
            <w:r w:rsidRPr="00C13C6A">
              <w:rPr>
                <w:b/>
                <w:sz w:val="16"/>
                <w:szCs w:val="16"/>
              </w:rPr>
              <w:t>(tonelada)</w:t>
            </w:r>
          </w:p>
        </w:tc>
        <w:tc>
          <w:tcPr>
            <w:tcW w:w="999" w:type="dxa"/>
          </w:tcPr>
          <w:p w:rsidR="005222EE" w:rsidRPr="00994A66" w:rsidRDefault="005222EE" w:rsidP="002A12D8">
            <w:pPr>
              <w:spacing w:line="240" w:lineRule="auto"/>
              <w:jc w:val="right"/>
              <w:rPr>
                <w:sz w:val="16"/>
                <w:szCs w:val="16"/>
              </w:rPr>
            </w:pPr>
            <w:r w:rsidRPr="00994A66">
              <w:rPr>
                <w:sz w:val="16"/>
                <w:szCs w:val="16"/>
              </w:rPr>
              <w:t>7.486,12</w:t>
            </w:r>
          </w:p>
        </w:tc>
        <w:tc>
          <w:tcPr>
            <w:tcW w:w="1031" w:type="dxa"/>
          </w:tcPr>
          <w:p w:rsidR="005222EE" w:rsidRPr="00994A66" w:rsidRDefault="005222EE" w:rsidP="002A12D8">
            <w:pPr>
              <w:spacing w:line="240" w:lineRule="auto"/>
              <w:ind w:left="12"/>
              <w:jc w:val="right"/>
              <w:rPr>
                <w:sz w:val="16"/>
                <w:szCs w:val="16"/>
              </w:rPr>
            </w:pPr>
            <w:r w:rsidRPr="00994A66">
              <w:rPr>
                <w:sz w:val="16"/>
                <w:szCs w:val="16"/>
              </w:rPr>
              <w:t>4.125.000</w:t>
            </w:r>
          </w:p>
        </w:tc>
        <w:tc>
          <w:tcPr>
            <w:tcW w:w="1136" w:type="dxa"/>
          </w:tcPr>
          <w:p w:rsidR="005222EE" w:rsidRPr="00994A66" w:rsidRDefault="005222EE" w:rsidP="002A12D8">
            <w:pPr>
              <w:spacing w:line="240" w:lineRule="auto"/>
              <w:jc w:val="right"/>
              <w:rPr>
                <w:sz w:val="16"/>
                <w:szCs w:val="16"/>
              </w:rPr>
            </w:pPr>
            <w:r w:rsidRPr="00994A66">
              <w:rPr>
                <w:sz w:val="16"/>
                <w:szCs w:val="16"/>
              </w:rPr>
              <w:t>4.731.000,00</w:t>
            </w:r>
          </w:p>
        </w:tc>
        <w:tc>
          <w:tcPr>
            <w:tcW w:w="1228" w:type="dxa"/>
          </w:tcPr>
          <w:p w:rsidR="005222EE" w:rsidRPr="00994A66" w:rsidRDefault="005222EE" w:rsidP="002A12D8">
            <w:pPr>
              <w:spacing w:line="240" w:lineRule="auto"/>
              <w:ind w:left="12"/>
              <w:jc w:val="right"/>
              <w:rPr>
                <w:sz w:val="16"/>
                <w:szCs w:val="16"/>
              </w:rPr>
            </w:pPr>
            <w:r w:rsidRPr="00994A66">
              <w:rPr>
                <w:sz w:val="16"/>
                <w:szCs w:val="16"/>
              </w:rPr>
              <w:t>5.264.166,04</w:t>
            </w:r>
          </w:p>
        </w:tc>
        <w:tc>
          <w:tcPr>
            <w:tcW w:w="816" w:type="dxa"/>
          </w:tcPr>
          <w:p w:rsidR="005222EE" w:rsidRPr="00994A66" w:rsidRDefault="005222EE" w:rsidP="002A12D8">
            <w:pPr>
              <w:spacing w:line="240" w:lineRule="auto"/>
              <w:jc w:val="right"/>
              <w:rPr>
                <w:sz w:val="16"/>
                <w:szCs w:val="16"/>
              </w:rPr>
            </w:pPr>
            <w:r w:rsidRPr="00994A66">
              <w:rPr>
                <w:sz w:val="16"/>
                <w:szCs w:val="16"/>
              </w:rPr>
              <w:t>55101,98</w:t>
            </w:r>
          </w:p>
        </w:tc>
        <w:tc>
          <w:tcPr>
            <w:tcW w:w="1273" w:type="dxa"/>
          </w:tcPr>
          <w:p w:rsidR="005222EE" w:rsidRPr="00994A66" w:rsidRDefault="005222EE" w:rsidP="002A12D8">
            <w:pPr>
              <w:spacing w:line="240" w:lineRule="auto"/>
              <w:jc w:val="right"/>
              <w:rPr>
                <w:sz w:val="16"/>
                <w:szCs w:val="16"/>
              </w:rPr>
            </w:pPr>
            <w:r w:rsidRPr="00994A66">
              <w:rPr>
                <w:sz w:val="16"/>
                <w:szCs w:val="16"/>
              </w:rPr>
              <w:t>111,27</w:t>
            </w:r>
          </w:p>
        </w:tc>
      </w:tr>
      <w:tr w:rsidR="005222EE" w:rsidRPr="00994A66" w:rsidTr="00875B5E">
        <w:trPr>
          <w:trHeight w:val="192"/>
        </w:trPr>
        <w:tc>
          <w:tcPr>
            <w:tcW w:w="2556" w:type="dxa"/>
          </w:tcPr>
          <w:p w:rsidR="005222EE" w:rsidRPr="00994A66" w:rsidRDefault="005222EE" w:rsidP="002A12D8">
            <w:pPr>
              <w:spacing w:line="240" w:lineRule="auto"/>
              <w:jc w:val="left"/>
              <w:rPr>
                <w:sz w:val="16"/>
                <w:szCs w:val="16"/>
              </w:rPr>
            </w:pPr>
            <w:r w:rsidRPr="00994A66">
              <w:rPr>
                <w:sz w:val="16"/>
                <w:szCs w:val="16"/>
              </w:rPr>
              <w:t>Manutenção de Ruas e Logradouros</w:t>
            </w:r>
            <w:r>
              <w:rPr>
                <w:sz w:val="16"/>
                <w:szCs w:val="16"/>
              </w:rPr>
              <w:t xml:space="preserve"> (metro quadrado </w:t>
            </w:r>
            <w:r w:rsidRPr="00994A66">
              <w:rPr>
                <w:sz w:val="16"/>
                <w:szCs w:val="16"/>
              </w:rPr>
              <w:t>Públicos.</w:t>
            </w:r>
            <w:r>
              <w:rPr>
                <w:sz w:val="16"/>
                <w:szCs w:val="16"/>
              </w:rPr>
              <w:t xml:space="preserve"> </w:t>
            </w:r>
            <w:r w:rsidRPr="00C13C6A">
              <w:rPr>
                <w:b/>
                <w:sz w:val="16"/>
                <w:szCs w:val="16"/>
              </w:rPr>
              <w:t>(metro quadrado)</w:t>
            </w:r>
          </w:p>
        </w:tc>
        <w:tc>
          <w:tcPr>
            <w:tcW w:w="999" w:type="dxa"/>
          </w:tcPr>
          <w:p w:rsidR="005222EE" w:rsidRPr="00994A66" w:rsidRDefault="005222EE" w:rsidP="002A12D8">
            <w:pPr>
              <w:spacing w:line="240" w:lineRule="auto"/>
              <w:jc w:val="right"/>
              <w:rPr>
                <w:sz w:val="10"/>
                <w:szCs w:val="16"/>
              </w:rPr>
            </w:pPr>
          </w:p>
          <w:p w:rsidR="005222EE" w:rsidRPr="00994A66" w:rsidRDefault="005222EE" w:rsidP="002A12D8">
            <w:pPr>
              <w:spacing w:line="240" w:lineRule="auto"/>
              <w:jc w:val="right"/>
              <w:rPr>
                <w:sz w:val="16"/>
                <w:szCs w:val="16"/>
              </w:rPr>
            </w:pPr>
            <w:r w:rsidRPr="00994A66">
              <w:rPr>
                <w:sz w:val="16"/>
                <w:szCs w:val="16"/>
              </w:rPr>
              <w:t>4.713.000</w:t>
            </w:r>
          </w:p>
        </w:tc>
        <w:tc>
          <w:tcPr>
            <w:tcW w:w="1031" w:type="dxa"/>
          </w:tcPr>
          <w:p w:rsidR="005222EE" w:rsidRPr="00994A66" w:rsidRDefault="005222EE" w:rsidP="002A12D8">
            <w:pPr>
              <w:spacing w:line="240" w:lineRule="auto"/>
              <w:ind w:left="12"/>
              <w:jc w:val="right"/>
              <w:rPr>
                <w:sz w:val="10"/>
                <w:szCs w:val="16"/>
              </w:rPr>
            </w:pPr>
          </w:p>
          <w:p w:rsidR="005222EE" w:rsidRPr="00994A66" w:rsidRDefault="005222EE" w:rsidP="002A12D8">
            <w:pPr>
              <w:spacing w:line="240" w:lineRule="auto"/>
              <w:ind w:left="12"/>
              <w:jc w:val="right"/>
              <w:rPr>
                <w:sz w:val="16"/>
                <w:szCs w:val="16"/>
              </w:rPr>
            </w:pPr>
            <w:r w:rsidRPr="00994A66">
              <w:rPr>
                <w:sz w:val="16"/>
                <w:szCs w:val="16"/>
              </w:rPr>
              <w:t>2.786.146</w:t>
            </w:r>
          </w:p>
        </w:tc>
        <w:tc>
          <w:tcPr>
            <w:tcW w:w="1136" w:type="dxa"/>
          </w:tcPr>
          <w:p w:rsidR="005222EE" w:rsidRPr="00994A66" w:rsidRDefault="005222EE" w:rsidP="002A12D8">
            <w:pPr>
              <w:spacing w:line="240" w:lineRule="auto"/>
              <w:jc w:val="right"/>
              <w:rPr>
                <w:sz w:val="10"/>
                <w:szCs w:val="16"/>
              </w:rPr>
            </w:pPr>
          </w:p>
          <w:p w:rsidR="005222EE" w:rsidRPr="00994A66" w:rsidRDefault="005222EE" w:rsidP="002A12D8">
            <w:pPr>
              <w:spacing w:line="240" w:lineRule="auto"/>
              <w:jc w:val="right"/>
              <w:rPr>
                <w:sz w:val="16"/>
                <w:szCs w:val="16"/>
              </w:rPr>
            </w:pPr>
            <w:r w:rsidRPr="00994A66">
              <w:rPr>
                <w:sz w:val="16"/>
                <w:szCs w:val="16"/>
              </w:rPr>
              <w:t>32.000.000,00</w:t>
            </w:r>
          </w:p>
        </w:tc>
        <w:tc>
          <w:tcPr>
            <w:tcW w:w="1228" w:type="dxa"/>
          </w:tcPr>
          <w:p w:rsidR="005222EE" w:rsidRPr="00994A66" w:rsidRDefault="005222EE" w:rsidP="002A12D8">
            <w:pPr>
              <w:spacing w:line="240" w:lineRule="auto"/>
              <w:ind w:left="12"/>
              <w:jc w:val="right"/>
              <w:rPr>
                <w:sz w:val="10"/>
                <w:szCs w:val="16"/>
              </w:rPr>
            </w:pPr>
          </w:p>
          <w:p w:rsidR="005222EE" w:rsidRPr="00994A66" w:rsidRDefault="005222EE" w:rsidP="002A12D8">
            <w:pPr>
              <w:spacing w:line="240" w:lineRule="auto"/>
              <w:ind w:left="12"/>
              <w:jc w:val="right"/>
              <w:rPr>
                <w:sz w:val="16"/>
                <w:szCs w:val="16"/>
              </w:rPr>
            </w:pPr>
            <w:r w:rsidRPr="00994A66">
              <w:rPr>
                <w:sz w:val="16"/>
                <w:szCs w:val="16"/>
              </w:rPr>
              <w:t>33.745.404,62</w:t>
            </w:r>
          </w:p>
        </w:tc>
        <w:tc>
          <w:tcPr>
            <w:tcW w:w="816" w:type="dxa"/>
          </w:tcPr>
          <w:p w:rsidR="005222EE" w:rsidRPr="00994A66" w:rsidRDefault="005222EE" w:rsidP="002A12D8">
            <w:pPr>
              <w:spacing w:line="240" w:lineRule="auto"/>
              <w:jc w:val="right"/>
              <w:rPr>
                <w:sz w:val="10"/>
                <w:szCs w:val="16"/>
              </w:rPr>
            </w:pPr>
          </w:p>
          <w:p w:rsidR="005222EE" w:rsidRPr="00994A66" w:rsidRDefault="005222EE" w:rsidP="002A12D8">
            <w:pPr>
              <w:spacing w:line="240" w:lineRule="auto"/>
              <w:jc w:val="right"/>
              <w:rPr>
                <w:sz w:val="16"/>
                <w:szCs w:val="16"/>
              </w:rPr>
            </w:pPr>
            <w:r w:rsidRPr="00994A66">
              <w:rPr>
                <w:sz w:val="16"/>
                <w:szCs w:val="16"/>
              </w:rPr>
              <w:t>59,12</w:t>
            </w:r>
          </w:p>
        </w:tc>
        <w:tc>
          <w:tcPr>
            <w:tcW w:w="1273" w:type="dxa"/>
          </w:tcPr>
          <w:p w:rsidR="005222EE" w:rsidRPr="00994A66" w:rsidRDefault="005222EE" w:rsidP="002A12D8">
            <w:pPr>
              <w:spacing w:line="240" w:lineRule="auto"/>
              <w:jc w:val="right"/>
              <w:rPr>
                <w:sz w:val="10"/>
                <w:szCs w:val="16"/>
              </w:rPr>
            </w:pPr>
          </w:p>
          <w:p w:rsidR="005222EE" w:rsidRPr="00994A66" w:rsidRDefault="005222EE" w:rsidP="002A12D8">
            <w:pPr>
              <w:spacing w:line="240" w:lineRule="auto"/>
              <w:jc w:val="right"/>
              <w:rPr>
                <w:sz w:val="16"/>
                <w:szCs w:val="16"/>
              </w:rPr>
            </w:pPr>
            <w:r w:rsidRPr="00994A66">
              <w:rPr>
                <w:sz w:val="16"/>
                <w:szCs w:val="16"/>
              </w:rPr>
              <w:t>105,45</w:t>
            </w:r>
          </w:p>
        </w:tc>
      </w:tr>
      <w:tr w:rsidR="005222EE" w:rsidRPr="00994A66" w:rsidTr="00875B5E">
        <w:trPr>
          <w:trHeight w:val="177"/>
        </w:trPr>
        <w:tc>
          <w:tcPr>
            <w:tcW w:w="4586" w:type="dxa"/>
            <w:gridSpan w:val="3"/>
            <w:shd w:val="clear" w:color="auto" w:fill="92CDDC" w:themeFill="accent5" w:themeFillTint="99"/>
          </w:tcPr>
          <w:p w:rsidR="005222EE" w:rsidRPr="00994A66" w:rsidRDefault="005222EE" w:rsidP="00CF6993">
            <w:pPr>
              <w:spacing w:line="240" w:lineRule="auto"/>
              <w:ind w:left="12"/>
              <w:rPr>
                <w:sz w:val="16"/>
                <w:szCs w:val="16"/>
              </w:rPr>
            </w:pPr>
            <w:r w:rsidRPr="00994A66">
              <w:rPr>
                <w:b/>
                <w:sz w:val="16"/>
                <w:szCs w:val="16"/>
              </w:rPr>
              <w:t>Total da Execução Financeiro</w:t>
            </w:r>
            <w:r w:rsidRPr="00994A66">
              <w:rPr>
                <w:sz w:val="16"/>
                <w:szCs w:val="16"/>
              </w:rPr>
              <w:t xml:space="preserve"> </w:t>
            </w:r>
          </w:p>
        </w:tc>
        <w:tc>
          <w:tcPr>
            <w:tcW w:w="1136" w:type="dxa"/>
            <w:shd w:val="clear" w:color="auto" w:fill="92CDDC" w:themeFill="accent5" w:themeFillTint="99"/>
          </w:tcPr>
          <w:p w:rsidR="005222EE" w:rsidRPr="00994A66" w:rsidRDefault="005222EE" w:rsidP="00CF6993">
            <w:pPr>
              <w:spacing w:line="240" w:lineRule="auto"/>
              <w:jc w:val="right"/>
              <w:rPr>
                <w:b/>
                <w:sz w:val="16"/>
                <w:szCs w:val="16"/>
              </w:rPr>
            </w:pPr>
            <w:r w:rsidRPr="00994A66">
              <w:rPr>
                <w:b/>
                <w:sz w:val="16"/>
                <w:szCs w:val="16"/>
              </w:rPr>
              <w:t>117.235.236</w:t>
            </w:r>
          </w:p>
        </w:tc>
        <w:tc>
          <w:tcPr>
            <w:tcW w:w="1228" w:type="dxa"/>
            <w:shd w:val="clear" w:color="auto" w:fill="92CDDC" w:themeFill="accent5" w:themeFillTint="99"/>
          </w:tcPr>
          <w:p w:rsidR="005222EE" w:rsidRPr="00994A66" w:rsidRDefault="005222EE" w:rsidP="00CF6993">
            <w:pPr>
              <w:spacing w:line="240" w:lineRule="auto"/>
              <w:ind w:left="12"/>
              <w:jc w:val="right"/>
              <w:rPr>
                <w:b/>
                <w:sz w:val="16"/>
                <w:szCs w:val="16"/>
              </w:rPr>
            </w:pPr>
            <w:r w:rsidRPr="00994A66">
              <w:rPr>
                <w:b/>
                <w:sz w:val="16"/>
                <w:szCs w:val="16"/>
              </w:rPr>
              <w:t>105.327.163</w:t>
            </w:r>
          </w:p>
        </w:tc>
        <w:tc>
          <w:tcPr>
            <w:tcW w:w="2089" w:type="dxa"/>
            <w:gridSpan w:val="2"/>
            <w:shd w:val="clear" w:color="auto" w:fill="92CDDC" w:themeFill="accent5" w:themeFillTint="99"/>
          </w:tcPr>
          <w:p w:rsidR="005222EE" w:rsidRPr="008F2DE4" w:rsidRDefault="005222EE" w:rsidP="00CF6993">
            <w:pPr>
              <w:spacing w:line="240" w:lineRule="auto"/>
              <w:jc w:val="center"/>
              <w:rPr>
                <w:b/>
                <w:sz w:val="16"/>
                <w:szCs w:val="16"/>
              </w:rPr>
            </w:pPr>
            <w:r w:rsidRPr="008F2DE4">
              <w:rPr>
                <w:b/>
                <w:sz w:val="16"/>
                <w:szCs w:val="16"/>
              </w:rPr>
              <w:t>89,84</w:t>
            </w:r>
          </w:p>
        </w:tc>
      </w:tr>
    </w:tbl>
    <w:p w:rsidR="005222EE" w:rsidRPr="00466FA9" w:rsidRDefault="005222EE" w:rsidP="005222EE">
      <w:pPr>
        <w:spacing w:line="240" w:lineRule="auto"/>
        <w:rPr>
          <w:sz w:val="36"/>
        </w:rPr>
      </w:pPr>
    </w:p>
    <w:p w:rsidR="005222EE" w:rsidRPr="00994A66" w:rsidRDefault="005222EE" w:rsidP="005222EE">
      <w:pPr>
        <w:spacing w:line="240" w:lineRule="auto"/>
        <w:ind w:firstLine="708"/>
      </w:pPr>
      <w:r w:rsidRPr="00994A66">
        <w:t xml:space="preserve">O programa </w:t>
      </w:r>
      <w:r>
        <w:t xml:space="preserve">representado no quadro </w:t>
      </w:r>
      <w:r w:rsidRPr="00994A66">
        <w:t>acima apresentou um déficit de execução de 10,16%.</w:t>
      </w:r>
    </w:p>
    <w:p w:rsidR="005B58C9" w:rsidRDefault="005222EE" w:rsidP="005222EE">
      <w:pPr>
        <w:spacing w:line="240" w:lineRule="auto"/>
      </w:pPr>
      <w:r w:rsidRPr="00994A66">
        <w:tab/>
      </w:r>
    </w:p>
    <w:p w:rsidR="005B58C9" w:rsidRDefault="005B58C9" w:rsidP="005222EE">
      <w:pPr>
        <w:spacing w:line="240" w:lineRule="auto"/>
      </w:pPr>
    </w:p>
    <w:p w:rsidR="009219BA" w:rsidRDefault="009219BA" w:rsidP="005222EE">
      <w:pPr>
        <w:spacing w:line="240" w:lineRule="auto"/>
      </w:pPr>
    </w:p>
    <w:p w:rsidR="005222EE" w:rsidRPr="00994A66" w:rsidRDefault="00C04753" w:rsidP="005222EE">
      <w:pPr>
        <w:spacing w:line="240" w:lineRule="auto"/>
      </w:pPr>
      <w:r>
        <w:t xml:space="preserve">           </w:t>
      </w:r>
      <w:r w:rsidR="005222EE" w:rsidRPr="00994A66">
        <w:t>Chama-se atenção para o alcance das metas das ações Manutenção da Coleta de Lixo, Tratamento e Destino Final dos Resíduos sólidos no Aterro Sanitário, pois praticamente não houve execução das metas, porém foram gastos quase 100% dos recursos financeiros programados.</w:t>
      </w:r>
    </w:p>
    <w:p w:rsidR="00C04753" w:rsidRDefault="005222EE" w:rsidP="005222EE">
      <w:pPr>
        <w:spacing w:line="240" w:lineRule="auto"/>
      </w:pPr>
      <w:r w:rsidRPr="00994A66">
        <w:tab/>
      </w:r>
    </w:p>
    <w:p w:rsidR="005222EE" w:rsidRDefault="00C04753" w:rsidP="005222EE">
      <w:pPr>
        <w:spacing w:line="240" w:lineRule="auto"/>
      </w:pPr>
      <w:r>
        <w:t xml:space="preserve">           </w:t>
      </w:r>
      <w:r w:rsidR="005222EE" w:rsidRPr="00994A66">
        <w:t>Igualmente foi observado incongruência entre a meta prevista e a realizada na ação Limpeza de Igarapés, tendo como conseqüência um resultado fora da normal de 55.101,98% de realização física, com gastos de 111,27% dos recursos financeiros programados.</w:t>
      </w:r>
    </w:p>
    <w:p w:rsidR="005222EE" w:rsidRPr="00563CE2" w:rsidRDefault="005222EE" w:rsidP="005222EE">
      <w:pPr>
        <w:spacing w:line="240" w:lineRule="auto"/>
        <w:rPr>
          <w:sz w:val="20"/>
        </w:rPr>
      </w:pPr>
    </w:p>
    <w:p w:rsidR="005222EE" w:rsidRDefault="005222EE" w:rsidP="005222EE">
      <w:pPr>
        <w:spacing w:line="240" w:lineRule="auto"/>
        <w:rPr>
          <w:spacing w:val="-16"/>
          <w:szCs w:val="24"/>
        </w:rPr>
      </w:pPr>
      <w:r w:rsidRPr="00994A66">
        <w:rPr>
          <w:b/>
          <w:szCs w:val="24"/>
        </w:rPr>
        <w:t xml:space="preserve">        Secretaria Municipal de Infraestrutura: </w:t>
      </w:r>
      <w:r w:rsidRPr="00994A66">
        <w:rPr>
          <w:spacing w:val="-16"/>
          <w:szCs w:val="24"/>
        </w:rPr>
        <w:t>Ofício nº 0845/2014 - GSMI/SEMINF/PM</w:t>
      </w:r>
    </w:p>
    <w:tbl>
      <w:tblPr>
        <w:tblStyle w:val="Tabelacomgrade"/>
        <w:tblW w:w="0" w:type="auto"/>
        <w:tblInd w:w="108" w:type="dxa"/>
        <w:tblLook w:val="04A0"/>
      </w:tblPr>
      <w:tblGrid>
        <w:gridCol w:w="2691"/>
        <w:gridCol w:w="1105"/>
        <w:gridCol w:w="910"/>
        <w:gridCol w:w="1074"/>
        <w:gridCol w:w="1131"/>
        <w:gridCol w:w="747"/>
        <w:gridCol w:w="1273"/>
      </w:tblGrid>
      <w:tr w:rsidR="005222EE" w:rsidRPr="00994A66" w:rsidTr="00C04753">
        <w:tc>
          <w:tcPr>
            <w:tcW w:w="8931" w:type="dxa"/>
            <w:gridSpan w:val="7"/>
            <w:shd w:val="clear" w:color="auto" w:fill="92CDDC" w:themeFill="accent5" w:themeFillTint="99"/>
          </w:tcPr>
          <w:p w:rsidR="005222EE" w:rsidRPr="00205825" w:rsidRDefault="005222EE" w:rsidP="00964876">
            <w:pPr>
              <w:spacing w:line="240" w:lineRule="auto"/>
              <w:jc w:val="center"/>
              <w:rPr>
                <w:b/>
                <w:sz w:val="20"/>
              </w:rPr>
            </w:pPr>
            <w:r w:rsidRPr="00436D92">
              <w:rPr>
                <w:b/>
                <w:sz w:val="18"/>
                <w:shd w:val="clear" w:color="auto" w:fill="92CDDC" w:themeFill="accent5" w:themeFillTint="99"/>
              </w:rPr>
              <w:t xml:space="preserve">PROGRAMA 1046 </w:t>
            </w:r>
            <w:r w:rsidR="00964876" w:rsidRPr="00436D92">
              <w:rPr>
                <w:b/>
                <w:sz w:val="18"/>
                <w:shd w:val="clear" w:color="auto" w:fill="92CDDC" w:themeFill="accent5" w:themeFillTint="99"/>
              </w:rPr>
              <w:t>-</w:t>
            </w:r>
            <w:r w:rsidRPr="00436D92">
              <w:rPr>
                <w:b/>
                <w:sz w:val="18"/>
                <w:shd w:val="clear" w:color="auto" w:fill="92CDDC" w:themeFill="accent5" w:themeFillTint="99"/>
              </w:rPr>
              <w:t xml:space="preserve"> SERVIÇOS URBANOS DE ILUMINAÇÃO PÚBLICA </w:t>
            </w:r>
            <w:r w:rsidR="00D057E8">
              <w:rPr>
                <w:b/>
                <w:sz w:val="18"/>
                <w:shd w:val="clear" w:color="auto" w:fill="92CDDC" w:themeFill="accent5" w:themeFillTint="99"/>
              </w:rPr>
              <w:t>–</w:t>
            </w:r>
            <w:r w:rsidRPr="00436D92">
              <w:rPr>
                <w:b/>
                <w:sz w:val="18"/>
                <w:shd w:val="clear" w:color="auto" w:fill="92CDDC" w:themeFill="accent5" w:themeFillTint="99"/>
              </w:rPr>
              <w:t xml:space="preserve"> SEMINF</w:t>
            </w:r>
          </w:p>
        </w:tc>
      </w:tr>
      <w:tr w:rsidR="005222EE" w:rsidRPr="00994A66" w:rsidTr="00C04753">
        <w:trPr>
          <w:trHeight w:val="88"/>
        </w:trPr>
        <w:tc>
          <w:tcPr>
            <w:tcW w:w="2691" w:type="dxa"/>
            <w:vMerge w:val="restart"/>
            <w:shd w:val="clear" w:color="auto" w:fill="EEECE1" w:themeFill="background2"/>
            <w:vAlign w:val="center"/>
          </w:tcPr>
          <w:p w:rsidR="005222EE" w:rsidRPr="00C605A2" w:rsidRDefault="005222EE" w:rsidP="00CF6993">
            <w:pPr>
              <w:spacing w:line="240" w:lineRule="auto"/>
              <w:jc w:val="center"/>
              <w:rPr>
                <w:b/>
                <w:sz w:val="16"/>
                <w:szCs w:val="16"/>
              </w:rPr>
            </w:pPr>
            <w:r w:rsidRPr="00C605A2">
              <w:rPr>
                <w:b/>
                <w:sz w:val="16"/>
                <w:szCs w:val="16"/>
              </w:rPr>
              <w:t>Ações (Produtos/Unidades de Medida)</w:t>
            </w:r>
          </w:p>
        </w:tc>
        <w:tc>
          <w:tcPr>
            <w:tcW w:w="4220" w:type="dxa"/>
            <w:gridSpan w:val="4"/>
            <w:shd w:val="clear" w:color="auto" w:fill="F79646" w:themeFill="accent6"/>
          </w:tcPr>
          <w:p w:rsidR="005222EE" w:rsidRPr="005A0D77" w:rsidRDefault="005222EE" w:rsidP="00CF6993">
            <w:pPr>
              <w:spacing w:line="240" w:lineRule="auto"/>
              <w:jc w:val="center"/>
              <w:rPr>
                <w:b/>
                <w:sz w:val="16"/>
                <w:szCs w:val="16"/>
              </w:rPr>
            </w:pPr>
            <w:r w:rsidRPr="005A0D77">
              <w:rPr>
                <w:b/>
                <w:sz w:val="16"/>
                <w:szCs w:val="16"/>
              </w:rPr>
              <w:t>Metas</w:t>
            </w:r>
          </w:p>
        </w:tc>
        <w:tc>
          <w:tcPr>
            <w:tcW w:w="2020" w:type="dxa"/>
            <w:gridSpan w:val="2"/>
            <w:shd w:val="clear" w:color="auto" w:fill="EEECE1" w:themeFill="background2"/>
          </w:tcPr>
          <w:p w:rsidR="005222EE" w:rsidRPr="005A0D77" w:rsidRDefault="005222EE" w:rsidP="00CF6993">
            <w:pPr>
              <w:spacing w:line="240" w:lineRule="auto"/>
              <w:jc w:val="center"/>
              <w:rPr>
                <w:b/>
                <w:sz w:val="16"/>
                <w:szCs w:val="16"/>
              </w:rPr>
            </w:pPr>
            <w:r w:rsidRPr="005A0D77">
              <w:rPr>
                <w:b/>
                <w:sz w:val="16"/>
                <w:szCs w:val="16"/>
              </w:rPr>
              <w:t>% Execução</w:t>
            </w:r>
          </w:p>
        </w:tc>
      </w:tr>
      <w:tr w:rsidR="005222EE" w:rsidRPr="00994A66" w:rsidTr="00C04753">
        <w:trPr>
          <w:trHeight w:val="60"/>
        </w:trPr>
        <w:tc>
          <w:tcPr>
            <w:tcW w:w="2691" w:type="dxa"/>
            <w:vMerge/>
            <w:shd w:val="clear" w:color="auto" w:fill="EEECE1" w:themeFill="background2"/>
          </w:tcPr>
          <w:p w:rsidR="005222EE" w:rsidRPr="00994A66" w:rsidRDefault="005222EE" w:rsidP="00CF6993">
            <w:pPr>
              <w:spacing w:line="240" w:lineRule="auto"/>
              <w:jc w:val="center"/>
              <w:rPr>
                <w:sz w:val="16"/>
                <w:szCs w:val="16"/>
              </w:rPr>
            </w:pPr>
          </w:p>
        </w:tc>
        <w:tc>
          <w:tcPr>
            <w:tcW w:w="2015" w:type="dxa"/>
            <w:gridSpan w:val="2"/>
            <w:shd w:val="clear" w:color="auto" w:fill="C4BC96" w:themeFill="background2" w:themeFillShade="BF"/>
          </w:tcPr>
          <w:p w:rsidR="005222EE" w:rsidRPr="005A0D77" w:rsidRDefault="005222EE" w:rsidP="00CF6993">
            <w:pPr>
              <w:spacing w:line="240" w:lineRule="auto"/>
              <w:jc w:val="center"/>
              <w:rPr>
                <w:b/>
                <w:sz w:val="16"/>
                <w:szCs w:val="16"/>
              </w:rPr>
            </w:pPr>
            <w:r w:rsidRPr="005A0D77">
              <w:rPr>
                <w:b/>
                <w:sz w:val="16"/>
                <w:szCs w:val="16"/>
              </w:rPr>
              <w:t>Física</w:t>
            </w:r>
          </w:p>
        </w:tc>
        <w:tc>
          <w:tcPr>
            <w:tcW w:w="2205" w:type="dxa"/>
            <w:gridSpan w:val="2"/>
            <w:shd w:val="clear" w:color="auto" w:fill="C4BC96" w:themeFill="background2" w:themeFillShade="BF"/>
          </w:tcPr>
          <w:p w:rsidR="005222EE" w:rsidRPr="005A0D77" w:rsidRDefault="005222EE" w:rsidP="00CF6993">
            <w:pPr>
              <w:spacing w:line="240" w:lineRule="auto"/>
              <w:jc w:val="center"/>
              <w:rPr>
                <w:b/>
                <w:sz w:val="16"/>
                <w:szCs w:val="16"/>
              </w:rPr>
            </w:pPr>
            <w:r w:rsidRPr="005A0D77">
              <w:rPr>
                <w:b/>
                <w:sz w:val="16"/>
                <w:szCs w:val="16"/>
              </w:rPr>
              <w:t>Financeira</w:t>
            </w:r>
          </w:p>
        </w:tc>
        <w:tc>
          <w:tcPr>
            <w:tcW w:w="747" w:type="dxa"/>
            <w:vMerge w:val="restart"/>
            <w:shd w:val="clear" w:color="auto" w:fill="EEECE1" w:themeFill="background2"/>
            <w:vAlign w:val="center"/>
          </w:tcPr>
          <w:p w:rsidR="005222EE" w:rsidRPr="005A0D77" w:rsidRDefault="005222EE" w:rsidP="00CF6993">
            <w:pPr>
              <w:spacing w:line="240" w:lineRule="auto"/>
              <w:jc w:val="center"/>
              <w:rPr>
                <w:b/>
                <w:sz w:val="16"/>
                <w:szCs w:val="16"/>
              </w:rPr>
            </w:pPr>
            <w:r w:rsidRPr="005A0D77">
              <w:rPr>
                <w:b/>
                <w:sz w:val="16"/>
                <w:szCs w:val="16"/>
              </w:rPr>
              <w:t>Físic</w:t>
            </w:r>
            <w:r>
              <w:rPr>
                <w:b/>
                <w:sz w:val="16"/>
                <w:szCs w:val="16"/>
              </w:rPr>
              <w:t>a</w:t>
            </w:r>
          </w:p>
        </w:tc>
        <w:tc>
          <w:tcPr>
            <w:tcW w:w="1273" w:type="dxa"/>
            <w:vMerge w:val="restart"/>
            <w:shd w:val="clear" w:color="auto" w:fill="EEECE1" w:themeFill="background2"/>
            <w:vAlign w:val="center"/>
          </w:tcPr>
          <w:p w:rsidR="005222EE" w:rsidRPr="005A0D77" w:rsidRDefault="005222EE" w:rsidP="00CF6993">
            <w:pPr>
              <w:spacing w:line="240" w:lineRule="auto"/>
              <w:jc w:val="center"/>
              <w:rPr>
                <w:b/>
                <w:sz w:val="16"/>
                <w:szCs w:val="16"/>
              </w:rPr>
            </w:pPr>
            <w:r w:rsidRPr="005A0D77">
              <w:rPr>
                <w:b/>
                <w:sz w:val="16"/>
                <w:szCs w:val="16"/>
              </w:rPr>
              <w:t>Financ</w:t>
            </w:r>
            <w:r>
              <w:rPr>
                <w:b/>
                <w:sz w:val="16"/>
                <w:szCs w:val="16"/>
              </w:rPr>
              <w:t>eira</w:t>
            </w:r>
          </w:p>
        </w:tc>
      </w:tr>
      <w:tr w:rsidR="005222EE" w:rsidRPr="00994A66" w:rsidTr="00C04753">
        <w:trPr>
          <w:trHeight w:val="60"/>
        </w:trPr>
        <w:tc>
          <w:tcPr>
            <w:tcW w:w="2691" w:type="dxa"/>
            <w:vMerge/>
            <w:shd w:val="clear" w:color="auto" w:fill="EEECE1" w:themeFill="background2"/>
          </w:tcPr>
          <w:p w:rsidR="005222EE" w:rsidRPr="00994A66" w:rsidRDefault="005222EE" w:rsidP="00CF6993">
            <w:pPr>
              <w:spacing w:line="240" w:lineRule="auto"/>
              <w:jc w:val="center"/>
              <w:rPr>
                <w:sz w:val="16"/>
                <w:szCs w:val="16"/>
              </w:rPr>
            </w:pPr>
          </w:p>
        </w:tc>
        <w:tc>
          <w:tcPr>
            <w:tcW w:w="1105" w:type="dxa"/>
            <w:shd w:val="clear" w:color="auto" w:fill="EEECE1" w:themeFill="background2"/>
          </w:tcPr>
          <w:p w:rsidR="005222EE" w:rsidRPr="00994A66" w:rsidRDefault="005222EE" w:rsidP="00CF6993">
            <w:pPr>
              <w:spacing w:line="240" w:lineRule="auto"/>
              <w:jc w:val="center"/>
              <w:rPr>
                <w:sz w:val="16"/>
                <w:szCs w:val="16"/>
              </w:rPr>
            </w:pPr>
            <w:r w:rsidRPr="00994A66">
              <w:rPr>
                <w:sz w:val="16"/>
                <w:szCs w:val="16"/>
              </w:rPr>
              <w:t>Programado</w:t>
            </w:r>
          </w:p>
        </w:tc>
        <w:tc>
          <w:tcPr>
            <w:tcW w:w="910" w:type="dxa"/>
            <w:shd w:val="clear" w:color="auto" w:fill="EEECE1" w:themeFill="background2"/>
          </w:tcPr>
          <w:p w:rsidR="005222EE" w:rsidRPr="00994A66" w:rsidRDefault="005222EE" w:rsidP="00CF6993">
            <w:pPr>
              <w:spacing w:line="240" w:lineRule="auto"/>
              <w:ind w:left="12"/>
              <w:jc w:val="center"/>
              <w:rPr>
                <w:sz w:val="16"/>
                <w:szCs w:val="16"/>
              </w:rPr>
            </w:pPr>
            <w:r w:rsidRPr="00994A66">
              <w:rPr>
                <w:sz w:val="16"/>
                <w:szCs w:val="16"/>
              </w:rPr>
              <w:t>Realizado</w:t>
            </w:r>
          </w:p>
        </w:tc>
        <w:tc>
          <w:tcPr>
            <w:tcW w:w="1074" w:type="dxa"/>
            <w:shd w:val="clear" w:color="auto" w:fill="EEECE1" w:themeFill="background2"/>
          </w:tcPr>
          <w:p w:rsidR="005222EE" w:rsidRPr="00994A66" w:rsidRDefault="005222EE" w:rsidP="00CF6993">
            <w:pPr>
              <w:spacing w:line="240" w:lineRule="auto"/>
              <w:jc w:val="center"/>
              <w:rPr>
                <w:sz w:val="16"/>
                <w:szCs w:val="16"/>
              </w:rPr>
            </w:pPr>
            <w:r w:rsidRPr="00994A66">
              <w:rPr>
                <w:sz w:val="16"/>
                <w:szCs w:val="16"/>
              </w:rPr>
              <w:t>Programado</w:t>
            </w:r>
          </w:p>
        </w:tc>
        <w:tc>
          <w:tcPr>
            <w:tcW w:w="1131" w:type="dxa"/>
            <w:shd w:val="clear" w:color="auto" w:fill="EEECE1" w:themeFill="background2"/>
          </w:tcPr>
          <w:p w:rsidR="005222EE" w:rsidRPr="00994A66" w:rsidRDefault="005222EE" w:rsidP="00CF6993">
            <w:pPr>
              <w:spacing w:line="240" w:lineRule="auto"/>
              <w:ind w:left="12"/>
              <w:jc w:val="center"/>
              <w:rPr>
                <w:sz w:val="16"/>
                <w:szCs w:val="16"/>
              </w:rPr>
            </w:pPr>
            <w:r w:rsidRPr="00994A66">
              <w:rPr>
                <w:sz w:val="16"/>
                <w:szCs w:val="16"/>
              </w:rPr>
              <w:t>Realizado</w:t>
            </w:r>
          </w:p>
        </w:tc>
        <w:tc>
          <w:tcPr>
            <w:tcW w:w="747" w:type="dxa"/>
            <w:vMerge/>
            <w:shd w:val="clear" w:color="auto" w:fill="EEECE1" w:themeFill="background2"/>
          </w:tcPr>
          <w:p w:rsidR="005222EE" w:rsidRPr="00994A66" w:rsidRDefault="005222EE" w:rsidP="00CF6993">
            <w:pPr>
              <w:spacing w:line="240" w:lineRule="auto"/>
              <w:jc w:val="center"/>
              <w:rPr>
                <w:sz w:val="16"/>
                <w:szCs w:val="16"/>
              </w:rPr>
            </w:pPr>
          </w:p>
        </w:tc>
        <w:tc>
          <w:tcPr>
            <w:tcW w:w="1273" w:type="dxa"/>
            <w:vMerge/>
            <w:shd w:val="clear" w:color="auto" w:fill="EEECE1" w:themeFill="background2"/>
          </w:tcPr>
          <w:p w:rsidR="005222EE" w:rsidRPr="00994A66" w:rsidRDefault="005222EE" w:rsidP="00CF6993">
            <w:pPr>
              <w:spacing w:line="240" w:lineRule="auto"/>
              <w:jc w:val="center"/>
              <w:rPr>
                <w:sz w:val="16"/>
                <w:szCs w:val="16"/>
              </w:rPr>
            </w:pPr>
          </w:p>
        </w:tc>
      </w:tr>
      <w:tr w:rsidR="005222EE" w:rsidRPr="00994A66" w:rsidTr="00C04753">
        <w:trPr>
          <w:trHeight w:val="60"/>
        </w:trPr>
        <w:tc>
          <w:tcPr>
            <w:tcW w:w="2691" w:type="dxa"/>
            <w:vMerge/>
            <w:shd w:val="clear" w:color="auto" w:fill="EEECE1" w:themeFill="background2"/>
          </w:tcPr>
          <w:p w:rsidR="005222EE" w:rsidRPr="00994A66" w:rsidRDefault="005222EE" w:rsidP="00CF6993">
            <w:pPr>
              <w:spacing w:line="240" w:lineRule="auto"/>
              <w:jc w:val="center"/>
              <w:rPr>
                <w:sz w:val="16"/>
                <w:szCs w:val="16"/>
              </w:rPr>
            </w:pPr>
          </w:p>
        </w:tc>
        <w:tc>
          <w:tcPr>
            <w:tcW w:w="1105" w:type="dxa"/>
            <w:shd w:val="clear" w:color="auto" w:fill="FFFF99"/>
          </w:tcPr>
          <w:p w:rsidR="005222EE" w:rsidRPr="005A0D77" w:rsidRDefault="005222EE" w:rsidP="00CF6993">
            <w:pPr>
              <w:spacing w:line="240" w:lineRule="auto"/>
              <w:jc w:val="center"/>
              <w:rPr>
                <w:b/>
                <w:sz w:val="14"/>
                <w:szCs w:val="14"/>
              </w:rPr>
            </w:pPr>
            <w:r w:rsidRPr="005A0D77">
              <w:rPr>
                <w:b/>
                <w:sz w:val="14"/>
                <w:szCs w:val="14"/>
              </w:rPr>
              <w:t>A</w:t>
            </w:r>
          </w:p>
        </w:tc>
        <w:tc>
          <w:tcPr>
            <w:tcW w:w="910" w:type="dxa"/>
            <w:shd w:val="clear" w:color="auto" w:fill="FFFF99"/>
          </w:tcPr>
          <w:p w:rsidR="005222EE" w:rsidRPr="005A0D77" w:rsidRDefault="005222EE" w:rsidP="00CF6993">
            <w:pPr>
              <w:spacing w:line="240" w:lineRule="auto"/>
              <w:ind w:left="12"/>
              <w:jc w:val="center"/>
              <w:rPr>
                <w:b/>
                <w:sz w:val="14"/>
                <w:szCs w:val="14"/>
              </w:rPr>
            </w:pPr>
            <w:r w:rsidRPr="005A0D77">
              <w:rPr>
                <w:b/>
                <w:sz w:val="14"/>
                <w:szCs w:val="14"/>
              </w:rPr>
              <w:t>B</w:t>
            </w:r>
          </w:p>
        </w:tc>
        <w:tc>
          <w:tcPr>
            <w:tcW w:w="1074" w:type="dxa"/>
            <w:shd w:val="clear" w:color="auto" w:fill="FFFF99"/>
          </w:tcPr>
          <w:p w:rsidR="005222EE" w:rsidRPr="005A0D77" w:rsidRDefault="005222EE" w:rsidP="00CF6993">
            <w:pPr>
              <w:spacing w:line="240" w:lineRule="auto"/>
              <w:jc w:val="center"/>
              <w:rPr>
                <w:b/>
                <w:sz w:val="14"/>
                <w:szCs w:val="14"/>
              </w:rPr>
            </w:pPr>
            <w:r w:rsidRPr="005A0D77">
              <w:rPr>
                <w:b/>
                <w:sz w:val="14"/>
                <w:szCs w:val="14"/>
              </w:rPr>
              <w:t>C</w:t>
            </w:r>
          </w:p>
        </w:tc>
        <w:tc>
          <w:tcPr>
            <w:tcW w:w="1131" w:type="dxa"/>
            <w:shd w:val="clear" w:color="auto" w:fill="FFFF99"/>
          </w:tcPr>
          <w:p w:rsidR="005222EE" w:rsidRPr="005A0D77" w:rsidRDefault="005222EE" w:rsidP="00CF6993">
            <w:pPr>
              <w:spacing w:line="240" w:lineRule="auto"/>
              <w:ind w:left="12"/>
              <w:jc w:val="center"/>
              <w:rPr>
                <w:b/>
                <w:sz w:val="14"/>
                <w:szCs w:val="14"/>
              </w:rPr>
            </w:pPr>
            <w:r w:rsidRPr="005A0D77">
              <w:rPr>
                <w:b/>
                <w:sz w:val="14"/>
                <w:szCs w:val="14"/>
              </w:rPr>
              <w:t>D</w:t>
            </w:r>
          </w:p>
        </w:tc>
        <w:tc>
          <w:tcPr>
            <w:tcW w:w="747" w:type="dxa"/>
            <w:shd w:val="clear" w:color="auto" w:fill="FFFF99"/>
          </w:tcPr>
          <w:p w:rsidR="005222EE" w:rsidRPr="005A0D77" w:rsidRDefault="005222EE" w:rsidP="00CF6993">
            <w:pPr>
              <w:spacing w:line="240" w:lineRule="auto"/>
              <w:rPr>
                <w:b/>
                <w:sz w:val="14"/>
                <w:szCs w:val="14"/>
              </w:rPr>
            </w:pPr>
            <w:r w:rsidRPr="005A0D77">
              <w:rPr>
                <w:b/>
                <w:sz w:val="14"/>
                <w:szCs w:val="14"/>
              </w:rPr>
              <w:t>B/A</w:t>
            </w:r>
          </w:p>
        </w:tc>
        <w:tc>
          <w:tcPr>
            <w:tcW w:w="1273" w:type="dxa"/>
            <w:shd w:val="clear" w:color="auto" w:fill="FFFF99"/>
          </w:tcPr>
          <w:p w:rsidR="005222EE" w:rsidRPr="005A0D77" w:rsidRDefault="005222EE" w:rsidP="00CF6993">
            <w:pPr>
              <w:spacing w:line="240" w:lineRule="auto"/>
              <w:jc w:val="center"/>
              <w:rPr>
                <w:b/>
                <w:sz w:val="14"/>
                <w:szCs w:val="14"/>
              </w:rPr>
            </w:pPr>
            <w:r w:rsidRPr="005A0D77">
              <w:rPr>
                <w:b/>
                <w:sz w:val="14"/>
                <w:szCs w:val="14"/>
              </w:rPr>
              <w:t>D/C</w:t>
            </w:r>
          </w:p>
        </w:tc>
      </w:tr>
      <w:tr w:rsidR="005222EE" w:rsidRPr="00994A66" w:rsidTr="00C04753">
        <w:trPr>
          <w:trHeight w:val="183"/>
        </w:trPr>
        <w:tc>
          <w:tcPr>
            <w:tcW w:w="2691" w:type="dxa"/>
          </w:tcPr>
          <w:p w:rsidR="005222EE" w:rsidRPr="00994A66" w:rsidRDefault="005222EE" w:rsidP="00CF6993">
            <w:pPr>
              <w:spacing w:line="240" w:lineRule="auto"/>
              <w:jc w:val="left"/>
              <w:rPr>
                <w:sz w:val="16"/>
                <w:szCs w:val="16"/>
              </w:rPr>
            </w:pPr>
            <w:r w:rsidRPr="00994A66">
              <w:rPr>
                <w:sz w:val="16"/>
                <w:szCs w:val="16"/>
              </w:rPr>
              <w:t>Expansão da rede de baixa tensão para iluminação pública.</w:t>
            </w:r>
            <w:r>
              <w:rPr>
                <w:sz w:val="16"/>
                <w:szCs w:val="16"/>
              </w:rPr>
              <w:t xml:space="preserve"> </w:t>
            </w:r>
            <w:r w:rsidRPr="00C13C6A">
              <w:rPr>
                <w:b/>
                <w:sz w:val="16"/>
                <w:szCs w:val="16"/>
              </w:rPr>
              <w:t>(Ponto de Iluminação expandido)</w:t>
            </w:r>
          </w:p>
        </w:tc>
        <w:tc>
          <w:tcPr>
            <w:tcW w:w="1105" w:type="dxa"/>
          </w:tcPr>
          <w:p w:rsidR="005222EE" w:rsidRPr="00994A66" w:rsidRDefault="005222EE" w:rsidP="00CF6993">
            <w:pPr>
              <w:spacing w:line="240" w:lineRule="auto"/>
              <w:jc w:val="right"/>
              <w:rPr>
                <w:sz w:val="8"/>
                <w:szCs w:val="16"/>
              </w:rPr>
            </w:pPr>
          </w:p>
          <w:p w:rsidR="005222EE" w:rsidRPr="00994A66" w:rsidRDefault="005222EE" w:rsidP="00CF6993">
            <w:pPr>
              <w:spacing w:line="240" w:lineRule="auto"/>
              <w:jc w:val="right"/>
              <w:rPr>
                <w:sz w:val="16"/>
                <w:szCs w:val="16"/>
              </w:rPr>
            </w:pPr>
            <w:r w:rsidRPr="00994A66">
              <w:rPr>
                <w:sz w:val="16"/>
                <w:szCs w:val="16"/>
              </w:rPr>
              <w:t>0</w:t>
            </w:r>
          </w:p>
        </w:tc>
        <w:tc>
          <w:tcPr>
            <w:tcW w:w="910" w:type="dxa"/>
          </w:tcPr>
          <w:p w:rsidR="005222EE" w:rsidRPr="00994A66" w:rsidRDefault="005222EE" w:rsidP="00CF6993">
            <w:pPr>
              <w:spacing w:line="240" w:lineRule="auto"/>
              <w:ind w:left="12"/>
              <w:jc w:val="right"/>
              <w:rPr>
                <w:sz w:val="8"/>
                <w:szCs w:val="16"/>
              </w:rPr>
            </w:pPr>
          </w:p>
          <w:p w:rsidR="005222EE" w:rsidRPr="00994A66" w:rsidRDefault="005222EE" w:rsidP="00CF6993">
            <w:pPr>
              <w:spacing w:line="240" w:lineRule="auto"/>
              <w:ind w:left="12"/>
              <w:jc w:val="right"/>
              <w:rPr>
                <w:sz w:val="16"/>
                <w:szCs w:val="16"/>
              </w:rPr>
            </w:pPr>
            <w:r w:rsidRPr="00994A66">
              <w:rPr>
                <w:sz w:val="16"/>
                <w:szCs w:val="16"/>
              </w:rPr>
              <w:t>983</w:t>
            </w:r>
          </w:p>
        </w:tc>
        <w:tc>
          <w:tcPr>
            <w:tcW w:w="1074" w:type="dxa"/>
          </w:tcPr>
          <w:p w:rsidR="005222EE" w:rsidRPr="00994A66" w:rsidRDefault="005222EE" w:rsidP="00CF6993">
            <w:pPr>
              <w:spacing w:line="240" w:lineRule="auto"/>
              <w:jc w:val="right"/>
              <w:rPr>
                <w:sz w:val="8"/>
                <w:szCs w:val="16"/>
              </w:rPr>
            </w:pPr>
          </w:p>
          <w:p w:rsidR="005222EE" w:rsidRPr="00994A66" w:rsidRDefault="005222EE" w:rsidP="00CF6993">
            <w:pPr>
              <w:spacing w:line="240" w:lineRule="auto"/>
              <w:jc w:val="right"/>
              <w:rPr>
                <w:sz w:val="16"/>
                <w:szCs w:val="16"/>
              </w:rPr>
            </w:pPr>
            <w:r w:rsidRPr="00994A66">
              <w:rPr>
                <w:sz w:val="16"/>
                <w:szCs w:val="16"/>
              </w:rPr>
              <w:t>2.112.000</w:t>
            </w:r>
          </w:p>
        </w:tc>
        <w:tc>
          <w:tcPr>
            <w:tcW w:w="1131" w:type="dxa"/>
          </w:tcPr>
          <w:p w:rsidR="005222EE" w:rsidRPr="00994A66" w:rsidRDefault="005222EE" w:rsidP="00CF6993">
            <w:pPr>
              <w:spacing w:line="240" w:lineRule="auto"/>
              <w:ind w:left="12"/>
              <w:jc w:val="right"/>
              <w:rPr>
                <w:sz w:val="8"/>
                <w:szCs w:val="16"/>
              </w:rPr>
            </w:pPr>
          </w:p>
          <w:p w:rsidR="005222EE" w:rsidRPr="00994A66" w:rsidRDefault="005222EE" w:rsidP="00CF6993">
            <w:pPr>
              <w:spacing w:line="240" w:lineRule="auto"/>
              <w:ind w:left="12"/>
              <w:jc w:val="right"/>
              <w:rPr>
                <w:sz w:val="16"/>
                <w:szCs w:val="16"/>
              </w:rPr>
            </w:pPr>
            <w:r w:rsidRPr="00994A66">
              <w:rPr>
                <w:sz w:val="16"/>
                <w:szCs w:val="16"/>
              </w:rPr>
              <w:t>113.870</w:t>
            </w:r>
          </w:p>
        </w:tc>
        <w:tc>
          <w:tcPr>
            <w:tcW w:w="747" w:type="dxa"/>
          </w:tcPr>
          <w:p w:rsidR="005222EE" w:rsidRPr="00994A66" w:rsidRDefault="005222EE" w:rsidP="00CF6993">
            <w:pPr>
              <w:spacing w:line="240" w:lineRule="auto"/>
              <w:jc w:val="right"/>
              <w:rPr>
                <w:sz w:val="8"/>
                <w:szCs w:val="16"/>
              </w:rPr>
            </w:pPr>
          </w:p>
          <w:p w:rsidR="005222EE" w:rsidRPr="00994A66" w:rsidRDefault="005222EE" w:rsidP="00CF6993">
            <w:pPr>
              <w:spacing w:line="240" w:lineRule="auto"/>
              <w:jc w:val="right"/>
              <w:rPr>
                <w:sz w:val="16"/>
                <w:szCs w:val="16"/>
              </w:rPr>
            </w:pPr>
            <w:r w:rsidRPr="00994A66">
              <w:rPr>
                <w:sz w:val="16"/>
                <w:szCs w:val="16"/>
              </w:rPr>
              <w:t>-</w:t>
            </w:r>
          </w:p>
        </w:tc>
        <w:tc>
          <w:tcPr>
            <w:tcW w:w="1273" w:type="dxa"/>
          </w:tcPr>
          <w:p w:rsidR="005222EE" w:rsidRPr="00994A66" w:rsidRDefault="005222EE" w:rsidP="00CF6993">
            <w:pPr>
              <w:spacing w:line="240" w:lineRule="auto"/>
              <w:jc w:val="right"/>
              <w:rPr>
                <w:sz w:val="10"/>
                <w:szCs w:val="16"/>
              </w:rPr>
            </w:pPr>
          </w:p>
          <w:p w:rsidR="005222EE" w:rsidRPr="00994A66" w:rsidRDefault="005222EE" w:rsidP="00CF6993">
            <w:pPr>
              <w:spacing w:line="240" w:lineRule="auto"/>
              <w:jc w:val="right"/>
              <w:rPr>
                <w:sz w:val="16"/>
                <w:szCs w:val="16"/>
              </w:rPr>
            </w:pPr>
            <w:r w:rsidRPr="00994A66">
              <w:rPr>
                <w:sz w:val="16"/>
                <w:szCs w:val="16"/>
              </w:rPr>
              <w:t>5</w:t>
            </w:r>
            <w:r>
              <w:rPr>
                <w:sz w:val="16"/>
                <w:szCs w:val="16"/>
              </w:rPr>
              <w:t>,39</w:t>
            </w:r>
          </w:p>
        </w:tc>
      </w:tr>
      <w:tr w:rsidR="005222EE" w:rsidRPr="00994A66" w:rsidTr="00C04753">
        <w:trPr>
          <w:trHeight w:val="231"/>
        </w:trPr>
        <w:tc>
          <w:tcPr>
            <w:tcW w:w="2691" w:type="dxa"/>
          </w:tcPr>
          <w:p w:rsidR="005222EE" w:rsidRPr="00994A66" w:rsidRDefault="005222EE" w:rsidP="00CF6993">
            <w:pPr>
              <w:spacing w:line="240" w:lineRule="auto"/>
              <w:jc w:val="left"/>
              <w:rPr>
                <w:sz w:val="16"/>
                <w:szCs w:val="16"/>
              </w:rPr>
            </w:pPr>
            <w:r w:rsidRPr="00994A66">
              <w:rPr>
                <w:sz w:val="16"/>
                <w:szCs w:val="16"/>
              </w:rPr>
              <w:t>Expansão e melhoramento na rede de iluminação pública</w:t>
            </w:r>
            <w:r>
              <w:rPr>
                <w:sz w:val="16"/>
                <w:szCs w:val="16"/>
              </w:rPr>
              <w:t xml:space="preserve"> </w:t>
            </w:r>
            <w:r w:rsidRPr="00C13C6A">
              <w:rPr>
                <w:b/>
                <w:sz w:val="16"/>
                <w:szCs w:val="16"/>
              </w:rPr>
              <w:t>(Ponto de Iluminação expandido)</w:t>
            </w:r>
          </w:p>
        </w:tc>
        <w:tc>
          <w:tcPr>
            <w:tcW w:w="1105" w:type="dxa"/>
          </w:tcPr>
          <w:p w:rsidR="005222EE" w:rsidRPr="00994A66" w:rsidRDefault="005222EE" w:rsidP="00CF6993">
            <w:pPr>
              <w:spacing w:line="240" w:lineRule="auto"/>
              <w:jc w:val="right"/>
              <w:rPr>
                <w:sz w:val="8"/>
                <w:szCs w:val="16"/>
              </w:rPr>
            </w:pPr>
          </w:p>
          <w:p w:rsidR="005222EE" w:rsidRPr="00994A66" w:rsidRDefault="005222EE" w:rsidP="00CF6993">
            <w:pPr>
              <w:spacing w:line="240" w:lineRule="auto"/>
              <w:jc w:val="right"/>
              <w:rPr>
                <w:sz w:val="16"/>
                <w:szCs w:val="16"/>
              </w:rPr>
            </w:pPr>
            <w:r w:rsidRPr="00994A66">
              <w:rPr>
                <w:sz w:val="16"/>
                <w:szCs w:val="16"/>
              </w:rPr>
              <w:t>0</w:t>
            </w:r>
          </w:p>
        </w:tc>
        <w:tc>
          <w:tcPr>
            <w:tcW w:w="910" w:type="dxa"/>
          </w:tcPr>
          <w:p w:rsidR="005222EE" w:rsidRPr="00994A66" w:rsidRDefault="005222EE" w:rsidP="00CF6993">
            <w:pPr>
              <w:spacing w:line="240" w:lineRule="auto"/>
              <w:ind w:left="12"/>
              <w:jc w:val="right"/>
              <w:rPr>
                <w:sz w:val="8"/>
                <w:szCs w:val="16"/>
              </w:rPr>
            </w:pPr>
          </w:p>
          <w:p w:rsidR="005222EE" w:rsidRPr="00994A66" w:rsidRDefault="005222EE" w:rsidP="00CF6993">
            <w:pPr>
              <w:spacing w:line="240" w:lineRule="auto"/>
              <w:ind w:left="12"/>
              <w:jc w:val="right"/>
              <w:rPr>
                <w:sz w:val="16"/>
                <w:szCs w:val="16"/>
              </w:rPr>
            </w:pPr>
            <w:r w:rsidRPr="00994A66">
              <w:rPr>
                <w:sz w:val="16"/>
                <w:szCs w:val="16"/>
              </w:rPr>
              <w:t>7.372</w:t>
            </w:r>
          </w:p>
        </w:tc>
        <w:tc>
          <w:tcPr>
            <w:tcW w:w="1074" w:type="dxa"/>
          </w:tcPr>
          <w:p w:rsidR="005222EE" w:rsidRPr="00994A66" w:rsidRDefault="005222EE" w:rsidP="00CF6993">
            <w:pPr>
              <w:spacing w:line="240" w:lineRule="auto"/>
              <w:jc w:val="right"/>
              <w:rPr>
                <w:sz w:val="10"/>
                <w:szCs w:val="16"/>
              </w:rPr>
            </w:pPr>
          </w:p>
          <w:p w:rsidR="005222EE" w:rsidRPr="00994A66" w:rsidRDefault="005222EE" w:rsidP="00CF6993">
            <w:pPr>
              <w:spacing w:line="240" w:lineRule="auto"/>
              <w:jc w:val="right"/>
              <w:rPr>
                <w:sz w:val="16"/>
                <w:szCs w:val="16"/>
              </w:rPr>
            </w:pPr>
            <w:r w:rsidRPr="00994A66">
              <w:rPr>
                <w:sz w:val="16"/>
                <w:szCs w:val="16"/>
              </w:rPr>
              <w:t>25.471.000</w:t>
            </w:r>
          </w:p>
        </w:tc>
        <w:tc>
          <w:tcPr>
            <w:tcW w:w="1131" w:type="dxa"/>
          </w:tcPr>
          <w:p w:rsidR="005222EE" w:rsidRPr="00994A66" w:rsidRDefault="005222EE" w:rsidP="00CF6993">
            <w:pPr>
              <w:spacing w:line="240" w:lineRule="auto"/>
              <w:ind w:left="12"/>
              <w:jc w:val="right"/>
              <w:rPr>
                <w:sz w:val="10"/>
                <w:szCs w:val="16"/>
              </w:rPr>
            </w:pPr>
          </w:p>
          <w:p w:rsidR="005222EE" w:rsidRPr="00994A66" w:rsidRDefault="005222EE" w:rsidP="00CF6993">
            <w:pPr>
              <w:spacing w:line="240" w:lineRule="auto"/>
              <w:ind w:left="12"/>
              <w:jc w:val="right"/>
              <w:rPr>
                <w:sz w:val="16"/>
                <w:szCs w:val="16"/>
              </w:rPr>
            </w:pPr>
            <w:r w:rsidRPr="00994A66">
              <w:rPr>
                <w:sz w:val="16"/>
                <w:szCs w:val="16"/>
              </w:rPr>
              <w:t>23.674.401</w:t>
            </w:r>
          </w:p>
        </w:tc>
        <w:tc>
          <w:tcPr>
            <w:tcW w:w="747" w:type="dxa"/>
          </w:tcPr>
          <w:p w:rsidR="005222EE" w:rsidRPr="00994A66" w:rsidRDefault="005222EE" w:rsidP="00CF6993">
            <w:pPr>
              <w:spacing w:line="240" w:lineRule="auto"/>
              <w:jc w:val="right"/>
              <w:rPr>
                <w:sz w:val="16"/>
                <w:szCs w:val="16"/>
              </w:rPr>
            </w:pPr>
          </w:p>
          <w:p w:rsidR="005222EE" w:rsidRPr="00994A66" w:rsidRDefault="005222EE" w:rsidP="00CF6993">
            <w:pPr>
              <w:spacing w:line="240" w:lineRule="auto"/>
              <w:jc w:val="right"/>
              <w:rPr>
                <w:sz w:val="16"/>
                <w:szCs w:val="16"/>
              </w:rPr>
            </w:pPr>
            <w:r w:rsidRPr="00994A66">
              <w:rPr>
                <w:sz w:val="16"/>
                <w:szCs w:val="16"/>
              </w:rPr>
              <w:t>-</w:t>
            </w:r>
          </w:p>
        </w:tc>
        <w:tc>
          <w:tcPr>
            <w:tcW w:w="1273" w:type="dxa"/>
          </w:tcPr>
          <w:p w:rsidR="005222EE" w:rsidRPr="00994A66" w:rsidRDefault="005222EE" w:rsidP="00CF6993">
            <w:pPr>
              <w:spacing w:line="240" w:lineRule="auto"/>
              <w:jc w:val="right"/>
              <w:rPr>
                <w:sz w:val="12"/>
                <w:szCs w:val="16"/>
              </w:rPr>
            </w:pPr>
          </w:p>
          <w:p w:rsidR="005222EE" w:rsidRPr="00994A66" w:rsidRDefault="005222EE" w:rsidP="00CF6993">
            <w:pPr>
              <w:spacing w:line="240" w:lineRule="auto"/>
              <w:jc w:val="right"/>
              <w:rPr>
                <w:sz w:val="16"/>
                <w:szCs w:val="16"/>
              </w:rPr>
            </w:pPr>
            <w:r w:rsidRPr="00994A66">
              <w:rPr>
                <w:sz w:val="16"/>
                <w:szCs w:val="16"/>
              </w:rPr>
              <w:t>9</w:t>
            </w:r>
            <w:r>
              <w:rPr>
                <w:sz w:val="16"/>
                <w:szCs w:val="16"/>
              </w:rPr>
              <w:t>2,95</w:t>
            </w:r>
          </w:p>
        </w:tc>
      </w:tr>
      <w:tr w:rsidR="005222EE" w:rsidRPr="00994A66" w:rsidTr="00C04753">
        <w:trPr>
          <w:trHeight w:val="137"/>
        </w:trPr>
        <w:tc>
          <w:tcPr>
            <w:tcW w:w="2691" w:type="dxa"/>
          </w:tcPr>
          <w:p w:rsidR="005222EE" w:rsidRPr="00994A66" w:rsidRDefault="005222EE" w:rsidP="00CF6993">
            <w:pPr>
              <w:spacing w:line="240" w:lineRule="auto"/>
              <w:jc w:val="left"/>
              <w:rPr>
                <w:sz w:val="16"/>
                <w:szCs w:val="16"/>
              </w:rPr>
            </w:pPr>
            <w:r w:rsidRPr="00994A66">
              <w:rPr>
                <w:sz w:val="16"/>
                <w:szCs w:val="16"/>
              </w:rPr>
              <w:t>Custeio da rede de iluminação pública</w:t>
            </w:r>
            <w:r>
              <w:rPr>
                <w:sz w:val="16"/>
                <w:szCs w:val="16"/>
              </w:rPr>
              <w:t xml:space="preserve">. </w:t>
            </w:r>
            <w:r w:rsidRPr="00C13C6A">
              <w:rPr>
                <w:b/>
                <w:sz w:val="16"/>
                <w:szCs w:val="16"/>
              </w:rPr>
              <w:t>(Iluminação pública mantida)</w:t>
            </w:r>
          </w:p>
        </w:tc>
        <w:tc>
          <w:tcPr>
            <w:tcW w:w="1105" w:type="dxa"/>
          </w:tcPr>
          <w:p w:rsidR="005222EE" w:rsidRPr="00994A66" w:rsidRDefault="005222EE" w:rsidP="00CF6993">
            <w:pPr>
              <w:spacing w:line="240" w:lineRule="auto"/>
              <w:jc w:val="right"/>
              <w:rPr>
                <w:sz w:val="16"/>
                <w:szCs w:val="16"/>
              </w:rPr>
            </w:pPr>
            <w:r w:rsidRPr="00994A66">
              <w:rPr>
                <w:sz w:val="16"/>
                <w:szCs w:val="16"/>
              </w:rPr>
              <w:t>0</w:t>
            </w:r>
          </w:p>
        </w:tc>
        <w:tc>
          <w:tcPr>
            <w:tcW w:w="910" w:type="dxa"/>
          </w:tcPr>
          <w:p w:rsidR="005222EE" w:rsidRPr="00994A66" w:rsidRDefault="005222EE" w:rsidP="00CF6993">
            <w:pPr>
              <w:spacing w:line="240" w:lineRule="auto"/>
              <w:ind w:left="12"/>
              <w:jc w:val="right"/>
              <w:rPr>
                <w:sz w:val="16"/>
                <w:szCs w:val="16"/>
              </w:rPr>
            </w:pPr>
            <w:r w:rsidRPr="00994A66">
              <w:rPr>
                <w:sz w:val="16"/>
                <w:szCs w:val="16"/>
              </w:rPr>
              <w:t>119.146</w:t>
            </w:r>
          </w:p>
        </w:tc>
        <w:tc>
          <w:tcPr>
            <w:tcW w:w="1074" w:type="dxa"/>
          </w:tcPr>
          <w:p w:rsidR="005222EE" w:rsidRPr="00994A66" w:rsidRDefault="005222EE" w:rsidP="00CF6993">
            <w:pPr>
              <w:spacing w:line="240" w:lineRule="auto"/>
              <w:jc w:val="right"/>
              <w:rPr>
                <w:sz w:val="16"/>
                <w:szCs w:val="16"/>
              </w:rPr>
            </w:pPr>
            <w:r w:rsidRPr="00994A66">
              <w:rPr>
                <w:sz w:val="16"/>
                <w:szCs w:val="16"/>
              </w:rPr>
              <w:t>23.232.000</w:t>
            </w:r>
          </w:p>
        </w:tc>
        <w:tc>
          <w:tcPr>
            <w:tcW w:w="1131" w:type="dxa"/>
          </w:tcPr>
          <w:p w:rsidR="005222EE" w:rsidRPr="00994A66" w:rsidRDefault="005222EE" w:rsidP="00CF6993">
            <w:pPr>
              <w:spacing w:line="240" w:lineRule="auto"/>
              <w:ind w:left="12"/>
              <w:jc w:val="right"/>
              <w:rPr>
                <w:sz w:val="16"/>
                <w:szCs w:val="16"/>
              </w:rPr>
            </w:pPr>
            <w:r w:rsidRPr="00994A66">
              <w:rPr>
                <w:sz w:val="16"/>
                <w:szCs w:val="16"/>
              </w:rPr>
              <w:t>23.722.404</w:t>
            </w:r>
          </w:p>
        </w:tc>
        <w:tc>
          <w:tcPr>
            <w:tcW w:w="747" w:type="dxa"/>
          </w:tcPr>
          <w:p w:rsidR="005222EE" w:rsidRPr="00994A66" w:rsidRDefault="005222EE" w:rsidP="00CF6993">
            <w:pPr>
              <w:spacing w:line="240" w:lineRule="auto"/>
              <w:jc w:val="right"/>
              <w:rPr>
                <w:sz w:val="16"/>
                <w:szCs w:val="16"/>
              </w:rPr>
            </w:pPr>
            <w:r w:rsidRPr="00994A66">
              <w:rPr>
                <w:sz w:val="16"/>
                <w:szCs w:val="16"/>
              </w:rPr>
              <w:t>-</w:t>
            </w:r>
          </w:p>
        </w:tc>
        <w:tc>
          <w:tcPr>
            <w:tcW w:w="1273" w:type="dxa"/>
          </w:tcPr>
          <w:p w:rsidR="005222EE" w:rsidRPr="00994A66" w:rsidRDefault="005222EE" w:rsidP="00CF6993">
            <w:pPr>
              <w:spacing w:line="240" w:lineRule="auto"/>
              <w:jc w:val="right"/>
              <w:rPr>
                <w:sz w:val="16"/>
                <w:szCs w:val="16"/>
              </w:rPr>
            </w:pPr>
            <w:r w:rsidRPr="00994A66">
              <w:rPr>
                <w:sz w:val="16"/>
                <w:szCs w:val="16"/>
              </w:rPr>
              <w:t>102</w:t>
            </w:r>
            <w:r>
              <w:rPr>
                <w:sz w:val="16"/>
                <w:szCs w:val="16"/>
              </w:rPr>
              <w:t>,11</w:t>
            </w:r>
          </w:p>
        </w:tc>
      </w:tr>
      <w:tr w:rsidR="005222EE" w:rsidRPr="00994A66" w:rsidTr="00C04753">
        <w:trPr>
          <w:trHeight w:val="60"/>
        </w:trPr>
        <w:tc>
          <w:tcPr>
            <w:tcW w:w="2691" w:type="dxa"/>
          </w:tcPr>
          <w:p w:rsidR="005222EE" w:rsidRPr="00994A66" w:rsidRDefault="005222EE" w:rsidP="00CF6993">
            <w:pPr>
              <w:spacing w:line="240" w:lineRule="auto"/>
              <w:jc w:val="left"/>
              <w:rPr>
                <w:sz w:val="16"/>
                <w:szCs w:val="16"/>
              </w:rPr>
            </w:pPr>
            <w:r w:rsidRPr="00994A66">
              <w:rPr>
                <w:sz w:val="16"/>
                <w:szCs w:val="16"/>
              </w:rPr>
              <w:t>Iluminação Artística</w:t>
            </w:r>
            <w:r>
              <w:rPr>
                <w:sz w:val="16"/>
                <w:szCs w:val="16"/>
              </w:rPr>
              <w:t xml:space="preserve"> </w:t>
            </w:r>
            <w:r w:rsidRPr="00C13C6A">
              <w:rPr>
                <w:b/>
                <w:sz w:val="16"/>
                <w:szCs w:val="16"/>
              </w:rPr>
              <w:t>(prédio/monumento iluminado)</w:t>
            </w:r>
          </w:p>
        </w:tc>
        <w:tc>
          <w:tcPr>
            <w:tcW w:w="1105" w:type="dxa"/>
          </w:tcPr>
          <w:p w:rsidR="005222EE" w:rsidRPr="00994A66" w:rsidRDefault="005222EE" w:rsidP="00CF6993">
            <w:pPr>
              <w:spacing w:line="240" w:lineRule="auto"/>
              <w:jc w:val="right"/>
              <w:rPr>
                <w:sz w:val="16"/>
                <w:szCs w:val="16"/>
              </w:rPr>
            </w:pPr>
            <w:r w:rsidRPr="00994A66">
              <w:rPr>
                <w:sz w:val="16"/>
                <w:szCs w:val="16"/>
              </w:rPr>
              <w:t>0</w:t>
            </w:r>
          </w:p>
        </w:tc>
        <w:tc>
          <w:tcPr>
            <w:tcW w:w="910" w:type="dxa"/>
          </w:tcPr>
          <w:p w:rsidR="005222EE" w:rsidRPr="00994A66" w:rsidRDefault="005222EE" w:rsidP="00CF6993">
            <w:pPr>
              <w:spacing w:line="240" w:lineRule="auto"/>
              <w:ind w:left="12"/>
              <w:jc w:val="right"/>
              <w:rPr>
                <w:sz w:val="16"/>
                <w:szCs w:val="16"/>
              </w:rPr>
            </w:pPr>
            <w:r w:rsidRPr="00994A66">
              <w:rPr>
                <w:sz w:val="16"/>
                <w:szCs w:val="16"/>
              </w:rPr>
              <w:t>1</w:t>
            </w:r>
          </w:p>
        </w:tc>
        <w:tc>
          <w:tcPr>
            <w:tcW w:w="1074" w:type="dxa"/>
          </w:tcPr>
          <w:p w:rsidR="005222EE" w:rsidRPr="00994A66" w:rsidRDefault="005222EE" w:rsidP="00CF6993">
            <w:pPr>
              <w:spacing w:line="240" w:lineRule="auto"/>
              <w:jc w:val="right"/>
              <w:rPr>
                <w:sz w:val="16"/>
                <w:szCs w:val="16"/>
              </w:rPr>
            </w:pPr>
            <w:r w:rsidRPr="00994A66">
              <w:rPr>
                <w:sz w:val="16"/>
                <w:szCs w:val="16"/>
              </w:rPr>
              <w:t>1.056.000</w:t>
            </w:r>
          </w:p>
        </w:tc>
        <w:tc>
          <w:tcPr>
            <w:tcW w:w="1131" w:type="dxa"/>
          </w:tcPr>
          <w:p w:rsidR="005222EE" w:rsidRPr="00994A66" w:rsidRDefault="005222EE" w:rsidP="00CF6993">
            <w:pPr>
              <w:spacing w:line="240" w:lineRule="auto"/>
              <w:ind w:left="12"/>
              <w:jc w:val="right"/>
              <w:rPr>
                <w:sz w:val="16"/>
                <w:szCs w:val="16"/>
              </w:rPr>
            </w:pPr>
            <w:r w:rsidRPr="00994A66">
              <w:rPr>
                <w:sz w:val="16"/>
                <w:szCs w:val="16"/>
              </w:rPr>
              <w:t>574.187</w:t>
            </w:r>
          </w:p>
        </w:tc>
        <w:tc>
          <w:tcPr>
            <w:tcW w:w="747" w:type="dxa"/>
          </w:tcPr>
          <w:p w:rsidR="005222EE" w:rsidRPr="00994A66" w:rsidRDefault="005222EE" w:rsidP="00CF6993">
            <w:pPr>
              <w:spacing w:line="240" w:lineRule="auto"/>
              <w:jc w:val="right"/>
              <w:rPr>
                <w:sz w:val="16"/>
                <w:szCs w:val="16"/>
              </w:rPr>
            </w:pPr>
            <w:r w:rsidRPr="00994A66">
              <w:rPr>
                <w:sz w:val="16"/>
                <w:szCs w:val="16"/>
              </w:rPr>
              <w:t>-</w:t>
            </w:r>
          </w:p>
        </w:tc>
        <w:tc>
          <w:tcPr>
            <w:tcW w:w="1273" w:type="dxa"/>
          </w:tcPr>
          <w:p w:rsidR="005222EE" w:rsidRPr="00994A66" w:rsidRDefault="005222EE" w:rsidP="00CF6993">
            <w:pPr>
              <w:spacing w:line="240" w:lineRule="auto"/>
              <w:jc w:val="right"/>
              <w:rPr>
                <w:sz w:val="16"/>
                <w:szCs w:val="16"/>
              </w:rPr>
            </w:pPr>
            <w:r w:rsidRPr="00994A66">
              <w:rPr>
                <w:sz w:val="16"/>
                <w:szCs w:val="16"/>
              </w:rPr>
              <w:t>5</w:t>
            </w:r>
            <w:r>
              <w:rPr>
                <w:sz w:val="16"/>
                <w:szCs w:val="16"/>
              </w:rPr>
              <w:t>3,37</w:t>
            </w:r>
          </w:p>
        </w:tc>
      </w:tr>
      <w:tr w:rsidR="005222EE" w:rsidRPr="00994A66" w:rsidTr="00C04753">
        <w:trPr>
          <w:trHeight w:val="60"/>
        </w:trPr>
        <w:tc>
          <w:tcPr>
            <w:tcW w:w="2691" w:type="dxa"/>
          </w:tcPr>
          <w:p w:rsidR="005222EE" w:rsidRPr="00994A66" w:rsidRDefault="005222EE" w:rsidP="00CF6993">
            <w:pPr>
              <w:spacing w:line="240" w:lineRule="auto"/>
              <w:jc w:val="left"/>
              <w:rPr>
                <w:sz w:val="16"/>
                <w:szCs w:val="16"/>
              </w:rPr>
            </w:pPr>
            <w:r w:rsidRPr="00994A66">
              <w:rPr>
                <w:sz w:val="16"/>
                <w:szCs w:val="16"/>
              </w:rPr>
              <w:t>Iluminação de Eventos</w:t>
            </w:r>
            <w:r>
              <w:rPr>
                <w:sz w:val="16"/>
                <w:szCs w:val="16"/>
              </w:rPr>
              <w:t xml:space="preserve">  </w:t>
            </w:r>
            <w:r w:rsidRPr="00C13C6A">
              <w:rPr>
                <w:b/>
                <w:sz w:val="16"/>
                <w:szCs w:val="16"/>
              </w:rPr>
              <w:t>(Iluminação provisória)</w:t>
            </w:r>
          </w:p>
        </w:tc>
        <w:tc>
          <w:tcPr>
            <w:tcW w:w="1105" w:type="dxa"/>
          </w:tcPr>
          <w:p w:rsidR="005222EE" w:rsidRPr="00994A66" w:rsidRDefault="005222EE" w:rsidP="00CF6993">
            <w:pPr>
              <w:spacing w:line="240" w:lineRule="auto"/>
              <w:jc w:val="right"/>
              <w:rPr>
                <w:sz w:val="16"/>
                <w:szCs w:val="16"/>
              </w:rPr>
            </w:pPr>
            <w:r w:rsidRPr="00994A66">
              <w:rPr>
                <w:sz w:val="16"/>
                <w:szCs w:val="16"/>
              </w:rPr>
              <w:t>0</w:t>
            </w:r>
          </w:p>
        </w:tc>
        <w:tc>
          <w:tcPr>
            <w:tcW w:w="910" w:type="dxa"/>
          </w:tcPr>
          <w:p w:rsidR="005222EE" w:rsidRPr="00994A66" w:rsidRDefault="005222EE" w:rsidP="00CF6993">
            <w:pPr>
              <w:spacing w:line="240" w:lineRule="auto"/>
              <w:ind w:left="12"/>
              <w:jc w:val="right"/>
              <w:rPr>
                <w:sz w:val="16"/>
                <w:szCs w:val="16"/>
              </w:rPr>
            </w:pPr>
            <w:r w:rsidRPr="00994A66">
              <w:rPr>
                <w:sz w:val="16"/>
                <w:szCs w:val="16"/>
              </w:rPr>
              <w:t>667</w:t>
            </w:r>
          </w:p>
        </w:tc>
        <w:tc>
          <w:tcPr>
            <w:tcW w:w="1074" w:type="dxa"/>
          </w:tcPr>
          <w:p w:rsidR="005222EE" w:rsidRPr="00994A66" w:rsidRDefault="005222EE" w:rsidP="00CF6993">
            <w:pPr>
              <w:spacing w:line="240" w:lineRule="auto"/>
              <w:jc w:val="right"/>
              <w:rPr>
                <w:sz w:val="16"/>
                <w:szCs w:val="16"/>
              </w:rPr>
            </w:pPr>
            <w:r w:rsidRPr="00994A66">
              <w:rPr>
                <w:sz w:val="16"/>
                <w:szCs w:val="16"/>
              </w:rPr>
              <w:t>5.808.000</w:t>
            </w:r>
          </w:p>
        </w:tc>
        <w:tc>
          <w:tcPr>
            <w:tcW w:w="1131" w:type="dxa"/>
          </w:tcPr>
          <w:p w:rsidR="005222EE" w:rsidRPr="00994A66" w:rsidRDefault="005222EE" w:rsidP="00CF6993">
            <w:pPr>
              <w:spacing w:line="240" w:lineRule="auto"/>
              <w:ind w:left="12"/>
              <w:jc w:val="right"/>
              <w:rPr>
                <w:sz w:val="16"/>
                <w:szCs w:val="16"/>
              </w:rPr>
            </w:pPr>
            <w:r w:rsidRPr="00994A66">
              <w:rPr>
                <w:sz w:val="16"/>
                <w:szCs w:val="16"/>
              </w:rPr>
              <w:t>458.456</w:t>
            </w:r>
          </w:p>
        </w:tc>
        <w:tc>
          <w:tcPr>
            <w:tcW w:w="747" w:type="dxa"/>
          </w:tcPr>
          <w:p w:rsidR="005222EE" w:rsidRPr="00994A66" w:rsidRDefault="005222EE" w:rsidP="00CF6993">
            <w:pPr>
              <w:spacing w:line="240" w:lineRule="auto"/>
              <w:jc w:val="right"/>
              <w:rPr>
                <w:sz w:val="16"/>
                <w:szCs w:val="16"/>
              </w:rPr>
            </w:pPr>
            <w:r w:rsidRPr="00994A66">
              <w:rPr>
                <w:sz w:val="16"/>
                <w:szCs w:val="16"/>
              </w:rPr>
              <w:t>-</w:t>
            </w:r>
          </w:p>
        </w:tc>
        <w:tc>
          <w:tcPr>
            <w:tcW w:w="1273" w:type="dxa"/>
          </w:tcPr>
          <w:p w:rsidR="005222EE" w:rsidRPr="00994A66" w:rsidRDefault="005222EE" w:rsidP="00CF6993">
            <w:pPr>
              <w:spacing w:line="240" w:lineRule="auto"/>
              <w:jc w:val="right"/>
              <w:rPr>
                <w:sz w:val="16"/>
                <w:szCs w:val="16"/>
              </w:rPr>
            </w:pPr>
            <w:r>
              <w:rPr>
                <w:sz w:val="16"/>
                <w:szCs w:val="16"/>
              </w:rPr>
              <w:t>7,89</w:t>
            </w:r>
          </w:p>
        </w:tc>
      </w:tr>
      <w:tr w:rsidR="005222EE" w:rsidRPr="00994A66" w:rsidTr="00C04753">
        <w:trPr>
          <w:trHeight w:val="132"/>
        </w:trPr>
        <w:tc>
          <w:tcPr>
            <w:tcW w:w="2691" w:type="dxa"/>
          </w:tcPr>
          <w:p w:rsidR="005222EE" w:rsidRPr="00994A66" w:rsidRDefault="005222EE" w:rsidP="00CF6993">
            <w:pPr>
              <w:spacing w:line="240" w:lineRule="auto"/>
              <w:jc w:val="left"/>
              <w:rPr>
                <w:sz w:val="16"/>
                <w:szCs w:val="16"/>
              </w:rPr>
            </w:pPr>
            <w:proofErr w:type="spellStart"/>
            <w:r w:rsidRPr="00994A66">
              <w:rPr>
                <w:sz w:val="16"/>
                <w:szCs w:val="16"/>
              </w:rPr>
              <w:t>Manut</w:t>
            </w:r>
            <w:proofErr w:type="spellEnd"/>
            <w:r w:rsidRPr="00994A66">
              <w:rPr>
                <w:sz w:val="16"/>
                <w:szCs w:val="16"/>
              </w:rPr>
              <w:t>. Rede de Iluminação Pública</w:t>
            </w:r>
            <w:r>
              <w:rPr>
                <w:sz w:val="16"/>
                <w:szCs w:val="16"/>
              </w:rPr>
              <w:t xml:space="preserve"> </w:t>
            </w:r>
            <w:r w:rsidRPr="00C13C6A">
              <w:rPr>
                <w:b/>
                <w:sz w:val="16"/>
                <w:szCs w:val="16"/>
              </w:rPr>
              <w:t>(Iluminação pública mantida)</w:t>
            </w:r>
          </w:p>
        </w:tc>
        <w:tc>
          <w:tcPr>
            <w:tcW w:w="1105" w:type="dxa"/>
          </w:tcPr>
          <w:p w:rsidR="005222EE" w:rsidRPr="00994A66" w:rsidRDefault="005222EE" w:rsidP="00CF6993">
            <w:pPr>
              <w:spacing w:line="240" w:lineRule="auto"/>
              <w:jc w:val="right"/>
              <w:rPr>
                <w:sz w:val="16"/>
                <w:szCs w:val="16"/>
              </w:rPr>
            </w:pPr>
            <w:r w:rsidRPr="00994A66">
              <w:rPr>
                <w:sz w:val="16"/>
                <w:szCs w:val="16"/>
              </w:rPr>
              <w:t>0</w:t>
            </w:r>
          </w:p>
        </w:tc>
        <w:tc>
          <w:tcPr>
            <w:tcW w:w="910" w:type="dxa"/>
          </w:tcPr>
          <w:p w:rsidR="005222EE" w:rsidRPr="00994A66" w:rsidRDefault="005222EE" w:rsidP="00CF6993">
            <w:pPr>
              <w:spacing w:line="240" w:lineRule="auto"/>
              <w:ind w:left="12"/>
              <w:jc w:val="right"/>
              <w:rPr>
                <w:sz w:val="16"/>
                <w:szCs w:val="16"/>
              </w:rPr>
            </w:pPr>
            <w:r w:rsidRPr="00994A66">
              <w:rPr>
                <w:sz w:val="16"/>
                <w:szCs w:val="16"/>
              </w:rPr>
              <w:t>119.146</w:t>
            </w:r>
          </w:p>
        </w:tc>
        <w:tc>
          <w:tcPr>
            <w:tcW w:w="1074" w:type="dxa"/>
          </w:tcPr>
          <w:p w:rsidR="005222EE" w:rsidRPr="00994A66" w:rsidRDefault="005222EE" w:rsidP="00CF6993">
            <w:pPr>
              <w:spacing w:line="240" w:lineRule="auto"/>
              <w:jc w:val="right"/>
              <w:rPr>
                <w:sz w:val="16"/>
                <w:szCs w:val="16"/>
              </w:rPr>
            </w:pPr>
            <w:r w:rsidRPr="00994A66">
              <w:rPr>
                <w:sz w:val="16"/>
                <w:szCs w:val="16"/>
              </w:rPr>
              <w:t>10.560.000</w:t>
            </w:r>
          </w:p>
        </w:tc>
        <w:tc>
          <w:tcPr>
            <w:tcW w:w="1131" w:type="dxa"/>
          </w:tcPr>
          <w:p w:rsidR="005222EE" w:rsidRPr="00994A66" w:rsidRDefault="005222EE" w:rsidP="00CF6993">
            <w:pPr>
              <w:spacing w:line="240" w:lineRule="auto"/>
              <w:ind w:left="12"/>
              <w:jc w:val="right"/>
              <w:rPr>
                <w:sz w:val="16"/>
                <w:szCs w:val="16"/>
              </w:rPr>
            </w:pPr>
            <w:r w:rsidRPr="00994A66">
              <w:rPr>
                <w:sz w:val="16"/>
                <w:szCs w:val="16"/>
              </w:rPr>
              <w:t>9.933.706</w:t>
            </w:r>
          </w:p>
        </w:tc>
        <w:tc>
          <w:tcPr>
            <w:tcW w:w="747" w:type="dxa"/>
          </w:tcPr>
          <w:p w:rsidR="005222EE" w:rsidRPr="00994A66" w:rsidRDefault="005222EE" w:rsidP="00CF6993">
            <w:pPr>
              <w:spacing w:line="240" w:lineRule="auto"/>
              <w:jc w:val="right"/>
              <w:rPr>
                <w:sz w:val="16"/>
                <w:szCs w:val="16"/>
              </w:rPr>
            </w:pPr>
            <w:r w:rsidRPr="00994A66">
              <w:rPr>
                <w:sz w:val="16"/>
                <w:szCs w:val="16"/>
              </w:rPr>
              <w:t>-</w:t>
            </w:r>
          </w:p>
        </w:tc>
        <w:tc>
          <w:tcPr>
            <w:tcW w:w="1273" w:type="dxa"/>
          </w:tcPr>
          <w:p w:rsidR="005222EE" w:rsidRPr="00994A66" w:rsidRDefault="005222EE" w:rsidP="00CF6993">
            <w:pPr>
              <w:spacing w:line="240" w:lineRule="auto"/>
              <w:jc w:val="right"/>
              <w:rPr>
                <w:sz w:val="16"/>
                <w:szCs w:val="16"/>
              </w:rPr>
            </w:pPr>
            <w:r w:rsidRPr="00994A66">
              <w:rPr>
                <w:sz w:val="16"/>
                <w:szCs w:val="16"/>
              </w:rPr>
              <w:t>94</w:t>
            </w:r>
            <w:r>
              <w:rPr>
                <w:sz w:val="16"/>
                <w:szCs w:val="16"/>
              </w:rPr>
              <w:t>,07</w:t>
            </w:r>
          </w:p>
        </w:tc>
      </w:tr>
      <w:tr w:rsidR="005222EE" w:rsidRPr="00994A66" w:rsidTr="00C04753">
        <w:trPr>
          <w:trHeight w:val="60"/>
        </w:trPr>
        <w:tc>
          <w:tcPr>
            <w:tcW w:w="2691" w:type="dxa"/>
          </w:tcPr>
          <w:p w:rsidR="005222EE" w:rsidRPr="00994A66" w:rsidRDefault="005222EE" w:rsidP="00CF6993">
            <w:pPr>
              <w:spacing w:line="240" w:lineRule="auto"/>
              <w:jc w:val="left"/>
              <w:rPr>
                <w:sz w:val="16"/>
                <w:szCs w:val="16"/>
              </w:rPr>
            </w:pPr>
            <w:r w:rsidRPr="00994A66">
              <w:rPr>
                <w:sz w:val="16"/>
                <w:szCs w:val="16"/>
              </w:rPr>
              <w:t>Gestão Serviços de Iluminação Pública</w:t>
            </w:r>
            <w:r>
              <w:rPr>
                <w:sz w:val="16"/>
                <w:szCs w:val="16"/>
              </w:rPr>
              <w:t xml:space="preserve"> </w:t>
            </w:r>
            <w:r w:rsidRPr="00C13C6A">
              <w:rPr>
                <w:b/>
                <w:sz w:val="16"/>
                <w:szCs w:val="16"/>
              </w:rPr>
              <w:t>(Iluminação pública mantida)</w:t>
            </w:r>
          </w:p>
        </w:tc>
        <w:tc>
          <w:tcPr>
            <w:tcW w:w="1105" w:type="dxa"/>
          </w:tcPr>
          <w:p w:rsidR="005222EE" w:rsidRPr="00994A66" w:rsidRDefault="005222EE" w:rsidP="00CF6993">
            <w:pPr>
              <w:spacing w:line="240" w:lineRule="auto"/>
              <w:jc w:val="right"/>
              <w:rPr>
                <w:sz w:val="16"/>
                <w:szCs w:val="16"/>
              </w:rPr>
            </w:pPr>
            <w:r w:rsidRPr="00994A66">
              <w:rPr>
                <w:sz w:val="16"/>
                <w:szCs w:val="16"/>
              </w:rPr>
              <w:t>0</w:t>
            </w:r>
          </w:p>
        </w:tc>
        <w:tc>
          <w:tcPr>
            <w:tcW w:w="910" w:type="dxa"/>
          </w:tcPr>
          <w:p w:rsidR="005222EE" w:rsidRPr="00994A66" w:rsidRDefault="005222EE" w:rsidP="00CF6993">
            <w:pPr>
              <w:spacing w:line="240" w:lineRule="auto"/>
              <w:ind w:left="12"/>
              <w:jc w:val="right"/>
              <w:rPr>
                <w:sz w:val="16"/>
                <w:szCs w:val="16"/>
              </w:rPr>
            </w:pPr>
            <w:r w:rsidRPr="00994A66">
              <w:rPr>
                <w:sz w:val="16"/>
                <w:szCs w:val="16"/>
              </w:rPr>
              <w:t>0</w:t>
            </w:r>
          </w:p>
        </w:tc>
        <w:tc>
          <w:tcPr>
            <w:tcW w:w="1074" w:type="dxa"/>
          </w:tcPr>
          <w:p w:rsidR="005222EE" w:rsidRPr="00994A66" w:rsidRDefault="005222EE" w:rsidP="00CF6993">
            <w:pPr>
              <w:spacing w:line="240" w:lineRule="auto"/>
              <w:jc w:val="right"/>
              <w:rPr>
                <w:sz w:val="16"/>
                <w:szCs w:val="16"/>
              </w:rPr>
            </w:pPr>
            <w:r w:rsidRPr="00994A66">
              <w:rPr>
                <w:sz w:val="16"/>
                <w:szCs w:val="16"/>
              </w:rPr>
              <w:t>642.000</w:t>
            </w:r>
          </w:p>
        </w:tc>
        <w:tc>
          <w:tcPr>
            <w:tcW w:w="1131" w:type="dxa"/>
          </w:tcPr>
          <w:p w:rsidR="005222EE" w:rsidRPr="00994A66" w:rsidRDefault="005222EE" w:rsidP="00CF6993">
            <w:pPr>
              <w:spacing w:line="240" w:lineRule="auto"/>
              <w:ind w:left="12"/>
              <w:jc w:val="right"/>
              <w:rPr>
                <w:sz w:val="16"/>
                <w:szCs w:val="16"/>
              </w:rPr>
            </w:pPr>
            <w:r w:rsidRPr="00994A66">
              <w:rPr>
                <w:sz w:val="16"/>
                <w:szCs w:val="16"/>
              </w:rPr>
              <w:t>0</w:t>
            </w:r>
          </w:p>
        </w:tc>
        <w:tc>
          <w:tcPr>
            <w:tcW w:w="747" w:type="dxa"/>
          </w:tcPr>
          <w:p w:rsidR="005222EE" w:rsidRPr="00994A66" w:rsidRDefault="005222EE" w:rsidP="00CF6993">
            <w:pPr>
              <w:spacing w:line="240" w:lineRule="auto"/>
              <w:jc w:val="right"/>
              <w:rPr>
                <w:sz w:val="16"/>
                <w:szCs w:val="16"/>
              </w:rPr>
            </w:pPr>
            <w:r w:rsidRPr="00994A66">
              <w:rPr>
                <w:sz w:val="16"/>
                <w:szCs w:val="16"/>
              </w:rPr>
              <w:t>-</w:t>
            </w:r>
          </w:p>
        </w:tc>
        <w:tc>
          <w:tcPr>
            <w:tcW w:w="1273" w:type="dxa"/>
          </w:tcPr>
          <w:p w:rsidR="005222EE" w:rsidRPr="00994A66" w:rsidRDefault="005222EE" w:rsidP="00CF6993">
            <w:pPr>
              <w:spacing w:line="240" w:lineRule="auto"/>
              <w:jc w:val="right"/>
              <w:rPr>
                <w:sz w:val="16"/>
                <w:szCs w:val="16"/>
              </w:rPr>
            </w:pPr>
            <w:r>
              <w:rPr>
                <w:sz w:val="16"/>
                <w:szCs w:val="16"/>
              </w:rPr>
              <w:t>0</w:t>
            </w:r>
          </w:p>
        </w:tc>
      </w:tr>
      <w:tr w:rsidR="005222EE" w:rsidRPr="00994A66" w:rsidTr="00C04753">
        <w:trPr>
          <w:trHeight w:val="165"/>
        </w:trPr>
        <w:tc>
          <w:tcPr>
            <w:tcW w:w="4706" w:type="dxa"/>
            <w:gridSpan w:val="3"/>
            <w:shd w:val="clear" w:color="auto" w:fill="92CDDC" w:themeFill="accent5" w:themeFillTint="99"/>
          </w:tcPr>
          <w:p w:rsidR="005222EE" w:rsidRPr="00994A66" w:rsidRDefault="005222EE" w:rsidP="00CF6993">
            <w:pPr>
              <w:spacing w:line="240" w:lineRule="auto"/>
              <w:ind w:left="12"/>
              <w:rPr>
                <w:b/>
                <w:sz w:val="16"/>
                <w:szCs w:val="16"/>
              </w:rPr>
            </w:pPr>
            <w:r w:rsidRPr="00994A66">
              <w:rPr>
                <w:b/>
                <w:sz w:val="16"/>
                <w:szCs w:val="16"/>
              </w:rPr>
              <w:t xml:space="preserve">Total da Execução Financeiro </w:t>
            </w:r>
          </w:p>
        </w:tc>
        <w:tc>
          <w:tcPr>
            <w:tcW w:w="1074" w:type="dxa"/>
            <w:shd w:val="clear" w:color="auto" w:fill="92CDDC" w:themeFill="accent5" w:themeFillTint="99"/>
          </w:tcPr>
          <w:p w:rsidR="005222EE" w:rsidRPr="00994A66" w:rsidRDefault="005222EE" w:rsidP="00CF6993">
            <w:pPr>
              <w:spacing w:line="240" w:lineRule="auto"/>
              <w:jc w:val="right"/>
              <w:rPr>
                <w:b/>
                <w:sz w:val="16"/>
                <w:szCs w:val="16"/>
              </w:rPr>
            </w:pPr>
            <w:r w:rsidRPr="00994A66">
              <w:rPr>
                <w:b/>
                <w:sz w:val="16"/>
                <w:szCs w:val="16"/>
              </w:rPr>
              <w:t>68.881.000</w:t>
            </w:r>
          </w:p>
        </w:tc>
        <w:tc>
          <w:tcPr>
            <w:tcW w:w="1131" w:type="dxa"/>
            <w:shd w:val="clear" w:color="auto" w:fill="92CDDC" w:themeFill="accent5" w:themeFillTint="99"/>
          </w:tcPr>
          <w:p w:rsidR="005222EE" w:rsidRPr="00994A66" w:rsidRDefault="005222EE" w:rsidP="00CF6993">
            <w:pPr>
              <w:spacing w:line="240" w:lineRule="auto"/>
              <w:ind w:left="12"/>
              <w:jc w:val="right"/>
              <w:rPr>
                <w:b/>
                <w:sz w:val="16"/>
                <w:szCs w:val="16"/>
              </w:rPr>
            </w:pPr>
            <w:r w:rsidRPr="00994A66">
              <w:rPr>
                <w:b/>
                <w:sz w:val="16"/>
                <w:szCs w:val="16"/>
              </w:rPr>
              <w:t>58.477.024</w:t>
            </w:r>
          </w:p>
        </w:tc>
        <w:tc>
          <w:tcPr>
            <w:tcW w:w="747" w:type="dxa"/>
            <w:shd w:val="clear" w:color="auto" w:fill="92CDDC" w:themeFill="accent5" w:themeFillTint="99"/>
          </w:tcPr>
          <w:p w:rsidR="005222EE" w:rsidRPr="00994A66" w:rsidRDefault="005222EE" w:rsidP="00CF6993">
            <w:pPr>
              <w:spacing w:line="240" w:lineRule="auto"/>
              <w:jc w:val="right"/>
              <w:rPr>
                <w:sz w:val="16"/>
                <w:szCs w:val="16"/>
              </w:rPr>
            </w:pPr>
          </w:p>
        </w:tc>
        <w:tc>
          <w:tcPr>
            <w:tcW w:w="1273" w:type="dxa"/>
            <w:shd w:val="clear" w:color="auto" w:fill="92CDDC" w:themeFill="accent5" w:themeFillTint="99"/>
          </w:tcPr>
          <w:p w:rsidR="005222EE" w:rsidRPr="00B03189" w:rsidRDefault="005222EE" w:rsidP="00CF6993">
            <w:pPr>
              <w:spacing w:line="240" w:lineRule="auto"/>
              <w:jc w:val="right"/>
              <w:rPr>
                <w:b/>
                <w:sz w:val="16"/>
                <w:szCs w:val="16"/>
              </w:rPr>
            </w:pPr>
            <w:r w:rsidRPr="00B03189">
              <w:rPr>
                <w:b/>
                <w:sz w:val="16"/>
                <w:szCs w:val="16"/>
              </w:rPr>
              <w:t>84,90</w:t>
            </w:r>
          </w:p>
        </w:tc>
      </w:tr>
    </w:tbl>
    <w:p w:rsidR="005222EE" w:rsidRPr="00C04753" w:rsidRDefault="005222EE" w:rsidP="005222EE">
      <w:pPr>
        <w:spacing w:line="240" w:lineRule="auto"/>
        <w:ind w:firstLine="708"/>
        <w:rPr>
          <w:sz w:val="32"/>
        </w:rPr>
      </w:pPr>
    </w:p>
    <w:p w:rsidR="005222EE" w:rsidRPr="00994A66" w:rsidRDefault="005222EE" w:rsidP="005222EE">
      <w:pPr>
        <w:spacing w:line="240" w:lineRule="auto"/>
        <w:ind w:firstLine="708"/>
      </w:pPr>
      <w:r w:rsidRPr="00994A66">
        <w:t>O programa acima apresentou um Déficit Financeiro na Execução de 15,10%.</w:t>
      </w:r>
    </w:p>
    <w:p w:rsidR="00563CE2" w:rsidRDefault="00563CE2" w:rsidP="005222EE">
      <w:pPr>
        <w:spacing w:line="240" w:lineRule="auto"/>
        <w:ind w:firstLine="708"/>
      </w:pPr>
    </w:p>
    <w:p w:rsidR="005222EE" w:rsidRDefault="005222EE" w:rsidP="005222EE">
      <w:pPr>
        <w:spacing w:line="240" w:lineRule="auto"/>
        <w:ind w:firstLine="708"/>
      </w:pPr>
      <w:r>
        <w:t>As</w:t>
      </w:r>
      <w:r w:rsidRPr="00994A66">
        <w:t xml:space="preserve"> programações das metas físicas não </w:t>
      </w:r>
      <w:r>
        <w:t xml:space="preserve">apresentam </w:t>
      </w:r>
      <w:r w:rsidRPr="00994A66">
        <w:t>valores, no entanto, constam realizações financeiras, sendo gastos valores ínfimos em relação ao programado na ação Expansão da Rede de Baixa Tensão para Iluminação Pública e Iluminação de Eventos.</w:t>
      </w:r>
    </w:p>
    <w:p w:rsidR="005222EE" w:rsidRPr="00563CE2" w:rsidRDefault="005222EE" w:rsidP="005222EE">
      <w:pPr>
        <w:spacing w:line="240" w:lineRule="auto"/>
        <w:rPr>
          <w:sz w:val="20"/>
        </w:rPr>
      </w:pPr>
    </w:p>
    <w:tbl>
      <w:tblPr>
        <w:tblStyle w:val="Tabelacomgrade"/>
        <w:tblW w:w="0" w:type="auto"/>
        <w:tblInd w:w="392" w:type="dxa"/>
        <w:tblLook w:val="04A0"/>
      </w:tblPr>
      <w:tblGrid>
        <w:gridCol w:w="2523"/>
        <w:gridCol w:w="999"/>
        <w:gridCol w:w="893"/>
        <w:gridCol w:w="1042"/>
        <w:gridCol w:w="1122"/>
        <w:gridCol w:w="795"/>
        <w:gridCol w:w="954"/>
      </w:tblGrid>
      <w:tr w:rsidR="005222EE" w:rsidRPr="00994A66" w:rsidTr="00CF6993">
        <w:tc>
          <w:tcPr>
            <w:tcW w:w="8328" w:type="dxa"/>
            <w:gridSpan w:val="7"/>
            <w:shd w:val="clear" w:color="auto" w:fill="92CDDC" w:themeFill="accent5" w:themeFillTint="99"/>
          </w:tcPr>
          <w:p w:rsidR="005222EE" w:rsidRPr="00205825" w:rsidRDefault="005222EE" w:rsidP="008E07BA">
            <w:pPr>
              <w:spacing w:line="240" w:lineRule="auto"/>
              <w:jc w:val="center"/>
              <w:rPr>
                <w:b/>
                <w:sz w:val="20"/>
              </w:rPr>
            </w:pPr>
            <w:r w:rsidRPr="00436D92">
              <w:rPr>
                <w:b/>
                <w:sz w:val="18"/>
              </w:rPr>
              <w:t xml:space="preserve">PROGRAMA 1060 </w:t>
            </w:r>
            <w:r w:rsidR="00436D92">
              <w:rPr>
                <w:b/>
                <w:sz w:val="18"/>
              </w:rPr>
              <w:t>-</w:t>
            </w:r>
            <w:r w:rsidRPr="00436D92">
              <w:rPr>
                <w:b/>
                <w:sz w:val="18"/>
              </w:rPr>
              <w:t xml:space="preserve"> SISTEMA VIÁRIO DO MUNICÍPIO DE MANAUS - SEMINF</w:t>
            </w:r>
          </w:p>
        </w:tc>
      </w:tr>
      <w:tr w:rsidR="005222EE" w:rsidRPr="00994A66" w:rsidTr="00CF6993">
        <w:tc>
          <w:tcPr>
            <w:tcW w:w="2523" w:type="dxa"/>
            <w:vMerge w:val="restart"/>
            <w:shd w:val="clear" w:color="auto" w:fill="EEECE1" w:themeFill="background2"/>
            <w:vAlign w:val="center"/>
          </w:tcPr>
          <w:p w:rsidR="005222EE" w:rsidRPr="00CB7A5A" w:rsidRDefault="005222EE" w:rsidP="00CF6993">
            <w:pPr>
              <w:spacing w:line="240" w:lineRule="auto"/>
              <w:jc w:val="left"/>
              <w:rPr>
                <w:b/>
                <w:sz w:val="16"/>
                <w:szCs w:val="16"/>
              </w:rPr>
            </w:pPr>
            <w:r w:rsidRPr="00CB7A5A">
              <w:rPr>
                <w:b/>
                <w:sz w:val="16"/>
                <w:szCs w:val="16"/>
              </w:rPr>
              <w:t>Ações (Produtos/Unidades de Medida)</w:t>
            </w:r>
          </w:p>
        </w:tc>
        <w:tc>
          <w:tcPr>
            <w:tcW w:w="4056" w:type="dxa"/>
            <w:gridSpan w:val="4"/>
            <w:shd w:val="clear" w:color="auto" w:fill="F79646" w:themeFill="accent6"/>
          </w:tcPr>
          <w:p w:rsidR="005222EE" w:rsidRPr="00106D98" w:rsidRDefault="005222EE" w:rsidP="00CF6993">
            <w:pPr>
              <w:spacing w:line="240" w:lineRule="auto"/>
              <w:jc w:val="center"/>
              <w:rPr>
                <w:b/>
                <w:sz w:val="16"/>
                <w:szCs w:val="16"/>
              </w:rPr>
            </w:pPr>
            <w:r w:rsidRPr="00106D98">
              <w:rPr>
                <w:b/>
                <w:sz w:val="16"/>
                <w:szCs w:val="16"/>
              </w:rPr>
              <w:t>Metas</w:t>
            </w:r>
          </w:p>
        </w:tc>
        <w:tc>
          <w:tcPr>
            <w:tcW w:w="1749" w:type="dxa"/>
            <w:gridSpan w:val="2"/>
            <w:shd w:val="clear" w:color="auto" w:fill="EEECE1" w:themeFill="background2"/>
          </w:tcPr>
          <w:p w:rsidR="005222EE" w:rsidRPr="00106D98" w:rsidRDefault="005222EE" w:rsidP="00CF6993">
            <w:pPr>
              <w:spacing w:line="240" w:lineRule="auto"/>
              <w:jc w:val="center"/>
              <w:rPr>
                <w:b/>
                <w:sz w:val="16"/>
                <w:szCs w:val="16"/>
              </w:rPr>
            </w:pPr>
            <w:r w:rsidRPr="00106D98">
              <w:rPr>
                <w:b/>
                <w:sz w:val="16"/>
                <w:szCs w:val="16"/>
              </w:rPr>
              <w:t>% Execução</w:t>
            </w:r>
          </w:p>
        </w:tc>
      </w:tr>
      <w:tr w:rsidR="005222EE" w:rsidRPr="00994A66" w:rsidTr="00CF6993">
        <w:trPr>
          <w:trHeight w:val="60"/>
        </w:trPr>
        <w:tc>
          <w:tcPr>
            <w:tcW w:w="2523" w:type="dxa"/>
            <w:vMerge/>
            <w:shd w:val="clear" w:color="auto" w:fill="EEECE1" w:themeFill="background2"/>
          </w:tcPr>
          <w:p w:rsidR="005222EE" w:rsidRPr="00994A66" w:rsidRDefault="005222EE" w:rsidP="00CF6993">
            <w:pPr>
              <w:spacing w:line="240" w:lineRule="auto"/>
              <w:jc w:val="center"/>
              <w:rPr>
                <w:sz w:val="16"/>
                <w:szCs w:val="16"/>
              </w:rPr>
            </w:pPr>
          </w:p>
        </w:tc>
        <w:tc>
          <w:tcPr>
            <w:tcW w:w="1892" w:type="dxa"/>
            <w:gridSpan w:val="2"/>
            <w:shd w:val="clear" w:color="auto" w:fill="C4BC96" w:themeFill="background2" w:themeFillShade="BF"/>
          </w:tcPr>
          <w:p w:rsidR="005222EE" w:rsidRPr="00106D98" w:rsidRDefault="005222EE" w:rsidP="00CF6993">
            <w:pPr>
              <w:spacing w:line="240" w:lineRule="auto"/>
              <w:jc w:val="center"/>
              <w:rPr>
                <w:b/>
                <w:sz w:val="16"/>
                <w:szCs w:val="16"/>
              </w:rPr>
            </w:pPr>
            <w:r w:rsidRPr="00106D98">
              <w:rPr>
                <w:b/>
                <w:sz w:val="16"/>
                <w:szCs w:val="16"/>
              </w:rPr>
              <w:t>Física</w:t>
            </w:r>
          </w:p>
        </w:tc>
        <w:tc>
          <w:tcPr>
            <w:tcW w:w="2164" w:type="dxa"/>
            <w:gridSpan w:val="2"/>
            <w:shd w:val="clear" w:color="auto" w:fill="C4BC96" w:themeFill="background2" w:themeFillShade="BF"/>
          </w:tcPr>
          <w:p w:rsidR="005222EE" w:rsidRPr="00106D98" w:rsidRDefault="005222EE" w:rsidP="00CF6993">
            <w:pPr>
              <w:spacing w:line="240" w:lineRule="auto"/>
              <w:jc w:val="center"/>
              <w:rPr>
                <w:b/>
                <w:sz w:val="16"/>
                <w:szCs w:val="16"/>
              </w:rPr>
            </w:pPr>
            <w:r w:rsidRPr="00106D98">
              <w:rPr>
                <w:b/>
                <w:sz w:val="16"/>
                <w:szCs w:val="16"/>
              </w:rPr>
              <w:t>Financeira</w:t>
            </w:r>
          </w:p>
        </w:tc>
        <w:tc>
          <w:tcPr>
            <w:tcW w:w="795" w:type="dxa"/>
            <w:vMerge w:val="restart"/>
            <w:shd w:val="clear" w:color="auto" w:fill="EEECE1" w:themeFill="background2"/>
            <w:vAlign w:val="center"/>
          </w:tcPr>
          <w:p w:rsidR="005222EE" w:rsidRPr="00106D98" w:rsidRDefault="005222EE" w:rsidP="00CF6993">
            <w:pPr>
              <w:spacing w:line="240" w:lineRule="auto"/>
              <w:jc w:val="center"/>
              <w:rPr>
                <w:b/>
                <w:sz w:val="16"/>
                <w:szCs w:val="16"/>
              </w:rPr>
            </w:pPr>
            <w:r w:rsidRPr="00106D98">
              <w:rPr>
                <w:b/>
                <w:sz w:val="16"/>
                <w:szCs w:val="16"/>
              </w:rPr>
              <w:t>Físic</w:t>
            </w:r>
            <w:r>
              <w:rPr>
                <w:b/>
                <w:sz w:val="16"/>
                <w:szCs w:val="16"/>
              </w:rPr>
              <w:t>a</w:t>
            </w:r>
          </w:p>
        </w:tc>
        <w:tc>
          <w:tcPr>
            <w:tcW w:w="954" w:type="dxa"/>
            <w:vMerge w:val="restart"/>
            <w:shd w:val="clear" w:color="auto" w:fill="EEECE1" w:themeFill="background2"/>
            <w:vAlign w:val="center"/>
          </w:tcPr>
          <w:p w:rsidR="005222EE" w:rsidRPr="00106D98" w:rsidRDefault="005222EE" w:rsidP="00CF6993">
            <w:pPr>
              <w:spacing w:line="240" w:lineRule="auto"/>
              <w:jc w:val="center"/>
              <w:rPr>
                <w:b/>
                <w:sz w:val="16"/>
                <w:szCs w:val="16"/>
              </w:rPr>
            </w:pPr>
            <w:r w:rsidRPr="00106D98">
              <w:rPr>
                <w:b/>
                <w:sz w:val="16"/>
                <w:szCs w:val="16"/>
              </w:rPr>
              <w:t>Financ</w:t>
            </w:r>
            <w:r>
              <w:rPr>
                <w:b/>
                <w:sz w:val="16"/>
                <w:szCs w:val="16"/>
              </w:rPr>
              <w:t>eira</w:t>
            </w:r>
          </w:p>
        </w:tc>
      </w:tr>
      <w:tr w:rsidR="005222EE" w:rsidRPr="00994A66" w:rsidTr="00CF6993">
        <w:trPr>
          <w:trHeight w:val="131"/>
        </w:trPr>
        <w:tc>
          <w:tcPr>
            <w:tcW w:w="2523" w:type="dxa"/>
            <w:vMerge/>
            <w:shd w:val="clear" w:color="auto" w:fill="EEECE1" w:themeFill="background2"/>
          </w:tcPr>
          <w:p w:rsidR="005222EE" w:rsidRPr="00994A66" w:rsidRDefault="005222EE" w:rsidP="00CF6993">
            <w:pPr>
              <w:spacing w:line="240" w:lineRule="auto"/>
              <w:jc w:val="center"/>
              <w:rPr>
                <w:sz w:val="16"/>
                <w:szCs w:val="16"/>
              </w:rPr>
            </w:pPr>
          </w:p>
        </w:tc>
        <w:tc>
          <w:tcPr>
            <w:tcW w:w="999" w:type="dxa"/>
            <w:shd w:val="clear" w:color="auto" w:fill="EEECE1" w:themeFill="background2"/>
          </w:tcPr>
          <w:p w:rsidR="005222EE" w:rsidRPr="00994A66" w:rsidRDefault="005222EE" w:rsidP="00CF6993">
            <w:pPr>
              <w:spacing w:line="240" w:lineRule="auto"/>
              <w:jc w:val="center"/>
              <w:rPr>
                <w:sz w:val="16"/>
                <w:szCs w:val="16"/>
              </w:rPr>
            </w:pPr>
            <w:r w:rsidRPr="00994A66">
              <w:rPr>
                <w:sz w:val="16"/>
                <w:szCs w:val="16"/>
              </w:rPr>
              <w:t>Programado</w:t>
            </w:r>
          </w:p>
        </w:tc>
        <w:tc>
          <w:tcPr>
            <w:tcW w:w="893" w:type="dxa"/>
            <w:shd w:val="clear" w:color="auto" w:fill="EEECE1" w:themeFill="background2"/>
          </w:tcPr>
          <w:p w:rsidR="005222EE" w:rsidRPr="00994A66" w:rsidRDefault="005222EE" w:rsidP="00CF6993">
            <w:pPr>
              <w:spacing w:line="240" w:lineRule="auto"/>
              <w:ind w:left="12"/>
              <w:jc w:val="center"/>
              <w:rPr>
                <w:sz w:val="16"/>
                <w:szCs w:val="16"/>
              </w:rPr>
            </w:pPr>
            <w:r w:rsidRPr="00994A66">
              <w:rPr>
                <w:sz w:val="16"/>
                <w:szCs w:val="16"/>
              </w:rPr>
              <w:t>Realizado</w:t>
            </w:r>
          </w:p>
        </w:tc>
        <w:tc>
          <w:tcPr>
            <w:tcW w:w="1042" w:type="dxa"/>
            <w:shd w:val="clear" w:color="auto" w:fill="EEECE1" w:themeFill="background2"/>
          </w:tcPr>
          <w:p w:rsidR="005222EE" w:rsidRPr="00994A66" w:rsidRDefault="005222EE" w:rsidP="00CF6993">
            <w:pPr>
              <w:spacing w:line="240" w:lineRule="auto"/>
              <w:jc w:val="center"/>
              <w:rPr>
                <w:sz w:val="16"/>
                <w:szCs w:val="16"/>
              </w:rPr>
            </w:pPr>
            <w:r w:rsidRPr="00994A66">
              <w:rPr>
                <w:sz w:val="16"/>
                <w:szCs w:val="16"/>
              </w:rPr>
              <w:t>Programado</w:t>
            </w:r>
          </w:p>
        </w:tc>
        <w:tc>
          <w:tcPr>
            <w:tcW w:w="1122" w:type="dxa"/>
            <w:shd w:val="clear" w:color="auto" w:fill="EEECE1" w:themeFill="background2"/>
          </w:tcPr>
          <w:p w:rsidR="005222EE" w:rsidRPr="00994A66" w:rsidRDefault="005222EE" w:rsidP="00CF6993">
            <w:pPr>
              <w:spacing w:line="240" w:lineRule="auto"/>
              <w:ind w:left="12"/>
              <w:jc w:val="center"/>
              <w:rPr>
                <w:sz w:val="16"/>
                <w:szCs w:val="16"/>
              </w:rPr>
            </w:pPr>
            <w:r w:rsidRPr="00994A66">
              <w:rPr>
                <w:sz w:val="16"/>
                <w:szCs w:val="16"/>
              </w:rPr>
              <w:t>Realizado</w:t>
            </w:r>
          </w:p>
        </w:tc>
        <w:tc>
          <w:tcPr>
            <w:tcW w:w="795" w:type="dxa"/>
            <w:vMerge/>
            <w:shd w:val="clear" w:color="auto" w:fill="EEECE1" w:themeFill="background2"/>
          </w:tcPr>
          <w:p w:rsidR="005222EE" w:rsidRPr="00994A66" w:rsidRDefault="005222EE" w:rsidP="00CF6993">
            <w:pPr>
              <w:spacing w:line="240" w:lineRule="auto"/>
              <w:jc w:val="center"/>
              <w:rPr>
                <w:sz w:val="16"/>
                <w:szCs w:val="16"/>
              </w:rPr>
            </w:pPr>
          </w:p>
        </w:tc>
        <w:tc>
          <w:tcPr>
            <w:tcW w:w="954" w:type="dxa"/>
            <w:vMerge/>
            <w:shd w:val="clear" w:color="auto" w:fill="EEECE1" w:themeFill="background2"/>
          </w:tcPr>
          <w:p w:rsidR="005222EE" w:rsidRPr="00994A66" w:rsidRDefault="005222EE" w:rsidP="00CF6993">
            <w:pPr>
              <w:spacing w:line="240" w:lineRule="auto"/>
              <w:jc w:val="center"/>
              <w:rPr>
                <w:sz w:val="16"/>
                <w:szCs w:val="16"/>
              </w:rPr>
            </w:pPr>
          </w:p>
        </w:tc>
      </w:tr>
      <w:tr w:rsidR="005222EE" w:rsidRPr="00994A66" w:rsidTr="00CF6993">
        <w:trPr>
          <w:trHeight w:val="144"/>
        </w:trPr>
        <w:tc>
          <w:tcPr>
            <w:tcW w:w="2523" w:type="dxa"/>
            <w:vMerge/>
            <w:shd w:val="clear" w:color="auto" w:fill="EEECE1" w:themeFill="background2"/>
          </w:tcPr>
          <w:p w:rsidR="005222EE" w:rsidRPr="00994A66" w:rsidRDefault="005222EE" w:rsidP="00CF6993">
            <w:pPr>
              <w:spacing w:line="240" w:lineRule="auto"/>
              <w:jc w:val="center"/>
              <w:rPr>
                <w:sz w:val="16"/>
                <w:szCs w:val="16"/>
              </w:rPr>
            </w:pPr>
          </w:p>
        </w:tc>
        <w:tc>
          <w:tcPr>
            <w:tcW w:w="999" w:type="dxa"/>
            <w:shd w:val="clear" w:color="auto" w:fill="FFFF99"/>
          </w:tcPr>
          <w:p w:rsidR="005222EE" w:rsidRPr="009E20A5" w:rsidRDefault="005222EE" w:rsidP="00CF6993">
            <w:pPr>
              <w:spacing w:line="240" w:lineRule="auto"/>
              <w:jc w:val="center"/>
              <w:rPr>
                <w:b/>
                <w:sz w:val="14"/>
                <w:szCs w:val="14"/>
              </w:rPr>
            </w:pPr>
            <w:r w:rsidRPr="009E20A5">
              <w:rPr>
                <w:b/>
                <w:sz w:val="14"/>
                <w:szCs w:val="14"/>
              </w:rPr>
              <w:t>A</w:t>
            </w:r>
          </w:p>
        </w:tc>
        <w:tc>
          <w:tcPr>
            <w:tcW w:w="893" w:type="dxa"/>
            <w:shd w:val="clear" w:color="auto" w:fill="FFFF99"/>
          </w:tcPr>
          <w:p w:rsidR="005222EE" w:rsidRPr="009E20A5" w:rsidRDefault="005222EE" w:rsidP="00CF6993">
            <w:pPr>
              <w:spacing w:line="240" w:lineRule="auto"/>
              <w:ind w:left="12"/>
              <w:jc w:val="center"/>
              <w:rPr>
                <w:b/>
                <w:sz w:val="14"/>
                <w:szCs w:val="14"/>
              </w:rPr>
            </w:pPr>
            <w:r w:rsidRPr="009E20A5">
              <w:rPr>
                <w:b/>
                <w:sz w:val="14"/>
                <w:szCs w:val="14"/>
              </w:rPr>
              <w:t>B</w:t>
            </w:r>
          </w:p>
        </w:tc>
        <w:tc>
          <w:tcPr>
            <w:tcW w:w="1042" w:type="dxa"/>
            <w:shd w:val="clear" w:color="auto" w:fill="FFFF99"/>
          </w:tcPr>
          <w:p w:rsidR="005222EE" w:rsidRPr="009E20A5" w:rsidRDefault="005222EE" w:rsidP="00CF6993">
            <w:pPr>
              <w:spacing w:line="240" w:lineRule="auto"/>
              <w:jc w:val="center"/>
              <w:rPr>
                <w:b/>
                <w:sz w:val="14"/>
                <w:szCs w:val="14"/>
              </w:rPr>
            </w:pPr>
            <w:r w:rsidRPr="009E20A5">
              <w:rPr>
                <w:b/>
                <w:sz w:val="14"/>
                <w:szCs w:val="14"/>
              </w:rPr>
              <w:t>C</w:t>
            </w:r>
          </w:p>
        </w:tc>
        <w:tc>
          <w:tcPr>
            <w:tcW w:w="1122" w:type="dxa"/>
            <w:shd w:val="clear" w:color="auto" w:fill="FFFF99"/>
          </w:tcPr>
          <w:p w:rsidR="005222EE" w:rsidRPr="009E20A5" w:rsidRDefault="005222EE" w:rsidP="00CF6993">
            <w:pPr>
              <w:spacing w:line="240" w:lineRule="auto"/>
              <w:ind w:left="12"/>
              <w:jc w:val="center"/>
              <w:rPr>
                <w:b/>
                <w:sz w:val="14"/>
                <w:szCs w:val="14"/>
              </w:rPr>
            </w:pPr>
            <w:r w:rsidRPr="009E20A5">
              <w:rPr>
                <w:b/>
                <w:sz w:val="14"/>
                <w:szCs w:val="14"/>
              </w:rPr>
              <w:t>D</w:t>
            </w:r>
          </w:p>
        </w:tc>
        <w:tc>
          <w:tcPr>
            <w:tcW w:w="795" w:type="dxa"/>
            <w:shd w:val="clear" w:color="auto" w:fill="FFFF99"/>
          </w:tcPr>
          <w:p w:rsidR="005222EE" w:rsidRPr="009E20A5" w:rsidRDefault="005222EE" w:rsidP="00CF6993">
            <w:pPr>
              <w:spacing w:line="240" w:lineRule="auto"/>
              <w:rPr>
                <w:b/>
                <w:sz w:val="14"/>
                <w:szCs w:val="14"/>
              </w:rPr>
            </w:pPr>
            <w:r w:rsidRPr="009E20A5">
              <w:rPr>
                <w:b/>
                <w:sz w:val="14"/>
                <w:szCs w:val="14"/>
              </w:rPr>
              <w:t>B/A</w:t>
            </w:r>
          </w:p>
        </w:tc>
        <w:tc>
          <w:tcPr>
            <w:tcW w:w="954" w:type="dxa"/>
            <w:shd w:val="clear" w:color="auto" w:fill="FFFF99"/>
          </w:tcPr>
          <w:p w:rsidR="005222EE" w:rsidRPr="009E20A5" w:rsidRDefault="005222EE" w:rsidP="00CF6993">
            <w:pPr>
              <w:spacing w:line="240" w:lineRule="auto"/>
              <w:jc w:val="center"/>
              <w:rPr>
                <w:b/>
                <w:sz w:val="14"/>
                <w:szCs w:val="14"/>
              </w:rPr>
            </w:pPr>
            <w:r w:rsidRPr="009E20A5">
              <w:rPr>
                <w:b/>
                <w:sz w:val="14"/>
                <w:szCs w:val="14"/>
              </w:rPr>
              <w:t>D/C</w:t>
            </w:r>
          </w:p>
        </w:tc>
      </w:tr>
      <w:tr w:rsidR="005222EE" w:rsidRPr="00994A66" w:rsidTr="00CF6993">
        <w:trPr>
          <w:trHeight w:val="193"/>
        </w:trPr>
        <w:tc>
          <w:tcPr>
            <w:tcW w:w="2523" w:type="dxa"/>
          </w:tcPr>
          <w:p w:rsidR="005222EE" w:rsidRPr="00994A66" w:rsidRDefault="005222EE" w:rsidP="00CF6993">
            <w:pPr>
              <w:spacing w:line="240" w:lineRule="auto"/>
              <w:jc w:val="left"/>
              <w:rPr>
                <w:sz w:val="16"/>
                <w:szCs w:val="16"/>
              </w:rPr>
            </w:pPr>
            <w:r w:rsidRPr="00994A66">
              <w:rPr>
                <w:sz w:val="16"/>
                <w:szCs w:val="16"/>
              </w:rPr>
              <w:t>Construção de viadutos</w:t>
            </w:r>
            <w:r>
              <w:rPr>
                <w:sz w:val="16"/>
                <w:szCs w:val="16"/>
              </w:rPr>
              <w:t xml:space="preserve">  </w:t>
            </w:r>
            <w:r w:rsidRPr="00C13C6A">
              <w:rPr>
                <w:b/>
                <w:sz w:val="16"/>
                <w:szCs w:val="16"/>
              </w:rPr>
              <w:t xml:space="preserve">(viaduto </w:t>
            </w:r>
            <w:r>
              <w:rPr>
                <w:b/>
                <w:sz w:val="16"/>
                <w:szCs w:val="16"/>
              </w:rPr>
              <w:t>construído</w:t>
            </w:r>
            <w:r>
              <w:rPr>
                <w:sz w:val="16"/>
                <w:szCs w:val="16"/>
              </w:rPr>
              <w:t>)</w:t>
            </w:r>
          </w:p>
        </w:tc>
        <w:tc>
          <w:tcPr>
            <w:tcW w:w="999" w:type="dxa"/>
          </w:tcPr>
          <w:p w:rsidR="005222EE" w:rsidRPr="00994A66" w:rsidRDefault="005222EE" w:rsidP="00CF6993">
            <w:pPr>
              <w:spacing w:line="240" w:lineRule="auto"/>
              <w:jc w:val="right"/>
              <w:rPr>
                <w:sz w:val="16"/>
                <w:szCs w:val="16"/>
              </w:rPr>
            </w:pPr>
            <w:r w:rsidRPr="00994A66">
              <w:rPr>
                <w:sz w:val="16"/>
                <w:szCs w:val="16"/>
              </w:rPr>
              <w:t>0</w:t>
            </w:r>
          </w:p>
        </w:tc>
        <w:tc>
          <w:tcPr>
            <w:tcW w:w="893" w:type="dxa"/>
          </w:tcPr>
          <w:p w:rsidR="005222EE" w:rsidRPr="00994A66" w:rsidRDefault="005222EE" w:rsidP="00CF6993">
            <w:pPr>
              <w:spacing w:line="240" w:lineRule="auto"/>
              <w:ind w:left="12"/>
              <w:jc w:val="right"/>
              <w:rPr>
                <w:sz w:val="16"/>
                <w:szCs w:val="16"/>
              </w:rPr>
            </w:pPr>
            <w:r w:rsidRPr="00994A66">
              <w:rPr>
                <w:sz w:val="16"/>
                <w:szCs w:val="16"/>
              </w:rPr>
              <w:t>0</w:t>
            </w:r>
          </w:p>
        </w:tc>
        <w:tc>
          <w:tcPr>
            <w:tcW w:w="1042" w:type="dxa"/>
          </w:tcPr>
          <w:p w:rsidR="005222EE" w:rsidRPr="00994A66" w:rsidRDefault="005222EE" w:rsidP="00CF6993">
            <w:pPr>
              <w:spacing w:line="240" w:lineRule="auto"/>
              <w:jc w:val="right"/>
              <w:rPr>
                <w:sz w:val="16"/>
                <w:szCs w:val="16"/>
              </w:rPr>
            </w:pPr>
            <w:r w:rsidRPr="00994A66">
              <w:rPr>
                <w:sz w:val="16"/>
                <w:szCs w:val="16"/>
              </w:rPr>
              <w:t>2.000.000</w:t>
            </w:r>
          </w:p>
        </w:tc>
        <w:tc>
          <w:tcPr>
            <w:tcW w:w="1122" w:type="dxa"/>
          </w:tcPr>
          <w:p w:rsidR="005222EE" w:rsidRPr="00994A66" w:rsidRDefault="005222EE" w:rsidP="00CF6993">
            <w:pPr>
              <w:spacing w:line="240" w:lineRule="auto"/>
              <w:ind w:left="12"/>
              <w:jc w:val="right"/>
              <w:rPr>
                <w:sz w:val="16"/>
                <w:szCs w:val="16"/>
              </w:rPr>
            </w:pPr>
            <w:r w:rsidRPr="00994A66">
              <w:rPr>
                <w:sz w:val="16"/>
                <w:szCs w:val="16"/>
              </w:rPr>
              <w:t>114.847</w:t>
            </w:r>
          </w:p>
        </w:tc>
        <w:tc>
          <w:tcPr>
            <w:tcW w:w="795" w:type="dxa"/>
          </w:tcPr>
          <w:p w:rsidR="005222EE" w:rsidRPr="00994A66" w:rsidRDefault="005222EE" w:rsidP="00CF6993">
            <w:pPr>
              <w:spacing w:line="240" w:lineRule="auto"/>
              <w:jc w:val="right"/>
              <w:rPr>
                <w:sz w:val="16"/>
                <w:szCs w:val="16"/>
              </w:rPr>
            </w:pPr>
            <w:r w:rsidRPr="00994A66">
              <w:rPr>
                <w:sz w:val="16"/>
                <w:szCs w:val="16"/>
              </w:rPr>
              <w:t>0</w:t>
            </w:r>
          </w:p>
        </w:tc>
        <w:tc>
          <w:tcPr>
            <w:tcW w:w="954" w:type="dxa"/>
          </w:tcPr>
          <w:p w:rsidR="005222EE" w:rsidRPr="00994A66" w:rsidRDefault="005222EE" w:rsidP="00CF6993">
            <w:pPr>
              <w:spacing w:line="240" w:lineRule="auto"/>
              <w:jc w:val="right"/>
              <w:rPr>
                <w:sz w:val="16"/>
                <w:szCs w:val="16"/>
              </w:rPr>
            </w:pPr>
            <w:r w:rsidRPr="00994A66">
              <w:rPr>
                <w:sz w:val="16"/>
                <w:szCs w:val="16"/>
              </w:rPr>
              <w:t>5,74</w:t>
            </w:r>
          </w:p>
        </w:tc>
      </w:tr>
      <w:tr w:rsidR="005222EE" w:rsidRPr="00994A66" w:rsidTr="00CF6993">
        <w:trPr>
          <w:trHeight w:val="125"/>
        </w:trPr>
        <w:tc>
          <w:tcPr>
            <w:tcW w:w="2523" w:type="dxa"/>
          </w:tcPr>
          <w:p w:rsidR="005222EE" w:rsidRPr="00994A66" w:rsidRDefault="005222EE" w:rsidP="00CF6993">
            <w:pPr>
              <w:spacing w:line="240" w:lineRule="auto"/>
              <w:jc w:val="left"/>
              <w:rPr>
                <w:sz w:val="16"/>
                <w:szCs w:val="16"/>
              </w:rPr>
            </w:pPr>
            <w:r w:rsidRPr="00994A66">
              <w:rPr>
                <w:sz w:val="16"/>
                <w:szCs w:val="16"/>
              </w:rPr>
              <w:t>Expansão do Sistema Viário e Obras Complementares</w:t>
            </w:r>
            <w:r>
              <w:rPr>
                <w:sz w:val="16"/>
                <w:szCs w:val="16"/>
              </w:rPr>
              <w:t xml:space="preserve"> </w:t>
            </w:r>
            <w:r w:rsidRPr="00C13C6A">
              <w:rPr>
                <w:b/>
                <w:sz w:val="16"/>
                <w:szCs w:val="16"/>
              </w:rPr>
              <w:t>(Sistema ampliado)</w:t>
            </w:r>
          </w:p>
        </w:tc>
        <w:tc>
          <w:tcPr>
            <w:tcW w:w="999" w:type="dxa"/>
          </w:tcPr>
          <w:p w:rsidR="005222EE" w:rsidRPr="00994A66" w:rsidRDefault="005222EE" w:rsidP="00CF6993">
            <w:pPr>
              <w:spacing w:line="240" w:lineRule="auto"/>
              <w:jc w:val="right"/>
              <w:rPr>
                <w:sz w:val="16"/>
                <w:szCs w:val="16"/>
              </w:rPr>
            </w:pPr>
          </w:p>
          <w:p w:rsidR="005222EE" w:rsidRPr="00994A66" w:rsidRDefault="005222EE" w:rsidP="00CF6993">
            <w:pPr>
              <w:spacing w:line="240" w:lineRule="auto"/>
              <w:jc w:val="right"/>
              <w:rPr>
                <w:sz w:val="16"/>
                <w:szCs w:val="16"/>
              </w:rPr>
            </w:pPr>
            <w:r w:rsidRPr="00994A66">
              <w:rPr>
                <w:sz w:val="16"/>
                <w:szCs w:val="16"/>
              </w:rPr>
              <w:t>6</w:t>
            </w:r>
          </w:p>
        </w:tc>
        <w:tc>
          <w:tcPr>
            <w:tcW w:w="893" w:type="dxa"/>
          </w:tcPr>
          <w:p w:rsidR="005222EE" w:rsidRPr="00994A66" w:rsidRDefault="005222EE" w:rsidP="00CF6993">
            <w:pPr>
              <w:spacing w:line="240" w:lineRule="auto"/>
              <w:ind w:left="12"/>
              <w:jc w:val="right"/>
              <w:rPr>
                <w:sz w:val="16"/>
                <w:szCs w:val="16"/>
              </w:rPr>
            </w:pPr>
          </w:p>
          <w:p w:rsidR="005222EE" w:rsidRPr="00994A66" w:rsidRDefault="005222EE" w:rsidP="00CF6993">
            <w:pPr>
              <w:spacing w:line="240" w:lineRule="auto"/>
              <w:ind w:left="12"/>
              <w:jc w:val="right"/>
              <w:rPr>
                <w:sz w:val="16"/>
                <w:szCs w:val="16"/>
              </w:rPr>
            </w:pPr>
            <w:r w:rsidRPr="00994A66">
              <w:rPr>
                <w:sz w:val="16"/>
                <w:szCs w:val="16"/>
              </w:rPr>
              <w:t>0</w:t>
            </w:r>
          </w:p>
        </w:tc>
        <w:tc>
          <w:tcPr>
            <w:tcW w:w="1042" w:type="dxa"/>
          </w:tcPr>
          <w:p w:rsidR="005222EE" w:rsidRPr="00994A66" w:rsidRDefault="005222EE" w:rsidP="00CF6993">
            <w:pPr>
              <w:spacing w:line="240" w:lineRule="auto"/>
              <w:jc w:val="right"/>
              <w:rPr>
                <w:sz w:val="16"/>
                <w:szCs w:val="16"/>
              </w:rPr>
            </w:pPr>
          </w:p>
          <w:p w:rsidR="005222EE" w:rsidRPr="00994A66" w:rsidRDefault="005222EE" w:rsidP="00CF6993">
            <w:pPr>
              <w:spacing w:line="240" w:lineRule="auto"/>
              <w:jc w:val="right"/>
              <w:rPr>
                <w:sz w:val="16"/>
                <w:szCs w:val="16"/>
              </w:rPr>
            </w:pPr>
            <w:r w:rsidRPr="00994A66">
              <w:rPr>
                <w:sz w:val="16"/>
                <w:szCs w:val="16"/>
              </w:rPr>
              <w:t>47.020.000</w:t>
            </w:r>
          </w:p>
        </w:tc>
        <w:tc>
          <w:tcPr>
            <w:tcW w:w="1122" w:type="dxa"/>
          </w:tcPr>
          <w:p w:rsidR="005222EE" w:rsidRPr="00994A66" w:rsidRDefault="005222EE" w:rsidP="00CF6993">
            <w:pPr>
              <w:spacing w:line="240" w:lineRule="auto"/>
              <w:ind w:left="12"/>
              <w:jc w:val="right"/>
              <w:rPr>
                <w:sz w:val="16"/>
                <w:szCs w:val="16"/>
              </w:rPr>
            </w:pPr>
          </w:p>
          <w:p w:rsidR="005222EE" w:rsidRPr="00994A66" w:rsidRDefault="005222EE" w:rsidP="00CF6993">
            <w:pPr>
              <w:spacing w:line="240" w:lineRule="auto"/>
              <w:ind w:left="12"/>
              <w:jc w:val="right"/>
              <w:rPr>
                <w:sz w:val="16"/>
                <w:szCs w:val="16"/>
              </w:rPr>
            </w:pPr>
            <w:r w:rsidRPr="00994A66">
              <w:rPr>
                <w:sz w:val="16"/>
                <w:szCs w:val="16"/>
              </w:rPr>
              <w:t>4.178.471</w:t>
            </w:r>
          </w:p>
        </w:tc>
        <w:tc>
          <w:tcPr>
            <w:tcW w:w="795" w:type="dxa"/>
          </w:tcPr>
          <w:p w:rsidR="005222EE" w:rsidRPr="00994A66" w:rsidRDefault="005222EE" w:rsidP="00CF6993">
            <w:pPr>
              <w:spacing w:line="240" w:lineRule="auto"/>
              <w:jc w:val="right"/>
              <w:rPr>
                <w:sz w:val="16"/>
                <w:szCs w:val="16"/>
              </w:rPr>
            </w:pPr>
          </w:p>
          <w:p w:rsidR="005222EE" w:rsidRPr="00994A66" w:rsidRDefault="005222EE" w:rsidP="00CF6993">
            <w:pPr>
              <w:spacing w:line="240" w:lineRule="auto"/>
              <w:jc w:val="right"/>
              <w:rPr>
                <w:sz w:val="16"/>
                <w:szCs w:val="16"/>
              </w:rPr>
            </w:pPr>
            <w:r w:rsidRPr="00994A66">
              <w:rPr>
                <w:sz w:val="16"/>
                <w:szCs w:val="16"/>
              </w:rPr>
              <w:t>0</w:t>
            </w:r>
          </w:p>
        </w:tc>
        <w:tc>
          <w:tcPr>
            <w:tcW w:w="954" w:type="dxa"/>
          </w:tcPr>
          <w:p w:rsidR="005222EE" w:rsidRPr="00994A66" w:rsidRDefault="005222EE" w:rsidP="00CF6993">
            <w:pPr>
              <w:spacing w:line="240" w:lineRule="auto"/>
              <w:jc w:val="right"/>
              <w:rPr>
                <w:sz w:val="16"/>
                <w:szCs w:val="16"/>
              </w:rPr>
            </w:pPr>
          </w:p>
          <w:p w:rsidR="005222EE" w:rsidRPr="00994A66" w:rsidRDefault="005222EE" w:rsidP="00CF6993">
            <w:pPr>
              <w:spacing w:line="240" w:lineRule="auto"/>
              <w:jc w:val="right"/>
              <w:rPr>
                <w:sz w:val="16"/>
                <w:szCs w:val="16"/>
              </w:rPr>
            </w:pPr>
            <w:r w:rsidRPr="00994A66">
              <w:rPr>
                <w:sz w:val="16"/>
                <w:szCs w:val="16"/>
              </w:rPr>
              <w:t>8,89</w:t>
            </w:r>
          </w:p>
        </w:tc>
      </w:tr>
      <w:tr w:rsidR="005222EE" w:rsidRPr="00994A66" w:rsidTr="00CF6993">
        <w:trPr>
          <w:trHeight w:val="187"/>
        </w:trPr>
        <w:tc>
          <w:tcPr>
            <w:tcW w:w="2523" w:type="dxa"/>
          </w:tcPr>
          <w:p w:rsidR="005222EE" w:rsidRPr="00994A66" w:rsidRDefault="005222EE" w:rsidP="00CF6993">
            <w:pPr>
              <w:spacing w:line="240" w:lineRule="auto"/>
              <w:jc w:val="left"/>
              <w:rPr>
                <w:sz w:val="16"/>
                <w:szCs w:val="16"/>
              </w:rPr>
            </w:pPr>
            <w:r w:rsidRPr="00994A66">
              <w:rPr>
                <w:sz w:val="16"/>
                <w:szCs w:val="16"/>
              </w:rPr>
              <w:t>Conservação do sistema Viário e demais obras Complementares</w:t>
            </w:r>
            <w:r>
              <w:rPr>
                <w:sz w:val="16"/>
                <w:szCs w:val="16"/>
              </w:rPr>
              <w:t xml:space="preserve"> </w:t>
            </w:r>
            <w:r w:rsidRPr="00C13C6A">
              <w:rPr>
                <w:b/>
                <w:sz w:val="16"/>
                <w:szCs w:val="16"/>
              </w:rPr>
              <w:t>(vias mantidas)</w:t>
            </w:r>
          </w:p>
        </w:tc>
        <w:tc>
          <w:tcPr>
            <w:tcW w:w="999" w:type="dxa"/>
          </w:tcPr>
          <w:p w:rsidR="005222EE" w:rsidRPr="00994A66" w:rsidRDefault="005222EE" w:rsidP="00CF6993">
            <w:pPr>
              <w:spacing w:line="240" w:lineRule="auto"/>
              <w:jc w:val="right"/>
              <w:rPr>
                <w:sz w:val="16"/>
                <w:szCs w:val="16"/>
              </w:rPr>
            </w:pPr>
          </w:p>
          <w:p w:rsidR="005222EE" w:rsidRPr="00994A66" w:rsidRDefault="005222EE" w:rsidP="00CF6993">
            <w:pPr>
              <w:spacing w:line="240" w:lineRule="auto"/>
              <w:jc w:val="right"/>
              <w:rPr>
                <w:sz w:val="16"/>
                <w:szCs w:val="16"/>
              </w:rPr>
            </w:pPr>
            <w:r w:rsidRPr="00994A66">
              <w:rPr>
                <w:sz w:val="16"/>
                <w:szCs w:val="16"/>
              </w:rPr>
              <w:t>1500</w:t>
            </w:r>
          </w:p>
        </w:tc>
        <w:tc>
          <w:tcPr>
            <w:tcW w:w="893" w:type="dxa"/>
          </w:tcPr>
          <w:p w:rsidR="005222EE" w:rsidRPr="00994A66" w:rsidRDefault="005222EE" w:rsidP="00CF6993">
            <w:pPr>
              <w:spacing w:line="240" w:lineRule="auto"/>
              <w:ind w:left="12"/>
              <w:jc w:val="right"/>
              <w:rPr>
                <w:sz w:val="16"/>
                <w:szCs w:val="16"/>
              </w:rPr>
            </w:pPr>
          </w:p>
          <w:p w:rsidR="005222EE" w:rsidRPr="00994A66" w:rsidRDefault="005222EE" w:rsidP="00CF6993">
            <w:pPr>
              <w:spacing w:line="240" w:lineRule="auto"/>
              <w:ind w:left="12"/>
              <w:jc w:val="right"/>
              <w:rPr>
                <w:sz w:val="16"/>
                <w:szCs w:val="16"/>
              </w:rPr>
            </w:pPr>
            <w:r w:rsidRPr="00994A66">
              <w:rPr>
                <w:sz w:val="16"/>
                <w:szCs w:val="16"/>
              </w:rPr>
              <w:t>0</w:t>
            </w:r>
          </w:p>
        </w:tc>
        <w:tc>
          <w:tcPr>
            <w:tcW w:w="1042" w:type="dxa"/>
          </w:tcPr>
          <w:p w:rsidR="005222EE" w:rsidRPr="00994A66" w:rsidRDefault="005222EE" w:rsidP="00CF6993">
            <w:pPr>
              <w:spacing w:line="240" w:lineRule="auto"/>
              <w:jc w:val="right"/>
              <w:rPr>
                <w:sz w:val="16"/>
                <w:szCs w:val="16"/>
              </w:rPr>
            </w:pPr>
          </w:p>
          <w:p w:rsidR="005222EE" w:rsidRPr="00994A66" w:rsidRDefault="005222EE" w:rsidP="00CF6993">
            <w:pPr>
              <w:spacing w:line="240" w:lineRule="auto"/>
              <w:jc w:val="right"/>
              <w:rPr>
                <w:sz w:val="16"/>
                <w:szCs w:val="16"/>
              </w:rPr>
            </w:pPr>
            <w:r w:rsidRPr="00994A66">
              <w:rPr>
                <w:sz w:val="16"/>
                <w:szCs w:val="16"/>
              </w:rPr>
              <w:t>97.549.000</w:t>
            </w:r>
          </w:p>
        </w:tc>
        <w:tc>
          <w:tcPr>
            <w:tcW w:w="1122" w:type="dxa"/>
          </w:tcPr>
          <w:p w:rsidR="005222EE" w:rsidRPr="00994A66" w:rsidRDefault="005222EE" w:rsidP="00CF6993">
            <w:pPr>
              <w:spacing w:line="240" w:lineRule="auto"/>
              <w:ind w:left="12"/>
              <w:jc w:val="right"/>
              <w:rPr>
                <w:sz w:val="16"/>
                <w:szCs w:val="16"/>
              </w:rPr>
            </w:pPr>
          </w:p>
          <w:p w:rsidR="005222EE" w:rsidRPr="00994A66" w:rsidRDefault="005222EE" w:rsidP="00CF6993">
            <w:pPr>
              <w:spacing w:line="240" w:lineRule="auto"/>
              <w:ind w:left="12"/>
              <w:jc w:val="right"/>
              <w:rPr>
                <w:sz w:val="16"/>
                <w:szCs w:val="16"/>
              </w:rPr>
            </w:pPr>
            <w:r w:rsidRPr="00994A66">
              <w:rPr>
                <w:sz w:val="16"/>
                <w:szCs w:val="16"/>
              </w:rPr>
              <w:t>200.571.104</w:t>
            </w:r>
          </w:p>
        </w:tc>
        <w:tc>
          <w:tcPr>
            <w:tcW w:w="795" w:type="dxa"/>
          </w:tcPr>
          <w:p w:rsidR="005222EE" w:rsidRPr="00994A66" w:rsidRDefault="005222EE" w:rsidP="00CF6993">
            <w:pPr>
              <w:spacing w:line="240" w:lineRule="auto"/>
              <w:jc w:val="right"/>
              <w:rPr>
                <w:sz w:val="16"/>
                <w:szCs w:val="16"/>
              </w:rPr>
            </w:pPr>
          </w:p>
          <w:p w:rsidR="005222EE" w:rsidRPr="00994A66" w:rsidRDefault="005222EE" w:rsidP="00CF6993">
            <w:pPr>
              <w:spacing w:line="240" w:lineRule="auto"/>
              <w:jc w:val="right"/>
              <w:rPr>
                <w:sz w:val="16"/>
                <w:szCs w:val="16"/>
              </w:rPr>
            </w:pPr>
            <w:r w:rsidRPr="00994A66">
              <w:rPr>
                <w:sz w:val="16"/>
                <w:szCs w:val="16"/>
              </w:rPr>
              <w:t>0</w:t>
            </w:r>
          </w:p>
        </w:tc>
        <w:tc>
          <w:tcPr>
            <w:tcW w:w="954" w:type="dxa"/>
          </w:tcPr>
          <w:p w:rsidR="005222EE" w:rsidRPr="00994A66" w:rsidRDefault="005222EE" w:rsidP="00CF6993">
            <w:pPr>
              <w:spacing w:line="240" w:lineRule="auto"/>
              <w:jc w:val="right"/>
              <w:rPr>
                <w:sz w:val="16"/>
                <w:szCs w:val="16"/>
              </w:rPr>
            </w:pPr>
          </w:p>
          <w:p w:rsidR="005222EE" w:rsidRPr="00994A66" w:rsidRDefault="005222EE" w:rsidP="00CF6993">
            <w:pPr>
              <w:spacing w:line="240" w:lineRule="auto"/>
              <w:jc w:val="right"/>
              <w:rPr>
                <w:sz w:val="16"/>
                <w:szCs w:val="16"/>
              </w:rPr>
            </w:pPr>
            <w:r>
              <w:rPr>
                <w:sz w:val="16"/>
                <w:szCs w:val="16"/>
              </w:rPr>
              <w:t>205,61</w:t>
            </w:r>
          </w:p>
        </w:tc>
      </w:tr>
      <w:tr w:rsidR="005222EE" w:rsidRPr="00994A66" w:rsidTr="00CF6993">
        <w:trPr>
          <w:trHeight w:val="93"/>
        </w:trPr>
        <w:tc>
          <w:tcPr>
            <w:tcW w:w="4415" w:type="dxa"/>
            <w:gridSpan w:val="3"/>
            <w:shd w:val="clear" w:color="auto" w:fill="92CDDC" w:themeFill="accent5" w:themeFillTint="99"/>
          </w:tcPr>
          <w:p w:rsidR="005222EE" w:rsidRPr="00994A66" w:rsidRDefault="005222EE" w:rsidP="00CF6993">
            <w:pPr>
              <w:spacing w:line="240" w:lineRule="auto"/>
              <w:ind w:left="12"/>
              <w:rPr>
                <w:b/>
                <w:sz w:val="16"/>
                <w:szCs w:val="16"/>
              </w:rPr>
            </w:pPr>
            <w:r w:rsidRPr="00994A66">
              <w:rPr>
                <w:b/>
                <w:sz w:val="16"/>
                <w:szCs w:val="16"/>
              </w:rPr>
              <w:t xml:space="preserve">Total da Execução Financeiro </w:t>
            </w:r>
          </w:p>
        </w:tc>
        <w:tc>
          <w:tcPr>
            <w:tcW w:w="1042" w:type="dxa"/>
            <w:shd w:val="clear" w:color="auto" w:fill="92CDDC" w:themeFill="accent5" w:themeFillTint="99"/>
          </w:tcPr>
          <w:p w:rsidR="005222EE" w:rsidRPr="00994A66" w:rsidRDefault="005222EE" w:rsidP="00CF6993">
            <w:pPr>
              <w:spacing w:line="240" w:lineRule="auto"/>
              <w:jc w:val="right"/>
              <w:rPr>
                <w:b/>
                <w:sz w:val="16"/>
                <w:szCs w:val="16"/>
              </w:rPr>
            </w:pPr>
            <w:r w:rsidRPr="00994A66">
              <w:rPr>
                <w:b/>
                <w:sz w:val="16"/>
                <w:szCs w:val="16"/>
              </w:rPr>
              <w:t>146.569.000</w:t>
            </w:r>
          </w:p>
        </w:tc>
        <w:tc>
          <w:tcPr>
            <w:tcW w:w="1122" w:type="dxa"/>
            <w:shd w:val="clear" w:color="auto" w:fill="92CDDC" w:themeFill="accent5" w:themeFillTint="99"/>
          </w:tcPr>
          <w:p w:rsidR="005222EE" w:rsidRPr="00994A66" w:rsidRDefault="005222EE" w:rsidP="00CF6993">
            <w:pPr>
              <w:spacing w:line="240" w:lineRule="auto"/>
              <w:ind w:left="12"/>
              <w:jc w:val="right"/>
              <w:rPr>
                <w:b/>
                <w:sz w:val="16"/>
                <w:szCs w:val="16"/>
              </w:rPr>
            </w:pPr>
            <w:r w:rsidRPr="00994A66">
              <w:rPr>
                <w:b/>
                <w:sz w:val="16"/>
                <w:szCs w:val="16"/>
              </w:rPr>
              <w:t>204.864.422</w:t>
            </w:r>
          </w:p>
        </w:tc>
        <w:tc>
          <w:tcPr>
            <w:tcW w:w="1749" w:type="dxa"/>
            <w:gridSpan w:val="2"/>
            <w:shd w:val="clear" w:color="auto" w:fill="92CDDC" w:themeFill="accent5" w:themeFillTint="99"/>
          </w:tcPr>
          <w:p w:rsidR="005222EE" w:rsidRPr="00994A66" w:rsidRDefault="005222EE" w:rsidP="00CF6993">
            <w:pPr>
              <w:spacing w:line="240" w:lineRule="auto"/>
              <w:jc w:val="center"/>
              <w:rPr>
                <w:b/>
                <w:sz w:val="16"/>
                <w:szCs w:val="16"/>
              </w:rPr>
            </w:pPr>
            <w:r>
              <w:rPr>
                <w:b/>
                <w:sz w:val="16"/>
                <w:szCs w:val="16"/>
              </w:rPr>
              <w:t>139,77</w:t>
            </w:r>
          </w:p>
        </w:tc>
      </w:tr>
    </w:tbl>
    <w:p w:rsidR="00563CE2" w:rsidRPr="00B2658F" w:rsidRDefault="00563CE2" w:rsidP="005222EE">
      <w:pPr>
        <w:spacing w:line="240" w:lineRule="auto"/>
        <w:ind w:firstLine="708"/>
        <w:rPr>
          <w:sz w:val="28"/>
        </w:rPr>
      </w:pPr>
    </w:p>
    <w:p w:rsidR="005222EE" w:rsidRPr="00994A66" w:rsidRDefault="005222EE" w:rsidP="005222EE">
      <w:pPr>
        <w:spacing w:line="240" w:lineRule="auto"/>
        <w:ind w:firstLine="708"/>
      </w:pPr>
      <w:r w:rsidRPr="00994A66">
        <w:t xml:space="preserve">O programa acima </w:t>
      </w:r>
      <w:r>
        <w:t>apresentado</w:t>
      </w:r>
      <w:r w:rsidRPr="00994A66">
        <w:t xml:space="preserve"> </w:t>
      </w:r>
      <w:r>
        <w:t xml:space="preserve">obteve </w:t>
      </w:r>
      <w:r w:rsidRPr="00994A66">
        <w:t>um Superávit Financeiro na Execução de 39,77%.</w:t>
      </w:r>
    </w:p>
    <w:p w:rsidR="00563CE2" w:rsidRPr="00B2658F" w:rsidRDefault="005222EE" w:rsidP="005222EE">
      <w:pPr>
        <w:spacing w:line="240" w:lineRule="auto"/>
        <w:rPr>
          <w:sz w:val="20"/>
        </w:rPr>
      </w:pPr>
      <w:r w:rsidRPr="00994A66">
        <w:lastRenderedPageBreak/>
        <w:tab/>
      </w:r>
    </w:p>
    <w:p w:rsidR="005222EE" w:rsidRPr="00994A66" w:rsidRDefault="00563CE2" w:rsidP="005222EE">
      <w:pPr>
        <w:spacing w:line="240" w:lineRule="auto"/>
      </w:pPr>
      <w:r>
        <w:t xml:space="preserve">           </w:t>
      </w:r>
      <w:r w:rsidR="005222EE">
        <w:t>As</w:t>
      </w:r>
      <w:r w:rsidR="005222EE" w:rsidRPr="00994A66">
        <w:t xml:space="preserve"> metas físicas não </w:t>
      </w:r>
      <w:r w:rsidR="005222EE">
        <w:t>apresentam valores</w:t>
      </w:r>
      <w:r w:rsidR="005222EE" w:rsidRPr="00994A66">
        <w:t xml:space="preserve"> realiza</w:t>
      </w:r>
      <w:r w:rsidR="00AE45F0">
        <w:t>dos</w:t>
      </w:r>
      <w:r w:rsidR="005222EE" w:rsidRPr="00994A66">
        <w:t>, porém constam gastos, principalmente na ação Conservação do Sistema Viário e de</w:t>
      </w:r>
      <w:r w:rsidR="005222EE">
        <w:t xml:space="preserve">mais obras complementares de R$ </w:t>
      </w:r>
      <w:r w:rsidR="005222EE" w:rsidRPr="00994A66">
        <w:t>200.571.104,00</w:t>
      </w:r>
      <w:r w:rsidR="00B2658F">
        <w:t>,</w:t>
      </w:r>
      <w:r w:rsidR="005222EE" w:rsidRPr="00994A66">
        <w:t xml:space="preserve"> equivalente a 205,61% em relação ao valor programado.</w:t>
      </w:r>
    </w:p>
    <w:p w:rsidR="005222EE" w:rsidRPr="001D0FE7" w:rsidRDefault="005222EE" w:rsidP="00B2658F">
      <w:pPr>
        <w:spacing w:line="240" w:lineRule="auto"/>
      </w:pPr>
    </w:p>
    <w:tbl>
      <w:tblPr>
        <w:tblStyle w:val="Tabelacomgrade"/>
        <w:tblW w:w="0" w:type="auto"/>
        <w:tblInd w:w="108" w:type="dxa"/>
        <w:tblLook w:val="04A0"/>
      </w:tblPr>
      <w:tblGrid>
        <w:gridCol w:w="2576"/>
        <w:gridCol w:w="1068"/>
        <w:gridCol w:w="923"/>
        <w:gridCol w:w="1065"/>
        <w:gridCol w:w="1058"/>
        <w:gridCol w:w="748"/>
        <w:gridCol w:w="1493"/>
      </w:tblGrid>
      <w:tr w:rsidR="005222EE" w:rsidRPr="00994A66" w:rsidTr="00B2658F">
        <w:tc>
          <w:tcPr>
            <w:tcW w:w="8931" w:type="dxa"/>
            <w:gridSpan w:val="7"/>
            <w:shd w:val="clear" w:color="auto" w:fill="92CDDC" w:themeFill="accent5" w:themeFillTint="99"/>
          </w:tcPr>
          <w:p w:rsidR="005222EE" w:rsidRPr="00205825" w:rsidRDefault="005222EE" w:rsidP="00B2658F">
            <w:pPr>
              <w:spacing w:line="240" w:lineRule="auto"/>
              <w:jc w:val="center"/>
              <w:rPr>
                <w:b/>
                <w:sz w:val="20"/>
              </w:rPr>
            </w:pPr>
            <w:r w:rsidRPr="00EF49CF">
              <w:rPr>
                <w:b/>
                <w:sz w:val="18"/>
              </w:rPr>
              <w:t xml:space="preserve">PROGRAMA 1061 </w:t>
            </w:r>
            <w:r w:rsidR="00B2658F" w:rsidRPr="00EF49CF">
              <w:rPr>
                <w:b/>
                <w:sz w:val="18"/>
              </w:rPr>
              <w:t>-</w:t>
            </w:r>
            <w:r w:rsidRPr="00EF49CF">
              <w:rPr>
                <w:b/>
                <w:sz w:val="18"/>
              </w:rPr>
              <w:t xml:space="preserve"> LOGRADOUROS PÚBLICOS DE MANAUS - SEMINF</w:t>
            </w:r>
          </w:p>
        </w:tc>
      </w:tr>
      <w:tr w:rsidR="005222EE" w:rsidRPr="00994A66" w:rsidTr="00B2658F">
        <w:trPr>
          <w:trHeight w:val="60"/>
        </w:trPr>
        <w:tc>
          <w:tcPr>
            <w:tcW w:w="2576" w:type="dxa"/>
            <w:vMerge w:val="restart"/>
            <w:shd w:val="clear" w:color="auto" w:fill="EEECE1" w:themeFill="background2"/>
            <w:vAlign w:val="center"/>
          </w:tcPr>
          <w:p w:rsidR="005222EE" w:rsidRPr="003C7889" w:rsidRDefault="005222EE" w:rsidP="00B2658F">
            <w:pPr>
              <w:spacing w:line="240" w:lineRule="auto"/>
              <w:jc w:val="left"/>
              <w:rPr>
                <w:b/>
                <w:sz w:val="16"/>
                <w:szCs w:val="16"/>
              </w:rPr>
            </w:pPr>
            <w:r w:rsidRPr="003C7889">
              <w:rPr>
                <w:b/>
                <w:sz w:val="16"/>
                <w:szCs w:val="16"/>
              </w:rPr>
              <w:t>Ações (Produtos/Unidades de Medida)</w:t>
            </w:r>
          </w:p>
        </w:tc>
        <w:tc>
          <w:tcPr>
            <w:tcW w:w="4114" w:type="dxa"/>
            <w:gridSpan w:val="4"/>
            <w:shd w:val="clear" w:color="auto" w:fill="F79646" w:themeFill="accent6"/>
          </w:tcPr>
          <w:p w:rsidR="005222EE" w:rsidRPr="003C7889" w:rsidRDefault="005222EE" w:rsidP="00B2658F">
            <w:pPr>
              <w:spacing w:line="240" w:lineRule="auto"/>
              <w:jc w:val="center"/>
              <w:rPr>
                <w:b/>
                <w:sz w:val="16"/>
                <w:szCs w:val="16"/>
              </w:rPr>
            </w:pPr>
            <w:r w:rsidRPr="003C7889">
              <w:rPr>
                <w:b/>
                <w:sz w:val="16"/>
                <w:szCs w:val="16"/>
              </w:rPr>
              <w:t>Metas</w:t>
            </w:r>
          </w:p>
        </w:tc>
        <w:tc>
          <w:tcPr>
            <w:tcW w:w="2241" w:type="dxa"/>
            <w:gridSpan w:val="2"/>
            <w:shd w:val="clear" w:color="auto" w:fill="EEECE1" w:themeFill="background2"/>
          </w:tcPr>
          <w:p w:rsidR="005222EE" w:rsidRPr="003C7889" w:rsidRDefault="005222EE" w:rsidP="00B2658F">
            <w:pPr>
              <w:spacing w:line="240" w:lineRule="auto"/>
              <w:jc w:val="center"/>
              <w:rPr>
                <w:b/>
                <w:sz w:val="16"/>
                <w:szCs w:val="16"/>
              </w:rPr>
            </w:pPr>
            <w:r w:rsidRPr="003C7889">
              <w:rPr>
                <w:b/>
                <w:sz w:val="16"/>
                <w:szCs w:val="16"/>
              </w:rPr>
              <w:t>% Execução</w:t>
            </w:r>
          </w:p>
        </w:tc>
      </w:tr>
      <w:tr w:rsidR="005222EE" w:rsidRPr="00994A66" w:rsidTr="00B2658F">
        <w:trPr>
          <w:trHeight w:val="119"/>
        </w:trPr>
        <w:tc>
          <w:tcPr>
            <w:tcW w:w="2576" w:type="dxa"/>
            <w:vMerge/>
            <w:shd w:val="clear" w:color="auto" w:fill="EEECE1" w:themeFill="background2"/>
          </w:tcPr>
          <w:p w:rsidR="005222EE" w:rsidRPr="00994A66" w:rsidRDefault="005222EE" w:rsidP="00B2658F">
            <w:pPr>
              <w:spacing w:line="240" w:lineRule="auto"/>
              <w:jc w:val="center"/>
              <w:rPr>
                <w:sz w:val="16"/>
                <w:szCs w:val="16"/>
              </w:rPr>
            </w:pPr>
          </w:p>
        </w:tc>
        <w:tc>
          <w:tcPr>
            <w:tcW w:w="1991" w:type="dxa"/>
            <w:gridSpan w:val="2"/>
            <w:shd w:val="clear" w:color="auto" w:fill="C4BC96" w:themeFill="background2" w:themeFillShade="BF"/>
          </w:tcPr>
          <w:p w:rsidR="005222EE" w:rsidRPr="003C7889" w:rsidRDefault="005222EE" w:rsidP="00B2658F">
            <w:pPr>
              <w:spacing w:line="240" w:lineRule="auto"/>
              <w:jc w:val="center"/>
              <w:rPr>
                <w:b/>
                <w:sz w:val="16"/>
                <w:szCs w:val="16"/>
              </w:rPr>
            </w:pPr>
            <w:r w:rsidRPr="003C7889">
              <w:rPr>
                <w:b/>
                <w:sz w:val="16"/>
                <w:szCs w:val="16"/>
              </w:rPr>
              <w:t>Física</w:t>
            </w:r>
          </w:p>
        </w:tc>
        <w:tc>
          <w:tcPr>
            <w:tcW w:w="2123" w:type="dxa"/>
            <w:gridSpan w:val="2"/>
            <w:shd w:val="clear" w:color="auto" w:fill="C4BC96" w:themeFill="background2" w:themeFillShade="BF"/>
          </w:tcPr>
          <w:p w:rsidR="005222EE" w:rsidRPr="003C7889" w:rsidRDefault="005222EE" w:rsidP="00B2658F">
            <w:pPr>
              <w:spacing w:line="240" w:lineRule="auto"/>
              <w:jc w:val="center"/>
              <w:rPr>
                <w:b/>
                <w:sz w:val="16"/>
                <w:szCs w:val="16"/>
              </w:rPr>
            </w:pPr>
            <w:r w:rsidRPr="003C7889">
              <w:rPr>
                <w:b/>
                <w:sz w:val="16"/>
                <w:szCs w:val="16"/>
              </w:rPr>
              <w:t>Financeira</w:t>
            </w:r>
          </w:p>
        </w:tc>
        <w:tc>
          <w:tcPr>
            <w:tcW w:w="748" w:type="dxa"/>
            <w:vMerge w:val="restart"/>
            <w:shd w:val="clear" w:color="auto" w:fill="EEECE1" w:themeFill="background2"/>
            <w:vAlign w:val="center"/>
          </w:tcPr>
          <w:p w:rsidR="005222EE" w:rsidRPr="003C7889" w:rsidRDefault="005222EE" w:rsidP="00B2658F">
            <w:pPr>
              <w:spacing w:line="240" w:lineRule="auto"/>
              <w:jc w:val="center"/>
              <w:rPr>
                <w:b/>
                <w:sz w:val="16"/>
                <w:szCs w:val="16"/>
              </w:rPr>
            </w:pPr>
            <w:r w:rsidRPr="003C7889">
              <w:rPr>
                <w:b/>
                <w:sz w:val="16"/>
                <w:szCs w:val="16"/>
              </w:rPr>
              <w:t>Física</w:t>
            </w:r>
          </w:p>
        </w:tc>
        <w:tc>
          <w:tcPr>
            <w:tcW w:w="1493" w:type="dxa"/>
            <w:vMerge w:val="restart"/>
            <w:shd w:val="clear" w:color="auto" w:fill="EEECE1" w:themeFill="background2"/>
            <w:vAlign w:val="center"/>
          </w:tcPr>
          <w:p w:rsidR="005222EE" w:rsidRPr="003C7889" w:rsidRDefault="005222EE" w:rsidP="00B2658F">
            <w:pPr>
              <w:spacing w:line="240" w:lineRule="auto"/>
              <w:jc w:val="center"/>
              <w:rPr>
                <w:b/>
                <w:sz w:val="16"/>
                <w:szCs w:val="16"/>
              </w:rPr>
            </w:pPr>
            <w:r w:rsidRPr="003C7889">
              <w:rPr>
                <w:b/>
                <w:sz w:val="16"/>
                <w:szCs w:val="16"/>
              </w:rPr>
              <w:t>Financeira</w:t>
            </w:r>
          </w:p>
        </w:tc>
      </w:tr>
      <w:tr w:rsidR="005222EE" w:rsidRPr="00994A66" w:rsidTr="00B2658F">
        <w:trPr>
          <w:trHeight w:val="65"/>
        </w:trPr>
        <w:tc>
          <w:tcPr>
            <w:tcW w:w="2576" w:type="dxa"/>
            <w:vMerge/>
            <w:shd w:val="clear" w:color="auto" w:fill="EEECE1" w:themeFill="background2"/>
          </w:tcPr>
          <w:p w:rsidR="005222EE" w:rsidRPr="00994A66" w:rsidRDefault="005222EE" w:rsidP="00B2658F">
            <w:pPr>
              <w:spacing w:line="240" w:lineRule="auto"/>
              <w:jc w:val="center"/>
              <w:rPr>
                <w:sz w:val="16"/>
                <w:szCs w:val="16"/>
              </w:rPr>
            </w:pPr>
          </w:p>
        </w:tc>
        <w:tc>
          <w:tcPr>
            <w:tcW w:w="1068" w:type="dxa"/>
            <w:shd w:val="clear" w:color="auto" w:fill="EEECE1" w:themeFill="background2"/>
          </w:tcPr>
          <w:p w:rsidR="005222EE" w:rsidRPr="00994A66" w:rsidRDefault="005222EE" w:rsidP="00B2658F">
            <w:pPr>
              <w:spacing w:line="240" w:lineRule="auto"/>
              <w:jc w:val="center"/>
              <w:rPr>
                <w:sz w:val="16"/>
                <w:szCs w:val="16"/>
              </w:rPr>
            </w:pPr>
            <w:r w:rsidRPr="00994A66">
              <w:rPr>
                <w:sz w:val="16"/>
                <w:szCs w:val="16"/>
              </w:rPr>
              <w:t>Programado</w:t>
            </w:r>
          </w:p>
        </w:tc>
        <w:tc>
          <w:tcPr>
            <w:tcW w:w="923" w:type="dxa"/>
            <w:shd w:val="clear" w:color="auto" w:fill="EEECE1" w:themeFill="background2"/>
          </w:tcPr>
          <w:p w:rsidR="005222EE" w:rsidRPr="00994A66" w:rsidRDefault="005222EE" w:rsidP="00B2658F">
            <w:pPr>
              <w:spacing w:line="240" w:lineRule="auto"/>
              <w:ind w:left="12"/>
              <w:jc w:val="center"/>
              <w:rPr>
                <w:sz w:val="16"/>
                <w:szCs w:val="16"/>
              </w:rPr>
            </w:pPr>
            <w:r w:rsidRPr="00994A66">
              <w:rPr>
                <w:sz w:val="16"/>
                <w:szCs w:val="16"/>
              </w:rPr>
              <w:t>Realizado</w:t>
            </w:r>
          </w:p>
        </w:tc>
        <w:tc>
          <w:tcPr>
            <w:tcW w:w="1065" w:type="dxa"/>
            <w:shd w:val="clear" w:color="auto" w:fill="EEECE1" w:themeFill="background2"/>
          </w:tcPr>
          <w:p w:rsidR="005222EE" w:rsidRPr="00994A66" w:rsidRDefault="005222EE" w:rsidP="00B2658F">
            <w:pPr>
              <w:spacing w:line="240" w:lineRule="auto"/>
              <w:jc w:val="center"/>
              <w:rPr>
                <w:sz w:val="16"/>
                <w:szCs w:val="16"/>
              </w:rPr>
            </w:pPr>
            <w:r w:rsidRPr="00994A66">
              <w:rPr>
                <w:sz w:val="16"/>
                <w:szCs w:val="16"/>
              </w:rPr>
              <w:t>Programado</w:t>
            </w:r>
          </w:p>
        </w:tc>
        <w:tc>
          <w:tcPr>
            <w:tcW w:w="1058" w:type="dxa"/>
            <w:shd w:val="clear" w:color="auto" w:fill="EEECE1" w:themeFill="background2"/>
          </w:tcPr>
          <w:p w:rsidR="005222EE" w:rsidRPr="00994A66" w:rsidRDefault="005222EE" w:rsidP="00B2658F">
            <w:pPr>
              <w:spacing w:line="240" w:lineRule="auto"/>
              <w:ind w:left="12"/>
              <w:jc w:val="center"/>
              <w:rPr>
                <w:sz w:val="16"/>
                <w:szCs w:val="16"/>
              </w:rPr>
            </w:pPr>
            <w:r w:rsidRPr="00994A66">
              <w:rPr>
                <w:sz w:val="16"/>
                <w:szCs w:val="16"/>
              </w:rPr>
              <w:t>Realizado</w:t>
            </w:r>
          </w:p>
        </w:tc>
        <w:tc>
          <w:tcPr>
            <w:tcW w:w="748" w:type="dxa"/>
            <w:vMerge/>
            <w:shd w:val="clear" w:color="auto" w:fill="EEECE1" w:themeFill="background2"/>
          </w:tcPr>
          <w:p w:rsidR="005222EE" w:rsidRPr="00994A66" w:rsidRDefault="005222EE" w:rsidP="00B2658F">
            <w:pPr>
              <w:spacing w:line="240" w:lineRule="auto"/>
              <w:jc w:val="center"/>
              <w:rPr>
                <w:sz w:val="16"/>
                <w:szCs w:val="16"/>
              </w:rPr>
            </w:pPr>
          </w:p>
        </w:tc>
        <w:tc>
          <w:tcPr>
            <w:tcW w:w="1493" w:type="dxa"/>
            <w:vMerge/>
            <w:shd w:val="clear" w:color="auto" w:fill="EEECE1" w:themeFill="background2"/>
          </w:tcPr>
          <w:p w:rsidR="005222EE" w:rsidRPr="00994A66" w:rsidRDefault="005222EE" w:rsidP="00B2658F">
            <w:pPr>
              <w:spacing w:line="240" w:lineRule="auto"/>
              <w:jc w:val="center"/>
              <w:rPr>
                <w:sz w:val="16"/>
                <w:szCs w:val="16"/>
              </w:rPr>
            </w:pPr>
          </w:p>
        </w:tc>
      </w:tr>
      <w:tr w:rsidR="005222EE" w:rsidRPr="00994A66" w:rsidTr="00B2658F">
        <w:trPr>
          <w:trHeight w:val="144"/>
        </w:trPr>
        <w:tc>
          <w:tcPr>
            <w:tcW w:w="2576" w:type="dxa"/>
            <w:vMerge/>
            <w:shd w:val="clear" w:color="auto" w:fill="EEECE1" w:themeFill="background2"/>
          </w:tcPr>
          <w:p w:rsidR="005222EE" w:rsidRPr="00994A66" w:rsidRDefault="005222EE" w:rsidP="00B2658F">
            <w:pPr>
              <w:spacing w:line="240" w:lineRule="auto"/>
              <w:jc w:val="center"/>
              <w:rPr>
                <w:sz w:val="16"/>
                <w:szCs w:val="16"/>
              </w:rPr>
            </w:pPr>
          </w:p>
        </w:tc>
        <w:tc>
          <w:tcPr>
            <w:tcW w:w="1068" w:type="dxa"/>
            <w:shd w:val="clear" w:color="auto" w:fill="FFFF99"/>
          </w:tcPr>
          <w:p w:rsidR="005222EE" w:rsidRPr="009E20A5" w:rsidRDefault="005222EE" w:rsidP="00B2658F">
            <w:pPr>
              <w:spacing w:line="240" w:lineRule="auto"/>
              <w:jc w:val="center"/>
              <w:rPr>
                <w:b/>
                <w:sz w:val="14"/>
                <w:szCs w:val="14"/>
              </w:rPr>
            </w:pPr>
            <w:r w:rsidRPr="009E20A5">
              <w:rPr>
                <w:b/>
                <w:sz w:val="14"/>
                <w:szCs w:val="14"/>
              </w:rPr>
              <w:t>A</w:t>
            </w:r>
          </w:p>
        </w:tc>
        <w:tc>
          <w:tcPr>
            <w:tcW w:w="923" w:type="dxa"/>
            <w:shd w:val="clear" w:color="auto" w:fill="FFFF99"/>
          </w:tcPr>
          <w:p w:rsidR="005222EE" w:rsidRPr="009E20A5" w:rsidRDefault="005222EE" w:rsidP="00B2658F">
            <w:pPr>
              <w:spacing w:line="240" w:lineRule="auto"/>
              <w:ind w:left="12"/>
              <w:jc w:val="center"/>
              <w:rPr>
                <w:b/>
                <w:sz w:val="14"/>
                <w:szCs w:val="14"/>
              </w:rPr>
            </w:pPr>
            <w:r w:rsidRPr="009E20A5">
              <w:rPr>
                <w:b/>
                <w:sz w:val="14"/>
                <w:szCs w:val="14"/>
              </w:rPr>
              <w:t>B</w:t>
            </w:r>
          </w:p>
        </w:tc>
        <w:tc>
          <w:tcPr>
            <w:tcW w:w="1065" w:type="dxa"/>
            <w:shd w:val="clear" w:color="auto" w:fill="FFFF99"/>
          </w:tcPr>
          <w:p w:rsidR="005222EE" w:rsidRPr="009E20A5" w:rsidRDefault="005222EE" w:rsidP="00B2658F">
            <w:pPr>
              <w:spacing w:line="240" w:lineRule="auto"/>
              <w:jc w:val="center"/>
              <w:rPr>
                <w:b/>
                <w:sz w:val="14"/>
                <w:szCs w:val="14"/>
              </w:rPr>
            </w:pPr>
            <w:r w:rsidRPr="009E20A5">
              <w:rPr>
                <w:b/>
                <w:sz w:val="14"/>
                <w:szCs w:val="14"/>
              </w:rPr>
              <w:t>C</w:t>
            </w:r>
          </w:p>
        </w:tc>
        <w:tc>
          <w:tcPr>
            <w:tcW w:w="1058" w:type="dxa"/>
            <w:shd w:val="clear" w:color="auto" w:fill="FFFF99"/>
          </w:tcPr>
          <w:p w:rsidR="005222EE" w:rsidRPr="009E20A5" w:rsidRDefault="005222EE" w:rsidP="00B2658F">
            <w:pPr>
              <w:spacing w:line="240" w:lineRule="auto"/>
              <w:ind w:left="12"/>
              <w:jc w:val="center"/>
              <w:rPr>
                <w:b/>
                <w:sz w:val="14"/>
                <w:szCs w:val="14"/>
              </w:rPr>
            </w:pPr>
            <w:r w:rsidRPr="009E20A5">
              <w:rPr>
                <w:b/>
                <w:sz w:val="14"/>
                <w:szCs w:val="14"/>
              </w:rPr>
              <w:t>D</w:t>
            </w:r>
          </w:p>
        </w:tc>
        <w:tc>
          <w:tcPr>
            <w:tcW w:w="748" w:type="dxa"/>
            <w:shd w:val="clear" w:color="auto" w:fill="FFFF99"/>
          </w:tcPr>
          <w:p w:rsidR="005222EE" w:rsidRPr="009E20A5" w:rsidRDefault="005222EE" w:rsidP="00B2658F">
            <w:pPr>
              <w:spacing w:line="240" w:lineRule="auto"/>
              <w:jc w:val="center"/>
              <w:rPr>
                <w:b/>
                <w:sz w:val="14"/>
                <w:szCs w:val="14"/>
              </w:rPr>
            </w:pPr>
            <w:r w:rsidRPr="009E20A5">
              <w:rPr>
                <w:b/>
                <w:sz w:val="14"/>
                <w:szCs w:val="14"/>
              </w:rPr>
              <w:t>B/A</w:t>
            </w:r>
          </w:p>
        </w:tc>
        <w:tc>
          <w:tcPr>
            <w:tcW w:w="1493" w:type="dxa"/>
            <w:shd w:val="clear" w:color="auto" w:fill="FFFF99"/>
          </w:tcPr>
          <w:p w:rsidR="005222EE" w:rsidRPr="009E20A5" w:rsidRDefault="005222EE" w:rsidP="00B2658F">
            <w:pPr>
              <w:spacing w:line="240" w:lineRule="auto"/>
              <w:jc w:val="center"/>
              <w:rPr>
                <w:b/>
                <w:sz w:val="14"/>
                <w:szCs w:val="14"/>
              </w:rPr>
            </w:pPr>
            <w:r w:rsidRPr="009E20A5">
              <w:rPr>
                <w:b/>
                <w:sz w:val="14"/>
                <w:szCs w:val="14"/>
              </w:rPr>
              <w:t>D/C</w:t>
            </w:r>
          </w:p>
        </w:tc>
      </w:tr>
      <w:tr w:rsidR="005222EE" w:rsidRPr="00994A66" w:rsidTr="00B2658F">
        <w:trPr>
          <w:trHeight w:val="127"/>
        </w:trPr>
        <w:tc>
          <w:tcPr>
            <w:tcW w:w="2576" w:type="dxa"/>
          </w:tcPr>
          <w:p w:rsidR="005222EE" w:rsidRPr="00994A66" w:rsidRDefault="005222EE" w:rsidP="00B2658F">
            <w:pPr>
              <w:spacing w:line="240" w:lineRule="auto"/>
              <w:jc w:val="left"/>
              <w:rPr>
                <w:sz w:val="16"/>
                <w:szCs w:val="16"/>
              </w:rPr>
            </w:pPr>
            <w:r w:rsidRPr="00994A66">
              <w:rPr>
                <w:sz w:val="16"/>
                <w:szCs w:val="16"/>
              </w:rPr>
              <w:t>Construção ou Ampliação de Logradouros Públicos</w:t>
            </w:r>
            <w:r>
              <w:rPr>
                <w:sz w:val="16"/>
                <w:szCs w:val="16"/>
              </w:rPr>
              <w:t xml:space="preserve"> </w:t>
            </w:r>
            <w:r w:rsidRPr="00C13C6A">
              <w:rPr>
                <w:b/>
                <w:sz w:val="16"/>
                <w:szCs w:val="16"/>
              </w:rPr>
              <w:t>(logradouros construídos)</w:t>
            </w:r>
          </w:p>
        </w:tc>
        <w:tc>
          <w:tcPr>
            <w:tcW w:w="1068" w:type="dxa"/>
          </w:tcPr>
          <w:p w:rsidR="005222EE" w:rsidRPr="00994A66" w:rsidRDefault="005222EE" w:rsidP="00B2658F">
            <w:pPr>
              <w:spacing w:line="240" w:lineRule="auto"/>
              <w:jc w:val="right"/>
              <w:rPr>
                <w:sz w:val="8"/>
                <w:szCs w:val="16"/>
              </w:rPr>
            </w:pPr>
          </w:p>
          <w:p w:rsidR="005222EE" w:rsidRPr="00994A66" w:rsidRDefault="005222EE" w:rsidP="00B2658F">
            <w:pPr>
              <w:spacing w:line="240" w:lineRule="auto"/>
              <w:jc w:val="right"/>
              <w:rPr>
                <w:sz w:val="16"/>
                <w:szCs w:val="16"/>
              </w:rPr>
            </w:pPr>
            <w:r>
              <w:rPr>
                <w:sz w:val="16"/>
                <w:szCs w:val="16"/>
              </w:rPr>
              <w:t>0</w:t>
            </w:r>
          </w:p>
        </w:tc>
        <w:tc>
          <w:tcPr>
            <w:tcW w:w="923" w:type="dxa"/>
          </w:tcPr>
          <w:p w:rsidR="005222EE" w:rsidRPr="00994A66" w:rsidRDefault="005222EE" w:rsidP="00B2658F">
            <w:pPr>
              <w:spacing w:line="240" w:lineRule="auto"/>
              <w:ind w:left="12"/>
              <w:jc w:val="right"/>
              <w:rPr>
                <w:sz w:val="8"/>
                <w:szCs w:val="16"/>
              </w:rPr>
            </w:pPr>
          </w:p>
          <w:p w:rsidR="005222EE" w:rsidRPr="00994A66" w:rsidRDefault="005222EE" w:rsidP="00B2658F">
            <w:pPr>
              <w:spacing w:line="240" w:lineRule="auto"/>
              <w:ind w:left="12"/>
              <w:jc w:val="right"/>
              <w:rPr>
                <w:sz w:val="16"/>
                <w:szCs w:val="16"/>
              </w:rPr>
            </w:pPr>
            <w:r w:rsidRPr="00994A66">
              <w:rPr>
                <w:sz w:val="16"/>
                <w:szCs w:val="16"/>
              </w:rPr>
              <w:t>0</w:t>
            </w:r>
          </w:p>
        </w:tc>
        <w:tc>
          <w:tcPr>
            <w:tcW w:w="1065" w:type="dxa"/>
          </w:tcPr>
          <w:p w:rsidR="005222EE" w:rsidRPr="00994A66" w:rsidRDefault="005222EE" w:rsidP="00B2658F">
            <w:pPr>
              <w:spacing w:line="240" w:lineRule="auto"/>
              <w:jc w:val="right"/>
              <w:rPr>
                <w:sz w:val="8"/>
                <w:szCs w:val="16"/>
              </w:rPr>
            </w:pPr>
          </w:p>
          <w:p w:rsidR="005222EE" w:rsidRPr="00994A66" w:rsidRDefault="005222EE" w:rsidP="00B2658F">
            <w:pPr>
              <w:spacing w:line="240" w:lineRule="auto"/>
              <w:jc w:val="right"/>
              <w:rPr>
                <w:sz w:val="16"/>
                <w:szCs w:val="16"/>
              </w:rPr>
            </w:pPr>
            <w:r w:rsidRPr="00994A66">
              <w:rPr>
                <w:sz w:val="16"/>
                <w:szCs w:val="16"/>
              </w:rPr>
              <w:t>3.950.000</w:t>
            </w:r>
          </w:p>
        </w:tc>
        <w:tc>
          <w:tcPr>
            <w:tcW w:w="1058" w:type="dxa"/>
          </w:tcPr>
          <w:p w:rsidR="005222EE" w:rsidRPr="00994A66" w:rsidRDefault="005222EE" w:rsidP="00B2658F">
            <w:pPr>
              <w:spacing w:line="240" w:lineRule="auto"/>
              <w:ind w:left="12"/>
              <w:jc w:val="right"/>
              <w:rPr>
                <w:sz w:val="8"/>
                <w:szCs w:val="16"/>
              </w:rPr>
            </w:pPr>
          </w:p>
          <w:p w:rsidR="005222EE" w:rsidRPr="00994A66" w:rsidRDefault="005222EE" w:rsidP="00B2658F">
            <w:pPr>
              <w:spacing w:line="240" w:lineRule="auto"/>
              <w:ind w:left="12"/>
              <w:jc w:val="right"/>
              <w:rPr>
                <w:sz w:val="16"/>
                <w:szCs w:val="16"/>
              </w:rPr>
            </w:pPr>
            <w:r w:rsidRPr="00994A66">
              <w:rPr>
                <w:sz w:val="16"/>
                <w:szCs w:val="16"/>
              </w:rPr>
              <w:t>380.779</w:t>
            </w:r>
          </w:p>
        </w:tc>
        <w:tc>
          <w:tcPr>
            <w:tcW w:w="748" w:type="dxa"/>
          </w:tcPr>
          <w:p w:rsidR="005222EE" w:rsidRPr="00994A66" w:rsidRDefault="005222EE" w:rsidP="00B2658F">
            <w:pPr>
              <w:spacing w:line="240" w:lineRule="auto"/>
              <w:jc w:val="right"/>
              <w:rPr>
                <w:sz w:val="8"/>
                <w:szCs w:val="16"/>
              </w:rPr>
            </w:pPr>
          </w:p>
          <w:p w:rsidR="005222EE" w:rsidRPr="00994A66" w:rsidRDefault="005222EE" w:rsidP="00B2658F">
            <w:pPr>
              <w:spacing w:line="240" w:lineRule="auto"/>
              <w:jc w:val="right"/>
              <w:rPr>
                <w:sz w:val="16"/>
                <w:szCs w:val="16"/>
              </w:rPr>
            </w:pPr>
            <w:r w:rsidRPr="00994A66">
              <w:rPr>
                <w:sz w:val="16"/>
                <w:szCs w:val="16"/>
              </w:rPr>
              <w:t>0</w:t>
            </w:r>
          </w:p>
        </w:tc>
        <w:tc>
          <w:tcPr>
            <w:tcW w:w="1493" w:type="dxa"/>
          </w:tcPr>
          <w:p w:rsidR="005222EE" w:rsidRPr="00994A66" w:rsidRDefault="005222EE" w:rsidP="00B2658F">
            <w:pPr>
              <w:spacing w:line="240" w:lineRule="auto"/>
              <w:jc w:val="right"/>
              <w:rPr>
                <w:sz w:val="8"/>
                <w:szCs w:val="16"/>
              </w:rPr>
            </w:pPr>
          </w:p>
          <w:p w:rsidR="005222EE" w:rsidRPr="00994A66" w:rsidRDefault="005222EE" w:rsidP="00B2658F">
            <w:pPr>
              <w:spacing w:line="240" w:lineRule="auto"/>
              <w:jc w:val="right"/>
              <w:rPr>
                <w:sz w:val="16"/>
                <w:szCs w:val="16"/>
              </w:rPr>
            </w:pPr>
            <w:r w:rsidRPr="00994A66">
              <w:rPr>
                <w:sz w:val="16"/>
                <w:szCs w:val="16"/>
              </w:rPr>
              <w:t>9,64</w:t>
            </w:r>
          </w:p>
        </w:tc>
      </w:tr>
      <w:tr w:rsidR="005222EE" w:rsidRPr="00994A66" w:rsidTr="00B2658F">
        <w:trPr>
          <w:trHeight w:val="175"/>
        </w:trPr>
        <w:tc>
          <w:tcPr>
            <w:tcW w:w="2576" w:type="dxa"/>
          </w:tcPr>
          <w:p w:rsidR="005222EE" w:rsidRPr="00994A66" w:rsidRDefault="005222EE" w:rsidP="00B2658F">
            <w:pPr>
              <w:spacing w:line="240" w:lineRule="auto"/>
              <w:jc w:val="left"/>
              <w:rPr>
                <w:sz w:val="16"/>
                <w:szCs w:val="16"/>
              </w:rPr>
            </w:pPr>
            <w:r w:rsidRPr="00994A66">
              <w:rPr>
                <w:sz w:val="16"/>
                <w:szCs w:val="16"/>
              </w:rPr>
              <w:t>Cidade da Criança</w:t>
            </w:r>
            <w:r>
              <w:rPr>
                <w:sz w:val="16"/>
                <w:szCs w:val="16"/>
              </w:rPr>
              <w:t xml:space="preserve"> </w:t>
            </w:r>
            <w:r w:rsidRPr="00C13C6A">
              <w:rPr>
                <w:b/>
                <w:sz w:val="16"/>
                <w:szCs w:val="16"/>
              </w:rPr>
              <w:t>(parque implantado)</w:t>
            </w:r>
          </w:p>
        </w:tc>
        <w:tc>
          <w:tcPr>
            <w:tcW w:w="1068" w:type="dxa"/>
          </w:tcPr>
          <w:p w:rsidR="005222EE" w:rsidRPr="00994A66" w:rsidRDefault="005222EE" w:rsidP="00B2658F">
            <w:pPr>
              <w:spacing w:line="240" w:lineRule="auto"/>
              <w:jc w:val="right"/>
              <w:rPr>
                <w:sz w:val="16"/>
                <w:szCs w:val="16"/>
              </w:rPr>
            </w:pPr>
            <w:r w:rsidRPr="00994A66">
              <w:rPr>
                <w:sz w:val="16"/>
                <w:szCs w:val="16"/>
              </w:rPr>
              <w:t>1</w:t>
            </w:r>
          </w:p>
        </w:tc>
        <w:tc>
          <w:tcPr>
            <w:tcW w:w="923" w:type="dxa"/>
          </w:tcPr>
          <w:p w:rsidR="005222EE" w:rsidRPr="00994A66" w:rsidRDefault="005222EE" w:rsidP="00B2658F">
            <w:pPr>
              <w:spacing w:line="240" w:lineRule="auto"/>
              <w:ind w:left="12"/>
              <w:jc w:val="right"/>
              <w:rPr>
                <w:sz w:val="16"/>
                <w:szCs w:val="16"/>
              </w:rPr>
            </w:pPr>
            <w:r w:rsidRPr="00994A66">
              <w:rPr>
                <w:sz w:val="16"/>
                <w:szCs w:val="16"/>
              </w:rPr>
              <w:t>0</w:t>
            </w:r>
          </w:p>
        </w:tc>
        <w:tc>
          <w:tcPr>
            <w:tcW w:w="1065" w:type="dxa"/>
          </w:tcPr>
          <w:p w:rsidR="005222EE" w:rsidRPr="00994A66" w:rsidRDefault="005222EE" w:rsidP="00B2658F">
            <w:pPr>
              <w:spacing w:line="240" w:lineRule="auto"/>
              <w:jc w:val="right"/>
              <w:rPr>
                <w:sz w:val="16"/>
                <w:szCs w:val="16"/>
              </w:rPr>
            </w:pPr>
            <w:r w:rsidRPr="00994A66">
              <w:rPr>
                <w:sz w:val="16"/>
                <w:szCs w:val="16"/>
              </w:rPr>
              <w:t>500.000</w:t>
            </w:r>
          </w:p>
        </w:tc>
        <w:tc>
          <w:tcPr>
            <w:tcW w:w="1058" w:type="dxa"/>
          </w:tcPr>
          <w:p w:rsidR="005222EE" w:rsidRPr="00994A66" w:rsidRDefault="005222EE" w:rsidP="00B2658F">
            <w:pPr>
              <w:spacing w:line="240" w:lineRule="auto"/>
              <w:ind w:left="12"/>
              <w:jc w:val="right"/>
              <w:rPr>
                <w:sz w:val="16"/>
                <w:szCs w:val="16"/>
              </w:rPr>
            </w:pPr>
            <w:r w:rsidRPr="00994A66">
              <w:rPr>
                <w:sz w:val="16"/>
                <w:szCs w:val="16"/>
              </w:rPr>
              <w:t>0</w:t>
            </w:r>
          </w:p>
        </w:tc>
        <w:tc>
          <w:tcPr>
            <w:tcW w:w="748" w:type="dxa"/>
          </w:tcPr>
          <w:p w:rsidR="005222EE" w:rsidRPr="00994A66" w:rsidRDefault="005222EE" w:rsidP="00B2658F">
            <w:pPr>
              <w:spacing w:line="240" w:lineRule="auto"/>
              <w:jc w:val="right"/>
              <w:rPr>
                <w:sz w:val="16"/>
                <w:szCs w:val="16"/>
              </w:rPr>
            </w:pPr>
            <w:r w:rsidRPr="00994A66">
              <w:rPr>
                <w:sz w:val="16"/>
                <w:szCs w:val="16"/>
              </w:rPr>
              <w:t>0</w:t>
            </w:r>
          </w:p>
        </w:tc>
        <w:tc>
          <w:tcPr>
            <w:tcW w:w="1493" w:type="dxa"/>
          </w:tcPr>
          <w:p w:rsidR="005222EE" w:rsidRPr="00994A66" w:rsidRDefault="005222EE" w:rsidP="00B2658F">
            <w:pPr>
              <w:spacing w:line="240" w:lineRule="auto"/>
              <w:jc w:val="right"/>
              <w:rPr>
                <w:sz w:val="16"/>
                <w:szCs w:val="16"/>
              </w:rPr>
            </w:pPr>
            <w:r w:rsidRPr="00994A66">
              <w:rPr>
                <w:sz w:val="16"/>
                <w:szCs w:val="16"/>
              </w:rPr>
              <w:t>0</w:t>
            </w:r>
          </w:p>
        </w:tc>
      </w:tr>
      <w:tr w:rsidR="005222EE" w:rsidRPr="00994A66" w:rsidTr="00B2658F">
        <w:trPr>
          <w:trHeight w:val="67"/>
        </w:trPr>
        <w:tc>
          <w:tcPr>
            <w:tcW w:w="2576" w:type="dxa"/>
          </w:tcPr>
          <w:p w:rsidR="005222EE" w:rsidRPr="00994A66" w:rsidRDefault="005222EE" w:rsidP="00B2658F">
            <w:pPr>
              <w:spacing w:line="240" w:lineRule="auto"/>
              <w:jc w:val="left"/>
              <w:rPr>
                <w:sz w:val="16"/>
                <w:szCs w:val="16"/>
              </w:rPr>
            </w:pPr>
            <w:r w:rsidRPr="00994A66">
              <w:rPr>
                <w:sz w:val="16"/>
                <w:szCs w:val="16"/>
              </w:rPr>
              <w:t>Revitalização da Ponta Negra</w:t>
            </w:r>
            <w:r>
              <w:rPr>
                <w:sz w:val="16"/>
                <w:szCs w:val="16"/>
              </w:rPr>
              <w:t xml:space="preserve">  </w:t>
            </w:r>
            <w:r w:rsidRPr="00C13C6A">
              <w:rPr>
                <w:b/>
                <w:sz w:val="16"/>
                <w:szCs w:val="16"/>
              </w:rPr>
              <w:t>(logradouro mantido e conservado)</w:t>
            </w:r>
          </w:p>
        </w:tc>
        <w:tc>
          <w:tcPr>
            <w:tcW w:w="1068" w:type="dxa"/>
          </w:tcPr>
          <w:p w:rsidR="005222EE" w:rsidRPr="00994A66" w:rsidRDefault="005222EE" w:rsidP="00B2658F">
            <w:pPr>
              <w:spacing w:line="240" w:lineRule="auto"/>
              <w:jc w:val="right"/>
              <w:rPr>
                <w:sz w:val="16"/>
                <w:szCs w:val="16"/>
              </w:rPr>
            </w:pPr>
            <w:r w:rsidRPr="00994A66">
              <w:rPr>
                <w:sz w:val="16"/>
                <w:szCs w:val="16"/>
              </w:rPr>
              <w:t>10</w:t>
            </w:r>
          </w:p>
        </w:tc>
        <w:tc>
          <w:tcPr>
            <w:tcW w:w="923" w:type="dxa"/>
          </w:tcPr>
          <w:p w:rsidR="005222EE" w:rsidRPr="00994A66" w:rsidRDefault="005222EE" w:rsidP="00B2658F">
            <w:pPr>
              <w:spacing w:line="240" w:lineRule="auto"/>
              <w:ind w:left="12"/>
              <w:jc w:val="right"/>
              <w:rPr>
                <w:sz w:val="16"/>
                <w:szCs w:val="16"/>
              </w:rPr>
            </w:pPr>
            <w:r w:rsidRPr="00994A66">
              <w:rPr>
                <w:sz w:val="16"/>
                <w:szCs w:val="16"/>
              </w:rPr>
              <w:t>0</w:t>
            </w:r>
          </w:p>
        </w:tc>
        <w:tc>
          <w:tcPr>
            <w:tcW w:w="1065" w:type="dxa"/>
          </w:tcPr>
          <w:p w:rsidR="005222EE" w:rsidRPr="00994A66" w:rsidRDefault="005222EE" w:rsidP="00B2658F">
            <w:pPr>
              <w:spacing w:line="240" w:lineRule="auto"/>
              <w:jc w:val="right"/>
              <w:rPr>
                <w:sz w:val="16"/>
                <w:szCs w:val="16"/>
              </w:rPr>
            </w:pPr>
            <w:r w:rsidRPr="00994A66">
              <w:rPr>
                <w:sz w:val="16"/>
                <w:szCs w:val="16"/>
              </w:rPr>
              <w:t>18.709.000</w:t>
            </w:r>
          </w:p>
        </w:tc>
        <w:tc>
          <w:tcPr>
            <w:tcW w:w="1058" w:type="dxa"/>
          </w:tcPr>
          <w:p w:rsidR="005222EE" w:rsidRPr="00994A66" w:rsidRDefault="005222EE" w:rsidP="00B2658F">
            <w:pPr>
              <w:spacing w:line="240" w:lineRule="auto"/>
              <w:ind w:left="12"/>
              <w:jc w:val="right"/>
              <w:rPr>
                <w:sz w:val="16"/>
                <w:szCs w:val="16"/>
              </w:rPr>
            </w:pPr>
            <w:r w:rsidRPr="00994A66">
              <w:rPr>
                <w:sz w:val="16"/>
                <w:szCs w:val="16"/>
              </w:rPr>
              <w:t>22.062.168</w:t>
            </w:r>
          </w:p>
        </w:tc>
        <w:tc>
          <w:tcPr>
            <w:tcW w:w="748" w:type="dxa"/>
          </w:tcPr>
          <w:p w:rsidR="005222EE" w:rsidRPr="00994A66" w:rsidRDefault="005222EE" w:rsidP="00B2658F">
            <w:pPr>
              <w:spacing w:line="240" w:lineRule="auto"/>
              <w:jc w:val="right"/>
              <w:rPr>
                <w:sz w:val="16"/>
                <w:szCs w:val="16"/>
              </w:rPr>
            </w:pPr>
            <w:r w:rsidRPr="00994A66">
              <w:rPr>
                <w:sz w:val="16"/>
                <w:szCs w:val="16"/>
              </w:rPr>
              <w:t>0</w:t>
            </w:r>
          </w:p>
        </w:tc>
        <w:tc>
          <w:tcPr>
            <w:tcW w:w="1493" w:type="dxa"/>
          </w:tcPr>
          <w:p w:rsidR="005222EE" w:rsidRPr="00994A66" w:rsidRDefault="005222EE" w:rsidP="00B2658F">
            <w:pPr>
              <w:spacing w:line="240" w:lineRule="auto"/>
              <w:jc w:val="right"/>
              <w:rPr>
                <w:sz w:val="16"/>
                <w:szCs w:val="16"/>
              </w:rPr>
            </w:pPr>
            <w:r w:rsidRPr="00994A66">
              <w:rPr>
                <w:sz w:val="16"/>
                <w:szCs w:val="16"/>
              </w:rPr>
              <w:t>117,92</w:t>
            </w:r>
          </w:p>
        </w:tc>
      </w:tr>
      <w:tr w:rsidR="005222EE" w:rsidRPr="00994A66" w:rsidTr="00B2658F">
        <w:trPr>
          <w:trHeight w:val="156"/>
        </w:trPr>
        <w:tc>
          <w:tcPr>
            <w:tcW w:w="2576" w:type="dxa"/>
          </w:tcPr>
          <w:p w:rsidR="005222EE" w:rsidRPr="00994A66" w:rsidRDefault="005222EE" w:rsidP="00B2658F">
            <w:pPr>
              <w:spacing w:line="240" w:lineRule="auto"/>
              <w:jc w:val="left"/>
              <w:rPr>
                <w:sz w:val="16"/>
                <w:szCs w:val="16"/>
              </w:rPr>
            </w:pPr>
            <w:r w:rsidRPr="00994A66">
              <w:rPr>
                <w:sz w:val="16"/>
                <w:szCs w:val="16"/>
              </w:rPr>
              <w:t xml:space="preserve">Manutenção e Conservação de </w:t>
            </w:r>
            <w:r w:rsidRPr="00C13C6A">
              <w:rPr>
                <w:sz w:val="16"/>
                <w:szCs w:val="16"/>
              </w:rPr>
              <w:t>Logradouros</w:t>
            </w:r>
            <w:r w:rsidRPr="00C13C6A">
              <w:rPr>
                <w:b/>
                <w:sz w:val="16"/>
                <w:szCs w:val="16"/>
              </w:rPr>
              <w:t xml:space="preserve"> (logradouro mantido e conservado)</w:t>
            </w:r>
          </w:p>
        </w:tc>
        <w:tc>
          <w:tcPr>
            <w:tcW w:w="1068" w:type="dxa"/>
          </w:tcPr>
          <w:p w:rsidR="005222EE" w:rsidRPr="00994A66" w:rsidRDefault="005222EE" w:rsidP="00B2658F">
            <w:pPr>
              <w:spacing w:line="240" w:lineRule="auto"/>
              <w:jc w:val="right"/>
              <w:rPr>
                <w:sz w:val="8"/>
                <w:szCs w:val="16"/>
              </w:rPr>
            </w:pPr>
          </w:p>
          <w:p w:rsidR="005222EE" w:rsidRPr="00994A66" w:rsidRDefault="005222EE" w:rsidP="00B2658F">
            <w:pPr>
              <w:spacing w:line="240" w:lineRule="auto"/>
              <w:jc w:val="right"/>
              <w:rPr>
                <w:sz w:val="16"/>
                <w:szCs w:val="16"/>
              </w:rPr>
            </w:pPr>
            <w:r w:rsidRPr="00994A66">
              <w:rPr>
                <w:sz w:val="16"/>
                <w:szCs w:val="16"/>
              </w:rPr>
              <w:t>2</w:t>
            </w:r>
          </w:p>
        </w:tc>
        <w:tc>
          <w:tcPr>
            <w:tcW w:w="923" w:type="dxa"/>
          </w:tcPr>
          <w:p w:rsidR="005222EE" w:rsidRPr="00994A66" w:rsidRDefault="005222EE" w:rsidP="00B2658F">
            <w:pPr>
              <w:spacing w:line="240" w:lineRule="auto"/>
              <w:ind w:left="12"/>
              <w:jc w:val="right"/>
              <w:rPr>
                <w:sz w:val="8"/>
                <w:szCs w:val="16"/>
              </w:rPr>
            </w:pPr>
          </w:p>
          <w:p w:rsidR="005222EE" w:rsidRPr="00994A66" w:rsidRDefault="005222EE" w:rsidP="00B2658F">
            <w:pPr>
              <w:spacing w:line="240" w:lineRule="auto"/>
              <w:ind w:left="12"/>
              <w:jc w:val="right"/>
              <w:rPr>
                <w:sz w:val="16"/>
                <w:szCs w:val="16"/>
              </w:rPr>
            </w:pPr>
            <w:r w:rsidRPr="00994A66">
              <w:rPr>
                <w:sz w:val="16"/>
                <w:szCs w:val="16"/>
              </w:rPr>
              <w:t>0</w:t>
            </w:r>
          </w:p>
        </w:tc>
        <w:tc>
          <w:tcPr>
            <w:tcW w:w="1065" w:type="dxa"/>
          </w:tcPr>
          <w:p w:rsidR="005222EE" w:rsidRPr="00994A66" w:rsidRDefault="005222EE" w:rsidP="00B2658F">
            <w:pPr>
              <w:spacing w:line="240" w:lineRule="auto"/>
              <w:jc w:val="right"/>
              <w:rPr>
                <w:sz w:val="8"/>
                <w:szCs w:val="16"/>
              </w:rPr>
            </w:pPr>
          </w:p>
          <w:p w:rsidR="005222EE" w:rsidRPr="00994A66" w:rsidRDefault="005222EE" w:rsidP="00B2658F">
            <w:pPr>
              <w:spacing w:line="240" w:lineRule="auto"/>
              <w:jc w:val="right"/>
              <w:rPr>
                <w:sz w:val="16"/>
                <w:szCs w:val="16"/>
              </w:rPr>
            </w:pPr>
            <w:r w:rsidRPr="00994A66">
              <w:rPr>
                <w:sz w:val="16"/>
                <w:szCs w:val="16"/>
              </w:rPr>
              <w:t>1.000.000</w:t>
            </w:r>
          </w:p>
        </w:tc>
        <w:tc>
          <w:tcPr>
            <w:tcW w:w="1058" w:type="dxa"/>
          </w:tcPr>
          <w:p w:rsidR="005222EE" w:rsidRPr="00994A66" w:rsidRDefault="005222EE" w:rsidP="00B2658F">
            <w:pPr>
              <w:spacing w:line="240" w:lineRule="auto"/>
              <w:ind w:left="12"/>
              <w:jc w:val="right"/>
              <w:rPr>
                <w:sz w:val="8"/>
                <w:szCs w:val="16"/>
              </w:rPr>
            </w:pPr>
          </w:p>
          <w:p w:rsidR="005222EE" w:rsidRPr="00994A66" w:rsidRDefault="005222EE" w:rsidP="00B2658F">
            <w:pPr>
              <w:spacing w:line="240" w:lineRule="auto"/>
              <w:ind w:left="12"/>
              <w:jc w:val="right"/>
              <w:rPr>
                <w:sz w:val="16"/>
                <w:szCs w:val="16"/>
              </w:rPr>
            </w:pPr>
            <w:r w:rsidRPr="00994A66">
              <w:rPr>
                <w:sz w:val="16"/>
                <w:szCs w:val="16"/>
              </w:rPr>
              <w:t>0</w:t>
            </w:r>
          </w:p>
        </w:tc>
        <w:tc>
          <w:tcPr>
            <w:tcW w:w="748" w:type="dxa"/>
          </w:tcPr>
          <w:p w:rsidR="005222EE" w:rsidRPr="00994A66" w:rsidRDefault="005222EE" w:rsidP="00B2658F">
            <w:pPr>
              <w:spacing w:line="240" w:lineRule="auto"/>
              <w:jc w:val="right"/>
              <w:rPr>
                <w:sz w:val="8"/>
                <w:szCs w:val="16"/>
              </w:rPr>
            </w:pPr>
          </w:p>
          <w:p w:rsidR="005222EE" w:rsidRPr="00994A66" w:rsidRDefault="005222EE" w:rsidP="00B2658F">
            <w:pPr>
              <w:spacing w:line="240" w:lineRule="auto"/>
              <w:jc w:val="right"/>
              <w:rPr>
                <w:sz w:val="16"/>
                <w:szCs w:val="16"/>
              </w:rPr>
            </w:pPr>
            <w:r w:rsidRPr="00994A66">
              <w:rPr>
                <w:sz w:val="16"/>
                <w:szCs w:val="16"/>
              </w:rPr>
              <w:t>0</w:t>
            </w:r>
          </w:p>
        </w:tc>
        <w:tc>
          <w:tcPr>
            <w:tcW w:w="1493" w:type="dxa"/>
          </w:tcPr>
          <w:p w:rsidR="005222EE" w:rsidRPr="00994A66" w:rsidRDefault="005222EE" w:rsidP="00B2658F">
            <w:pPr>
              <w:spacing w:line="240" w:lineRule="auto"/>
              <w:jc w:val="right"/>
              <w:rPr>
                <w:sz w:val="8"/>
                <w:szCs w:val="16"/>
              </w:rPr>
            </w:pPr>
          </w:p>
          <w:p w:rsidR="005222EE" w:rsidRPr="00994A66" w:rsidRDefault="005222EE" w:rsidP="00B2658F">
            <w:pPr>
              <w:spacing w:line="240" w:lineRule="auto"/>
              <w:jc w:val="right"/>
              <w:rPr>
                <w:sz w:val="16"/>
                <w:szCs w:val="16"/>
              </w:rPr>
            </w:pPr>
            <w:r w:rsidRPr="00994A66">
              <w:rPr>
                <w:sz w:val="16"/>
                <w:szCs w:val="16"/>
              </w:rPr>
              <w:t>0</w:t>
            </w:r>
          </w:p>
        </w:tc>
      </w:tr>
      <w:tr w:rsidR="005222EE" w:rsidRPr="00994A66" w:rsidTr="00B2658F">
        <w:trPr>
          <w:trHeight w:val="125"/>
        </w:trPr>
        <w:tc>
          <w:tcPr>
            <w:tcW w:w="4567" w:type="dxa"/>
            <w:gridSpan w:val="3"/>
            <w:shd w:val="clear" w:color="auto" w:fill="92CDDC" w:themeFill="accent5" w:themeFillTint="99"/>
          </w:tcPr>
          <w:p w:rsidR="005222EE" w:rsidRPr="00994A66" w:rsidRDefault="005222EE" w:rsidP="00B2658F">
            <w:pPr>
              <w:spacing w:line="240" w:lineRule="auto"/>
              <w:ind w:left="12"/>
              <w:rPr>
                <w:b/>
                <w:sz w:val="16"/>
                <w:szCs w:val="16"/>
              </w:rPr>
            </w:pPr>
            <w:r w:rsidRPr="00994A66">
              <w:rPr>
                <w:b/>
                <w:sz w:val="16"/>
                <w:szCs w:val="16"/>
              </w:rPr>
              <w:t xml:space="preserve">Total da Execução Financeiro </w:t>
            </w:r>
          </w:p>
        </w:tc>
        <w:tc>
          <w:tcPr>
            <w:tcW w:w="1065" w:type="dxa"/>
            <w:shd w:val="clear" w:color="auto" w:fill="92CDDC" w:themeFill="accent5" w:themeFillTint="99"/>
          </w:tcPr>
          <w:p w:rsidR="005222EE" w:rsidRPr="00994A66" w:rsidRDefault="005222EE" w:rsidP="00B2658F">
            <w:pPr>
              <w:spacing w:line="240" w:lineRule="auto"/>
              <w:jc w:val="center"/>
              <w:rPr>
                <w:b/>
                <w:sz w:val="16"/>
                <w:szCs w:val="16"/>
              </w:rPr>
            </w:pPr>
            <w:r w:rsidRPr="00994A66">
              <w:rPr>
                <w:b/>
                <w:sz w:val="16"/>
                <w:szCs w:val="16"/>
              </w:rPr>
              <w:t>24.159.000</w:t>
            </w:r>
          </w:p>
        </w:tc>
        <w:tc>
          <w:tcPr>
            <w:tcW w:w="1058" w:type="dxa"/>
            <w:shd w:val="clear" w:color="auto" w:fill="92CDDC" w:themeFill="accent5" w:themeFillTint="99"/>
          </w:tcPr>
          <w:p w:rsidR="005222EE" w:rsidRPr="00994A66" w:rsidRDefault="005222EE" w:rsidP="00B2658F">
            <w:pPr>
              <w:spacing w:line="240" w:lineRule="auto"/>
              <w:ind w:left="12"/>
              <w:jc w:val="center"/>
              <w:rPr>
                <w:b/>
                <w:sz w:val="16"/>
                <w:szCs w:val="16"/>
              </w:rPr>
            </w:pPr>
            <w:r w:rsidRPr="00994A66">
              <w:rPr>
                <w:b/>
                <w:sz w:val="16"/>
                <w:szCs w:val="16"/>
              </w:rPr>
              <w:t>22.442.947</w:t>
            </w:r>
          </w:p>
        </w:tc>
        <w:tc>
          <w:tcPr>
            <w:tcW w:w="2241" w:type="dxa"/>
            <w:gridSpan w:val="2"/>
            <w:shd w:val="clear" w:color="auto" w:fill="92CDDC" w:themeFill="accent5" w:themeFillTint="99"/>
          </w:tcPr>
          <w:p w:rsidR="005222EE" w:rsidRPr="00C27D77" w:rsidRDefault="005222EE" w:rsidP="00B2658F">
            <w:pPr>
              <w:spacing w:line="240" w:lineRule="auto"/>
              <w:jc w:val="center"/>
              <w:rPr>
                <w:b/>
                <w:sz w:val="16"/>
                <w:szCs w:val="16"/>
              </w:rPr>
            </w:pPr>
            <w:r w:rsidRPr="00C27D77">
              <w:rPr>
                <w:b/>
                <w:sz w:val="16"/>
                <w:szCs w:val="16"/>
              </w:rPr>
              <w:t>92,90%</w:t>
            </w:r>
          </w:p>
        </w:tc>
      </w:tr>
    </w:tbl>
    <w:p w:rsidR="005222EE" w:rsidRPr="00B2658F" w:rsidRDefault="005222EE" w:rsidP="00B2658F">
      <w:pPr>
        <w:spacing w:line="240" w:lineRule="auto"/>
        <w:ind w:firstLine="708"/>
      </w:pPr>
    </w:p>
    <w:p w:rsidR="005222EE" w:rsidRPr="00994A66" w:rsidRDefault="005222EE" w:rsidP="005222EE">
      <w:pPr>
        <w:spacing w:line="240" w:lineRule="auto"/>
        <w:ind w:firstLine="708"/>
      </w:pPr>
      <w:r w:rsidRPr="00994A66">
        <w:t>O programa acima apresentou um Déficit Financeiro na Execução de 7,10%.</w:t>
      </w:r>
    </w:p>
    <w:p w:rsidR="00B2658F" w:rsidRDefault="005222EE" w:rsidP="005222EE">
      <w:pPr>
        <w:spacing w:line="240" w:lineRule="auto"/>
      </w:pPr>
      <w:r w:rsidRPr="00994A66">
        <w:tab/>
      </w:r>
    </w:p>
    <w:p w:rsidR="005222EE" w:rsidRPr="00994A66" w:rsidRDefault="00B2658F" w:rsidP="005222EE">
      <w:pPr>
        <w:spacing w:line="240" w:lineRule="auto"/>
      </w:pPr>
      <w:r>
        <w:t xml:space="preserve">            </w:t>
      </w:r>
      <w:r w:rsidR="005222EE">
        <w:t xml:space="preserve">Nas ações de governo observou-se que não constam valores de realização de </w:t>
      </w:r>
      <w:r w:rsidR="005222EE" w:rsidRPr="00994A66">
        <w:t>metas físicas, porém</w:t>
      </w:r>
      <w:r w:rsidR="005222EE">
        <w:t xml:space="preserve"> constam gastos:</w:t>
      </w:r>
      <w:r w:rsidR="005222EE" w:rsidRPr="00994A66">
        <w:t xml:space="preserve"> Construção ou Ampliação de Logradouros Públicos</w:t>
      </w:r>
      <w:r w:rsidR="005222EE">
        <w:t xml:space="preserve"> e Revitalização da Ponta Negra.</w:t>
      </w:r>
    </w:p>
    <w:p w:rsidR="005222EE" w:rsidRPr="005A7345" w:rsidRDefault="005222EE" w:rsidP="00B2658F">
      <w:pPr>
        <w:spacing w:line="240" w:lineRule="auto"/>
        <w:rPr>
          <w:sz w:val="16"/>
        </w:rPr>
      </w:pPr>
    </w:p>
    <w:tbl>
      <w:tblPr>
        <w:tblStyle w:val="Tabelacomgrade"/>
        <w:tblW w:w="0" w:type="auto"/>
        <w:tblInd w:w="108" w:type="dxa"/>
        <w:tblLook w:val="04A0"/>
      </w:tblPr>
      <w:tblGrid>
        <w:gridCol w:w="2835"/>
        <w:gridCol w:w="1134"/>
        <w:gridCol w:w="993"/>
        <w:gridCol w:w="1134"/>
        <w:gridCol w:w="1134"/>
        <w:gridCol w:w="708"/>
        <w:gridCol w:w="993"/>
      </w:tblGrid>
      <w:tr w:rsidR="005222EE" w:rsidRPr="00994A66" w:rsidTr="00CF6993">
        <w:tc>
          <w:tcPr>
            <w:tcW w:w="8931" w:type="dxa"/>
            <w:gridSpan w:val="7"/>
            <w:shd w:val="clear" w:color="auto" w:fill="92CDDC" w:themeFill="accent5" w:themeFillTint="99"/>
          </w:tcPr>
          <w:p w:rsidR="005222EE" w:rsidRPr="00205825" w:rsidRDefault="005222EE" w:rsidP="003172C8">
            <w:pPr>
              <w:spacing w:line="240" w:lineRule="auto"/>
              <w:jc w:val="center"/>
              <w:rPr>
                <w:b/>
                <w:sz w:val="20"/>
              </w:rPr>
            </w:pPr>
            <w:r w:rsidRPr="00EF49CF">
              <w:rPr>
                <w:b/>
                <w:sz w:val="18"/>
              </w:rPr>
              <w:t xml:space="preserve">PROGRAMA 1068 -  SANEAMENTO DOS IGARAPÉS DE MANAUS </w:t>
            </w:r>
            <w:r w:rsidR="003172C8" w:rsidRPr="00EF49CF">
              <w:rPr>
                <w:b/>
                <w:sz w:val="18"/>
              </w:rPr>
              <w:t>-</w:t>
            </w:r>
            <w:r w:rsidRPr="00EF49CF">
              <w:rPr>
                <w:b/>
                <w:sz w:val="18"/>
              </w:rPr>
              <w:t xml:space="preserve"> SEMINF</w:t>
            </w:r>
          </w:p>
        </w:tc>
      </w:tr>
      <w:tr w:rsidR="005222EE" w:rsidRPr="00994A66" w:rsidTr="00E7234A">
        <w:trPr>
          <w:trHeight w:val="60"/>
        </w:trPr>
        <w:tc>
          <w:tcPr>
            <w:tcW w:w="2835" w:type="dxa"/>
            <w:vMerge w:val="restart"/>
            <w:shd w:val="clear" w:color="auto" w:fill="EEECE1" w:themeFill="background2"/>
            <w:vAlign w:val="center"/>
          </w:tcPr>
          <w:p w:rsidR="005222EE" w:rsidRPr="00B665A2" w:rsidRDefault="005222EE" w:rsidP="00B2658F">
            <w:pPr>
              <w:spacing w:line="240" w:lineRule="auto"/>
              <w:jc w:val="center"/>
              <w:rPr>
                <w:b/>
                <w:sz w:val="16"/>
                <w:szCs w:val="16"/>
              </w:rPr>
            </w:pPr>
            <w:r w:rsidRPr="00B665A2">
              <w:rPr>
                <w:b/>
                <w:sz w:val="16"/>
                <w:szCs w:val="16"/>
              </w:rPr>
              <w:t>Ações (Produtos/Unidades de Medida)</w:t>
            </w:r>
          </w:p>
        </w:tc>
        <w:tc>
          <w:tcPr>
            <w:tcW w:w="4395" w:type="dxa"/>
            <w:gridSpan w:val="4"/>
            <w:shd w:val="clear" w:color="auto" w:fill="F79646" w:themeFill="accent6"/>
          </w:tcPr>
          <w:p w:rsidR="005222EE" w:rsidRPr="009E20A5" w:rsidRDefault="005222EE" w:rsidP="00B2658F">
            <w:pPr>
              <w:spacing w:line="240" w:lineRule="auto"/>
              <w:jc w:val="center"/>
              <w:rPr>
                <w:b/>
                <w:sz w:val="16"/>
                <w:szCs w:val="16"/>
              </w:rPr>
            </w:pPr>
            <w:r w:rsidRPr="009E20A5">
              <w:rPr>
                <w:b/>
                <w:sz w:val="16"/>
                <w:szCs w:val="16"/>
              </w:rPr>
              <w:t>Metas</w:t>
            </w:r>
          </w:p>
        </w:tc>
        <w:tc>
          <w:tcPr>
            <w:tcW w:w="1701" w:type="dxa"/>
            <w:gridSpan w:val="2"/>
            <w:shd w:val="clear" w:color="auto" w:fill="EEECE1" w:themeFill="background2"/>
          </w:tcPr>
          <w:p w:rsidR="005222EE" w:rsidRPr="009E20A5" w:rsidRDefault="005222EE" w:rsidP="00B2658F">
            <w:pPr>
              <w:spacing w:line="240" w:lineRule="auto"/>
              <w:jc w:val="center"/>
              <w:rPr>
                <w:b/>
                <w:sz w:val="16"/>
                <w:szCs w:val="16"/>
              </w:rPr>
            </w:pPr>
            <w:r w:rsidRPr="009E20A5">
              <w:rPr>
                <w:b/>
                <w:sz w:val="16"/>
                <w:szCs w:val="16"/>
              </w:rPr>
              <w:t>% Execução</w:t>
            </w:r>
          </w:p>
        </w:tc>
      </w:tr>
      <w:tr w:rsidR="005222EE" w:rsidRPr="00994A66" w:rsidTr="00CF6993">
        <w:trPr>
          <w:trHeight w:val="60"/>
        </w:trPr>
        <w:tc>
          <w:tcPr>
            <w:tcW w:w="2835" w:type="dxa"/>
            <w:vMerge/>
            <w:shd w:val="clear" w:color="auto" w:fill="EEECE1" w:themeFill="background2"/>
          </w:tcPr>
          <w:p w:rsidR="005222EE" w:rsidRPr="00994A66" w:rsidRDefault="005222EE" w:rsidP="00B2658F">
            <w:pPr>
              <w:spacing w:line="240" w:lineRule="auto"/>
              <w:jc w:val="center"/>
              <w:rPr>
                <w:sz w:val="16"/>
                <w:szCs w:val="16"/>
              </w:rPr>
            </w:pPr>
          </w:p>
        </w:tc>
        <w:tc>
          <w:tcPr>
            <w:tcW w:w="2127" w:type="dxa"/>
            <w:gridSpan w:val="2"/>
            <w:shd w:val="clear" w:color="auto" w:fill="C4BC96" w:themeFill="background2" w:themeFillShade="BF"/>
          </w:tcPr>
          <w:p w:rsidR="005222EE" w:rsidRPr="009E20A5" w:rsidRDefault="005222EE" w:rsidP="00B2658F">
            <w:pPr>
              <w:spacing w:line="240" w:lineRule="auto"/>
              <w:jc w:val="center"/>
              <w:rPr>
                <w:b/>
                <w:sz w:val="16"/>
                <w:szCs w:val="16"/>
              </w:rPr>
            </w:pPr>
            <w:r w:rsidRPr="009E20A5">
              <w:rPr>
                <w:b/>
                <w:sz w:val="16"/>
                <w:szCs w:val="16"/>
              </w:rPr>
              <w:t>Física</w:t>
            </w:r>
          </w:p>
        </w:tc>
        <w:tc>
          <w:tcPr>
            <w:tcW w:w="2268" w:type="dxa"/>
            <w:gridSpan w:val="2"/>
            <w:shd w:val="clear" w:color="auto" w:fill="C4BC96" w:themeFill="background2" w:themeFillShade="BF"/>
          </w:tcPr>
          <w:p w:rsidR="005222EE" w:rsidRPr="009E20A5" w:rsidRDefault="005222EE" w:rsidP="00B2658F">
            <w:pPr>
              <w:spacing w:line="240" w:lineRule="auto"/>
              <w:jc w:val="center"/>
              <w:rPr>
                <w:b/>
                <w:sz w:val="16"/>
                <w:szCs w:val="16"/>
              </w:rPr>
            </w:pPr>
            <w:r w:rsidRPr="009E20A5">
              <w:rPr>
                <w:b/>
                <w:sz w:val="16"/>
                <w:szCs w:val="16"/>
              </w:rPr>
              <w:t>Financeira</w:t>
            </w:r>
          </w:p>
        </w:tc>
        <w:tc>
          <w:tcPr>
            <w:tcW w:w="708" w:type="dxa"/>
            <w:vMerge w:val="restart"/>
            <w:shd w:val="clear" w:color="auto" w:fill="EEECE1" w:themeFill="background2"/>
            <w:vAlign w:val="center"/>
          </w:tcPr>
          <w:p w:rsidR="005222EE" w:rsidRPr="009E20A5" w:rsidRDefault="005222EE" w:rsidP="00B2658F">
            <w:pPr>
              <w:spacing w:line="240" w:lineRule="auto"/>
              <w:jc w:val="center"/>
              <w:rPr>
                <w:b/>
                <w:sz w:val="16"/>
                <w:szCs w:val="16"/>
              </w:rPr>
            </w:pPr>
            <w:r w:rsidRPr="009E20A5">
              <w:rPr>
                <w:b/>
                <w:sz w:val="16"/>
                <w:szCs w:val="16"/>
              </w:rPr>
              <w:t>Físic</w:t>
            </w:r>
            <w:r>
              <w:rPr>
                <w:b/>
                <w:sz w:val="16"/>
                <w:szCs w:val="16"/>
              </w:rPr>
              <w:t>a</w:t>
            </w:r>
          </w:p>
        </w:tc>
        <w:tc>
          <w:tcPr>
            <w:tcW w:w="993" w:type="dxa"/>
            <w:vMerge w:val="restart"/>
            <w:shd w:val="clear" w:color="auto" w:fill="EEECE1" w:themeFill="background2"/>
            <w:vAlign w:val="center"/>
          </w:tcPr>
          <w:p w:rsidR="005222EE" w:rsidRPr="009E20A5" w:rsidRDefault="005222EE" w:rsidP="00B2658F">
            <w:pPr>
              <w:spacing w:line="240" w:lineRule="auto"/>
              <w:jc w:val="center"/>
              <w:rPr>
                <w:b/>
                <w:sz w:val="16"/>
                <w:szCs w:val="16"/>
              </w:rPr>
            </w:pPr>
            <w:r w:rsidRPr="009E20A5">
              <w:rPr>
                <w:b/>
                <w:sz w:val="16"/>
                <w:szCs w:val="16"/>
              </w:rPr>
              <w:t>Financ</w:t>
            </w:r>
            <w:r>
              <w:rPr>
                <w:b/>
                <w:sz w:val="16"/>
                <w:szCs w:val="16"/>
              </w:rPr>
              <w:t>eira</w:t>
            </w:r>
          </w:p>
        </w:tc>
      </w:tr>
      <w:tr w:rsidR="005222EE" w:rsidRPr="00994A66" w:rsidTr="00E7234A">
        <w:trPr>
          <w:trHeight w:val="60"/>
        </w:trPr>
        <w:tc>
          <w:tcPr>
            <w:tcW w:w="2835" w:type="dxa"/>
            <w:vMerge/>
            <w:shd w:val="clear" w:color="auto" w:fill="EEECE1" w:themeFill="background2"/>
          </w:tcPr>
          <w:p w:rsidR="005222EE" w:rsidRPr="00994A66" w:rsidRDefault="005222EE" w:rsidP="00B2658F">
            <w:pPr>
              <w:spacing w:line="240" w:lineRule="auto"/>
              <w:jc w:val="center"/>
              <w:rPr>
                <w:sz w:val="16"/>
                <w:szCs w:val="16"/>
              </w:rPr>
            </w:pPr>
          </w:p>
        </w:tc>
        <w:tc>
          <w:tcPr>
            <w:tcW w:w="1134" w:type="dxa"/>
            <w:shd w:val="clear" w:color="auto" w:fill="EEECE1" w:themeFill="background2"/>
          </w:tcPr>
          <w:p w:rsidR="005222EE" w:rsidRPr="00994A66" w:rsidRDefault="005222EE" w:rsidP="00B2658F">
            <w:pPr>
              <w:spacing w:line="240" w:lineRule="auto"/>
              <w:jc w:val="center"/>
              <w:rPr>
                <w:sz w:val="16"/>
                <w:szCs w:val="16"/>
              </w:rPr>
            </w:pPr>
            <w:r w:rsidRPr="00994A66">
              <w:rPr>
                <w:sz w:val="16"/>
                <w:szCs w:val="16"/>
              </w:rPr>
              <w:t>Programado</w:t>
            </w:r>
          </w:p>
        </w:tc>
        <w:tc>
          <w:tcPr>
            <w:tcW w:w="993" w:type="dxa"/>
            <w:shd w:val="clear" w:color="auto" w:fill="EEECE1" w:themeFill="background2"/>
          </w:tcPr>
          <w:p w:rsidR="005222EE" w:rsidRPr="00994A66" w:rsidRDefault="005222EE" w:rsidP="00B2658F">
            <w:pPr>
              <w:spacing w:line="240" w:lineRule="auto"/>
              <w:ind w:left="12"/>
              <w:jc w:val="center"/>
              <w:rPr>
                <w:sz w:val="16"/>
                <w:szCs w:val="16"/>
              </w:rPr>
            </w:pPr>
            <w:r w:rsidRPr="00994A66">
              <w:rPr>
                <w:sz w:val="16"/>
                <w:szCs w:val="16"/>
              </w:rPr>
              <w:t>Realizado</w:t>
            </w:r>
          </w:p>
        </w:tc>
        <w:tc>
          <w:tcPr>
            <w:tcW w:w="1134" w:type="dxa"/>
            <w:shd w:val="clear" w:color="auto" w:fill="EEECE1" w:themeFill="background2"/>
          </w:tcPr>
          <w:p w:rsidR="005222EE" w:rsidRPr="00994A66" w:rsidRDefault="005222EE" w:rsidP="00B2658F">
            <w:pPr>
              <w:spacing w:line="240" w:lineRule="auto"/>
              <w:jc w:val="center"/>
              <w:rPr>
                <w:sz w:val="16"/>
                <w:szCs w:val="16"/>
              </w:rPr>
            </w:pPr>
            <w:r w:rsidRPr="00994A66">
              <w:rPr>
                <w:sz w:val="16"/>
                <w:szCs w:val="16"/>
              </w:rPr>
              <w:t>Programado</w:t>
            </w:r>
          </w:p>
        </w:tc>
        <w:tc>
          <w:tcPr>
            <w:tcW w:w="1134" w:type="dxa"/>
            <w:shd w:val="clear" w:color="auto" w:fill="EEECE1" w:themeFill="background2"/>
          </w:tcPr>
          <w:p w:rsidR="005222EE" w:rsidRPr="00994A66" w:rsidRDefault="005222EE" w:rsidP="00B2658F">
            <w:pPr>
              <w:spacing w:line="240" w:lineRule="auto"/>
              <w:ind w:left="12"/>
              <w:jc w:val="center"/>
              <w:rPr>
                <w:sz w:val="16"/>
                <w:szCs w:val="16"/>
              </w:rPr>
            </w:pPr>
            <w:r w:rsidRPr="00994A66">
              <w:rPr>
                <w:sz w:val="16"/>
                <w:szCs w:val="16"/>
              </w:rPr>
              <w:t>Realizado</w:t>
            </w:r>
          </w:p>
        </w:tc>
        <w:tc>
          <w:tcPr>
            <w:tcW w:w="708" w:type="dxa"/>
            <w:vMerge/>
            <w:shd w:val="clear" w:color="auto" w:fill="EEECE1" w:themeFill="background2"/>
          </w:tcPr>
          <w:p w:rsidR="005222EE" w:rsidRPr="00994A66" w:rsidRDefault="005222EE" w:rsidP="00B2658F">
            <w:pPr>
              <w:spacing w:line="240" w:lineRule="auto"/>
              <w:jc w:val="center"/>
              <w:rPr>
                <w:sz w:val="16"/>
                <w:szCs w:val="16"/>
              </w:rPr>
            </w:pPr>
          </w:p>
        </w:tc>
        <w:tc>
          <w:tcPr>
            <w:tcW w:w="993" w:type="dxa"/>
            <w:vMerge/>
            <w:shd w:val="clear" w:color="auto" w:fill="EEECE1" w:themeFill="background2"/>
          </w:tcPr>
          <w:p w:rsidR="005222EE" w:rsidRPr="00994A66" w:rsidRDefault="005222EE" w:rsidP="00B2658F">
            <w:pPr>
              <w:spacing w:line="240" w:lineRule="auto"/>
              <w:jc w:val="center"/>
              <w:rPr>
                <w:sz w:val="16"/>
                <w:szCs w:val="16"/>
              </w:rPr>
            </w:pPr>
          </w:p>
        </w:tc>
      </w:tr>
      <w:tr w:rsidR="005222EE" w:rsidRPr="00994A66" w:rsidTr="00CF6993">
        <w:trPr>
          <w:trHeight w:val="144"/>
        </w:trPr>
        <w:tc>
          <w:tcPr>
            <w:tcW w:w="2835" w:type="dxa"/>
            <w:vMerge/>
            <w:shd w:val="clear" w:color="auto" w:fill="EEECE1" w:themeFill="background2"/>
          </w:tcPr>
          <w:p w:rsidR="005222EE" w:rsidRPr="00994A66" w:rsidRDefault="005222EE" w:rsidP="00B2658F">
            <w:pPr>
              <w:spacing w:line="240" w:lineRule="auto"/>
              <w:jc w:val="center"/>
              <w:rPr>
                <w:sz w:val="16"/>
                <w:szCs w:val="16"/>
              </w:rPr>
            </w:pPr>
          </w:p>
        </w:tc>
        <w:tc>
          <w:tcPr>
            <w:tcW w:w="1134" w:type="dxa"/>
            <w:shd w:val="clear" w:color="auto" w:fill="FFFF99"/>
          </w:tcPr>
          <w:p w:rsidR="005222EE" w:rsidRPr="009E20A5" w:rsidRDefault="005222EE" w:rsidP="00B2658F">
            <w:pPr>
              <w:spacing w:line="240" w:lineRule="auto"/>
              <w:jc w:val="center"/>
              <w:rPr>
                <w:b/>
                <w:sz w:val="14"/>
                <w:szCs w:val="14"/>
              </w:rPr>
            </w:pPr>
            <w:r w:rsidRPr="009E20A5">
              <w:rPr>
                <w:b/>
                <w:sz w:val="14"/>
                <w:szCs w:val="14"/>
              </w:rPr>
              <w:t>A</w:t>
            </w:r>
          </w:p>
        </w:tc>
        <w:tc>
          <w:tcPr>
            <w:tcW w:w="993" w:type="dxa"/>
            <w:shd w:val="clear" w:color="auto" w:fill="FFFF99"/>
          </w:tcPr>
          <w:p w:rsidR="005222EE" w:rsidRPr="009E20A5" w:rsidRDefault="005222EE" w:rsidP="00B2658F">
            <w:pPr>
              <w:spacing w:line="240" w:lineRule="auto"/>
              <w:ind w:left="12"/>
              <w:jc w:val="center"/>
              <w:rPr>
                <w:b/>
                <w:sz w:val="14"/>
                <w:szCs w:val="14"/>
              </w:rPr>
            </w:pPr>
            <w:r w:rsidRPr="009E20A5">
              <w:rPr>
                <w:b/>
                <w:sz w:val="14"/>
                <w:szCs w:val="14"/>
              </w:rPr>
              <w:t>B</w:t>
            </w:r>
          </w:p>
        </w:tc>
        <w:tc>
          <w:tcPr>
            <w:tcW w:w="1134" w:type="dxa"/>
            <w:shd w:val="clear" w:color="auto" w:fill="FFFF99"/>
          </w:tcPr>
          <w:p w:rsidR="005222EE" w:rsidRPr="009E20A5" w:rsidRDefault="005222EE" w:rsidP="00B2658F">
            <w:pPr>
              <w:spacing w:line="240" w:lineRule="auto"/>
              <w:jc w:val="center"/>
              <w:rPr>
                <w:b/>
                <w:sz w:val="14"/>
                <w:szCs w:val="14"/>
              </w:rPr>
            </w:pPr>
            <w:r w:rsidRPr="009E20A5">
              <w:rPr>
                <w:b/>
                <w:sz w:val="14"/>
                <w:szCs w:val="14"/>
              </w:rPr>
              <w:t>C</w:t>
            </w:r>
          </w:p>
        </w:tc>
        <w:tc>
          <w:tcPr>
            <w:tcW w:w="1134" w:type="dxa"/>
            <w:shd w:val="clear" w:color="auto" w:fill="FFFF99"/>
          </w:tcPr>
          <w:p w:rsidR="005222EE" w:rsidRPr="009E20A5" w:rsidRDefault="005222EE" w:rsidP="00B2658F">
            <w:pPr>
              <w:spacing w:line="240" w:lineRule="auto"/>
              <w:ind w:left="12"/>
              <w:jc w:val="center"/>
              <w:rPr>
                <w:b/>
                <w:sz w:val="14"/>
                <w:szCs w:val="14"/>
              </w:rPr>
            </w:pPr>
            <w:r w:rsidRPr="009E20A5">
              <w:rPr>
                <w:b/>
                <w:sz w:val="14"/>
                <w:szCs w:val="14"/>
              </w:rPr>
              <w:t>D</w:t>
            </w:r>
          </w:p>
        </w:tc>
        <w:tc>
          <w:tcPr>
            <w:tcW w:w="708" w:type="dxa"/>
            <w:shd w:val="clear" w:color="auto" w:fill="FFFF99"/>
          </w:tcPr>
          <w:p w:rsidR="005222EE" w:rsidRPr="009E20A5" w:rsidRDefault="005222EE" w:rsidP="00B2658F">
            <w:pPr>
              <w:spacing w:line="240" w:lineRule="auto"/>
              <w:rPr>
                <w:b/>
                <w:sz w:val="14"/>
                <w:szCs w:val="14"/>
              </w:rPr>
            </w:pPr>
            <w:r w:rsidRPr="009E20A5">
              <w:rPr>
                <w:b/>
                <w:sz w:val="14"/>
                <w:szCs w:val="14"/>
              </w:rPr>
              <w:t>B/A</w:t>
            </w:r>
          </w:p>
        </w:tc>
        <w:tc>
          <w:tcPr>
            <w:tcW w:w="993" w:type="dxa"/>
            <w:shd w:val="clear" w:color="auto" w:fill="FFFF99"/>
          </w:tcPr>
          <w:p w:rsidR="005222EE" w:rsidRPr="009E20A5" w:rsidRDefault="005222EE" w:rsidP="00B2658F">
            <w:pPr>
              <w:spacing w:line="240" w:lineRule="auto"/>
              <w:jc w:val="center"/>
              <w:rPr>
                <w:b/>
                <w:sz w:val="14"/>
                <w:szCs w:val="14"/>
              </w:rPr>
            </w:pPr>
            <w:r w:rsidRPr="009E20A5">
              <w:rPr>
                <w:b/>
                <w:sz w:val="14"/>
                <w:szCs w:val="14"/>
              </w:rPr>
              <w:t>D/C</w:t>
            </w:r>
          </w:p>
        </w:tc>
      </w:tr>
      <w:tr w:rsidR="005222EE" w:rsidRPr="00994A66" w:rsidTr="00CF6993">
        <w:trPr>
          <w:trHeight w:val="79"/>
        </w:trPr>
        <w:tc>
          <w:tcPr>
            <w:tcW w:w="2835" w:type="dxa"/>
          </w:tcPr>
          <w:p w:rsidR="005222EE" w:rsidRPr="00994A66" w:rsidRDefault="005222EE" w:rsidP="00E7234A">
            <w:pPr>
              <w:spacing w:line="240" w:lineRule="auto"/>
              <w:jc w:val="left"/>
              <w:rPr>
                <w:sz w:val="16"/>
                <w:szCs w:val="16"/>
              </w:rPr>
            </w:pPr>
            <w:r w:rsidRPr="00994A66">
              <w:rPr>
                <w:sz w:val="16"/>
                <w:szCs w:val="16"/>
              </w:rPr>
              <w:t>Saneamento de Igarapés de Manaus</w:t>
            </w:r>
            <w:r>
              <w:rPr>
                <w:sz w:val="16"/>
                <w:szCs w:val="16"/>
              </w:rPr>
              <w:t xml:space="preserve"> </w:t>
            </w:r>
            <w:r w:rsidRPr="00C13C6A">
              <w:rPr>
                <w:b/>
                <w:sz w:val="16"/>
                <w:szCs w:val="16"/>
              </w:rPr>
              <w:t>(igarapé saneado)</w:t>
            </w:r>
          </w:p>
        </w:tc>
        <w:tc>
          <w:tcPr>
            <w:tcW w:w="1134" w:type="dxa"/>
          </w:tcPr>
          <w:p w:rsidR="005222EE" w:rsidRPr="00994A66" w:rsidRDefault="005222EE" w:rsidP="00E7234A">
            <w:pPr>
              <w:spacing w:line="240" w:lineRule="auto"/>
              <w:jc w:val="center"/>
              <w:rPr>
                <w:sz w:val="16"/>
                <w:szCs w:val="16"/>
              </w:rPr>
            </w:pPr>
            <w:r w:rsidRPr="00994A66">
              <w:rPr>
                <w:sz w:val="16"/>
                <w:szCs w:val="16"/>
              </w:rPr>
              <w:t>200</w:t>
            </w:r>
          </w:p>
        </w:tc>
        <w:tc>
          <w:tcPr>
            <w:tcW w:w="993" w:type="dxa"/>
          </w:tcPr>
          <w:p w:rsidR="005222EE" w:rsidRPr="00994A66" w:rsidRDefault="005222EE" w:rsidP="00E7234A">
            <w:pPr>
              <w:spacing w:line="240" w:lineRule="auto"/>
              <w:jc w:val="center"/>
              <w:rPr>
                <w:sz w:val="16"/>
                <w:szCs w:val="16"/>
              </w:rPr>
            </w:pPr>
            <w:r w:rsidRPr="00994A66">
              <w:rPr>
                <w:sz w:val="16"/>
                <w:szCs w:val="16"/>
              </w:rPr>
              <w:t>-</w:t>
            </w:r>
          </w:p>
        </w:tc>
        <w:tc>
          <w:tcPr>
            <w:tcW w:w="1134" w:type="dxa"/>
          </w:tcPr>
          <w:p w:rsidR="005222EE" w:rsidRPr="00994A66" w:rsidRDefault="005222EE" w:rsidP="00E7234A">
            <w:pPr>
              <w:spacing w:line="240" w:lineRule="auto"/>
              <w:jc w:val="center"/>
              <w:rPr>
                <w:sz w:val="16"/>
                <w:szCs w:val="16"/>
              </w:rPr>
            </w:pPr>
            <w:r w:rsidRPr="00994A66">
              <w:rPr>
                <w:sz w:val="16"/>
                <w:szCs w:val="16"/>
              </w:rPr>
              <w:t>55.376.000</w:t>
            </w:r>
          </w:p>
        </w:tc>
        <w:tc>
          <w:tcPr>
            <w:tcW w:w="1134" w:type="dxa"/>
          </w:tcPr>
          <w:p w:rsidR="005222EE" w:rsidRPr="00994A66" w:rsidRDefault="005222EE" w:rsidP="00E7234A">
            <w:pPr>
              <w:spacing w:line="240" w:lineRule="auto"/>
              <w:jc w:val="center"/>
              <w:rPr>
                <w:sz w:val="16"/>
                <w:szCs w:val="16"/>
              </w:rPr>
            </w:pPr>
            <w:r w:rsidRPr="00994A66">
              <w:rPr>
                <w:sz w:val="16"/>
                <w:szCs w:val="16"/>
              </w:rPr>
              <w:t>18.061.381</w:t>
            </w:r>
          </w:p>
        </w:tc>
        <w:tc>
          <w:tcPr>
            <w:tcW w:w="708" w:type="dxa"/>
          </w:tcPr>
          <w:p w:rsidR="005222EE" w:rsidRPr="00994A66" w:rsidRDefault="005222EE" w:rsidP="00E7234A">
            <w:pPr>
              <w:spacing w:line="240" w:lineRule="auto"/>
              <w:jc w:val="center"/>
              <w:rPr>
                <w:sz w:val="16"/>
                <w:szCs w:val="16"/>
              </w:rPr>
            </w:pPr>
            <w:r w:rsidRPr="00994A66">
              <w:rPr>
                <w:sz w:val="16"/>
                <w:szCs w:val="16"/>
              </w:rPr>
              <w:t>0</w:t>
            </w:r>
          </w:p>
        </w:tc>
        <w:tc>
          <w:tcPr>
            <w:tcW w:w="993" w:type="dxa"/>
          </w:tcPr>
          <w:p w:rsidR="005222EE" w:rsidRPr="00994A66" w:rsidRDefault="005222EE" w:rsidP="00E7234A">
            <w:pPr>
              <w:spacing w:line="240" w:lineRule="auto"/>
              <w:jc w:val="center"/>
              <w:rPr>
                <w:sz w:val="16"/>
                <w:szCs w:val="16"/>
              </w:rPr>
            </w:pPr>
            <w:r w:rsidRPr="00994A66">
              <w:rPr>
                <w:sz w:val="16"/>
                <w:szCs w:val="16"/>
              </w:rPr>
              <w:t>3</w:t>
            </w:r>
            <w:r>
              <w:rPr>
                <w:sz w:val="16"/>
                <w:szCs w:val="16"/>
              </w:rPr>
              <w:t>2,63</w:t>
            </w:r>
          </w:p>
        </w:tc>
      </w:tr>
      <w:tr w:rsidR="005222EE" w:rsidRPr="00994A66" w:rsidTr="00CF6993">
        <w:trPr>
          <w:trHeight w:val="153"/>
        </w:trPr>
        <w:tc>
          <w:tcPr>
            <w:tcW w:w="4962" w:type="dxa"/>
            <w:gridSpan w:val="3"/>
            <w:shd w:val="clear" w:color="auto" w:fill="92CDDC" w:themeFill="accent5" w:themeFillTint="99"/>
          </w:tcPr>
          <w:p w:rsidR="005222EE" w:rsidRPr="00994A66" w:rsidRDefault="005222EE" w:rsidP="00B2658F">
            <w:pPr>
              <w:spacing w:line="240" w:lineRule="auto"/>
              <w:ind w:left="12"/>
              <w:rPr>
                <w:b/>
                <w:sz w:val="16"/>
                <w:szCs w:val="16"/>
              </w:rPr>
            </w:pPr>
            <w:r w:rsidRPr="00994A66">
              <w:rPr>
                <w:b/>
                <w:sz w:val="16"/>
                <w:szCs w:val="16"/>
              </w:rPr>
              <w:t xml:space="preserve">Total da Execução Financeiro </w:t>
            </w:r>
          </w:p>
        </w:tc>
        <w:tc>
          <w:tcPr>
            <w:tcW w:w="1134" w:type="dxa"/>
            <w:shd w:val="clear" w:color="auto" w:fill="92CDDC" w:themeFill="accent5" w:themeFillTint="99"/>
          </w:tcPr>
          <w:p w:rsidR="005222EE" w:rsidRPr="00994A66" w:rsidRDefault="005222EE" w:rsidP="00B2658F">
            <w:pPr>
              <w:spacing w:line="240" w:lineRule="auto"/>
              <w:jc w:val="center"/>
              <w:rPr>
                <w:b/>
                <w:sz w:val="16"/>
                <w:szCs w:val="16"/>
              </w:rPr>
            </w:pPr>
            <w:r w:rsidRPr="00994A66">
              <w:rPr>
                <w:b/>
                <w:sz w:val="16"/>
                <w:szCs w:val="16"/>
              </w:rPr>
              <w:t>55.376. 000</w:t>
            </w:r>
          </w:p>
        </w:tc>
        <w:tc>
          <w:tcPr>
            <w:tcW w:w="1134" w:type="dxa"/>
            <w:shd w:val="clear" w:color="auto" w:fill="92CDDC" w:themeFill="accent5" w:themeFillTint="99"/>
          </w:tcPr>
          <w:p w:rsidR="005222EE" w:rsidRPr="00994A66" w:rsidRDefault="005222EE" w:rsidP="00B2658F">
            <w:pPr>
              <w:spacing w:line="240" w:lineRule="auto"/>
              <w:ind w:left="12"/>
              <w:jc w:val="center"/>
              <w:rPr>
                <w:b/>
                <w:sz w:val="16"/>
                <w:szCs w:val="16"/>
              </w:rPr>
            </w:pPr>
            <w:r w:rsidRPr="00994A66">
              <w:rPr>
                <w:b/>
                <w:sz w:val="16"/>
                <w:szCs w:val="16"/>
              </w:rPr>
              <w:t>18.061.381</w:t>
            </w:r>
          </w:p>
        </w:tc>
        <w:tc>
          <w:tcPr>
            <w:tcW w:w="708" w:type="dxa"/>
            <w:shd w:val="clear" w:color="auto" w:fill="92CDDC" w:themeFill="accent5" w:themeFillTint="99"/>
          </w:tcPr>
          <w:p w:rsidR="005222EE" w:rsidRPr="00994A66" w:rsidRDefault="005222EE" w:rsidP="00B2658F">
            <w:pPr>
              <w:spacing w:line="240" w:lineRule="auto"/>
              <w:jc w:val="center"/>
              <w:rPr>
                <w:sz w:val="16"/>
                <w:szCs w:val="16"/>
              </w:rPr>
            </w:pPr>
          </w:p>
        </w:tc>
        <w:tc>
          <w:tcPr>
            <w:tcW w:w="993" w:type="dxa"/>
            <w:shd w:val="clear" w:color="auto" w:fill="92CDDC" w:themeFill="accent5" w:themeFillTint="99"/>
          </w:tcPr>
          <w:p w:rsidR="005222EE" w:rsidRPr="0028062D" w:rsidRDefault="005222EE" w:rsidP="008E07BA">
            <w:pPr>
              <w:spacing w:line="240" w:lineRule="auto"/>
              <w:jc w:val="center"/>
              <w:rPr>
                <w:b/>
                <w:sz w:val="16"/>
                <w:szCs w:val="16"/>
              </w:rPr>
            </w:pPr>
            <w:r w:rsidRPr="0028062D">
              <w:rPr>
                <w:b/>
                <w:sz w:val="16"/>
                <w:szCs w:val="16"/>
              </w:rPr>
              <w:t>32,6</w:t>
            </w:r>
            <w:r w:rsidR="008E07BA">
              <w:rPr>
                <w:b/>
                <w:sz w:val="16"/>
                <w:szCs w:val="16"/>
              </w:rPr>
              <w:t>3</w:t>
            </w:r>
          </w:p>
        </w:tc>
      </w:tr>
    </w:tbl>
    <w:p w:rsidR="005222EE" w:rsidRPr="0026653E" w:rsidRDefault="005222EE" w:rsidP="005222EE">
      <w:pPr>
        <w:spacing w:line="240" w:lineRule="auto"/>
        <w:ind w:firstLine="708"/>
      </w:pPr>
    </w:p>
    <w:p w:rsidR="005222EE" w:rsidRPr="00994A66" w:rsidRDefault="005222EE" w:rsidP="005222EE">
      <w:pPr>
        <w:spacing w:line="240" w:lineRule="auto"/>
        <w:ind w:firstLine="708"/>
      </w:pPr>
      <w:r>
        <w:t>A</w:t>
      </w:r>
      <w:r w:rsidRPr="00994A66">
        <w:t xml:space="preserve"> </w:t>
      </w:r>
      <w:r>
        <w:t xml:space="preserve">ação observada no </w:t>
      </w:r>
      <w:r w:rsidRPr="00994A66">
        <w:t xml:space="preserve">programa </w:t>
      </w:r>
      <w:r>
        <w:t xml:space="preserve">descrito no quadro </w:t>
      </w:r>
      <w:r w:rsidRPr="00994A66">
        <w:t>acima apresentou um déficit de execução de 67,38%.</w:t>
      </w:r>
    </w:p>
    <w:p w:rsidR="00B2658F" w:rsidRDefault="00B2658F" w:rsidP="005222EE">
      <w:pPr>
        <w:spacing w:line="240" w:lineRule="auto"/>
        <w:ind w:firstLine="708"/>
      </w:pPr>
    </w:p>
    <w:p w:rsidR="005222EE" w:rsidRPr="00994A66" w:rsidRDefault="005222EE" w:rsidP="005222EE">
      <w:pPr>
        <w:spacing w:line="240" w:lineRule="auto"/>
        <w:ind w:firstLine="708"/>
      </w:pPr>
      <w:r>
        <w:t xml:space="preserve">Nessa ação não consta realização de meta física, porém constam gastos </w:t>
      </w:r>
      <w:r w:rsidRPr="00994A66">
        <w:t>de R$ 18.061.381,00, equivalente a 3</w:t>
      </w:r>
      <w:r w:rsidR="008E07BA">
        <w:t>2,63</w:t>
      </w:r>
      <w:r w:rsidRPr="00994A66">
        <w:t>% em relação ao valor programado, gastos esses sem a devida meta realizada.</w:t>
      </w:r>
    </w:p>
    <w:p w:rsidR="005222EE" w:rsidRPr="005A7345" w:rsidRDefault="005222EE" w:rsidP="00B2658F">
      <w:pPr>
        <w:spacing w:line="240" w:lineRule="auto"/>
        <w:rPr>
          <w:sz w:val="16"/>
        </w:rPr>
      </w:pPr>
    </w:p>
    <w:tbl>
      <w:tblPr>
        <w:tblStyle w:val="Tabelacomgrade"/>
        <w:tblW w:w="0" w:type="auto"/>
        <w:tblInd w:w="108" w:type="dxa"/>
        <w:tblLook w:val="04A0"/>
      </w:tblPr>
      <w:tblGrid>
        <w:gridCol w:w="2835"/>
        <w:gridCol w:w="999"/>
        <w:gridCol w:w="993"/>
        <w:gridCol w:w="1134"/>
        <w:gridCol w:w="1134"/>
        <w:gridCol w:w="708"/>
        <w:gridCol w:w="1189"/>
      </w:tblGrid>
      <w:tr w:rsidR="005222EE" w:rsidRPr="00994A66" w:rsidTr="003172C8">
        <w:tc>
          <w:tcPr>
            <w:tcW w:w="8992" w:type="dxa"/>
            <w:gridSpan w:val="7"/>
            <w:shd w:val="clear" w:color="auto" w:fill="92CDDC" w:themeFill="accent5" w:themeFillTint="99"/>
          </w:tcPr>
          <w:p w:rsidR="005222EE" w:rsidRPr="00205825" w:rsidRDefault="005222EE" w:rsidP="00EF49CF">
            <w:pPr>
              <w:spacing w:line="240" w:lineRule="auto"/>
              <w:jc w:val="center"/>
              <w:rPr>
                <w:b/>
                <w:sz w:val="20"/>
              </w:rPr>
            </w:pPr>
            <w:r w:rsidRPr="0013026C">
              <w:rPr>
                <w:b/>
                <w:sz w:val="18"/>
              </w:rPr>
              <w:t xml:space="preserve">PROGRAMA 1073 -  CAPTAÇÃO E DISTRIBUIÇÃO DE ÁGUA POTÁVEL </w:t>
            </w:r>
            <w:r w:rsidR="00EF49CF">
              <w:rPr>
                <w:b/>
                <w:sz w:val="18"/>
              </w:rPr>
              <w:t>-</w:t>
            </w:r>
            <w:r w:rsidRPr="0013026C">
              <w:rPr>
                <w:b/>
                <w:sz w:val="18"/>
              </w:rPr>
              <w:t xml:space="preserve"> SEMINF</w:t>
            </w:r>
          </w:p>
        </w:tc>
      </w:tr>
      <w:tr w:rsidR="005222EE" w:rsidRPr="00994A66" w:rsidTr="003172C8">
        <w:trPr>
          <w:trHeight w:val="60"/>
        </w:trPr>
        <w:tc>
          <w:tcPr>
            <w:tcW w:w="2835" w:type="dxa"/>
            <w:vMerge w:val="restart"/>
            <w:shd w:val="clear" w:color="auto" w:fill="EEECE1" w:themeFill="background2"/>
            <w:vAlign w:val="center"/>
          </w:tcPr>
          <w:p w:rsidR="005222EE" w:rsidRPr="00B665A2" w:rsidRDefault="005222EE" w:rsidP="00B2658F">
            <w:pPr>
              <w:spacing w:line="240" w:lineRule="auto"/>
              <w:jc w:val="center"/>
              <w:rPr>
                <w:b/>
                <w:sz w:val="16"/>
                <w:szCs w:val="16"/>
              </w:rPr>
            </w:pPr>
            <w:r w:rsidRPr="00B665A2">
              <w:rPr>
                <w:b/>
                <w:sz w:val="16"/>
                <w:szCs w:val="16"/>
              </w:rPr>
              <w:t>Ações (Produtos/Unidades de Medida)</w:t>
            </w:r>
          </w:p>
        </w:tc>
        <w:tc>
          <w:tcPr>
            <w:tcW w:w="4260" w:type="dxa"/>
            <w:gridSpan w:val="4"/>
            <w:shd w:val="clear" w:color="auto" w:fill="F79646" w:themeFill="accent6"/>
          </w:tcPr>
          <w:p w:rsidR="005222EE" w:rsidRPr="009E20A5" w:rsidRDefault="005222EE" w:rsidP="00B2658F">
            <w:pPr>
              <w:spacing w:line="240" w:lineRule="auto"/>
              <w:jc w:val="center"/>
              <w:rPr>
                <w:b/>
                <w:sz w:val="16"/>
                <w:szCs w:val="16"/>
              </w:rPr>
            </w:pPr>
            <w:r w:rsidRPr="009E20A5">
              <w:rPr>
                <w:b/>
                <w:sz w:val="16"/>
                <w:szCs w:val="16"/>
              </w:rPr>
              <w:t>Metas</w:t>
            </w:r>
          </w:p>
        </w:tc>
        <w:tc>
          <w:tcPr>
            <w:tcW w:w="1897" w:type="dxa"/>
            <w:gridSpan w:val="2"/>
            <w:shd w:val="clear" w:color="auto" w:fill="EEECE1" w:themeFill="background2"/>
          </w:tcPr>
          <w:p w:rsidR="005222EE" w:rsidRPr="009E20A5" w:rsidRDefault="005222EE" w:rsidP="00B2658F">
            <w:pPr>
              <w:spacing w:line="240" w:lineRule="auto"/>
              <w:jc w:val="center"/>
              <w:rPr>
                <w:b/>
                <w:sz w:val="16"/>
                <w:szCs w:val="16"/>
              </w:rPr>
            </w:pPr>
            <w:r w:rsidRPr="009E20A5">
              <w:rPr>
                <w:b/>
                <w:sz w:val="16"/>
                <w:szCs w:val="16"/>
              </w:rPr>
              <w:t>% Execução</w:t>
            </w:r>
          </w:p>
        </w:tc>
      </w:tr>
      <w:tr w:rsidR="005222EE" w:rsidRPr="00994A66" w:rsidTr="003172C8">
        <w:trPr>
          <w:trHeight w:val="183"/>
        </w:trPr>
        <w:tc>
          <w:tcPr>
            <w:tcW w:w="2835" w:type="dxa"/>
            <w:vMerge/>
            <w:shd w:val="clear" w:color="auto" w:fill="EEECE1" w:themeFill="background2"/>
          </w:tcPr>
          <w:p w:rsidR="005222EE" w:rsidRPr="00994A66" w:rsidRDefault="005222EE" w:rsidP="00B2658F">
            <w:pPr>
              <w:spacing w:line="240" w:lineRule="auto"/>
              <w:jc w:val="center"/>
              <w:rPr>
                <w:sz w:val="16"/>
                <w:szCs w:val="16"/>
              </w:rPr>
            </w:pPr>
          </w:p>
        </w:tc>
        <w:tc>
          <w:tcPr>
            <w:tcW w:w="1992" w:type="dxa"/>
            <w:gridSpan w:val="2"/>
            <w:shd w:val="clear" w:color="auto" w:fill="C4BC96" w:themeFill="background2" w:themeFillShade="BF"/>
          </w:tcPr>
          <w:p w:rsidR="005222EE" w:rsidRPr="009E20A5" w:rsidRDefault="005222EE" w:rsidP="00B2658F">
            <w:pPr>
              <w:spacing w:line="240" w:lineRule="auto"/>
              <w:jc w:val="center"/>
              <w:rPr>
                <w:b/>
                <w:sz w:val="16"/>
                <w:szCs w:val="16"/>
              </w:rPr>
            </w:pPr>
            <w:r w:rsidRPr="009E20A5">
              <w:rPr>
                <w:b/>
                <w:sz w:val="16"/>
                <w:szCs w:val="16"/>
              </w:rPr>
              <w:t>Física</w:t>
            </w:r>
          </w:p>
        </w:tc>
        <w:tc>
          <w:tcPr>
            <w:tcW w:w="2268" w:type="dxa"/>
            <w:gridSpan w:val="2"/>
            <w:shd w:val="clear" w:color="auto" w:fill="C4BC96" w:themeFill="background2" w:themeFillShade="BF"/>
          </w:tcPr>
          <w:p w:rsidR="005222EE" w:rsidRPr="009E20A5" w:rsidRDefault="005222EE" w:rsidP="00B2658F">
            <w:pPr>
              <w:spacing w:line="240" w:lineRule="auto"/>
              <w:jc w:val="center"/>
              <w:rPr>
                <w:b/>
                <w:sz w:val="16"/>
                <w:szCs w:val="16"/>
              </w:rPr>
            </w:pPr>
            <w:r w:rsidRPr="009E20A5">
              <w:rPr>
                <w:b/>
                <w:sz w:val="16"/>
                <w:szCs w:val="16"/>
              </w:rPr>
              <w:t>Financeira</w:t>
            </w:r>
          </w:p>
        </w:tc>
        <w:tc>
          <w:tcPr>
            <w:tcW w:w="708" w:type="dxa"/>
            <w:vMerge w:val="restart"/>
            <w:shd w:val="clear" w:color="auto" w:fill="EEECE1" w:themeFill="background2"/>
            <w:vAlign w:val="center"/>
          </w:tcPr>
          <w:p w:rsidR="005222EE" w:rsidRPr="009E20A5" w:rsidRDefault="005222EE" w:rsidP="00B2658F">
            <w:pPr>
              <w:spacing w:line="240" w:lineRule="auto"/>
              <w:jc w:val="center"/>
              <w:rPr>
                <w:b/>
                <w:sz w:val="16"/>
                <w:szCs w:val="16"/>
              </w:rPr>
            </w:pPr>
            <w:r w:rsidRPr="009E20A5">
              <w:rPr>
                <w:b/>
                <w:sz w:val="16"/>
                <w:szCs w:val="16"/>
              </w:rPr>
              <w:t>Físic</w:t>
            </w:r>
            <w:r>
              <w:rPr>
                <w:b/>
                <w:sz w:val="16"/>
                <w:szCs w:val="16"/>
              </w:rPr>
              <w:t>a</w:t>
            </w:r>
          </w:p>
        </w:tc>
        <w:tc>
          <w:tcPr>
            <w:tcW w:w="1189" w:type="dxa"/>
            <w:vMerge w:val="restart"/>
            <w:shd w:val="clear" w:color="auto" w:fill="EEECE1" w:themeFill="background2"/>
            <w:vAlign w:val="center"/>
          </w:tcPr>
          <w:p w:rsidR="005222EE" w:rsidRPr="009E20A5" w:rsidRDefault="005222EE" w:rsidP="00B2658F">
            <w:pPr>
              <w:spacing w:line="240" w:lineRule="auto"/>
              <w:jc w:val="center"/>
              <w:rPr>
                <w:b/>
                <w:sz w:val="16"/>
                <w:szCs w:val="16"/>
              </w:rPr>
            </w:pPr>
            <w:r w:rsidRPr="009E20A5">
              <w:rPr>
                <w:b/>
                <w:sz w:val="16"/>
                <w:szCs w:val="16"/>
              </w:rPr>
              <w:t>Financ</w:t>
            </w:r>
            <w:r>
              <w:rPr>
                <w:b/>
                <w:sz w:val="16"/>
                <w:szCs w:val="16"/>
              </w:rPr>
              <w:t>eira</w:t>
            </w:r>
          </w:p>
        </w:tc>
      </w:tr>
      <w:tr w:rsidR="005222EE" w:rsidRPr="00994A66" w:rsidTr="003172C8">
        <w:trPr>
          <w:trHeight w:val="60"/>
        </w:trPr>
        <w:tc>
          <w:tcPr>
            <w:tcW w:w="2835" w:type="dxa"/>
            <w:vMerge/>
            <w:shd w:val="clear" w:color="auto" w:fill="EEECE1" w:themeFill="background2"/>
          </w:tcPr>
          <w:p w:rsidR="005222EE" w:rsidRPr="00994A66" w:rsidRDefault="005222EE" w:rsidP="00B2658F">
            <w:pPr>
              <w:spacing w:line="240" w:lineRule="auto"/>
              <w:jc w:val="center"/>
              <w:rPr>
                <w:sz w:val="16"/>
                <w:szCs w:val="16"/>
              </w:rPr>
            </w:pPr>
          </w:p>
        </w:tc>
        <w:tc>
          <w:tcPr>
            <w:tcW w:w="999" w:type="dxa"/>
            <w:shd w:val="clear" w:color="auto" w:fill="EEECE1" w:themeFill="background2"/>
          </w:tcPr>
          <w:p w:rsidR="005222EE" w:rsidRPr="00994A66" w:rsidRDefault="005222EE" w:rsidP="00B2658F">
            <w:pPr>
              <w:spacing w:line="240" w:lineRule="auto"/>
              <w:jc w:val="center"/>
              <w:rPr>
                <w:sz w:val="16"/>
                <w:szCs w:val="16"/>
              </w:rPr>
            </w:pPr>
            <w:r w:rsidRPr="00994A66">
              <w:rPr>
                <w:sz w:val="16"/>
                <w:szCs w:val="16"/>
              </w:rPr>
              <w:t>Programado</w:t>
            </w:r>
          </w:p>
        </w:tc>
        <w:tc>
          <w:tcPr>
            <w:tcW w:w="993" w:type="dxa"/>
            <w:shd w:val="clear" w:color="auto" w:fill="EEECE1" w:themeFill="background2"/>
          </w:tcPr>
          <w:p w:rsidR="005222EE" w:rsidRPr="00994A66" w:rsidRDefault="005222EE" w:rsidP="00B2658F">
            <w:pPr>
              <w:spacing w:line="240" w:lineRule="auto"/>
              <w:ind w:left="12"/>
              <w:jc w:val="center"/>
              <w:rPr>
                <w:sz w:val="16"/>
                <w:szCs w:val="16"/>
              </w:rPr>
            </w:pPr>
            <w:r w:rsidRPr="00994A66">
              <w:rPr>
                <w:sz w:val="16"/>
                <w:szCs w:val="16"/>
              </w:rPr>
              <w:t>Realizado</w:t>
            </w:r>
          </w:p>
        </w:tc>
        <w:tc>
          <w:tcPr>
            <w:tcW w:w="1134" w:type="dxa"/>
            <w:shd w:val="clear" w:color="auto" w:fill="EEECE1" w:themeFill="background2"/>
          </w:tcPr>
          <w:p w:rsidR="005222EE" w:rsidRPr="00994A66" w:rsidRDefault="005222EE" w:rsidP="00B2658F">
            <w:pPr>
              <w:spacing w:line="240" w:lineRule="auto"/>
              <w:jc w:val="center"/>
              <w:rPr>
                <w:sz w:val="16"/>
                <w:szCs w:val="16"/>
              </w:rPr>
            </w:pPr>
            <w:r w:rsidRPr="00994A66">
              <w:rPr>
                <w:sz w:val="16"/>
                <w:szCs w:val="16"/>
              </w:rPr>
              <w:t>Programado</w:t>
            </w:r>
          </w:p>
        </w:tc>
        <w:tc>
          <w:tcPr>
            <w:tcW w:w="1134" w:type="dxa"/>
            <w:shd w:val="clear" w:color="auto" w:fill="EEECE1" w:themeFill="background2"/>
          </w:tcPr>
          <w:p w:rsidR="005222EE" w:rsidRPr="00994A66" w:rsidRDefault="005222EE" w:rsidP="00B2658F">
            <w:pPr>
              <w:spacing w:line="240" w:lineRule="auto"/>
              <w:ind w:left="12"/>
              <w:jc w:val="center"/>
              <w:rPr>
                <w:sz w:val="16"/>
                <w:szCs w:val="16"/>
              </w:rPr>
            </w:pPr>
            <w:r w:rsidRPr="00994A66">
              <w:rPr>
                <w:sz w:val="16"/>
                <w:szCs w:val="16"/>
              </w:rPr>
              <w:t>Realizado</w:t>
            </w:r>
          </w:p>
        </w:tc>
        <w:tc>
          <w:tcPr>
            <w:tcW w:w="708" w:type="dxa"/>
            <w:vMerge/>
            <w:shd w:val="clear" w:color="auto" w:fill="EEECE1" w:themeFill="background2"/>
          </w:tcPr>
          <w:p w:rsidR="005222EE" w:rsidRPr="00994A66" w:rsidRDefault="005222EE" w:rsidP="00B2658F">
            <w:pPr>
              <w:spacing w:line="240" w:lineRule="auto"/>
              <w:jc w:val="center"/>
              <w:rPr>
                <w:sz w:val="16"/>
                <w:szCs w:val="16"/>
              </w:rPr>
            </w:pPr>
          </w:p>
        </w:tc>
        <w:tc>
          <w:tcPr>
            <w:tcW w:w="1189" w:type="dxa"/>
            <w:vMerge/>
            <w:shd w:val="clear" w:color="auto" w:fill="EEECE1" w:themeFill="background2"/>
          </w:tcPr>
          <w:p w:rsidR="005222EE" w:rsidRPr="00994A66" w:rsidRDefault="005222EE" w:rsidP="00B2658F">
            <w:pPr>
              <w:spacing w:line="240" w:lineRule="auto"/>
              <w:jc w:val="center"/>
              <w:rPr>
                <w:sz w:val="16"/>
                <w:szCs w:val="16"/>
              </w:rPr>
            </w:pPr>
          </w:p>
        </w:tc>
      </w:tr>
      <w:tr w:rsidR="005222EE" w:rsidRPr="00994A66" w:rsidTr="003172C8">
        <w:trPr>
          <w:trHeight w:val="60"/>
        </w:trPr>
        <w:tc>
          <w:tcPr>
            <w:tcW w:w="2835" w:type="dxa"/>
            <w:vMerge/>
            <w:shd w:val="clear" w:color="auto" w:fill="EEECE1" w:themeFill="background2"/>
          </w:tcPr>
          <w:p w:rsidR="005222EE" w:rsidRPr="00994A66" w:rsidRDefault="005222EE" w:rsidP="00B2658F">
            <w:pPr>
              <w:spacing w:line="240" w:lineRule="auto"/>
              <w:jc w:val="center"/>
              <w:rPr>
                <w:sz w:val="16"/>
                <w:szCs w:val="16"/>
              </w:rPr>
            </w:pPr>
          </w:p>
        </w:tc>
        <w:tc>
          <w:tcPr>
            <w:tcW w:w="999" w:type="dxa"/>
            <w:shd w:val="clear" w:color="auto" w:fill="FFFF99"/>
          </w:tcPr>
          <w:p w:rsidR="005222EE" w:rsidRPr="00A63A1E" w:rsidRDefault="005222EE" w:rsidP="00B2658F">
            <w:pPr>
              <w:spacing w:line="240" w:lineRule="auto"/>
              <w:jc w:val="center"/>
              <w:rPr>
                <w:b/>
                <w:sz w:val="14"/>
                <w:szCs w:val="14"/>
              </w:rPr>
            </w:pPr>
            <w:r w:rsidRPr="00A63A1E">
              <w:rPr>
                <w:b/>
                <w:sz w:val="14"/>
                <w:szCs w:val="14"/>
              </w:rPr>
              <w:t>A</w:t>
            </w:r>
          </w:p>
        </w:tc>
        <w:tc>
          <w:tcPr>
            <w:tcW w:w="993" w:type="dxa"/>
            <w:shd w:val="clear" w:color="auto" w:fill="FFFF99"/>
          </w:tcPr>
          <w:p w:rsidR="005222EE" w:rsidRPr="00A63A1E" w:rsidRDefault="005222EE" w:rsidP="00B2658F">
            <w:pPr>
              <w:spacing w:line="240" w:lineRule="auto"/>
              <w:ind w:left="12"/>
              <w:jc w:val="center"/>
              <w:rPr>
                <w:b/>
                <w:sz w:val="14"/>
                <w:szCs w:val="14"/>
              </w:rPr>
            </w:pPr>
            <w:r w:rsidRPr="00A63A1E">
              <w:rPr>
                <w:b/>
                <w:sz w:val="14"/>
                <w:szCs w:val="14"/>
              </w:rPr>
              <w:t>B</w:t>
            </w:r>
          </w:p>
        </w:tc>
        <w:tc>
          <w:tcPr>
            <w:tcW w:w="1134" w:type="dxa"/>
            <w:shd w:val="clear" w:color="auto" w:fill="FFFF99"/>
          </w:tcPr>
          <w:p w:rsidR="005222EE" w:rsidRPr="00A63A1E" w:rsidRDefault="005222EE" w:rsidP="00B2658F">
            <w:pPr>
              <w:spacing w:line="240" w:lineRule="auto"/>
              <w:jc w:val="center"/>
              <w:rPr>
                <w:b/>
                <w:sz w:val="14"/>
                <w:szCs w:val="14"/>
              </w:rPr>
            </w:pPr>
            <w:r w:rsidRPr="00A63A1E">
              <w:rPr>
                <w:b/>
                <w:sz w:val="14"/>
                <w:szCs w:val="14"/>
              </w:rPr>
              <w:t>C</w:t>
            </w:r>
          </w:p>
        </w:tc>
        <w:tc>
          <w:tcPr>
            <w:tcW w:w="1134" w:type="dxa"/>
            <w:shd w:val="clear" w:color="auto" w:fill="FFFF99"/>
          </w:tcPr>
          <w:p w:rsidR="005222EE" w:rsidRPr="00A63A1E" w:rsidRDefault="005222EE" w:rsidP="00B2658F">
            <w:pPr>
              <w:spacing w:line="240" w:lineRule="auto"/>
              <w:ind w:left="12"/>
              <w:jc w:val="center"/>
              <w:rPr>
                <w:b/>
                <w:sz w:val="14"/>
                <w:szCs w:val="14"/>
              </w:rPr>
            </w:pPr>
            <w:r w:rsidRPr="00A63A1E">
              <w:rPr>
                <w:b/>
                <w:sz w:val="14"/>
                <w:szCs w:val="14"/>
              </w:rPr>
              <w:t>D</w:t>
            </w:r>
          </w:p>
        </w:tc>
        <w:tc>
          <w:tcPr>
            <w:tcW w:w="708" w:type="dxa"/>
            <w:shd w:val="clear" w:color="auto" w:fill="FFFF99"/>
          </w:tcPr>
          <w:p w:rsidR="005222EE" w:rsidRPr="00A63A1E" w:rsidRDefault="005222EE" w:rsidP="00B2658F">
            <w:pPr>
              <w:spacing w:line="240" w:lineRule="auto"/>
              <w:rPr>
                <w:b/>
                <w:sz w:val="14"/>
                <w:szCs w:val="14"/>
              </w:rPr>
            </w:pPr>
            <w:r w:rsidRPr="00A63A1E">
              <w:rPr>
                <w:b/>
                <w:sz w:val="14"/>
                <w:szCs w:val="14"/>
              </w:rPr>
              <w:t>B/A</w:t>
            </w:r>
          </w:p>
        </w:tc>
        <w:tc>
          <w:tcPr>
            <w:tcW w:w="1189" w:type="dxa"/>
            <w:shd w:val="clear" w:color="auto" w:fill="FFFF99"/>
          </w:tcPr>
          <w:p w:rsidR="005222EE" w:rsidRPr="00A63A1E" w:rsidRDefault="005222EE" w:rsidP="00B2658F">
            <w:pPr>
              <w:spacing w:line="240" w:lineRule="auto"/>
              <w:jc w:val="center"/>
              <w:rPr>
                <w:b/>
                <w:sz w:val="14"/>
                <w:szCs w:val="14"/>
              </w:rPr>
            </w:pPr>
            <w:r w:rsidRPr="00A63A1E">
              <w:rPr>
                <w:b/>
                <w:sz w:val="14"/>
                <w:szCs w:val="14"/>
              </w:rPr>
              <w:t>D/C</w:t>
            </w:r>
          </w:p>
        </w:tc>
      </w:tr>
      <w:tr w:rsidR="005222EE" w:rsidRPr="00994A66" w:rsidTr="003172C8">
        <w:trPr>
          <w:trHeight w:val="96"/>
        </w:trPr>
        <w:tc>
          <w:tcPr>
            <w:tcW w:w="2835" w:type="dxa"/>
          </w:tcPr>
          <w:p w:rsidR="005222EE" w:rsidRPr="00994A66" w:rsidRDefault="005222EE" w:rsidP="00B2658F">
            <w:pPr>
              <w:spacing w:line="240" w:lineRule="auto"/>
              <w:jc w:val="left"/>
              <w:rPr>
                <w:sz w:val="16"/>
                <w:szCs w:val="16"/>
              </w:rPr>
            </w:pPr>
            <w:r w:rsidRPr="00994A66">
              <w:rPr>
                <w:sz w:val="16"/>
                <w:szCs w:val="16"/>
              </w:rPr>
              <w:t>Sistema de Abastecimento de Água</w:t>
            </w:r>
            <w:r>
              <w:rPr>
                <w:sz w:val="16"/>
                <w:szCs w:val="16"/>
              </w:rPr>
              <w:t xml:space="preserve"> </w:t>
            </w:r>
            <w:r w:rsidRPr="00C13C6A">
              <w:rPr>
                <w:b/>
                <w:sz w:val="16"/>
                <w:szCs w:val="16"/>
              </w:rPr>
              <w:t>(sistema ampliado)</w:t>
            </w:r>
          </w:p>
        </w:tc>
        <w:tc>
          <w:tcPr>
            <w:tcW w:w="999" w:type="dxa"/>
          </w:tcPr>
          <w:p w:rsidR="005222EE" w:rsidRPr="00994A66" w:rsidRDefault="005222EE" w:rsidP="00B2658F">
            <w:pPr>
              <w:spacing w:line="240" w:lineRule="auto"/>
              <w:jc w:val="center"/>
              <w:rPr>
                <w:b/>
                <w:sz w:val="16"/>
                <w:szCs w:val="16"/>
              </w:rPr>
            </w:pPr>
            <w:r w:rsidRPr="00994A66">
              <w:rPr>
                <w:b/>
                <w:sz w:val="16"/>
                <w:szCs w:val="16"/>
              </w:rPr>
              <w:t>100</w:t>
            </w:r>
          </w:p>
        </w:tc>
        <w:tc>
          <w:tcPr>
            <w:tcW w:w="993" w:type="dxa"/>
          </w:tcPr>
          <w:p w:rsidR="005222EE" w:rsidRPr="00994A66" w:rsidRDefault="005222EE" w:rsidP="00B2658F">
            <w:pPr>
              <w:spacing w:line="240" w:lineRule="auto"/>
              <w:ind w:left="12"/>
              <w:jc w:val="center"/>
              <w:rPr>
                <w:b/>
                <w:sz w:val="16"/>
                <w:szCs w:val="16"/>
              </w:rPr>
            </w:pPr>
            <w:r w:rsidRPr="00994A66">
              <w:rPr>
                <w:b/>
                <w:sz w:val="16"/>
                <w:szCs w:val="16"/>
              </w:rPr>
              <w:t>0</w:t>
            </w:r>
          </w:p>
        </w:tc>
        <w:tc>
          <w:tcPr>
            <w:tcW w:w="1134" w:type="dxa"/>
          </w:tcPr>
          <w:p w:rsidR="005222EE" w:rsidRPr="00994A66" w:rsidRDefault="005222EE" w:rsidP="00B2658F">
            <w:pPr>
              <w:spacing w:line="240" w:lineRule="auto"/>
              <w:jc w:val="center"/>
              <w:rPr>
                <w:b/>
                <w:sz w:val="16"/>
                <w:szCs w:val="16"/>
              </w:rPr>
            </w:pPr>
            <w:r w:rsidRPr="00994A66">
              <w:rPr>
                <w:b/>
                <w:sz w:val="16"/>
                <w:szCs w:val="16"/>
              </w:rPr>
              <w:t>2.000.000</w:t>
            </w:r>
          </w:p>
        </w:tc>
        <w:tc>
          <w:tcPr>
            <w:tcW w:w="1134" w:type="dxa"/>
          </w:tcPr>
          <w:p w:rsidR="005222EE" w:rsidRPr="00994A66" w:rsidRDefault="005222EE" w:rsidP="00B2658F">
            <w:pPr>
              <w:spacing w:line="240" w:lineRule="auto"/>
              <w:ind w:left="12"/>
              <w:jc w:val="center"/>
              <w:rPr>
                <w:b/>
                <w:sz w:val="16"/>
                <w:szCs w:val="16"/>
              </w:rPr>
            </w:pPr>
            <w:r w:rsidRPr="00994A66">
              <w:rPr>
                <w:b/>
                <w:sz w:val="16"/>
                <w:szCs w:val="16"/>
              </w:rPr>
              <w:t>-</w:t>
            </w:r>
          </w:p>
        </w:tc>
        <w:tc>
          <w:tcPr>
            <w:tcW w:w="708" w:type="dxa"/>
          </w:tcPr>
          <w:p w:rsidR="005222EE" w:rsidRPr="00994A66" w:rsidRDefault="005222EE" w:rsidP="00B2658F">
            <w:pPr>
              <w:spacing w:line="240" w:lineRule="auto"/>
              <w:jc w:val="center"/>
              <w:rPr>
                <w:b/>
                <w:sz w:val="16"/>
                <w:szCs w:val="16"/>
              </w:rPr>
            </w:pPr>
            <w:r w:rsidRPr="00994A66">
              <w:rPr>
                <w:b/>
                <w:sz w:val="16"/>
                <w:szCs w:val="16"/>
              </w:rPr>
              <w:t>0</w:t>
            </w:r>
          </w:p>
        </w:tc>
        <w:tc>
          <w:tcPr>
            <w:tcW w:w="1189" w:type="dxa"/>
          </w:tcPr>
          <w:p w:rsidR="005222EE" w:rsidRPr="00994A66" w:rsidRDefault="005222EE" w:rsidP="00B2658F">
            <w:pPr>
              <w:spacing w:line="240" w:lineRule="auto"/>
              <w:jc w:val="center"/>
              <w:rPr>
                <w:b/>
                <w:sz w:val="16"/>
                <w:szCs w:val="16"/>
              </w:rPr>
            </w:pPr>
            <w:r w:rsidRPr="00994A66">
              <w:rPr>
                <w:b/>
                <w:sz w:val="16"/>
                <w:szCs w:val="16"/>
              </w:rPr>
              <w:t>0</w:t>
            </w:r>
          </w:p>
        </w:tc>
      </w:tr>
      <w:tr w:rsidR="005222EE" w:rsidRPr="00994A66" w:rsidTr="003172C8">
        <w:trPr>
          <w:trHeight w:val="60"/>
        </w:trPr>
        <w:tc>
          <w:tcPr>
            <w:tcW w:w="4827" w:type="dxa"/>
            <w:gridSpan w:val="3"/>
            <w:shd w:val="clear" w:color="auto" w:fill="92CDDC" w:themeFill="accent5" w:themeFillTint="99"/>
          </w:tcPr>
          <w:p w:rsidR="005222EE" w:rsidRPr="00994A66" w:rsidRDefault="005222EE" w:rsidP="00B2658F">
            <w:pPr>
              <w:spacing w:line="240" w:lineRule="auto"/>
              <w:ind w:left="12"/>
              <w:rPr>
                <w:b/>
                <w:sz w:val="16"/>
                <w:szCs w:val="16"/>
              </w:rPr>
            </w:pPr>
            <w:r w:rsidRPr="00994A66">
              <w:rPr>
                <w:b/>
                <w:sz w:val="16"/>
                <w:szCs w:val="16"/>
              </w:rPr>
              <w:t xml:space="preserve">Total da Execução Financeiro </w:t>
            </w:r>
          </w:p>
        </w:tc>
        <w:tc>
          <w:tcPr>
            <w:tcW w:w="1134" w:type="dxa"/>
            <w:shd w:val="clear" w:color="auto" w:fill="92CDDC" w:themeFill="accent5" w:themeFillTint="99"/>
          </w:tcPr>
          <w:p w:rsidR="005222EE" w:rsidRPr="00994A66" w:rsidRDefault="005222EE" w:rsidP="00B2658F">
            <w:pPr>
              <w:spacing w:line="240" w:lineRule="auto"/>
              <w:jc w:val="center"/>
              <w:rPr>
                <w:b/>
                <w:sz w:val="16"/>
                <w:szCs w:val="16"/>
              </w:rPr>
            </w:pPr>
            <w:r w:rsidRPr="00994A66">
              <w:rPr>
                <w:b/>
                <w:sz w:val="16"/>
                <w:szCs w:val="16"/>
              </w:rPr>
              <w:t>2.000.000</w:t>
            </w:r>
          </w:p>
        </w:tc>
        <w:tc>
          <w:tcPr>
            <w:tcW w:w="1134" w:type="dxa"/>
            <w:shd w:val="clear" w:color="auto" w:fill="92CDDC" w:themeFill="accent5" w:themeFillTint="99"/>
          </w:tcPr>
          <w:p w:rsidR="005222EE" w:rsidRPr="00994A66" w:rsidRDefault="005222EE" w:rsidP="00B2658F">
            <w:pPr>
              <w:spacing w:line="240" w:lineRule="auto"/>
              <w:ind w:left="12"/>
              <w:jc w:val="center"/>
              <w:rPr>
                <w:b/>
                <w:sz w:val="16"/>
                <w:szCs w:val="16"/>
              </w:rPr>
            </w:pPr>
          </w:p>
        </w:tc>
        <w:tc>
          <w:tcPr>
            <w:tcW w:w="708" w:type="dxa"/>
            <w:shd w:val="clear" w:color="auto" w:fill="92CDDC" w:themeFill="accent5" w:themeFillTint="99"/>
          </w:tcPr>
          <w:p w:rsidR="005222EE" w:rsidRPr="00994A66" w:rsidRDefault="005222EE" w:rsidP="00B2658F">
            <w:pPr>
              <w:spacing w:line="240" w:lineRule="auto"/>
              <w:jc w:val="center"/>
              <w:rPr>
                <w:b/>
                <w:sz w:val="16"/>
                <w:szCs w:val="16"/>
              </w:rPr>
            </w:pPr>
          </w:p>
        </w:tc>
        <w:tc>
          <w:tcPr>
            <w:tcW w:w="1189" w:type="dxa"/>
            <w:shd w:val="clear" w:color="auto" w:fill="92CDDC" w:themeFill="accent5" w:themeFillTint="99"/>
          </w:tcPr>
          <w:p w:rsidR="005222EE" w:rsidRPr="00994A66" w:rsidRDefault="005222EE" w:rsidP="00B2658F">
            <w:pPr>
              <w:spacing w:line="240" w:lineRule="auto"/>
              <w:jc w:val="center"/>
              <w:rPr>
                <w:b/>
                <w:sz w:val="16"/>
                <w:szCs w:val="16"/>
              </w:rPr>
            </w:pPr>
            <w:r>
              <w:rPr>
                <w:b/>
                <w:sz w:val="16"/>
                <w:szCs w:val="16"/>
              </w:rPr>
              <w:t>0</w:t>
            </w:r>
          </w:p>
        </w:tc>
      </w:tr>
    </w:tbl>
    <w:p w:rsidR="00E7234A" w:rsidRDefault="00E7234A" w:rsidP="005222EE">
      <w:pPr>
        <w:spacing w:line="240" w:lineRule="auto"/>
        <w:ind w:firstLine="708"/>
      </w:pPr>
    </w:p>
    <w:p w:rsidR="005222EE" w:rsidRPr="00994A66" w:rsidRDefault="005222EE" w:rsidP="005222EE">
      <w:pPr>
        <w:spacing w:line="240" w:lineRule="auto"/>
        <w:ind w:firstLine="708"/>
      </w:pPr>
      <w:r w:rsidRPr="00994A66">
        <w:t xml:space="preserve">O programa acima apresentou um déficit de execução de 100%. </w:t>
      </w:r>
    </w:p>
    <w:p w:rsidR="005E1E31" w:rsidRPr="005A7345" w:rsidRDefault="005E1E31" w:rsidP="005222EE">
      <w:pPr>
        <w:spacing w:line="240" w:lineRule="auto"/>
        <w:ind w:firstLine="708"/>
        <w:rPr>
          <w:sz w:val="22"/>
        </w:rPr>
      </w:pPr>
    </w:p>
    <w:p w:rsidR="005222EE" w:rsidRDefault="005222EE" w:rsidP="005222EE">
      <w:pPr>
        <w:spacing w:line="240" w:lineRule="auto"/>
        <w:ind w:firstLine="708"/>
      </w:pPr>
      <w:r w:rsidRPr="00994A66">
        <w:t xml:space="preserve">Necessário </w:t>
      </w:r>
      <w:r>
        <w:t>observar</w:t>
      </w:r>
      <w:r w:rsidRPr="00994A66">
        <w:t xml:space="preserve"> que a este programa não foi dada a devida prioridade, considerando sua importância.</w:t>
      </w:r>
    </w:p>
    <w:p w:rsidR="005222EE" w:rsidRPr="00AE5980" w:rsidRDefault="005222EE" w:rsidP="0013026C">
      <w:pPr>
        <w:spacing w:line="240" w:lineRule="auto"/>
        <w:ind w:firstLine="708"/>
      </w:pPr>
    </w:p>
    <w:tbl>
      <w:tblPr>
        <w:tblStyle w:val="Tabelacomgrade"/>
        <w:tblW w:w="9039" w:type="dxa"/>
        <w:tblLook w:val="04A0"/>
      </w:tblPr>
      <w:tblGrid>
        <w:gridCol w:w="2709"/>
        <w:gridCol w:w="999"/>
        <w:gridCol w:w="972"/>
        <w:gridCol w:w="1111"/>
        <w:gridCol w:w="1088"/>
        <w:gridCol w:w="692"/>
        <w:gridCol w:w="1468"/>
      </w:tblGrid>
      <w:tr w:rsidR="005222EE" w:rsidRPr="00994A66" w:rsidTr="00672B8C">
        <w:tc>
          <w:tcPr>
            <w:tcW w:w="9039" w:type="dxa"/>
            <w:gridSpan w:val="7"/>
            <w:shd w:val="clear" w:color="auto" w:fill="92CDDC" w:themeFill="accent5" w:themeFillTint="99"/>
          </w:tcPr>
          <w:p w:rsidR="005222EE" w:rsidRPr="00EF49CF" w:rsidRDefault="005222EE" w:rsidP="00EF49CF">
            <w:pPr>
              <w:spacing w:line="220" w:lineRule="exact"/>
              <w:jc w:val="center"/>
              <w:rPr>
                <w:b/>
                <w:sz w:val="18"/>
                <w:szCs w:val="18"/>
              </w:rPr>
            </w:pPr>
            <w:r w:rsidRPr="00EF49CF">
              <w:rPr>
                <w:b/>
                <w:sz w:val="18"/>
                <w:szCs w:val="18"/>
              </w:rPr>
              <w:t>PROGRAMA 1083 -</w:t>
            </w:r>
            <w:r w:rsidR="00964876" w:rsidRPr="00EF49CF">
              <w:rPr>
                <w:b/>
                <w:sz w:val="18"/>
                <w:szCs w:val="18"/>
              </w:rPr>
              <w:t xml:space="preserve"> </w:t>
            </w:r>
            <w:r w:rsidRPr="00EF49CF">
              <w:rPr>
                <w:b/>
                <w:sz w:val="18"/>
                <w:szCs w:val="18"/>
              </w:rPr>
              <w:t>DISTRITO INDUSTRIAL DAS MICRO E PEQUENA EMPRESAS</w:t>
            </w:r>
            <w:r w:rsidR="00EF49CF">
              <w:rPr>
                <w:b/>
                <w:sz w:val="18"/>
                <w:szCs w:val="18"/>
              </w:rPr>
              <w:t xml:space="preserve"> -</w:t>
            </w:r>
            <w:r w:rsidRPr="00EF49CF">
              <w:rPr>
                <w:b/>
                <w:sz w:val="18"/>
                <w:szCs w:val="18"/>
              </w:rPr>
              <w:t xml:space="preserve"> DIMICRO</w:t>
            </w:r>
            <w:r w:rsidR="00EF49CF">
              <w:rPr>
                <w:b/>
                <w:sz w:val="18"/>
                <w:szCs w:val="18"/>
              </w:rPr>
              <w:t xml:space="preserve"> - SEMINF</w:t>
            </w:r>
            <w:r w:rsidR="00964876" w:rsidRPr="00EF49CF">
              <w:rPr>
                <w:b/>
                <w:sz w:val="18"/>
                <w:szCs w:val="18"/>
              </w:rPr>
              <w:t xml:space="preserve"> </w:t>
            </w:r>
          </w:p>
        </w:tc>
      </w:tr>
      <w:tr w:rsidR="005222EE" w:rsidRPr="00994A66" w:rsidTr="0013026C">
        <w:trPr>
          <w:trHeight w:val="60"/>
        </w:trPr>
        <w:tc>
          <w:tcPr>
            <w:tcW w:w="2709" w:type="dxa"/>
            <w:vMerge w:val="restart"/>
            <w:shd w:val="clear" w:color="auto" w:fill="EEECE1" w:themeFill="background2"/>
            <w:vAlign w:val="center"/>
          </w:tcPr>
          <w:p w:rsidR="005222EE" w:rsidRPr="00B665A2" w:rsidRDefault="005222EE" w:rsidP="004F0296">
            <w:pPr>
              <w:spacing w:line="220" w:lineRule="exact"/>
              <w:jc w:val="center"/>
              <w:rPr>
                <w:b/>
                <w:sz w:val="16"/>
                <w:szCs w:val="16"/>
              </w:rPr>
            </w:pPr>
            <w:r w:rsidRPr="00B665A2">
              <w:rPr>
                <w:b/>
                <w:sz w:val="16"/>
                <w:szCs w:val="16"/>
              </w:rPr>
              <w:t>Ações (Produtos/Unidades de Medida)</w:t>
            </w:r>
          </w:p>
        </w:tc>
        <w:tc>
          <w:tcPr>
            <w:tcW w:w="4170" w:type="dxa"/>
            <w:gridSpan w:val="4"/>
            <w:shd w:val="clear" w:color="auto" w:fill="F79646" w:themeFill="accent6"/>
          </w:tcPr>
          <w:p w:rsidR="005222EE" w:rsidRPr="00A63A1E" w:rsidRDefault="005222EE" w:rsidP="004F0296">
            <w:pPr>
              <w:spacing w:line="220" w:lineRule="exact"/>
              <w:jc w:val="center"/>
              <w:rPr>
                <w:b/>
                <w:sz w:val="16"/>
                <w:szCs w:val="16"/>
              </w:rPr>
            </w:pPr>
            <w:r w:rsidRPr="00A63A1E">
              <w:rPr>
                <w:b/>
                <w:sz w:val="16"/>
                <w:szCs w:val="16"/>
              </w:rPr>
              <w:t>Metas</w:t>
            </w:r>
          </w:p>
        </w:tc>
        <w:tc>
          <w:tcPr>
            <w:tcW w:w="2160" w:type="dxa"/>
            <w:gridSpan w:val="2"/>
            <w:shd w:val="clear" w:color="auto" w:fill="EEECE1" w:themeFill="background2"/>
          </w:tcPr>
          <w:p w:rsidR="005222EE" w:rsidRPr="00A63A1E" w:rsidRDefault="005222EE" w:rsidP="004F0296">
            <w:pPr>
              <w:spacing w:line="220" w:lineRule="exact"/>
              <w:jc w:val="center"/>
              <w:rPr>
                <w:b/>
                <w:sz w:val="16"/>
                <w:szCs w:val="16"/>
              </w:rPr>
            </w:pPr>
            <w:r w:rsidRPr="00A63A1E">
              <w:rPr>
                <w:b/>
                <w:sz w:val="16"/>
                <w:szCs w:val="16"/>
              </w:rPr>
              <w:t>% Execução</w:t>
            </w:r>
          </w:p>
        </w:tc>
      </w:tr>
      <w:tr w:rsidR="005222EE" w:rsidRPr="00994A66" w:rsidTr="00672B8C">
        <w:trPr>
          <w:trHeight w:val="169"/>
        </w:trPr>
        <w:tc>
          <w:tcPr>
            <w:tcW w:w="2709" w:type="dxa"/>
            <w:vMerge/>
            <w:shd w:val="clear" w:color="auto" w:fill="EEECE1" w:themeFill="background2"/>
          </w:tcPr>
          <w:p w:rsidR="005222EE" w:rsidRPr="00994A66" w:rsidRDefault="005222EE" w:rsidP="004F0296">
            <w:pPr>
              <w:spacing w:line="220" w:lineRule="exact"/>
              <w:jc w:val="center"/>
              <w:rPr>
                <w:sz w:val="16"/>
                <w:szCs w:val="16"/>
              </w:rPr>
            </w:pPr>
          </w:p>
        </w:tc>
        <w:tc>
          <w:tcPr>
            <w:tcW w:w="1971" w:type="dxa"/>
            <w:gridSpan w:val="2"/>
            <w:shd w:val="clear" w:color="auto" w:fill="C4BC96" w:themeFill="background2" w:themeFillShade="BF"/>
          </w:tcPr>
          <w:p w:rsidR="005222EE" w:rsidRPr="00A63A1E" w:rsidRDefault="005222EE" w:rsidP="004F0296">
            <w:pPr>
              <w:spacing w:line="220" w:lineRule="exact"/>
              <w:jc w:val="center"/>
              <w:rPr>
                <w:b/>
                <w:sz w:val="16"/>
                <w:szCs w:val="16"/>
              </w:rPr>
            </w:pPr>
            <w:r w:rsidRPr="00A63A1E">
              <w:rPr>
                <w:b/>
                <w:sz w:val="16"/>
                <w:szCs w:val="16"/>
              </w:rPr>
              <w:t>Física</w:t>
            </w:r>
          </w:p>
        </w:tc>
        <w:tc>
          <w:tcPr>
            <w:tcW w:w="2199" w:type="dxa"/>
            <w:gridSpan w:val="2"/>
            <w:shd w:val="clear" w:color="auto" w:fill="C4BC96" w:themeFill="background2" w:themeFillShade="BF"/>
          </w:tcPr>
          <w:p w:rsidR="005222EE" w:rsidRPr="00A63A1E" w:rsidRDefault="005222EE" w:rsidP="004F0296">
            <w:pPr>
              <w:spacing w:line="220" w:lineRule="exact"/>
              <w:jc w:val="center"/>
              <w:rPr>
                <w:b/>
                <w:sz w:val="16"/>
                <w:szCs w:val="16"/>
              </w:rPr>
            </w:pPr>
            <w:r w:rsidRPr="00A63A1E">
              <w:rPr>
                <w:b/>
                <w:sz w:val="16"/>
                <w:szCs w:val="16"/>
              </w:rPr>
              <w:t>Financeira</w:t>
            </w:r>
          </w:p>
        </w:tc>
        <w:tc>
          <w:tcPr>
            <w:tcW w:w="692" w:type="dxa"/>
            <w:vMerge w:val="restart"/>
            <w:shd w:val="clear" w:color="auto" w:fill="EEECE1" w:themeFill="background2"/>
            <w:vAlign w:val="center"/>
          </w:tcPr>
          <w:p w:rsidR="005222EE" w:rsidRPr="00A63A1E" w:rsidRDefault="005222EE" w:rsidP="004F0296">
            <w:pPr>
              <w:spacing w:line="220" w:lineRule="exact"/>
              <w:jc w:val="center"/>
              <w:rPr>
                <w:b/>
                <w:sz w:val="16"/>
                <w:szCs w:val="16"/>
              </w:rPr>
            </w:pPr>
            <w:r w:rsidRPr="00A63A1E">
              <w:rPr>
                <w:b/>
                <w:sz w:val="16"/>
                <w:szCs w:val="16"/>
              </w:rPr>
              <w:t>Físic</w:t>
            </w:r>
            <w:r>
              <w:rPr>
                <w:b/>
                <w:sz w:val="16"/>
                <w:szCs w:val="16"/>
              </w:rPr>
              <w:t>a</w:t>
            </w:r>
          </w:p>
        </w:tc>
        <w:tc>
          <w:tcPr>
            <w:tcW w:w="1468" w:type="dxa"/>
            <w:vMerge w:val="restart"/>
            <w:shd w:val="clear" w:color="auto" w:fill="EEECE1" w:themeFill="background2"/>
            <w:vAlign w:val="center"/>
          </w:tcPr>
          <w:p w:rsidR="005222EE" w:rsidRPr="00A63A1E" w:rsidRDefault="005222EE" w:rsidP="004F0296">
            <w:pPr>
              <w:spacing w:line="220" w:lineRule="exact"/>
              <w:jc w:val="center"/>
              <w:rPr>
                <w:b/>
                <w:sz w:val="16"/>
                <w:szCs w:val="16"/>
              </w:rPr>
            </w:pPr>
            <w:r w:rsidRPr="00A63A1E">
              <w:rPr>
                <w:b/>
                <w:sz w:val="16"/>
                <w:szCs w:val="16"/>
              </w:rPr>
              <w:t>Financ</w:t>
            </w:r>
            <w:r>
              <w:rPr>
                <w:b/>
                <w:sz w:val="16"/>
                <w:szCs w:val="16"/>
              </w:rPr>
              <w:t>eira</w:t>
            </w:r>
          </w:p>
        </w:tc>
      </w:tr>
      <w:tr w:rsidR="005222EE" w:rsidRPr="00994A66" w:rsidTr="00A63FCF">
        <w:trPr>
          <w:trHeight w:val="137"/>
        </w:trPr>
        <w:tc>
          <w:tcPr>
            <w:tcW w:w="2709" w:type="dxa"/>
            <w:vMerge/>
            <w:shd w:val="clear" w:color="auto" w:fill="EEECE1" w:themeFill="background2"/>
          </w:tcPr>
          <w:p w:rsidR="005222EE" w:rsidRPr="00994A66" w:rsidRDefault="005222EE" w:rsidP="004F0296">
            <w:pPr>
              <w:spacing w:line="220" w:lineRule="exact"/>
              <w:jc w:val="center"/>
              <w:rPr>
                <w:sz w:val="16"/>
                <w:szCs w:val="16"/>
              </w:rPr>
            </w:pPr>
          </w:p>
        </w:tc>
        <w:tc>
          <w:tcPr>
            <w:tcW w:w="999" w:type="dxa"/>
            <w:shd w:val="clear" w:color="auto" w:fill="EEECE1" w:themeFill="background2"/>
          </w:tcPr>
          <w:p w:rsidR="005222EE" w:rsidRPr="00994A66" w:rsidRDefault="005222EE" w:rsidP="004F0296">
            <w:pPr>
              <w:spacing w:line="220" w:lineRule="exact"/>
              <w:jc w:val="center"/>
              <w:rPr>
                <w:sz w:val="16"/>
                <w:szCs w:val="16"/>
              </w:rPr>
            </w:pPr>
            <w:r w:rsidRPr="00994A66">
              <w:rPr>
                <w:sz w:val="16"/>
                <w:szCs w:val="16"/>
              </w:rPr>
              <w:t>Programado</w:t>
            </w:r>
          </w:p>
        </w:tc>
        <w:tc>
          <w:tcPr>
            <w:tcW w:w="972" w:type="dxa"/>
            <w:shd w:val="clear" w:color="auto" w:fill="EEECE1" w:themeFill="background2"/>
          </w:tcPr>
          <w:p w:rsidR="005222EE" w:rsidRPr="00994A66" w:rsidRDefault="005222EE" w:rsidP="004F0296">
            <w:pPr>
              <w:spacing w:line="220" w:lineRule="exact"/>
              <w:ind w:left="12"/>
              <w:jc w:val="center"/>
              <w:rPr>
                <w:sz w:val="16"/>
                <w:szCs w:val="16"/>
              </w:rPr>
            </w:pPr>
            <w:r w:rsidRPr="00994A66">
              <w:rPr>
                <w:sz w:val="16"/>
                <w:szCs w:val="16"/>
              </w:rPr>
              <w:t>Realizado</w:t>
            </w:r>
          </w:p>
        </w:tc>
        <w:tc>
          <w:tcPr>
            <w:tcW w:w="1111" w:type="dxa"/>
            <w:shd w:val="clear" w:color="auto" w:fill="EEECE1" w:themeFill="background2"/>
          </w:tcPr>
          <w:p w:rsidR="005222EE" w:rsidRPr="00994A66" w:rsidRDefault="005222EE" w:rsidP="004F0296">
            <w:pPr>
              <w:spacing w:line="220" w:lineRule="exact"/>
              <w:jc w:val="center"/>
              <w:rPr>
                <w:sz w:val="16"/>
                <w:szCs w:val="16"/>
              </w:rPr>
            </w:pPr>
            <w:r w:rsidRPr="00994A66">
              <w:rPr>
                <w:sz w:val="16"/>
                <w:szCs w:val="16"/>
              </w:rPr>
              <w:t>Programado</w:t>
            </w:r>
          </w:p>
        </w:tc>
        <w:tc>
          <w:tcPr>
            <w:tcW w:w="1088" w:type="dxa"/>
            <w:shd w:val="clear" w:color="auto" w:fill="EEECE1" w:themeFill="background2"/>
          </w:tcPr>
          <w:p w:rsidR="005222EE" w:rsidRPr="00994A66" w:rsidRDefault="005222EE" w:rsidP="004F0296">
            <w:pPr>
              <w:spacing w:line="220" w:lineRule="exact"/>
              <w:ind w:left="12"/>
              <w:jc w:val="center"/>
              <w:rPr>
                <w:sz w:val="16"/>
                <w:szCs w:val="16"/>
              </w:rPr>
            </w:pPr>
            <w:r w:rsidRPr="00994A66">
              <w:rPr>
                <w:sz w:val="16"/>
                <w:szCs w:val="16"/>
              </w:rPr>
              <w:t>Realizado</w:t>
            </w:r>
          </w:p>
        </w:tc>
        <w:tc>
          <w:tcPr>
            <w:tcW w:w="692" w:type="dxa"/>
            <w:vMerge/>
            <w:shd w:val="clear" w:color="auto" w:fill="EEECE1" w:themeFill="background2"/>
          </w:tcPr>
          <w:p w:rsidR="005222EE" w:rsidRPr="00994A66" w:rsidRDefault="005222EE" w:rsidP="004F0296">
            <w:pPr>
              <w:spacing w:line="220" w:lineRule="exact"/>
              <w:jc w:val="center"/>
              <w:rPr>
                <w:sz w:val="16"/>
                <w:szCs w:val="16"/>
              </w:rPr>
            </w:pPr>
          </w:p>
        </w:tc>
        <w:tc>
          <w:tcPr>
            <w:tcW w:w="1468" w:type="dxa"/>
            <w:vMerge/>
            <w:shd w:val="clear" w:color="auto" w:fill="EEECE1" w:themeFill="background2"/>
          </w:tcPr>
          <w:p w:rsidR="005222EE" w:rsidRPr="00994A66" w:rsidRDefault="005222EE" w:rsidP="004F0296">
            <w:pPr>
              <w:spacing w:line="220" w:lineRule="exact"/>
              <w:jc w:val="center"/>
              <w:rPr>
                <w:sz w:val="16"/>
                <w:szCs w:val="16"/>
              </w:rPr>
            </w:pPr>
          </w:p>
        </w:tc>
      </w:tr>
      <w:tr w:rsidR="005222EE" w:rsidRPr="00994A66" w:rsidTr="00672B8C">
        <w:trPr>
          <w:trHeight w:val="144"/>
        </w:trPr>
        <w:tc>
          <w:tcPr>
            <w:tcW w:w="2709" w:type="dxa"/>
            <w:vMerge/>
            <w:shd w:val="clear" w:color="auto" w:fill="EEECE1" w:themeFill="background2"/>
          </w:tcPr>
          <w:p w:rsidR="005222EE" w:rsidRPr="00994A66" w:rsidRDefault="005222EE" w:rsidP="004F0296">
            <w:pPr>
              <w:spacing w:line="220" w:lineRule="exact"/>
              <w:jc w:val="center"/>
              <w:rPr>
                <w:sz w:val="16"/>
                <w:szCs w:val="16"/>
              </w:rPr>
            </w:pPr>
          </w:p>
        </w:tc>
        <w:tc>
          <w:tcPr>
            <w:tcW w:w="999" w:type="dxa"/>
            <w:shd w:val="clear" w:color="auto" w:fill="FFFF99"/>
          </w:tcPr>
          <w:p w:rsidR="005222EE" w:rsidRPr="00B544C3" w:rsidRDefault="005222EE" w:rsidP="004F0296">
            <w:pPr>
              <w:spacing w:line="220" w:lineRule="exact"/>
              <w:jc w:val="center"/>
              <w:rPr>
                <w:b/>
                <w:sz w:val="14"/>
                <w:szCs w:val="14"/>
              </w:rPr>
            </w:pPr>
            <w:r w:rsidRPr="00B544C3">
              <w:rPr>
                <w:b/>
                <w:sz w:val="14"/>
                <w:szCs w:val="14"/>
              </w:rPr>
              <w:t>A</w:t>
            </w:r>
          </w:p>
        </w:tc>
        <w:tc>
          <w:tcPr>
            <w:tcW w:w="972" w:type="dxa"/>
            <w:shd w:val="clear" w:color="auto" w:fill="FFFF99"/>
          </w:tcPr>
          <w:p w:rsidR="005222EE" w:rsidRPr="00B544C3" w:rsidRDefault="005222EE" w:rsidP="004F0296">
            <w:pPr>
              <w:spacing w:line="220" w:lineRule="exact"/>
              <w:ind w:left="12"/>
              <w:jc w:val="center"/>
              <w:rPr>
                <w:b/>
                <w:sz w:val="14"/>
                <w:szCs w:val="14"/>
              </w:rPr>
            </w:pPr>
            <w:r w:rsidRPr="00B544C3">
              <w:rPr>
                <w:b/>
                <w:sz w:val="14"/>
                <w:szCs w:val="14"/>
              </w:rPr>
              <w:t>B</w:t>
            </w:r>
          </w:p>
        </w:tc>
        <w:tc>
          <w:tcPr>
            <w:tcW w:w="1111" w:type="dxa"/>
            <w:shd w:val="clear" w:color="auto" w:fill="FFFF99"/>
          </w:tcPr>
          <w:p w:rsidR="005222EE" w:rsidRPr="00B544C3" w:rsidRDefault="005222EE" w:rsidP="004F0296">
            <w:pPr>
              <w:spacing w:line="220" w:lineRule="exact"/>
              <w:jc w:val="center"/>
              <w:rPr>
                <w:b/>
                <w:sz w:val="14"/>
                <w:szCs w:val="14"/>
              </w:rPr>
            </w:pPr>
            <w:r w:rsidRPr="00B544C3">
              <w:rPr>
                <w:b/>
                <w:sz w:val="14"/>
                <w:szCs w:val="14"/>
              </w:rPr>
              <w:t>C</w:t>
            </w:r>
          </w:p>
        </w:tc>
        <w:tc>
          <w:tcPr>
            <w:tcW w:w="1088" w:type="dxa"/>
            <w:shd w:val="clear" w:color="auto" w:fill="FFFF99"/>
          </w:tcPr>
          <w:p w:rsidR="005222EE" w:rsidRPr="00B544C3" w:rsidRDefault="005222EE" w:rsidP="004F0296">
            <w:pPr>
              <w:spacing w:line="220" w:lineRule="exact"/>
              <w:ind w:left="12"/>
              <w:jc w:val="center"/>
              <w:rPr>
                <w:b/>
                <w:sz w:val="14"/>
                <w:szCs w:val="14"/>
              </w:rPr>
            </w:pPr>
            <w:r w:rsidRPr="00B544C3">
              <w:rPr>
                <w:b/>
                <w:sz w:val="14"/>
                <w:szCs w:val="14"/>
              </w:rPr>
              <w:t>D</w:t>
            </w:r>
          </w:p>
        </w:tc>
        <w:tc>
          <w:tcPr>
            <w:tcW w:w="692" w:type="dxa"/>
            <w:shd w:val="clear" w:color="auto" w:fill="FFFF99"/>
          </w:tcPr>
          <w:p w:rsidR="005222EE" w:rsidRPr="00B544C3" w:rsidRDefault="005222EE" w:rsidP="004F0296">
            <w:pPr>
              <w:spacing w:line="220" w:lineRule="exact"/>
              <w:rPr>
                <w:b/>
                <w:sz w:val="14"/>
                <w:szCs w:val="14"/>
              </w:rPr>
            </w:pPr>
            <w:r w:rsidRPr="00B544C3">
              <w:rPr>
                <w:b/>
                <w:sz w:val="14"/>
                <w:szCs w:val="14"/>
              </w:rPr>
              <w:t>B/A</w:t>
            </w:r>
          </w:p>
        </w:tc>
        <w:tc>
          <w:tcPr>
            <w:tcW w:w="1468" w:type="dxa"/>
            <w:shd w:val="clear" w:color="auto" w:fill="FFFF99"/>
          </w:tcPr>
          <w:p w:rsidR="005222EE" w:rsidRPr="00B544C3" w:rsidRDefault="005222EE" w:rsidP="004F0296">
            <w:pPr>
              <w:spacing w:line="220" w:lineRule="exact"/>
              <w:jc w:val="center"/>
              <w:rPr>
                <w:b/>
                <w:sz w:val="14"/>
                <w:szCs w:val="14"/>
              </w:rPr>
            </w:pPr>
            <w:r w:rsidRPr="00B544C3">
              <w:rPr>
                <w:b/>
                <w:sz w:val="14"/>
                <w:szCs w:val="14"/>
              </w:rPr>
              <w:t>D/C</w:t>
            </w:r>
          </w:p>
        </w:tc>
      </w:tr>
      <w:tr w:rsidR="005222EE" w:rsidRPr="00994A66" w:rsidTr="00672B8C">
        <w:trPr>
          <w:trHeight w:val="353"/>
        </w:trPr>
        <w:tc>
          <w:tcPr>
            <w:tcW w:w="2709" w:type="dxa"/>
          </w:tcPr>
          <w:p w:rsidR="005222EE" w:rsidRPr="00994A66" w:rsidRDefault="005222EE" w:rsidP="004F0296">
            <w:pPr>
              <w:spacing w:line="220" w:lineRule="exact"/>
              <w:jc w:val="left"/>
              <w:rPr>
                <w:sz w:val="16"/>
                <w:szCs w:val="16"/>
              </w:rPr>
            </w:pPr>
            <w:r w:rsidRPr="00994A66">
              <w:rPr>
                <w:sz w:val="16"/>
                <w:szCs w:val="16"/>
              </w:rPr>
              <w:t xml:space="preserve">Implantação do Distrito Industrial da Micro e Pequena Empresa </w:t>
            </w:r>
            <w:r w:rsidR="00A63FCF">
              <w:rPr>
                <w:sz w:val="16"/>
                <w:szCs w:val="16"/>
              </w:rPr>
              <w:t>-</w:t>
            </w:r>
            <w:r>
              <w:rPr>
                <w:sz w:val="16"/>
                <w:szCs w:val="16"/>
              </w:rPr>
              <w:t xml:space="preserve"> </w:t>
            </w:r>
            <w:r w:rsidRPr="00994A66">
              <w:rPr>
                <w:spacing w:val="-20"/>
                <w:sz w:val="16"/>
                <w:szCs w:val="16"/>
              </w:rPr>
              <w:t>DIMICRO</w:t>
            </w:r>
            <w:r>
              <w:rPr>
                <w:spacing w:val="-20"/>
                <w:sz w:val="16"/>
                <w:szCs w:val="16"/>
              </w:rPr>
              <w:t xml:space="preserve">  (</w:t>
            </w:r>
            <w:r w:rsidRPr="00C13C6A">
              <w:rPr>
                <w:b/>
                <w:sz w:val="16"/>
                <w:szCs w:val="16"/>
              </w:rPr>
              <w:t>Arranjos produtivos desenvolvidos)</w:t>
            </w:r>
          </w:p>
        </w:tc>
        <w:tc>
          <w:tcPr>
            <w:tcW w:w="999" w:type="dxa"/>
          </w:tcPr>
          <w:p w:rsidR="005222EE" w:rsidRPr="00994A66" w:rsidRDefault="005222EE" w:rsidP="004F0296">
            <w:pPr>
              <w:spacing w:line="220" w:lineRule="exact"/>
              <w:jc w:val="center"/>
              <w:rPr>
                <w:sz w:val="16"/>
                <w:szCs w:val="16"/>
              </w:rPr>
            </w:pPr>
          </w:p>
          <w:p w:rsidR="005222EE" w:rsidRPr="00994A66" w:rsidRDefault="005222EE" w:rsidP="004F0296">
            <w:pPr>
              <w:spacing w:line="220" w:lineRule="exact"/>
              <w:jc w:val="center"/>
              <w:rPr>
                <w:sz w:val="16"/>
                <w:szCs w:val="16"/>
              </w:rPr>
            </w:pPr>
            <w:r w:rsidRPr="00994A66">
              <w:rPr>
                <w:sz w:val="16"/>
                <w:szCs w:val="16"/>
              </w:rPr>
              <w:t>5</w:t>
            </w:r>
          </w:p>
        </w:tc>
        <w:tc>
          <w:tcPr>
            <w:tcW w:w="972" w:type="dxa"/>
          </w:tcPr>
          <w:p w:rsidR="005222EE" w:rsidRPr="00994A66" w:rsidRDefault="005222EE" w:rsidP="004F0296">
            <w:pPr>
              <w:spacing w:line="220" w:lineRule="exact"/>
              <w:ind w:left="12"/>
              <w:jc w:val="center"/>
              <w:rPr>
                <w:sz w:val="16"/>
                <w:szCs w:val="16"/>
              </w:rPr>
            </w:pPr>
          </w:p>
          <w:p w:rsidR="005222EE" w:rsidRPr="00994A66" w:rsidRDefault="005222EE" w:rsidP="004F0296">
            <w:pPr>
              <w:spacing w:line="220" w:lineRule="exact"/>
              <w:ind w:left="12"/>
              <w:jc w:val="center"/>
              <w:rPr>
                <w:sz w:val="16"/>
                <w:szCs w:val="16"/>
              </w:rPr>
            </w:pPr>
            <w:r w:rsidRPr="00994A66">
              <w:rPr>
                <w:sz w:val="16"/>
                <w:szCs w:val="16"/>
              </w:rPr>
              <w:t>5</w:t>
            </w:r>
          </w:p>
        </w:tc>
        <w:tc>
          <w:tcPr>
            <w:tcW w:w="1111" w:type="dxa"/>
          </w:tcPr>
          <w:p w:rsidR="005222EE" w:rsidRPr="00994A66" w:rsidRDefault="005222EE" w:rsidP="004F0296">
            <w:pPr>
              <w:spacing w:line="220" w:lineRule="exact"/>
              <w:jc w:val="center"/>
              <w:rPr>
                <w:sz w:val="16"/>
                <w:szCs w:val="16"/>
              </w:rPr>
            </w:pPr>
          </w:p>
          <w:p w:rsidR="005222EE" w:rsidRPr="00994A66" w:rsidRDefault="005222EE" w:rsidP="004F0296">
            <w:pPr>
              <w:spacing w:line="220" w:lineRule="exact"/>
              <w:jc w:val="center"/>
              <w:rPr>
                <w:sz w:val="16"/>
                <w:szCs w:val="16"/>
              </w:rPr>
            </w:pPr>
            <w:r w:rsidRPr="00994A66">
              <w:rPr>
                <w:sz w:val="16"/>
                <w:szCs w:val="16"/>
              </w:rPr>
              <w:t>470.000</w:t>
            </w:r>
          </w:p>
        </w:tc>
        <w:tc>
          <w:tcPr>
            <w:tcW w:w="1088" w:type="dxa"/>
          </w:tcPr>
          <w:p w:rsidR="005222EE" w:rsidRPr="00994A66" w:rsidRDefault="005222EE" w:rsidP="004F0296">
            <w:pPr>
              <w:spacing w:line="220" w:lineRule="exact"/>
              <w:ind w:left="12"/>
              <w:jc w:val="center"/>
              <w:rPr>
                <w:sz w:val="16"/>
                <w:szCs w:val="16"/>
              </w:rPr>
            </w:pPr>
          </w:p>
          <w:p w:rsidR="005222EE" w:rsidRPr="00994A66" w:rsidRDefault="005222EE" w:rsidP="004F0296">
            <w:pPr>
              <w:spacing w:line="220" w:lineRule="exact"/>
              <w:ind w:left="12"/>
              <w:jc w:val="center"/>
              <w:rPr>
                <w:sz w:val="16"/>
                <w:szCs w:val="16"/>
              </w:rPr>
            </w:pPr>
            <w:r w:rsidRPr="00994A66">
              <w:rPr>
                <w:sz w:val="16"/>
                <w:szCs w:val="16"/>
              </w:rPr>
              <w:t>1.046.909</w:t>
            </w:r>
          </w:p>
        </w:tc>
        <w:tc>
          <w:tcPr>
            <w:tcW w:w="692" w:type="dxa"/>
          </w:tcPr>
          <w:p w:rsidR="005222EE" w:rsidRPr="00994A66" w:rsidRDefault="005222EE" w:rsidP="004F0296">
            <w:pPr>
              <w:spacing w:line="220" w:lineRule="exact"/>
              <w:jc w:val="center"/>
              <w:rPr>
                <w:sz w:val="16"/>
                <w:szCs w:val="16"/>
              </w:rPr>
            </w:pPr>
          </w:p>
          <w:p w:rsidR="005222EE" w:rsidRPr="00994A66" w:rsidRDefault="005222EE" w:rsidP="004F0296">
            <w:pPr>
              <w:spacing w:line="220" w:lineRule="exact"/>
              <w:jc w:val="center"/>
              <w:rPr>
                <w:sz w:val="16"/>
                <w:szCs w:val="16"/>
              </w:rPr>
            </w:pPr>
            <w:r w:rsidRPr="00994A66">
              <w:rPr>
                <w:sz w:val="16"/>
                <w:szCs w:val="16"/>
              </w:rPr>
              <w:t>100</w:t>
            </w:r>
          </w:p>
        </w:tc>
        <w:tc>
          <w:tcPr>
            <w:tcW w:w="1468" w:type="dxa"/>
          </w:tcPr>
          <w:p w:rsidR="005222EE" w:rsidRPr="00994A66" w:rsidRDefault="005222EE" w:rsidP="004F0296">
            <w:pPr>
              <w:spacing w:line="220" w:lineRule="exact"/>
              <w:jc w:val="center"/>
              <w:rPr>
                <w:sz w:val="16"/>
                <w:szCs w:val="16"/>
              </w:rPr>
            </w:pPr>
          </w:p>
          <w:p w:rsidR="005222EE" w:rsidRPr="00994A66" w:rsidRDefault="005222EE" w:rsidP="004F0296">
            <w:pPr>
              <w:spacing w:line="220" w:lineRule="exact"/>
              <w:jc w:val="center"/>
              <w:rPr>
                <w:sz w:val="16"/>
                <w:szCs w:val="16"/>
              </w:rPr>
            </w:pPr>
            <w:r w:rsidRPr="00994A66">
              <w:rPr>
                <w:sz w:val="16"/>
                <w:szCs w:val="16"/>
              </w:rPr>
              <w:t>22</w:t>
            </w:r>
            <w:r>
              <w:rPr>
                <w:sz w:val="16"/>
                <w:szCs w:val="16"/>
              </w:rPr>
              <w:t>2,75</w:t>
            </w:r>
          </w:p>
        </w:tc>
      </w:tr>
      <w:tr w:rsidR="005222EE" w:rsidRPr="00994A66" w:rsidTr="00672B8C">
        <w:trPr>
          <w:trHeight w:val="146"/>
        </w:trPr>
        <w:tc>
          <w:tcPr>
            <w:tcW w:w="4680" w:type="dxa"/>
            <w:gridSpan w:val="3"/>
            <w:shd w:val="clear" w:color="auto" w:fill="92CDDC" w:themeFill="accent5" w:themeFillTint="99"/>
          </w:tcPr>
          <w:p w:rsidR="005222EE" w:rsidRPr="00994A66" w:rsidRDefault="005222EE" w:rsidP="004F0296">
            <w:pPr>
              <w:spacing w:line="220" w:lineRule="exact"/>
              <w:ind w:left="12"/>
              <w:rPr>
                <w:b/>
                <w:sz w:val="16"/>
                <w:szCs w:val="16"/>
              </w:rPr>
            </w:pPr>
            <w:r w:rsidRPr="00994A66">
              <w:rPr>
                <w:b/>
                <w:sz w:val="16"/>
                <w:szCs w:val="16"/>
              </w:rPr>
              <w:t xml:space="preserve">Total da Execução Financeiro </w:t>
            </w:r>
          </w:p>
        </w:tc>
        <w:tc>
          <w:tcPr>
            <w:tcW w:w="1111" w:type="dxa"/>
            <w:shd w:val="clear" w:color="auto" w:fill="92CDDC" w:themeFill="accent5" w:themeFillTint="99"/>
          </w:tcPr>
          <w:p w:rsidR="005222EE" w:rsidRPr="00994A66" w:rsidRDefault="005222EE" w:rsidP="004F0296">
            <w:pPr>
              <w:spacing w:line="220" w:lineRule="exact"/>
              <w:jc w:val="center"/>
              <w:rPr>
                <w:b/>
                <w:sz w:val="16"/>
                <w:szCs w:val="16"/>
              </w:rPr>
            </w:pPr>
            <w:r w:rsidRPr="00994A66">
              <w:rPr>
                <w:b/>
                <w:sz w:val="16"/>
                <w:szCs w:val="16"/>
              </w:rPr>
              <w:t>470.000</w:t>
            </w:r>
          </w:p>
        </w:tc>
        <w:tc>
          <w:tcPr>
            <w:tcW w:w="1088" w:type="dxa"/>
            <w:shd w:val="clear" w:color="auto" w:fill="92CDDC" w:themeFill="accent5" w:themeFillTint="99"/>
          </w:tcPr>
          <w:p w:rsidR="005222EE" w:rsidRPr="00994A66" w:rsidRDefault="005222EE" w:rsidP="004F0296">
            <w:pPr>
              <w:spacing w:line="220" w:lineRule="exact"/>
              <w:ind w:left="12"/>
              <w:jc w:val="center"/>
              <w:rPr>
                <w:b/>
                <w:sz w:val="16"/>
                <w:szCs w:val="16"/>
              </w:rPr>
            </w:pPr>
            <w:r w:rsidRPr="00994A66">
              <w:rPr>
                <w:b/>
                <w:sz w:val="16"/>
                <w:szCs w:val="16"/>
              </w:rPr>
              <w:t>1.046.909</w:t>
            </w:r>
          </w:p>
        </w:tc>
        <w:tc>
          <w:tcPr>
            <w:tcW w:w="2160" w:type="dxa"/>
            <w:gridSpan w:val="2"/>
            <w:shd w:val="clear" w:color="auto" w:fill="92CDDC" w:themeFill="accent5" w:themeFillTint="99"/>
          </w:tcPr>
          <w:p w:rsidR="005222EE" w:rsidRPr="0028062D" w:rsidRDefault="005222EE" w:rsidP="004F0296">
            <w:pPr>
              <w:spacing w:line="220" w:lineRule="exact"/>
              <w:jc w:val="center"/>
              <w:rPr>
                <w:b/>
                <w:sz w:val="16"/>
                <w:szCs w:val="16"/>
              </w:rPr>
            </w:pPr>
            <w:r w:rsidRPr="0028062D">
              <w:rPr>
                <w:b/>
                <w:sz w:val="16"/>
                <w:szCs w:val="16"/>
              </w:rPr>
              <w:t>222,75</w:t>
            </w:r>
          </w:p>
        </w:tc>
      </w:tr>
    </w:tbl>
    <w:p w:rsidR="005222EE" w:rsidRDefault="005222EE" w:rsidP="004F0296">
      <w:pPr>
        <w:spacing w:line="220" w:lineRule="exact"/>
        <w:ind w:firstLine="708"/>
        <w:rPr>
          <w:sz w:val="40"/>
          <w:szCs w:val="24"/>
        </w:rPr>
      </w:pPr>
    </w:p>
    <w:p w:rsidR="00AE5980" w:rsidRPr="004F0296" w:rsidRDefault="00AE5980" w:rsidP="003B1EAE">
      <w:pPr>
        <w:spacing w:line="200" w:lineRule="exact"/>
        <w:ind w:firstLine="708"/>
        <w:rPr>
          <w:sz w:val="48"/>
          <w:szCs w:val="24"/>
        </w:rPr>
      </w:pPr>
    </w:p>
    <w:p w:rsidR="005222EE" w:rsidRPr="00994A66" w:rsidRDefault="005222EE" w:rsidP="005222EE">
      <w:pPr>
        <w:spacing w:line="240" w:lineRule="auto"/>
        <w:ind w:firstLine="708"/>
      </w:pPr>
      <w:r>
        <w:t>A</w:t>
      </w:r>
      <w:r w:rsidRPr="00994A66">
        <w:t xml:space="preserve"> </w:t>
      </w:r>
      <w:r>
        <w:t xml:space="preserve">ação observada no </w:t>
      </w:r>
      <w:r w:rsidRPr="00994A66">
        <w:t xml:space="preserve">programa acima apresentou um Superávit na </w:t>
      </w:r>
      <w:r>
        <w:t>Execução Financeira de 122,75%, no entanto</w:t>
      </w:r>
      <w:r w:rsidR="00AE5980">
        <w:t>,</w:t>
      </w:r>
      <w:r>
        <w:t xml:space="preserve"> foi realizado 100% da meta física programada.</w:t>
      </w:r>
    </w:p>
    <w:p w:rsidR="005222EE" w:rsidRPr="004F0296" w:rsidRDefault="005222EE" w:rsidP="004133DB">
      <w:pPr>
        <w:spacing w:line="240" w:lineRule="auto"/>
        <w:ind w:firstLine="708"/>
        <w:rPr>
          <w:sz w:val="28"/>
        </w:rPr>
      </w:pPr>
    </w:p>
    <w:p w:rsidR="00AE5980" w:rsidRPr="00D220D8" w:rsidRDefault="00AE5980" w:rsidP="004133DB">
      <w:pPr>
        <w:spacing w:line="240" w:lineRule="auto"/>
        <w:ind w:firstLine="708"/>
        <w:rPr>
          <w:sz w:val="22"/>
        </w:rPr>
      </w:pPr>
    </w:p>
    <w:tbl>
      <w:tblPr>
        <w:tblStyle w:val="Tabelacomgrade"/>
        <w:tblW w:w="0" w:type="auto"/>
        <w:tblLook w:val="04A0"/>
      </w:tblPr>
      <w:tblGrid>
        <w:gridCol w:w="2708"/>
        <w:gridCol w:w="999"/>
        <w:gridCol w:w="971"/>
        <w:gridCol w:w="1114"/>
        <w:gridCol w:w="1088"/>
        <w:gridCol w:w="692"/>
        <w:gridCol w:w="1467"/>
      </w:tblGrid>
      <w:tr w:rsidR="005222EE" w:rsidRPr="00994A66" w:rsidTr="00BE126C">
        <w:tc>
          <w:tcPr>
            <w:tcW w:w="9039" w:type="dxa"/>
            <w:gridSpan w:val="7"/>
            <w:shd w:val="clear" w:color="auto" w:fill="92CDDC" w:themeFill="accent5" w:themeFillTint="99"/>
          </w:tcPr>
          <w:p w:rsidR="005222EE" w:rsidRPr="00A80CFE" w:rsidRDefault="00CB757F" w:rsidP="00EF49CF">
            <w:pPr>
              <w:spacing w:line="220" w:lineRule="exact"/>
              <w:jc w:val="center"/>
              <w:rPr>
                <w:b/>
                <w:sz w:val="20"/>
              </w:rPr>
            </w:pPr>
            <w:r w:rsidRPr="00EF49CF">
              <w:rPr>
                <w:b/>
                <w:sz w:val="18"/>
              </w:rPr>
              <w:t xml:space="preserve">PROGRAMA 1099 - MOBILIDADE URBANA </w:t>
            </w:r>
            <w:r w:rsidR="00F472C2" w:rsidRPr="00EF49CF">
              <w:rPr>
                <w:b/>
                <w:sz w:val="18"/>
              </w:rPr>
              <w:t>-</w:t>
            </w:r>
            <w:r w:rsidRPr="00EF49CF">
              <w:rPr>
                <w:b/>
                <w:sz w:val="18"/>
              </w:rPr>
              <w:t xml:space="preserve"> SEMINF</w:t>
            </w:r>
          </w:p>
        </w:tc>
      </w:tr>
      <w:tr w:rsidR="005222EE" w:rsidRPr="00994A66" w:rsidTr="00BE126C">
        <w:trPr>
          <w:trHeight w:val="60"/>
        </w:trPr>
        <w:tc>
          <w:tcPr>
            <w:tcW w:w="2708" w:type="dxa"/>
            <w:vMerge w:val="restart"/>
            <w:shd w:val="clear" w:color="auto" w:fill="EEECE1" w:themeFill="background2"/>
            <w:vAlign w:val="center"/>
          </w:tcPr>
          <w:p w:rsidR="005222EE" w:rsidRPr="00B544C3" w:rsidRDefault="005222EE" w:rsidP="004F0296">
            <w:pPr>
              <w:spacing w:line="220" w:lineRule="exact"/>
              <w:jc w:val="center"/>
              <w:rPr>
                <w:b/>
                <w:sz w:val="16"/>
                <w:szCs w:val="16"/>
              </w:rPr>
            </w:pPr>
            <w:r w:rsidRPr="00B544C3">
              <w:rPr>
                <w:b/>
                <w:sz w:val="16"/>
                <w:szCs w:val="16"/>
              </w:rPr>
              <w:t>Ações (Produtos/Unidades de Medida)</w:t>
            </w:r>
          </w:p>
        </w:tc>
        <w:tc>
          <w:tcPr>
            <w:tcW w:w="4172" w:type="dxa"/>
            <w:gridSpan w:val="4"/>
            <w:shd w:val="clear" w:color="auto" w:fill="F79646" w:themeFill="accent6"/>
          </w:tcPr>
          <w:p w:rsidR="005222EE" w:rsidRPr="00CE118E" w:rsidRDefault="005222EE" w:rsidP="004F0296">
            <w:pPr>
              <w:spacing w:line="220" w:lineRule="exact"/>
              <w:jc w:val="center"/>
              <w:rPr>
                <w:b/>
                <w:sz w:val="16"/>
                <w:szCs w:val="16"/>
              </w:rPr>
            </w:pPr>
            <w:r w:rsidRPr="00CE118E">
              <w:rPr>
                <w:b/>
                <w:sz w:val="16"/>
                <w:szCs w:val="16"/>
              </w:rPr>
              <w:t>Metas</w:t>
            </w:r>
          </w:p>
        </w:tc>
        <w:tc>
          <w:tcPr>
            <w:tcW w:w="2159" w:type="dxa"/>
            <w:gridSpan w:val="2"/>
            <w:shd w:val="clear" w:color="auto" w:fill="EEECE1" w:themeFill="background2"/>
          </w:tcPr>
          <w:p w:rsidR="005222EE" w:rsidRPr="00CE118E" w:rsidRDefault="005222EE" w:rsidP="004F0296">
            <w:pPr>
              <w:spacing w:line="220" w:lineRule="exact"/>
              <w:jc w:val="center"/>
              <w:rPr>
                <w:b/>
                <w:sz w:val="16"/>
                <w:szCs w:val="16"/>
              </w:rPr>
            </w:pPr>
            <w:r w:rsidRPr="00CE118E">
              <w:rPr>
                <w:b/>
                <w:sz w:val="16"/>
                <w:szCs w:val="16"/>
              </w:rPr>
              <w:t>% Execução</w:t>
            </w:r>
          </w:p>
        </w:tc>
      </w:tr>
      <w:tr w:rsidR="005222EE" w:rsidRPr="00994A66" w:rsidTr="00A63FCF">
        <w:trPr>
          <w:trHeight w:val="60"/>
        </w:trPr>
        <w:tc>
          <w:tcPr>
            <w:tcW w:w="2708" w:type="dxa"/>
            <w:vMerge/>
            <w:shd w:val="clear" w:color="auto" w:fill="EEECE1" w:themeFill="background2"/>
          </w:tcPr>
          <w:p w:rsidR="005222EE" w:rsidRPr="00994A66" w:rsidRDefault="005222EE" w:rsidP="004F0296">
            <w:pPr>
              <w:spacing w:line="220" w:lineRule="exact"/>
              <w:jc w:val="center"/>
              <w:rPr>
                <w:sz w:val="16"/>
                <w:szCs w:val="16"/>
              </w:rPr>
            </w:pPr>
          </w:p>
        </w:tc>
        <w:tc>
          <w:tcPr>
            <w:tcW w:w="1970" w:type="dxa"/>
            <w:gridSpan w:val="2"/>
            <w:shd w:val="clear" w:color="auto" w:fill="C4BC96" w:themeFill="background2" w:themeFillShade="BF"/>
          </w:tcPr>
          <w:p w:rsidR="005222EE" w:rsidRPr="00CE118E" w:rsidRDefault="005222EE" w:rsidP="004F0296">
            <w:pPr>
              <w:spacing w:line="220" w:lineRule="exact"/>
              <w:jc w:val="center"/>
              <w:rPr>
                <w:b/>
                <w:sz w:val="16"/>
                <w:szCs w:val="16"/>
              </w:rPr>
            </w:pPr>
            <w:r w:rsidRPr="00CE118E">
              <w:rPr>
                <w:b/>
                <w:sz w:val="16"/>
                <w:szCs w:val="16"/>
              </w:rPr>
              <w:t>Física</w:t>
            </w:r>
          </w:p>
        </w:tc>
        <w:tc>
          <w:tcPr>
            <w:tcW w:w="2202" w:type="dxa"/>
            <w:gridSpan w:val="2"/>
            <w:shd w:val="clear" w:color="auto" w:fill="C4BC96" w:themeFill="background2" w:themeFillShade="BF"/>
          </w:tcPr>
          <w:p w:rsidR="005222EE" w:rsidRPr="00CE118E" w:rsidRDefault="005222EE" w:rsidP="004F0296">
            <w:pPr>
              <w:spacing w:line="220" w:lineRule="exact"/>
              <w:jc w:val="center"/>
              <w:rPr>
                <w:b/>
                <w:sz w:val="16"/>
                <w:szCs w:val="16"/>
              </w:rPr>
            </w:pPr>
            <w:r w:rsidRPr="00CE118E">
              <w:rPr>
                <w:b/>
                <w:sz w:val="16"/>
                <w:szCs w:val="16"/>
              </w:rPr>
              <w:t>Financeira</w:t>
            </w:r>
          </w:p>
        </w:tc>
        <w:tc>
          <w:tcPr>
            <w:tcW w:w="692" w:type="dxa"/>
            <w:vMerge w:val="restart"/>
            <w:shd w:val="clear" w:color="auto" w:fill="EEECE1" w:themeFill="background2"/>
            <w:vAlign w:val="center"/>
          </w:tcPr>
          <w:p w:rsidR="005222EE" w:rsidRPr="00CE118E" w:rsidRDefault="005222EE" w:rsidP="004F0296">
            <w:pPr>
              <w:spacing w:line="220" w:lineRule="exact"/>
              <w:jc w:val="center"/>
              <w:rPr>
                <w:b/>
                <w:sz w:val="16"/>
                <w:szCs w:val="16"/>
              </w:rPr>
            </w:pPr>
            <w:r w:rsidRPr="00CE118E">
              <w:rPr>
                <w:b/>
                <w:sz w:val="16"/>
                <w:szCs w:val="16"/>
              </w:rPr>
              <w:t>Física</w:t>
            </w:r>
          </w:p>
        </w:tc>
        <w:tc>
          <w:tcPr>
            <w:tcW w:w="1467" w:type="dxa"/>
            <w:vMerge w:val="restart"/>
            <w:shd w:val="clear" w:color="auto" w:fill="EEECE1" w:themeFill="background2"/>
            <w:vAlign w:val="center"/>
          </w:tcPr>
          <w:p w:rsidR="005222EE" w:rsidRPr="00CE118E" w:rsidRDefault="005222EE" w:rsidP="004F0296">
            <w:pPr>
              <w:spacing w:line="220" w:lineRule="exact"/>
              <w:jc w:val="center"/>
              <w:rPr>
                <w:b/>
                <w:sz w:val="16"/>
                <w:szCs w:val="16"/>
              </w:rPr>
            </w:pPr>
            <w:r w:rsidRPr="00CE118E">
              <w:rPr>
                <w:b/>
                <w:sz w:val="16"/>
                <w:szCs w:val="16"/>
              </w:rPr>
              <w:t>Financeira</w:t>
            </w:r>
          </w:p>
        </w:tc>
      </w:tr>
      <w:tr w:rsidR="005222EE" w:rsidRPr="00994A66" w:rsidTr="00BE126C">
        <w:trPr>
          <w:trHeight w:val="167"/>
        </w:trPr>
        <w:tc>
          <w:tcPr>
            <w:tcW w:w="2708" w:type="dxa"/>
            <w:vMerge/>
            <w:shd w:val="clear" w:color="auto" w:fill="EEECE1" w:themeFill="background2"/>
          </w:tcPr>
          <w:p w:rsidR="005222EE" w:rsidRPr="00994A66" w:rsidRDefault="005222EE" w:rsidP="004F0296">
            <w:pPr>
              <w:spacing w:line="220" w:lineRule="exact"/>
              <w:jc w:val="center"/>
              <w:rPr>
                <w:sz w:val="16"/>
                <w:szCs w:val="16"/>
              </w:rPr>
            </w:pPr>
          </w:p>
        </w:tc>
        <w:tc>
          <w:tcPr>
            <w:tcW w:w="999" w:type="dxa"/>
            <w:shd w:val="clear" w:color="auto" w:fill="EEECE1" w:themeFill="background2"/>
          </w:tcPr>
          <w:p w:rsidR="005222EE" w:rsidRPr="00B544C3" w:rsidRDefault="005222EE" w:rsidP="004F0296">
            <w:pPr>
              <w:spacing w:line="220" w:lineRule="exact"/>
              <w:jc w:val="center"/>
              <w:rPr>
                <w:sz w:val="16"/>
                <w:szCs w:val="16"/>
              </w:rPr>
            </w:pPr>
            <w:r w:rsidRPr="00B544C3">
              <w:rPr>
                <w:sz w:val="16"/>
                <w:szCs w:val="16"/>
              </w:rPr>
              <w:t>Programado</w:t>
            </w:r>
          </w:p>
        </w:tc>
        <w:tc>
          <w:tcPr>
            <w:tcW w:w="971" w:type="dxa"/>
            <w:shd w:val="clear" w:color="auto" w:fill="EEECE1" w:themeFill="background2"/>
          </w:tcPr>
          <w:p w:rsidR="005222EE" w:rsidRPr="00B544C3" w:rsidRDefault="005222EE" w:rsidP="004F0296">
            <w:pPr>
              <w:spacing w:line="220" w:lineRule="exact"/>
              <w:ind w:left="12"/>
              <w:jc w:val="center"/>
              <w:rPr>
                <w:sz w:val="16"/>
                <w:szCs w:val="16"/>
              </w:rPr>
            </w:pPr>
            <w:r w:rsidRPr="00B544C3">
              <w:rPr>
                <w:sz w:val="16"/>
                <w:szCs w:val="16"/>
              </w:rPr>
              <w:t>Realizado</w:t>
            </w:r>
          </w:p>
        </w:tc>
        <w:tc>
          <w:tcPr>
            <w:tcW w:w="1114" w:type="dxa"/>
            <w:shd w:val="clear" w:color="auto" w:fill="EEECE1" w:themeFill="background2"/>
          </w:tcPr>
          <w:p w:rsidR="005222EE" w:rsidRPr="00B544C3" w:rsidRDefault="005222EE" w:rsidP="004F0296">
            <w:pPr>
              <w:spacing w:line="220" w:lineRule="exact"/>
              <w:jc w:val="center"/>
              <w:rPr>
                <w:sz w:val="16"/>
                <w:szCs w:val="16"/>
              </w:rPr>
            </w:pPr>
            <w:r w:rsidRPr="00B544C3">
              <w:rPr>
                <w:sz w:val="16"/>
                <w:szCs w:val="16"/>
              </w:rPr>
              <w:t>Programado</w:t>
            </w:r>
          </w:p>
        </w:tc>
        <w:tc>
          <w:tcPr>
            <w:tcW w:w="1088" w:type="dxa"/>
            <w:shd w:val="clear" w:color="auto" w:fill="EEECE1" w:themeFill="background2"/>
          </w:tcPr>
          <w:p w:rsidR="005222EE" w:rsidRPr="00B544C3" w:rsidRDefault="005222EE" w:rsidP="004F0296">
            <w:pPr>
              <w:spacing w:line="220" w:lineRule="exact"/>
              <w:ind w:left="12"/>
              <w:jc w:val="center"/>
              <w:rPr>
                <w:sz w:val="16"/>
                <w:szCs w:val="16"/>
              </w:rPr>
            </w:pPr>
            <w:r w:rsidRPr="00B544C3">
              <w:rPr>
                <w:sz w:val="16"/>
                <w:szCs w:val="16"/>
              </w:rPr>
              <w:t>Realizado</w:t>
            </w:r>
          </w:p>
        </w:tc>
        <w:tc>
          <w:tcPr>
            <w:tcW w:w="692" w:type="dxa"/>
            <w:vMerge/>
            <w:shd w:val="clear" w:color="auto" w:fill="EEECE1" w:themeFill="background2"/>
          </w:tcPr>
          <w:p w:rsidR="005222EE" w:rsidRPr="00B544C3" w:rsidRDefault="005222EE" w:rsidP="004F0296">
            <w:pPr>
              <w:spacing w:line="220" w:lineRule="exact"/>
              <w:jc w:val="center"/>
              <w:rPr>
                <w:sz w:val="16"/>
                <w:szCs w:val="16"/>
              </w:rPr>
            </w:pPr>
          </w:p>
        </w:tc>
        <w:tc>
          <w:tcPr>
            <w:tcW w:w="1467" w:type="dxa"/>
            <w:vMerge/>
            <w:shd w:val="clear" w:color="auto" w:fill="EEECE1" w:themeFill="background2"/>
          </w:tcPr>
          <w:p w:rsidR="005222EE" w:rsidRPr="00CE118E" w:rsidRDefault="005222EE" w:rsidP="004F0296">
            <w:pPr>
              <w:spacing w:line="220" w:lineRule="exact"/>
              <w:jc w:val="center"/>
              <w:rPr>
                <w:b/>
                <w:sz w:val="16"/>
                <w:szCs w:val="16"/>
              </w:rPr>
            </w:pPr>
          </w:p>
        </w:tc>
      </w:tr>
      <w:tr w:rsidR="005222EE" w:rsidRPr="00994A66" w:rsidTr="00BE126C">
        <w:trPr>
          <w:trHeight w:val="144"/>
        </w:trPr>
        <w:tc>
          <w:tcPr>
            <w:tcW w:w="2708" w:type="dxa"/>
            <w:vMerge/>
            <w:shd w:val="clear" w:color="auto" w:fill="EEECE1" w:themeFill="background2"/>
          </w:tcPr>
          <w:p w:rsidR="005222EE" w:rsidRPr="00994A66" w:rsidRDefault="005222EE" w:rsidP="004F0296">
            <w:pPr>
              <w:spacing w:line="220" w:lineRule="exact"/>
              <w:jc w:val="center"/>
              <w:rPr>
                <w:sz w:val="16"/>
                <w:szCs w:val="16"/>
              </w:rPr>
            </w:pPr>
          </w:p>
        </w:tc>
        <w:tc>
          <w:tcPr>
            <w:tcW w:w="999" w:type="dxa"/>
            <w:shd w:val="clear" w:color="auto" w:fill="FFFF99"/>
          </w:tcPr>
          <w:p w:rsidR="005222EE" w:rsidRPr="00CE118E" w:rsidRDefault="005222EE" w:rsidP="004F0296">
            <w:pPr>
              <w:spacing w:line="220" w:lineRule="exact"/>
              <w:jc w:val="center"/>
              <w:rPr>
                <w:b/>
                <w:sz w:val="14"/>
                <w:szCs w:val="14"/>
              </w:rPr>
            </w:pPr>
            <w:r w:rsidRPr="00CE118E">
              <w:rPr>
                <w:b/>
                <w:sz w:val="14"/>
                <w:szCs w:val="14"/>
              </w:rPr>
              <w:t>A</w:t>
            </w:r>
          </w:p>
        </w:tc>
        <w:tc>
          <w:tcPr>
            <w:tcW w:w="971" w:type="dxa"/>
            <w:shd w:val="clear" w:color="auto" w:fill="FFFF99"/>
          </w:tcPr>
          <w:p w:rsidR="005222EE" w:rsidRPr="00CE118E" w:rsidRDefault="005222EE" w:rsidP="004F0296">
            <w:pPr>
              <w:spacing w:line="220" w:lineRule="exact"/>
              <w:ind w:left="12"/>
              <w:jc w:val="center"/>
              <w:rPr>
                <w:b/>
                <w:sz w:val="14"/>
                <w:szCs w:val="14"/>
              </w:rPr>
            </w:pPr>
            <w:r w:rsidRPr="00CE118E">
              <w:rPr>
                <w:b/>
                <w:sz w:val="14"/>
                <w:szCs w:val="14"/>
              </w:rPr>
              <w:t>B</w:t>
            </w:r>
          </w:p>
        </w:tc>
        <w:tc>
          <w:tcPr>
            <w:tcW w:w="1114" w:type="dxa"/>
            <w:shd w:val="clear" w:color="auto" w:fill="FFFF99"/>
          </w:tcPr>
          <w:p w:rsidR="005222EE" w:rsidRPr="00CE118E" w:rsidRDefault="005222EE" w:rsidP="004F0296">
            <w:pPr>
              <w:spacing w:line="220" w:lineRule="exact"/>
              <w:jc w:val="center"/>
              <w:rPr>
                <w:b/>
                <w:sz w:val="14"/>
                <w:szCs w:val="14"/>
              </w:rPr>
            </w:pPr>
            <w:r w:rsidRPr="00CE118E">
              <w:rPr>
                <w:b/>
                <w:sz w:val="14"/>
                <w:szCs w:val="14"/>
              </w:rPr>
              <w:t>C</w:t>
            </w:r>
          </w:p>
        </w:tc>
        <w:tc>
          <w:tcPr>
            <w:tcW w:w="1088" w:type="dxa"/>
            <w:shd w:val="clear" w:color="auto" w:fill="FFFF99"/>
          </w:tcPr>
          <w:p w:rsidR="005222EE" w:rsidRPr="00CE118E" w:rsidRDefault="005222EE" w:rsidP="004F0296">
            <w:pPr>
              <w:spacing w:line="220" w:lineRule="exact"/>
              <w:ind w:left="12"/>
              <w:jc w:val="center"/>
              <w:rPr>
                <w:b/>
                <w:sz w:val="14"/>
                <w:szCs w:val="14"/>
              </w:rPr>
            </w:pPr>
            <w:r w:rsidRPr="00CE118E">
              <w:rPr>
                <w:b/>
                <w:sz w:val="14"/>
                <w:szCs w:val="14"/>
              </w:rPr>
              <w:t>D</w:t>
            </w:r>
          </w:p>
        </w:tc>
        <w:tc>
          <w:tcPr>
            <w:tcW w:w="692" w:type="dxa"/>
            <w:shd w:val="clear" w:color="auto" w:fill="FFFF99"/>
          </w:tcPr>
          <w:p w:rsidR="005222EE" w:rsidRPr="00CE118E" w:rsidRDefault="005222EE" w:rsidP="004F0296">
            <w:pPr>
              <w:spacing w:line="220" w:lineRule="exact"/>
              <w:jc w:val="center"/>
              <w:rPr>
                <w:b/>
                <w:sz w:val="14"/>
                <w:szCs w:val="14"/>
              </w:rPr>
            </w:pPr>
            <w:r w:rsidRPr="00CE118E">
              <w:rPr>
                <w:b/>
                <w:sz w:val="14"/>
                <w:szCs w:val="14"/>
              </w:rPr>
              <w:t>B/A</w:t>
            </w:r>
          </w:p>
        </w:tc>
        <w:tc>
          <w:tcPr>
            <w:tcW w:w="1467" w:type="dxa"/>
            <w:shd w:val="clear" w:color="auto" w:fill="FFFF99"/>
          </w:tcPr>
          <w:p w:rsidR="005222EE" w:rsidRPr="00CE118E" w:rsidRDefault="005222EE" w:rsidP="004F0296">
            <w:pPr>
              <w:spacing w:line="220" w:lineRule="exact"/>
              <w:jc w:val="center"/>
              <w:rPr>
                <w:b/>
                <w:sz w:val="14"/>
                <w:szCs w:val="14"/>
              </w:rPr>
            </w:pPr>
            <w:r w:rsidRPr="00CE118E">
              <w:rPr>
                <w:b/>
                <w:sz w:val="14"/>
                <w:szCs w:val="14"/>
              </w:rPr>
              <w:t>D/C</w:t>
            </w:r>
          </w:p>
        </w:tc>
      </w:tr>
      <w:tr w:rsidR="005222EE" w:rsidRPr="00994A66" w:rsidTr="00BE126C">
        <w:trPr>
          <w:trHeight w:val="229"/>
        </w:trPr>
        <w:tc>
          <w:tcPr>
            <w:tcW w:w="2708" w:type="dxa"/>
          </w:tcPr>
          <w:p w:rsidR="005222EE" w:rsidRPr="00994A66" w:rsidRDefault="005222EE" w:rsidP="004F0296">
            <w:pPr>
              <w:spacing w:line="220" w:lineRule="exact"/>
              <w:jc w:val="left"/>
              <w:rPr>
                <w:sz w:val="16"/>
                <w:szCs w:val="16"/>
              </w:rPr>
            </w:pPr>
            <w:r w:rsidRPr="00994A66">
              <w:rPr>
                <w:sz w:val="16"/>
                <w:szCs w:val="16"/>
              </w:rPr>
              <w:t>Sistema de Transporte Massivo.</w:t>
            </w:r>
            <w:r>
              <w:rPr>
                <w:sz w:val="16"/>
                <w:szCs w:val="16"/>
              </w:rPr>
              <w:t>(projetos implementados)</w:t>
            </w:r>
          </w:p>
        </w:tc>
        <w:tc>
          <w:tcPr>
            <w:tcW w:w="999" w:type="dxa"/>
          </w:tcPr>
          <w:p w:rsidR="005222EE" w:rsidRPr="00994A66" w:rsidRDefault="005222EE" w:rsidP="004F0296">
            <w:pPr>
              <w:spacing w:line="220" w:lineRule="exact"/>
              <w:jc w:val="center"/>
              <w:rPr>
                <w:sz w:val="16"/>
                <w:szCs w:val="16"/>
              </w:rPr>
            </w:pPr>
            <w:r w:rsidRPr="00994A66">
              <w:rPr>
                <w:sz w:val="16"/>
                <w:szCs w:val="16"/>
              </w:rPr>
              <w:t>30</w:t>
            </w:r>
          </w:p>
        </w:tc>
        <w:tc>
          <w:tcPr>
            <w:tcW w:w="971" w:type="dxa"/>
          </w:tcPr>
          <w:p w:rsidR="005222EE" w:rsidRPr="00994A66" w:rsidRDefault="005222EE" w:rsidP="004F0296">
            <w:pPr>
              <w:spacing w:line="220" w:lineRule="exact"/>
              <w:ind w:left="12"/>
              <w:jc w:val="center"/>
              <w:rPr>
                <w:sz w:val="16"/>
                <w:szCs w:val="16"/>
              </w:rPr>
            </w:pPr>
            <w:r w:rsidRPr="00994A66">
              <w:rPr>
                <w:sz w:val="16"/>
                <w:szCs w:val="16"/>
              </w:rPr>
              <w:t>0</w:t>
            </w:r>
          </w:p>
        </w:tc>
        <w:tc>
          <w:tcPr>
            <w:tcW w:w="1114" w:type="dxa"/>
          </w:tcPr>
          <w:p w:rsidR="005222EE" w:rsidRPr="00994A66" w:rsidRDefault="005222EE" w:rsidP="004F0296">
            <w:pPr>
              <w:spacing w:line="220" w:lineRule="exact"/>
              <w:jc w:val="right"/>
              <w:rPr>
                <w:sz w:val="16"/>
                <w:szCs w:val="16"/>
              </w:rPr>
            </w:pPr>
            <w:r w:rsidRPr="00994A66">
              <w:rPr>
                <w:sz w:val="16"/>
                <w:szCs w:val="16"/>
              </w:rPr>
              <w:t>104.654.000</w:t>
            </w:r>
          </w:p>
        </w:tc>
        <w:tc>
          <w:tcPr>
            <w:tcW w:w="1088" w:type="dxa"/>
          </w:tcPr>
          <w:p w:rsidR="005222EE" w:rsidRPr="00994A66" w:rsidRDefault="005222EE" w:rsidP="004F0296">
            <w:pPr>
              <w:spacing w:line="220" w:lineRule="exact"/>
              <w:ind w:left="12"/>
              <w:jc w:val="right"/>
              <w:rPr>
                <w:sz w:val="16"/>
                <w:szCs w:val="16"/>
              </w:rPr>
            </w:pPr>
            <w:r w:rsidRPr="00994A66">
              <w:rPr>
                <w:sz w:val="16"/>
                <w:szCs w:val="16"/>
              </w:rPr>
              <w:t>0</w:t>
            </w:r>
          </w:p>
        </w:tc>
        <w:tc>
          <w:tcPr>
            <w:tcW w:w="692" w:type="dxa"/>
          </w:tcPr>
          <w:p w:rsidR="005222EE" w:rsidRPr="00994A66" w:rsidRDefault="005222EE" w:rsidP="004F0296">
            <w:pPr>
              <w:spacing w:line="220" w:lineRule="exact"/>
              <w:jc w:val="right"/>
              <w:rPr>
                <w:sz w:val="16"/>
                <w:szCs w:val="16"/>
              </w:rPr>
            </w:pPr>
            <w:r w:rsidRPr="00994A66">
              <w:rPr>
                <w:sz w:val="16"/>
                <w:szCs w:val="16"/>
              </w:rPr>
              <w:t>0</w:t>
            </w:r>
          </w:p>
        </w:tc>
        <w:tc>
          <w:tcPr>
            <w:tcW w:w="1467" w:type="dxa"/>
          </w:tcPr>
          <w:p w:rsidR="005222EE" w:rsidRPr="00994A66" w:rsidRDefault="005222EE" w:rsidP="004F0296">
            <w:pPr>
              <w:spacing w:line="220" w:lineRule="exact"/>
              <w:jc w:val="right"/>
              <w:rPr>
                <w:sz w:val="16"/>
                <w:szCs w:val="16"/>
              </w:rPr>
            </w:pPr>
            <w:r w:rsidRPr="00994A66">
              <w:rPr>
                <w:sz w:val="16"/>
                <w:szCs w:val="16"/>
              </w:rPr>
              <w:t>0</w:t>
            </w:r>
          </w:p>
        </w:tc>
      </w:tr>
      <w:tr w:rsidR="005222EE" w:rsidRPr="00994A66" w:rsidTr="00BE126C">
        <w:trPr>
          <w:trHeight w:val="133"/>
        </w:trPr>
        <w:tc>
          <w:tcPr>
            <w:tcW w:w="2708" w:type="dxa"/>
          </w:tcPr>
          <w:p w:rsidR="005222EE" w:rsidRPr="00994A66" w:rsidRDefault="005222EE" w:rsidP="004F0296">
            <w:pPr>
              <w:spacing w:line="220" w:lineRule="exact"/>
              <w:jc w:val="left"/>
              <w:rPr>
                <w:sz w:val="16"/>
                <w:szCs w:val="16"/>
              </w:rPr>
            </w:pPr>
            <w:r w:rsidRPr="00994A66">
              <w:rPr>
                <w:sz w:val="16"/>
                <w:szCs w:val="16"/>
              </w:rPr>
              <w:t>Reestruturação do Sistema Viário</w:t>
            </w:r>
            <w:r>
              <w:rPr>
                <w:sz w:val="16"/>
                <w:szCs w:val="16"/>
              </w:rPr>
              <w:t xml:space="preserve"> </w:t>
            </w:r>
            <w:r w:rsidRPr="00C13C6A">
              <w:rPr>
                <w:b/>
                <w:sz w:val="16"/>
                <w:szCs w:val="16"/>
              </w:rPr>
              <w:t>(sistema implantado)</w:t>
            </w:r>
          </w:p>
        </w:tc>
        <w:tc>
          <w:tcPr>
            <w:tcW w:w="999" w:type="dxa"/>
          </w:tcPr>
          <w:p w:rsidR="005222EE" w:rsidRPr="00994A66" w:rsidRDefault="005222EE" w:rsidP="004F0296">
            <w:pPr>
              <w:spacing w:line="220" w:lineRule="exact"/>
              <w:jc w:val="center"/>
              <w:rPr>
                <w:sz w:val="16"/>
                <w:szCs w:val="16"/>
              </w:rPr>
            </w:pPr>
            <w:r w:rsidRPr="00994A66">
              <w:rPr>
                <w:sz w:val="16"/>
                <w:szCs w:val="16"/>
              </w:rPr>
              <w:t>30</w:t>
            </w:r>
          </w:p>
        </w:tc>
        <w:tc>
          <w:tcPr>
            <w:tcW w:w="971" w:type="dxa"/>
          </w:tcPr>
          <w:p w:rsidR="005222EE" w:rsidRPr="00994A66" w:rsidRDefault="005222EE" w:rsidP="004F0296">
            <w:pPr>
              <w:spacing w:line="220" w:lineRule="exact"/>
              <w:ind w:left="12"/>
              <w:jc w:val="center"/>
              <w:rPr>
                <w:sz w:val="16"/>
                <w:szCs w:val="16"/>
              </w:rPr>
            </w:pPr>
            <w:r w:rsidRPr="00994A66">
              <w:rPr>
                <w:sz w:val="16"/>
                <w:szCs w:val="16"/>
              </w:rPr>
              <w:t>0</w:t>
            </w:r>
          </w:p>
        </w:tc>
        <w:tc>
          <w:tcPr>
            <w:tcW w:w="1114" w:type="dxa"/>
          </w:tcPr>
          <w:p w:rsidR="005222EE" w:rsidRPr="00994A66" w:rsidRDefault="005222EE" w:rsidP="004F0296">
            <w:pPr>
              <w:spacing w:line="220" w:lineRule="exact"/>
              <w:jc w:val="right"/>
              <w:rPr>
                <w:sz w:val="16"/>
                <w:szCs w:val="16"/>
              </w:rPr>
            </w:pPr>
            <w:r w:rsidRPr="00994A66">
              <w:rPr>
                <w:sz w:val="16"/>
                <w:szCs w:val="16"/>
              </w:rPr>
              <w:t>1.676.000</w:t>
            </w:r>
          </w:p>
        </w:tc>
        <w:tc>
          <w:tcPr>
            <w:tcW w:w="1088" w:type="dxa"/>
          </w:tcPr>
          <w:p w:rsidR="005222EE" w:rsidRPr="00994A66" w:rsidRDefault="005222EE" w:rsidP="004F0296">
            <w:pPr>
              <w:spacing w:line="220" w:lineRule="exact"/>
              <w:ind w:left="12"/>
              <w:jc w:val="right"/>
              <w:rPr>
                <w:sz w:val="16"/>
                <w:szCs w:val="16"/>
              </w:rPr>
            </w:pPr>
            <w:r w:rsidRPr="00994A66">
              <w:rPr>
                <w:sz w:val="16"/>
                <w:szCs w:val="16"/>
              </w:rPr>
              <w:t>4.943.426</w:t>
            </w:r>
          </w:p>
        </w:tc>
        <w:tc>
          <w:tcPr>
            <w:tcW w:w="692" w:type="dxa"/>
          </w:tcPr>
          <w:p w:rsidR="005222EE" w:rsidRPr="00994A66" w:rsidRDefault="005222EE" w:rsidP="004F0296">
            <w:pPr>
              <w:spacing w:line="220" w:lineRule="exact"/>
              <w:jc w:val="right"/>
              <w:rPr>
                <w:sz w:val="16"/>
                <w:szCs w:val="16"/>
              </w:rPr>
            </w:pPr>
            <w:r w:rsidRPr="00994A66">
              <w:rPr>
                <w:sz w:val="16"/>
                <w:szCs w:val="16"/>
              </w:rPr>
              <w:t>0</w:t>
            </w:r>
          </w:p>
        </w:tc>
        <w:tc>
          <w:tcPr>
            <w:tcW w:w="1467" w:type="dxa"/>
          </w:tcPr>
          <w:p w:rsidR="005222EE" w:rsidRPr="00994A66" w:rsidRDefault="005222EE" w:rsidP="004F0296">
            <w:pPr>
              <w:spacing w:line="220" w:lineRule="exact"/>
              <w:jc w:val="right"/>
              <w:rPr>
                <w:sz w:val="16"/>
                <w:szCs w:val="16"/>
              </w:rPr>
            </w:pPr>
            <w:r w:rsidRPr="00994A66">
              <w:rPr>
                <w:sz w:val="16"/>
                <w:szCs w:val="16"/>
              </w:rPr>
              <w:t>29</w:t>
            </w:r>
            <w:r>
              <w:rPr>
                <w:sz w:val="16"/>
                <w:szCs w:val="16"/>
              </w:rPr>
              <w:t>4,95</w:t>
            </w:r>
          </w:p>
        </w:tc>
      </w:tr>
      <w:tr w:rsidR="005222EE" w:rsidRPr="00994A66" w:rsidTr="00BE126C">
        <w:trPr>
          <w:trHeight w:val="116"/>
        </w:trPr>
        <w:tc>
          <w:tcPr>
            <w:tcW w:w="4678" w:type="dxa"/>
            <w:gridSpan w:val="3"/>
            <w:shd w:val="clear" w:color="auto" w:fill="92CDDC" w:themeFill="accent5" w:themeFillTint="99"/>
          </w:tcPr>
          <w:p w:rsidR="005222EE" w:rsidRPr="00994A66" w:rsidRDefault="005222EE" w:rsidP="004F0296">
            <w:pPr>
              <w:spacing w:line="220" w:lineRule="exact"/>
              <w:ind w:left="12"/>
              <w:rPr>
                <w:sz w:val="16"/>
                <w:szCs w:val="16"/>
              </w:rPr>
            </w:pPr>
            <w:r w:rsidRPr="00994A66">
              <w:rPr>
                <w:b/>
                <w:sz w:val="16"/>
                <w:szCs w:val="16"/>
              </w:rPr>
              <w:t>Total da Execução Financeiro</w:t>
            </w:r>
            <w:r w:rsidRPr="00994A66">
              <w:rPr>
                <w:sz w:val="16"/>
                <w:szCs w:val="16"/>
              </w:rPr>
              <w:t xml:space="preserve"> </w:t>
            </w:r>
          </w:p>
        </w:tc>
        <w:tc>
          <w:tcPr>
            <w:tcW w:w="1114" w:type="dxa"/>
            <w:shd w:val="clear" w:color="auto" w:fill="92CDDC" w:themeFill="accent5" w:themeFillTint="99"/>
          </w:tcPr>
          <w:p w:rsidR="005222EE" w:rsidRPr="00994A66" w:rsidRDefault="005222EE" w:rsidP="004F0296">
            <w:pPr>
              <w:spacing w:line="220" w:lineRule="exact"/>
              <w:jc w:val="center"/>
              <w:rPr>
                <w:b/>
                <w:sz w:val="16"/>
                <w:szCs w:val="16"/>
              </w:rPr>
            </w:pPr>
            <w:r w:rsidRPr="00994A66">
              <w:rPr>
                <w:b/>
                <w:sz w:val="16"/>
                <w:szCs w:val="16"/>
              </w:rPr>
              <w:t>106.330.000</w:t>
            </w:r>
          </w:p>
        </w:tc>
        <w:tc>
          <w:tcPr>
            <w:tcW w:w="1088" w:type="dxa"/>
            <w:shd w:val="clear" w:color="auto" w:fill="92CDDC" w:themeFill="accent5" w:themeFillTint="99"/>
          </w:tcPr>
          <w:p w:rsidR="005222EE" w:rsidRPr="00994A66" w:rsidRDefault="005222EE" w:rsidP="004F0296">
            <w:pPr>
              <w:spacing w:line="220" w:lineRule="exact"/>
              <w:ind w:left="12"/>
              <w:jc w:val="center"/>
              <w:rPr>
                <w:b/>
                <w:sz w:val="16"/>
                <w:szCs w:val="16"/>
              </w:rPr>
            </w:pPr>
            <w:r w:rsidRPr="00994A66">
              <w:rPr>
                <w:b/>
                <w:sz w:val="16"/>
                <w:szCs w:val="16"/>
              </w:rPr>
              <w:t>4.943.426</w:t>
            </w:r>
          </w:p>
        </w:tc>
        <w:tc>
          <w:tcPr>
            <w:tcW w:w="2159" w:type="dxa"/>
            <w:gridSpan w:val="2"/>
            <w:shd w:val="clear" w:color="auto" w:fill="92CDDC" w:themeFill="accent5" w:themeFillTint="99"/>
          </w:tcPr>
          <w:p w:rsidR="005222EE" w:rsidRPr="0028062D" w:rsidRDefault="005222EE" w:rsidP="004F0296">
            <w:pPr>
              <w:spacing w:line="220" w:lineRule="exact"/>
              <w:jc w:val="center"/>
              <w:rPr>
                <w:b/>
                <w:sz w:val="16"/>
                <w:szCs w:val="16"/>
              </w:rPr>
            </w:pPr>
            <w:r w:rsidRPr="0028062D">
              <w:rPr>
                <w:b/>
                <w:sz w:val="16"/>
                <w:szCs w:val="16"/>
              </w:rPr>
              <w:t>4,65</w:t>
            </w:r>
          </w:p>
        </w:tc>
      </w:tr>
    </w:tbl>
    <w:p w:rsidR="005222EE" w:rsidRPr="004F0296" w:rsidRDefault="005222EE" w:rsidP="004133DB">
      <w:pPr>
        <w:spacing w:line="240" w:lineRule="auto"/>
        <w:ind w:firstLine="708"/>
        <w:rPr>
          <w:sz w:val="40"/>
          <w:szCs w:val="24"/>
        </w:rPr>
      </w:pPr>
    </w:p>
    <w:p w:rsidR="005222EE" w:rsidRPr="00994A66" w:rsidRDefault="005222EE" w:rsidP="005222EE">
      <w:pPr>
        <w:spacing w:line="240" w:lineRule="auto"/>
        <w:ind w:firstLine="708"/>
      </w:pPr>
      <w:r w:rsidRPr="00994A66">
        <w:t xml:space="preserve">O programa </w:t>
      </w:r>
      <w:r>
        <w:t>em tela</w:t>
      </w:r>
      <w:r w:rsidRPr="00994A66">
        <w:t xml:space="preserve"> apresentou um Déficit na Execução Financeira de 95,35%. </w:t>
      </w:r>
    </w:p>
    <w:p w:rsidR="004133DB" w:rsidRPr="004333ED" w:rsidRDefault="004133DB" w:rsidP="005222EE">
      <w:pPr>
        <w:spacing w:line="240" w:lineRule="auto"/>
        <w:ind w:firstLine="708"/>
      </w:pPr>
    </w:p>
    <w:p w:rsidR="005222EE" w:rsidRPr="00994A66" w:rsidRDefault="005222EE" w:rsidP="005222EE">
      <w:pPr>
        <w:spacing w:line="240" w:lineRule="auto"/>
        <w:ind w:firstLine="708"/>
      </w:pPr>
      <w:r>
        <w:t>Nas ações acima, observou-se que não fo</w:t>
      </w:r>
      <w:r w:rsidR="00AE45F0">
        <w:t>ram</w:t>
      </w:r>
      <w:r>
        <w:t xml:space="preserve"> apresentado</w:t>
      </w:r>
      <w:r w:rsidR="00AE45F0">
        <w:t>s</w:t>
      </w:r>
      <w:r>
        <w:t xml:space="preserve"> valores de realização de metas físicas, </w:t>
      </w:r>
      <w:r w:rsidRPr="00994A66">
        <w:t>porém, houve gasto de R$ 4.943.426,00, equivalente a 295% da meta financeira programada.</w:t>
      </w:r>
    </w:p>
    <w:p w:rsidR="005222EE" w:rsidRPr="004F0296" w:rsidRDefault="005222EE" w:rsidP="000433D8">
      <w:pPr>
        <w:spacing w:line="240" w:lineRule="auto"/>
        <w:rPr>
          <w:sz w:val="40"/>
        </w:rPr>
      </w:pPr>
    </w:p>
    <w:p w:rsidR="005222EE" w:rsidRPr="004F0296" w:rsidRDefault="004F0296" w:rsidP="004F0296">
      <w:pPr>
        <w:spacing w:line="220" w:lineRule="exact"/>
        <w:ind w:hanging="142"/>
        <w:rPr>
          <w:sz w:val="21"/>
          <w:szCs w:val="21"/>
        </w:rPr>
      </w:pPr>
      <w:r>
        <w:rPr>
          <w:b/>
          <w:sz w:val="21"/>
          <w:szCs w:val="21"/>
        </w:rPr>
        <w:t xml:space="preserve">  </w:t>
      </w:r>
      <w:r w:rsidR="005222EE" w:rsidRPr="004F0296">
        <w:rPr>
          <w:b/>
          <w:sz w:val="21"/>
          <w:szCs w:val="21"/>
        </w:rPr>
        <w:t>Instituto Municipal de Ordem Social e Planejamento Urbano</w:t>
      </w:r>
      <w:r w:rsidR="005222EE" w:rsidRPr="004F0296">
        <w:rPr>
          <w:spacing w:val="-18"/>
          <w:sz w:val="21"/>
          <w:szCs w:val="21"/>
        </w:rPr>
        <w:t>: Ofício nº 0377/2014-GP/IMPLURB</w:t>
      </w:r>
    </w:p>
    <w:tbl>
      <w:tblPr>
        <w:tblStyle w:val="Tabelacomgrade"/>
        <w:tblW w:w="0" w:type="auto"/>
        <w:tblLook w:val="04A0"/>
      </w:tblPr>
      <w:tblGrid>
        <w:gridCol w:w="2643"/>
        <w:gridCol w:w="999"/>
        <w:gridCol w:w="965"/>
        <w:gridCol w:w="1104"/>
        <w:gridCol w:w="1075"/>
        <w:gridCol w:w="730"/>
        <w:gridCol w:w="1523"/>
      </w:tblGrid>
      <w:tr w:rsidR="005222EE" w:rsidRPr="00994A66" w:rsidTr="005B5418">
        <w:tc>
          <w:tcPr>
            <w:tcW w:w="9039" w:type="dxa"/>
            <w:gridSpan w:val="7"/>
            <w:shd w:val="clear" w:color="auto" w:fill="92CDDC" w:themeFill="accent5" w:themeFillTint="99"/>
          </w:tcPr>
          <w:p w:rsidR="005222EE" w:rsidRPr="00F472C2" w:rsidRDefault="00F472C2" w:rsidP="004F0296">
            <w:pPr>
              <w:spacing w:line="220" w:lineRule="exact"/>
              <w:jc w:val="center"/>
              <w:rPr>
                <w:b/>
                <w:sz w:val="18"/>
              </w:rPr>
            </w:pPr>
            <w:r w:rsidRPr="00F472C2">
              <w:rPr>
                <w:b/>
                <w:sz w:val="18"/>
              </w:rPr>
              <w:t xml:space="preserve">PROGRAMA 1048 -  GESTÃO DO PLANEJAMENTO E GEOPROCESSAMENTO URBANO </w:t>
            </w:r>
            <w:r>
              <w:rPr>
                <w:b/>
                <w:sz w:val="18"/>
              </w:rPr>
              <w:t>-</w:t>
            </w:r>
            <w:r w:rsidRPr="00F472C2">
              <w:rPr>
                <w:b/>
                <w:sz w:val="18"/>
              </w:rPr>
              <w:t xml:space="preserve"> IMPLURB</w:t>
            </w:r>
          </w:p>
        </w:tc>
      </w:tr>
      <w:tr w:rsidR="005222EE" w:rsidRPr="00994A66" w:rsidTr="005B5418">
        <w:trPr>
          <w:trHeight w:val="60"/>
        </w:trPr>
        <w:tc>
          <w:tcPr>
            <w:tcW w:w="2643" w:type="dxa"/>
            <w:vMerge w:val="restart"/>
            <w:shd w:val="clear" w:color="auto" w:fill="EEECE1" w:themeFill="background2"/>
            <w:vAlign w:val="center"/>
          </w:tcPr>
          <w:p w:rsidR="005222EE" w:rsidRPr="004E0BB1" w:rsidRDefault="005222EE" w:rsidP="004F0296">
            <w:pPr>
              <w:spacing w:line="220" w:lineRule="exact"/>
              <w:jc w:val="center"/>
              <w:rPr>
                <w:b/>
                <w:sz w:val="16"/>
                <w:szCs w:val="16"/>
              </w:rPr>
            </w:pPr>
            <w:r w:rsidRPr="004E0BB1">
              <w:rPr>
                <w:b/>
                <w:sz w:val="16"/>
                <w:szCs w:val="16"/>
              </w:rPr>
              <w:t>Ações (Produtos/Unidades de Medida)</w:t>
            </w:r>
          </w:p>
        </w:tc>
        <w:tc>
          <w:tcPr>
            <w:tcW w:w="4143" w:type="dxa"/>
            <w:gridSpan w:val="4"/>
            <w:shd w:val="clear" w:color="auto" w:fill="F79646" w:themeFill="accent6"/>
          </w:tcPr>
          <w:p w:rsidR="005222EE" w:rsidRPr="004E0BB1" w:rsidRDefault="005222EE" w:rsidP="004F0296">
            <w:pPr>
              <w:spacing w:line="220" w:lineRule="exact"/>
              <w:jc w:val="center"/>
              <w:rPr>
                <w:b/>
                <w:sz w:val="16"/>
                <w:szCs w:val="16"/>
              </w:rPr>
            </w:pPr>
            <w:r w:rsidRPr="004E0BB1">
              <w:rPr>
                <w:b/>
                <w:sz w:val="16"/>
                <w:szCs w:val="16"/>
              </w:rPr>
              <w:t>Metas</w:t>
            </w:r>
          </w:p>
        </w:tc>
        <w:tc>
          <w:tcPr>
            <w:tcW w:w="2253" w:type="dxa"/>
            <w:gridSpan w:val="2"/>
            <w:shd w:val="clear" w:color="auto" w:fill="EEECE1" w:themeFill="background2"/>
          </w:tcPr>
          <w:p w:rsidR="005222EE" w:rsidRPr="004E0BB1" w:rsidRDefault="005222EE" w:rsidP="004F0296">
            <w:pPr>
              <w:spacing w:line="220" w:lineRule="exact"/>
              <w:jc w:val="center"/>
              <w:rPr>
                <w:b/>
                <w:sz w:val="16"/>
                <w:szCs w:val="16"/>
              </w:rPr>
            </w:pPr>
            <w:r w:rsidRPr="004E0BB1">
              <w:rPr>
                <w:b/>
                <w:sz w:val="16"/>
                <w:szCs w:val="16"/>
              </w:rPr>
              <w:t>% Execução</w:t>
            </w:r>
          </w:p>
        </w:tc>
      </w:tr>
      <w:tr w:rsidR="005222EE" w:rsidRPr="00994A66" w:rsidTr="005B5418">
        <w:trPr>
          <w:trHeight w:val="60"/>
        </w:trPr>
        <w:tc>
          <w:tcPr>
            <w:tcW w:w="2643" w:type="dxa"/>
            <w:vMerge/>
            <w:shd w:val="clear" w:color="auto" w:fill="EEECE1" w:themeFill="background2"/>
          </w:tcPr>
          <w:p w:rsidR="005222EE" w:rsidRPr="00994A66" w:rsidRDefault="005222EE" w:rsidP="004F0296">
            <w:pPr>
              <w:spacing w:line="220" w:lineRule="exact"/>
              <w:jc w:val="center"/>
              <w:rPr>
                <w:sz w:val="16"/>
                <w:szCs w:val="16"/>
              </w:rPr>
            </w:pPr>
          </w:p>
        </w:tc>
        <w:tc>
          <w:tcPr>
            <w:tcW w:w="1964" w:type="dxa"/>
            <w:gridSpan w:val="2"/>
            <w:shd w:val="clear" w:color="auto" w:fill="C4BC96" w:themeFill="background2" w:themeFillShade="BF"/>
          </w:tcPr>
          <w:p w:rsidR="005222EE" w:rsidRPr="006906D1" w:rsidRDefault="005222EE" w:rsidP="004F0296">
            <w:pPr>
              <w:spacing w:line="220" w:lineRule="exact"/>
              <w:jc w:val="center"/>
              <w:rPr>
                <w:b/>
                <w:sz w:val="16"/>
                <w:szCs w:val="16"/>
              </w:rPr>
            </w:pPr>
            <w:r w:rsidRPr="006906D1">
              <w:rPr>
                <w:b/>
                <w:sz w:val="16"/>
                <w:szCs w:val="16"/>
              </w:rPr>
              <w:t>Física</w:t>
            </w:r>
          </w:p>
        </w:tc>
        <w:tc>
          <w:tcPr>
            <w:tcW w:w="2179" w:type="dxa"/>
            <w:gridSpan w:val="2"/>
            <w:shd w:val="clear" w:color="auto" w:fill="C4BC96" w:themeFill="background2" w:themeFillShade="BF"/>
          </w:tcPr>
          <w:p w:rsidR="005222EE" w:rsidRPr="006906D1" w:rsidRDefault="005222EE" w:rsidP="004F0296">
            <w:pPr>
              <w:spacing w:line="220" w:lineRule="exact"/>
              <w:jc w:val="center"/>
              <w:rPr>
                <w:b/>
                <w:sz w:val="16"/>
                <w:szCs w:val="16"/>
              </w:rPr>
            </w:pPr>
            <w:r w:rsidRPr="006906D1">
              <w:rPr>
                <w:b/>
                <w:sz w:val="16"/>
                <w:szCs w:val="16"/>
              </w:rPr>
              <w:t>Financeira</w:t>
            </w:r>
          </w:p>
        </w:tc>
        <w:tc>
          <w:tcPr>
            <w:tcW w:w="730" w:type="dxa"/>
            <w:vMerge w:val="restart"/>
            <w:shd w:val="clear" w:color="auto" w:fill="EEECE1" w:themeFill="background2"/>
            <w:vAlign w:val="center"/>
          </w:tcPr>
          <w:p w:rsidR="005222EE" w:rsidRPr="004E0BB1" w:rsidRDefault="005222EE" w:rsidP="004F0296">
            <w:pPr>
              <w:spacing w:line="220" w:lineRule="exact"/>
              <w:jc w:val="center"/>
              <w:rPr>
                <w:b/>
                <w:sz w:val="16"/>
                <w:szCs w:val="16"/>
              </w:rPr>
            </w:pPr>
            <w:r w:rsidRPr="004E0BB1">
              <w:rPr>
                <w:b/>
                <w:sz w:val="16"/>
                <w:szCs w:val="16"/>
              </w:rPr>
              <w:t>Física</w:t>
            </w:r>
          </w:p>
        </w:tc>
        <w:tc>
          <w:tcPr>
            <w:tcW w:w="1523" w:type="dxa"/>
            <w:vMerge w:val="restart"/>
            <w:shd w:val="clear" w:color="auto" w:fill="EEECE1" w:themeFill="background2"/>
            <w:vAlign w:val="center"/>
          </w:tcPr>
          <w:p w:rsidR="005222EE" w:rsidRPr="004E0BB1" w:rsidRDefault="005222EE" w:rsidP="004F0296">
            <w:pPr>
              <w:spacing w:line="220" w:lineRule="exact"/>
              <w:jc w:val="center"/>
              <w:rPr>
                <w:b/>
                <w:sz w:val="16"/>
                <w:szCs w:val="16"/>
              </w:rPr>
            </w:pPr>
            <w:r w:rsidRPr="004E0BB1">
              <w:rPr>
                <w:b/>
                <w:sz w:val="16"/>
                <w:szCs w:val="16"/>
              </w:rPr>
              <w:t>Financeira</w:t>
            </w:r>
          </w:p>
        </w:tc>
      </w:tr>
      <w:tr w:rsidR="005222EE" w:rsidRPr="00994A66" w:rsidTr="005B5418">
        <w:trPr>
          <w:trHeight w:val="92"/>
        </w:trPr>
        <w:tc>
          <w:tcPr>
            <w:tcW w:w="2643" w:type="dxa"/>
            <w:vMerge/>
            <w:shd w:val="clear" w:color="auto" w:fill="EEECE1" w:themeFill="background2"/>
          </w:tcPr>
          <w:p w:rsidR="005222EE" w:rsidRPr="00994A66" w:rsidRDefault="005222EE" w:rsidP="004F0296">
            <w:pPr>
              <w:spacing w:line="220" w:lineRule="exact"/>
              <w:jc w:val="center"/>
              <w:rPr>
                <w:sz w:val="16"/>
                <w:szCs w:val="16"/>
              </w:rPr>
            </w:pPr>
          </w:p>
        </w:tc>
        <w:tc>
          <w:tcPr>
            <w:tcW w:w="999" w:type="dxa"/>
            <w:shd w:val="clear" w:color="auto" w:fill="EEECE1" w:themeFill="background2"/>
          </w:tcPr>
          <w:p w:rsidR="005222EE" w:rsidRPr="00994A66" w:rsidRDefault="005222EE" w:rsidP="004F0296">
            <w:pPr>
              <w:spacing w:line="220" w:lineRule="exact"/>
              <w:jc w:val="center"/>
              <w:rPr>
                <w:sz w:val="16"/>
                <w:szCs w:val="16"/>
              </w:rPr>
            </w:pPr>
            <w:r w:rsidRPr="00994A66">
              <w:rPr>
                <w:sz w:val="16"/>
                <w:szCs w:val="16"/>
              </w:rPr>
              <w:t>Programado</w:t>
            </w:r>
          </w:p>
        </w:tc>
        <w:tc>
          <w:tcPr>
            <w:tcW w:w="965" w:type="dxa"/>
            <w:shd w:val="clear" w:color="auto" w:fill="EEECE1" w:themeFill="background2"/>
          </w:tcPr>
          <w:p w:rsidR="005222EE" w:rsidRPr="00994A66" w:rsidRDefault="005222EE" w:rsidP="004F0296">
            <w:pPr>
              <w:spacing w:line="220" w:lineRule="exact"/>
              <w:ind w:left="12"/>
              <w:jc w:val="center"/>
              <w:rPr>
                <w:sz w:val="16"/>
                <w:szCs w:val="16"/>
              </w:rPr>
            </w:pPr>
            <w:r w:rsidRPr="00994A66">
              <w:rPr>
                <w:sz w:val="16"/>
                <w:szCs w:val="16"/>
              </w:rPr>
              <w:t>Realizado</w:t>
            </w:r>
          </w:p>
        </w:tc>
        <w:tc>
          <w:tcPr>
            <w:tcW w:w="1104" w:type="dxa"/>
            <w:shd w:val="clear" w:color="auto" w:fill="EEECE1" w:themeFill="background2"/>
          </w:tcPr>
          <w:p w:rsidR="005222EE" w:rsidRPr="00994A66" w:rsidRDefault="005222EE" w:rsidP="004F0296">
            <w:pPr>
              <w:spacing w:line="220" w:lineRule="exact"/>
              <w:jc w:val="center"/>
              <w:rPr>
                <w:sz w:val="16"/>
                <w:szCs w:val="16"/>
              </w:rPr>
            </w:pPr>
            <w:r w:rsidRPr="00994A66">
              <w:rPr>
                <w:sz w:val="16"/>
                <w:szCs w:val="16"/>
              </w:rPr>
              <w:t>Programado</w:t>
            </w:r>
          </w:p>
        </w:tc>
        <w:tc>
          <w:tcPr>
            <w:tcW w:w="1075" w:type="dxa"/>
            <w:shd w:val="clear" w:color="auto" w:fill="EEECE1" w:themeFill="background2"/>
          </w:tcPr>
          <w:p w:rsidR="005222EE" w:rsidRPr="00994A66" w:rsidRDefault="005222EE" w:rsidP="004F0296">
            <w:pPr>
              <w:spacing w:line="220" w:lineRule="exact"/>
              <w:ind w:left="12"/>
              <w:jc w:val="center"/>
              <w:rPr>
                <w:sz w:val="16"/>
                <w:szCs w:val="16"/>
              </w:rPr>
            </w:pPr>
            <w:r w:rsidRPr="00994A66">
              <w:rPr>
                <w:sz w:val="16"/>
                <w:szCs w:val="16"/>
              </w:rPr>
              <w:t>Realizado</w:t>
            </w:r>
          </w:p>
        </w:tc>
        <w:tc>
          <w:tcPr>
            <w:tcW w:w="730" w:type="dxa"/>
            <w:vMerge/>
            <w:shd w:val="clear" w:color="auto" w:fill="EEECE1" w:themeFill="background2"/>
          </w:tcPr>
          <w:p w:rsidR="005222EE" w:rsidRPr="00994A66" w:rsidRDefault="005222EE" w:rsidP="004F0296">
            <w:pPr>
              <w:spacing w:line="220" w:lineRule="exact"/>
              <w:jc w:val="center"/>
              <w:rPr>
                <w:sz w:val="16"/>
                <w:szCs w:val="16"/>
              </w:rPr>
            </w:pPr>
          </w:p>
        </w:tc>
        <w:tc>
          <w:tcPr>
            <w:tcW w:w="1523" w:type="dxa"/>
            <w:vMerge/>
            <w:shd w:val="clear" w:color="auto" w:fill="EEECE1" w:themeFill="background2"/>
          </w:tcPr>
          <w:p w:rsidR="005222EE" w:rsidRPr="00994A66" w:rsidRDefault="005222EE" w:rsidP="004F0296">
            <w:pPr>
              <w:spacing w:line="220" w:lineRule="exact"/>
              <w:jc w:val="center"/>
              <w:rPr>
                <w:sz w:val="16"/>
                <w:szCs w:val="16"/>
              </w:rPr>
            </w:pPr>
          </w:p>
        </w:tc>
      </w:tr>
      <w:tr w:rsidR="005222EE" w:rsidRPr="00994A66" w:rsidTr="005B5418">
        <w:trPr>
          <w:trHeight w:val="144"/>
        </w:trPr>
        <w:tc>
          <w:tcPr>
            <w:tcW w:w="2643" w:type="dxa"/>
            <w:vMerge/>
            <w:shd w:val="clear" w:color="auto" w:fill="EEECE1" w:themeFill="background2"/>
          </w:tcPr>
          <w:p w:rsidR="005222EE" w:rsidRPr="00994A66" w:rsidRDefault="005222EE" w:rsidP="004F0296">
            <w:pPr>
              <w:spacing w:line="220" w:lineRule="exact"/>
              <w:jc w:val="center"/>
              <w:rPr>
                <w:sz w:val="16"/>
                <w:szCs w:val="16"/>
              </w:rPr>
            </w:pPr>
          </w:p>
        </w:tc>
        <w:tc>
          <w:tcPr>
            <w:tcW w:w="999" w:type="dxa"/>
            <w:shd w:val="clear" w:color="auto" w:fill="FFFF99"/>
          </w:tcPr>
          <w:p w:rsidR="005222EE" w:rsidRPr="006906D1" w:rsidRDefault="005222EE" w:rsidP="004F0296">
            <w:pPr>
              <w:spacing w:line="220" w:lineRule="exact"/>
              <w:jc w:val="center"/>
              <w:rPr>
                <w:b/>
                <w:sz w:val="14"/>
                <w:szCs w:val="14"/>
              </w:rPr>
            </w:pPr>
            <w:r w:rsidRPr="006906D1">
              <w:rPr>
                <w:b/>
                <w:sz w:val="14"/>
                <w:szCs w:val="14"/>
              </w:rPr>
              <w:t>A</w:t>
            </w:r>
          </w:p>
        </w:tc>
        <w:tc>
          <w:tcPr>
            <w:tcW w:w="965" w:type="dxa"/>
            <w:shd w:val="clear" w:color="auto" w:fill="FFFF99"/>
          </w:tcPr>
          <w:p w:rsidR="005222EE" w:rsidRPr="006906D1" w:rsidRDefault="005222EE" w:rsidP="004F0296">
            <w:pPr>
              <w:spacing w:line="220" w:lineRule="exact"/>
              <w:ind w:left="12"/>
              <w:jc w:val="center"/>
              <w:rPr>
                <w:b/>
                <w:sz w:val="14"/>
                <w:szCs w:val="14"/>
              </w:rPr>
            </w:pPr>
            <w:r w:rsidRPr="006906D1">
              <w:rPr>
                <w:b/>
                <w:sz w:val="14"/>
                <w:szCs w:val="14"/>
              </w:rPr>
              <w:t>B</w:t>
            </w:r>
          </w:p>
        </w:tc>
        <w:tc>
          <w:tcPr>
            <w:tcW w:w="1104" w:type="dxa"/>
            <w:shd w:val="clear" w:color="auto" w:fill="FFFF99"/>
          </w:tcPr>
          <w:p w:rsidR="005222EE" w:rsidRPr="006906D1" w:rsidRDefault="005222EE" w:rsidP="004F0296">
            <w:pPr>
              <w:spacing w:line="220" w:lineRule="exact"/>
              <w:jc w:val="center"/>
              <w:rPr>
                <w:b/>
                <w:sz w:val="14"/>
                <w:szCs w:val="14"/>
              </w:rPr>
            </w:pPr>
            <w:r w:rsidRPr="006906D1">
              <w:rPr>
                <w:b/>
                <w:sz w:val="14"/>
                <w:szCs w:val="14"/>
              </w:rPr>
              <w:t>C</w:t>
            </w:r>
          </w:p>
        </w:tc>
        <w:tc>
          <w:tcPr>
            <w:tcW w:w="1075" w:type="dxa"/>
            <w:shd w:val="clear" w:color="auto" w:fill="FFFF99"/>
          </w:tcPr>
          <w:p w:rsidR="005222EE" w:rsidRPr="006906D1" w:rsidRDefault="005222EE" w:rsidP="004F0296">
            <w:pPr>
              <w:spacing w:line="220" w:lineRule="exact"/>
              <w:ind w:left="12"/>
              <w:jc w:val="center"/>
              <w:rPr>
                <w:b/>
                <w:sz w:val="14"/>
                <w:szCs w:val="14"/>
              </w:rPr>
            </w:pPr>
            <w:r w:rsidRPr="006906D1">
              <w:rPr>
                <w:b/>
                <w:sz w:val="14"/>
                <w:szCs w:val="14"/>
              </w:rPr>
              <w:t>D</w:t>
            </w:r>
          </w:p>
        </w:tc>
        <w:tc>
          <w:tcPr>
            <w:tcW w:w="730" w:type="dxa"/>
            <w:shd w:val="clear" w:color="auto" w:fill="FFFF99"/>
          </w:tcPr>
          <w:p w:rsidR="005222EE" w:rsidRPr="006906D1" w:rsidRDefault="005222EE" w:rsidP="004F0296">
            <w:pPr>
              <w:spacing w:line="220" w:lineRule="exact"/>
              <w:jc w:val="center"/>
              <w:rPr>
                <w:b/>
                <w:sz w:val="14"/>
                <w:szCs w:val="14"/>
              </w:rPr>
            </w:pPr>
            <w:r w:rsidRPr="006906D1">
              <w:rPr>
                <w:b/>
                <w:sz w:val="14"/>
                <w:szCs w:val="14"/>
              </w:rPr>
              <w:t>B/A</w:t>
            </w:r>
          </w:p>
        </w:tc>
        <w:tc>
          <w:tcPr>
            <w:tcW w:w="1523" w:type="dxa"/>
            <w:shd w:val="clear" w:color="auto" w:fill="FFFF99"/>
          </w:tcPr>
          <w:p w:rsidR="005222EE" w:rsidRPr="006906D1" w:rsidRDefault="005222EE" w:rsidP="004F0296">
            <w:pPr>
              <w:spacing w:line="220" w:lineRule="exact"/>
              <w:jc w:val="center"/>
              <w:rPr>
                <w:b/>
                <w:sz w:val="14"/>
                <w:szCs w:val="14"/>
              </w:rPr>
            </w:pPr>
            <w:r w:rsidRPr="006906D1">
              <w:rPr>
                <w:b/>
                <w:sz w:val="14"/>
                <w:szCs w:val="14"/>
              </w:rPr>
              <w:t>D/C</w:t>
            </w:r>
          </w:p>
        </w:tc>
      </w:tr>
      <w:tr w:rsidR="005222EE" w:rsidRPr="00994A66" w:rsidTr="005B5418">
        <w:trPr>
          <w:trHeight w:val="131"/>
        </w:trPr>
        <w:tc>
          <w:tcPr>
            <w:tcW w:w="2643" w:type="dxa"/>
          </w:tcPr>
          <w:p w:rsidR="005222EE" w:rsidRPr="00994A66" w:rsidRDefault="005222EE" w:rsidP="004F0296">
            <w:pPr>
              <w:spacing w:line="220" w:lineRule="exact"/>
              <w:jc w:val="left"/>
              <w:rPr>
                <w:sz w:val="16"/>
                <w:szCs w:val="16"/>
              </w:rPr>
            </w:pPr>
            <w:r w:rsidRPr="00994A66">
              <w:rPr>
                <w:sz w:val="16"/>
                <w:szCs w:val="16"/>
              </w:rPr>
              <w:t xml:space="preserve">Planejamento e </w:t>
            </w:r>
            <w:proofErr w:type="spellStart"/>
            <w:r w:rsidRPr="00994A66">
              <w:rPr>
                <w:sz w:val="16"/>
                <w:szCs w:val="16"/>
              </w:rPr>
              <w:t>Geoprocessamento</w:t>
            </w:r>
            <w:proofErr w:type="spellEnd"/>
            <w:r w:rsidRPr="00994A66">
              <w:rPr>
                <w:sz w:val="16"/>
                <w:szCs w:val="16"/>
              </w:rPr>
              <w:t xml:space="preserve"> Urbano</w:t>
            </w:r>
            <w:r>
              <w:rPr>
                <w:sz w:val="16"/>
                <w:szCs w:val="16"/>
              </w:rPr>
              <w:t xml:space="preserve"> </w:t>
            </w:r>
            <w:r w:rsidRPr="00C13C6A">
              <w:rPr>
                <w:b/>
                <w:sz w:val="16"/>
                <w:szCs w:val="16"/>
              </w:rPr>
              <w:t>(Plano gerenciado)</w:t>
            </w:r>
          </w:p>
        </w:tc>
        <w:tc>
          <w:tcPr>
            <w:tcW w:w="999" w:type="dxa"/>
          </w:tcPr>
          <w:p w:rsidR="005222EE" w:rsidRPr="00994A66" w:rsidRDefault="005222EE" w:rsidP="004F0296">
            <w:pPr>
              <w:spacing w:line="220" w:lineRule="exact"/>
              <w:jc w:val="right"/>
              <w:rPr>
                <w:sz w:val="16"/>
                <w:szCs w:val="16"/>
              </w:rPr>
            </w:pPr>
          </w:p>
          <w:p w:rsidR="005222EE" w:rsidRPr="00994A66" w:rsidRDefault="005222EE" w:rsidP="004F0296">
            <w:pPr>
              <w:spacing w:line="220" w:lineRule="exact"/>
              <w:jc w:val="right"/>
              <w:rPr>
                <w:sz w:val="16"/>
                <w:szCs w:val="16"/>
              </w:rPr>
            </w:pPr>
            <w:r w:rsidRPr="00994A66">
              <w:rPr>
                <w:sz w:val="16"/>
                <w:szCs w:val="16"/>
              </w:rPr>
              <w:t>810</w:t>
            </w:r>
          </w:p>
        </w:tc>
        <w:tc>
          <w:tcPr>
            <w:tcW w:w="965" w:type="dxa"/>
          </w:tcPr>
          <w:p w:rsidR="005222EE" w:rsidRPr="00994A66" w:rsidRDefault="005222EE" w:rsidP="004F0296">
            <w:pPr>
              <w:spacing w:line="220" w:lineRule="exact"/>
              <w:ind w:left="12"/>
              <w:jc w:val="right"/>
              <w:rPr>
                <w:sz w:val="16"/>
                <w:szCs w:val="16"/>
              </w:rPr>
            </w:pPr>
          </w:p>
          <w:p w:rsidR="005222EE" w:rsidRPr="00994A66" w:rsidRDefault="005222EE" w:rsidP="004F0296">
            <w:pPr>
              <w:spacing w:line="220" w:lineRule="exact"/>
              <w:ind w:left="12"/>
              <w:jc w:val="right"/>
              <w:rPr>
                <w:sz w:val="16"/>
                <w:szCs w:val="16"/>
              </w:rPr>
            </w:pPr>
            <w:r w:rsidRPr="00994A66">
              <w:rPr>
                <w:sz w:val="16"/>
                <w:szCs w:val="16"/>
              </w:rPr>
              <w:t>0</w:t>
            </w:r>
          </w:p>
        </w:tc>
        <w:tc>
          <w:tcPr>
            <w:tcW w:w="1104" w:type="dxa"/>
          </w:tcPr>
          <w:p w:rsidR="005222EE" w:rsidRPr="00994A66" w:rsidRDefault="005222EE" w:rsidP="004F0296">
            <w:pPr>
              <w:spacing w:line="220" w:lineRule="exact"/>
              <w:jc w:val="right"/>
              <w:rPr>
                <w:sz w:val="16"/>
                <w:szCs w:val="16"/>
              </w:rPr>
            </w:pPr>
          </w:p>
          <w:p w:rsidR="005222EE" w:rsidRPr="00994A66" w:rsidRDefault="005222EE" w:rsidP="004F0296">
            <w:pPr>
              <w:spacing w:line="220" w:lineRule="exact"/>
              <w:jc w:val="right"/>
              <w:rPr>
                <w:sz w:val="16"/>
                <w:szCs w:val="16"/>
              </w:rPr>
            </w:pPr>
            <w:r w:rsidRPr="00994A66">
              <w:rPr>
                <w:sz w:val="16"/>
                <w:szCs w:val="16"/>
              </w:rPr>
              <w:t>589.000</w:t>
            </w:r>
          </w:p>
        </w:tc>
        <w:tc>
          <w:tcPr>
            <w:tcW w:w="1075" w:type="dxa"/>
          </w:tcPr>
          <w:p w:rsidR="005222EE" w:rsidRPr="00994A66" w:rsidRDefault="005222EE" w:rsidP="004F0296">
            <w:pPr>
              <w:spacing w:line="220" w:lineRule="exact"/>
              <w:ind w:left="12"/>
              <w:jc w:val="right"/>
              <w:rPr>
                <w:sz w:val="16"/>
                <w:szCs w:val="16"/>
              </w:rPr>
            </w:pPr>
          </w:p>
          <w:p w:rsidR="005222EE" w:rsidRPr="00994A66" w:rsidRDefault="005222EE" w:rsidP="004F0296">
            <w:pPr>
              <w:spacing w:line="220" w:lineRule="exact"/>
              <w:ind w:left="12"/>
              <w:jc w:val="right"/>
              <w:rPr>
                <w:sz w:val="16"/>
                <w:szCs w:val="16"/>
              </w:rPr>
            </w:pPr>
            <w:r w:rsidRPr="00994A66">
              <w:rPr>
                <w:sz w:val="16"/>
                <w:szCs w:val="16"/>
              </w:rPr>
              <w:t>31.607</w:t>
            </w:r>
          </w:p>
        </w:tc>
        <w:tc>
          <w:tcPr>
            <w:tcW w:w="730" w:type="dxa"/>
          </w:tcPr>
          <w:p w:rsidR="005222EE" w:rsidRPr="00994A66" w:rsidRDefault="005222EE" w:rsidP="004F0296">
            <w:pPr>
              <w:spacing w:line="220" w:lineRule="exact"/>
              <w:jc w:val="right"/>
              <w:rPr>
                <w:sz w:val="16"/>
                <w:szCs w:val="16"/>
              </w:rPr>
            </w:pPr>
          </w:p>
          <w:p w:rsidR="005222EE" w:rsidRPr="00994A66" w:rsidRDefault="005222EE" w:rsidP="004F0296">
            <w:pPr>
              <w:spacing w:line="220" w:lineRule="exact"/>
              <w:jc w:val="right"/>
              <w:rPr>
                <w:sz w:val="16"/>
                <w:szCs w:val="16"/>
              </w:rPr>
            </w:pPr>
            <w:r w:rsidRPr="00994A66">
              <w:rPr>
                <w:sz w:val="16"/>
                <w:szCs w:val="16"/>
              </w:rPr>
              <w:t>0</w:t>
            </w:r>
          </w:p>
        </w:tc>
        <w:tc>
          <w:tcPr>
            <w:tcW w:w="1523" w:type="dxa"/>
          </w:tcPr>
          <w:p w:rsidR="005222EE" w:rsidRPr="00994A66" w:rsidRDefault="005222EE" w:rsidP="004F0296">
            <w:pPr>
              <w:spacing w:line="220" w:lineRule="exact"/>
              <w:jc w:val="right"/>
              <w:rPr>
                <w:sz w:val="16"/>
                <w:szCs w:val="16"/>
              </w:rPr>
            </w:pPr>
          </w:p>
          <w:p w:rsidR="005222EE" w:rsidRPr="00994A66" w:rsidRDefault="005222EE" w:rsidP="004F0296">
            <w:pPr>
              <w:spacing w:line="220" w:lineRule="exact"/>
              <w:jc w:val="right"/>
              <w:rPr>
                <w:sz w:val="16"/>
                <w:szCs w:val="16"/>
              </w:rPr>
            </w:pPr>
            <w:r>
              <w:rPr>
                <w:sz w:val="16"/>
                <w:szCs w:val="16"/>
              </w:rPr>
              <w:t>5,37</w:t>
            </w:r>
          </w:p>
        </w:tc>
      </w:tr>
      <w:tr w:rsidR="005222EE" w:rsidRPr="00994A66" w:rsidTr="005B5418">
        <w:trPr>
          <w:trHeight w:val="463"/>
        </w:trPr>
        <w:tc>
          <w:tcPr>
            <w:tcW w:w="2643" w:type="dxa"/>
          </w:tcPr>
          <w:p w:rsidR="005222EE" w:rsidRPr="006F261D" w:rsidRDefault="005222EE" w:rsidP="004F0296">
            <w:pPr>
              <w:spacing w:line="220" w:lineRule="exact"/>
              <w:jc w:val="left"/>
              <w:rPr>
                <w:sz w:val="16"/>
                <w:szCs w:val="16"/>
              </w:rPr>
            </w:pPr>
            <w:r w:rsidRPr="006F261D">
              <w:rPr>
                <w:sz w:val="16"/>
                <w:szCs w:val="16"/>
              </w:rPr>
              <w:t xml:space="preserve">Gerenciamento e Atualização Permanente da Sinalização de Logradouros </w:t>
            </w:r>
            <w:r w:rsidRPr="00C13C6A">
              <w:rPr>
                <w:b/>
                <w:sz w:val="16"/>
                <w:szCs w:val="16"/>
              </w:rPr>
              <w:t>(logradouros denominados e numerados)</w:t>
            </w:r>
          </w:p>
        </w:tc>
        <w:tc>
          <w:tcPr>
            <w:tcW w:w="999" w:type="dxa"/>
          </w:tcPr>
          <w:p w:rsidR="005222EE" w:rsidRPr="00994A66" w:rsidRDefault="005222EE" w:rsidP="004F0296">
            <w:pPr>
              <w:spacing w:line="220" w:lineRule="exact"/>
              <w:jc w:val="right"/>
              <w:rPr>
                <w:sz w:val="16"/>
                <w:szCs w:val="16"/>
              </w:rPr>
            </w:pPr>
          </w:p>
          <w:p w:rsidR="005222EE" w:rsidRPr="00994A66" w:rsidRDefault="005222EE" w:rsidP="004F0296">
            <w:pPr>
              <w:spacing w:line="220" w:lineRule="exact"/>
              <w:jc w:val="right"/>
              <w:rPr>
                <w:sz w:val="16"/>
                <w:szCs w:val="16"/>
              </w:rPr>
            </w:pPr>
            <w:r w:rsidRPr="00994A66">
              <w:rPr>
                <w:sz w:val="16"/>
                <w:szCs w:val="16"/>
              </w:rPr>
              <w:t>96</w:t>
            </w:r>
          </w:p>
        </w:tc>
        <w:tc>
          <w:tcPr>
            <w:tcW w:w="965" w:type="dxa"/>
          </w:tcPr>
          <w:p w:rsidR="005222EE" w:rsidRPr="00994A66" w:rsidRDefault="005222EE" w:rsidP="004F0296">
            <w:pPr>
              <w:spacing w:line="220" w:lineRule="exact"/>
              <w:ind w:left="12"/>
              <w:jc w:val="right"/>
              <w:rPr>
                <w:sz w:val="16"/>
                <w:szCs w:val="16"/>
              </w:rPr>
            </w:pPr>
          </w:p>
          <w:p w:rsidR="005222EE" w:rsidRPr="00994A66" w:rsidRDefault="005222EE" w:rsidP="004F0296">
            <w:pPr>
              <w:spacing w:line="220" w:lineRule="exact"/>
              <w:ind w:left="12"/>
              <w:jc w:val="right"/>
              <w:rPr>
                <w:sz w:val="16"/>
                <w:szCs w:val="16"/>
              </w:rPr>
            </w:pPr>
            <w:r w:rsidRPr="00994A66">
              <w:rPr>
                <w:sz w:val="16"/>
                <w:szCs w:val="16"/>
              </w:rPr>
              <w:t>0</w:t>
            </w:r>
          </w:p>
        </w:tc>
        <w:tc>
          <w:tcPr>
            <w:tcW w:w="1104" w:type="dxa"/>
          </w:tcPr>
          <w:p w:rsidR="005222EE" w:rsidRPr="00994A66" w:rsidRDefault="005222EE" w:rsidP="004F0296">
            <w:pPr>
              <w:spacing w:line="220" w:lineRule="exact"/>
              <w:jc w:val="right"/>
              <w:rPr>
                <w:sz w:val="16"/>
                <w:szCs w:val="16"/>
              </w:rPr>
            </w:pPr>
          </w:p>
          <w:p w:rsidR="005222EE" w:rsidRPr="00994A66" w:rsidRDefault="005222EE" w:rsidP="004F0296">
            <w:pPr>
              <w:spacing w:line="220" w:lineRule="exact"/>
              <w:jc w:val="right"/>
              <w:rPr>
                <w:sz w:val="16"/>
                <w:szCs w:val="16"/>
              </w:rPr>
            </w:pPr>
            <w:r w:rsidRPr="00994A66">
              <w:rPr>
                <w:sz w:val="16"/>
                <w:szCs w:val="16"/>
              </w:rPr>
              <w:t>190.000</w:t>
            </w:r>
          </w:p>
        </w:tc>
        <w:tc>
          <w:tcPr>
            <w:tcW w:w="1075" w:type="dxa"/>
          </w:tcPr>
          <w:p w:rsidR="005222EE" w:rsidRPr="00994A66" w:rsidRDefault="005222EE" w:rsidP="004F0296">
            <w:pPr>
              <w:spacing w:line="220" w:lineRule="exact"/>
              <w:ind w:left="12"/>
              <w:jc w:val="right"/>
              <w:rPr>
                <w:sz w:val="16"/>
                <w:szCs w:val="16"/>
              </w:rPr>
            </w:pPr>
          </w:p>
          <w:p w:rsidR="005222EE" w:rsidRPr="00994A66" w:rsidRDefault="005222EE" w:rsidP="004F0296">
            <w:pPr>
              <w:spacing w:line="220" w:lineRule="exact"/>
              <w:ind w:left="12"/>
              <w:jc w:val="right"/>
              <w:rPr>
                <w:sz w:val="16"/>
                <w:szCs w:val="16"/>
              </w:rPr>
            </w:pPr>
            <w:r w:rsidRPr="00994A66">
              <w:rPr>
                <w:sz w:val="16"/>
                <w:szCs w:val="16"/>
              </w:rPr>
              <w:t>0</w:t>
            </w:r>
          </w:p>
        </w:tc>
        <w:tc>
          <w:tcPr>
            <w:tcW w:w="730" w:type="dxa"/>
          </w:tcPr>
          <w:p w:rsidR="005222EE" w:rsidRPr="00994A66" w:rsidRDefault="005222EE" w:rsidP="004F0296">
            <w:pPr>
              <w:spacing w:line="220" w:lineRule="exact"/>
              <w:jc w:val="right"/>
              <w:rPr>
                <w:sz w:val="16"/>
                <w:szCs w:val="16"/>
              </w:rPr>
            </w:pPr>
          </w:p>
          <w:p w:rsidR="005222EE" w:rsidRPr="00994A66" w:rsidRDefault="005222EE" w:rsidP="004F0296">
            <w:pPr>
              <w:spacing w:line="220" w:lineRule="exact"/>
              <w:jc w:val="right"/>
              <w:rPr>
                <w:sz w:val="16"/>
                <w:szCs w:val="16"/>
              </w:rPr>
            </w:pPr>
            <w:r w:rsidRPr="00994A66">
              <w:rPr>
                <w:sz w:val="16"/>
                <w:szCs w:val="16"/>
              </w:rPr>
              <w:t>0</w:t>
            </w:r>
          </w:p>
        </w:tc>
        <w:tc>
          <w:tcPr>
            <w:tcW w:w="1523" w:type="dxa"/>
          </w:tcPr>
          <w:p w:rsidR="005222EE" w:rsidRPr="00994A66" w:rsidRDefault="005222EE" w:rsidP="004F0296">
            <w:pPr>
              <w:spacing w:line="220" w:lineRule="exact"/>
              <w:jc w:val="right"/>
              <w:rPr>
                <w:sz w:val="16"/>
                <w:szCs w:val="16"/>
              </w:rPr>
            </w:pPr>
          </w:p>
          <w:p w:rsidR="005222EE" w:rsidRPr="00994A66" w:rsidRDefault="005222EE" w:rsidP="004F0296">
            <w:pPr>
              <w:spacing w:line="220" w:lineRule="exact"/>
              <w:jc w:val="right"/>
              <w:rPr>
                <w:sz w:val="16"/>
                <w:szCs w:val="16"/>
              </w:rPr>
            </w:pPr>
            <w:r w:rsidRPr="00994A66">
              <w:rPr>
                <w:sz w:val="16"/>
                <w:szCs w:val="16"/>
              </w:rPr>
              <w:t>0</w:t>
            </w:r>
          </w:p>
        </w:tc>
      </w:tr>
      <w:tr w:rsidR="005222EE" w:rsidRPr="00994A66" w:rsidTr="005B5418">
        <w:trPr>
          <w:trHeight w:val="353"/>
        </w:trPr>
        <w:tc>
          <w:tcPr>
            <w:tcW w:w="2643" w:type="dxa"/>
          </w:tcPr>
          <w:p w:rsidR="005222EE" w:rsidRPr="00994A66" w:rsidRDefault="005222EE" w:rsidP="004F0296">
            <w:pPr>
              <w:spacing w:line="220" w:lineRule="exact"/>
              <w:jc w:val="left"/>
              <w:rPr>
                <w:sz w:val="16"/>
                <w:szCs w:val="16"/>
              </w:rPr>
            </w:pPr>
            <w:r w:rsidRPr="00994A66">
              <w:rPr>
                <w:sz w:val="16"/>
                <w:szCs w:val="16"/>
              </w:rPr>
              <w:t>Fiscalização e Inspeção de Obras e Posturas</w:t>
            </w:r>
            <w:r>
              <w:rPr>
                <w:sz w:val="16"/>
                <w:szCs w:val="16"/>
              </w:rPr>
              <w:t xml:space="preserve"> </w:t>
            </w:r>
            <w:r w:rsidRPr="00C13C6A">
              <w:rPr>
                <w:b/>
                <w:sz w:val="16"/>
                <w:szCs w:val="16"/>
              </w:rPr>
              <w:t>(Fiscalização mantida)</w:t>
            </w:r>
          </w:p>
        </w:tc>
        <w:tc>
          <w:tcPr>
            <w:tcW w:w="999" w:type="dxa"/>
          </w:tcPr>
          <w:p w:rsidR="005222EE" w:rsidRPr="00994A66" w:rsidRDefault="005222EE" w:rsidP="004F0296">
            <w:pPr>
              <w:spacing w:line="220" w:lineRule="exact"/>
              <w:jc w:val="right"/>
              <w:rPr>
                <w:sz w:val="16"/>
                <w:szCs w:val="16"/>
              </w:rPr>
            </w:pPr>
          </w:p>
          <w:p w:rsidR="005222EE" w:rsidRPr="00994A66" w:rsidRDefault="005222EE" w:rsidP="004F0296">
            <w:pPr>
              <w:spacing w:line="220" w:lineRule="exact"/>
              <w:jc w:val="right"/>
              <w:rPr>
                <w:sz w:val="16"/>
                <w:szCs w:val="16"/>
              </w:rPr>
            </w:pPr>
            <w:r w:rsidRPr="00994A66">
              <w:rPr>
                <w:sz w:val="16"/>
                <w:szCs w:val="16"/>
              </w:rPr>
              <w:t>3.057</w:t>
            </w:r>
          </w:p>
        </w:tc>
        <w:tc>
          <w:tcPr>
            <w:tcW w:w="965" w:type="dxa"/>
          </w:tcPr>
          <w:p w:rsidR="005222EE" w:rsidRPr="00994A66" w:rsidRDefault="005222EE" w:rsidP="004F0296">
            <w:pPr>
              <w:spacing w:line="220" w:lineRule="exact"/>
              <w:ind w:left="12"/>
              <w:jc w:val="right"/>
              <w:rPr>
                <w:sz w:val="16"/>
                <w:szCs w:val="16"/>
              </w:rPr>
            </w:pPr>
          </w:p>
          <w:p w:rsidR="005222EE" w:rsidRPr="00994A66" w:rsidRDefault="005222EE" w:rsidP="004F0296">
            <w:pPr>
              <w:spacing w:line="220" w:lineRule="exact"/>
              <w:ind w:left="12"/>
              <w:jc w:val="right"/>
              <w:rPr>
                <w:sz w:val="16"/>
                <w:szCs w:val="16"/>
              </w:rPr>
            </w:pPr>
            <w:r w:rsidRPr="00994A66">
              <w:rPr>
                <w:sz w:val="16"/>
                <w:szCs w:val="16"/>
              </w:rPr>
              <w:t>5.840</w:t>
            </w:r>
          </w:p>
        </w:tc>
        <w:tc>
          <w:tcPr>
            <w:tcW w:w="1104" w:type="dxa"/>
          </w:tcPr>
          <w:p w:rsidR="005222EE" w:rsidRPr="00994A66" w:rsidRDefault="005222EE" w:rsidP="004F0296">
            <w:pPr>
              <w:spacing w:line="220" w:lineRule="exact"/>
              <w:jc w:val="right"/>
              <w:rPr>
                <w:sz w:val="16"/>
                <w:szCs w:val="16"/>
              </w:rPr>
            </w:pPr>
          </w:p>
          <w:p w:rsidR="005222EE" w:rsidRPr="00994A66" w:rsidRDefault="005222EE" w:rsidP="004F0296">
            <w:pPr>
              <w:spacing w:line="220" w:lineRule="exact"/>
              <w:jc w:val="right"/>
              <w:rPr>
                <w:sz w:val="16"/>
                <w:szCs w:val="16"/>
              </w:rPr>
            </w:pPr>
            <w:r w:rsidRPr="00994A66">
              <w:rPr>
                <w:sz w:val="16"/>
                <w:szCs w:val="16"/>
              </w:rPr>
              <w:t>1.376.000</w:t>
            </w:r>
          </w:p>
        </w:tc>
        <w:tc>
          <w:tcPr>
            <w:tcW w:w="1075" w:type="dxa"/>
          </w:tcPr>
          <w:p w:rsidR="005222EE" w:rsidRPr="00994A66" w:rsidRDefault="005222EE" w:rsidP="004F0296">
            <w:pPr>
              <w:spacing w:line="220" w:lineRule="exact"/>
              <w:ind w:left="12"/>
              <w:jc w:val="right"/>
              <w:rPr>
                <w:sz w:val="16"/>
                <w:szCs w:val="16"/>
              </w:rPr>
            </w:pPr>
          </w:p>
          <w:p w:rsidR="005222EE" w:rsidRPr="00994A66" w:rsidRDefault="005222EE" w:rsidP="004F0296">
            <w:pPr>
              <w:spacing w:line="220" w:lineRule="exact"/>
              <w:ind w:left="12"/>
              <w:jc w:val="right"/>
              <w:rPr>
                <w:sz w:val="16"/>
                <w:szCs w:val="16"/>
              </w:rPr>
            </w:pPr>
            <w:r w:rsidRPr="00994A66">
              <w:rPr>
                <w:sz w:val="16"/>
                <w:szCs w:val="16"/>
              </w:rPr>
              <w:t>399.168</w:t>
            </w:r>
          </w:p>
        </w:tc>
        <w:tc>
          <w:tcPr>
            <w:tcW w:w="730" w:type="dxa"/>
          </w:tcPr>
          <w:p w:rsidR="005222EE" w:rsidRPr="00994A66" w:rsidRDefault="005222EE" w:rsidP="004F0296">
            <w:pPr>
              <w:spacing w:line="220" w:lineRule="exact"/>
              <w:jc w:val="right"/>
              <w:rPr>
                <w:sz w:val="16"/>
                <w:szCs w:val="16"/>
              </w:rPr>
            </w:pPr>
          </w:p>
          <w:p w:rsidR="005222EE" w:rsidRPr="00994A66" w:rsidRDefault="005222EE" w:rsidP="004F0296">
            <w:pPr>
              <w:spacing w:line="220" w:lineRule="exact"/>
              <w:jc w:val="right"/>
              <w:rPr>
                <w:sz w:val="16"/>
                <w:szCs w:val="16"/>
              </w:rPr>
            </w:pPr>
            <w:r w:rsidRPr="00994A66">
              <w:rPr>
                <w:sz w:val="16"/>
                <w:szCs w:val="16"/>
              </w:rPr>
              <w:t>191</w:t>
            </w:r>
          </w:p>
        </w:tc>
        <w:tc>
          <w:tcPr>
            <w:tcW w:w="1523" w:type="dxa"/>
          </w:tcPr>
          <w:p w:rsidR="005222EE" w:rsidRPr="00994A66" w:rsidRDefault="005222EE" w:rsidP="004F0296">
            <w:pPr>
              <w:spacing w:line="220" w:lineRule="exact"/>
              <w:jc w:val="right"/>
              <w:rPr>
                <w:sz w:val="16"/>
                <w:szCs w:val="16"/>
              </w:rPr>
            </w:pPr>
          </w:p>
          <w:p w:rsidR="005222EE" w:rsidRPr="00994A66" w:rsidRDefault="005222EE" w:rsidP="004F0296">
            <w:pPr>
              <w:spacing w:line="220" w:lineRule="exact"/>
              <w:jc w:val="right"/>
              <w:rPr>
                <w:sz w:val="16"/>
                <w:szCs w:val="16"/>
              </w:rPr>
            </w:pPr>
            <w:r w:rsidRPr="00994A66">
              <w:rPr>
                <w:sz w:val="16"/>
                <w:szCs w:val="16"/>
              </w:rPr>
              <w:t>29</w:t>
            </w:r>
            <w:r>
              <w:rPr>
                <w:sz w:val="16"/>
                <w:szCs w:val="16"/>
              </w:rPr>
              <w:t>,01</w:t>
            </w:r>
          </w:p>
        </w:tc>
      </w:tr>
      <w:tr w:rsidR="005222EE" w:rsidRPr="00994A66" w:rsidTr="005B5418">
        <w:trPr>
          <w:trHeight w:val="147"/>
        </w:trPr>
        <w:tc>
          <w:tcPr>
            <w:tcW w:w="4607" w:type="dxa"/>
            <w:gridSpan w:val="3"/>
            <w:shd w:val="clear" w:color="auto" w:fill="92CDDC" w:themeFill="accent5" w:themeFillTint="99"/>
          </w:tcPr>
          <w:p w:rsidR="005222EE" w:rsidRPr="00994A66" w:rsidRDefault="005222EE" w:rsidP="004F0296">
            <w:pPr>
              <w:spacing w:line="220" w:lineRule="exact"/>
              <w:ind w:left="12"/>
              <w:rPr>
                <w:sz w:val="16"/>
                <w:szCs w:val="16"/>
              </w:rPr>
            </w:pPr>
            <w:r w:rsidRPr="00994A66">
              <w:rPr>
                <w:b/>
                <w:sz w:val="16"/>
                <w:szCs w:val="16"/>
              </w:rPr>
              <w:t>Total da Execução Financeiro</w:t>
            </w:r>
            <w:r w:rsidRPr="00994A66">
              <w:rPr>
                <w:sz w:val="16"/>
                <w:szCs w:val="16"/>
              </w:rPr>
              <w:t xml:space="preserve"> </w:t>
            </w:r>
          </w:p>
        </w:tc>
        <w:tc>
          <w:tcPr>
            <w:tcW w:w="1104" w:type="dxa"/>
            <w:shd w:val="clear" w:color="auto" w:fill="92CDDC" w:themeFill="accent5" w:themeFillTint="99"/>
          </w:tcPr>
          <w:p w:rsidR="005222EE" w:rsidRPr="00994A66" w:rsidRDefault="005222EE" w:rsidP="004F0296">
            <w:pPr>
              <w:spacing w:line="220" w:lineRule="exact"/>
              <w:jc w:val="right"/>
              <w:rPr>
                <w:b/>
                <w:sz w:val="16"/>
                <w:szCs w:val="16"/>
              </w:rPr>
            </w:pPr>
            <w:r w:rsidRPr="00994A66">
              <w:rPr>
                <w:b/>
                <w:sz w:val="16"/>
                <w:szCs w:val="16"/>
              </w:rPr>
              <w:t>2.155.000</w:t>
            </w:r>
          </w:p>
        </w:tc>
        <w:tc>
          <w:tcPr>
            <w:tcW w:w="1075" w:type="dxa"/>
            <w:shd w:val="clear" w:color="auto" w:fill="92CDDC" w:themeFill="accent5" w:themeFillTint="99"/>
          </w:tcPr>
          <w:p w:rsidR="005222EE" w:rsidRPr="00994A66" w:rsidRDefault="005222EE" w:rsidP="004F0296">
            <w:pPr>
              <w:spacing w:line="220" w:lineRule="exact"/>
              <w:ind w:left="12"/>
              <w:jc w:val="right"/>
              <w:rPr>
                <w:b/>
                <w:sz w:val="16"/>
                <w:szCs w:val="16"/>
              </w:rPr>
            </w:pPr>
            <w:r w:rsidRPr="00994A66">
              <w:rPr>
                <w:b/>
                <w:sz w:val="16"/>
                <w:szCs w:val="16"/>
              </w:rPr>
              <w:t>430.775</w:t>
            </w:r>
          </w:p>
        </w:tc>
        <w:tc>
          <w:tcPr>
            <w:tcW w:w="2253" w:type="dxa"/>
            <w:gridSpan w:val="2"/>
            <w:shd w:val="clear" w:color="auto" w:fill="92CDDC" w:themeFill="accent5" w:themeFillTint="99"/>
          </w:tcPr>
          <w:p w:rsidR="005222EE" w:rsidRPr="0028062D" w:rsidRDefault="005222EE" w:rsidP="004F0296">
            <w:pPr>
              <w:spacing w:line="220" w:lineRule="exact"/>
              <w:jc w:val="center"/>
              <w:rPr>
                <w:b/>
                <w:sz w:val="16"/>
                <w:szCs w:val="16"/>
              </w:rPr>
            </w:pPr>
            <w:r w:rsidRPr="0028062D">
              <w:rPr>
                <w:b/>
                <w:sz w:val="16"/>
                <w:szCs w:val="16"/>
              </w:rPr>
              <w:t>19,99</w:t>
            </w:r>
          </w:p>
        </w:tc>
      </w:tr>
    </w:tbl>
    <w:p w:rsidR="005222EE" w:rsidRDefault="005222EE" w:rsidP="005222EE">
      <w:pPr>
        <w:spacing w:line="240" w:lineRule="auto"/>
        <w:ind w:firstLine="708"/>
        <w:rPr>
          <w:sz w:val="20"/>
        </w:rPr>
      </w:pPr>
    </w:p>
    <w:p w:rsidR="004F0296" w:rsidRPr="004F0296" w:rsidRDefault="004F0296" w:rsidP="005222EE">
      <w:pPr>
        <w:spacing w:line="240" w:lineRule="auto"/>
        <w:ind w:firstLine="708"/>
        <w:rPr>
          <w:sz w:val="28"/>
        </w:rPr>
      </w:pPr>
    </w:p>
    <w:p w:rsidR="005222EE" w:rsidRPr="00994A66" w:rsidRDefault="005222EE" w:rsidP="005222EE">
      <w:pPr>
        <w:spacing w:line="240" w:lineRule="auto"/>
        <w:ind w:firstLine="708"/>
      </w:pPr>
      <w:r w:rsidRPr="00994A66">
        <w:t>O programa acima apresentou um déficit de execução de 80%.</w:t>
      </w:r>
    </w:p>
    <w:p w:rsidR="005222EE" w:rsidRDefault="005222EE" w:rsidP="000433D8">
      <w:pPr>
        <w:spacing w:line="240" w:lineRule="auto"/>
        <w:rPr>
          <w:sz w:val="28"/>
        </w:rPr>
      </w:pPr>
    </w:p>
    <w:p w:rsidR="004F0296" w:rsidRPr="004F0296" w:rsidRDefault="004F0296" w:rsidP="004F0296">
      <w:pPr>
        <w:spacing w:line="240" w:lineRule="auto"/>
        <w:rPr>
          <w:sz w:val="18"/>
        </w:rPr>
      </w:pPr>
    </w:p>
    <w:tbl>
      <w:tblPr>
        <w:tblStyle w:val="Tabelacomgrade"/>
        <w:tblW w:w="0" w:type="auto"/>
        <w:tblLook w:val="04A0"/>
      </w:tblPr>
      <w:tblGrid>
        <w:gridCol w:w="2645"/>
        <w:gridCol w:w="999"/>
        <w:gridCol w:w="966"/>
        <w:gridCol w:w="1105"/>
        <w:gridCol w:w="1077"/>
        <w:gridCol w:w="729"/>
        <w:gridCol w:w="1518"/>
      </w:tblGrid>
      <w:tr w:rsidR="005222EE" w:rsidRPr="00994A66" w:rsidTr="00C25859">
        <w:tc>
          <w:tcPr>
            <w:tcW w:w="9039" w:type="dxa"/>
            <w:gridSpan w:val="7"/>
            <w:shd w:val="clear" w:color="auto" w:fill="92CDDC" w:themeFill="accent5" w:themeFillTint="99"/>
          </w:tcPr>
          <w:p w:rsidR="005222EE" w:rsidRPr="00A80CFE" w:rsidRDefault="008A7250" w:rsidP="004F0296">
            <w:pPr>
              <w:spacing w:line="240" w:lineRule="auto"/>
              <w:jc w:val="center"/>
              <w:rPr>
                <w:b/>
                <w:sz w:val="20"/>
              </w:rPr>
            </w:pPr>
            <w:r w:rsidRPr="008A7250">
              <w:rPr>
                <w:b/>
                <w:sz w:val="18"/>
              </w:rPr>
              <w:t xml:space="preserve">PROGRAMA 1070 - </w:t>
            </w:r>
            <w:r w:rsidRPr="008A7250">
              <w:rPr>
                <w:sz w:val="18"/>
              </w:rPr>
              <w:t xml:space="preserve"> </w:t>
            </w:r>
            <w:r w:rsidRPr="008A7250">
              <w:rPr>
                <w:b/>
                <w:sz w:val="18"/>
              </w:rPr>
              <w:t>PROGRAMA DE DESENVOLVIMENTO URBANO  E AMBIENTAL - IMPLURB</w:t>
            </w:r>
          </w:p>
        </w:tc>
      </w:tr>
      <w:tr w:rsidR="005222EE" w:rsidRPr="00994A66" w:rsidTr="00C25859">
        <w:trPr>
          <w:trHeight w:val="89"/>
        </w:trPr>
        <w:tc>
          <w:tcPr>
            <w:tcW w:w="2645" w:type="dxa"/>
            <w:vMerge w:val="restart"/>
            <w:shd w:val="clear" w:color="auto" w:fill="EEECE1" w:themeFill="background2"/>
            <w:vAlign w:val="center"/>
          </w:tcPr>
          <w:p w:rsidR="005222EE" w:rsidRPr="00A97FF3" w:rsidRDefault="005222EE" w:rsidP="004F0296">
            <w:pPr>
              <w:spacing w:line="240" w:lineRule="auto"/>
              <w:jc w:val="center"/>
              <w:rPr>
                <w:b/>
                <w:sz w:val="16"/>
                <w:szCs w:val="16"/>
              </w:rPr>
            </w:pPr>
            <w:r w:rsidRPr="00A97FF3">
              <w:rPr>
                <w:b/>
                <w:sz w:val="16"/>
                <w:szCs w:val="16"/>
              </w:rPr>
              <w:t>Ações (Produtos/Unidades de Medida)</w:t>
            </w:r>
          </w:p>
        </w:tc>
        <w:tc>
          <w:tcPr>
            <w:tcW w:w="4147" w:type="dxa"/>
            <w:gridSpan w:val="4"/>
            <w:shd w:val="clear" w:color="auto" w:fill="F79646" w:themeFill="accent6"/>
          </w:tcPr>
          <w:p w:rsidR="005222EE" w:rsidRPr="00A97FF3" w:rsidRDefault="005222EE" w:rsidP="004F0296">
            <w:pPr>
              <w:spacing w:line="240" w:lineRule="auto"/>
              <w:jc w:val="center"/>
              <w:rPr>
                <w:b/>
                <w:sz w:val="16"/>
                <w:szCs w:val="16"/>
              </w:rPr>
            </w:pPr>
            <w:r w:rsidRPr="00A97FF3">
              <w:rPr>
                <w:b/>
                <w:sz w:val="16"/>
                <w:szCs w:val="16"/>
              </w:rPr>
              <w:t>Metas</w:t>
            </w:r>
          </w:p>
        </w:tc>
        <w:tc>
          <w:tcPr>
            <w:tcW w:w="2247" w:type="dxa"/>
            <w:gridSpan w:val="2"/>
            <w:shd w:val="clear" w:color="auto" w:fill="EEECE1" w:themeFill="background2"/>
          </w:tcPr>
          <w:p w:rsidR="005222EE" w:rsidRPr="00A97FF3" w:rsidRDefault="005222EE" w:rsidP="004F0296">
            <w:pPr>
              <w:spacing w:line="240" w:lineRule="auto"/>
              <w:jc w:val="center"/>
              <w:rPr>
                <w:b/>
                <w:sz w:val="16"/>
                <w:szCs w:val="16"/>
              </w:rPr>
            </w:pPr>
            <w:r w:rsidRPr="00A97FF3">
              <w:rPr>
                <w:b/>
                <w:sz w:val="16"/>
                <w:szCs w:val="16"/>
              </w:rPr>
              <w:t>% Execução</w:t>
            </w:r>
          </w:p>
        </w:tc>
      </w:tr>
      <w:tr w:rsidR="005222EE" w:rsidRPr="00994A66" w:rsidTr="00C25859">
        <w:trPr>
          <w:trHeight w:val="161"/>
        </w:trPr>
        <w:tc>
          <w:tcPr>
            <w:tcW w:w="2645" w:type="dxa"/>
            <w:vMerge/>
            <w:shd w:val="clear" w:color="auto" w:fill="EEECE1" w:themeFill="background2"/>
          </w:tcPr>
          <w:p w:rsidR="005222EE" w:rsidRPr="00994A66" w:rsidRDefault="005222EE" w:rsidP="004F0296">
            <w:pPr>
              <w:spacing w:line="240" w:lineRule="auto"/>
              <w:jc w:val="center"/>
              <w:rPr>
                <w:sz w:val="16"/>
                <w:szCs w:val="16"/>
              </w:rPr>
            </w:pPr>
          </w:p>
        </w:tc>
        <w:tc>
          <w:tcPr>
            <w:tcW w:w="1965" w:type="dxa"/>
            <w:gridSpan w:val="2"/>
            <w:shd w:val="clear" w:color="auto" w:fill="C4BC96" w:themeFill="background2" w:themeFillShade="BF"/>
          </w:tcPr>
          <w:p w:rsidR="005222EE" w:rsidRPr="00A97FF3" w:rsidRDefault="005222EE" w:rsidP="004F0296">
            <w:pPr>
              <w:spacing w:line="240" w:lineRule="auto"/>
              <w:jc w:val="center"/>
              <w:rPr>
                <w:b/>
                <w:sz w:val="16"/>
                <w:szCs w:val="16"/>
              </w:rPr>
            </w:pPr>
            <w:r w:rsidRPr="00A97FF3">
              <w:rPr>
                <w:b/>
                <w:sz w:val="16"/>
                <w:szCs w:val="16"/>
              </w:rPr>
              <w:t>Física</w:t>
            </w:r>
          </w:p>
        </w:tc>
        <w:tc>
          <w:tcPr>
            <w:tcW w:w="2182" w:type="dxa"/>
            <w:gridSpan w:val="2"/>
            <w:shd w:val="clear" w:color="auto" w:fill="C4BC96" w:themeFill="background2" w:themeFillShade="BF"/>
          </w:tcPr>
          <w:p w:rsidR="005222EE" w:rsidRPr="00A97FF3" w:rsidRDefault="005222EE" w:rsidP="004F0296">
            <w:pPr>
              <w:spacing w:line="240" w:lineRule="auto"/>
              <w:jc w:val="center"/>
              <w:rPr>
                <w:b/>
                <w:sz w:val="16"/>
                <w:szCs w:val="16"/>
              </w:rPr>
            </w:pPr>
            <w:r w:rsidRPr="00A97FF3">
              <w:rPr>
                <w:b/>
                <w:sz w:val="16"/>
                <w:szCs w:val="16"/>
              </w:rPr>
              <w:t>Financeira</w:t>
            </w:r>
          </w:p>
        </w:tc>
        <w:tc>
          <w:tcPr>
            <w:tcW w:w="729" w:type="dxa"/>
            <w:vMerge w:val="restart"/>
            <w:shd w:val="clear" w:color="auto" w:fill="EEECE1" w:themeFill="background2"/>
            <w:vAlign w:val="center"/>
          </w:tcPr>
          <w:p w:rsidR="005222EE" w:rsidRPr="00A97FF3" w:rsidRDefault="005222EE" w:rsidP="004F0296">
            <w:pPr>
              <w:spacing w:line="240" w:lineRule="auto"/>
              <w:jc w:val="center"/>
              <w:rPr>
                <w:b/>
                <w:sz w:val="16"/>
                <w:szCs w:val="16"/>
              </w:rPr>
            </w:pPr>
            <w:r w:rsidRPr="00A97FF3">
              <w:rPr>
                <w:b/>
                <w:sz w:val="16"/>
                <w:szCs w:val="16"/>
              </w:rPr>
              <w:t>Físic</w:t>
            </w:r>
            <w:r>
              <w:rPr>
                <w:b/>
                <w:sz w:val="16"/>
                <w:szCs w:val="16"/>
              </w:rPr>
              <w:t>a</w:t>
            </w:r>
          </w:p>
        </w:tc>
        <w:tc>
          <w:tcPr>
            <w:tcW w:w="1518" w:type="dxa"/>
            <w:vMerge w:val="restart"/>
            <w:shd w:val="clear" w:color="auto" w:fill="EEECE1" w:themeFill="background2"/>
            <w:vAlign w:val="center"/>
          </w:tcPr>
          <w:p w:rsidR="005222EE" w:rsidRPr="00A97FF3" w:rsidRDefault="005222EE" w:rsidP="004F0296">
            <w:pPr>
              <w:spacing w:line="240" w:lineRule="auto"/>
              <w:jc w:val="center"/>
              <w:rPr>
                <w:b/>
                <w:sz w:val="16"/>
                <w:szCs w:val="16"/>
              </w:rPr>
            </w:pPr>
            <w:r w:rsidRPr="00A97FF3">
              <w:rPr>
                <w:b/>
                <w:sz w:val="16"/>
                <w:szCs w:val="16"/>
              </w:rPr>
              <w:t>Financ</w:t>
            </w:r>
            <w:r>
              <w:rPr>
                <w:b/>
                <w:sz w:val="16"/>
                <w:szCs w:val="16"/>
              </w:rPr>
              <w:t>eira</w:t>
            </w:r>
          </w:p>
        </w:tc>
      </w:tr>
      <w:tr w:rsidR="005222EE" w:rsidRPr="00994A66" w:rsidTr="00C25859">
        <w:trPr>
          <w:trHeight w:val="60"/>
        </w:trPr>
        <w:tc>
          <w:tcPr>
            <w:tcW w:w="2645" w:type="dxa"/>
            <w:vMerge/>
            <w:shd w:val="clear" w:color="auto" w:fill="EEECE1" w:themeFill="background2"/>
          </w:tcPr>
          <w:p w:rsidR="005222EE" w:rsidRPr="00994A66" w:rsidRDefault="005222EE" w:rsidP="004F0296">
            <w:pPr>
              <w:spacing w:line="240" w:lineRule="auto"/>
              <w:jc w:val="center"/>
              <w:rPr>
                <w:sz w:val="16"/>
                <w:szCs w:val="16"/>
              </w:rPr>
            </w:pPr>
          </w:p>
        </w:tc>
        <w:tc>
          <w:tcPr>
            <w:tcW w:w="999" w:type="dxa"/>
            <w:shd w:val="clear" w:color="auto" w:fill="EEECE1" w:themeFill="background2"/>
          </w:tcPr>
          <w:p w:rsidR="005222EE" w:rsidRPr="00994A66" w:rsidRDefault="005222EE" w:rsidP="004F0296">
            <w:pPr>
              <w:spacing w:line="240" w:lineRule="auto"/>
              <w:jc w:val="center"/>
              <w:rPr>
                <w:sz w:val="16"/>
                <w:szCs w:val="16"/>
              </w:rPr>
            </w:pPr>
            <w:r w:rsidRPr="00994A66">
              <w:rPr>
                <w:sz w:val="16"/>
                <w:szCs w:val="16"/>
              </w:rPr>
              <w:t>Programado</w:t>
            </w:r>
          </w:p>
        </w:tc>
        <w:tc>
          <w:tcPr>
            <w:tcW w:w="966" w:type="dxa"/>
            <w:shd w:val="clear" w:color="auto" w:fill="EEECE1" w:themeFill="background2"/>
          </w:tcPr>
          <w:p w:rsidR="005222EE" w:rsidRPr="00994A66" w:rsidRDefault="005222EE" w:rsidP="004F0296">
            <w:pPr>
              <w:spacing w:line="240" w:lineRule="auto"/>
              <w:ind w:left="12"/>
              <w:jc w:val="center"/>
              <w:rPr>
                <w:sz w:val="16"/>
                <w:szCs w:val="16"/>
              </w:rPr>
            </w:pPr>
            <w:r w:rsidRPr="00994A66">
              <w:rPr>
                <w:sz w:val="16"/>
                <w:szCs w:val="16"/>
              </w:rPr>
              <w:t>Realizado</w:t>
            </w:r>
          </w:p>
        </w:tc>
        <w:tc>
          <w:tcPr>
            <w:tcW w:w="1105" w:type="dxa"/>
            <w:shd w:val="clear" w:color="auto" w:fill="EEECE1" w:themeFill="background2"/>
          </w:tcPr>
          <w:p w:rsidR="005222EE" w:rsidRPr="00994A66" w:rsidRDefault="005222EE" w:rsidP="004F0296">
            <w:pPr>
              <w:spacing w:line="240" w:lineRule="auto"/>
              <w:jc w:val="center"/>
              <w:rPr>
                <w:sz w:val="16"/>
                <w:szCs w:val="16"/>
              </w:rPr>
            </w:pPr>
            <w:r w:rsidRPr="00994A66">
              <w:rPr>
                <w:sz w:val="16"/>
                <w:szCs w:val="16"/>
              </w:rPr>
              <w:t>Programado</w:t>
            </w:r>
          </w:p>
        </w:tc>
        <w:tc>
          <w:tcPr>
            <w:tcW w:w="1077" w:type="dxa"/>
            <w:shd w:val="clear" w:color="auto" w:fill="EEECE1" w:themeFill="background2"/>
          </w:tcPr>
          <w:p w:rsidR="005222EE" w:rsidRPr="00994A66" w:rsidRDefault="005222EE" w:rsidP="004F0296">
            <w:pPr>
              <w:spacing w:line="240" w:lineRule="auto"/>
              <w:ind w:left="12"/>
              <w:jc w:val="center"/>
              <w:rPr>
                <w:sz w:val="16"/>
                <w:szCs w:val="16"/>
              </w:rPr>
            </w:pPr>
            <w:r w:rsidRPr="00994A66">
              <w:rPr>
                <w:sz w:val="16"/>
                <w:szCs w:val="16"/>
              </w:rPr>
              <w:t>Realizado</w:t>
            </w:r>
          </w:p>
        </w:tc>
        <w:tc>
          <w:tcPr>
            <w:tcW w:w="729" w:type="dxa"/>
            <w:vMerge/>
            <w:shd w:val="clear" w:color="auto" w:fill="EEECE1" w:themeFill="background2"/>
          </w:tcPr>
          <w:p w:rsidR="005222EE" w:rsidRPr="00994A66" w:rsidRDefault="005222EE" w:rsidP="004F0296">
            <w:pPr>
              <w:spacing w:line="240" w:lineRule="auto"/>
              <w:jc w:val="center"/>
              <w:rPr>
                <w:sz w:val="16"/>
                <w:szCs w:val="16"/>
              </w:rPr>
            </w:pPr>
          </w:p>
        </w:tc>
        <w:tc>
          <w:tcPr>
            <w:tcW w:w="1518" w:type="dxa"/>
            <w:vMerge/>
            <w:shd w:val="clear" w:color="auto" w:fill="EEECE1" w:themeFill="background2"/>
          </w:tcPr>
          <w:p w:rsidR="005222EE" w:rsidRPr="00994A66" w:rsidRDefault="005222EE" w:rsidP="004F0296">
            <w:pPr>
              <w:spacing w:line="240" w:lineRule="auto"/>
              <w:jc w:val="center"/>
              <w:rPr>
                <w:sz w:val="16"/>
                <w:szCs w:val="16"/>
              </w:rPr>
            </w:pPr>
          </w:p>
        </w:tc>
      </w:tr>
      <w:tr w:rsidR="005222EE" w:rsidRPr="00994A66" w:rsidTr="00C25859">
        <w:trPr>
          <w:trHeight w:val="60"/>
        </w:trPr>
        <w:tc>
          <w:tcPr>
            <w:tcW w:w="2645" w:type="dxa"/>
            <w:vMerge/>
            <w:shd w:val="clear" w:color="auto" w:fill="EEECE1" w:themeFill="background2"/>
          </w:tcPr>
          <w:p w:rsidR="005222EE" w:rsidRPr="00994A66" w:rsidRDefault="005222EE" w:rsidP="004F0296">
            <w:pPr>
              <w:spacing w:line="240" w:lineRule="auto"/>
              <w:jc w:val="center"/>
              <w:rPr>
                <w:sz w:val="16"/>
                <w:szCs w:val="16"/>
              </w:rPr>
            </w:pPr>
          </w:p>
        </w:tc>
        <w:tc>
          <w:tcPr>
            <w:tcW w:w="999" w:type="dxa"/>
            <w:shd w:val="clear" w:color="auto" w:fill="FFFF99"/>
          </w:tcPr>
          <w:p w:rsidR="005222EE" w:rsidRPr="00A97FF3" w:rsidRDefault="005222EE" w:rsidP="004F0296">
            <w:pPr>
              <w:spacing w:line="240" w:lineRule="auto"/>
              <w:jc w:val="center"/>
              <w:rPr>
                <w:b/>
                <w:sz w:val="14"/>
                <w:szCs w:val="14"/>
              </w:rPr>
            </w:pPr>
            <w:r w:rsidRPr="00A97FF3">
              <w:rPr>
                <w:b/>
                <w:sz w:val="14"/>
                <w:szCs w:val="14"/>
              </w:rPr>
              <w:t>A</w:t>
            </w:r>
          </w:p>
        </w:tc>
        <w:tc>
          <w:tcPr>
            <w:tcW w:w="966" w:type="dxa"/>
            <w:shd w:val="clear" w:color="auto" w:fill="FFFF99"/>
          </w:tcPr>
          <w:p w:rsidR="005222EE" w:rsidRPr="00A97FF3" w:rsidRDefault="005222EE" w:rsidP="004F0296">
            <w:pPr>
              <w:spacing w:line="240" w:lineRule="auto"/>
              <w:ind w:left="12"/>
              <w:jc w:val="center"/>
              <w:rPr>
                <w:b/>
                <w:sz w:val="14"/>
                <w:szCs w:val="14"/>
              </w:rPr>
            </w:pPr>
            <w:r w:rsidRPr="00A97FF3">
              <w:rPr>
                <w:b/>
                <w:sz w:val="14"/>
                <w:szCs w:val="14"/>
              </w:rPr>
              <w:t>B</w:t>
            </w:r>
          </w:p>
        </w:tc>
        <w:tc>
          <w:tcPr>
            <w:tcW w:w="1105" w:type="dxa"/>
            <w:shd w:val="clear" w:color="auto" w:fill="FFFF99"/>
          </w:tcPr>
          <w:p w:rsidR="005222EE" w:rsidRPr="00A97FF3" w:rsidRDefault="005222EE" w:rsidP="004F0296">
            <w:pPr>
              <w:spacing w:line="240" w:lineRule="auto"/>
              <w:jc w:val="center"/>
              <w:rPr>
                <w:b/>
                <w:sz w:val="14"/>
                <w:szCs w:val="14"/>
              </w:rPr>
            </w:pPr>
            <w:r w:rsidRPr="00A97FF3">
              <w:rPr>
                <w:b/>
                <w:sz w:val="14"/>
                <w:szCs w:val="14"/>
              </w:rPr>
              <w:t>C</w:t>
            </w:r>
          </w:p>
        </w:tc>
        <w:tc>
          <w:tcPr>
            <w:tcW w:w="1077" w:type="dxa"/>
            <w:shd w:val="clear" w:color="auto" w:fill="FFFF99"/>
          </w:tcPr>
          <w:p w:rsidR="005222EE" w:rsidRPr="00A97FF3" w:rsidRDefault="005222EE" w:rsidP="004F0296">
            <w:pPr>
              <w:spacing w:line="240" w:lineRule="auto"/>
              <w:ind w:left="12"/>
              <w:jc w:val="center"/>
              <w:rPr>
                <w:b/>
                <w:sz w:val="14"/>
                <w:szCs w:val="14"/>
              </w:rPr>
            </w:pPr>
            <w:r w:rsidRPr="00A97FF3">
              <w:rPr>
                <w:b/>
                <w:sz w:val="14"/>
                <w:szCs w:val="14"/>
              </w:rPr>
              <w:t>D</w:t>
            </w:r>
          </w:p>
        </w:tc>
        <w:tc>
          <w:tcPr>
            <w:tcW w:w="729" w:type="dxa"/>
            <w:shd w:val="clear" w:color="auto" w:fill="FFFF99"/>
          </w:tcPr>
          <w:p w:rsidR="005222EE" w:rsidRPr="00A97FF3" w:rsidRDefault="005222EE" w:rsidP="004F0296">
            <w:pPr>
              <w:spacing w:line="240" w:lineRule="auto"/>
              <w:jc w:val="center"/>
              <w:rPr>
                <w:b/>
                <w:sz w:val="14"/>
                <w:szCs w:val="14"/>
              </w:rPr>
            </w:pPr>
            <w:r w:rsidRPr="00A97FF3">
              <w:rPr>
                <w:b/>
                <w:sz w:val="14"/>
                <w:szCs w:val="14"/>
              </w:rPr>
              <w:t>B/A</w:t>
            </w:r>
          </w:p>
        </w:tc>
        <w:tc>
          <w:tcPr>
            <w:tcW w:w="1518" w:type="dxa"/>
            <w:shd w:val="clear" w:color="auto" w:fill="FFFF99"/>
          </w:tcPr>
          <w:p w:rsidR="005222EE" w:rsidRPr="00A97FF3" w:rsidRDefault="005222EE" w:rsidP="004F0296">
            <w:pPr>
              <w:spacing w:line="240" w:lineRule="auto"/>
              <w:jc w:val="center"/>
              <w:rPr>
                <w:b/>
                <w:sz w:val="14"/>
                <w:szCs w:val="14"/>
              </w:rPr>
            </w:pPr>
            <w:r w:rsidRPr="00A97FF3">
              <w:rPr>
                <w:b/>
                <w:sz w:val="14"/>
                <w:szCs w:val="14"/>
              </w:rPr>
              <w:t>D/C</w:t>
            </w:r>
          </w:p>
        </w:tc>
      </w:tr>
      <w:tr w:rsidR="005222EE" w:rsidRPr="00994A66" w:rsidTr="00C25859">
        <w:trPr>
          <w:trHeight w:val="353"/>
        </w:trPr>
        <w:tc>
          <w:tcPr>
            <w:tcW w:w="2645" w:type="dxa"/>
          </w:tcPr>
          <w:p w:rsidR="005222EE" w:rsidRPr="00994A66" w:rsidRDefault="005222EE" w:rsidP="004F0296">
            <w:pPr>
              <w:spacing w:line="240" w:lineRule="auto"/>
              <w:jc w:val="left"/>
              <w:rPr>
                <w:sz w:val="16"/>
                <w:szCs w:val="16"/>
              </w:rPr>
            </w:pPr>
            <w:r w:rsidRPr="00994A66">
              <w:rPr>
                <w:sz w:val="16"/>
                <w:szCs w:val="16"/>
              </w:rPr>
              <w:t>Gestão do Desenvolvimento Urbano e Ambiental</w:t>
            </w:r>
            <w:r>
              <w:rPr>
                <w:sz w:val="16"/>
                <w:szCs w:val="16"/>
              </w:rPr>
              <w:t xml:space="preserve"> </w:t>
            </w:r>
            <w:r w:rsidRPr="00C22189">
              <w:rPr>
                <w:b/>
                <w:sz w:val="16"/>
                <w:szCs w:val="16"/>
              </w:rPr>
              <w:t>(Projeto realizado)</w:t>
            </w:r>
          </w:p>
        </w:tc>
        <w:tc>
          <w:tcPr>
            <w:tcW w:w="999" w:type="dxa"/>
          </w:tcPr>
          <w:p w:rsidR="005222EE" w:rsidRPr="00994A66" w:rsidRDefault="005222EE" w:rsidP="004F0296">
            <w:pPr>
              <w:spacing w:line="240" w:lineRule="auto"/>
              <w:jc w:val="center"/>
              <w:rPr>
                <w:sz w:val="16"/>
                <w:szCs w:val="16"/>
              </w:rPr>
            </w:pPr>
          </w:p>
          <w:p w:rsidR="005222EE" w:rsidRPr="00994A66" w:rsidRDefault="005222EE" w:rsidP="004F0296">
            <w:pPr>
              <w:spacing w:line="240" w:lineRule="auto"/>
              <w:jc w:val="center"/>
              <w:rPr>
                <w:sz w:val="16"/>
                <w:szCs w:val="16"/>
              </w:rPr>
            </w:pPr>
            <w:r w:rsidRPr="00994A66">
              <w:rPr>
                <w:sz w:val="16"/>
                <w:szCs w:val="16"/>
              </w:rPr>
              <w:t>810</w:t>
            </w:r>
          </w:p>
        </w:tc>
        <w:tc>
          <w:tcPr>
            <w:tcW w:w="966" w:type="dxa"/>
          </w:tcPr>
          <w:p w:rsidR="005222EE" w:rsidRPr="00994A66" w:rsidRDefault="005222EE" w:rsidP="004F0296">
            <w:pPr>
              <w:spacing w:line="240" w:lineRule="auto"/>
              <w:ind w:left="12"/>
              <w:jc w:val="center"/>
              <w:rPr>
                <w:sz w:val="16"/>
                <w:szCs w:val="16"/>
              </w:rPr>
            </w:pPr>
          </w:p>
          <w:p w:rsidR="005222EE" w:rsidRPr="00994A66" w:rsidRDefault="005222EE" w:rsidP="004F0296">
            <w:pPr>
              <w:spacing w:line="240" w:lineRule="auto"/>
              <w:ind w:left="12"/>
              <w:jc w:val="center"/>
              <w:rPr>
                <w:sz w:val="16"/>
                <w:szCs w:val="16"/>
              </w:rPr>
            </w:pPr>
            <w:r w:rsidRPr="00994A66">
              <w:rPr>
                <w:sz w:val="16"/>
                <w:szCs w:val="16"/>
              </w:rPr>
              <w:t>0</w:t>
            </w:r>
          </w:p>
        </w:tc>
        <w:tc>
          <w:tcPr>
            <w:tcW w:w="1105" w:type="dxa"/>
          </w:tcPr>
          <w:p w:rsidR="005222EE" w:rsidRPr="00994A66" w:rsidRDefault="005222EE" w:rsidP="004F0296">
            <w:pPr>
              <w:spacing w:line="240" w:lineRule="auto"/>
              <w:jc w:val="center"/>
              <w:rPr>
                <w:sz w:val="16"/>
                <w:szCs w:val="16"/>
              </w:rPr>
            </w:pPr>
          </w:p>
          <w:p w:rsidR="005222EE" w:rsidRPr="00994A66" w:rsidRDefault="005222EE" w:rsidP="004F0296">
            <w:pPr>
              <w:spacing w:line="240" w:lineRule="auto"/>
              <w:jc w:val="center"/>
              <w:rPr>
                <w:sz w:val="16"/>
                <w:szCs w:val="16"/>
              </w:rPr>
            </w:pPr>
            <w:r w:rsidRPr="00994A66">
              <w:rPr>
                <w:sz w:val="16"/>
                <w:szCs w:val="16"/>
              </w:rPr>
              <w:t>589.000</w:t>
            </w:r>
          </w:p>
        </w:tc>
        <w:tc>
          <w:tcPr>
            <w:tcW w:w="1077" w:type="dxa"/>
          </w:tcPr>
          <w:p w:rsidR="005222EE" w:rsidRPr="00994A66" w:rsidRDefault="005222EE" w:rsidP="004F0296">
            <w:pPr>
              <w:spacing w:line="240" w:lineRule="auto"/>
              <w:ind w:left="12"/>
              <w:jc w:val="center"/>
              <w:rPr>
                <w:sz w:val="16"/>
                <w:szCs w:val="16"/>
              </w:rPr>
            </w:pPr>
          </w:p>
          <w:p w:rsidR="005222EE" w:rsidRPr="00994A66" w:rsidRDefault="005222EE" w:rsidP="004F0296">
            <w:pPr>
              <w:spacing w:line="240" w:lineRule="auto"/>
              <w:ind w:left="12"/>
              <w:jc w:val="center"/>
              <w:rPr>
                <w:sz w:val="16"/>
                <w:szCs w:val="16"/>
              </w:rPr>
            </w:pPr>
            <w:r w:rsidRPr="00994A66">
              <w:rPr>
                <w:sz w:val="16"/>
                <w:szCs w:val="16"/>
              </w:rPr>
              <w:t>31.607</w:t>
            </w:r>
          </w:p>
        </w:tc>
        <w:tc>
          <w:tcPr>
            <w:tcW w:w="729" w:type="dxa"/>
          </w:tcPr>
          <w:p w:rsidR="005222EE" w:rsidRPr="00994A66" w:rsidRDefault="005222EE" w:rsidP="004F0296">
            <w:pPr>
              <w:spacing w:line="240" w:lineRule="auto"/>
              <w:jc w:val="center"/>
              <w:rPr>
                <w:sz w:val="16"/>
                <w:szCs w:val="16"/>
              </w:rPr>
            </w:pPr>
          </w:p>
          <w:p w:rsidR="005222EE" w:rsidRPr="00994A66" w:rsidRDefault="005222EE" w:rsidP="004F0296">
            <w:pPr>
              <w:spacing w:line="240" w:lineRule="auto"/>
              <w:jc w:val="center"/>
              <w:rPr>
                <w:sz w:val="16"/>
                <w:szCs w:val="16"/>
              </w:rPr>
            </w:pPr>
            <w:r w:rsidRPr="00994A66">
              <w:rPr>
                <w:sz w:val="16"/>
                <w:szCs w:val="16"/>
              </w:rPr>
              <w:t>0</w:t>
            </w:r>
          </w:p>
        </w:tc>
        <w:tc>
          <w:tcPr>
            <w:tcW w:w="1518" w:type="dxa"/>
          </w:tcPr>
          <w:p w:rsidR="005222EE" w:rsidRPr="00994A66" w:rsidRDefault="005222EE" w:rsidP="004F0296">
            <w:pPr>
              <w:spacing w:line="240" w:lineRule="auto"/>
              <w:jc w:val="center"/>
              <w:rPr>
                <w:sz w:val="16"/>
                <w:szCs w:val="16"/>
              </w:rPr>
            </w:pPr>
          </w:p>
          <w:p w:rsidR="005222EE" w:rsidRPr="00994A66" w:rsidRDefault="005222EE" w:rsidP="004F0296">
            <w:pPr>
              <w:spacing w:line="240" w:lineRule="auto"/>
              <w:jc w:val="center"/>
              <w:rPr>
                <w:sz w:val="16"/>
                <w:szCs w:val="16"/>
              </w:rPr>
            </w:pPr>
            <w:r w:rsidRPr="00994A66">
              <w:rPr>
                <w:sz w:val="16"/>
                <w:szCs w:val="16"/>
              </w:rPr>
              <w:t>5</w:t>
            </w:r>
            <w:r>
              <w:rPr>
                <w:sz w:val="16"/>
                <w:szCs w:val="16"/>
              </w:rPr>
              <w:t>,37</w:t>
            </w:r>
          </w:p>
        </w:tc>
      </w:tr>
      <w:tr w:rsidR="005222EE" w:rsidRPr="00994A66" w:rsidTr="00C25859">
        <w:trPr>
          <w:trHeight w:val="177"/>
        </w:trPr>
        <w:tc>
          <w:tcPr>
            <w:tcW w:w="4610" w:type="dxa"/>
            <w:gridSpan w:val="3"/>
            <w:shd w:val="clear" w:color="auto" w:fill="92CDDC" w:themeFill="accent5" w:themeFillTint="99"/>
          </w:tcPr>
          <w:p w:rsidR="005222EE" w:rsidRPr="00994A66" w:rsidRDefault="005222EE" w:rsidP="004F0296">
            <w:pPr>
              <w:spacing w:line="240" w:lineRule="auto"/>
              <w:ind w:left="12"/>
              <w:rPr>
                <w:sz w:val="16"/>
                <w:szCs w:val="16"/>
              </w:rPr>
            </w:pPr>
            <w:r w:rsidRPr="00994A66">
              <w:rPr>
                <w:b/>
                <w:sz w:val="16"/>
                <w:szCs w:val="16"/>
              </w:rPr>
              <w:t>Total da Execução Financeiro</w:t>
            </w:r>
            <w:r w:rsidRPr="00994A66">
              <w:rPr>
                <w:sz w:val="16"/>
                <w:szCs w:val="16"/>
              </w:rPr>
              <w:t xml:space="preserve"> </w:t>
            </w:r>
          </w:p>
        </w:tc>
        <w:tc>
          <w:tcPr>
            <w:tcW w:w="1105" w:type="dxa"/>
            <w:shd w:val="clear" w:color="auto" w:fill="92CDDC" w:themeFill="accent5" w:themeFillTint="99"/>
          </w:tcPr>
          <w:p w:rsidR="005222EE" w:rsidRPr="00994A66" w:rsidRDefault="005222EE" w:rsidP="004F0296">
            <w:pPr>
              <w:spacing w:line="240" w:lineRule="auto"/>
              <w:jc w:val="center"/>
              <w:rPr>
                <w:b/>
                <w:sz w:val="16"/>
                <w:szCs w:val="16"/>
              </w:rPr>
            </w:pPr>
            <w:r w:rsidRPr="00994A66">
              <w:rPr>
                <w:b/>
                <w:sz w:val="16"/>
                <w:szCs w:val="16"/>
              </w:rPr>
              <w:t>589.000</w:t>
            </w:r>
          </w:p>
        </w:tc>
        <w:tc>
          <w:tcPr>
            <w:tcW w:w="1077" w:type="dxa"/>
            <w:shd w:val="clear" w:color="auto" w:fill="92CDDC" w:themeFill="accent5" w:themeFillTint="99"/>
          </w:tcPr>
          <w:p w:rsidR="005222EE" w:rsidRPr="00994A66" w:rsidRDefault="005222EE" w:rsidP="004F0296">
            <w:pPr>
              <w:spacing w:line="240" w:lineRule="auto"/>
              <w:ind w:left="12"/>
              <w:jc w:val="center"/>
              <w:rPr>
                <w:b/>
                <w:sz w:val="16"/>
                <w:szCs w:val="16"/>
              </w:rPr>
            </w:pPr>
            <w:r w:rsidRPr="00994A66">
              <w:rPr>
                <w:b/>
                <w:sz w:val="16"/>
                <w:szCs w:val="16"/>
              </w:rPr>
              <w:t>31.607</w:t>
            </w:r>
          </w:p>
        </w:tc>
        <w:tc>
          <w:tcPr>
            <w:tcW w:w="2247" w:type="dxa"/>
            <w:gridSpan w:val="2"/>
            <w:shd w:val="clear" w:color="auto" w:fill="92CDDC" w:themeFill="accent5" w:themeFillTint="99"/>
          </w:tcPr>
          <w:p w:rsidR="005222EE" w:rsidRPr="00994A66" w:rsidRDefault="005222EE" w:rsidP="004F0296">
            <w:pPr>
              <w:spacing w:line="240" w:lineRule="auto"/>
              <w:jc w:val="center"/>
              <w:rPr>
                <w:b/>
                <w:sz w:val="16"/>
                <w:szCs w:val="16"/>
              </w:rPr>
            </w:pPr>
            <w:r>
              <w:rPr>
                <w:b/>
                <w:sz w:val="16"/>
                <w:szCs w:val="16"/>
              </w:rPr>
              <w:t>5,37</w:t>
            </w:r>
          </w:p>
        </w:tc>
      </w:tr>
    </w:tbl>
    <w:p w:rsidR="00D220D8" w:rsidRPr="00083FBC" w:rsidRDefault="00D220D8" w:rsidP="005222EE">
      <w:pPr>
        <w:spacing w:line="240" w:lineRule="auto"/>
        <w:ind w:firstLine="708"/>
      </w:pPr>
    </w:p>
    <w:p w:rsidR="005222EE" w:rsidRPr="00994A66" w:rsidRDefault="005222EE" w:rsidP="005222EE">
      <w:pPr>
        <w:spacing w:line="240" w:lineRule="auto"/>
        <w:ind w:firstLine="708"/>
      </w:pPr>
      <w:r w:rsidRPr="00994A66">
        <w:t xml:space="preserve">O programa </w:t>
      </w:r>
      <w:r>
        <w:t xml:space="preserve">descrito </w:t>
      </w:r>
      <w:r w:rsidRPr="00994A66">
        <w:t>acima apresentou um déficit de execução de 95%.</w:t>
      </w:r>
      <w:r w:rsidR="00083FBC">
        <w:t xml:space="preserve"> </w:t>
      </w:r>
      <w:r w:rsidRPr="00994A66">
        <w:t>Esse resultado atesta que não foi dada a devida prioridade para a gestão de desenvolvimento urbano e ambiental.</w:t>
      </w:r>
    </w:p>
    <w:p w:rsidR="005222EE" w:rsidRPr="004F0296" w:rsidRDefault="005222EE" w:rsidP="005222EE">
      <w:pPr>
        <w:spacing w:line="240" w:lineRule="auto"/>
      </w:pPr>
    </w:p>
    <w:p w:rsidR="005222EE" w:rsidRPr="00994A66" w:rsidRDefault="005222EE" w:rsidP="00083FBC">
      <w:pPr>
        <w:spacing w:line="240" w:lineRule="auto"/>
        <w:ind w:firstLine="708"/>
        <w:rPr>
          <w:b/>
        </w:rPr>
      </w:pPr>
      <w:r w:rsidRPr="00994A66">
        <w:rPr>
          <w:b/>
          <w:sz w:val="22"/>
        </w:rPr>
        <w:t xml:space="preserve">Na Secretaria Municipal de Governo: </w:t>
      </w:r>
      <w:r w:rsidRPr="00994A66">
        <w:rPr>
          <w:sz w:val="22"/>
          <w:szCs w:val="24"/>
        </w:rPr>
        <w:t>Ofício nº 0130/2014 - GS/SEMGOV</w:t>
      </w:r>
      <w:r w:rsidRPr="00994A66">
        <w:rPr>
          <w:b/>
          <w:sz w:val="22"/>
        </w:rPr>
        <w:t>:</w:t>
      </w:r>
    </w:p>
    <w:tbl>
      <w:tblPr>
        <w:tblStyle w:val="Tabelacomgrade"/>
        <w:tblW w:w="0" w:type="auto"/>
        <w:tblLook w:val="04A0"/>
      </w:tblPr>
      <w:tblGrid>
        <w:gridCol w:w="2833"/>
        <w:gridCol w:w="1066"/>
        <w:gridCol w:w="972"/>
        <w:gridCol w:w="1112"/>
        <w:gridCol w:w="1090"/>
        <w:gridCol w:w="693"/>
        <w:gridCol w:w="1273"/>
      </w:tblGrid>
      <w:tr w:rsidR="005222EE" w:rsidRPr="00994A66" w:rsidTr="00C25859">
        <w:trPr>
          <w:trHeight w:val="199"/>
        </w:trPr>
        <w:tc>
          <w:tcPr>
            <w:tcW w:w="9039" w:type="dxa"/>
            <w:gridSpan w:val="7"/>
            <w:shd w:val="clear" w:color="auto" w:fill="92CDDC" w:themeFill="accent5" w:themeFillTint="99"/>
          </w:tcPr>
          <w:p w:rsidR="005222EE" w:rsidRPr="00A80CFE" w:rsidRDefault="00083FBC" w:rsidP="00083FBC">
            <w:pPr>
              <w:spacing w:line="240" w:lineRule="auto"/>
              <w:jc w:val="center"/>
              <w:rPr>
                <w:b/>
                <w:sz w:val="20"/>
              </w:rPr>
            </w:pPr>
            <w:r w:rsidRPr="00083FBC">
              <w:rPr>
                <w:b/>
                <w:sz w:val="18"/>
              </w:rPr>
              <w:t>PROGRAMA 1080 - CONSTRUÇÃO DE UNIDADES HABITACIONAIS POPULARES - SEMGOV</w:t>
            </w:r>
          </w:p>
        </w:tc>
      </w:tr>
      <w:tr w:rsidR="005222EE" w:rsidRPr="00994A66" w:rsidTr="00C25859">
        <w:tc>
          <w:tcPr>
            <w:tcW w:w="2833" w:type="dxa"/>
            <w:vMerge w:val="restart"/>
            <w:shd w:val="clear" w:color="auto" w:fill="EEECE1" w:themeFill="background2"/>
            <w:vAlign w:val="center"/>
          </w:tcPr>
          <w:p w:rsidR="005222EE" w:rsidRPr="00B72419" w:rsidRDefault="005222EE" w:rsidP="00083FBC">
            <w:pPr>
              <w:spacing w:line="240" w:lineRule="auto"/>
              <w:jc w:val="center"/>
              <w:rPr>
                <w:b/>
                <w:sz w:val="16"/>
                <w:szCs w:val="16"/>
              </w:rPr>
            </w:pPr>
            <w:r w:rsidRPr="00B72419">
              <w:rPr>
                <w:b/>
                <w:sz w:val="16"/>
                <w:szCs w:val="16"/>
              </w:rPr>
              <w:t>Ações (Produtos/Unidades de Medida)</w:t>
            </w:r>
          </w:p>
        </w:tc>
        <w:tc>
          <w:tcPr>
            <w:tcW w:w="4240" w:type="dxa"/>
            <w:gridSpan w:val="4"/>
            <w:tcBorders>
              <w:bottom w:val="single" w:sz="4" w:space="0" w:color="auto"/>
            </w:tcBorders>
            <w:shd w:val="clear" w:color="auto" w:fill="F79646" w:themeFill="accent6"/>
          </w:tcPr>
          <w:p w:rsidR="005222EE" w:rsidRPr="00B72419" w:rsidRDefault="005222EE" w:rsidP="00083FBC">
            <w:pPr>
              <w:spacing w:line="240" w:lineRule="auto"/>
              <w:jc w:val="center"/>
              <w:rPr>
                <w:b/>
                <w:sz w:val="16"/>
                <w:szCs w:val="16"/>
              </w:rPr>
            </w:pPr>
            <w:r w:rsidRPr="00B72419">
              <w:rPr>
                <w:b/>
                <w:sz w:val="16"/>
                <w:szCs w:val="16"/>
              </w:rPr>
              <w:t>Metas</w:t>
            </w:r>
          </w:p>
        </w:tc>
        <w:tc>
          <w:tcPr>
            <w:tcW w:w="1966" w:type="dxa"/>
            <w:gridSpan w:val="2"/>
            <w:shd w:val="clear" w:color="auto" w:fill="EEECE1" w:themeFill="background2"/>
          </w:tcPr>
          <w:p w:rsidR="005222EE" w:rsidRPr="00B72419" w:rsidRDefault="005222EE" w:rsidP="00083FBC">
            <w:pPr>
              <w:spacing w:line="240" w:lineRule="auto"/>
              <w:jc w:val="center"/>
              <w:rPr>
                <w:b/>
                <w:sz w:val="16"/>
                <w:szCs w:val="16"/>
              </w:rPr>
            </w:pPr>
            <w:r w:rsidRPr="00B72419">
              <w:rPr>
                <w:b/>
                <w:sz w:val="16"/>
                <w:szCs w:val="16"/>
              </w:rPr>
              <w:t>% Execução</w:t>
            </w:r>
          </w:p>
        </w:tc>
      </w:tr>
      <w:tr w:rsidR="005222EE" w:rsidRPr="00994A66" w:rsidTr="00C25859">
        <w:trPr>
          <w:trHeight w:val="60"/>
        </w:trPr>
        <w:tc>
          <w:tcPr>
            <w:tcW w:w="2833" w:type="dxa"/>
            <w:vMerge/>
            <w:shd w:val="clear" w:color="auto" w:fill="EEECE1" w:themeFill="background2"/>
          </w:tcPr>
          <w:p w:rsidR="005222EE" w:rsidRPr="00994A66" w:rsidRDefault="005222EE" w:rsidP="00083FBC">
            <w:pPr>
              <w:spacing w:line="240" w:lineRule="auto"/>
              <w:jc w:val="center"/>
              <w:rPr>
                <w:sz w:val="16"/>
                <w:szCs w:val="16"/>
              </w:rPr>
            </w:pPr>
          </w:p>
        </w:tc>
        <w:tc>
          <w:tcPr>
            <w:tcW w:w="2038" w:type="dxa"/>
            <w:gridSpan w:val="2"/>
            <w:tcBorders>
              <w:bottom w:val="single" w:sz="4" w:space="0" w:color="auto"/>
            </w:tcBorders>
            <w:shd w:val="clear" w:color="auto" w:fill="C4BC96" w:themeFill="background2" w:themeFillShade="BF"/>
          </w:tcPr>
          <w:p w:rsidR="005222EE" w:rsidRPr="00B72419" w:rsidRDefault="005222EE" w:rsidP="00083FBC">
            <w:pPr>
              <w:spacing w:line="240" w:lineRule="auto"/>
              <w:jc w:val="center"/>
              <w:rPr>
                <w:b/>
                <w:sz w:val="16"/>
                <w:szCs w:val="16"/>
              </w:rPr>
            </w:pPr>
            <w:r w:rsidRPr="00B72419">
              <w:rPr>
                <w:b/>
                <w:sz w:val="16"/>
                <w:szCs w:val="16"/>
              </w:rPr>
              <w:t>Física</w:t>
            </w:r>
          </w:p>
        </w:tc>
        <w:tc>
          <w:tcPr>
            <w:tcW w:w="2202" w:type="dxa"/>
            <w:gridSpan w:val="2"/>
            <w:tcBorders>
              <w:bottom w:val="single" w:sz="4" w:space="0" w:color="auto"/>
            </w:tcBorders>
            <w:shd w:val="clear" w:color="auto" w:fill="C4BC96" w:themeFill="background2" w:themeFillShade="BF"/>
          </w:tcPr>
          <w:p w:rsidR="005222EE" w:rsidRPr="00B72419" w:rsidRDefault="005222EE" w:rsidP="00083FBC">
            <w:pPr>
              <w:spacing w:line="240" w:lineRule="auto"/>
              <w:jc w:val="center"/>
              <w:rPr>
                <w:b/>
                <w:sz w:val="16"/>
                <w:szCs w:val="16"/>
              </w:rPr>
            </w:pPr>
            <w:r w:rsidRPr="00B72419">
              <w:rPr>
                <w:b/>
                <w:sz w:val="16"/>
                <w:szCs w:val="16"/>
              </w:rPr>
              <w:t>Financeira</w:t>
            </w:r>
          </w:p>
        </w:tc>
        <w:tc>
          <w:tcPr>
            <w:tcW w:w="693" w:type="dxa"/>
            <w:vMerge w:val="restart"/>
            <w:shd w:val="clear" w:color="auto" w:fill="EEECE1" w:themeFill="background2"/>
            <w:vAlign w:val="center"/>
          </w:tcPr>
          <w:p w:rsidR="005222EE" w:rsidRPr="00B72419" w:rsidRDefault="005222EE" w:rsidP="00083FBC">
            <w:pPr>
              <w:spacing w:line="240" w:lineRule="auto"/>
              <w:jc w:val="center"/>
              <w:rPr>
                <w:b/>
                <w:sz w:val="16"/>
                <w:szCs w:val="16"/>
              </w:rPr>
            </w:pPr>
            <w:r w:rsidRPr="00B72419">
              <w:rPr>
                <w:b/>
                <w:sz w:val="16"/>
                <w:szCs w:val="16"/>
              </w:rPr>
              <w:t>Física</w:t>
            </w:r>
          </w:p>
        </w:tc>
        <w:tc>
          <w:tcPr>
            <w:tcW w:w="1273" w:type="dxa"/>
            <w:vMerge w:val="restart"/>
            <w:shd w:val="clear" w:color="auto" w:fill="EEECE1" w:themeFill="background2"/>
            <w:vAlign w:val="center"/>
          </w:tcPr>
          <w:p w:rsidR="005222EE" w:rsidRPr="00B72419" w:rsidRDefault="005222EE" w:rsidP="00083FBC">
            <w:pPr>
              <w:spacing w:line="240" w:lineRule="auto"/>
              <w:jc w:val="center"/>
              <w:rPr>
                <w:b/>
                <w:sz w:val="16"/>
                <w:szCs w:val="16"/>
              </w:rPr>
            </w:pPr>
            <w:r w:rsidRPr="00B72419">
              <w:rPr>
                <w:b/>
                <w:sz w:val="16"/>
                <w:szCs w:val="16"/>
              </w:rPr>
              <w:t>Financeira</w:t>
            </w:r>
          </w:p>
        </w:tc>
      </w:tr>
      <w:tr w:rsidR="005222EE" w:rsidRPr="00994A66" w:rsidTr="00C25859">
        <w:trPr>
          <w:trHeight w:val="60"/>
        </w:trPr>
        <w:tc>
          <w:tcPr>
            <w:tcW w:w="2833" w:type="dxa"/>
            <w:vMerge/>
            <w:shd w:val="clear" w:color="auto" w:fill="EEECE1" w:themeFill="background2"/>
          </w:tcPr>
          <w:p w:rsidR="005222EE" w:rsidRPr="00994A66" w:rsidRDefault="005222EE" w:rsidP="00083FBC">
            <w:pPr>
              <w:spacing w:line="240" w:lineRule="auto"/>
              <w:jc w:val="center"/>
              <w:rPr>
                <w:sz w:val="16"/>
                <w:szCs w:val="16"/>
              </w:rPr>
            </w:pPr>
          </w:p>
        </w:tc>
        <w:tc>
          <w:tcPr>
            <w:tcW w:w="1066" w:type="dxa"/>
            <w:tcBorders>
              <w:top w:val="single" w:sz="4" w:space="0" w:color="auto"/>
            </w:tcBorders>
            <w:shd w:val="clear" w:color="auto" w:fill="EEECE1" w:themeFill="background2"/>
          </w:tcPr>
          <w:p w:rsidR="005222EE" w:rsidRPr="00994A66" w:rsidRDefault="005222EE" w:rsidP="00083FBC">
            <w:pPr>
              <w:spacing w:line="240" w:lineRule="auto"/>
              <w:jc w:val="center"/>
              <w:rPr>
                <w:sz w:val="16"/>
                <w:szCs w:val="16"/>
              </w:rPr>
            </w:pPr>
            <w:r w:rsidRPr="00994A66">
              <w:rPr>
                <w:sz w:val="16"/>
                <w:szCs w:val="16"/>
              </w:rPr>
              <w:t>Programado</w:t>
            </w:r>
          </w:p>
        </w:tc>
        <w:tc>
          <w:tcPr>
            <w:tcW w:w="972" w:type="dxa"/>
            <w:tcBorders>
              <w:top w:val="single" w:sz="4" w:space="0" w:color="auto"/>
            </w:tcBorders>
            <w:shd w:val="clear" w:color="auto" w:fill="EEECE1" w:themeFill="background2"/>
          </w:tcPr>
          <w:p w:rsidR="005222EE" w:rsidRPr="00994A66" w:rsidRDefault="005222EE" w:rsidP="00083FBC">
            <w:pPr>
              <w:spacing w:line="240" w:lineRule="auto"/>
              <w:ind w:left="12"/>
              <w:jc w:val="center"/>
              <w:rPr>
                <w:sz w:val="16"/>
                <w:szCs w:val="16"/>
              </w:rPr>
            </w:pPr>
            <w:r w:rsidRPr="00994A66">
              <w:rPr>
                <w:sz w:val="16"/>
                <w:szCs w:val="16"/>
              </w:rPr>
              <w:t>Realizado</w:t>
            </w:r>
          </w:p>
        </w:tc>
        <w:tc>
          <w:tcPr>
            <w:tcW w:w="1112" w:type="dxa"/>
            <w:tcBorders>
              <w:top w:val="single" w:sz="4" w:space="0" w:color="auto"/>
            </w:tcBorders>
            <w:shd w:val="clear" w:color="auto" w:fill="EEECE1" w:themeFill="background2"/>
          </w:tcPr>
          <w:p w:rsidR="005222EE" w:rsidRPr="00994A66" w:rsidRDefault="005222EE" w:rsidP="00083FBC">
            <w:pPr>
              <w:spacing w:line="240" w:lineRule="auto"/>
              <w:jc w:val="center"/>
              <w:rPr>
                <w:sz w:val="16"/>
                <w:szCs w:val="16"/>
              </w:rPr>
            </w:pPr>
            <w:r w:rsidRPr="00994A66">
              <w:rPr>
                <w:sz w:val="16"/>
                <w:szCs w:val="16"/>
              </w:rPr>
              <w:t>Programado</w:t>
            </w:r>
          </w:p>
        </w:tc>
        <w:tc>
          <w:tcPr>
            <w:tcW w:w="1090" w:type="dxa"/>
            <w:tcBorders>
              <w:top w:val="single" w:sz="4" w:space="0" w:color="auto"/>
            </w:tcBorders>
            <w:shd w:val="clear" w:color="auto" w:fill="EEECE1" w:themeFill="background2"/>
          </w:tcPr>
          <w:p w:rsidR="005222EE" w:rsidRPr="00994A66" w:rsidRDefault="005222EE" w:rsidP="00083FBC">
            <w:pPr>
              <w:spacing w:line="240" w:lineRule="auto"/>
              <w:ind w:left="12"/>
              <w:jc w:val="center"/>
              <w:rPr>
                <w:sz w:val="16"/>
                <w:szCs w:val="16"/>
              </w:rPr>
            </w:pPr>
            <w:r w:rsidRPr="00994A66">
              <w:rPr>
                <w:sz w:val="16"/>
                <w:szCs w:val="16"/>
              </w:rPr>
              <w:t>Realizado</w:t>
            </w:r>
          </w:p>
        </w:tc>
        <w:tc>
          <w:tcPr>
            <w:tcW w:w="693" w:type="dxa"/>
            <w:vMerge/>
            <w:shd w:val="clear" w:color="auto" w:fill="EEECE1" w:themeFill="background2"/>
          </w:tcPr>
          <w:p w:rsidR="005222EE" w:rsidRPr="00994A66" w:rsidRDefault="005222EE" w:rsidP="00083FBC">
            <w:pPr>
              <w:spacing w:line="240" w:lineRule="auto"/>
              <w:jc w:val="center"/>
              <w:rPr>
                <w:sz w:val="16"/>
                <w:szCs w:val="16"/>
              </w:rPr>
            </w:pPr>
          </w:p>
        </w:tc>
        <w:tc>
          <w:tcPr>
            <w:tcW w:w="1273" w:type="dxa"/>
            <w:vMerge/>
            <w:shd w:val="clear" w:color="auto" w:fill="EEECE1" w:themeFill="background2"/>
          </w:tcPr>
          <w:p w:rsidR="005222EE" w:rsidRPr="00994A66" w:rsidRDefault="005222EE" w:rsidP="00083FBC">
            <w:pPr>
              <w:spacing w:line="240" w:lineRule="auto"/>
              <w:jc w:val="center"/>
              <w:rPr>
                <w:sz w:val="16"/>
                <w:szCs w:val="16"/>
              </w:rPr>
            </w:pPr>
          </w:p>
        </w:tc>
      </w:tr>
      <w:tr w:rsidR="005222EE" w:rsidRPr="00994A66" w:rsidTr="00C25859">
        <w:trPr>
          <w:trHeight w:val="60"/>
        </w:trPr>
        <w:tc>
          <w:tcPr>
            <w:tcW w:w="2833" w:type="dxa"/>
            <w:vMerge/>
            <w:shd w:val="clear" w:color="auto" w:fill="EEECE1" w:themeFill="background2"/>
          </w:tcPr>
          <w:p w:rsidR="005222EE" w:rsidRPr="00994A66" w:rsidRDefault="005222EE" w:rsidP="00083FBC">
            <w:pPr>
              <w:spacing w:line="240" w:lineRule="auto"/>
              <w:jc w:val="center"/>
              <w:rPr>
                <w:sz w:val="16"/>
                <w:szCs w:val="16"/>
              </w:rPr>
            </w:pPr>
          </w:p>
        </w:tc>
        <w:tc>
          <w:tcPr>
            <w:tcW w:w="1066" w:type="dxa"/>
            <w:shd w:val="clear" w:color="auto" w:fill="FFFF99"/>
          </w:tcPr>
          <w:p w:rsidR="005222EE" w:rsidRPr="00B72419" w:rsidRDefault="005222EE" w:rsidP="00083FBC">
            <w:pPr>
              <w:spacing w:line="240" w:lineRule="auto"/>
              <w:jc w:val="center"/>
              <w:rPr>
                <w:b/>
                <w:sz w:val="14"/>
                <w:szCs w:val="14"/>
              </w:rPr>
            </w:pPr>
            <w:r w:rsidRPr="00B72419">
              <w:rPr>
                <w:b/>
                <w:sz w:val="14"/>
                <w:szCs w:val="14"/>
              </w:rPr>
              <w:t>A</w:t>
            </w:r>
          </w:p>
        </w:tc>
        <w:tc>
          <w:tcPr>
            <w:tcW w:w="972" w:type="dxa"/>
            <w:shd w:val="clear" w:color="auto" w:fill="FFFF99"/>
          </w:tcPr>
          <w:p w:rsidR="005222EE" w:rsidRPr="00B72419" w:rsidRDefault="005222EE" w:rsidP="00083FBC">
            <w:pPr>
              <w:spacing w:line="240" w:lineRule="auto"/>
              <w:ind w:left="12"/>
              <w:jc w:val="center"/>
              <w:rPr>
                <w:b/>
                <w:sz w:val="14"/>
                <w:szCs w:val="14"/>
              </w:rPr>
            </w:pPr>
            <w:r w:rsidRPr="00B72419">
              <w:rPr>
                <w:b/>
                <w:sz w:val="14"/>
                <w:szCs w:val="14"/>
              </w:rPr>
              <w:t>B</w:t>
            </w:r>
          </w:p>
        </w:tc>
        <w:tc>
          <w:tcPr>
            <w:tcW w:w="1112" w:type="dxa"/>
            <w:shd w:val="clear" w:color="auto" w:fill="FFFF99"/>
          </w:tcPr>
          <w:p w:rsidR="005222EE" w:rsidRPr="00B72419" w:rsidRDefault="005222EE" w:rsidP="00083FBC">
            <w:pPr>
              <w:spacing w:line="240" w:lineRule="auto"/>
              <w:jc w:val="center"/>
              <w:rPr>
                <w:b/>
                <w:sz w:val="14"/>
                <w:szCs w:val="14"/>
              </w:rPr>
            </w:pPr>
            <w:r w:rsidRPr="00B72419">
              <w:rPr>
                <w:b/>
                <w:sz w:val="14"/>
                <w:szCs w:val="14"/>
              </w:rPr>
              <w:t>C</w:t>
            </w:r>
          </w:p>
        </w:tc>
        <w:tc>
          <w:tcPr>
            <w:tcW w:w="1090" w:type="dxa"/>
            <w:shd w:val="clear" w:color="auto" w:fill="FFFF99"/>
          </w:tcPr>
          <w:p w:rsidR="005222EE" w:rsidRPr="00B72419" w:rsidRDefault="005222EE" w:rsidP="00083FBC">
            <w:pPr>
              <w:spacing w:line="240" w:lineRule="auto"/>
              <w:ind w:left="12"/>
              <w:jc w:val="center"/>
              <w:rPr>
                <w:b/>
                <w:sz w:val="14"/>
                <w:szCs w:val="14"/>
              </w:rPr>
            </w:pPr>
            <w:r w:rsidRPr="00B72419">
              <w:rPr>
                <w:b/>
                <w:sz w:val="14"/>
                <w:szCs w:val="14"/>
              </w:rPr>
              <w:t>D</w:t>
            </w:r>
          </w:p>
        </w:tc>
        <w:tc>
          <w:tcPr>
            <w:tcW w:w="693" w:type="dxa"/>
            <w:shd w:val="clear" w:color="auto" w:fill="FFFF99"/>
          </w:tcPr>
          <w:p w:rsidR="005222EE" w:rsidRPr="00B72419" w:rsidRDefault="005222EE" w:rsidP="00083FBC">
            <w:pPr>
              <w:spacing w:line="240" w:lineRule="auto"/>
              <w:rPr>
                <w:b/>
                <w:sz w:val="14"/>
                <w:szCs w:val="14"/>
              </w:rPr>
            </w:pPr>
            <w:r w:rsidRPr="00B72419">
              <w:rPr>
                <w:b/>
                <w:sz w:val="14"/>
                <w:szCs w:val="14"/>
              </w:rPr>
              <w:t>B/A</w:t>
            </w:r>
          </w:p>
        </w:tc>
        <w:tc>
          <w:tcPr>
            <w:tcW w:w="1273" w:type="dxa"/>
            <w:shd w:val="clear" w:color="auto" w:fill="FFFF99"/>
          </w:tcPr>
          <w:p w:rsidR="005222EE" w:rsidRPr="00B72419" w:rsidRDefault="005222EE" w:rsidP="00083FBC">
            <w:pPr>
              <w:spacing w:line="240" w:lineRule="auto"/>
              <w:jc w:val="center"/>
              <w:rPr>
                <w:b/>
                <w:sz w:val="14"/>
                <w:szCs w:val="14"/>
              </w:rPr>
            </w:pPr>
            <w:r w:rsidRPr="00B72419">
              <w:rPr>
                <w:b/>
                <w:sz w:val="14"/>
                <w:szCs w:val="14"/>
              </w:rPr>
              <w:t>D/C</w:t>
            </w:r>
          </w:p>
        </w:tc>
      </w:tr>
      <w:tr w:rsidR="005222EE" w:rsidRPr="00994A66" w:rsidTr="00C25859">
        <w:trPr>
          <w:trHeight w:val="60"/>
        </w:trPr>
        <w:tc>
          <w:tcPr>
            <w:tcW w:w="2833" w:type="dxa"/>
          </w:tcPr>
          <w:p w:rsidR="005222EE" w:rsidRPr="00994A66" w:rsidRDefault="005222EE" w:rsidP="00083FBC">
            <w:pPr>
              <w:spacing w:line="240" w:lineRule="auto"/>
              <w:jc w:val="left"/>
              <w:rPr>
                <w:sz w:val="16"/>
                <w:szCs w:val="16"/>
              </w:rPr>
            </w:pPr>
            <w:r w:rsidRPr="00994A66">
              <w:rPr>
                <w:sz w:val="16"/>
                <w:szCs w:val="16"/>
              </w:rPr>
              <w:t>Construção de Unidades Habitacionais Populares</w:t>
            </w:r>
            <w:r>
              <w:rPr>
                <w:sz w:val="16"/>
                <w:szCs w:val="16"/>
              </w:rPr>
              <w:t xml:space="preserve"> </w:t>
            </w:r>
            <w:r w:rsidRPr="00C22189">
              <w:rPr>
                <w:b/>
                <w:sz w:val="16"/>
                <w:szCs w:val="16"/>
              </w:rPr>
              <w:t>(unidades habitacionais construídas)</w:t>
            </w:r>
          </w:p>
        </w:tc>
        <w:tc>
          <w:tcPr>
            <w:tcW w:w="1066" w:type="dxa"/>
          </w:tcPr>
          <w:p w:rsidR="005222EE" w:rsidRPr="00994A66" w:rsidRDefault="005222EE" w:rsidP="00083FBC">
            <w:pPr>
              <w:spacing w:line="240" w:lineRule="auto"/>
              <w:jc w:val="center"/>
              <w:rPr>
                <w:sz w:val="16"/>
                <w:szCs w:val="16"/>
              </w:rPr>
            </w:pPr>
          </w:p>
          <w:p w:rsidR="005222EE" w:rsidRPr="00994A66" w:rsidRDefault="005222EE" w:rsidP="00083FBC">
            <w:pPr>
              <w:spacing w:line="240" w:lineRule="auto"/>
              <w:jc w:val="center"/>
              <w:rPr>
                <w:sz w:val="16"/>
                <w:szCs w:val="16"/>
              </w:rPr>
            </w:pPr>
            <w:r w:rsidRPr="00994A66">
              <w:rPr>
                <w:sz w:val="16"/>
                <w:szCs w:val="16"/>
              </w:rPr>
              <w:t>-</w:t>
            </w:r>
          </w:p>
        </w:tc>
        <w:tc>
          <w:tcPr>
            <w:tcW w:w="972" w:type="dxa"/>
          </w:tcPr>
          <w:p w:rsidR="005222EE" w:rsidRPr="00994A66" w:rsidRDefault="005222EE" w:rsidP="00083FBC">
            <w:pPr>
              <w:spacing w:line="240" w:lineRule="auto"/>
              <w:ind w:left="12"/>
              <w:jc w:val="center"/>
              <w:rPr>
                <w:sz w:val="16"/>
                <w:szCs w:val="16"/>
              </w:rPr>
            </w:pPr>
          </w:p>
          <w:p w:rsidR="005222EE" w:rsidRPr="00994A66" w:rsidRDefault="005222EE" w:rsidP="00083FBC">
            <w:pPr>
              <w:spacing w:line="240" w:lineRule="auto"/>
              <w:ind w:left="12"/>
              <w:jc w:val="center"/>
              <w:rPr>
                <w:sz w:val="16"/>
                <w:szCs w:val="16"/>
              </w:rPr>
            </w:pPr>
            <w:r w:rsidRPr="00994A66">
              <w:rPr>
                <w:sz w:val="16"/>
                <w:szCs w:val="16"/>
              </w:rPr>
              <w:t>-</w:t>
            </w:r>
          </w:p>
        </w:tc>
        <w:tc>
          <w:tcPr>
            <w:tcW w:w="1112" w:type="dxa"/>
          </w:tcPr>
          <w:p w:rsidR="005222EE" w:rsidRPr="00994A66" w:rsidRDefault="005222EE" w:rsidP="00083FBC">
            <w:pPr>
              <w:spacing w:line="240" w:lineRule="auto"/>
              <w:jc w:val="center"/>
              <w:rPr>
                <w:sz w:val="16"/>
                <w:szCs w:val="16"/>
              </w:rPr>
            </w:pPr>
          </w:p>
          <w:p w:rsidR="005222EE" w:rsidRPr="00994A66" w:rsidRDefault="005222EE" w:rsidP="00083FBC">
            <w:pPr>
              <w:spacing w:line="240" w:lineRule="auto"/>
              <w:jc w:val="center"/>
              <w:rPr>
                <w:sz w:val="16"/>
                <w:szCs w:val="16"/>
              </w:rPr>
            </w:pPr>
            <w:r w:rsidRPr="00994A66">
              <w:rPr>
                <w:sz w:val="16"/>
                <w:szCs w:val="16"/>
              </w:rPr>
              <w:t>49.417.305</w:t>
            </w:r>
          </w:p>
        </w:tc>
        <w:tc>
          <w:tcPr>
            <w:tcW w:w="1090" w:type="dxa"/>
          </w:tcPr>
          <w:p w:rsidR="005222EE" w:rsidRPr="00994A66" w:rsidRDefault="005222EE" w:rsidP="00083FBC">
            <w:pPr>
              <w:spacing w:line="240" w:lineRule="auto"/>
              <w:ind w:left="12"/>
              <w:jc w:val="center"/>
              <w:rPr>
                <w:sz w:val="16"/>
                <w:szCs w:val="16"/>
              </w:rPr>
            </w:pPr>
          </w:p>
          <w:p w:rsidR="005222EE" w:rsidRPr="00994A66" w:rsidRDefault="005222EE" w:rsidP="00083FBC">
            <w:pPr>
              <w:spacing w:line="240" w:lineRule="auto"/>
              <w:ind w:left="12"/>
              <w:jc w:val="center"/>
              <w:rPr>
                <w:sz w:val="16"/>
                <w:szCs w:val="16"/>
              </w:rPr>
            </w:pPr>
            <w:r w:rsidRPr="00994A66">
              <w:rPr>
                <w:sz w:val="16"/>
                <w:szCs w:val="16"/>
              </w:rPr>
              <w:t>7.582.050</w:t>
            </w:r>
          </w:p>
        </w:tc>
        <w:tc>
          <w:tcPr>
            <w:tcW w:w="693" w:type="dxa"/>
          </w:tcPr>
          <w:p w:rsidR="005222EE" w:rsidRPr="00994A66" w:rsidRDefault="005222EE" w:rsidP="00083FBC">
            <w:pPr>
              <w:spacing w:line="240" w:lineRule="auto"/>
              <w:jc w:val="center"/>
              <w:rPr>
                <w:sz w:val="16"/>
                <w:szCs w:val="16"/>
              </w:rPr>
            </w:pPr>
          </w:p>
          <w:p w:rsidR="005222EE" w:rsidRPr="00994A66" w:rsidRDefault="005222EE" w:rsidP="00083FBC">
            <w:pPr>
              <w:spacing w:line="240" w:lineRule="auto"/>
              <w:jc w:val="center"/>
              <w:rPr>
                <w:sz w:val="16"/>
                <w:szCs w:val="16"/>
              </w:rPr>
            </w:pPr>
            <w:r w:rsidRPr="00994A66">
              <w:rPr>
                <w:sz w:val="16"/>
                <w:szCs w:val="16"/>
              </w:rPr>
              <w:t>0</w:t>
            </w:r>
          </w:p>
        </w:tc>
        <w:tc>
          <w:tcPr>
            <w:tcW w:w="1273" w:type="dxa"/>
          </w:tcPr>
          <w:p w:rsidR="005222EE" w:rsidRPr="00994A66" w:rsidRDefault="005222EE" w:rsidP="00083FBC">
            <w:pPr>
              <w:spacing w:line="240" w:lineRule="auto"/>
              <w:jc w:val="center"/>
              <w:rPr>
                <w:sz w:val="16"/>
                <w:szCs w:val="16"/>
              </w:rPr>
            </w:pPr>
          </w:p>
          <w:p w:rsidR="005222EE" w:rsidRPr="00994A66" w:rsidRDefault="005222EE" w:rsidP="00083FBC">
            <w:pPr>
              <w:spacing w:line="240" w:lineRule="auto"/>
              <w:jc w:val="center"/>
              <w:rPr>
                <w:sz w:val="16"/>
                <w:szCs w:val="16"/>
              </w:rPr>
            </w:pPr>
            <w:r>
              <w:rPr>
                <w:sz w:val="16"/>
                <w:szCs w:val="16"/>
              </w:rPr>
              <w:t>15,34</w:t>
            </w:r>
          </w:p>
        </w:tc>
      </w:tr>
      <w:tr w:rsidR="005222EE" w:rsidRPr="00994A66" w:rsidTr="00C25859">
        <w:trPr>
          <w:trHeight w:val="179"/>
        </w:trPr>
        <w:tc>
          <w:tcPr>
            <w:tcW w:w="4871" w:type="dxa"/>
            <w:gridSpan w:val="3"/>
            <w:shd w:val="clear" w:color="auto" w:fill="92CDDC" w:themeFill="accent5" w:themeFillTint="99"/>
          </w:tcPr>
          <w:p w:rsidR="005222EE" w:rsidRPr="00994A66" w:rsidRDefault="005222EE" w:rsidP="00083FBC">
            <w:pPr>
              <w:spacing w:line="240" w:lineRule="auto"/>
              <w:ind w:left="12"/>
              <w:rPr>
                <w:b/>
                <w:sz w:val="16"/>
                <w:szCs w:val="16"/>
              </w:rPr>
            </w:pPr>
            <w:r w:rsidRPr="00994A66">
              <w:rPr>
                <w:b/>
                <w:sz w:val="16"/>
                <w:szCs w:val="16"/>
              </w:rPr>
              <w:t xml:space="preserve">Total da Execução Financeiro </w:t>
            </w:r>
          </w:p>
        </w:tc>
        <w:tc>
          <w:tcPr>
            <w:tcW w:w="1112" w:type="dxa"/>
            <w:shd w:val="clear" w:color="auto" w:fill="92CDDC" w:themeFill="accent5" w:themeFillTint="99"/>
          </w:tcPr>
          <w:p w:rsidR="005222EE" w:rsidRPr="00994A66" w:rsidRDefault="005222EE" w:rsidP="00083FBC">
            <w:pPr>
              <w:spacing w:line="240" w:lineRule="auto"/>
              <w:jc w:val="center"/>
              <w:rPr>
                <w:b/>
                <w:sz w:val="16"/>
                <w:szCs w:val="16"/>
              </w:rPr>
            </w:pPr>
            <w:r w:rsidRPr="00994A66">
              <w:rPr>
                <w:b/>
                <w:sz w:val="16"/>
                <w:szCs w:val="16"/>
              </w:rPr>
              <w:t>49.417.305</w:t>
            </w:r>
          </w:p>
        </w:tc>
        <w:tc>
          <w:tcPr>
            <w:tcW w:w="1090" w:type="dxa"/>
            <w:shd w:val="clear" w:color="auto" w:fill="92CDDC" w:themeFill="accent5" w:themeFillTint="99"/>
          </w:tcPr>
          <w:p w:rsidR="005222EE" w:rsidRPr="00994A66" w:rsidRDefault="005222EE" w:rsidP="00083FBC">
            <w:pPr>
              <w:spacing w:line="240" w:lineRule="auto"/>
              <w:ind w:left="12"/>
              <w:jc w:val="center"/>
              <w:rPr>
                <w:b/>
                <w:sz w:val="16"/>
                <w:szCs w:val="16"/>
              </w:rPr>
            </w:pPr>
            <w:r w:rsidRPr="00994A66">
              <w:rPr>
                <w:b/>
                <w:sz w:val="16"/>
                <w:szCs w:val="16"/>
              </w:rPr>
              <w:t>7.582.050</w:t>
            </w:r>
          </w:p>
        </w:tc>
        <w:tc>
          <w:tcPr>
            <w:tcW w:w="1966" w:type="dxa"/>
            <w:gridSpan w:val="2"/>
            <w:shd w:val="clear" w:color="auto" w:fill="92CDDC" w:themeFill="accent5" w:themeFillTint="99"/>
          </w:tcPr>
          <w:p w:rsidR="005222EE" w:rsidRPr="00994A66" w:rsidRDefault="005222EE" w:rsidP="00083FBC">
            <w:pPr>
              <w:spacing w:line="240" w:lineRule="auto"/>
              <w:jc w:val="center"/>
              <w:rPr>
                <w:b/>
                <w:sz w:val="16"/>
                <w:szCs w:val="16"/>
              </w:rPr>
            </w:pPr>
            <w:r>
              <w:rPr>
                <w:b/>
                <w:sz w:val="16"/>
                <w:szCs w:val="16"/>
              </w:rPr>
              <w:t>15,34</w:t>
            </w:r>
          </w:p>
        </w:tc>
      </w:tr>
    </w:tbl>
    <w:p w:rsidR="005222EE" w:rsidRPr="004F0296" w:rsidRDefault="005222EE" w:rsidP="005222EE">
      <w:pPr>
        <w:spacing w:line="240" w:lineRule="auto"/>
        <w:ind w:firstLine="708"/>
        <w:rPr>
          <w:sz w:val="28"/>
        </w:rPr>
      </w:pPr>
    </w:p>
    <w:p w:rsidR="005222EE" w:rsidRPr="00994A66" w:rsidRDefault="005222EE" w:rsidP="005222EE">
      <w:pPr>
        <w:spacing w:line="240" w:lineRule="auto"/>
        <w:ind w:firstLine="708"/>
      </w:pPr>
      <w:r w:rsidRPr="00994A66">
        <w:t xml:space="preserve">O programa acima </w:t>
      </w:r>
      <w:r>
        <w:t xml:space="preserve">observado </w:t>
      </w:r>
      <w:r w:rsidRPr="00994A66">
        <w:t>apresentou um déficit de execução de 8</w:t>
      </w:r>
      <w:r>
        <w:t>4,66%</w:t>
      </w:r>
      <w:r w:rsidRPr="00994A66">
        <w:t>.</w:t>
      </w:r>
    </w:p>
    <w:p w:rsidR="00083FBC" w:rsidRPr="00083FBC" w:rsidRDefault="005222EE" w:rsidP="005222EE">
      <w:pPr>
        <w:spacing w:line="240" w:lineRule="auto"/>
        <w:rPr>
          <w:sz w:val="20"/>
        </w:rPr>
      </w:pPr>
      <w:r w:rsidRPr="00994A66">
        <w:tab/>
      </w:r>
    </w:p>
    <w:p w:rsidR="005222EE" w:rsidRPr="00994A66" w:rsidRDefault="00083FBC" w:rsidP="005222EE">
      <w:pPr>
        <w:spacing w:line="240" w:lineRule="auto"/>
      </w:pPr>
      <w:r>
        <w:t xml:space="preserve">            </w:t>
      </w:r>
      <w:r w:rsidR="005222EE">
        <w:t xml:space="preserve">Na ação acima houve </w:t>
      </w:r>
      <w:r w:rsidR="005222EE" w:rsidRPr="00994A66">
        <w:t xml:space="preserve">movimentação financeira, </w:t>
      </w:r>
      <w:r w:rsidR="005222EE">
        <w:t xml:space="preserve">sem que tenha sido </w:t>
      </w:r>
      <w:r w:rsidR="0049011C">
        <w:t>demonstrada realização de metas físicas</w:t>
      </w:r>
      <w:r w:rsidR="005222EE" w:rsidRPr="00994A66">
        <w:t>.</w:t>
      </w:r>
      <w:r w:rsidR="005222EE" w:rsidRPr="00994A66">
        <w:tab/>
      </w:r>
    </w:p>
    <w:p w:rsidR="005222EE" w:rsidRDefault="005222EE" w:rsidP="003B1EAE">
      <w:pPr>
        <w:spacing w:line="240" w:lineRule="auto"/>
      </w:pPr>
    </w:p>
    <w:p w:rsidR="005222EE" w:rsidRPr="00994A66" w:rsidRDefault="005222EE" w:rsidP="003B1EAE">
      <w:pPr>
        <w:spacing w:line="240" w:lineRule="auto"/>
        <w:ind w:firstLine="708"/>
        <w:rPr>
          <w:b/>
          <w:sz w:val="22"/>
        </w:rPr>
      </w:pPr>
      <w:r w:rsidRPr="00994A66">
        <w:rPr>
          <w:b/>
          <w:sz w:val="22"/>
        </w:rPr>
        <w:t xml:space="preserve">Secretaria Municipal de Educação: </w:t>
      </w:r>
      <w:r w:rsidRPr="00994A66">
        <w:rPr>
          <w:sz w:val="22"/>
          <w:szCs w:val="24"/>
        </w:rPr>
        <w:t>Ofício nº 0472/2014 - SEMED/GSAF:</w:t>
      </w:r>
    </w:p>
    <w:tbl>
      <w:tblPr>
        <w:tblStyle w:val="Tabelacomgrade"/>
        <w:tblW w:w="0" w:type="auto"/>
        <w:tblLook w:val="04A0"/>
      </w:tblPr>
      <w:tblGrid>
        <w:gridCol w:w="2696"/>
        <w:gridCol w:w="1073"/>
        <w:gridCol w:w="1103"/>
        <w:gridCol w:w="1123"/>
        <w:gridCol w:w="1119"/>
        <w:gridCol w:w="694"/>
        <w:gridCol w:w="1231"/>
      </w:tblGrid>
      <w:tr w:rsidR="005222EE" w:rsidRPr="00994A66" w:rsidTr="00C25859">
        <w:tc>
          <w:tcPr>
            <w:tcW w:w="9039" w:type="dxa"/>
            <w:gridSpan w:val="7"/>
            <w:shd w:val="clear" w:color="auto" w:fill="92CDDC" w:themeFill="accent5" w:themeFillTint="99"/>
          </w:tcPr>
          <w:p w:rsidR="005222EE" w:rsidRPr="00A80CFE" w:rsidRDefault="0049011C" w:rsidP="003B1EAE">
            <w:pPr>
              <w:spacing w:line="240" w:lineRule="auto"/>
              <w:jc w:val="center"/>
              <w:rPr>
                <w:b/>
                <w:sz w:val="20"/>
              </w:rPr>
            </w:pPr>
            <w:r w:rsidRPr="0049011C">
              <w:rPr>
                <w:b/>
                <w:sz w:val="18"/>
              </w:rPr>
              <w:t>PROGRAMA 1041 - AÇÕES COMPLEMENTARES AO ENSINO - SEMED</w:t>
            </w:r>
          </w:p>
        </w:tc>
      </w:tr>
      <w:tr w:rsidR="005222EE" w:rsidRPr="00994A66" w:rsidTr="00C25859">
        <w:trPr>
          <w:trHeight w:val="101"/>
        </w:trPr>
        <w:tc>
          <w:tcPr>
            <w:tcW w:w="2696" w:type="dxa"/>
            <w:vMerge w:val="restart"/>
            <w:shd w:val="clear" w:color="auto" w:fill="EEECE1" w:themeFill="background2"/>
            <w:vAlign w:val="center"/>
          </w:tcPr>
          <w:p w:rsidR="005222EE" w:rsidRPr="00994A66" w:rsidRDefault="005222EE" w:rsidP="003B1EAE">
            <w:pPr>
              <w:spacing w:line="240" w:lineRule="auto"/>
              <w:jc w:val="center"/>
              <w:rPr>
                <w:sz w:val="16"/>
                <w:szCs w:val="16"/>
              </w:rPr>
            </w:pPr>
            <w:r w:rsidRPr="00994A66">
              <w:rPr>
                <w:sz w:val="16"/>
                <w:szCs w:val="16"/>
              </w:rPr>
              <w:t>Ações (Produtos/Unidades de Medida)</w:t>
            </w:r>
          </w:p>
        </w:tc>
        <w:tc>
          <w:tcPr>
            <w:tcW w:w="4418" w:type="dxa"/>
            <w:gridSpan w:val="4"/>
            <w:shd w:val="clear" w:color="auto" w:fill="F79646" w:themeFill="accent6"/>
          </w:tcPr>
          <w:p w:rsidR="005222EE" w:rsidRPr="00994A66" w:rsidRDefault="005222EE" w:rsidP="003B1EAE">
            <w:pPr>
              <w:spacing w:line="240" w:lineRule="auto"/>
              <w:jc w:val="center"/>
              <w:rPr>
                <w:sz w:val="16"/>
                <w:szCs w:val="16"/>
              </w:rPr>
            </w:pPr>
            <w:r w:rsidRPr="00994A66">
              <w:rPr>
                <w:sz w:val="16"/>
                <w:szCs w:val="16"/>
              </w:rPr>
              <w:t>Metas</w:t>
            </w:r>
          </w:p>
        </w:tc>
        <w:tc>
          <w:tcPr>
            <w:tcW w:w="1925" w:type="dxa"/>
            <w:gridSpan w:val="2"/>
            <w:shd w:val="clear" w:color="auto" w:fill="EEECE1" w:themeFill="background2"/>
          </w:tcPr>
          <w:p w:rsidR="005222EE" w:rsidRPr="00994A66" w:rsidRDefault="005222EE" w:rsidP="003B1EAE">
            <w:pPr>
              <w:spacing w:line="240" w:lineRule="auto"/>
              <w:jc w:val="center"/>
              <w:rPr>
                <w:sz w:val="16"/>
                <w:szCs w:val="16"/>
              </w:rPr>
            </w:pPr>
            <w:r w:rsidRPr="00994A66">
              <w:rPr>
                <w:sz w:val="16"/>
                <w:szCs w:val="16"/>
                <w:shd w:val="clear" w:color="auto" w:fill="EEECE1" w:themeFill="background2"/>
              </w:rPr>
              <w:t>% E</w:t>
            </w:r>
            <w:r w:rsidRPr="00994A66">
              <w:rPr>
                <w:sz w:val="16"/>
                <w:szCs w:val="16"/>
              </w:rPr>
              <w:t>xecução</w:t>
            </w:r>
          </w:p>
        </w:tc>
      </w:tr>
      <w:tr w:rsidR="005222EE" w:rsidRPr="00994A66" w:rsidTr="00C25859">
        <w:trPr>
          <w:trHeight w:val="60"/>
        </w:trPr>
        <w:tc>
          <w:tcPr>
            <w:tcW w:w="2696" w:type="dxa"/>
            <w:vMerge/>
            <w:shd w:val="clear" w:color="auto" w:fill="EEECE1" w:themeFill="background2"/>
          </w:tcPr>
          <w:p w:rsidR="005222EE" w:rsidRPr="00994A66" w:rsidRDefault="005222EE" w:rsidP="003B1EAE">
            <w:pPr>
              <w:spacing w:line="240" w:lineRule="auto"/>
              <w:jc w:val="center"/>
              <w:rPr>
                <w:sz w:val="16"/>
                <w:szCs w:val="16"/>
              </w:rPr>
            </w:pPr>
          </w:p>
        </w:tc>
        <w:tc>
          <w:tcPr>
            <w:tcW w:w="2176" w:type="dxa"/>
            <w:gridSpan w:val="2"/>
            <w:shd w:val="clear" w:color="auto" w:fill="C4BC96" w:themeFill="background2" w:themeFillShade="BF"/>
          </w:tcPr>
          <w:p w:rsidR="005222EE" w:rsidRPr="00994A66" w:rsidRDefault="005222EE" w:rsidP="003B1EAE">
            <w:pPr>
              <w:spacing w:line="240" w:lineRule="auto"/>
              <w:jc w:val="center"/>
              <w:rPr>
                <w:sz w:val="16"/>
                <w:szCs w:val="16"/>
              </w:rPr>
            </w:pPr>
            <w:r w:rsidRPr="00994A66">
              <w:rPr>
                <w:sz w:val="16"/>
                <w:szCs w:val="16"/>
              </w:rPr>
              <w:t>Física</w:t>
            </w:r>
          </w:p>
        </w:tc>
        <w:tc>
          <w:tcPr>
            <w:tcW w:w="2242" w:type="dxa"/>
            <w:gridSpan w:val="2"/>
            <w:shd w:val="clear" w:color="auto" w:fill="C4BC96" w:themeFill="background2" w:themeFillShade="BF"/>
          </w:tcPr>
          <w:p w:rsidR="005222EE" w:rsidRPr="00994A66" w:rsidRDefault="005222EE" w:rsidP="003B1EAE">
            <w:pPr>
              <w:spacing w:line="240" w:lineRule="auto"/>
              <w:jc w:val="center"/>
              <w:rPr>
                <w:sz w:val="16"/>
                <w:szCs w:val="16"/>
              </w:rPr>
            </w:pPr>
            <w:r w:rsidRPr="00994A66">
              <w:rPr>
                <w:sz w:val="16"/>
                <w:szCs w:val="16"/>
              </w:rPr>
              <w:t>Financeira</w:t>
            </w:r>
          </w:p>
        </w:tc>
        <w:tc>
          <w:tcPr>
            <w:tcW w:w="694" w:type="dxa"/>
            <w:vMerge w:val="restart"/>
            <w:shd w:val="clear" w:color="auto" w:fill="EEECE1" w:themeFill="background2"/>
            <w:vAlign w:val="center"/>
          </w:tcPr>
          <w:p w:rsidR="005222EE" w:rsidRPr="00994A66" w:rsidRDefault="005222EE" w:rsidP="003B1EAE">
            <w:pPr>
              <w:spacing w:line="240" w:lineRule="auto"/>
              <w:jc w:val="center"/>
              <w:rPr>
                <w:sz w:val="16"/>
                <w:szCs w:val="16"/>
              </w:rPr>
            </w:pPr>
            <w:proofErr w:type="spellStart"/>
            <w:r w:rsidRPr="00994A66">
              <w:rPr>
                <w:sz w:val="16"/>
                <w:szCs w:val="16"/>
              </w:rPr>
              <w:t>Físic</w:t>
            </w:r>
            <w:proofErr w:type="spellEnd"/>
          </w:p>
        </w:tc>
        <w:tc>
          <w:tcPr>
            <w:tcW w:w="1231" w:type="dxa"/>
            <w:vMerge w:val="restart"/>
            <w:shd w:val="clear" w:color="auto" w:fill="EEECE1" w:themeFill="background2"/>
            <w:vAlign w:val="center"/>
          </w:tcPr>
          <w:p w:rsidR="005222EE" w:rsidRPr="00994A66" w:rsidRDefault="005222EE" w:rsidP="003B1EAE">
            <w:pPr>
              <w:spacing w:line="240" w:lineRule="auto"/>
              <w:jc w:val="center"/>
              <w:rPr>
                <w:sz w:val="16"/>
                <w:szCs w:val="16"/>
              </w:rPr>
            </w:pPr>
            <w:proofErr w:type="spellStart"/>
            <w:r w:rsidRPr="00994A66">
              <w:rPr>
                <w:sz w:val="16"/>
                <w:szCs w:val="16"/>
              </w:rPr>
              <w:t>Financ</w:t>
            </w:r>
            <w:proofErr w:type="spellEnd"/>
            <w:r w:rsidRPr="00994A66">
              <w:rPr>
                <w:sz w:val="16"/>
                <w:szCs w:val="16"/>
              </w:rPr>
              <w:t>.</w:t>
            </w:r>
          </w:p>
        </w:tc>
      </w:tr>
      <w:tr w:rsidR="005222EE" w:rsidRPr="00994A66" w:rsidTr="00C25859">
        <w:trPr>
          <w:trHeight w:val="214"/>
        </w:trPr>
        <w:tc>
          <w:tcPr>
            <w:tcW w:w="2696" w:type="dxa"/>
            <w:vMerge/>
            <w:shd w:val="clear" w:color="auto" w:fill="EEECE1" w:themeFill="background2"/>
          </w:tcPr>
          <w:p w:rsidR="005222EE" w:rsidRPr="00994A66" w:rsidRDefault="005222EE" w:rsidP="003B1EAE">
            <w:pPr>
              <w:spacing w:line="240" w:lineRule="auto"/>
              <w:jc w:val="center"/>
              <w:rPr>
                <w:sz w:val="16"/>
                <w:szCs w:val="16"/>
              </w:rPr>
            </w:pPr>
          </w:p>
        </w:tc>
        <w:tc>
          <w:tcPr>
            <w:tcW w:w="1073" w:type="dxa"/>
            <w:shd w:val="clear" w:color="auto" w:fill="EEECE1" w:themeFill="background2"/>
          </w:tcPr>
          <w:p w:rsidR="005222EE" w:rsidRPr="00994A66" w:rsidRDefault="005222EE" w:rsidP="003B1EAE">
            <w:pPr>
              <w:spacing w:line="240" w:lineRule="auto"/>
              <w:jc w:val="center"/>
              <w:rPr>
                <w:sz w:val="16"/>
                <w:szCs w:val="16"/>
              </w:rPr>
            </w:pPr>
            <w:r w:rsidRPr="00994A66">
              <w:rPr>
                <w:sz w:val="16"/>
                <w:szCs w:val="16"/>
              </w:rPr>
              <w:t>Programado</w:t>
            </w:r>
          </w:p>
        </w:tc>
        <w:tc>
          <w:tcPr>
            <w:tcW w:w="1103" w:type="dxa"/>
            <w:shd w:val="clear" w:color="auto" w:fill="EEECE1" w:themeFill="background2"/>
          </w:tcPr>
          <w:p w:rsidR="005222EE" w:rsidRPr="00994A66" w:rsidRDefault="005222EE" w:rsidP="003B1EAE">
            <w:pPr>
              <w:spacing w:line="240" w:lineRule="auto"/>
              <w:ind w:left="12"/>
              <w:jc w:val="center"/>
              <w:rPr>
                <w:sz w:val="16"/>
                <w:szCs w:val="16"/>
              </w:rPr>
            </w:pPr>
            <w:r w:rsidRPr="00994A66">
              <w:rPr>
                <w:sz w:val="16"/>
                <w:szCs w:val="16"/>
              </w:rPr>
              <w:t>Realizado</w:t>
            </w:r>
          </w:p>
        </w:tc>
        <w:tc>
          <w:tcPr>
            <w:tcW w:w="1123" w:type="dxa"/>
            <w:shd w:val="clear" w:color="auto" w:fill="EEECE1" w:themeFill="background2"/>
          </w:tcPr>
          <w:p w:rsidR="005222EE" w:rsidRPr="00994A66" w:rsidRDefault="005222EE" w:rsidP="003B1EAE">
            <w:pPr>
              <w:spacing w:line="240" w:lineRule="auto"/>
              <w:jc w:val="center"/>
              <w:rPr>
                <w:sz w:val="16"/>
                <w:szCs w:val="16"/>
              </w:rPr>
            </w:pPr>
            <w:r w:rsidRPr="00994A66">
              <w:rPr>
                <w:sz w:val="16"/>
                <w:szCs w:val="16"/>
              </w:rPr>
              <w:t>Programado</w:t>
            </w:r>
          </w:p>
        </w:tc>
        <w:tc>
          <w:tcPr>
            <w:tcW w:w="1119" w:type="dxa"/>
            <w:shd w:val="clear" w:color="auto" w:fill="EEECE1" w:themeFill="background2"/>
          </w:tcPr>
          <w:p w:rsidR="005222EE" w:rsidRPr="00994A66" w:rsidRDefault="005222EE" w:rsidP="003B1EAE">
            <w:pPr>
              <w:spacing w:line="240" w:lineRule="auto"/>
              <w:ind w:left="12"/>
              <w:jc w:val="center"/>
              <w:rPr>
                <w:sz w:val="16"/>
                <w:szCs w:val="16"/>
              </w:rPr>
            </w:pPr>
            <w:r w:rsidRPr="00994A66">
              <w:rPr>
                <w:sz w:val="16"/>
                <w:szCs w:val="16"/>
              </w:rPr>
              <w:t>Realizado</w:t>
            </w:r>
          </w:p>
        </w:tc>
        <w:tc>
          <w:tcPr>
            <w:tcW w:w="694" w:type="dxa"/>
            <w:vMerge/>
            <w:shd w:val="clear" w:color="auto" w:fill="EEECE1" w:themeFill="background2"/>
          </w:tcPr>
          <w:p w:rsidR="005222EE" w:rsidRPr="00994A66" w:rsidRDefault="005222EE" w:rsidP="003B1EAE">
            <w:pPr>
              <w:spacing w:line="240" w:lineRule="auto"/>
              <w:jc w:val="center"/>
              <w:rPr>
                <w:sz w:val="16"/>
                <w:szCs w:val="16"/>
              </w:rPr>
            </w:pPr>
          </w:p>
        </w:tc>
        <w:tc>
          <w:tcPr>
            <w:tcW w:w="1231" w:type="dxa"/>
            <w:vMerge/>
            <w:shd w:val="clear" w:color="auto" w:fill="EEECE1" w:themeFill="background2"/>
          </w:tcPr>
          <w:p w:rsidR="005222EE" w:rsidRPr="00994A66" w:rsidRDefault="005222EE" w:rsidP="003B1EAE">
            <w:pPr>
              <w:spacing w:line="240" w:lineRule="auto"/>
              <w:jc w:val="center"/>
              <w:rPr>
                <w:sz w:val="16"/>
                <w:szCs w:val="16"/>
              </w:rPr>
            </w:pPr>
          </w:p>
        </w:tc>
      </w:tr>
      <w:tr w:rsidR="005222EE" w:rsidRPr="00994A66" w:rsidTr="00C25859">
        <w:trPr>
          <w:trHeight w:val="144"/>
        </w:trPr>
        <w:tc>
          <w:tcPr>
            <w:tcW w:w="2696" w:type="dxa"/>
            <w:vMerge/>
            <w:shd w:val="clear" w:color="auto" w:fill="EEECE1" w:themeFill="background2"/>
          </w:tcPr>
          <w:p w:rsidR="005222EE" w:rsidRPr="00994A66" w:rsidRDefault="005222EE" w:rsidP="003B1EAE">
            <w:pPr>
              <w:spacing w:line="240" w:lineRule="auto"/>
              <w:jc w:val="center"/>
              <w:rPr>
                <w:sz w:val="16"/>
                <w:szCs w:val="16"/>
              </w:rPr>
            </w:pPr>
          </w:p>
        </w:tc>
        <w:tc>
          <w:tcPr>
            <w:tcW w:w="1073" w:type="dxa"/>
            <w:shd w:val="clear" w:color="auto" w:fill="FFFF99"/>
          </w:tcPr>
          <w:p w:rsidR="005222EE" w:rsidRPr="00994A66" w:rsidRDefault="005222EE" w:rsidP="003B1EAE">
            <w:pPr>
              <w:spacing w:line="240" w:lineRule="auto"/>
              <w:jc w:val="center"/>
              <w:rPr>
                <w:sz w:val="14"/>
                <w:szCs w:val="14"/>
              </w:rPr>
            </w:pPr>
            <w:r w:rsidRPr="00994A66">
              <w:rPr>
                <w:sz w:val="14"/>
                <w:szCs w:val="14"/>
              </w:rPr>
              <w:t>A</w:t>
            </w:r>
          </w:p>
        </w:tc>
        <w:tc>
          <w:tcPr>
            <w:tcW w:w="1103" w:type="dxa"/>
            <w:shd w:val="clear" w:color="auto" w:fill="FFFF99"/>
          </w:tcPr>
          <w:p w:rsidR="005222EE" w:rsidRPr="00994A66" w:rsidRDefault="005222EE" w:rsidP="003B1EAE">
            <w:pPr>
              <w:spacing w:line="240" w:lineRule="auto"/>
              <w:ind w:left="12"/>
              <w:jc w:val="center"/>
              <w:rPr>
                <w:sz w:val="14"/>
                <w:szCs w:val="14"/>
              </w:rPr>
            </w:pPr>
            <w:r w:rsidRPr="00994A66">
              <w:rPr>
                <w:sz w:val="14"/>
                <w:szCs w:val="14"/>
              </w:rPr>
              <w:t>B</w:t>
            </w:r>
          </w:p>
        </w:tc>
        <w:tc>
          <w:tcPr>
            <w:tcW w:w="1123" w:type="dxa"/>
            <w:shd w:val="clear" w:color="auto" w:fill="FFFF99"/>
          </w:tcPr>
          <w:p w:rsidR="005222EE" w:rsidRPr="00994A66" w:rsidRDefault="005222EE" w:rsidP="003B1EAE">
            <w:pPr>
              <w:spacing w:line="240" w:lineRule="auto"/>
              <w:jc w:val="center"/>
              <w:rPr>
                <w:sz w:val="14"/>
                <w:szCs w:val="14"/>
              </w:rPr>
            </w:pPr>
            <w:r w:rsidRPr="00994A66">
              <w:rPr>
                <w:sz w:val="14"/>
                <w:szCs w:val="14"/>
              </w:rPr>
              <w:t>C</w:t>
            </w:r>
          </w:p>
        </w:tc>
        <w:tc>
          <w:tcPr>
            <w:tcW w:w="1119" w:type="dxa"/>
            <w:shd w:val="clear" w:color="auto" w:fill="FFFF99"/>
          </w:tcPr>
          <w:p w:rsidR="005222EE" w:rsidRPr="00994A66" w:rsidRDefault="005222EE" w:rsidP="003B1EAE">
            <w:pPr>
              <w:spacing w:line="240" w:lineRule="auto"/>
              <w:ind w:left="12"/>
              <w:jc w:val="center"/>
              <w:rPr>
                <w:sz w:val="14"/>
                <w:szCs w:val="14"/>
              </w:rPr>
            </w:pPr>
            <w:r w:rsidRPr="00994A66">
              <w:rPr>
                <w:sz w:val="14"/>
                <w:szCs w:val="14"/>
              </w:rPr>
              <w:t>D</w:t>
            </w:r>
          </w:p>
        </w:tc>
        <w:tc>
          <w:tcPr>
            <w:tcW w:w="694" w:type="dxa"/>
            <w:shd w:val="clear" w:color="auto" w:fill="FFFF99"/>
          </w:tcPr>
          <w:p w:rsidR="005222EE" w:rsidRPr="00994A66" w:rsidRDefault="005222EE" w:rsidP="003B1EAE">
            <w:pPr>
              <w:spacing w:line="240" w:lineRule="auto"/>
              <w:rPr>
                <w:sz w:val="14"/>
                <w:szCs w:val="14"/>
              </w:rPr>
            </w:pPr>
            <w:r w:rsidRPr="00994A66">
              <w:rPr>
                <w:sz w:val="14"/>
                <w:szCs w:val="14"/>
              </w:rPr>
              <w:t>B/A</w:t>
            </w:r>
          </w:p>
        </w:tc>
        <w:tc>
          <w:tcPr>
            <w:tcW w:w="1231" w:type="dxa"/>
            <w:shd w:val="clear" w:color="auto" w:fill="FFFF99"/>
          </w:tcPr>
          <w:p w:rsidR="005222EE" w:rsidRPr="00994A66" w:rsidRDefault="005222EE" w:rsidP="003B1EAE">
            <w:pPr>
              <w:spacing w:line="240" w:lineRule="auto"/>
              <w:jc w:val="center"/>
              <w:rPr>
                <w:sz w:val="14"/>
                <w:szCs w:val="14"/>
              </w:rPr>
            </w:pPr>
            <w:r w:rsidRPr="00994A66">
              <w:rPr>
                <w:sz w:val="14"/>
                <w:szCs w:val="14"/>
              </w:rPr>
              <w:t>D/C</w:t>
            </w:r>
          </w:p>
        </w:tc>
      </w:tr>
      <w:tr w:rsidR="005222EE" w:rsidRPr="00994A66" w:rsidTr="00C25859">
        <w:trPr>
          <w:trHeight w:val="119"/>
        </w:trPr>
        <w:tc>
          <w:tcPr>
            <w:tcW w:w="2696" w:type="dxa"/>
          </w:tcPr>
          <w:p w:rsidR="005222EE" w:rsidRPr="00994A66" w:rsidRDefault="005222EE" w:rsidP="003B1EAE">
            <w:pPr>
              <w:spacing w:line="240" w:lineRule="auto"/>
              <w:jc w:val="left"/>
              <w:rPr>
                <w:sz w:val="16"/>
                <w:szCs w:val="16"/>
              </w:rPr>
            </w:pPr>
            <w:r w:rsidRPr="00994A66">
              <w:rPr>
                <w:sz w:val="16"/>
                <w:szCs w:val="16"/>
              </w:rPr>
              <w:t>Manutenção do Programa Nacional de alimentação Escolar (Ensino Fundamental)</w:t>
            </w:r>
            <w:r>
              <w:rPr>
                <w:sz w:val="16"/>
                <w:szCs w:val="16"/>
              </w:rPr>
              <w:t xml:space="preserve">  </w:t>
            </w:r>
            <w:r w:rsidRPr="009958DC">
              <w:rPr>
                <w:b/>
                <w:sz w:val="16"/>
                <w:szCs w:val="16"/>
              </w:rPr>
              <w:t>(Refeições servidas)</w:t>
            </w:r>
          </w:p>
        </w:tc>
        <w:tc>
          <w:tcPr>
            <w:tcW w:w="1073" w:type="dxa"/>
          </w:tcPr>
          <w:p w:rsidR="005222EE" w:rsidRPr="00994A66" w:rsidRDefault="005222EE" w:rsidP="003B1EAE">
            <w:pPr>
              <w:spacing w:line="240" w:lineRule="auto"/>
              <w:jc w:val="right"/>
              <w:rPr>
                <w:sz w:val="16"/>
                <w:szCs w:val="16"/>
              </w:rPr>
            </w:pPr>
            <w:r w:rsidRPr="00994A66">
              <w:rPr>
                <w:sz w:val="16"/>
                <w:szCs w:val="16"/>
              </w:rPr>
              <w:t>42.250.000</w:t>
            </w:r>
          </w:p>
        </w:tc>
        <w:tc>
          <w:tcPr>
            <w:tcW w:w="1103" w:type="dxa"/>
          </w:tcPr>
          <w:p w:rsidR="005222EE" w:rsidRPr="00994A66" w:rsidRDefault="005222EE" w:rsidP="003B1EAE">
            <w:pPr>
              <w:spacing w:line="240" w:lineRule="auto"/>
              <w:ind w:left="12"/>
              <w:jc w:val="right"/>
              <w:rPr>
                <w:sz w:val="16"/>
                <w:szCs w:val="16"/>
              </w:rPr>
            </w:pPr>
            <w:r w:rsidRPr="00994A66">
              <w:rPr>
                <w:sz w:val="16"/>
                <w:szCs w:val="16"/>
              </w:rPr>
              <w:t>102.085.800</w:t>
            </w:r>
          </w:p>
        </w:tc>
        <w:tc>
          <w:tcPr>
            <w:tcW w:w="1123" w:type="dxa"/>
          </w:tcPr>
          <w:p w:rsidR="005222EE" w:rsidRPr="00994A66" w:rsidRDefault="005222EE" w:rsidP="003B1EAE">
            <w:pPr>
              <w:spacing w:line="240" w:lineRule="auto"/>
              <w:jc w:val="right"/>
              <w:rPr>
                <w:sz w:val="16"/>
                <w:szCs w:val="16"/>
              </w:rPr>
            </w:pPr>
            <w:r w:rsidRPr="00994A66">
              <w:rPr>
                <w:sz w:val="16"/>
                <w:szCs w:val="16"/>
              </w:rPr>
              <w:t>15.488.000</w:t>
            </w:r>
          </w:p>
        </w:tc>
        <w:tc>
          <w:tcPr>
            <w:tcW w:w="1119" w:type="dxa"/>
          </w:tcPr>
          <w:p w:rsidR="005222EE" w:rsidRPr="00994A66" w:rsidRDefault="005222EE" w:rsidP="003B1EAE">
            <w:pPr>
              <w:spacing w:line="240" w:lineRule="auto"/>
              <w:ind w:left="12"/>
              <w:jc w:val="right"/>
              <w:rPr>
                <w:sz w:val="16"/>
                <w:szCs w:val="16"/>
              </w:rPr>
            </w:pPr>
            <w:r w:rsidRPr="00994A66">
              <w:rPr>
                <w:sz w:val="16"/>
                <w:szCs w:val="16"/>
              </w:rPr>
              <w:t>23.132.180</w:t>
            </w:r>
          </w:p>
        </w:tc>
        <w:tc>
          <w:tcPr>
            <w:tcW w:w="694" w:type="dxa"/>
          </w:tcPr>
          <w:p w:rsidR="005222EE" w:rsidRPr="00994A66" w:rsidRDefault="005222EE" w:rsidP="003B1EAE">
            <w:pPr>
              <w:spacing w:line="240" w:lineRule="auto"/>
              <w:jc w:val="right"/>
              <w:rPr>
                <w:sz w:val="16"/>
                <w:szCs w:val="16"/>
              </w:rPr>
            </w:pPr>
            <w:r w:rsidRPr="00994A66">
              <w:rPr>
                <w:sz w:val="16"/>
                <w:szCs w:val="16"/>
              </w:rPr>
              <w:t>242</w:t>
            </w:r>
          </w:p>
        </w:tc>
        <w:tc>
          <w:tcPr>
            <w:tcW w:w="1231" w:type="dxa"/>
          </w:tcPr>
          <w:p w:rsidR="005222EE" w:rsidRPr="00994A66" w:rsidRDefault="005222EE" w:rsidP="003B1EAE">
            <w:pPr>
              <w:spacing w:line="240" w:lineRule="auto"/>
              <w:jc w:val="right"/>
              <w:rPr>
                <w:sz w:val="16"/>
                <w:szCs w:val="16"/>
              </w:rPr>
            </w:pPr>
            <w:r w:rsidRPr="00994A66">
              <w:rPr>
                <w:sz w:val="16"/>
                <w:szCs w:val="16"/>
              </w:rPr>
              <w:t>149</w:t>
            </w:r>
            <w:r>
              <w:rPr>
                <w:sz w:val="16"/>
                <w:szCs w:val="16"/>
              </w:rPr>
              <w:t>,36</w:t>
            </w:r>
          </w:p>
        </w:tc>
      </w:tr>
      <w:tr w:rsidR="005222EE" w:rsidRPr="00994A66" w:rsidTr="00C25859">
        <w:trPr>
          <w:trHeight w:val="353"/>
        </w:trPr>
        <w:tc>
          <w:tcPr>
            <w:tcW w:w="2696" w:type="dxa"/>
          </w:tcPr>
          <w:p w:rsidR="005222EE" w:rsidRPr="00994A66" w:rsidRDefault="005222EE" w:rsidP="003B1EAE">
            <w:pPr>
              <w:spacing w:line="240" w:lineRule="auto"/>
              <w:jc w:val="left"/>
              <w:rPr>
                <w:sz w:val="16"/>
                <w:szCs w:val="16"/>
              </w:rPr>
            </w:pPr>
            <w:r w:rsidRPr="00994A66">
              <w:rPr>
                <w:sz w:val="16"/>
                <w:szCs w:val="16"/>
              </w:rPr>
              <w:t>Manutenção do Programa Nacional de alimentação Escolar (Creche)</w:t>
            </w:r>
            <w:r>
              <w:rPr>
                <w:sz w:val="16"/>
                <w:szCs w:val="16"/>
              </w:rPr>
              <w:t xml:space="preserve"> </w:t>
            </w:r>
            <w:r w:rsidRPr="009958DC">
              <w:rPr>
                <w:b/>
                <w:sz w:val="16"/>
                <w:szCs w:val="16"/>
              </w:rPr>
              <w:t>(Refeições servidas)</w:t>
            </w:r>
          </w:p>
        </w:tc>
        <w:tc>
          <w:tcPr>
            <w:tcW w:w="1073" w:type="dxa"/>
          </w:tcPr>
          <w:p w:rsidR="005222EE" w:rsidRPr="00994A66" w:rsidRDefault="005222EE" w:rsidP="003B1EAE">
            <w:pPr>
              <w:spacing w:line="240" w:lineRule="auto"/>
              <w:jc w:val="right"/>
              <w:rPr>
                <w:sz w:val="16"/>
                <w:szCs w:val="16"/>
              </w:rPr>
            </w:pPr>
            <w:r w:rsidRPr="00994A66">
              <w:rPr>
                <w:sz w:val="16"/>
                <w:szCs w:val="16"/>
              </w:rPr>
              <w:t>720.000</w:t>
            </w:r>
          </w:p>
        </w:tc>
        <w:tc>
          <w:tcPr>
            <w:tcW w:w="1103" w:type="dxa"/>
          </w:tcPr>
          <w:p w:rsidR="005222EE" w:rsidRPr="00994A66" w:rsidRDefault="005222EE" w:rsidP="003B1EAE">
            <w:pPr>
              <w:spacing w:line="240" w:lineRule="auto"/>
              <w:ind w:left="12"/>
              <w:jc w:val="right"/>
              <w:rPr>
                <w:sz w:val="16"/>
                <w:szCs w:val="16"/>
              </w:rPr>
            </w:pPr>
            <w:r w:rsidRPr="00994A66">
              <w:rPr>
                <w:sz w:val="16"/>
                <w:szCs w:val="16"/>
              </w:rPr>
              <w:t>2.622.000</w:t>
            </w:r>
          </w:p>
        </w:tc>
        <w:tc>
          <w:tcPr>
            <w:tcW w:w="1123" w:type="dxa"/>
          </w:tcPr>
          <w:p w:rsidR="005222EE" w:rsidRPr="00994A66" w:rsidRDefault="005222EE" w:rsidP="003B1EAE">
            <w:pPr>
              <w:spacing w:line="240" w:lineRule="auto"/>
              <w:jc w:val="right"/>
              <w:rPr>
                <w:sz w:val="16"/>
                <w:szCs w:val="16"/>
              </w:rPr>
            </w:pPr>
            <w:r w:rsidRPr="00994A66">
              <w:rPr>
                <w:sz w:val="16"/>
                <w:szCs w:val="16"/>
              </w:rPr>
              <w:t>686.000</w:t>
            </w:r>
          </w:p>
        </w:tc>
        <w:tc>
          <w:tcPr>
            <w:tcW w:w="1119" w:type="dxa"/>
          </w:tcPr>
          <w:p w:rsidR="005222EE" w:rsidRPr="00994A66" w:rsidRDefault="005222EE" w:rsidP="003B1EAE">
            <w:pPr>
              <w:spacing w:line="240" w:lineRule="auto"/>
              <w:ind w:left="12"/>
              <w:jc w:val="right"/>
              <w:rPr>
                <w:sz w:val="16"/>
                <w:szCs w:val="16"/>
              </w:rPr>
            </w:pPr>
            <w:r w:rsidRPr="00994A66">
              <w:rPr>
                <w:sz w:val="16"/>
                <w:szCs w:val="16"/>
              </w:rPr>
              <w:t>924.000</w:t>
            </w:r>
          </w:p>
        </w:tc>
        <w:tc>
          <w:tcPr>
            <w:tcW w:w="694" w:type="dxa"/>
          </w:tcPr>
          <w:p w:rsidR="005222EE" w:rsidRPr="00994A66" w:rsidRDefault="005222EE" w:rsidP="003B1EAE">
            <w:pPr>
              <w:spacing w:line="240" w:lineRule="auto"/>
              <w:jc w:val="right"/>
              <w:rPr>
                <w:sz w:val="16"/>
                <w:szCs w:val="16"/>
              </w:rPr>
            </w:pPr>
            <w:r w:rsidRPr="00994A66">
              <w:rPr>
                <w:sz w:val="16"/>
                <w:szCs w:val="16"/>
              </w:rPr>
              <w:t>364</w:t>
            </w:r>
          </w:p>
        </w:tc>
        <w:tc>
          <w:tcPr>
            <w:tcW w:w="1231" w:type="dxa"/>
          </w:tcPr>
          <w:p w:rsidR="005222EE" w:rsidRPr="00994A66" w:rsidRDefault="005222EE" w:rsidP="003B1EAE">
            <w:pPr>
              <w:spacing w:line="240" w:lineRule="auto"/>
              <w:jc w:val="right"/>
              <w:rPr>
                <w:sz w:val="16"/>
                <w:szCs w:val="16"/>
              </w:rPr>
            </w:pPr>
            <w:r w:rsidRPr="00994A66">
              <w:rPr>
                <w:sz w:val="16"/>
                <w:szCs w:val="16"/>
              </w:rPr>
              <w:t>13</w:t>
            </w:r>
            <w:r>
              <w:rPr>
                <w:sz w:val="16"/>
                <w:szCs w:val="16"/>
              </w:rPr>
              <w:t>4,69</w:t>
            </w:r>
          </w:p>
        </w:tc>
      </w:tr>
      <w:tr w:rsidR="005222EE" w:rsidRPr="00994A66" w:rsidTr="00C25859">
        <w:trPr>
          <w:trHeight w:val="353"/>
        </w:trPr>
        <w:tc>
          <w:tcPr>
            <w:tcW w:w="2696" w:type="dxa"/>
          </w:tcPr>
          <w:p w:rsidR="005222EE" w:rsidRPr="00994A66" w:rsidRDefault="005222EE" w:rsidP="003B1EAE">
            <w:pPr>
              <w:spacing w:line="240" w:lineRule="auto"/>
              <w:jc w:val="left"/>
              <w:rPr>
                <w:sz w:val="16"/>
                <w:szCs w:val="16"/>
              </w:rPr>
            </w:pPr>
            <w:r w:rsidRPr="00994A66">
              <w:rPr>
                <w:sz w:val="16"/>
                <w:szCs w:val="16"/>
              </w:rPr>
              <w:t>Manutenção do Programa Nacional de alimentação Escolar (Pré Escola)</w:t>
            </w:r>
            <w:r>
              <w:rPr>
                <w:sz w:val="16"/>
                <w:szCs w:val="16"/>
              </w:rPr>
              <w:t xml:space="preserve"> (</w:t>
            </w:r>
            <w:r w:rsidRPr="00C22189">
              <w:rPr>
                <w:b/>
                <w:sz w:val="16"/>
                <w:szCs w:val="16"/>
              </w:rPr>
              <w:t>Refeições servidas</w:t>
            </w:r>
            <w:r>
              <w:rPr>
                <w:sz w:val="16"/>
                <w:szCs w:val="16"/>
              </w:rPr>
              <w:t>)</w:t>
            </w:r>
          </w:p>
        </w:tc>
        <w:tc>
          <w:tcPr>
            <w:tcW w:w="1073" w:type="dxa"/>
          </w:tcPr>
          <w:p w:rsidR="005222EE" w:rsidRPr="00994A66" w:rsidRDefault="005222EE" w:rsidP="003B1EAE">
            <w:pPr>
              <w:spacing w:line="240" w:lineRule="auto"/>
              <w:jc w:val="right"/>
              <w:rPr>
                <w:sz w:val="16"/>
                <w:szCs w:val="16"/>
              </w:rPr>
            </w:pPr>
            <w:r w:rsidRPr="00994A66">
              <w:rPr>
                <w:sz w:val="16"/>
                <w:szCs w:val="16"/>
              </w:rPr>
              <w:t>10.300.000</w:t>
            </w:r>
          </w:p>
        </w:tc>
        <w:tc>
          <w:tcPr>
            <w:tcW w:w="1103" w:type="dxa"/>
          </w:tcPr>
          <w:p w:rsidR="005222EE" w:rsidRPr="00994A66" w:rsidRDefault="005222EE" w:rsidP="003B1EAE">
            <w:pPr>
              <w:spacing w:line="240" w:lineRule="auto"/>
              <w:ind w:left="12"/>
              <w:jc w:val="right"/>
              <w:rPr>
                <w:sz w:val="16"/>
                <w:szCs w:val="16"/>
              </w:rPr>
            </w:pPr>
            <w:r w:rsidRPr="00994A66">
              <w:rPr>
                <w:sz w:val="16"/>
                <w:szCs w:val="16"/>
              </w:rPr>
              <w:t>22.551.000</w:t>
            </w:r>
          </w:p>
        </w:tc>
        <w:tc>
          <w:tcPr>
            <w:tcW w:w="1123" w:type="dxa"/>
          </w:tcPr>
          <w:p w:rsidR="005222EE" w:rsidRPr="00994A66" w:rsidRDefault="005222EE" w:rsidP="003B1EAE">
            <w:pPr>
              <w:spacing w:line="240" w:lineRule="auto"/>
              <w:jc w:val="right"/>
              <w:rPr>
                <w:sz w:val="16"/>
                <w:szCs w:val="16"/>
              </w:rPr>
            </w:pPr>
            <w:r w:rsidRPr="00994A66">
              <w:rPr>
                <w:sz w:val="16"/>
                <w:szCs w:val="16"/>
              </w:rPr>
              <w:t>3.414.000</w:t>
            </w:r>
          </w:p>
        </w:tc>
        <w:tc>
          <w:tcPr>
            <w:tcW w:w="1119" w:type="dxa"/>
          </w:tcPr>
          <w:p w:rsidR="005222EE" w:rsidRPr="00994A66" w:rsidRDefault="005222EE" w:rsidP="003B1EAE">
            <w:pPr>
              <w:spacing w:line="240" w:lineRule="auto"/>
              <w:ind w:left="12"/>
              <w:jc w:val="right"/>
              <w:rPr>
                <w:sz w:val="16"/>
                <w:szCs w:val="16"/>
              </w:rPr>
            </w:pPr>
            <w:r w:rsidRPr="00994A66">
              <w:rPr>
                <w:sz w:val="16"/>
                <w:szCs w:val="16"/>
              </w:rPr>
              <w:t>3.174.000</w:t>
            </w:r>
          </w:p>
        </w:tc>
        <w:tc>
          <w:tcPr>
            <w:tcW w:w="694" w:type="dxa"/>
          </w:tcPr>
          <w:p w:rsidR="005222EE" w:rsidRPr="00994A66" w:rsidRDefault="005222EE" w:rsidP="003B1EAE">
            <w:pPr>
              <w:spacing w:line="240" w:lineRule="auto"/>
              <w:jc w:val="right"/>
              <w:rPr>
                <w:sz w:val="16"/>
                <w:szCs w:val="16"/>
              </w:rPr>
            </w:pPr>
            <w:r w:rsidRPr="00994A66">
              <w:rPr>
                <w:sz w:val="16"/>
                <w:szCs w:val="16"/>
              </w:rPr>
              <w:t>219</w:t>
            </w:r>
          </w:p>
        </w:tc>
        <w:tc>
          <w:tcPr>
            <w:tcW w:w="1231" w:type="dxa"/>
          </w:tcPr>
          <w:p w:rsidR="005222EE" w:rsidRPr="00994A66" w:rsidRDefault="005222EE" w:rsidP="003B1EAE">
            <w:pPr>
              <w:spacing w:line="240" w:lineRule="auto"/>
              <w:jc w:val="right"/>
              <w:rPr>
                <w:sz w:val="16"/>
                <w:szCs w:val="16"/>
              </w:rPr>
            </w:pPr>
            <w:r>
              <w:rPr>
                <w:sz w:val="16"/>
                <w:szCs w:val="16"/>
              </w:rPr>
              <w:t>92,97</w:t>
            </w:r>
          </w:p>
        </w:tc>
      </w:tr>
      <w:tr w:rsidR="005222EE" w:rsidRPr="00994A66" w:rsidTr="00C25859">
        <w:trPr>
          <w:trHeight w:val="353"/>
        </w:trPr>
        <w:tc>
          <w:tcPr>
            <w:tcW w:w="2696" w:type="dxa"/>
          </w:tcPr>
          <w:p w:rsidR="005222EE" w:rsidRPr="00994A66" w:rsidRDefault="005222EE" w:rsidP="003B1EAE">
            <w:pPr>
              <w:spacing w:line="240" w:lineRule="auto"/>
              <w:jc w:val="left"/>
              <w:rPr>
                <w:sz w:val="16"/>
                <w:szCs w:val="16"/>
              </w:rPr>
            </w:pPr>
            <w:r w:rsidRPr="00994A66">
              <w:rPr>
                <w:sz w:val="16"/>
                <w:szCs w:val="16"/>
              </w:rPr>
              <w:t>Manutenção do Programa Nacional de Alimentação Escolar Indígena</w:t>
            </w:r>
            <w:r>
              <w:rPr>
                <w:sz w:val="16"/>
                <w:szCs w:val="16"/>
              </w:rPr>
              <w:t xml:space="preserve"> (Refeições servidas) </w:t>
            </w:r>
            <w:r w:rsidRPr="009958DC">
              <w:rPr>
                <w:b/>
                <w:sz w:val="16"/>
                <w:szCs w:val="16"/>
              </w:rPr>
              <w:t>(Refeições servidas)</w:t>
            </w:r>
          </w:p>
        </w:tc>
        <w:tc>
          <w:tcPr>
            <w:tcW w:w="1073" w:type="dxa"/>
          </w:tcPr>
          <w:p w:rsidR="005222EE" w:rsidRPr="00994A66" w:rsidRDefault="005222EE" w:rsidP="003B1EAE">
            <w:pPr>
              <w:spacing w:line="240" w:lineRule="auto"/>
              <w:jc w:val="right"/>
              <w:rPr>
                <w:sz w:val="16"/>
                <w:szCs w:val="16"/>
              </w:rPr>
            </w:pPr>
            <w:r w:rsidRPr="00994A66">
              <w:rPr>
                <w:sz w:val="16"/>
                <w:szCs w:val="16"/>
              </w:rPr>
              <w:t>86.000</w:t>
            </w:r>
          </w:p>
        </w:tc>
        <w:tc>
          <w:tcPr>
            <w:tcW w:w="1103" w:type="dxa"/>
          </w:tcPr>
          <w:p w:rsidR="005222EE" w:rsidRPr="00994A66" w:rsidRDefault="005222EE" w:rsidP="003B1EAE">
            <w:pPr>
              <w:spacing w:line="240" w:lineRule="auto"/>
              <w:ind w:left="12"/>
              <w:jc w:val="right"/>
              <w:rPr>
                <w:sz w:val="16"/>
                <w:szCs w:val="16"/>
              </w:rPr>
            </w:pPr>
            <w:r w:rsidRPr="00994A66">
              <w:rPr>
                <w:sz w:val="16"/>
                <w:szCs w:val="16"/>
              </w:rPr>
              <w:t>104.400</w:t>
            </w:r>
          </w:p>
        </w:tc>
        <w:tc>
          <w:tcPr>
            <w:tcW w:w="1123" w:type="dxa"/>
          </w:tcPr>
          <w:p w:rsidR="005222EE" w:rsidRPr="00994A66" w:rsidRDefault="005222EE" w:rsidP="003B1EAE">
            <w:pPr>
              <w:spacing w:line="240" w:lineRule="auto"/>
              <w:jc w:val="right"/>
              <w:rPr>
                <w:sz w:val="16"/>
                <w:szCs w:val="16"/>
              </w:rPr>
            </w:pPr>
            <w:r w:rsidRPr="00994A66">
              <w:rPr>
                <w:sz w:val="16"/>
                <w:szCs w:val="16"/>
              </w:rPr>
              <w:t>35.000</w:t>
            </w:r>
          </w:p>
        </w:tc>
        <w:tc>
          <w:tcPr>
            <w:tcW w:w="1119" w:type="dxa"/>
          </w:tcPr>
          <w:p w:rsidR="005222EE" w:rsidRPr="00994A66" w:rsidRDefault="005222EE" w:rsidP="003B1EAE">
            <w:pPr>
              <w:spacing w:line="240" w:lineRule="auto"/>
              <w:ind w:left="12"/>
              <w:jc w:val="right"/>
              <w:rPr>
                <w:sz w:val="16"/>
                <w:szCs w:val="16"/>
              </w:rPr>
            </w:pPr>
            <w:r w:rsidRPr="00994A66">
              <w:rPr>
                <w:sz w:val="16"/>
                <w:szCs w:val="16"/>
              </w:rPr>
              <w:t>20.877</w:t>
            </w:r>
          </w:p>
        </w:tc>
        <w:tc>
          <w:tcPr>
            <w:tcW w:w="694" w:type="dxa"/>
          </w:tcPr>
          <w:p w:rsidR="005222EE" w:rsidRPr="00994A66" w:rsidRDefault="005222EE" w:rsidP="003B1EAE">
            <w:pPr>
              <w:spacing w:line="240" w:lineRule="auto"/>
              <w:jc w:val="right"/>
              <w:rPr>
                <w:sz w:val="16"/>
                <w:szCs w:val="16"/>
              </w:rPr>
            </w:pPr>
            <w:r w:rsidRPr="00994A66">
              <w:rPr>
                <w:sz w:val="16"/>
                <w:szCs w:val="16"/>
              </w:rPr>
              <w:t>121</w:t>
            </w:r>
          </w:p>
        </w:tc>
        <w:tc>
          <w:tcPr>
            <w:tcW w:w="1231" w:type="dxa"/>
          </w:tcPr>
          <w:p w:rsidR="005222EE" w:rsidRPr="00994A66" w:rsidRDefault="005222EE" w:rsidP="003B1EAE">
            <w:pPr>
              <w:spacing w:line="240" w:lineRule="auto"/>
              <w:jc w:val="right"/>
              <w:rPr>
                <w:sz w:val="16"/>
                <w:szCs w:val="16"/>
              </w:rPr>
            </w:pPr>
            <w:r>
              <w:rPr>
                <w:sz w:val="16"/>
                <w:szCs w:val="16"/>
              </w:rPr>
              <w:t>59,65</w:t>
            </w:r>
          </w:p>
        </w:tc>
      </w:tr>
      <w:tr w:rsidR="005222EE" w:rsidRPr="00994A66" w:rsidTr="00C25859">
        <w:trPr>
          <w:trHeight w:val="353"/>
        </w:trPr>
        <w:tc>
          <w:tcPr>
            <w:tcW w:w="2696" w:type="dxa"/>
          </w:tcPr>
          <w:p w:rsidR="005222EE" w:rsidRPr="00994A66" w:rsidRDefault="005222EE" w:rsidP="003B1EAE">
            <w:pPr>
              <w:spacing w:line="240" w:lineRule="auto"/>
              <w:jc w:val="left"/>
              <w:rPr>
                <w:sz w:val="16"/>
                <w:szCs w:val="16"/>
              </w:rPr>
            </w:pPr>
            <w:r w:rsidRPr="00994A66">
              <w:rPr>
                <w:sz w:val="16"/>
                <w:szCs w:val="16"/>
              </w:rPr>
              <w:t>Manutenção do Programa Nacional de alimentação Escolar (</w:t>
            </w:r>
            <w:proofErr w:type="spellStart"/>
            <w:r w:rsidRPr="00994A66">
              <w:rPr>
                <w:sz w:val="16"/>
                <w:szCs w:val="16"/>
              </w:rPr>
              <w:t>Pnae</w:t>
            </w:r>
            <w:proofErr w:type="spellEnd"/>
            <w:r w:rsidRPr="00994A66">
              <w:rPr>
                <w:sz w:val="16"/>
                <w:szCs w:val="16"/>
              </w:rPr>
              <w:t xml:space="preserve"> </w:t>
            </w:r>
            <w:proofErr w:type="spellStart"/>
            <w:r w:rsidRPr="00994A66">
              <w:rPr>
                <w:sz w:val="16"/>
                <w:szCs w:val="16"/>
              </w:rPr>
              <w:t>eja</w:t>
            </w:r>
            <w:proofErr w:type="spellEnd"/>
            <w:r w:rsidRPr="00994A66">
              <w:rPr>
                <w:sz w:val="16"/>
                <w:szCs w:val="16"/>
              </w:rPr>
              <w:t>)</w:t>
            </w:r>
            <w:r>
              <w:rPr>
                <w:sz w:val="16"/>
                <w:szCs w:val="16"/>
              </w:rPr>
              <w:t xml:space="preserve"> </w:t>
            </w:r>
            <w:r w:rsidRPr="009958DC">
              <w:rPr>
                <w:b/>
                <w:sz w:val="16"/>
                <w:szCs w:val="16"/>
              </w:rPr>
              <w:t>(Refeições servidas)</w:t>
            </w:r>
          </w:p>
        </w:tc>
        <w:tc>
          <w:tcPr>
            <w:tcW w:w="1073" w:type="dxa"/>
          </w:tcPr>
          <w:p w:rsidR="005222EE" w:rsidRPr="00994A66" w:rsidRDefault="005222EE" w:rsidP="003B1EAE">
            <w:pPr>
              <w:spacing w:line="240" w:lineRule="auto"/>
              <w:jc w:val="right"/>
              <w:rPr>
                <w:sz w:val="16"/>
                <w:szCs w:val="16"/>
              </w:rPr>
            </w:pPr>
            <w:r w:rsidRPr="00994A66">
              <w:rPr>
                <w:sz w:val="16"/>
                <w:szCs w:val="16"/>
              </w:rPr>
              <w:t>3700.000</w:t>
            </w:r>
          </w:p>
        </w:tc>
        <w:tc>
          <w:tcPr>
            <w:tcW w:w="1103" w:type="dxa"/>
          </w:tcPr>
          <w:p w:rsidR="005222EE" w:rsidRPr="00994A66" w:rsidRDefault="005222EE" w:rsidP="003B1EAE">
            <w:pPr>
              <w:spacing w:line="240" w:lineRule="auto"/>
              <w:ind w:left="12"/>
              <w:jc w:val="right"/>
              <w:rPr>
                <w:sz w:val="16"/>
                <w:szCs w:val="16"/>
              </w:rPr>
            </w:pPr>
            <w:r w:rsidRPr="00994A66">
              <w:rPr>
                <w:sz w:val="16"/>
                <w:szCs w:val="16"/>
              </w:rPr>
              <w:t>8.070.600</w:t>
            </w:r>
          </w:p>
        </w:tc>
        <w:tc>
          <w:tcPr>
            <w:tcW w:w="1123" w:type="dxa"/>
          </w:tcPr>
          <w:p w:rsidR="005222EE" w:rsidRPr="00994A66" w:rsidRDefault="005222EE" w:rsidP="003B1EAE">
            <w:pPr>
              <w:spacing w:line="240" w:lineRule="auto"/>
              <w:jc w:val="right"/>
              <w:rPr>
                <w:sz w:val="16"/>
                <w:szCs w:val="16"/>
              </w:rPr>
            </w:pPr>
            <w:r w:rsidRPr="00994A66">
              <w:rPr>
                <w:sz w:val="16"/>
                <w:szCs w:val="16"/>
              </w:rPr>
              <w:t>833.000</w:t>
            </w:r>
          </w:p>
        </w:tc>
        <w:tc>
          <w:tcPr>
            <w:tcW w:w="1119" w:type="dxa"/>
          </w:tcPr>
          <w:p w:rsidR="005222EE" w:rsidRPr="00994A66" w:rsidRDefault="005222EE" w:rsidP="003B1EAE">
            <w:pPr>
              <w:spacing w:line="240" w:lineRule="auto"/>
              <w:ind w:left="12"/>
              <w:jc w:val="right"/>
              <w:rPr>
                <w:sz w:val="16"/>
                <w:szCs w:val="16"/>
              </w:rPr>
            </w:pPr>
            <w:r w:rsidRPr="00994A66">
              <w:rPr>
                <w:sz w:val="16"/>
                <w:szCs w:val="16"/>
              </w:rPr>
              <w:t>756.999</w:t>
            </w:r>
          </w:p>
        </w:tc>
        <w:tc>
          <w:tcPr>
            <w:tcW w:w="694" w:type="dxa"/>
          </w:tcPr>
          <w:p w:rsidR="005222EE" w:rsidRPr="00994A66" w:rsidRDefault="005222EE" w:rsidP="003B1EAE">
            <w:pPr>
              <w:spacing w:line="240" w:lineRule="auto"/>
              <w:jc w:val="right"/>
              <w:rPr>
                <w:sz w:val="16"/>
                <w:szCs w:val="16"/>
              </w:rPr>
            </w:pPr>
            <w:r w:rsidRPr="00994A66">
              <w:rPr>
                <w:sz w:val="16"/>
                <w:szCs w:val="16"/>
              </w:rPr>
              <w:t>218</w:t>
            </w:r>
          </w:p>
        </w:tc>
        <w:tc>
          <w:tcPr>
            <w:tcW w:w="1231" w:type="dxa"/>
          </w:tcPr>
          <w:p w:rsidR="005222EE" w:rsidRPr="00994A66" w:rsidRDefault="005222EE" w:rsidP="003B1EAE">
            <w:pPr>
              <w:spacing w:line="240" w:lineRule="auto"/>
              <w:jc w:val="right"/>
              <w:rPr>
                <w:sz w:val="16"/>
                <w:szCs w:val="16"/>
              </w:rPr>
            </w:pPr>
            <w:r w:rsidRPr="00994A66">
              <w:rPr>
                <w:sz w:val="16"/>
                <w:szCs w:val="16"/>
              </w:rPr>
              <w:t>9</w:t>
            </w:r>
            <w:r>
              <w:rPr>
                <w:sz w:val="16"/>
                <w:szCs w:val="16"/>
              </w:rPr>
              <w:t>0,88</w:t>
            </w:r>
          </w:p>
        </w:tc>
      </w:tr>
      <w:tr w:rsidR="005222EE" w:rsidRPr="00994A66" w:rsidTr="00C25859">
        <w:trPr>
          <w:trHeight w:val="353"/>
        </w:trPr>
        <w:tc>
          <w:tcPr>
            <w:tcW w:w="2696" w:type="dxa"/>
          </w:tcPr>
          <w:p w:rsidR="005222EE" w:rsidRPr="00994A66" w:rsidRDefault="005222EE" w:rsidP="003B1EAE">
            <w:pPr>
              <w:spacing w:line="240" w:lineRule="auto"/>
              <w:jc w:val="left"/>
              <w:rPr>
                <w:sz w:val="16"/>
                <w:szCs w:val="16"/>
              </w:rPr>
            </w:pPr>
            <w:r w:rsidRPr="00994A66">
              <w:rPr>
                <w:sz w:val="16"/>
                <w:szCs w:val="16"/>
              </w:rPr>
              <w:t>Manutenção do Programa Nacional de alimentação Escolar  - Ensino Médio – PNAEM</w:t>
            </w:r>
            <w:r>
              <w:rPr>
                <w:sz w:val="16"/>
                <w:szCs w:val="16"/>
              </w:rPr>
              <w:t xml:space="preserve"> </w:t>
            </w:r>
            <w:r w:rsidRPr="009958DC">
              <w:rPr>
                <w:b/>
                <w:sz w:val="16"/>
                <w:szCs w:val="16"/>
              </w:rPr>
              <w:t>(Refeições servidas)</w:t>
            </w:r>
          </w:p>
        </w:tc>
        <w:tc>
          <w:tcPr>
            <w:tcW w:w="1073" w:type="dxa"/>
          </w:tcPr>
          <w:p w:rsidR="005222EE" w:rsidRPr="00994A66" w:rsidRDefault="005222EE" w:rsidP="003B1EAE">
            <w:pPr>
              <w:spacing w:line="240" w:lineRule="auto"/>
              <w:jc w:val="right"/>
              <w:rPr>
                <w:sz w:val="16"/>
                <w:szCs w:val="16"/>
              </w:rPr>
            </w:pPr>
            <w:r w:rsidRPr="00994A66">
              <w:rPr>
                <w:sz w:val="16"/>
                <w:szCs w:val="16"/>
              </w:rPr>
              <w:t>990.000</w:t>
            </w:r>
          </w:p>
        </w:tc>
        <w:tc>
          <w:tcPr>
            <w:tcW w:w="1103" w:type="dxa"/>
          </w:tcPr>
          <w:p w:rsidR="005222EE" w:rsidRPr="00994A66" w:rsidRDefault="005222EE" w:rsidP="003B1EAE">
            <w:pPr>
              <w:spacing w:line="240" w:lineRule="auto"/>
              <w:ind w:left="12"/>
              <w:jc w:val="right"/>
              <w:rPr>
                <w:sz w:val="16"/>
                <w:szCs w:val="16"/>
              </w:rPr>
            </w:pPr>
            <w:r w:rsidRPr="00994A66">
              <w:rPr>
                <w:sz w:val="16"/>
                <w:szCs w:val="16"/>
              </w:rPr>
              <w:t>39.200</w:t>
            </w:r>
          </w:p>
        </w:tc>
        <w:tc>
          <w:tcPr>
            <w:tcW w:w="1123" w:type="dxa"/>
          </w:tcPr>
          <w:p w:rsidR="005222EE" w:rsidRPr="00994A66" w:rsidRDefault="005222EE" w:rsidP="003B1EAE">
            <w:pPr>
              <w:spacing w:line="240" w:lineRule="auto"/>
              <w:jc w:val="right"/>
              <w:rPr>
                <w:sz w:val="16"/>
                <w:szCs w:val="16"/>
              </w:rPr>
            </w:pPr>
            <w:r w:rsidRPr="00994A66">
              <w:rPr>
                <w:sz w:val="16"/>
                <w:szCs w:val="16"/>
              </w:rPr>
              <w:t>16.000</w:t>
            </w:r>
          </w:p>
        </w:tc>
        <w:tc>
          <w:tcPr>
            <w:tcW w:w="1119" w:type="dxa"/>
          </w:tcPr>
          <w:p w:rsidR="005222EE" w:rsidRPr="00994A66" w:rsidRDefault="005222EE" w:rsidP="003B1EAE">
            <w:pPr>
              <w:spacing w:line="240" w:lineRule="auto"/>
              <w:ind w:left="12"/>
              <w:jc w:val="right"/>
              <w:rPr>
                <w:sz w:val="16"/>
                <w:szCs w:val="16"/>
              </w:rPr>
            </w:pPr>
            <w:r w:rsidRPr="00994A66">
              <w:rPr>
                <w:sz w:val="16"/>
                <w:szCs w:val="16"/>
              </w:rPr>
              <w:t>34.995</w:t>
            </w:r>
          </w:p>
        </w:tc>
        <w:tc>
          <w:tcPr>
            <w:tcW w:w="694" w:type="dxa"/>
          </w:tcPr>
          <w:p w:rsidR="005222EE" w:rsidRPr="00994A66" w:rsidRDefault="005222EE" w:rsidP="003B1EAE">
            <w:pPr>
              <w:spacing w:line="240" w:lineRule="auto"/>
              <w:jc w:val="right"/>
              <w:rPr>
                <w:sz w:val="16"/>
                <w:szCs w:val="16"/>
              </w:rPr>
            </w:pPr>
            <w:r w:rsidRPr="00994A66">
              <w:rPr>
                <w:sz w:val="16"/>
                <w:szCs w:val="16"/>
              </w:rPr>
              <w:t>4</w:t>
            </w:r>
          </w:p>
        </w:tc>
        <w:tc>
          <w:tcPr>
            <w:tcW w:w="1231" w:type="dxa"/>
          </w:tcPr>
          <w:p w:rsidR="005222EE" w:rsidRPr="00994A66" w:rsidRDefault="005222EE" w:rsidP="003B1EAE">
            <w:pPr>
              <w:spacing w:line="240" w:lineRule="auto"/>
              <w:jc w:val="right"/>
              <w:rPr>
                <w:sz w:val="16"/>
                <w:szCs w:val="16"/>
              </w:rPr>
            </w:pPr>
            <w:r w:rsidRPr="00994A66">
              <w:rPr>
                <w:sz w:val="16"/>
                <w:szCs w:val="16"/>
              </w:rPr>
              <w:t>21</w:t>
            </w:r>
            <w:r>
              <w:rPr>
                <w:sz w:val="16"/>
                <w:szCs w:val="16"/>
              </w:rPr>
              <w:t>8,72</w:t>
            </w:r>
          </w:p>
        </w:tc>
      </w:tr>
      <w:tr w:rsidR="005222EE" w:rsidRPr="00994A66" w:rsidTr="00C25859">
        <w:trPr>
          <w:trHeight w:val="353"/>
        </w:trPr>
        <w:tc>
          <w:tcPr>
            <w:tcW w:w="2696" w:type="dxa"/>
          </w:tcPr>
          <w:p w:rsidR="005222EE" w:rsidRPr="00994A66" w:rsidRDefault="005222EE" w:rsidP="003B1EAE">
            <w:pPr>
              <w:spacing w:line="240" w:lineRule="auto"/>
              <w:jc w:val="left"/>
              <w:rPr>
                <w:sz w:val="16"/>
                <w:szCs w:val="16"/>
              </w:rPr>
            </w:pPr>
            <w:r w:rsidRPr="00994A66">
              <w:rPr>
                <w:sz w:val="16"/>
                <w:szCs w:val="16"/>
              </w:rPr>
              <w:t>Manutenção do Programa Nacional de Alimentação Escolar (Ensino Fundamental) PNAEF – MAIS EDUCAÇÃO</w:t>
            </w:r>
            <w:r>
              <w:rPr>
                <w:sz w:val="16"/>
                <w:szCs w:val="16"/>
              </w:rPr>
              <w:t xml:space="preserve"> </w:t>
            </w:r>
            <w:r w:rsidRPr="009958DC">
              <w:rPr>
                <w:b/>
                <w:sz w:val="16"/>
                <w:szCs w:val="16"/>
              </w:rPr>
              <w:t>(Refeições servidas)</w:t>
            </w:r>
          </w:p>
        </w:tc>
        <w:tc>
          <w:tcPr>
            <w:tcW w:w="1073" w:type="dxa"/>
          </w:tcPr>
          <w:p w:rsidR="005222EE" w:rsidRPr="00994A66" w:rsidRDefault="005222EE" w:rsidP="003B1EAE">
            <w:pPr>
              <w:spacing w:line="240" w:lineRule="auto"/>
              <w:jc w:val="right"/>
              <w:rPr>
                <w:sz w:val="16"/>
                <w:szCs w:val="16"/>
              </w:rPr>
            </w:pPr>
            <w:r w:rsidRPr="00994A66">
              <w:rPr>
                <w:sz w:val="16"/>
                <w:szCs w:val="16"/>
              </w:rPr>
              <w:t>68.000.000</w:t>
            </w:r>
          </w:p>
        </w:tc>
        <w:tc>
          <w:tcPr>
            <w:tcW w:w="1103" w:type="dxa"/>
          </w:tcPr>
          <w:p w:rsidR="005222EE" w:rsidRPr="00994A66" w:rsidRDefault="005222EE" w:rsidP="003B1EAE">
            <w:pPr>
              <w:spacing w:line="240" w:lineRule="auto"/>
              <w:ind w:left="12"/>
              <w:jc w:val="right"/>
              <w:rPr>
                <w:sz w:val="16"/>
                <w:szCs w:val="16"/>
              </w:rPr>
            </w:pPr>
            <w:r w:rsidRPr="00994A66">
              <w:rPr>
                <w:sz w:val="16"/>
                <w:szCs w:val="16"/>
              </w:rPr>
              <w:t>12.510.000</w:t>
            </w:r>
          </w:p>
        </w:tc>
        <w:tc>
          <w:tcPr>
            <w:tcW w:w="1123" w:type="dxa"/>
          </w:tcPr>
          <w:p w:rsidR="005222EE" w:rsidRPr="00994A66" w:rsidRDefault="005222EE" w:rsidP="003B1EAE">
            <w:pPr>
              <w:spacing w:line="240" w:lineRule="auto"/>
              <w:jc w:val="right"/>
              <w:rPr>
                <w:sz w:val="16"/>
                <w:szCs w:val="16"/>
              </w:rPr>
            </w:pPr>
            <w:r w:rsidRPr="00994A66">
              <w:rPr>
                <w:sz w:val="16"/>
                <w:szCs w:val="16"/>
              </w:rPr>
              <w:t>4.320.000</w:t>
            </w:r>
          </w:p>
        </w:tc>
        <w:tc>
          <w:tcPr>
            <w:tcW w:w="1119" w:type="dxa"/>
          </w:tcPr>
          <w:p w:rsidR="005222EE" w:rsidRPr="00994A66" w:rsidRDefault="005222EE" w:rsidP="003B1EAE">
            <w:pPr>
              <w:spacing w:line="240" w:lineRule="auto"/>
              <w:ind w:left="12"/>
              <w:jc w:val="right"/>
              <w:rPr>
                <w:sz w:val="16"/>
                <w:szCs w:val="16"/>
              </w:rPr>
            </w:pPr>
            <w:r w:rsidRPr="00994A66">
              <w:rPr>
                <w:sz w:val="16"/>
                <w:szCs w:val="16"/>
              </w:rPr>
              <w:t>4.194.990</w:t>
            </w:r>
          </w:p>
        </w:tc>
        <w:tc>
          <w:tcPr>
            <w:tcW w:w="694" w:type="dxa"/>
          </w:tcPr>
          <w:p w:rsidR="005222EE" w:rsidRPr="00994A66" w:rsidRDefault="005222EE" w:rsidP="003B1EAE">
            <w:pPr>
              <w:spacing w:line="240" w:lineRule="auto"/>
              <w:jc w:val="right"/>
              <w:rPr>
                <w:sz w:val="16"/>
                <w:szCs w:val="16"/>
              </w:rPr>
            </w:pPr>
            <w:r w:rsidRPr="00994A66">
              <w:rPr>
                <w:sz w:val="16"/>
                <w:szCs w:val="16"/>
              </w:rPr>
              <w:t>18%</w:t>
            </w:r>
          </w:p>
        </w:tc>
        <w:tc>
          <w:tcPr>
            <w:tcW w:w="1231" w:type="dxa"/>
          </w:tcPr>
          <w:p w:rsidR="005222EE" w:rsidRPr="00994A66" w:rsidRDefault="005222EE" w:rsidP="003B1EAE">
            <w:pPr>
              <w:spacing w:line="240" w:lineRule="auto"/>
              <w:jc w:val="right"/>
              <w:rPr>
                <w:sz w:val="16"/>
                <w:szCs w:val="16"/>
              </w:rPr>
            </w:pPr>
            <w:r w:rsidRPr="00994A66">
              <w:rPr>
                <w:sz w:val="16"/>
                <w:szCs w:val="16"/>
              </w:rPr>
              <w:t>97</w:t>
            </w:r>
            <w:r>
              <w:rPr>
                <w:sz w:val="16"/>
                <w:szCs w:val="16"/>
              </w:rPr>
              <w:t>,11</w:t>
            </w:r>
          </w:p>
        </w:tc>
      </w:tr>
      <w:tr w:rsidR="005222EE" w:rsidRPr="00994A66" w:rsidTr="00C25859">
        <w:trPr>
          <w:trHeight w:val="125"/>
        </w:trPr>
        <w:tc>
          <w:tcPr>
            <w:tcW w:w="4872" w:type="dxa"/>
            <w:gridSpan w:val="3"/>
            <w:shd w:val="clear" w:color="auto" w:fill="92CDDC" w:themeFill="accent5" w:themeFillTint="99"/>
          </w:tcPr>
          <w:p w:rsidR="005222EE" w:rsidRPr="00994A66" w:rsidRDefault="005222EE" w:rsidP="003B1EAE">
            <w:pPr>
              <w:spacing w:line="240" w:lineRule="auto"/>
              <w:ind w:left="12"/>
              <w:rPr>
                <w:sz w:val="16"/>
                <w:szCs w:val="16"/>
              </w:rPr>
            </w:pPr>
            <w:r w:rsidRPr="00994A66">
              <w:rPr>
                <w:b/>
                <w:sz w:val="16"/>
                <w:szCs w:val="16"/>
              </w:rPr>
              <w:t>Total da Execução Financeiro</w:t>
            </w:r>
            <w:r w:rsidRPr="00994A66">
              <w:rPr>
                <w:sz w:val="16"/>
                <w:szCs w:val="16"/>
              </w:rPr>
              <w:t xml:space="preserve"> </w:t>
            </w:r>
          </w:p>
        </w:tc>
        <w:tc>
          <w:tcPr>
            <w:tcW w:w="1123" w:type="dxa"/>
            <w:shd w:val="clear" w:color="auto" w:fill="92CDDC" w:themeFill="accent5" w:themeFillTint="99"/>
          </w:tcPr>
          <w:p w:rsidR="005222EE" w:rsidRPr="00994A66" w:rsidRDefault="005222EE" w:rsidP="003B1EAE">
            <w:pPr>
              <w:spacing w:line="240" w:lineRule="auto"/>
              <w:jc w:val="center"/>
              <w:rPr>
                <w:b/>
                <w:sz w:val="16"/>
                <w:szCs w:val="16"/>
              </w:rPr>
            </w:pPr>
            <w:r w:rsidRPr="00994A66">
              <w:rPr>
                <w:b/>
                <w:sz w:val="16"/>
                <w:szCs w:val="16"/>
              </w:rPr>
              <w:t>24.792.000</w:t>
            </w:r>
          </w:p>
        </w:tc>
        <w:tc>
          <w:tcPr>
            <w:tcW w:w="1119" w:type="dxa"/>
            <w:shd w:val="clear" w:color="auto" w:fill="92CDDC" w:themeFill="accent5" w:themeFillTint="99"/>
          </w:tcPr>
          <w:p w:rsidR="005222EE" w:rsidRPr="00994A66" w:rsidRDefault="005222EE" w:rsidP="003B1EAE">
            <w:pPr>
              <w:spacing w:line="240" w:lineRule="auto"/>
              <w:ind w:left="12"/>
              <w:jc w:val="center"/>
              <w:rPr>
                <w:b/>
                <w:sz w:val="16"/>
                <w:szCs w:val="16"/>
              </w:rPr>
            </w:pPr>
            <w:r w:rsidRPr="00994A66">
              <w:rPr>
                <w:b/>
                <w:sz w:val="16"/>
                <w:szCs w:val="16"/>
              </w:rPr>
              <w:t>32.238.041</w:t>
            </w:r>
          </w:p>
        </w:tc>
        <w:tc>
          <w:tcPr>
            <w:tcW w:w="1925" w:type="dxa"/>
            <w:gridSpan w:val="2"/>
            <w:shd w:val="clear" w:color="auto" w:fill="92CDDC" w:themeFill="accent5" w:themeFillTint="99"/>
          </w:tcPr>
          <w:p w:rsidR="005222EE" w:rsidRPr="00994A66" w:rsidRDefault="005222EE" w:rsidP="003B1EAE">
            <w:pPr>
              <w:spacing w:line="240" w:lineRule="auto"/>
              <w:jc w:val="center"/>
              <w:rPr>
                <w:b/>
                <w:sz w:val="16"/>
                <w:szCs w:val="16"/>
              </w:rPr>
            </w:pPr>
            <w:r>
              <w:rPr>
                <w:b/>
                <w:sz w:val="16"/>
                <w:szCs w:val="16"/>
              </w:rPr>
              <w:t>130,03</w:t>
            </w:r>
          </w:p>
        </w:tc>
      </w:tr>
    </w:tbl>
    <w:p w:rsidR="005222EE" w:rsidRPr="00620CFE" w:rsidRDefault="005222EE" w:rsidP="005222EE">
      <w:pPr>
        <w:spacing w:line="240" w:lineRule="auto"/>
        <w:rPr>
          <w:sz w:val="28"/>
        </w:rPr>
      </w:pPr>
    </w:p>
    <w:p w:rsidR="005222EE" w:rsidRPr="00994A66" w:rsidRDefault="005222EE" w:rsidP="005222EE">
      <w:pPr>
        <w:spacing w:line="240" w:lineRule="auto"/>
      </w:pPr>
      <w:r>
        <w:t xml:space="preserve">            </w:t>
      </w:r>
      <w:r w:rsidRPr="00994A66">
        <w:t xml:space="preserve">O programa acima apresentou um Superávit na execução financeira de 30,03%. </w:t>
      </w:r>
    </w:p>
    <w:p w:rsidR="005222EE" w:rsidRPr="00483120" w:rsidRDefault="005222EE" w:rsidP="00620CFE">
      <w:pPr>
        <w:spacing w:line="240" w:lineRule="auto"/>
        <w:rPr>
          <w:sz w:val="20"/>
        </w:rPr>
      </w:pPr>
    </w:p>
    <w:tbl>
      <w:tblPr>
        <w:tblStyle w:val="Tabelacomgrade"/>
        <w:tblW w:w="0" w:type="auto"/>
        <w:tblLook w:val="04A0"/>
      </w:tblPr>
      <w:tblGrid>
        <w:gridCol w:w="2957"/>
        <w:gridCol w:w="999"/>
        <w:gridCol w:w="983"/>
        <w:gridCol w:w="1124"/>
        <w:gridCol w:w="1125"/>
        <w:gridCol w:w="858"/>
        <w:gridCol w:w="993"/>
      </w:tblGrid>
      <w:tr w:rsidR="005222EE" w:rsidRPr="00994A66" w:rsidTr="00C25859">
        <w:tc>
          <w:tcPr>
            <w:tcW w:w="9039" w:type="dxa"/>
            <w:gridSpan w:val="7"/>
            <w:shd w:val="clear" w:color="auto" w:fill="92CDDC" w:themeFill="accent5" w:themeFillTint="99"/>
          </w:tcPr>
          <w:p w:rsidR="005222EE" w:rsidRPr="00A80CFE" w:rsidRDefault="008A7250" w:rsidP="00AF1175">
            <w:pPr>
              <w:spacing w:line="240" w:lineRule="auto"/>
              <w:jc w:val="center"/>
              <w:rPr>
                <w:b/>
                <w:sz w:val="20"/>
              </w:rPr>
            </w:pPr>
            <w:r w:rsidRPr="00B61C70">
              <w:rPr>
                <w:b/>
                <w:sz w:val="18"/>
              </w:rPr>
              <w:t>PROGRAMA 1030 - ATENDIMENTO EDUCACIONAL A CRIANÇA DE 0 A 5 ANOS</w:t>
            </w:r>
          </w:p>
        </w:tc>
      </w:tr>
      <w:tr w:rsidR="005222EE" w:rsidRPr="00994A66" w:rsidTr="005B5418">
        <w:tc>
          <w:tcPr>
            <w:tcW w:w="2957" w:type="dxa"/>
            <w:vMerge w:val="restart"/>
            <w:shd w:val="clear" w:color="auto" w:fill="EEECE1" w:themeFill="background2"/>
            <w:vAlign w:val="center"/>
          </w:tcPr>
          <w:p w:rsidR="005222EE" w:rsidRPr="00994A66" w:rsidRDefault="005222EE" w:rsidP="00620CFE">
            <w:pPr>
              <w:spacing w:line="240" w:lineRule="auto"/>
              <w:jc w:val="center"/>
              <w:rPr>
                <w:sz w:val="16"/>
                <w:szCs w:val="16"/>
              </w:rPr>
            </w:pPr>
            <w:r w:rsidRPr="00994A66">
              <w:rPr>
                <w:sz w:val="16"/>
                <w:szCs w:val="16"/>
              </w:rPr>
              <w:t>Ações (Produtos/Unidades de Medida)</w:t>
            </w:r>
          </w:p>
        </w:tc>
        <w:tc>
          <w:tcPr>
            <w:tcW w:w="4231" w:type="dxa"/>
            <w:gridSpan w:val="4"/>
            <w:shd w:val="clear" w:color="auto" w:fill="F79646" w:themeFill="accent6"/>
          </w:tcPr>
          <w:p w:rsidR="005222EE" w:rsidRPr="00994A66" w:rsidRDefault="005222EE" w:rsidP="00620CFE">
            <w:pPr>
              <w:spacing w:line="240" w:lineRule="auto"/>
              <w:jc w:val="center"/>
              <w:rPr>
                <w:sz w:val="16"/>
                <w:szCs w:val="16"/>
              </w:rPr>
            </w:pPr>
            <w:r w:rsidRPr="00994A66">
              <w:rPr>
                <w:sz w:val="16"/>
                <w:szCs w:val="16"/>
              </w:rPr>
              <w:t>Metas</w:t>
            </w:r>
          </w:p>
        </w:tc>
        <w:tc>
          <w:tcPr>
            <w:tcW w:w="1851" w:type="dxa"/>
            <w:gridSpan w:val="2"/>
            <w:shd w:val="clear" w:color="auto" w:fill="EEECE1" w:themeFill="background2"/>
          </w:tcPr>
          <w:p w:rsidR="005222EE" w:rsidRPr="00994A66" w:rsidRDefault="005222EE" w:rsidP="00620CFE">
            <w:pPr>
              <w:spacing w:line="240" w:lineRule="auto"/>
              <w:jc w:val="center"/>
              <w:rPr>
                <w:sz w:val="16"/>
                <w:szCs w:val="16"/>
              </w:rPr>
            </w:pPr>
            <w:r w:rsidRPr="00994A66">
              <w:rPr>
                <w:sz w:val="16"/>
                <w:szCs w:val="16"/>
              </w:rPr>
              <w:t>% Execução</w:t>
            </w:r>
          </w:p>
        </w:tc>
      </w:tr>
      <w:tr w:rsidR="005222EE" w:rsidRPr="00994A66" w:rsidTr="005B5418">
        <w:trPr>
          <w:trHeight w:val="65"/>
        </w:trPr>
        <w:tc>
          <w:tcPr>
            <w:tcW w:w="2957" w:type="dxa"/>
            <w:vMerge/>
            <w:shd w:val="clear" w:color="auto" w:fill="EEECE1" w:themeFill="background2"/>
          </w:tcPr>
          <w:p w:rsidR="005222EE" w:rsidRPr="00994A66" w:rsidRDefault="005222EE" w:rsidP="00620CFE">
            <w:pPr>
              <w:spacing w:line="240" w:lineRule="auto"/>
              <w:jc w:val="center"/>
              <w:rPr>
                <w:sz w:val="16"/>
                <w:szCs w:val="16"/>
              </w:rPr>
            </w:pPr>
          </w:p>
        </w:tc>
        <w:tc>
          <w:tcPr>
            <w:tcW w:w="1982" w:type="dxa"/>
            <w:gridSpan w:val="2"/>
            <w:shd w:val="clear" w:color="auto" w:fill="C4BC96" w:themeFill="background2" w:themeFillShade="BF"/>
          </w:tcPr>
          <w:p w:rsidR="005222EE" w:rsidRPr="00994A66" w:rsidRDefault="005222EE" w:rsidP="00620CFE">
            <w:pPr>
              <w:spacing w:line="240" w:lineRule="auto"/>
              <w:jc w:val="center"/>
              <w:rPr>
                <w:sz w:val="16"/>
                <w:szCs w:val="16"/>
              </w:rPr>
            </w:pPr>
            <w:r w:rsidRPr="00994A66">
              <w:rPr>
                <w:sz w:val="16"/>
                <w:szCs w:val="16"/>
              </w:rPr>
              <w:t>Física</w:t>
            </w:r>
          </w:p>
        </w:tc>
        <w:tc>
          <w:tcPr>
            <w:tcW w:w="2249" w:type="dxa"/>
            <w:gridSpan w:val="2"/>
            <w:shd w:val="clear" w:color="auto" w:fill="C4BC96" w:themeFill="background2" w:themeFillShade="BF"/>
          </w:tcPr>
          <w:p w:rsidR="005222EE" w:rsidRPr="00994A66" w:rsidRDefault="005222EE" w:rsidP="00620CFE">
            <w:pPr>
              <w:spacing w:line="240" w:lineRule="auto"/>
              <w:jc w:val="center"/>
              <w:rPr>
                <w:sz w:val="16"/>
                <w:szCs w:val="16"/>
              </w:rPr>
            </w:pPr>
            <w:r w:rsidRPr="00994A66">
              <w:rPr>
                <w:sz w:val="16"/>
                <w:szCs w:val="16"/>
              </w:rPr>
              <w:t>Financeira</w:t>
            </w:r>
          </w:p>
        </w:tc>
        <w:tc>
          <w:tcPr>
            <w:tcW w:w="858" w:type="dxa"/>
            <w:vMerge w:val="restart"/>
            <w:shd w:val="clear" w:color="auto" w:fill="EEECE1" w:themeFill="background2"/>
            <w:vAlign w:val="center"/>
          </w:tcPr>
          <w:p w:rsidR="005222EE" w:rsidRPr="00994A66" w:rsidRDefault="005222EE" w:rsidP="00C25859">
            <w:pPr>
              <w:spacing w:line="240" w:lineRule="auto"/>
              <w:jc w:val="center"/>
              <w:rPr>
                <w:sz w:val="16"/>
                <w:szCs w:val="16"/>
              </w:rPr>
            </w:pPr>
            <w:r w:rsidRPr="00994A66">
              <w:rPr>
                <w:sz w:val="16"/>
                <w:szCs w:val="16"/>
              </w:rPr>
              <w:t>Físic</w:t>
            </w:r>
            <w:r w:rsidR="00C25859">
              <w:rPr>
                <w:sz w:val="16"/>
                <w:szCs w:val="16"/>
              </w:rPr>
              <w:t>a</w:t>
            </w:r>
          </w:p>
        </w:tc>
        <w:tc>
          <w:tcPr>
            <w:tcW w:w="993" w:type="dxa"/>
            <w:vMerge w:val="restart"/>
            <w:shd w:val="clear" w:color="auto" w:fill="EEECE1" w:themeFill="background2"/>
            <w:vAlign w:val="center"/>
          </w:tcPr>
          <w:p w:rsidR="005222EE" w:rsidRPr="00994A66" w:rsidRDefault="005222EE" w:rsidP="00C25859">
            <w:pPr>
              <w:spacing w:line="240" w:lineRule="auto"/>
              <w:jc w:val="center"/>
              <w:rPr>
                <w:sz w:val="16"/>
                <w:szCs w:val="16"/>
              </w:rPr>
            </w:pPr>
            <w:r w:rsidRPr="00994A66">
              <w:rPr>
                <w:sz w:val="16"/>
                <w:szCs w:val="16"/>
              </w:rPr>
              <w:t>Financ</w:t>
            </w:r>
            <w:r w:rsidR="00C25859">
              <w:rPr>
                <w:sz w:val="16"/>
                <w:szCs w:val="16"/>
              </w:rPr>
              <w:t>eira</w:t>
            </w:r>
          </w:p>
        </w:tc>
      </w:tr>
      <w:tr w:rsidR="005222EE" w:rsidRPr="00994A66" w:rsidTr="005B5418">
        <w:trPr>
          <w:trHeight w:val="60"/>
        </w:trPr>
        <w:tc>
          <w:tcPr>
            <w:tcW w:w="2957" w:type="dxa"/>
            <w:vMerge/>
            <w:shd w:val="clear" w:color="auto" w:fill="EEECE1" w:themeFill="background2"/>
          </w:tcPr>
          <w:p w:rsidR="005222EE" w:rsidRPr="00994A66" w:rsidRDefault="005222EE" w:rsidP="00620CFE">
            <w:pPr>
              <w:spacing w:line="240" w:lineRule="auto"/>
              <w:jc w:val="center"/>
              <w:rPr>
                <w:sz w:val="16"/>
                <w:szCs w:val="16"/>
              </w:rPr>
            </w:pPr>
          </w:p>
        </w:tc>
        <w:tc>
          <w:tcPr>
            <w:tcW w:w="999" w:type="dxa"/>
            <w:shd w:val="clear" w:color="auto" w:fill="EEECE1" w:themeFill="background2"/>
          </w:tcPr>
          <w:p w:rsidR="005222EE" w:rsidRPr="00994A66" w:rsidRDefault="005222EE" w:rsidP="00620CFE">
            <w:pPr>
              <w:spacing w:line="240" w:lineRule="auto"/>
              <w:jc w:val="center"/>
              <w:rPr>
                <w:sz w:val="16"/>
                <w:szCs w:val="16"/>
              </w:rPr>
            </w:pPr>
            <w:r w:rsidRPr="00994A66">
              <w:rPr>
                <w:sz w:val="16"/>
                <w:szCs w:val="16"/>
              </w:rPr>
              <w:t>Programado</w:t>
            </w:r>
          </w:p>
        </w:tc>
        <w:tc>
          <w:tcPr>
            <w:tcW w:w="983" w:type="dxa"/>
            <w:shd w:val="clear" w:color="auto" w:fill="EEECE1" w:themeFill="background2"/>
          </w:tcPr>
          <w:p w:rsidR="005222EE" w:rsidRPr="00994A66" w:rsidRDefault="005222EE" w:rsidP="00620CFE">
            <w:pPr>
              <w:spacing w:line="240" w:lineRule="auto"/>
              <w:ind w:left="12"/>
              <w:jc w:val="center"/>
              <w:rPr>
                <w:sz w:val="16"/>
                <w:szCs w:val="16"/>
              </w:rPr>
            </w:pPr>
            <w:r w:rsidRPr="00994A66">
              <w:rPr>
                <w:sz w:val="16"/>
                <w:szCs w:val="16"/>
              </w:rPr>
              <w:t>Realizado</w:t>
            </w:r>
          </w:p>
        </w:tc>
        <w:tc>
          <w:tcPr>
            <w:tcW w:w="1124" w:type="dxa"/>
            <w:shd w:val="clear" w:color="auto" w:fill="EEECE1" w:themeFill="background2"/>
          </w:tcPr>
          <w:p w:rsidR="005222EE" w:rsidRPr="00994A66" w:rsidRDefault="005222EE" w:rsidP="00620CFE">
            <w:pPr>
              <w:spacing w:line="240" w:lineRule="auto"/>
              <w:jc w:val="center"/>
              <w:rPr>
                <w:sz w:val="16"/>
                <w:szCs w:val="16"/>
              </w:rPr>
            </w:pPr>
            <w:r w:rsidRPr="00994A66">
              <w:rPr>
                <w:sz w:val="16"/>
                <w:szCs w:val="16"/>
              </w:rPr>
              <w:t>Programado</w:t>
            </w:r>
          </w:p>
        </w:tc>
        <w:tc>
          <w:tcPr>
            <w:tcW w:w="1125" w:type="dxa"/>
            <w:shd w:val="clear" w:color="auto" w:fill="EEECE1" w:themeFill="background2"/>
          </w:tcPr>
          <w:p w:rsidR="005222EE" w:rsidRPr="00994A66" w:rsidRDefault="005222EE" w:rsidP="00620CFE">
            <w:pPr>
              <w:spacing w:line="240" w:lineRule="auto"/>
              <w:ind w:left="12"/>
              <w:jc w:val="center"/>
              <w:rPr>
                <w:sz w:val="16"/>
                <w:szCs w:val="16"/>
              </w:rPr>
            </w:pPr>
            <w:r w:rsidRPr="00994A66">
              <w:rPr>
                <w:sz w:val="16"/>
                <w:szCs w:val="16"/>
              </w:rPr>
              <w:t>Realizado</w:t>
            </w:r>
          </w:p>
        </w:tc>
        <w:tc>
          <w:tcPr>
            <w:tcW w:w="858" w:type="dxa"/>
            <w:vMerge/>
            <w:shd w:val="clear" w:color="auto" w:fill="EEECE1" w:themeFill="background2"/>
          </w:tcPr>
          <w:p w:rsidR="005222EE" w:rsidRPr="00994A66" w:rsidRDefault="005222EE" w:rsidP="00620CFE">
            <w:pPr>
              <w:spacing w:line="240" w:lineRule="auto"/>
              <w:jc w:val="center"/>
              <w:rPr>
                <w:sz w:val="16"/>
                <w:szCs w:val="16"/>
              </w:rPr>
            </w:pPr>
          </w:p>
        </w:tc>
        <w:tc>
          <w:tcPr>
            <w:tcW w:w="993" w:type="dxa"/>
            <w:vMerge/>
            <w:shd w:val="clear" w:color="auto" w:fill="EEECE1" w:themeFill="background2"/>
          </w:tcPr>
          <w:p w:rsidR="005222EE" w:rsidRPr="00994A66" w:rsidRDefault="005222EE" w:rsidP="00620CFE">
            <w:pPr>
              <w:spacing w:line="240" w:lineRule="auto"/>
              <w:jc w:val="center"/>
              <w:rPr>
                <w:sz w:val="16"/>
                <w:szCs w:val="16"/>
              </w:rPr>
            </w:pPr>
          </w:p>
        </w:tc>
      </w:tr>
      <w:tr w:rsidR="005222EE" w:rsidRPr="00994A66" w:rsidTr="005B5418">
        <w:trPr>
          <w:trHeight w:val="144"/>
        </w:trPr>
        <w:tc>
          <w:tcPr>
            <w:tcW w:w="2957" w:type="dxa"/>
            <w:vMerge/>
            <w:shd w:val="clear" w:color="auto" w:fill="EEECE1" w:themeFill="background2"/>
          </w:tcPr>
          <w:p w:rsidR="005222EE" w:rsidRPr="00994A66" w:rsidRDefault="005222EE" w:rsidP="00620CFE">
            <w:pPr>
              <w:spacing w:line="240" w:lineRule="auto"/>
              <w:jc w:val="center"/>
              <w:rPr>
                <w:sz w:val="16"/>
                <w:szCs w:val="16"/>
              </w:rPr>
            </w:pPr>
          </w:p>
        </w:tc>
        <w:tc>
          <w:tcPr>
            <w:tcW w:w="999" w:type="dxa"/>
            <w:shd w:val="clear" w:color="auto" w:fill="FFFF99"/>
          </w:tcPr>
          <w:p w:rsidR="005222EE" w:rsidRPr="00994A66" w:rsidRDefault="005222EE" w:rsidP="00620CFE">
            <w:pPr>
              <w:spacing w:line="240" w:lineRule="auto"/>
              <w:jc w:val="center"/>
              <w:rPr>
                <w:sz w:val="14"/>
                <w:szCs w:val="14"/>
              </w:rPr>
            </w:pPr>
            <w:r w:rsidRPr="00994A66">
              <w:rPr>
                <w:sz w:val="14"/>
                <w:szCs w:val="14"/>
              </w:rPr>
              <w:t>A</w:t>
            </w:r>
          </w:p>
        </w:tc>
        <w:tc>
          <w:tcPr>
            <w:tcW w:w="983" w:type="dxa"/>
            <w:shd w:val="clear" w:color="auto" w:fill="FFFF99"/>
          </w:tcPr>
          <w:p w:rsidR="005222EE" w:rsidRPr="00994A66" w:rsidRDefault="005222EE" w:rsidP="00620CFE">
            <w:pPr>
              <w:spacing w:line="240" w:lineRule="auto"/>
              <w:ind w:left="12"/>
              <w:jc w:val="center"/>
              <w:rPr>
                <w:sz w:val="14"/>
                <w:szCs w:val="14"/>
              </w:rPr>
            </w:pPr>
            <w:r w:rsidRPr="00994A66">
              <w:rPr>
                <w:sz w:val="14"/>
                <w:szCs w:val="14"/>
              </w:rPr>
              <w:t>B</w:t>
            </w:r>
          </w:p>
        </w:tc>
        <w:tc>
          <w:tcPr>
            <w:tcW w:w="1124" w:type="dxa"/>
            <w:shd w:val="clear" w:color="auto" w:fill="FFFF99"/>
          </w:tcPr>
          <w:p w:rsidR="005222EE" w:rsidRPr="00994A66" w:rsidRDefault="005222EE" w:rsidP="00620CFE">
            <w:pPr>
              <w:spacing w:line="240" w:lineRule="auto"/>
              <w:jc w:val="center"/>
              <w:rPr>
                <w:sz w:val="14"/>
                <w:szCs w:val="14"/>
              </w:rPr>
            </w:pPr>
            <w:r w:rsidRPr="00994A66">
              <w:rPr>
                <w:sz w:val="14"/>
                <w:szCs w:val="14"/>
              </w:rPr>
              <w:t>C</w:t>
            </w:r>
          </w:p>
        </w:tc>
        <w:tc>
          <w:tcPr>
            <w:tcW w:w="1125" w:type="dxa"/>
            <w:shd w:val="clear" w:color="auto" w:fill="FFFF99"/>
          </w:tcPr>
          <w:p w:rsidR="005222EE" w:rsidRPr="00994A66" w:rsidRDefault="005222EE" w:rsidP="00620CFE">
            <w:pPr>
              <w:spacing w:line="240" w:lineRule="auto"/>
              <w:ind w:left="12"/>
              <w:jc w:val="center"/>
              <w:rPr>
                <w:sz w:val="14"/>
                <w:szCs w:val="14"/>
              </w:rPr>
            </w:pPr>
            <w:r w:rsidRPr="00994A66">
              <w:rPr>
                <w:sz w:val="14"/>
                <w:szCs w:val="14"/>
              </w:rPr>
              <w:t>D</w:t>
            </w:r>
          </w:p>
        </w:tc>
        <w:tc>
          <w:tcPr>
            <w:tcW w:w="858" w:type="dxa"/>
            <w:shd w:val="clear" w:color="auto" w:fill="FFFF99"/>
          </w:tcPr>
          <w:p w:rsidR="005222EE" w:rsidRPr="00994A66" w:rsidRDefault="005222EE" w:rsidP="00620CFE">
            <w:pPr>
              <w:spacing w:line="240" w:lineRule="auto"/>
              <w:rPr>
                <w:sz w:val="14"/>
                <w:szCs w:val="14"/>
              </w:rPr>
            </w:pPr>
            <w:r w:rsidRPr="00994A66">
              <w:rPr>
                <w:sz w:val="14"/>
                <w:szCs w:val="14"/>
              </w:rPr>
              <w:t>B/A</w:t>
            </w:r>
          </w:p>
        </w:tc>
        <w:tc>
          <w:tcPr>
            <w:tcW w:w="993" w:type="dxa"/>
            <w:shd w:val="clear" w:color="auto" w:fill="FFFF99"/>
          </w:tcPr>
          <w:p w:rsidR="005222EE" w:rsidRPr="00994A66" w:rsidRDefault="005222EE" w:rsidP="00620CFE">
            <w:pPr>
              <w:spacing w:line="240" w:lineRule="auto"/>
              <w:jc w:val="center"/>
              <w:rPr>
                <w:sz w:val="14"/>
                <w:szCs w:val="14"/>
              </w:rPr>
            </w:pPr>
            <w:r w:rsidRPr="00994A66">
              <w:rPr>
                <w:sz w:val="14"/>
                <w:szCs w:val="14"/>
              </w:rPr>
              <w:t>D/C</w:t>
            </w:r>
          </w:p>
        </w:tc>
      </w:tr>
      <w:tr w:rsidR="005222EE" w:rsidRPr="00B61C70" w:rsidTr="00483120">
        <w:trPr>
          <w:trHeight w:val="128"/>
        </w:trPr>
        <w:tc>
          <w:tcPr>
            <w:tcW w:w="2957" w:type="dxa"/>
          </w:tcPr>
          <w:p w:rsidR="005222EE" w:rsidRPr="00B61C70" w:rsidRDefault="005222EE" w:rsidP="00030620">
            <w:pPr>
              <w:spacing w:line="40" w:lineRule="atLeast"/>
              <w:jc w:val="left"/>
              <w:rPr>
                <w:sz w:val="15"/>
                <w:szCs w:val="15"/>
              </w:rPr>
            </w:pPr>
            <w:r w:rsidRPr="00B61C70">
              <w:rPr>
                <w:sz w:val="15"/>
                <w:szCs w:val="15"/>
              </w:rPr>
              <w:t>Desapropriação de imóveis para a implantação de creches e CMEIS</w:t>
            </w:r>
            <w:r w:rsidRPr="00B61C70">
              <w:rPr>
                <w:b/>
                <w:sz w:val="15"/>
                <w:szCs w:val="15"/>
              </w:rPr>
              <w:t xml:space="preserve"> </w:t>
            </w:r>
          </w:p>
        </w:tc>
        <w:tc>
          <w:tcPr>
            <w:tcW w:w="999"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5</w:t>
            </w:r>
          </w:p>
        </w:tc>
        <w:tc>
          <w:tcPr>
            <w:tcW w:w="983"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0</w:t>
            </w:r>
          </w:p>
        </w:tc>
        <w:tc>
          <w:tcPr>
            <w:tcW w:w="1124"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5.100.000</w:t>
            </w:r>
          </w:p>
        </w:tc>
        <w:tc>
          <w:tcPr>
            <w:tcW w:w="1125"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0</w:t>
            </w:r>
          </w:p>
        </w:tc>
        <w:tc>
          <w:tcPr>
            <w:tcW w:w="858"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0</w:t>
            </w:r>
          </w:p>
        </w:tc>
        <w:tc>
          <w:tcPr>
            <w:tcW w:w="993"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0</w:t>
            </w:r>
          </w:p>
        </w:tc>
      </w:tr>
      <w:tr w:rsidR="005222EE" w:rsidRPr="00B61C70" w:rsidTr="00483120">
        <w:trPr>
          <w:trHeight w:val="61"/>
        </w:trPr>
        <w:tc>
          <w:tcPr>
            <w:tcW w:w="2957" w:type="dxa"/>
          </w:tcPr>
          <w:p w:rsidR="005222EE" w:rsidRPr="00B61C70" w:rsidRDefault="005222EE" w:rsidP="00030620">
            <w:pPr>
              <w:spacing w:line="40" w:lineRule="atLeast"/>
              <w:jc w:val="left"/>
              <w:rPr>
                <w:sz w:val="15"/>
                <w:szCs w:val="15"/>
              </w:rPr>
            </w:pPr>
            <w:r w:rsidRPr="00B61C70">
              <w:rPr>
                <w:sz w:val="15"/>
                <w:szCs w:val="15"/>
              </w:rPr>
              <w:t xml:space="preserve">Construção de </w:t>
            </w:r>
            <w:r w:rsidR="000B0E35">
              <w:rPr>
                <w:sz w:val="15"/>
                <w:szCs w:val="15"/>
              </w:rPr>
              <w:t>C</w:t>
            </w:r>
            <w:r w:rsidRPr="00B61C70">
              <w:rPr>
                <w:sz w:val="15"/>
                <w:szCs w:val="15"/>
              </w:rPr>
              <w:t xml:space="preserve">reches municipais </w:t>
            </w:r>
            <w:r w:rsidRPr="00B61C70">
              <w:rPr>
                <w:b/>
                <w:sz w:val="15"/>
                <w:szCs w:val="15"/>
              </w:rPr>
              <w:t>(unidades construídas)</w:t>
            </w:r>
          </w:p>
        </w:tc>
        <w:tc>
          <w:tcPr>
            <w:tcW w:w="999" w:type="dxa"/>
          </w:tcPr>
          <w:p w:rsidR="005222EE" w:rsidRPr="00B61C70" w:rsidRDefault="005222EE" w:rsidP="00030620">
            <w:pPr>
              <w:spacing w:line="40" w:lineRule="atLeast"/>
              <w:jc w:val="right"/>
              <w:rPr>
                <w:sz w:val="15"/>
                <w:szCs w:val="15"/>
              </w:rPr>
            </w:pPr>
            <w:r w:rsidRPr="00B61C70">
              <w:rPr>
                <w:sz w:val="15"/>
                <w:szCs w:val="15"/>
              </w:rPr>
              <w:t>5</w:t>
            </w:r>
          </w:p>
        </w:tc>
        <w:tc>
          <w:tcPr>
            <w:tcW w:w="983" w:type="dxa"/>
          </w:tcPr>
          <w:p w:rsidR="005222EE" w:rsidRPr="00B61C70" w:rsidRDefault="005222EE" w:rsidP="00030620">
            <w:pPr>
              <w:spacing w:line="40" w:lineRule="atLeast"/>
              <w:ind w:left="12"/>
              <w:jc w:val="right"/>
              <w:rPr>
                <w:sz w:val="15"/>
                <w:szCs w:val="15"/>
              </w:rPr>
            </w:pPr>
            <w:r w:rsidRPr="00B61C70">
              <w:rPr>
                <w:sz w:val="15"/>
                <w:szCs w:val="15"/>
              </w:rPr>
              <w:t>4</w:t>
            </w:r>
          </w:p>
        </w:tc>
        <w:tc>
          <w:tcPr>
            <w:tcW w:w="1124" w:type="dxa"/>
          </w:tcPr>
          <w:p w:rsidR="005222EE" w:rsidRPr="00B61C70" w:rsidRDefault="005222EE" w:rsidP="00030620">
            <w:pPr>
              <w:spacing w:line="40" w:lineRule="atLeast"/>
              <w:jc w:val="right"/>
              <w:rPr>
                <w:sz w:val="15"/>
                <w:szCs w:val="15"/>
              </w:rPr>
            </w:pPr>
            <w:r w:rsidRPr="00B61C70">
              <w:rPr>
                <w:sz w:val="15"/>
                <w:szCs w:val="15"/>
              </w:rPr>
              <w:t>89.900.000</w:t>
            </w:r>
          </w:p>
        </w:tc>
        <w:tc>
          <w:tcPr>
            <w:tcW w:w="1125" w:type="dxa"/>
          </w:tcPr>
          <w:p w:rsidR="005222EE" w:rsidRPr="00B61C70" w:rsidRDefault="005222EE" w:rsidP="00030620">
            <w:pPr>
              <w:spacing w:line="40" w:lineRule="atLeast"/>
              <w:ind w:left="12"/>
              <w:jc w:val="right"/>
              <w:rPr>
                <w:sz w:val="15"/>
                <w:szCs w:val="15"/>
              </w:rPr>
            </w:pPr>
            <w:r w:rsidRPr="00B61C70">
              <w:rPr>
                <w:sz w:val="15"/>
                <w:szCs w:val="15"/>
              </w:rPr>
              <w:t>7.459.449</w:t>
            </w:r>
          </w:p>
        </w:tc>
        <w:tc>
          <w:tcPr>
            <w:tcW w:w="858" w:type="dxa"/>
          </w:tcPr>
          <w:p w:rsidR="005222EE" w:rsidRPr="00B61C70" w:rsidRDefault="005222EE" w:rsidP="00030620">
            <w:pPr>
              <w:spacing w:line="40" w:lineRule="atLeast"/>
              <w:jc w:val="right"/>
              <w:rPr>
                <w:sz w:val="15"/>
                <w:szCs w:val="15"/>
              </w:rPr>
            </w:pPr>
            <w:r w:rsidRPr="00B61C70">
              <w:rPr>
                <w:sz w:val="15"/>
                <w:szCs w:val="15"/>
              </w:rPr>
              <w:t>80</w:t>
            </w:r>
          </w:p>
        </w:tc>
        <w:tc>
          <w:tcPr>
            <w:tcW w:w="993" w:type="dxa"/>
          </w:tcPr>
          <w:p w:rsidR="005222EE" w:rsidRPr="00B61C70" w:rsidRDefault="005222EE" w:rsidP="00030620">
            <w:pPr>
              <w:spacing w:line="40" w:lineRule="atLeast"/>
              <w:jc w:val="right"/>
              <w:rPr>
                <w:sz w:val="15"/>
                <w:szCs w:val="15"/>
              </w:rPr>
            </w:pPr>
            <w:r w:rsidRPr="00B61C70">
              <w:rPr>
                <w:sz w:val="15"/>
                <w:szCs w:val="15"/>
              </w:rPr>
              <w:t>8</w:t>
            </w:r>
          </w:p>
        </w:tc>
      </w:tr>
      <w:tr w:rsidR="005222EE" w:rsidRPr="00B61C70" w:rsidTr="005B5418">
        <w:trPr>
          <w:trHeight w:val="152"/>
        </w:trPr>
        <w:tc>
          <w:tcPr>
            <w:tcW w:w="2957" w:type="dxa"/>
          </w:tcPr>
          <w:p w:rsidR="005222EE" w:rsidRPr="00B61C70" w:rsidRDefault="005222EE" w:rsidP="00030620">
            <w:pPr>
              <w:spacing w:line="40" w:lineRule="atLeast"/>
              <w:jc w:val="left"/>
              <w:rPr>
                <w:sz w:val="15"/>
                <w:szCs w:val="15"/>
              </w:rPr>
            </w:pPr>
            <w:r w:rsidRPr="00B61C70">
              <w:rPr>
                <w:sz w:val="15"/>
                <w:szCs w:val="15"/>
              </w:rPr>
              <w:t xml:space="preserve">Construção de centros municipais de educação infantil </w:t>
            </w:r>
            <w:r w:rsidRPr="00B61C70">
              <w:rPr>
                <w:b/>
                <w:sz w:val="15"/>
                <w:szCs w:val="15"/>
              </w:rPr>
              <w:t>(unidades construídas)</w:t>
            </w:r>
          </w:p>
        </w:tc>
        <w:tc>
          <w:tcPr>
            <w:tcW w:w="999"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10</w:t>
            </w:r>
          </w:p>
        </w:tc>
        <w:tc>
          <w:tcPr>
            <w:tcW w:w="983"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0</w:t>
            </w:r>
          </w:p>
        </w:tc>
        <w:tc>
          <w:tcPr>
            <w:tcW w:w="1124"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3.000.000</w:t>
            </w:r>
          </w:p>
        </w:tc>
        <w:tc>
          <w:tcPr>
            <w:tcW w:w="1125"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393.175</w:t>
            </w:r>
          </w:p>
        </w:tc>
        <w:tc>
          <w:tcPr>
            <w:tcW w:w="858"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0</w:t>
            </w:r>
          </w:p>
        </w:tc>
        <w:tc>
          <w:tcPr>
            <w:tcW w:w="993"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13</w:t>
            </w:r>
          </w:p>
        </w:tc>
      </w:tr>
      <w:tr w:rsidR="005222EE" w:rsidRPr="00B61C70" w:rsidTr="005B5418">
        <w:trPr>
          <w:trHeight w:val="115"/>
        </w:trPr>
        <w:tc>
          <w:tcPr>
            <w:tcW w:w="2957" w:type="dxa"/>
          </w:tcPr>
          <w:p w:rsidR="005222EE" w:rsidRPr="00B61C70" w:rsidRDefault="005222EE" w:rsidP="00030620">
            <w:pPr>
              <w:spacing w:line="40" w:lineRule="atLeast"/>
              <w:jc w:val="left"/>
              <w:rPr>
                <w:sz w:val="15"/>
                <w:szCs w:val="15"/>
              </w:rPr>
            </w:pPr>
            <w:r w:rsidRPr="00B61C70">
              <w:rPr>
                <w:sz w:val="15"/>
                <w:szCs w:val="15"/>
              </w:rPr>
              <w:t xml:space="preserve">Ampliação de Centros Municipais de Educação Infantil </w:t>
            </w:r>
            <w:r w:rsidR="000B0E35">
              <w:rPr>
                <w:sz w:val="15"/>
                <w:szCs w:val="15"/>
              </w:rPr>
              <w:t>-</w:t>
            </w:r>
            <w:r w:rsidRPr="00B61C70">
              <w:rPr>
                <w:sz w:val="15"/>
                <w:szCs w:val="15"/>
              </w:rPr>
              <w:t xml:space="preserve"> </w:t>
            </w:r>
            <w:proofErr w:type="spellStart"/>
            <w:r w:rsidRPr="00B61C70">
              <w:rPr>
                <w:sz w:val="15"/>
                <w:szCs w:val="15"/>
              </w:rPr>
              <w:t>CMEIs</w:t>
            </w:r>
            <w:proofErr w:type="spellEnd"/>
            <w:r w:rsidRPr="00B61C70">
              <w:rPr>
                <w:sz w:val="15"/>
                <w:szCs w:val="15"/>
              </w:rPr>
              <w:t xml:space="preserve"> </w:t>
            </w:r>
          </w:p>
        </w:tc>
        <w:tc>
          <w:tcPr>
            <w:tcW w:w="999"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5</w:t>
            </w:r>
          </w:p>
        </w:tc>
        <w:tc>
          <w:tcPr>
            <w:tcW w:w="983"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0</w:t>
            </w:r>
          </w:p>
        </w:tc>
        <w:tc>
          <w:tcPr>
            <w:tcW w:w="1124"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1.000.000</w:t>
            </w:r>
          </w:p>
        </w:tc>
        <w:tc>
          <w:tcPr>
            <w:tcW w:w="1125"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0</w:t>
            </w:r>
          </w:p>
        </w:tc>
        <w:tc>
          <w:tcPr>
            <w:tcW w:w="858"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0</w:t>
            </w:r>
          </w:p>
        </w:tc>
        <w:tc>
          <w:tcPr>
            <w:tcW w:w="993"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0</w:t>
            </w:r>
          </w:p>
        </w:tc>
      </w:tr>
      <w:tr w:rsidR="005222EE" w:rsidRPr="00B61C70" w:rsidTr="005B5418">
        <w:trPr>
          <w:trHeight w:val="353"/>
        </w:trPr>
        <w:tc>
          <w:tcPr>
            <w:tcW w:w="2957" w:type="dxa"/>
          </w:tcPr>
          <w:p w:rsidR="005222EE" w:rsidRPr="00B61C70" w:rsidRDefault="005222EE" w:rsidP="00030620">
            <w:pPr>
              <w:spacing w:line="40" w:lineRule="atLeast"/>
              <w:jc w:val="left"/>
              <w:rPr>
                <w:sz w:val="15"/>
                <w:szCs w:val="15"/>
              </w:rPr>
            </w:pPr>
            <w:r w:rsidRPr="00B61C70">
              <w:rPr>
                <w:sz w:val="15"/>
                <w:szCs w:val="15"/>
              </w:rPr>
              <w:t xml:space="preserve">Implementação de programas e projetos pedagógicos da educação infantil </w:t>
            </w:r>
          </w:p>
        </w:tc>
        <w:tc>
          <w:tcPr>
            <w:tcW w:w="999"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4</w:t>
            </w:r>
          </w:p>
        </w:tc>
        <w:tc>
          <w:tcPr>
            <w:tcW w:w="983"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3</w:t>
            </w:r>
          </w:p>
        </w:tc>
        <w:tc>
          <w:tcPr>
            <w:tcW w:w="1124"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2.407.000</w:t>
            </w:r>
          </w:p>
        </w:tc>
        <w:tc>
          <w:tcPr>
            <w:tcW w:w="1125"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16.237.751</w:t>
            </w:r>
          </w:p>
        </w:tc>
        <w:tc>
          <w:tcPr>
            <w:tcW w:w="858"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75</w:t>
            </w:r>
          </w:p>
        </w:tc>
        <w:tc>
          <w:tcPr>
            <w:tcW w:w="993"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675</w:t>
            </w:r>
          </w:p>
        </w:tc>
      </w:tr>
      <w:tr w:rsidR="005222EE" w:rsidRPr="00B61C70" w:rsidTr="005B5418">
        <w:trPr>
          <w:trHeight w:val="353"/>
        </w:trPr>
        <w:tc>
          <w:tcPr>
            <w:tcW w:w="2957" w:type="dxa"/>
          </w:tcPr>
          <w:p w:rsidR="005222EE" w:rsidRPr="00B61C70" w:rsidRDefault="005222EE" w:rsidP="00030620">
            <w:pPr>
              <w:spacing w:line="40" w:lineRule="atLeast"/>
              <w:jc w:val="left"/>
              <w:rPr>
                <w:sz w:val="15"/>
                <w:szCs w:val="15"/>
              </w:rPr>
            </w:pPr>
            <w:r w:rsidRPr="00B61C70">
              <w:rPr>
                <w:sz w:val="15"/>
                <w:szCs w:val="15"/>
              </w:rPr>
              <w:t>Locação de imóveis para o funcionamento de escolas de Educação Infantil</w:t>
            </w:r>
          </w:p>
        </w:tc>
        <w:tc>
          <w:tcPr>
            <w:tcW w:w="999"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45</w:t>
            </w:r>
          </w:p>
        </w:tc>
        <w:tc>
          <w:tcPr>
            <w:tcW w:w="983"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61</w:t>
            </w:r>
          </w:p>
        </w:tc>
        <w:tc>
          <w:tcPr>
            <w:tcW w:w="1124"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8.000.000</w:t>
            </w:r>
          </w:p>
        </w:tc>
        <w:tc>
          <w:tcPr>
            <w:tcW w:w="1125"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7.969.959</w:t>
            </w:r>
          </w:p>
        </w:tc>
        <w:tc>
          <w:tcPr>
            <w:tcW w:w="858"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136</w:t>
            </w:r>
          </w:p>
        </w:tc>
        <w:tc>
          <w:tcPr>
            <w:tcW w:w="993" w:type="dxa"/>
          </w:tcPr>
          <w:p w:rsidR="005222EE" w:rsidRPr="00B61C70" w:rsidRDefault="005222EE" w:rsidP="00030620">
            <w:pPr>
              <w:spacing w:line="40" w:lineRule="atLeast"/>
              <w:jc w:val="right"/>
              <w:rPr>
                <w:sz w:val="15"/>
                <w:szCs w:val="15"/>
              </w:rPr>
            </w:pPr>
            <w:r w:rsidRPr="00B61C70">
              <w:rPr>
                <w:sz w:val="15"/>
                <w:szCs w:val="15"/>
              </w:rPr>
              <w:t>100</w:t>
            </w:r>
          </w:p>
        </w:tc>
      </w:tr>
      <w:tr w:rsidR="005222EE" w:rsidRPr="00B61C70" w:rsidTr="005B5418">
        <w:trPr>
          <w:trHeight w:val="117"/>
        </w:trPr>
        <w:tc>
          <w:tcPr>
            <w:tcW w:w="2957" w:type="dxa"/>
          </w:tcPr>
          <w:p w:rsidR="005222EE" w:rsidRPr="00B61C70" w:rsidRDefault="005222EE" w:rsidP="00030620">
            <w:pPr>
              <w:spacing w:line="40" w:lineRule="atLeast"/>
              <w:jc w:val="left"/>
              <w:rPr>
                <w:sz w:val="15"/>
                <w:szCs w:val="15"/>
              </w:rPr>
            </w:pPr>
            <w:r w:rsidRPr="00B61C70">
              <w:rPr>
                <w:sz w:val="15"/>
                <w:szCs w:val="15"/>
              </w:rPr>
              <w:t>Pessoal da educação infantil</w:t>
            </w:r>
          </w:p>
        </w:tc>
        <w:tc>
          <w:tcPr>
            <w:tcW w:w="999" w:type="dxa"/>
          </w:tcPr>
          <w:p w:rsidR="005222EE" w:rsidRPr="00B61C70" w:rsidRDefault="005222EE" w:rsidP="00030620">
            <w:pPr>
              <w:spacing w:line="40" w:lineRule="atLeast"/>
              <w:jc w:val="right"/>
              <w:rPr>
                <w:sz w:val="15"/>
                <w:szCs w:val="15"/>
              </w:rPr>
            </w:pPr>
            <w:r w:rsidRPr="00B61C70">
              <w:rPr>
                <w:sz w:val="15"/>
                <w:szCs w:val="15"/>
              </w:rPr>
              <w:t>2100</w:t>
            </w:r>
          </w:p>
        </w:tc>
        <w:tc>
          <w:tcPr>
            <w:tcW w:w="983" w:type="dxa"/>
          </w:tcPr>
          <w:p w:rsidR="005222EE" w:rsidRPr="00B61C70" w:rsidRDefault="005222EE" w:rsidP="00030620">
            <w:pPr>
              <w:spacing w:line="40" w:lineRule="atLeast"/>
              <w:ind w:left="12"/>
              <w:jc w:val="right"/>
              <w:rPr>
                <w:sz w:val="15"/>
                <w:szCs w:val="15"/>
              </w:rPr>
            </w:pPr>
            <w:r w:rsidRPr="00B61C70">
              <w:rPr>
                <w:sz w:val="15"/>
                <w:szCs w:val="15"/>
              </w:rPr>
              <w:t>1.865</w:t>
            </w:r>
          </w:p>
        </w:tc>
        <w:tc>
          <w:tcPr>
            <w:tcW w:w="1124" w:type="dxa"/>
          </w:tcPr>
          <w:p w:rsidR="005222EE" w:rsidRPr="00B61C70" w:rsidRDefault="005222EE" w:rsidP="00030620">
            <w:pPr>
              <w:spacing w:line="40" w:lineRule="atLeast"/>
              <w:jc w:val="right"/>
              <w:rPr>
                <w:sz w:val="15"/>
                <w:szCs w:val="15"/>
              </w:rPr>
            </w:pPr>
            <w:r w:rsidRPr="00B61C70">
              <w:rPr>
                <w:sz w:val="15"/>
                <w:szCs w:val="15"/>
              </w:rPr>
              <w:t>52.880.000</w:t>
            </w:r>
          </w:p>
        </w:tc>
        <w:tc>
          <w:tcPr>
            <w:tcW w:w="1125" w:type="dxa"/>
          </w:tcPr>
          <w:p w:rsidR="005222EE" w:rsidRPr="00B61C70" w:rsidRDefault="005222EE" w:rsidP="00030620">
            <w:pPr>
              <w:spacing w:line="40" w:lineRule="atLeast"/>
              <w:ind w:left="12"/>
              <w:jc w:val="right"/>
              <w:rPr>
                <w:sz w:val="15"/>
                <w:szCs w:val="15"/>
              </w:rPr>
            </w:pPr>
            <w:r w:rsidRPr="00B61C70">
              <w:rPr>
                <w:sz w:val="15"/>
                <w:szCs w:val="15"/>
              </w:rPr>
              <w:t>65.068.148</w:t>
            </w:r>
          </w:p>
        </w:tc>
        <w:tc>
          <w:tcPr>
            <w:tcW w:w="858" w:type="dxa"/>
          </w:tcPr>
          <w:p w:rsidR="005222EE" w:rsidRPr="00B61C70" w:rsidRDefault="005222EE" w:rsidP="00030620">
            <w:pPr>
              <w:spacing w:line="40" w:lineRule="atLeast"/>
              <w:jc w:val="right"/>
              <w:rPr>
                <w:sz w:val="15"/>
                <w:szCs w:val="15"/>
              </w:rPr>
            </w:pPr>
            <w:r w:rsidRPr="00B61C70">
              <w:rPr>
                <w:sz w:val="15"/>
                <w:szCs w:val="15"/>
              </w:rPr>
              <w:t>89</w:t>
            </w:r>
          </w:p>
        </w:tc>
        <w:tc>
          <w:tcPr>
            <w:tcW w:w="993" w:type="dxa"/>
          </w:tcPr>
          <w:p w:rsidR="005222EE" w:rsidRPr="00B61C70" w:rsidRDefault="005222EE" w:rsidP="00030620">
            <w:pPr>
              <w:spacing w:line="40" w:lineRule="atLeast"/>
              <w:jc w:val="right"/>
              <w:rPr>
                <w:sz w:val="15"/>
                <w:szCs w:val="15"/>
              </w:rPr>
            </w:pPr>
            <w:r w:rsidRPr="00B61C70">
              <w:rPr>
                <w:sz w:val="15"/>
                <w:szCs w:val="15"/>
              </w:rPr>
              <w:t>123</w:t>
            </w:r>
          </w:p>
        </w:tc>
      </w:tr>
      <w:tr w:rsidR="005222EE" w:rsidRPr="00B61C70" w:rsidTr="005B5418">
        <w:trPr>
          <w:trHeight w:val="353"/>
        </w:trPr>
        <w:tc>
          <w:tcPr>
            <w:tcW w:w="2957" w:type="dxa"/>
          </w:tcPr>
          <w:p w:rsidR="005222EE" w:rsidRPr="00B61C70" w:rsidRDefault="005222EE" w:rsidP="00030620">
            <w:pPr>
              <w:spacing w:line="40" w:lineRule="atLeast"/>
              <w:jc w:val="left"/>
              <w:rPr>
                <w:sz w:val="15"/>
                <w:szCs w:val="15"/>
              </w:rPr>
            </w:pPr>
            <w:r w:rsidRPr="00B61C70">
              <w:rPr>
                <w:sz w:val="15"/>
                <w:szCs w:val="15"/>
              </w:rPr>
              <w:t>Suprimento de material permanente e de consumo para a Educação Infantil</w:t>
            </w:r>
          </w:p>
        </w:tc>
        <w:tc>
          <w:tcPr>
            <w:tcW w:w="999"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145</w:t>
            </w:r>
          </w:p>
        </w:tc>
        <w:tc>
          <w:tcPr>
            <w:tcW w:w="983"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124</w:t>
            </w:r>
          </w:p>
        </w:tc>
        <w:tc>
          <w:tcPr>
            <w:tcW w:w="1124"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0</w:t>
            </w:r>
          </w:p>
        </w:tc>
        <w:tc>
          <w:tcPr>
            <w:tcW w:w="1125" w:type="dxa"/>
          </w:tcPr>
          <w:p w:rsidR="005222EE" w:rsidRPr="00B61C70" w:rsidRDefault="005222EE" w:rsidP="00030620">
            <w:pPr>
              <w:spacing w:line="40" w:lineRule="atLeast"/>
              <w:ind w:left="12"/>
              <w:jc w:val="right"/>
              <w:rPr>
                <w:sz w:val="15"/>
                <w:szCs w:val="15"/>
              </w:rPr>
            </w:pPr>
            <w:r w:rsidRPr="00B61C70">
              <w:rPr>
                <w:sz w:val="15"/>
                <w:szCs w:val="15"/>
              </w:rPr>
              <w:t>0</w:t>
            </w:r>
          </w:p>
        </w:tc>
        <w:tc>
          <w:tcPr>
            <w:tcW w:w="858"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86</w:t>
            </w:r>
          </w:p>
        </w:tc>
        <w:tc>
          <w:tcPr>
            <w:tcW w:w="993" w:type="dxa"/>
          </w:tcPr>
          <w:p w:rsidR="005222EE" w:rsidRPr="00B61C70" w:rsidRDefault="005222EE" w:rsidP="00030620">
            <w:pPr>
              <w:spacing w:line="40" w:lineRule="atLeast"/>
              <w:jc w:val="right"/>
              <w:rPr>
                <w:sz w:val="15"/>
                <w:szCs w:val="15"/>
              </w:rPr>
            </w:pPr>
            <w:r w:rsidRPr="00B61C70">
              <w:rPr>
                <w:sz w:val="15"/>
                <w:szCs w:val="15"/>
              </w:rPr>
              <w:t>0</w:t>
            </w:r>
          </w:p>
        </w:tc>
      </w:tr>
      <w:tr w:rsidR="005222EE" w:rsidRPr="00B61C70" w:rsidTr="005B5418">
        <w:trPr>
          <w:trHeight w:val="353"/>
        </w:trPr>
        <w:tc>
          <w:tcPr>
            <w:tcW w:w="2957" w:type="dxa"/>
          </w:tcPr>
          <w:p w:rsidR="005222EE" w:rsidRPr="00B61C70" w:rsidRDefault="005222EE" w:rsidP="00030620">
            <w:pPr>
              <w:spacing w:line="40" w:lineRule="atLeast"/>
              <w:jc w:val="left"/>
              <w:rPr>
                <w:sz w:val="15"/>
                <w:szCs w:val="15"/>
              </w:rPr>
            </w:pPr>
            <w:r w:rsidRPr="00B61C70">
              <w:rPr>
                <w:sz w:val="15"/>
                <w:szCs w:val="15"/>
              </w:rPr>
              <w:t>Manutenção da Educação Infantil (CMEI e Creches)</w:t>
            </w:r>
          </w:p>
        </w:tc>
        <w:tc>
          <w:tcPr>
            <w:tcW w:w="999"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145</w:t>
            </w:r>
          </w:p>
        </w:tc>
        <w:tc>
          <w:tcPr>
            <w:tcW w:w="983"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124</w:t>
            </w:r>
          </w:p>
        </w:tc>
        <w:tc>
          <w:tcPr>
            <w:tcW w:w="1124"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45.000.000</w:t>
            </w:r>
          </w:p>
        </w:tc>
        <w:tc>
          <w:tcPr>
            <w:tcW w:w="1125"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40.865.629</w:t>
            </w:r>
          </w:p>
        </w:tc>
        <w:tc>
          <w:tcPr>
            <w:tcW w:w="858"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86</w:t>
            </w:r>
          </w:p>
        </w:tc>
        <w:tc>
          <w:tcPr>
            <w:tcW w:w="993" w:type="dxa"/>
          </w:tcPr>
          <w:p w:rsidR="005222EE" w:rsidRPr="00B61C70" w:rsidRDefault="005222EE" w:rsidP="00030620">
            <w:pPr>
              <w:spacing w:line="40" w:lineRule="atLeast"/>
              <w:jc w:val="right"/>
              <w:rPr>
                <w:sz w:val="15"/>
                <w:szCs w:val="15"/>
              </w:rPr>
            </w:pPr>
            <w:r w:rsidRPr="00B61C70">
              <w:rPr>
                <w:sz w:val="15"/>
                <w:szCs w:val="15"/>
              </w:rPr>
              <w:t>91</w:t>
            </w:r>
          </w:p>
        </w:tc>
      </w:tr>
      <w:tr w:rsidR="005222EE" w:rsidRPr="00B61C70" w:rsidTr="005B5418">
        <w:trPr>
          <w:trHeight w:val="159"/>
        </w:trPr>
        <w:tc>
          <w:tcPr>
            <w:tcW w:w="2957" w:type="dxa"/>
          </w:tcPr>
          <w:p w:rsidR="005222EE" w:rsidRPr="00B61C70" w:rsidRDefault="005222EE" w:rsidP="00030620">
            <w:pPr>
              <w:spacing w:line="40" w:lineRule="atLeast"/>
              <w:jc w:val="left"/>
              <w:rPr>
                <w:sz w:val="15"/>
                <w:szCs w:val="15"/>
              </w:rPr>
            </w:pPr>
            <w:r w:rsidRPr="00B61C70">
              <w:rPr>
                <w:sz w:val="15"/>
                <w:szCs w:val="15"/>
              </w:rPr>
              <w:t>Reforma de Centros  Municipais de Educação Infantil (</w:t>
            </w:r>
            <w:proofErr w:type="spellStart"/>
            <w:r w:rsidRPr="00B61C70">
              <w:rPr>
                <w:sz w:val="15"/>
                <w:szCs w:val="15"/>
              </w:rPr>
              <w:t>CMEIs</w:t>
            </w:r>
            <w:proofErr w:type="spellEnd"/>
            <w:r w:rsidRPr="00B61C70">
              <w:rPr>
                <w:sz w:val="15"/>
                <w:szCs w:val="15"/>
              </w:rPr>
              <w:t xml:space="preserve">) (unidades reformadas) </w:t>
            </w:r>
          </w:p>
        </w:tc>
        <w:tc>
          <w:tcPr>
            <w:tcW w:w="999"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5</w:t>
            </w:r>
          </w:p>
        </w:tc>
        <w:tc>
          <w:tcPr>
            <w:tcW w:w="983"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3</w:t>
            </w:r>
          </w:p>
        </w:tc>
        <w:tc>
          <w:tcPr>
            <w:tcW w:w="1124"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2.000.000</w:t>
            </w:r>
          </w:p>
        </w:tc>
        <w:tc>
          <w:tcPr>
            <w:tcW w:w="1125"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710.964</w:t>
            </w:r>
          </w:p>
        </w:tc>
        <w:tc>
          <w:tcPr>
            <w:tcW w:w="858"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60</w:t>
            </w:r>
          </w:p>
        </w:tc>
        <w:tc>
          <w:tcPr>
            <w:tcW w:w="993" w:type="dxa"/>
          </w:tcPr>
          <w:p w:rsidR="005222EE" w:rsidRPr="00B61C70" w:rsidRDefault="005222EE" w:rsidP="00030620">
            <w:pPr>
              <w:spacing w:line="40" w:lineRule="atLeast"/>
              <w:jc w:val="right"/>
              <w:rPr>
                <w:sz w:val="15"/>
                <w:szCs w:val="15"/>
              </w:rPr>
            </w:pPr>
            <w:r w:rsidRPr="00B61C70">
              <w:rPr>
                <w:sz w:val="15"/>
                <w:szCs w:val="15"/>
              </w:rPr>
              <w:t>36</w:t>
            </w:r>
          </w:p>
        </w:tc>
      </w:tr>
      <w:tr w:rsidR="005222EE" w:rsidRPr="00B61C70" w:rsidTr="005B5418">
        <w:trPr>
          <w:trHeight w:val="207"/>
        </w:trPr>
        <w:tc>
          <w:tcPr>
            <w:tcW w:w="2957" w:type="dxa"/>
          </w:tcPr>
          <w:p w:rsidR="005222EE" w:rsidRPr="00B61C70" w:rsidRDefault="005222EE" w:rsidP="00030620">
            <w:pPr>
              <w:spacing w:line="40" w:lineRule="atLeast"/>
              <w:jc w:val="left"/>
              <w:rPr>
                <w:sz w:val="15"/>
                <w:szCs w:val="15"/>
              </w:rPr>
            </w:pPr>
            <w:r w:rsidRPr="00B61C70">
              <w:rPr>
                <w:sz w:val="15"/>
                <w:szCs w:val="15"/>
              </w:rPr>
              <w:t>Realização de Eventos e atividades pedagógicas da Educação Infantil (eventos realizados)</w:t>
            </w:r>
          </w:p>
        </w:tc>
        <w:tc>
          <w:tcPr>
            <w:tcW w:w="999"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10</w:t>
            </w:r>
          </w:p>
        </w:tc>
        <w:tc>
          <w:tcPr>
            <w:tcW w:w="983"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2</w:t>
            </w:r>
          </w:p>
        </w:tc>
        <w:tc>
          <w:tcPr>
            <w:tcW w:w="1124"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250.000</w:t>
            </w:r>
          </w:p>
        </w:tc>
        <w:tc>
          <w:tcPr>
            <w:tcW w:w="1125" w:type="dxa"/>
          </w:tcPr>
          <w:p w:rsidR="005222EE" w:rsidRPr="00B61C70" w:rsidRDefault="005222EE" w:rsidP="00030620">
            <w:pPr>
              <w:spacing w:line="40" w:lineRule="atLeast"/>
              <w:ind w:left="12"/>
              <w:jc w:val="right"/>
              <w:rPr>
                <w:sz w:val="15"/>
                <w:szCs w:val="15"/>
              </w:rPr>
            </w:pPr>
          </w:p>
          <w:p w:rsidR="005222EE" w:rsidRPr="00B61C70" w:rsidRDefault="005222EE" w:rsidP="00030620">
            <w:pPr>
              <w:spacing w:line="40" w:lineRule="atLeast"/>
              <w:ind w:left="12"/>
              <w:jc w:val="right"/>
              <w:rPr>
                <w:sz w:val="15"/>
                <w:szCs w:val="15"/>
              </w:rPr>
            </w:pPr>
            <w:r w:rsidRPr="00B61C70">
              <w:rPr>
                <w:sz w:val="15"/>
                <w:szCs w:val="15"/>
              </w:rPr>
              <w:t>0</w:t>
            </w:r>
          </w:p>
        </w:tc>
        <w:tc>
          <w:tcPr>
            <w:tcW w:w="858" w:type="dxa"/>
          </w:tcPr>
          <w:p w:rsidR="005222EE" w:rsidRPr="00B61C70" w:rsidRDefault="005222EE" w:rsidP="00030620">
            <w:pPr>
              <w:spacing w:line="40" w:lineRule="atLeast"/>
              <w:jc w:val="right"/>
              <w:rPr>
                <w:sz w:val="15"/>
                <w:szCs w:val="15"/>
              </w:rPr>
            </w:pPr>
          </w:p>
          <w:p w:rsidR="005222EE" w:rsidRPr="00B61C70" w:rsidRDefault="005222EE" w:rsidP="00030620">
            <w:pPr>
              <w:spacing w:line="40" w:lineRule="atLeast"/>
              <w:jc w:val="right"/>
              <w:rPr>
                <w:sz w:val="15"/>
                <w:szCs w:val="15"/>
              </w:rPr>
            </w:pPr>
            <w:r w:rsidRPr="00B61C70">
              <w:rPr>
                <w:sz w:val="15"/>
                <w:szCs w:val="15"/>
              </w:rPr>
              <w:t>20</w:t>
            </w:r>
          </w:p>
        </w:tc>
        <w:tc>
          <w:tcPr>
            <w:tcW w:w="993" w:type="dxa"/>
          </w:tcPr>
          <w:p w:rsidR="005222EE" w:rsidRPr="00B61C70" w:rsidRDefault="005222EE" w:rsidP="00030620">
            <w:pPr>
              <w:spacing w:line="40" w:lineRule="atLeast"/>
              <w:jc w:val="right"/>
              <w:rPr>
                <w:sz w:val="15"/>
                <w:szCs w:val="15"/>
              </w:rPr>
            </w:pPr>
            <w:r w:rsidRPr="00B61C70">
              <w:rPr>
                <w:sz w:val="15"/>
                <w:szCs w:val="15"/>
              </w:rPr>
              <w:t>0</w:t>
            </w:r>
          </w:p>
        </w:tc>
      </w:tr>
      <w:tr w:rsidR="005222EE" w:rsidRPr="00B61C70" w:rsidTr="005B5418">
        <w:trPr>
          <w:trHeight w:val="113"/>
        </w:trPr>
        <w:tc>
          <w:tcPr>
            <w:tcW w:w="2957" w:type="dxa"/>
          </w:tcPr>
          <w:p w:rsidR="005222EE" w:rsidRPr="00B61C70" w:rsidRDefault="005222EE" w:rsidP="00030620">
            <w:pPr>
              <w:spacing w:line="40" w:lineRule="atLeast"/>
              <w:jc w:val="left"/>
              <w:rPr>
                <w:sz w:val="15"/>
                <w:szCs w:val="15"/>
              </w:rPr>
            </w:pPr>
            <w:r w:rsidRPr="00B61C70">
              <w:rPr>
                <w:sz w:val="15"/>
                <w:szCs w:val="15"/>
              </w:rPr>
              <w:t>Uniforme Escolar para Educação Infantil (Uniformes distribuidos0</w:t>
            </w:r>
          </w:p>
        </w:tc>
        <w:tc>
          <w:tcPr>
            <w:tcW w:w="999" w:type="dxa"/>
          </w:tcPr>
          <w:p w:rsidR="005222EE" w:rsidRPr="00B61C70" w:rsidRDefault="005222EE" w:rsidP="00030620">
            <w:pPr>
              <w:spacing w:line="40" w:lineRule="atLeast"/>
              <w:jc w:val="right"/>
              <w:rPr>
                <w:sz w:val="15"/>
                <w:szCs w:val="15"/>
              </w:rPr>
            </w:pPr>
            <w:r w:rsidRPr="00B61C70">
              <w:rPr>
                <w:sz w:val="15"/>
                <w:szCs w:val="15"/>
              </w:rPr>
              <w:t>217.000</w:t>
            </w:r>
          </w:p>
        </w:tc>
        <w:tc>
          <w:tcPr>
            <w:tcW w:w="983" w:type="dxa"/>
          </w:tcPr>
          <w:p w:rsidR="005222EE" w:rsidRPr="00B61C70" w:rsidRDefault="005222EE" w:rsidP="00030620">
            <w:pPr>
              <w:spacing w:line="40" w:lineRule="atLeast"/>
              <w:ind w:left="12"/>
              <w:jc w:val="right"/>
              <w:rPr>
                <w:sz w:val="15"/>
                <w:szCs w:val="15"/>
              </w:rPr>
            </w:pPr>
            <w:r w:rsidRPr="00B61C70">
              <w:rPr>
                <w:sz w:val="15"/>
                <w:szCs w:val="15"/>
              </w:rPr>
              <w:t>133.113</w:t>
            </w:r>
          </w:p>
        </w:tc>
        <w:tc>
          <w:tcPr>
            <w:tcW w:w="1124" w:type="dxa"/>
          </w:tcPr>
          <w:p w:rsidR="005222EE" w:rsidRPr="00B61C70" w:rsidRDefault="005222EE" w:rsidP="00030620">
            <w:pPr>
              <w:spacing w:line="40" w:lineRule="atLeast"/>
              <w:jc w:val="right"/>
              <w:rPr>
                <w:sz w:val="15"/>
                <w:szCs w:val="15"/>
              </w:rPr>
            </w:pPr>
            <w:r w:rsidRPr="00B61C70">
              <w:rPr>
                <w:sz w:val="15"/>
                <w:szCs w:val="15"/>
              </w:rPr>
              <w:t>1.000.000</w:t>
            </w:r>
          </w:p>
        </w:tc>
        <w:tc>
          <w:tcPr>
            <w:tcW w:w="1125" w:type="dxa"/>
          </w:tcPr>
          <w:p w:rsidR="005222EE" w:rsidRPr="00B61C70" w:rsidRDefault="005222EE" w:rsidP="00030620">
            <w:pPr>
              <w:spacing w:line="40" w:lineRule="atLeast"/>
              <w:ind w:left="12"/>
              <w:jc w:val="right"/>
              <w:rPr>
                <w:sz w:val="15"/>
                <w:szCs w:val="15"/>
              </w:rPr>
            </w:pPr>
            <w:r w:rsidRPr="00B61C70">
              <w:rPr>
                <w:sz w:val="15"/>
                <w:szCs w:val="15"/>
              </w:rPr>
              <w:t>1.291.922</w:t>
            </w:r>
          </w:p>
        </w:tc>
        <w:tc>
          <w:tcPr>
            <w:tcW w:w="858" w:type="dxa"/>
          </w:tcPr>
          <w:p w:rsidR="005222EE" w:rsidRPr="00B61C70" w:rsidRDefault="005222EE" w:rsidP="00030620">
            <w:pPr>
              <w:spacing w:line="40" w:lineRule="atLeast"/>
              <w:jc w:val="right"/>
              <w:rPr>
                <w:sz w:val="15"/>
                <w:szCs w:val="15"/>
              </w:rPr>
            </w:pPr>
            <w:r w:rsidRPr="00B61C70">
              <w:rPr>
                <w:sz w:val="15"/>
                <w:szCs w:val="15"/>
              </w:rPr>
              <w:t>61</w:t>
            </w:r>
          </w:p>
        </w:tc>
        <w:tc>
          <w:tcPr>
            <w:tcW w:w="993" w:type="dxa"/>
          </w:tcPr>
          <w:p w:rsidR="005222EE" w:rsidRPr="00B61C70" w:rsidRDefault="005222EE" w:rsidP="00030620">
            <w:pPr>
              <w:spacing w:line="40" w:lineRule="atLeast"/>
              <w:jc w:val="right"/>
              <w:rPr>
                <w:sz w:val="15"/>
                <w:szCs w:val="15"/>
              </w:rPr>
            </w:pPr>
            <w:r w:rsidRPr="00B61C70">
              <w:rPr>
                <w:sz w:val="15"/>
                <w:szCs w:val="15"/>
              </w:rPr>
              <w:t>129</w:t>
            </w:r>
          </w:p>
        </w:tc>
      </w:tr>
      <w:tr w:rsidR="005222EE" w:rsidRPr="00B61C70" w:rsidTr="005B5418">
        <w:trPr>
          <w:trHeight w:val="176"/>
        </w:trPr>
        <w:tc>
          <w:tcPr>
            <w:tcW w:w="2957" w:type="dxa"/>
          </w:tcPr>
          <w:p w:rsidR="005222EE" w:rsidRPr="00B61C70" w:rsidRDefault="005222EE" w:rsidP="00030620">
            <w:pPr>
              <w:spacing w:line="40" w:lineRule="atLeast"/>
              <w:jc w:val="left"/>
              <w:rPr>
                <w:sz w:val="15"/>
                <w:szCs w:val="15"/>
              </w:rPr>
            </w:pPr>
            <w:r w:rsidRPr="00B61C70">
              <w:rPr>
                <w:sz w:val="15"/>
                <w:szCs w:val="15"/>
              </w:rPr>
              <w:t>Material Escolar para Educação Infantil Kits distribuídos)</w:t>
            </w:r>
          </w:p>
        </w:tc>
        <w:tc>
          <w:tcPr>
            <w:tcW w:w="999" w:type="dxa"/>
          </w:tcPr>
          <w:p w:rsidR="005222EE" w:rsidRPr="00B61C70" w:rsidRDefault="005222EE" w:rsidP="00030620">
            <w:pPr>
              <w:spacing w:line="40" w:lineRule="atLeast"/>
              <w:jc w:val="right"/>
              <w:rPr>
                <w:sz w:val="15"/>
                <w:szCs w:val="15"/>
              </w:rPr>
            </w:pPr>
            <w:r w:rsidRPr="00B61C70">
              <w:rPr>
                <w:sz w:val="15"/>
                <w:szCs w:val="15"/>
              </w:rPr>
              <w:t>110.000</w:t>
            </w:r>
          </w:p>
        </w:tc>
        <w:tc>
          <w:tcPr>
            <w:tcW w:w="983" w:type="dxa"/>
          </w:tcPr>
          <w:p w:rsidR="005222EE" w:rsidRPr="00B61C70" w:rsidRDefault="005222EE" w:rsidP="00030620">
            <w:pPr>
              <w:spacing w:line="40" w:lineRule="atLeast"/>
              <w:ind w:left="12"/>
              <w:jc w:val="right"/>
              <w:rPr>
                <w:sz w:val="15"/>
                <w:szCs w:val="15"/>
              </w:rPr>
            </w:pPr>
            <w:r w:rsidRPr="00B61C70">
              <w:rPr>
                <w:sz w:val="15"/>
                <w:szCs w:val="15"/>
              </w:rPr>
              <w:t>45.992</w:t>
            </w:r>
          </w:p>
        </w:tc>
        <w:tc>
          <w:tcPr>
            <w:tcW w:w="1124" w:type="dxa"/>
          </w:tcPr>
          <w:p w:rsidR="005222EE" w:rsidRPr="00B61C70" w:rsidRDefault="005222EE" w:rsidP="00030620">
            <w:pPr>
              <w:spacing w:line="40" w:lineRule="atLeast"/>
              <w:jc w:val="right"/>
              <w:rPr>
                <w:sz w:val="15"/>
                <w:szCs w:val="15"/>
              </w:rPr>
            </w:pPr>
            <w:r w:rsidRPr="00B61C70">
              <w:rPr>
                <w:sz w:val="15"/>
                <w:szCs w:val="15"/>
              </w:rPr>
              <w:t>2.000.000</w:t>
            </w:r>
          </w:p>
        </w:tc>
        <w:tc>
          <w:tcPr>
            <w:tcW w:w="1125" w:type="dxa"/>
          </w:tcPr>
          <w:p w:rsidR="005222EE" w:rsidRPr="00B61C70" w:rsidRDefault="005222EE" w:rsidP="00030620">
            <w:pPr>
              <w:spacing w:line="40" w:lineRule="atLeast"/>
              <w:ind w:left="12"/>
              <w:jc w:val="right"/>
              <w:rPr>
                <w:sz w:val="15"/>
                <w:szCs w:val="15"/>
              </w:rPr>
            </w:pPr>
            <w:r w:rsidRPr="00B61C70">
              <w:rPr>
                <w:sz w:val="15"/>
                <w:szCs w:val="15"/>
              </w:rPr>
              <w:t>2.061.635</w:t>
            </w:r>
          </w:p>
        </w:tc>
        <w:tc>
          <w:tcPr>
            <w:tcW w:w="858" w:type="dxa"/>
          </w:tcPr>
          <w:p w:rsidR="005222EE" w:rsidRPr="00B61C70" w:rsidRDefault="005222EE" w:rsidP="00030620">
            <w:pPr>
              <w:spacing w:line="40" w:lineRule="atLeast"/>
              <w:jc w:val="right"/>
              <w:rPr>
                <w:sz w:val="15"/>
                <w:szCs w:val="15"/>
              </w:rPr>
            </w:pPr>
            <w:r w:rsidRPr="00B61C70">
              <w:rPr>
                <w:sz w:val="15"/>
                <w:szCs w:val="15"/>
              </w:rPr>
              <w:t>42</w:t>
            </w:r>
          </w:p>
        </w:tc>
        <w:tc>
          <w:tcPr>
            <w:tcW w:w="993" w:type="dxa"/>
          </w:tcPr>
          <w:p w:rsidR="005222EE" w:rsidRPr="00B61C70" w:rsidRDefault="005222EE" w:rsidP="00030620">
            <w:pPr>
              <w:spacing w:line="40" w:lineRule="atLeast"/>
              <w:jc w:val="right"/>
              <w:rPr>
                <w:sz w:val="15"/>
                <w:szCs w:val="15"/>
              </w:rPr>
            </w:pPr>
            <w:r w:rsidRPr="00B61C70">
              <w:rPr>
                <w:sz w:val="15"/>
                <w:szCs w:val="15"/>
              </w:rPr>
              <w:t>103</w:t>
            </w:r>
          </w:p>
        </w:tc>
      </w:tr>
      <w:tr w:rsidR="005222EE" w:rsidRPr="00B61C70" w:rsidTr="005B5418">
        <w:trPr>
          <w:trHeight w:val="89"/>
        </w:trPr>
        <w:tc>
          <w:tcPr>
            <w:tcW w:w="2957" w:type="dxa"/>
          </w:tcPr>
          <w:p w:rsidR="005222EE" w:rsidRPr="00B61C70" w:rsidRDefault="005222EE" w:rsidP="00030620">
            <w:pPr>
              <w:spacing w:line="40" w:lineRule="atLeast"/>
              <w:jc w:val="left"/>
              <w:rPr>
                <w:sz w:val="15"/>
                <w:szCs w:val="15"/>
              </w:rPr>
            </w:pPr>
            <w:r w:rsidRPr="00B61C70">
              <w:rPr>
                <w:sz w:val="15"/>
                <w:szCs w:val="15"/>
              </w:rPr>
              <w:t>Reforma de creches municipais (unidades reformadas)</w:t>
            </w:r>
          </w:p>
        </w:tc>
        <w:tc>
          <w:tcPr>
            <w:tcW w:w="999" w:type="dxa"/>
          </w:tcPr>
          <w:p w:rsidR="005222EE" w:rsidRPr="00B61C70" w:rsidRDefault="005222EE" w:rsidP="00030620">
            <w:pPr>
              <w:spacing w:line="40" w:lineRule="atLeast"/>
              <w:jc w:val="right"/>
              <w:rPr>
                <w:sz w:val="15"/>
                <w:szCs w:val="15"/>
              </w:rPr>
            </w:pPr>
            <w:r w:rsidRPr="00B61C70">
              <w:rPr>
                <w:sz w:val="15"/>
                <w:szCs w:val="15"/>
              </w:rPr>
              <w:t>1</w:t>
            </w:r>
          </w:p>
        </w:tc>
        <w:tc>
          <w:tcPr>
            <w:tcW w:w="983" w:type="dxa"/>
          </w:tcPr>
          <w:p w:rsidR="005222EE" w:rsidRPr="00B61C70" w:rsidRDefault="005222EE" w:rsidP="00030620">
            <w:pPr>
              <w:spacing w:line="40" w:lineRule="atLeast"/>
              <w:ind w:left="12"/>
              <w:jc w:val="right"/>
              <w:rPr>
                <w:sz w:val="15"/>
                <w:szCs w:val="15"/>
              </w:rPr>
            </w:pPr>
            <w:r w:rsidRPr="00B61C70">
              <w:rPr>
                <w:sz w:val="15"/>
                <w:szCs w:val="15"/>
              </w:rPr>
              <w:t>0</w:t>
            </w:r>
          </w:p>
        </w:tc>
        <w:tc>
          <w:tcPr>
            <w:tcW w:w="1124" w:type="dxa"/>
          </w:tcPr>
          <w:p w:rsidR="005222EE" w:rsidRPr="00B61C70" w:rsidRDefault="005222EE" w:rsidP="00030620">
            <w:pPr>
              <w:spacing w:line="40" w:lineRule="atLeast"/>
              <w:jc w:val="right"/>
              <w:rPr>
                <w:sz w:val="15"/>
                <w:szCs w:val="15"/>
              </w:rPr>
            </w:pPr>
            <w:r w:rsidRPr="00B61C70">
              <w:rPr>
                <w:sz w:val="15"/>
                <w:szCs w:val="15"/>
              </w:rPr>
              <w:t>500.000</w:t>
            </w:r>
          </w:p>
        </w:tc>
        <w:tc>
          <w:tcPr>
            <w:tcW w:w="1125" w:type="dxa"/>
          </w:tcPr>
          <w:p w:rsidR="005222EE" w:rsidRPr="00B61C70" w:rsidRDefault="005222EE" w:rsidP="00030620">
            <w:pPr>
              <w:spacing w:line="40" w:lineRule="atLeast"/>
              <w:ind w:left="12"/>
              <w:jc w:val="right"/>
              <w:rPr>
                <w:sz w:val="15"/>
                <w:szCs w:val="15"/>
              </w:rPr>
            </w:pPr>
            <w:r w:rsidRPr="00B61C70">
              <w:rPr>
                <w:sz w:val="15"/>
                <w:szCs w:val="15"/>
              </w:rPr>
              <w:t>0</w:t>
            </w:r>
          </w:p>
        </w:tc>
        <w:tc>
          <w:tcPr>
            <w:tcW w:w="858" w:type="dxa"/>
          </w:tcPr>
          <w:p w:rsidR="005222EE" w:rsidRPr="00B61C70" w:rsidRDefault="005222EE" w:rsidP="00030620">
            <w:pPr>
              <w:spacing w:line="40" w:lineRule="atLeast"/>
              <w:jc w:val="right"/>
              <w:rPr>
                <w:sz w:val="15"/>
                <w:szCs w:val="15"/>
              </w:rPr>
            </w:pPr>
            <w:r w:rsidRPr="00B61C70">
              <w:rPr>
                <w:sz w:val="15"/>
                <w:szCs w:val="15"/>
              </w:rPr>
              <w:t>0</w:t>
            </w:r>
          </w:p>
        </w:tc>
        <w:tc>
          <w:tcPr>
            <w:tcW w:w="993" w:type="dxa"/>
          </w:tcPr>
          <w:p w:rsidR="005222EE" w:rsidRPr="00B61C70" w:rsidRDefault="005222EE" w:rsidP="00030620">
            <w:pPr>
              <w:spacing w:line="40" w:lineRule="atLeast"/>
              <w:jc w:val="right"/>
              <w:rPr>
                <w:sz w:val="15"/>
                <w:szCs w:val="15"/>
              </w:rPr>
            </w:pPr>
            <w:r w:rsidRPr="00B61C70">
              <w:rPr>
                <w:sz w:val="15"/>
                <w:szCs w:val="15"/>
              </w:rPr>
              <w:t>0</w:t>
            </w:r>
          </w:p>
        </w:tc>
      </w:tr>
      <w:tr w:rsidR="005222EE" w:rsidRPr="00B61C70" w:rsidTr="005B5418">
        <w:trPr>
          <w:trHeight w:val="93"/>
        </w:trPr>
        <w:tc>
          <w:tcPr>
            <w:tcW w:w="4939" w:type="dxa"/>
            <w:gridSpan w:val="3"/>
            <w:shd w:val="clear" w:color="auto" w:fill="92CDDC" w:themeFill="accent5" w:themeFillTint="99"/>
          </w:tcPr>
          <w:p w:rsidR="005222EE" w:rsidRPr="00B61C70" w:rsidRDefault="005222EE" w:rsidP="00620CFE">
            <w:pPr>
              <w:spacing w:line="240" w:lineRule="auto"/>
              <w:ind w:left="12"/>
              <w:rPr>
                <w:sz w:val="15"/>
                <w:szCs w:val="15"/>
              </w:rPr>
            </w:pPr>
            <w:r w:rsidRPr="00B61C70">
              <w:rPr>
                <w:b/>
                <w:sz w:val="15"/>
                <w:szCs w:val="15"/>
              </w:rPr>
              <w:t>Total da Execução Financeiro</w:t>
            </w:r>
            <w:r w:rsidRPr="00B61C70">
              <w:rPr>
                <w:sz w:val="15"/>
                <w:szCs w:val="15"/>
              </w:rPr>
              <w:t xml:space="preserve"> </w:t>
            </w:r>
          </w:p>
        </w:tc>
        <w:tc>
          <w:tcPr>
            <w:tcW w:w="1124" w:type="dxa"/>
            <w:shd w:val="clear" w:color="auto" w:fill="92CDDC" w:themeFill="accent5" w:themeFillTint="99"/>
          </w:tcPr>
          <w:p w:rsidR="005222EE" w:rsidRPr="00B61C70" w:rsidRDefault="005222EE" w:rsidP="00620CFE">
            <w:pPr>
              <w:spacing w:line="240" w:lineRule="auto"/>
              <w:jc w:val="right"/>
              <w:rPr>
                <w:b/>
                <w:sz w:val="15"/>
                <w:szCs w:val="15"/>
              </w:rPr>
            </w:pPr>
            <w:r w:rsidRPr="00B61C70">
              <w:rPr>
                <w:b/>
                <w:sz w:val="15"/>
                <w:szCs w:val="15"/>
              </w:rPr>
              <w:t>213.037.000</w:t>
            </w:r>
          </w:p>
        </w:tc>
        <w:tc>
          <w:tcPr>
            <w:tcW w:w="1125" w:type="dxa"/>
            <w:shd w:val="clear" w:color="auto" w:fill="92CDDC" w:themeFill="accent5" w:themeFillTint="99"/>
          </w:tcPr>
          <w:p w:rsidR="005222EE" w:rsidRPr="00B61C70" w:rsidRDefault="005222EE" w:rsidP="00620CFE">
            <w:pPr>
              <w:spacing w:line="240" w:lineRule="auto"/>
              <w:ind w:left="12"/>
              <w:jc w:val="right"/>
              <w:rPr>
                <w:b/>
                <w:sz w:val="15"/>
                <w:szCs w:val="15"/>
              </w:rPr>
            </w:pPr>
            <w:r w:rsidRPr="00B61C70">
              <w:rPr>
                <w:b/>
                <w:sz w:val="15"/>
                <w:szCs w:val="15"/>
              </w:rPr>
              <w:t>142.058.032</w:t>
            </w:r>
          </w:p>
        </w:tc>
        <w:tc>
          <w:tcPr>
            <w:tcW w:w="1851" w:type="dxa"/>
            <w:gridSpan w:val="2"/>
            <w:shd w:val="clear" w:color="auto" w:fill="92CDDC" w:themeFill="accent5" w:themeFillTint="99"/>
          </w:tcPr>
          <w:p w:rsidR="005222EE" w:rsidRPr="00B61C70" w:rsidRDefault="005222EE" w:rsidP="00620CFE">
            <w:pPr>
              <w:spacing w:line="240" w:lineRule="auto"/>
              <w:jc w:val="center"/>
              <w:rPr>
                <w:b/>
                <w:sz w:val="15"/>
                <w:szCs w:val="15"/>
              </w:rPr>
            </w:pPr>
            <w:r w:rsidRPr="00B61C70">
              <w:rPr>
                <w:b/>
                <w:sz w:val="15"/>
                <w:szCs w:val="15"/>
              </w:rPr>
              <w:t>66,68</w:t>
            </w:r>
          </w:p>
        </w:tc>
      </w:tr>
    </w:tbl>
    <w:p w:rsidR="005222EE" w:rsidRPr="00D146CB" w:rsidRDefault="005222EE" w:rsidP="00620CFE">
      <w:pPr>
        <w:spacing w:line="240" w:lineRule="auto"/>
        <w:ind w:firstLine="708"/>
        <w:rPr>
          <w:szCs w:val="15"/>
        </w:rPr>
      </w:pPr>
    </w:p>
    <w:p w:rsidR="005222EE" w:rsidRPr="00994A66" w:rsidRDefault="005222EE" w:rsidP="005222EE">
      <w:pPr>
        <w:ind w:firstLine="708"/>
        <w:rPr>
          <w:color w:val="FF0000"/>
        </w:rPr>
      </w:pPr>
      <w:r w:rsidRPr="00994A66">
        <w:t xml:space="preserve">O programa acima apresentou um déficit na execução financeira de 33,32%. </w:t>
      </w:r>
    </w:p>
    <w:p w:rsidR="005222EE" w:rsidRPr="00D146CB" w:rsidRDefault="005222EE" w:rsidP="005222EE">
      <w:pPr>
        <w:spacing w:line="240" w:lineRule="auto"/>
      </w:pPr>
    </w:p>
    <w:tbl>
      <w:tblPr>
        <w:tblStyle w:val="Tabelacomgrade"/>
        <w:tblW w:w="0" w:type="auto"/>
        <w:tblLook w:val="04A0"/>
      </w:tblPr>
      <w:tblGrid>
        <w:gridCol w:w="3085"/>
        <w:gridCol w:w="999"/>
        <w:gridCol w:w="993"/>
        <w:gridCol w:w="1134"/>
        <w:gridCol w:w="1134"/>
        <w:gridCol w:w="708"/>
        <w:gridCol w:w="986"/>
      </w:tblGrid>
      <w:tr w:rsidR="005222EE" w:rsidRPr="00994A66" w:rsidTr="005B5418">
        <w:tc>
          <w:tcPr>
            <w:tcW w:w="9039" w:type="dxa"/>
            <w:gridSpan w:val="7"/>
            <w:shd w:val="clear" w:color="auto" w:fill="92CDDC" w:themeFill="accent5" w:themeFillTint="99"/>
          </w:tcPr>
          <w:p w:rsidR="005222EE" w:rsidRPr="00A80CFE" w:rsidRDefault="00B61C70" w:rsidP="00CF6993">
            <w:pPr>
              <w:spacing w:line="240" w:lineRule="auto"/>
              <w:jc w:val="center"/>
              <w:rPr>
                <w:b/>
                <w:sz w:val="20"/>
              </w:rPr>
            </w:pPr>
            <w:r w:rsidRPr="00B61C70">
              <w:rPr>
                <w:b/>
                <w:sz w:val="18"/>
              </w:rPr>
              <w:t>PROGRAMA 1031 - ENSINO FUNDAMENTAL DE QUALIDADE</w:t>
            </w:r>
          </w:p>
        </w:tc>
      </w:tr>
      <w:tr w:rsidR="005222EE" w:rsidRPr="00994A66" w:rsidTr="00483120">
        <w:trPr>
          <w:trHeight w:val="60"/>
        </w:trPr>
        <w:tc>
          <w:tcPr>
            <w:tcW w:w="3085" w:type="dxa"/>
            <w:vMerge w:val="restart"/>
            <w:shd w:val="clear" w:color="auto" w:fill="EEECE1" w:themeFill="background2"/>
            <w:vAlign w:val="center"/>
          </w:tcPr>
          <w:p w:rsidR="005222EE" w:rsidRPr="00994A66" w:rsidRDefault="005222EE" w:rsidP="00CF6993">
            <w:pPr>
              <w:spacing w:line="240" w:lineRule="auto"/>
              <w:jc w:val="center"/>
              <w:rPr>
                <w:sz w:val="16"/>
                <w:szCs w:val="16"/>
              </w:rPr>
            </w:pPr>
            <w:r w:rsidRPr="00994A66">
              <w:rPr>
                <w:sz w:val="16"/>
                <w:szCs w:val="16"/>
              </w:rPr>
              <w:t>Ações (Produtos/Unidades de Medida)</w:t>
            </w:r>
          </w:p>
        </w:tc>
        <w:tc>
          <w:tcPr>
            <w:tcW w:w="4260" w:type="dxa"/>
            <w:gridSpan w:val="4"/>
            <w:shd w:val="clear" w:color="auto" w:fill="F79646" w:themeFill="accent6"/>
          </w:tcPr>
          <w:p w:rsidR="005222EE" w:rsidRPr="00994A66" w:rsidRDefault="005222EE" w:rsidP="00CF6993">
            <w:pPr>
              <w:spacing w:line="240" w:lineRule="auto"/>
              <w:jc w:val="center"/>
              <w:rPr>
                <w:sz w:val="16"/>
                <w:szCs w:val="16"/>
              </w:rPr>
            </w:pPr>
            <w:r w:rsidRPr="00994A66">
              <w:rPr>
                <w:sz w:val="16"/>
                <w:szCs w:val="16"/>
              </w:rPr>
              <w:t>Metas</w:t>
            </w:r>
          </w:p>
        </w:tc>
        <w:tc>
          <w:tcPr>
            <w:tcW w:w="1694" w:type="dxa"/>
            <w:gridSpan w:val="2"/>
            <w:shd w:val="clear" w:color="auto" w:fill="EEECE1" w:themeFill="background2"/>
          </w:tcPr>
          <w:p w:rsidR="005222EE" w:rsidRPr="00994A66" w:rsidRDefault="005222EE" w:rsidP="00CF6993">
            <w:pPr>
              <w:spacing w:line="240" w:lineRule="auto"/>
              <w:jc w:val="center"/>
              <w:rPr>
                <w:sz w:val="16"/>
                <w:szCs w:val="16"/>
              </w:rPr>
            </w:pPr>
            <w:r w:rsidRPr="00994A66">
              <w:rPr>
                <w:sz w:val="16"/>
                <w:szCs w:val="16"/>
              </w:rPr>
              <w:t>% Execução</w:t>
            </w:r>
          </w:p>
        </w:tc>
      </w:tr>
      <w:tr w:rsidR="005222EE" w:rsidRPr="00994A66" w:rsidTr="005B5418">
        <w:trPr>
          <w:trHeight w:val="60"/>
        </w:trPr>
        <w:tc>
          <w:tcPr>
            <w:tcW w:w="3085" w:type="dxa"/>
            <w:vMerge/>
            <w:shd w:val="clear" w:color="auto" w:fill="EEECE1" w:themeFill="background2"/>
          </w:tcPr>
          <w:p w:rsidR="005222EE" w:rsidRPr="00994A66" w:rsidRDefault="005222EE" w:rsidP="00CF6993">
            <w:pPr>
              <w:spacing w:line="240" w:lineRule="auto"/>
              <w:jc w:val="center"/>
              <w:rPr>
                <w:sz w:val="16"/>
                <w:szCs w:val="16"/>
              </w:rPr>
            </w:pPr>
          </w:p>
        </w:tc>
        <w:tc>
          <w:tcPr>
            <w:tcW w:w="1992" w:type="dxa"/>
            <w:gridSpan w:val="2"/>
            <w:shd w:val="clear" w:color="auto" w:fill="C4BC96" w:themeFill="background2" w:themeFillShade="BF"/>
          </w:tcPr>
          <w:p w:rsidR="005222EE" w:rsidRPr="00994A66" w:rsidRDefault="005222EE" w:rsidP="00CF6993">
            <w:pPr>
              <w:spacing w:line="240" w:lineRule="auto"/>
              <w:jc w:val="center"/>
              <w:rPr>
                <w:sz w:val="16"/>
                <w:szCs w:val="16"/>
              </w:rPr>
            </w:pPr>
            <w:r w:rsidRPr="00994A66">
              <w:rPr>
                <w:sz w:val="16"/>
                <w:szCs w:val="16"/>
              </w:rPr>
              <w:t>Física</w:t>
            </w:r>
          </w:p>
        </w:tc>
        <w:tc>
          <w:tcPr>
            <w:tcW w:w="2268" w:type="dxa"/>
            <w:gridSpan w:val="2"/>
            <w:shd w:val="clear" w:color="auto" w:fill="C4BC96" w:themeFill="background2" w:themeFillShade="BF"/>
          </w:tcPr>
          <w:p w:rsidR="005222EE" w:rsidRPr="00994A66" w:rsidRDefault="005222EE" w:rsidP="00CF6993">
            <w:pPr>
              <w:spacing w:line="240" w:lineRule="auto"/>
              <w:jc w:val="center"/>
              <w:rPr>
                <w:sz w:val="16"/>
                <w:szCs w:val="16"/>
              </w:rPr>
            </w:pPr>
            <w:r w:rsidRPr="00994A66">
              <w:rPr>
                <w:sz w:val="16"/>
                <w:szCs w:val="16"/>
              </w:rPr>
              <w:t>Financeira</w:t>
            </w:r>
          </w:p>
        </w:tc>
        <w:tc>
          <w:tcPr>
            <w:tcW w:w="708" w:type="dxa"/>
            <w:vMerge w:val="restart"/>
            <w:shd w:val="clear" w:color="auto" w:fill="EEECE1" w:themeFill="background2"/>
            <w:vAlign w:val="center"/>
          </w:tcPr>
          <w:p w:rsidR="005222EE" w:rsidRPr="00994A66" w:rsidRDefault="005222EE" w:rsidP="00CF6993">
            <w:pPr>
              <w:spacing w:line="240" w:lineRule="auto"/>
              <w:jc w:val="center"/>
              <w:rPr>
                <w:sz w:val="16"/>
                <w:szCs w:val="16"/>
              </w:rPr>
            </w:pPr>
            <w:proofErr w:type="spellStart"/>
            <w:r w:rsidRPr="00994A66">
              <w:rPr>
                <w:sz w:val="16"/>
                <w:szCs w:val="16"/>
              </w:rPr>
              <w:t>Físic</w:t>
            </w:r>
            <w:proofErr w:type="spellEnd"/>
          </w:p>
        </w:tc>
        <w:tc>
          <w:tcPr>
            <w:tcW w:w="986" w:type="dxa"/>
            <w:vMerge w:val="restart"/>
            <w:shd w:val="clear" w:color="auto" w:fill="EEECE1" w:themeFill="background2"/>
            <w:vAlign w:val="center"/>
          </w:tcPr>
          <w:p w:rsidR="005222EE" w:rsidRPr="00994A66" w:rsidRDefault="005222EE" w:rsidP="00CF6993">
            <w:pPr>
              <w:spacing w:line="240" w:lineRule="auto"/>
              <w:jc w:val="center"/>
              <w:rPr>
                <w:sz w:val="16"/>
                <w:szCs w:val="16"/>
              </w:rPr>
            </w:pPr>
            <w:proofErr w:type="spellStart"/>
            <w:r w:rsidRPr="00994A66">
              <w:rPr>
                <w:sz w:val="16"/>
                <w:szCs w:val="16"/>
              </w:rPr>
              <w:t>Financ</w:t>
            </w:r>
            <w:proofErr w:type="spellEnd"/>
            <w:r w:rsidRPr="00994A66">
              <w:rPr>
                <w:sz w:val="16"/>
                <w:szCs w:val="16"/>
              </w:rPr>
              <w:t>.</w:t>
            </w:r>
          </w:p>
        </w:tc>
      </w:tr>
      <w:tr w:rsidR="005222EE" w:rsidRPr="00994A66" w:rsidTr="005B5418">
        <w:trPr>
          <w:trHeight w:val="139"/>
        </w:trPr>
        <w:tc>
          <w:tcPr>
            <w:tcW w:w="3085" w:type="dxa"/>
            <w:vMerge/>
            <w:shd w:val="clear" w:color="auto" w:fill="EEECE1" w:themeFill="background2"/>
          </w:tcPr>
          <w:p w:rsidR="005222EE" w:rsidRPr="00994A66" w:rsidRDefault="005222EE" w:rsidP="00CF6993">
            <w:pPr>
              <w:spacing w:line="240" w:lineRule="auto"/>
              <w:jc w:val="center"/>
              <w:rPr>
                <w:sz w:val="16"/>
                <w:szCs w:val="16"/>
              </w:rPr>
            </w:pPr>
          </w:p>
        </w:tc>
        <w:tc>
          <w:tcPr>
            <w:tcW w:w="999" w:type="dxa"/>
            <w:shd w:val="clear" w:color="auto" w:fill="EEECE1" w:themeFill="background2"/>
          </w:tcPr>
          <w:p w:rsidR="005222EE" w:rsidRPr="00994A66" w:rsidRDefault="005222EE" w:rsidP="00CF6993">
            <w:pPr>
              <w:spacing w:line="240" w:lineRule="auto"/>
              <w:jc w:val="center"/>
              <w:rPr>
                <w:sz w:val="16"/>
                <w:szCs w:val="16"/>
              </w:rPr>
            </w:pPr>
            <w:r w:rsidRPr="00994A66">
              <w:rPr>
                <w:sz w:val="16"/>
                <w:szCs w:val="16"/>
              </w:rPr>
              <w:t>Programado</w:t>
            </w:r>
          </w:p>
        </w:tc>
        <w:tc>
          <w:tcPr>
            <w:tcW w:w="993" w:type="dxa"/>
            <w:shd w:val="clear" w:color="auto" w:fill="EEECE1" w:themeFill="background2"/>
          </w:tcPr>
          <w:p w:rsidR="005222EE" w:rsidRPr="00994A66" w:rsidRDefault="005222EE" w:rsidP="00CF6993">
            <w:pPr>
              <w:spacing w:line="240" w:lineRule="auto"/>
              <w:ind w:left="12"/>
              <w:jc w:val="center"/>
              <w:rPr>
                <w:sz w:val="16"/>
                <w:szCs w:val="16"/>
              </w:rPr>
            </w:pPr>
            <w:r w:rsidRPr="00994A66">
              <w:rPr>
                <w:sz w:val="16"/>
                <w:szCs w:val="16"/>
              </w:rPr>
              <w:t>Realizado</w:t>
            </w:r>
          </w:p>
        </w:tc>
        <w:tc>
          <w:tcPr>
            <w:tcW w:w="1134" w:type="dxa"/>
            <w:shd w:val="clear" w:color="auto" w:fill="EEECE1" w:themeFill="background2"/>
          </w:tcPr>
          <w:p w:rsidR="005222EE" w:rsidRPr="00994A66" w:rsidRDefault="005222EE" w:rsidP="00CF6993">
            <w:pPr>
              <w:spacing w:line="240" w:lineRule="auto"/>
              <w:jc w:val="center"/>
              <w:rPr>
                <w:sz w:val="16"/>
                <w:szCs w:val="16"/>
              </w:rPr>
            </w:pPr>
            <w:r w:rsidRPr="00994A66">
              <w:rPr>
                <w:sz w:val="16"/>
                <w:szCs w:val="16"/>
              </w:rPr>
              <w:t>Programado</w:t>
            </w:r>
          </w:p>
        </w:tc>
        <w:tc>
          <w:tcPr>
            <w:tcW w:w="1134" w:type="dxa"/>
            <w:shd w:val="clear" w:color="auto" w:fill="EEECE1" w:themeFill="background2"/>
          </w:tcPr>
          <w:p w:rsidR="005222EE" w:rsidRPr="00994A66" w:rsidRDefault="005222EE" w:rsidP="00CF6993">
            <w:pPr>
              <w:spacing w:line="240" w:lineRule="auto"/>
              <w:ind w:left="12"/>
              <w:jc w:val="center"/>
              <w:rPr>
                <w:sz w:val="16"/>
                <w:szCs w:val="16"/>
              </w:rPr>
            </w:pPr>
            <w:r w:rsidRPr="00994A66">
              <w:rPr>
                <w:sz w:val="16"/>
                <w:szCs w:val="16"/>
              </w:rPr>
              <w:t>Realizado</w:t>
            </w:r>
          </w:p>
        </w:tc>
        <w:tc>
          <w:tcPr>
            <w:tcW w:w="708" w:type="dxa"/>
            <w:vMerge/>
            <w:shd w:val="clear" w:color="auto" w:fill="EEECE1" w:themeFill="background2"/>
          </w:tcPr>
          <w:p w:rsidR="005222EE" w:rsidRPr="00994A66" w:rsidRDefault="005222EE" w:rsidP="00CF6993">
            <w:pPr>
              <w:spacing w:line="240" w:lineRule="auto"/>
              <w:jc w:val="center"/>
              <w:rPr>
                <w:sz w:val="16"/>
                <w:szCs w:val="16"/>
              </w:rPr>
            </w:pPr>
          </w:p>
        </w:tc>
        <w:tc>
          <w:tcPr>
            <w:tcW w:w="986" w:type="dxa"/>
            <w:vMerge/>
            <w:shd w:val="clear" w:color="auto" w:fill="EEECE1" w:themeFill="background2"/>
          </w:tcPr>
          <w:p w:rsidR="005222EE" w:rsidRPr="00994A66" w:rsidRDefault="005222EE" w:rsidP="00CF6993">
            <w:pPr>
              <w:spacing w:line="240" w:lineRule="auto"/>
              <w:jc w:val="center"/>
              <w:rPr>
                <w:sz w:val="16"/>
                <w:szCs w:val="16"/>
              </w:rPr>
            </w:pPr>
          </w:p>
        </w:tc>
      </w:tr>
      <w:tr w:rsidR="005222EE" w:rsidRPr="00994A66" w:rsidTr="00483120">
        <w:trPr>
          <w:trHeight w:val="60"/>
        </w:trPr>
        <w:tc>
          <w:tcPr>
            <w:tcW w:w="3085" w:type="dxa"/>
            <w:vMerge/>
            <w:shd w:val="clear" w:color="auto" w:fill="EEECE1" w:themeFill="background2"/>
          </w:tcPr>
          <w:p w:rsidR="005222EE" w:rsidRPr="00994A66" w:rsidRDefault="005222EE" w:rsidP="00CF6993">
            <w:pPr>
              <w:spacing w:line="240" w:lineRule="auto"/>
              <w:jc w:val="center"/>
              <w:rPr>
                <w:sz w:val="16"/>
                <w:szCs w:val="16"/>
              </w:rPr>
            </w:pPr>
          </w:p>
        </w:tc>
        <w:tc>
          <w:tcPr>
            <w:tcW w:w="999" w:type="dxa"/>
            <w:shd w:val="clear" w:color="auto" w:fill="FFFF99"/>
          </w:tcPr>
          <w:p w:rsidR="005222EE" w:rsidRPr="00994A66" w:rsidRDefault="005222EE" w:rsidP="00CF6993">
            <w:pPr>
              <w:spacing w:line="240" w:lineRule="auto"/>
              <w:jc w:val="center"/>
              <w:rPr>
                <w:sz w:val="14"/>
                <w:szCs w:val="14"/>
              </w:rPr>
            </w:pPr>
            <w:r w:rsidRPr="00994A66">
              <w:rPr>
                <w:sz w:val="14"/>
                <w:szCs w:val="14"/>
              </w:rPr>
              <w:t>A</w:t>
            </w:r>
          </w:p>
        </w:tc>
        <w:tc>
          <w:tcPr>
            <w:tcW w:w="993" w:type="dxa"/>
            <w:shd w:val="clear" w:color="auto" w:fill="FFFF99"/>
          </w:tcPr>
          <w:p w:rsidR="005222EE" w:rsidRPr="00994A66" w:rsidRDefault="005222EE" w:rsidP="00CF6993">
            <w:pPr>
              <w:spacing w:line="240" w:lineRule="auto"/>
              <w:ind w:left="12"/>
              <w:jc w:val="center"/>
              <w:rPr>
                <w:sz w:val="14"/>
                <w:szCs w:val="14"/>
              </w:rPr>
            </w:pPr>
            <w:r w:rsidRPr="00994A66">
              <w:rPr>
                <w:sz w:val="14"/>
                <w:szCs w:val="14"/>
              </w:rPr>
              <w:t>B</w:t>
            </w:r>
          </w:p>
        </w:tc>
        <w:tc>
          <w:tcPr>
            <w:tcW w:w="1134" w:type="dxa"/>
            <w:shd w:val="clear" w:color="auto" w:fill="FFFF99"/>
          </w:tcPr>
          <w:p w:rsidR="005222EE" w:rsidRPr="00994A66" w:rsidRDefault="005222EE" w:rsidP="00CF6993">
            <w:pPr>
              <w:spacing w:line="240" w:lineRule="auto"/>
              <w:jc w:val="center"/>
              <w:rPr>
                <w:sz w:val="14"/>
                <w:szCs w:val="14"/>
              </w:rPr>
            </w:pPr>
            <w:r w:rsidRPr="00994A66">
              <w:rPr>
                <w:sz w:val="14"/>
                <w:szCs w:val="14"/>
              </w:rPr>
              <w:t>C</w:t>
            </w:r>
          </w:p>
        </w:tc>
        <w:tc>
          <w:tcPr>
            <w:tcW w:w="1134" w:type="dxa"/>
            <w:shd w:val="clear" w:color="auto" w:fill="FFFF99"/>
          </w:tcPr>
          <w:p w:rsidR="005222EE" w:rsidRPr="00994A66" w:rsidRDefault="005222EE" w:rsidP="00CF6993">
            <w:pPr>
              <w:spacing w:line="240" w:lineRule="auto"/>
              <w:ind w:left="12"/>
              <w:jc w:val="center"/>
              <w:rPr>
                <w:sz w:val="14"/>
                <w:szCs w:val="14"/>
              </w:rPr>
            </w:pPr>
            <w:r w:rsidRPr="00994A66">
              <w:rPr>
                <w:sz w:val="14"/>
                <w:szCs w:val="14"/>
              </w:rPr>
              <w:t>D</w:t>
            </w:r>
          </w:p>
        </w:tc>
        <w:tc>
          <w:tcPr>
            <w:tcW w:w="708" w:type="dxa"/>
            <w:shd w:val="clear" w:color="auto" w:fill="FFFF99"/>
          </w:tcPr>
          <w:p w:rsidR="005222EE" w:rsidRPr="00994A66" w:rsidRDefault="005222EE" w:rsidP="00CF6993">
            <w:pPr>
              <w:spacing w:line="240" w:lineRule="auto"/>
              <w:rPr>
                <w:sz w:val="14"/>
                <w:szCs w:val="14"/>
              </w:rPr>
            </w:pPr>
            <w:r w:rsidRPr="00994A66">
              <w:rPr>
                <w:sz w:val="14"/>
                <w:szCs w:val="14"/>
              </w:rPr>
              <w:t>B/A</w:t>
            </w:r>
          </w:p>
        </w:tc>
        <w:tc>
          <w:tcPr>
            <w:tcW w:w="986" w:type="dxa"/>
            <w:shd w:val="clear" w:color="auto" w:fill="FFFF99"/>
          </w:tcPr>
          <w:p w:rsidR="005222EE" w:rsidRPr="00994A66" w:rsidRDefault="005222EE" w:rsidP="00CF6993">
            <w:pPr>
              <w:spacing w:line="240" w:lineRule="auto"/>
              <w:jc w:val="center"/>
              <w:rPr>
                <w:sz w:val="14"/>
                <w:szCs w:val="14"/>
              </w:rPr>
            </w:pPr>
            <w:r w:rsidRPr="00994A66">
              <w:rPr>
                <w:sz w:val="14"/>
                <w:szCs w:val="14"/>
              </w:rPr>
              <w:t>D/C</w:t>
            </w:r>
          </w:p>
        </w:tc>
      </w:tr>
      <w:tr w:rsidR="005222EE" w:rsidRPr="00994A66" w:rsidTr="00483120">
        <w:trPr>
          <w:trHeight w:val="89"/>
        </w:trPr>
        <w:tc>
          <w:tcPr>
            <w:tcW w:w="3085" w:type="dxa"/>
          </w:tcPr>
          <w:p w:rsidR="005222EE" w:rsidRPr="00483120" w:rsidRDefault="005222EE" w:rsidP="00CF6993">
            <w:pPr>
              <w:spacing w:line="240" w:lineRule="auto"/>
              <w:jc w:val="left"/>
              <w:rPr>
                <w:sz w:val="15"/>
                <w:szCs w:val="15"/>
              </w:rPr>
            </w:pPr>
            <w:r w:rsidRPr="00483120">
              <w:rPr>
                <w:sz w:val="15"/>
                <w:szCs w:val="15"/>
              </w:rPr>
              <w:t>Construção de Escolas do Ensino Fundamental (unidades construídas)</w:t>
            </w:r>
          </w:p>
        </w:tc>
        <w:tc>
          <w:tcPr>
            <w:tcW w:w="999" w:type="dxa"/>
          </w:tcPr>
          <w:p w:rsidR="005222EE" w:rsidRPr="00483120" w:rsidRDefault="005222EE" w:rsidP="00CF6993">
            <w:pPr>
              <w:spacing w:line="240" w:lineRule="auto"/>
              <w:jc w:val="right"/>
              <w:rPr>
                <w:sz w:val="15"/>
                <w:szCs w:val="15"/>
              </w:rPr>
            </w:pPr>
            <w:r w:rsidRPr="00483120">
              <w:rPr>
                <w:sz w:val="15"/>
                <w:szCs w:val="15"/>
              </w:rPr>
              <w:t>12</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1</w:t>
            </w:r>
          </w:p>
        </w:tc>
        <w:tc>
          <w:tcPr>
            <w:tcW w:w="1134" w:type="dxa"/>
          </w:tcPr>
          <w:p w:rsidR="005222EE" w:rsidRPr="00483120" w:rsidRDefault="005222EE" w:rsidP="00CF6993">
            <w:pPr>
              <w:spacing w:line="240" w:lineRule="auto"/>
              <w:jc w:val="right"/>
              <w:rPr>
                <w:sz w:val="15"/>
                <w:szCs w:val="15"/>
              </w:rPr>
            </w:pPr>
            <w:r w:rsidRPr="00483120">
              <w:rPr>
                <w:sz w:val="15"/>
                <w:szCs w:val="15"/>
              </w:rPr>
              <w:t>25.670.000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1.116.550</w:t>
            </w:r>
          </w:p>
        </w:tc>
        <w:tc>
          <w:tcPr>
            <w:tcW w:w="708" w:type="dxa"/>
          </w:tcPr>
          <w:p w:rsidR="005222EE" w:rsidRPr="00483120" w:rsidRDefault="005222EE" w:rsidP="00CF6993">
            <w:pPr>
              <w:spacing w:line="240" w:lineRule="auto"/>
              <w:jc w:val="right"/>
              <w:rPr>
                <w:sz w:val="15"/>
                <w:szCs w:val="15"/>
              </w:rPr>
            </w:pPr>
            <w:r w:rsidRPr="00483120">
              <w:rPr>
                <w:sz w:val="15"/>
                <w:szCs w:val="15"/>
              </w:rPr>
              <w:t>8</w:t>
            </w:r>
          </w:p>
        </w:tc>
        <w:tc>
          <w:tcPr>
            <w:tcW w:w="986" w:type="dxa"/>
          </w:tcPr>
          <w:p w:rsidR="005222EE" w:rsidRPr="00483120" w:rsidRDefault="005222EE" w:rsidP="00CF6993">
            <w:pPr>
              <w:spacing w:line="240" w:lineRule="auto"/>
              <w:jc w:val="right"/>
              <w:rPr>
                <w:sz w:val="15"/>
                <w:szCs w:val="15"/>
              </w:rPr>
            </w:pPr>
            <w:r w:rsidRPr="00483120">
              <w:rPr>
                <w:sz w:val="15"/>
                <w:szCs w:val="15"/>
              </w:rPr>
              <w:t>4,19</w:t>
            </w:r>
          </w:p>
        </w:tc>
      </w:tr>
      <w:tr w:rsidR="005222EE" w:rsidRPr="00994A66" w:rsidTr="00B61C70">
        <w:trPr>
          <w:trHeight w:val="60"/>
        </w:trPr>
        <w:tc>
          <w:tcPr>
            <w:tcW w:w="3085" w:type="dxa"/>
          </w:tcPr>
          <w:p w:rsidR="005222EE" w:rsidRPr="00483120" w:rsidRDefault="005222EE" w:rsidP="00CF6993">
            <w:pPr>
              <w:spacing w:line="240" w:lineRule="auto"/>
              <w:jc w:val="left"/>
              <w:rPr>
                <w:sz w:val="15"/>
                <w:szCs w:val="15"/>
              </w:rPr>
            </w:pPr>
            <w:r w:rsidRPr="00483120">
              <w:rPr>
                <w:sz w:val="15"/>
                <w:szCs w:val="15"/>
              </w:rPr>
              <w:t>Ampliação de Escolas do Ensino Fundamental (unidades ampliadas)</w:t>
            </w:r>
          </w:p>
        </w:tc>
        <w:tc>
          <w:tcPr>
            <w:tcW w:w="999" w:type="dxa"/>
          </w:tcPr>
          <w:p w:rsidR="005222EE" w:rsidRPr="00483120" w:rsidRDefault="005222EE" w:rsidP="00CF6993">
            <w:pPr>
              <w:spacing w:line="240" w:lineRule="auto"/>
              <w:jc w:val="right"/>
              <w:rPr>
                <w:sz w:val="15"/>
                <w:szCs w:val="15"/>
              </w:rPr>
            </w:pPr>
            <w:r w:rsidRPr="00483120">
              <w:rPr>
                <w:sz w:val="15"/>
                <w:szCs w:val="15"/>
              </w:rPr>
              <w:t>15</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2</w:t>
            </w:r>
          </w:p>
        </w:tc>
        <w:tc>
          <w:tcPr>
            <w:tcW w:w="1134" w:type="dxa"/>
          </w:tcPr>
          <w:p w:rsidR="005222EE" w:rsidRPr="00483120" w:rsidRDefault="005222EE" w:rsidP="00CF6993">
            <w:pPr>
              <w:spacing w:line="240" w:lineRule="auto"/>
              <w:jc w:val="right"/>
              <w:rPr>
                <w:sz w:val="15"/>
                <w:szCs w:val="15"/>
              </w:rPr>
            </w:pPr>
            <w:r w:rsidRPr="00483120">
              <w:rPr>
                <w:sz w:val="15"/>
                <w:szCs w:val="15"/>
              </w:rPr>
              <w:t>2.000.000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0</w:t>
            </w:r>
          </w:p>
        </w:tc>
        <w:tc>
          <w:tcPr>
            <w:tcW w:w="708" w:type="dxa"/>
          </w:tcPr>
          <w:p w:rsidR="005222EE" w:rsidRPr="00483120" w:rsidRDefault="005222EE" w:rsidP="00CF6993">
            <w:pPr>
              <w:spacing w:line="240" w:lineRule="auto"/>
              <w:jc w:val="right"/>
              <w:rPr>
                <w:sz w:val="15"/>
                <w:szCs w:val="15"/>
              </w:rPr>
            </w:pPr>
            <w:r w:rsidRPr="00483120">
              <w:rPr>
                <w:sz w:val="15"/>
                <w:szCs w:val="15"/>
              </w:rPr>
              <w:t>13</w:t>
            </w:r>
          </w:p>
        </w:tc>
        <w:tc>
          <w:tcPr>
            <w:tcW w:w="986" w:type="dxa"/>
          </w:tcPr>
          <w:p w:rsidR="005222EE" w:rsidRPr="00483120" w:rsidRDefault="005222EE" w:rsidP="00CF6993">
            <w:pPr>
              <w:spacing w:line="240" w:lineRule="auto"/>
              <w:jc w:val="right"/>
              <w:rPr>
                <w:sz w:val="15"/>
                <w:szCs w:val="15"/>
              </w:rPr>
            </w:pPr>
            <w:r w:rsidRPr="00483120">
              <w:rPr>
                <w:sz w:val="15"/>
                <w:szCs w:val="15"/>
              </w:rPr>
              <w:t>0</w:t>
            </w:r>
          </w:p>
        </w:tc>
      </w:tr>
      <w:tr w:rsidR="005222EE" w:rsidRPr="00994A66" w:rsidTr="005B5418">
        <w:trPr>
          <w:trHeight w:val="83"/>
        </w:trPr>
        <w:tc>
          <w:tcPr>
            <w:tcW w:w="3085" w:type="dxa"/>
          </w:tcPr>
          <w:p w:rsidR="005222EE" w:rsidRPr="00483120" w:rsidRDefault="005222EE" w:rsidP="00CF6993">
            <w:pPr>
              <w:spacing w:line="240" w:lineRule="auto"/>
              <w:jc w:val="left"/>
              <w:rPr>
                <w:sz w:val="15"/>
                <w:szCs w:val="15"/>
              </w:rPr>
            </w:pPr>
            <w:r w:rsidRPr="00483120">
              <w:rPr>
                <w:sz w:val="15"/>
                <w:szCs w:val="15"/>
              </w:rPr>
              <w:t>Construção de Escolas Indígenas (unidades construídas)</w:t>
            </w:r>
          </w:p>
        </w:tc>
        <w:tc>
          <w:tcPr>
            <w:tcW w:w="999" w:type="dxa"/>
          </w:tcPr>
          <w:p w:rsidR="005222EE" w:rsidRPr="00483120" w:rsidRDefault="005222EE" w:rsidP="00CF6993">
            <w:pPr>
              <w:spacing w:line="240" w:lineRule="auto"/>
              <w:jc w:val="right"/>
              <w:rPr>
                <w:sz w:val="15"/>
                <w:szCs w:val="15"/>
              </w:rPr>
            </w:pPr>
            <w:r w:rsidRPr="00483120">
              <w:rPr>
                <w:sz w:val="15"/>
                <w:szCs w:val="15"/>
              </w:rPr>
              <w:t>2</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1</w:t>
            </w:r>
          </w:p>
        </w:tc>
        <w:tc>
          <w:tcPr>
            <w:tcW w:w="1134" w:type="dxa"/>
          </w:tcPr>
          <w:p w:rsidR="005222EE" w:rsidRPr="00483120" w:rsidRDefault="005222EE" w:rsidP="00CF6993">
            <w:pPr>
              <w:spacing w:line="240" w:lineRule="auto"/>
              <w:jc w:val="right"/>
              <w:rPr>
                <w:sz w:val="15"/>
                <w:szCs w:val="15"/>
              </w:rPr>
            </w:pPr>
            <w:r w:rsidRPr="00483120">
              <w:rPr>
                <w:sz w:val="15"/>
                <w:szCs w:val="15"/>
              </w:rPr>
              <w:t>3.200.000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0</w:t>
            </w:r>
          </w:p>
        </w:tc>
        <w:tc>
          <w:tcPr>
            <w:tcW w:w="708" w:type="dxa"/>
          </w:tcPr>
          <w:p w:rsidR="005222EE" w:rsidRPr="00483120" w:rsidRDefault="005222EE" w:rsidP="00CF6993">
            <w:pPr>
              <w:spacing w:line="240" w:lineRule="auto"/>
              <w:jc w:val="right"/>
              <w:rPr>
                <w:sz w:val="15"/>
                <w:szCs w:val="15"/>
              </w:rPr>
            </w:pPr>
            <w:r w:rsidRPr="00483120">
              <w:rPr>
                <w:sz w:val="15"/>
                <w:szCs w:val="15"/>
              </w:rPr>
              <w:t>50</w:t>
            </w:r>
          </w:p>
        </w:tc>
        <w:tc>
          <w:tcPr>
            <w:tcW w:w="986" w:type="dxa"/>
          </w:tcPr>
          <w:p w:rsidR="005222EE" w:rsidRPr="00483120" w:rsidRDefault="005222EE" w:rsidP="00CF6993">
            <w:pPr>
              <w:spacing w:line="240" w:lineRule="auto"/>
              <w:jc w:val="right"/>
              <w:rPr>
                <w:sz w:val="15"/>
                <w:szCs w:val="15"/>
              </w:rPr>
            </w:pPr>
            <w:r w:rsidRPr="00483120">
              <w:rPr>
                <w:sz w:val="15"/>
                <w:szCs w:val="15"/>
              </w:rPr>
              <w:t>0</w:t>
            </w:r>
          </w:p>
        </w:tc>
      </w:tr>
      <w:tr w:rsidR="005222EE" w:rsidRPr="00994A66" w:rsidTr="005B5418">
        <w:trPr>
          <w:trHeight w:val="60"/>
        </w:trPr>
        <w:tc>
          <w:tcPr>
            <w:tcW w:w="3085" w:type="dxa"/>
          </w:tcPr>
          <w:p w:rsidR="005222EE" w:rsidRPr="00483120" w:rsidRDefault="005222EE" w:rsidP="00CF6993">
            <w:pPr>
              <w:spacing w:line="240" w:lineRule="auto"/>
              <w:jc w:val="left"/>
              <w:rPr>
                <w:sz w:val="15"/>
                <w:szCs w:val="15"/>
              </w:rPr>
            </w:pPr>
            <w:r w:rsidRPr="00483120">
              <w:rPr>
                <w:sz w:val="15"/>
                <w:szCs w:val="15"/>
              </w:rPr>
              <w:t>Desapropriação de imóveis para implantação de escolas  (imóveis desapropriados)</w:t>
            </w:r>
          </w:p>
        </w:tc>
        <w:tc>
          <w:tcPr>
            <w:tcW w:w="999" w:type="dxa"/>
          </w:tcPr>
          <w:p w:rsidR="005222EE" w:rsidRPr="00483120" w:rsidRDefault="005222EE" w:rsidP="00CF6993">
            <w:pPr>
              <w:spacing w:line="240" w:lineRule="auto"/>
              <w:jc w:val="right"/>
              <w:rPr>
                <w:sz w:val="15"/>
                <w:szCs w:val="15"/>
              </w:rPr>
            </w:pPr>
            <w:r w:rsidRPr="00483120">
              <w:rPr>
                <w:sz w:val="15"/>
                <w:szCs w:val="15"/>
              </w:rPr>
              <w:t>15</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0</w:t>
            </w:r>
          </w:p>
        </w:tc>
        <w:tc>
          <w:tcPr>
            <w:tcW w:w="1134" w:type="dxa"/>
          </w:tcPr>
          <w:p w:rsidR="005222EE" w:rsidRPr="00483120" w:rsidRDefault="005222EE" w:rsidP="00CF6993">
            <w:pPr>
              <w:spacing w:line="240" w:lineRule="auto"/>
              <w:jc w:val="right"/>
              <w:rPr>
                <w:sz w:val="15"/>
                <w:szCs w:val="15"/>
              </w:rPr>
            </w:pPr>
            <w:r w:rsidRPr="00483120">
              <w:rPr>
                <w:sz w:val="15"/>
                <w:szCs w:val="15"/>
              </w:rPr>
              <w:t>3.900.000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0</w:t>
            </w:r>
          </w:p>
        </w:tc>
        <w:tc>
          <w:tcPr>
            <w:tcW w:w="708" w:type="dxa"/>
          </w:tcPr>
          <w:p w:rsidR="005222EE" w:rsidRPr="00483120" w:rsidRDefault="005222EE" w:rsidP="00CF6993">
            <w:pPr>
              <w:spacing w:line="240" w:lineRule="auto"/>
              <w:jc w:val="right"/>
              <w:rPr>
                <w:sz w:val="15"/>
                <w:szCs w:val="15"/>
              </w:rPr>
            </w:pPr>
            <w:r w:rsidRPr="00483120">
              <w:rPr>
                <w:sz w:val="15"/>
                <w:szCs w:val="15"/>
              </w:rPr>
              <w:t>0</w:t>
            </w:r>
          </w:p>
        </w:tc>
        <w:tc>
          <w:tcPr>
            <w:tcW w:w="986" w:type="dxa"/>
          </w:tcPr>
          <w:p w:rsidR="005222EE" w:rsidRPr="00483120" w:rsidRDefault="005222EE" w:rsidP="00CF6993">
            <w:pPr>
              <w:spacing w:line="240" w:lineRule="auto"/>
              <w:jc w:val="right"/>
              <w:rPr>
                <w:sz w:val="15"/>
                <w:szCs w:val="15"/>
              </w:rPr>
            </w:pPr>
            <w:r w:rsidRPr="00483120">
              <w:rPr>
                <w:sz w:val="15"/>
                <w:szCs w:val="15"/>
              </w:rPr>
              <w:t>0</w:t>
            </w:r>
          </w:p>
        </w:tc>
      </w:tr>
      <w:tr w:rsidR="005222EE" w:rsidRPr="00994A66" w:rsidTr="005B5418">
        <w:trPr>
          <w:trHeight w:val="97"/>
        </w:trPr>
        <w:tc>
          <w:tcPr>
            <w:tcW w:w="3085" w:type="dxa"/>
          </w:tcPr>
          <w:p w:rsidR="005222EE" w:rsidRPr="00483120" w:rsidRDefault="005222EE" w:rsidP="00CF6993">
            <w:pPr>
              <w:spacing w:line="240" w:lineRule="auto"/>
              <w:jc w:val="left"/>
              <w:rPr>
                <w:sz w:val="15"/>
                <w:szCs w:val="15"/>
              </w:rPr>
            </w:pPr>
            <w:r w:rsidRPr="00483120">
              <w:rPr>
                <w:sz w:val="15"/>
                <w:szCs w:val="15"/>
              </w:rPr>
              <w:t>Formação de docentes em nível superior (Docentes graduados e pós graduados)</w:t>
            </w:r>
          </w:p>
        </w:tc>
        <w:tc>
          <w:tcPr>
            <w:tcW w:w="999" w:type="dxa"/>
          </w:tcPr>
          <w:p w:rsidR="005222EE" w:rsidRPr="00483120" w:rsidRDefault="005222EE" w:rsidP="00CF6993">
            <w:pPr>
              <w:spacing w:line="240" w:lineRule="auto"/>
              <w:jc w:val="right"/>
              <w:rPr>
                <w:sz w:val="15"/>
                <w:szCs w:val="15"/>
              </w:rPr>
            </w:pPr>
            <w:r w:rsidRPr="00483120">
              <w:rPr>
                <w:sz w:val="15"/>
                <w:szCs w:val="15"/>
              </w:rPr>
              <w:t>2000</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481</w:t>
            </w:r>
          </w:p>
        </w:tc>
        <w:tc>
          <w:tcPr>
            <w:tcW w:w="1134" w:type="dxa"/>
          </w:tcPr>
          <w:p w:rsidR="005222EE" w:rsidRPr="00483120" w:rsidRDefault="005222EE" w:rsidP="00CF6993">
            <w:pPr>
              <w:spacing w:line="240" w:lineRule="auto"/>
              <w:jc w:val="right"/>
              <w:rPr>
                <w:sz w:val="15"/>
                <w:szCs w:val="15"/>
              </w:rPr>
            </w:pPr>
            <w:r w:rsidRPr="00483120">
              <w:rPr>
                <w:sz w:val="15"/>
                <w:szCs w:val="15"/>
              </w:rPr>
              <w:t>1.000.000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0</w:t>
            </w:r>
          </w:p>
        </w:tc>
        <w:tc>
          <w:tcPr>
            <w:tcW w:w="708" w:type="dxa"/>
          </w:tcPr>
          <w:p w:rsidR="005222EE" w:rsidRPr="00483120" w:rsidRDefault="005222EE" w:rsidP="00CF6993">
            <w:pPr>
              <w:spacing w:line="240" w:lineRule="auto"/>
              <w:jc w:val="right"/>
              <w:rPr>
                <w:sz w:val="15"/>
                <w:szCs w:val="15"/>
              </w:rPr>
            </w:pPr>
            <w:r w:rsidRPr="00483120">
              <w:rPr>
                <w:sz w:val="15"/>
                <w:szCs w:val="15"/>
              </w:rPr>
              <w:t>24</w:t>
            </w:r>
          </w:p>
        </w:tc>
        <w:tc>
          <w:tcPr>
            <w:tcW w:w="986" w:type="dxa"/>
          </w:tcPr>
          <w:p w:rsidR="005222EE" w:rsidRPr="00483120" w:rsidRDefault="005222EE" w:rsidP="00CF6993">
            <w:pPr>
              <w:spacing w:line="240" w:lineRule="auto"/>
              <w:jc w:val="right"/>
              <w:rPr>
                <w:sz w:val="15"/>
                <w:szCs w:val="15"/>
              </w:rPr>
            </w:pPr>
            <w:r w:rsidRPr="00483120">
              <w:rPr>
                <w:sz w:val="15"/>
                <w:szCs w:val="15"/>
              </w:rPr>
              <w:t>0</w:t>
            </w:r>
          </w:p>
        </w:tc>
      </w:tr>
      <w:tr w:rsidR="005222EE" w:rsidRPr="00994A66" w:rsidTr="005B5418">
        <w:trPr>
          <w:trHeight w:val="353"/>
        </w:trPr>
        <w:tc>
          <w:tcPr>
            <w:tcW w:w="3085" w:type="dxa"/>
          </w:tcPr>
          <w:p w:rsidR="005222EE" w:rsidRPr="00483120" w:rsidRDefault="005222EE" w:rsidP="00CF6993">
            <w:pPr>
              <w:spacing w:line="240" w:lineRule="auto"/>
              <w:jc w:val="left"/>
              <w:rPr>
                <w:sz w:val="15"/>
                <w:szCs w:val="15"/>
              </w:rPr>
            </w:pPr>
            <w:r w:rsidRPr="00483120">
              <w:rPr>
                <w:sz w:val="15"/>
                <w:szCs w:val="15"/>
              </w:rPr>
              <w:t>Implementação de Programas e Projetos pedagógicos do ensino fundamental (programas/projetos implementados)</w:t>
            </w:r>
          </w:p>
        </w:tc>
        <w:tc>
          <w:tcPr>
            <w:tcW w:w="999" w:type="dxa"/>
          </w:tcPr>
          <w:p w:rsidR="005222EE" w:rsidRPr="00483120" w:rsidRDefault="005222EE" w:rsidP="00CF6993">
            <w:pPr>
              <w:spacing w:line="240" w:lineRule="auto"/>
              <w:jc w:val="right"/>
              <w:rPr>
                <w:sz w:val="15"/>
                <w:szCs w:val="15"/>
              </w:rPr>
            </w:pPr>
            <w:r w:rsidRPr="00483120">
              <w:rPr>
                <w:sz w:val="15"/>
                <w:szCs w:val="15"/>
              </w:rPr>
              <w:t>15</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14</w:t>
            </w:r>
          </w:p>
        </w:tc>
        <w:tc>
          <w:tcPr>
            <w:tcW w:w="1134" w:type="dxa"/>
          </w:tcPr>
          <w:p w:rsidR="005222EE" w:rsidRPr="00483120" w:rsidRDefault="005222EE" w:rsidP="00CF6993">
            <w:pPr>
              <w:spacing w:line="240" w:lineRule="auto"/>
              <w:jc w:val="right"/>
              <w:rPr>
                <w:sz w:val="15"/>
                <w:szCs w:val="15"/>
              </w:rPr>
            </w:pPr>
            <w:r w:rsidRPr="00483120">
              <w:rPr>
                <w:sz w:val="15"/>
                <w:szCs w:val="15"/>
              </w:rPr>
              <w:t>2.000.000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7.638.378</w:t>
            </w:r>
          </w:p>
        </w:tc>
        <w:tc>
          <w:tcPr>
            <w:tcW w:w="708" w:type="dxa"/>
          </w:tcPr>
          <w:p w:rsidR="005222EE" w:rsidRPr="00483120" w:rsidRDefault="005222EE" w:rsidP="00CF6993">
            <w:pPr>
              <w:spacing w:line="240" w:lineRule="auto"/>
              <w:jc w:val="right"/>
              <w:rPr>
                <w:sz w:val="15"/>
                <w:szCs w:val="15"/>
              </w:rPr>
            </w:pPr>
            <w:r w:rsidRPr="00483120">
              <w:rPr>
                <w:sz w:val="15"/>
                <w:szCs w:val="15"/>
              </w:rPr>
              <w:t>93</w:t>
            </w:r>
          </w:p>
        </w:tc>
        <w:tc>
          <w:tcPr>
            <w:tcW w:w="986" w:type="dxa"/>
          </w:tcPr>
          <w:p w:rsidR="005222EE" w:rsidRPr="00483120" w:rsidRDefault="005222EE" w:rsidP="00CF6993">
            <w:pPr>
              <w:spacing w:line="240" w:lineRule="auto"/>
              <w:jc w:val="right"/>
              <w:rPr>
                <w:sz w:val="15"/>
                <w:szCs w:val="15"/>
              </w:rPr>
            </w:pPr>
            <w:r w:rsidRPr="00483120">
              <w:rPr>
                <w:sz w:val="15"/>
                <w:szCs w:val="15"/>
              </w:rPr>
              <w:t>381,92</w:t>
            </w:r>
          </w:p>
        </w:tc>
      </w:tr>
      <w:tr w:rsidR="005222EE" w:rsidRPr="00994A66" w:rsidTr="005B5418">
        <w:trPr>
          <w:trHeight w:val="353"/>
        </w:trPr>
        <w:tc>
          <w:tcPr>
            <w:tcW w:w="3085" w:type="dxa"/>
          </w:tcPr>
          <w:p w:rsidR="005222EE" w:rsidRPr="00483120" w:rsidRDefault="005222EE" w:rsidP="00CF6993">
            <w:pPr>
              <w:spacing w:line="240" w:lineRule="auto"/>
              <w:jc w:val="left"/>
              <w:rPr>
                <w:sz w:val="15"/>
                <w:szCs w:val="15"/>
              </w:rPr>
            </w:pPr>
            <w:r w:rsidRPr="00483120">
              <w:rPr>
                <w:sz w:val="15"/>
                <w:szCs w:val="15"/>
              </w:rPr>
              <w:t>Implementação do Programa de Avaliação de Desempenho da Educação Municipal (programas/projetos implementados)</w:t>
            </w:r>
          </w:p>
        </w:tc>
        <w:tc>
          <w:tcPr>
            <w:tcW w:w="999" w:type="dxa"/>
          </w:tcPr>
          <w:p w:rsidR="005222EE" w:rsidRPr="00483120" w:rsidRDefault="005222EE" w:rsidP="00CF6993">
            <w:pPr>
              <w:spacing w:line="240" w:lineRule="auto"/>
              <w:jc w:val="right"/>
              <w:rPr>
                <w:sz w:val="15"/>
                <w:szCs w:val="15"/>
              </w:rPr>
            </w:pPr>
            <w:r w:rsidRPr="00483120">
              <w:rPr>
                <w:sz w:val="15"/>
                <w:szCs w:val="15"/>
              </w:rPr>
              <w:t>80</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0</w:t>
            </w:r>
          </w:p>
        </w:tc>
        <w:tc>
          <w:tcPr>
            <w:tcW w:w="1134" w:type="dxa"/>
          </w:tcPr>
          <w:p w:rsidR="005222EE" w:rsidRPr="00483120" w:rsidRDefault="005222EE" w:rsidP="00CF6993">
            <w:pPr>
              <w:spacing w:line="240" w:lineRule="auto"/>
              <w:jc w:val="right"/>
              <w:rPr>
                <w:sz w:val="15"/>
                <w:szCs w:val="15"/>
              </w:rPr>
            </w:pPr>
            <w:r w:rsidRPr="00483120">
              <w:rPr>
                <w:sz w:val="15"/>
                <w:szCs w:val="15"/>
              </w:rPr>
              <w:t>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0</w:t>
            </w:r>
          </w:p>
        </w:tc>
        <w:tc>
          <w:tcPr>
            <w:tcW w:w="708" w:type="dxa"/>
          </w:tcPr>
          <w:p w:rsidR="005222EE" w:rsidRPr="00483120" w:rsidRDefault="005222EE" w:rsidP="00CF6993">
            <w:pPr>
              <w:spacing w:line="240" w:lineRule="auto"/>
              <w:jc w:val="right"/>
              <w:rPr>
                <w:sz w:val="15"/>
                <w:szCs w:val="15"/>
              </w:rPr>
            </w:pPr>
            <w:r w:rsidRPr="00483120">
              <w:rPr>
                <w:sz w:val="15"/>
                <w:szCs w:val="15"/>
              </w:rPr>
              <w:t>0</w:t>
            </w:r>
          </w:p>
        </w:tc>
        <w:tc>
          <w:tcPr>
            <w:tcW w:w="986" w:type="dxa"/>
          </w:tcPr>
          <w:p w:rsidR="005222EE" w:rsidRPr="00483120" w:rsidRDefault="005222EE" w:rsidP="00CF6993">
            <w:pPr>
              <w:spacing w:line="240" w:lineRule="auto"/>
              <w:jc w:val="right"/>
              <w:rPr>
                <w:sz w:val="15"/>
                <w:szCs w:val="15"/>
              </w:rPr>
            </w:pPr>
            <w:r w:rsidRPr="00483120">
              <w:rPr>
                <w:sz w:val="15"/>
                <w:szCs w:val="15"/>
              </w:rPr>
              <w:t>0</w:t>
            </w:r>
          </w:p>
        </w:tc>
      </w:tr>
      <w:tr w:rsidR="005222EE" w:rsidRPr="00994A66" w:rsidTr="005B5418">
        <w:trPr>
          <w:trHeight w:val="182"/>
        </w:trPr>
        <w:tc>
          <w:tcPr>
            <w:tcW w:w="3085" w:type="dxa"/>
          </w:tcPr>
          <w:p w:rsidR="005222EE" w:rsidRPr="00483120" w:rsidRDefault="005222EE" w:rsidP="00CF6993">
            <w:pPr>
              <w:spacing w:line="240" w:lineRule="auto"/>
              <w:jc w:val="left"/>
              <w:rPr>
                <w:sz w:val="15"/>
                <w:szCs w:val="15"/>
              </w:rPr>
            </w:pPr>
            <w:r w:rsidRPr="00483120">
              <w:rPr>
                <w:sz w:val="15"/>
                <w:szCs w:val="15"/>
              </w:rPr>
              <w:t>Locação de imóveis para o funcionamento de ( escolas do ensino fundamental (imóveis locados)</w:t>
            </w:r>
          </w:p>
        </w:tc>
        <w:tc>
          <w:tcPr>
            <w:tcW w:w="999" w:type="dxa"/>
          </w:tcPr>
          <w:p w:rsidR="005222EE" w:rsidRPr="00483120" w:rsidRDefault="005222EE" w:rsidP="00CF6993">
            <w:pPr>
              <w:spacing w:line="240" w:lineRule="auto"/>
              <w:jc w:val="right"/>
              <w:rPr>
                <w:sz w:val="15"/>
                <w:szCs w:val="15"/>
              </w:rPr>
            </w:pPr>
            <w:r w:rsidRPr="00483120">
              <w:rPr>
                <w:sz w:val="15"/>
                <w:szCs w:val="15"/>
              </w:rPr>
              <w:t>70</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104</w:t>
            </w:r>
          </w:p>
        </w:tc>
        <w:tc>
          <w:tcPr>
            <w:tcW w:w="1134" w:type="dxa"/>
          </w:tcPr>
          <w:p w:rsidR="005222EE" w:rsidRPr="00483120" w:rsidRDefault="005222EE" w:rsidP="00CF6993">
            <w:pPr>
              <w:spacing w:line="240" w:lineRule="auto"/>
              <w:jc w:val="right"/>
              <w:rPr>
                <w:sz w:val="15"/>
                <w:szCs w:val="15"/>
              </w:rPr>
            </w:pPr>
            <w:r w:rsidRPr="00483120">
              <w:rPr>
                <w:sz w:val="15"/>
                <w:szCs w:val="15"/>
              </w:rPr>
              <w:t>22.000.000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23.209.456</w:t>
            </w:r>
          </w:p>
        </w:tc>
        <w:tc>
          <w:tcPr>
            <w:tcW w:w="708" w:type="dxa"/>
          </w:tcPr>
          <w:p w:rsidR="005222EE" w:rsidRPr="00483120" w:rsidRDefault="005222EE" w:rsidP="00CF6993">
            <w:pPr>
              <w:spacing w:line="240" w:lineRule="auto"/>
              <w:jc w:val="right"/>
              <w:rPr>
                <w:sz w:val="15"/>
                <w:szCs w:val="15"/>
              </w:rPr>
            </w:pPr>
            <w:r w:rsidRPr="00483120">
              <w:rPr>
                <w:sz w:val="15"/>
                <w:szCs w:val="15"/>
              </w:rPr>
              <w:t>149</w:t>
            </w:r>
          </w:p>
        </w:tc>
        <w:tc>
          <w:tcPr>
            <w:tcW w:w="986" w:type="dxa"/>
          </w:tcPr>
          <w:p w:rsidR="005222EE" w:rsidRPr="00483120" w:rsidRDefault="005222EE" w:rsidP="00CF6993">
            <w:pPr>
              <w:spacing w:line="240" w:lineRule="auto"/>
              <w:jc w:val="right"/>
              <w:rPr>
                <w:sz w:val="15"/>
                <w:szCs w:val="15"/>
              </w:rPr>
            </w:pPr>
            <w:r w:rsidRPr="00483120">
              <w:rPr>
                <w:sz w:val="15"/>
                <w:szCs w:val="15"/>
              </w:rPr>
              <w:t>108,65</w:t>
            </w:r>
          </w:p>
        </w:tc>
      </w:tr>
      <w:tr w:rsidR="005222EE" w:rsidRPr="00994A66" w:rsidTr="005B5418">
        <w:trPr>
          <w:trHeight w:val="139"/>
        </w:trPr>
        <w:tc>
          <w:tcPr>
            <w:tcW w:w="3085" w:type="dxa"/>
          </w:tcPr>
          <w:p w:rsidR="005222EE" w:rsidRPr="00483120" w:rsidRDefault="005222EE" w:rsidP="00CF6993">
            <w:pPr>
              <w:spacing w:line="240" w:lineRule="auto"/>
              <w:jc w:val="left"/>
              <w:rPr>
                <w:sz w:val="15"/>
                <w:szCs w:val="15"/>
              </w:rPr>
            </w:pPr>
            <w:r w:rsidRPr="00483120">
              <w:rPr>
                <w:sz w:val="15"/>
                <w:szCs w:val="15"/>
              </w:rPr>
              <w:t>Programa Dinheiro Direto na Escola- PDDE (associações de pais e mestres e associações beneficiadas)</w:t>
            </w:r>
          </w:p>
        </w:tc>
        <w:tc>
          <w:tcPr>
            <w:tcW w:w="999" w:type="dxa"/>
          </w:tcPr>
          <w:p w:rsidR="005222EE" w:rsidRPr="00483120" w:rsidRDefault="005222EE" w:rsidP="00CF6993">
            <w:pPr>
              <w:spacing w:line="240" w:lineRule="auto"/>
              <w:jc w:val="right"/>
              <w:rPr>
                <w:sz w:val="15"/>
                <w:szCs w:val="15"/>
              </w:rPr>
            </w:pPr>
            <w:r w:rsidRPr="00483120">
              <w:rPr>
                <w:sz w:val="15"/>
                <w:szCs w:val="15"/>
              </w:rPr>
              <w:t>475</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426</w:t>
            </w:r>
          </w:p>
        </w:tc>
        <w:tc>
          <w:tcPr>
            <w:tcW w:w="1134" w:type="dxa"/>
          </w:tcPr>
          <w:p w:rsidR="005222EE" w:rsidRPr="00483120" w:rsidRDefault="005222EE" w:rsidP="00CF6993">
            <w:pPr>
              <w:spacing w:line="240" w:lineRule="auto"/>
              <w:jc w:val="right"/>
              <w:rPr>
                <w:sz w:val="15"/>
                <w:szCs w:val="15"/>
              </w:rPr>
            </w:pPr>
            <w:r w:rsidRPr="00483120">
              <w:rPr>
                <w:sz w:val="15"/>
                <w:szCs w:val="15"/>
              </w:rPr>
              <w:t>5000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0</w:t>
            </w:r>
          </w:p>
        </w:tc>
        <w:tc>
          <w:tcPr>
            <w:tcW w:w="708" w:type="dxa"/>
          </w:tcPr>
          <w:p w:rsidR="005222EE" w:rsidRPr="00483120" w:rsidRDefault="005222EE" w:rsidP="00CF6993">
            <w:pPr>
              <w:spacing w:line="240" w:lineRule="auto"/>
              <w:jc w:val="right"/>
              <w:rPr>
                <w:sz w:val="15"/>
                <w:szCs w:val="15"/>
              </w:rPr>
            </w:pPr>
            <w:r w:rsidRPr="00483120">
              <w:rPr>
                <w:sz w:val="15"/>
                <w:szCs w:val="15"/>
              </w:rPr>
              <w:t>90</w:t>
            </w:r>
          </w:p>
        </w:tc>
        <w:tc>
          <w:tcPr>
            <w:tcW w:w="986" w:type="dxa"/>
          </w:tcPr>
          <w:p w:rsidR="005222EE" w:rsidRPr="00483120" w:rsidRDefault="005222EE" w:rsidP="00CF6993">
            <w:pPr>
              <w:spacing w:line="240" w:lineRule="auto"/>
              <w:jc w:val="right"/>
              <w:rPr>
                <w:sz w:val="15"/>
                <w:szCs w:val="15"/>
              </w:rPr>
            </w:pPr>
            <w:r w:rsidRPr="00483120">
              <w:rPr>
                <w:sz w:val="15"/>
                <w:szCs w:val="15"/>
              </w:rPr>
              <w:t>0</w:t>
            </w:r>
          </w:p>
        </w:tc>
      </w:tr>
      <w:tr w:rsidR="005222EE" w:rsidRPr="00994A66" w:rsidTr="005B5418">
        <w:trPr>
          <w:trHeight w:val="62"/>
        </w:trPr>
        <w:tc>
          <w:tcPr>
            <w:tcW w:w="3085" w:type="dxa"/>
          </w:tcPr>
          <w:p w:rsidR="005222EE" w:rsidRPr="00483120" w:rsidRDefault="005222EE" w:rsidP="00CF6993">
            <w:pPr>
              <w:spacing w:line="240" w:lineRule="auto"/>
              <w:jc w:val="left"/>
              <w:rPr>
                <w:sz w:val="15"/>
                <w:szCs w:val="15"/>
              </w:rPr>
            </w:pPr>
            <w:r w:rsidRPr="00483120">
              <w:rPr>
                <w:sz w:val="15"/>
                <w:szCs w:val="15"/>
              </w:rPr>
              <w:t>Suprimento de material permanente para o ensino fundamental ()Escolas beneficiadas)</w:t>
            </w:r>
          </w:p>
        </w:tc>
        <w:tc>
          <w:tcPr>
            <w:tcW w:w="999" w:type="dxa"/>
          </w:tcPr>
          <w:p w:rsidR="005222EE" w:rsidRPr="00483120" w:rsidRDefault="005222EE" w:rsidP="00CF6993">
            <w:pPr>
              <w:spacing w:line="240" w:lineRule="auto"/>
              <w:jc w:val="right"/>
              <w:rPr>
                <w:sz w:val="15"/>
                <w:szCs w:val="15"/>
              </w:rPr>
            </w:pPr>
            <w:r w:rsidRPr="00483120">
              <w:rPr>
                <w:sz w:val="15"/>
                <w:szCs w:val="15"/>
              </w:rPr>
              <w:t>301</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368</w:t>
            </w:r>
          </w:p>
        </w:tc>
        <w:tc>
          <w:tcPr>
            <w:tcW w:w="1134" w:type="dxa"/>
          </w:tcPr>
          <w:p w:rsidR="005222EE" w:rsidRPr="00483120" w:rsidRDefault="005222EE" w:rsidP="00CF6993">
            <w:pPr>
              <w:spacing w:line="240" w:lineRule="auto"/>
              <w:jc w:val="right"/>
              <w:rPr>
                <w:sz w:val="15"/>
                <w:szCs w:val="15"/>
              </w:rPr>
            </w:pPr>
            <w:r w:rsidRPr="00483120">
              <w:rPr>
                <w:sz w:val="15"/>
                <w:szCs w:val="15"/>
              </w:rPr>
              <w:t>31.000.000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31.693.947</w:t>
            </w:r>
          </w:p>
        </w:tc>
        <w:tc>
          <w:tcPr>
            <w:tcW w:w="708" w:type="dxa"/>
          </w:tcPr>
          <w:p w:rsidR="005222EE" w:rsidRPr="00483120" w:rsidRDefault="005222EE" w:rsidP="00CF6993">
            <w:pPr>
              <w:spacing w:line="240" w:lineRule="auto"/>
              <w:jc w:val="right"/>
              <w:rPr>
                <w:sz w:val="15"/>
                <w:szCs w:val="15"/>
              </w:rPr>
            </w:pPr>
            <w:r w:rsidRPr="00483120">
              <w:rPr>
                <w:sz w:val="15"/>
                <w:szCs w:val="15"/>
              </w:rPr>
              <w:t>122</w:t>
            </w:r>
          </w:p>
        </w:tc>
        <w:tc>
          <w:tcPr>
            <w:tcW w:w="986" w:type="dxa"/>
          </w:tcPr>
          <w:p w:rsidR="005222EE" w:rsidRPr="00483120" w:rsidRDefault="005222EE" w:rsidP="00CF6993">
            <w:pPr>
              <w:spacing w:line="240" w:lineRule="auto"/>
              <w:jc w:val="right"/>
              <w:rPr>
                <w:sz w:val="15"/>
                <w:szCs w:val="15"/>
              </w:rPr>
            </w:pPr>
            <w:r w:rsidRPr="00483120">
              <w:rPr>
                <w:sz w:val="15"/>
                <w:szCs w:val="15"/>
              </w:rPr>
              <w:t>102,23</w:t>
            </w:r>
          </w:p>
        </w:tc>
      </w:tr>
      <w:tr w:rsidR="005222EE" w:rsidRPr="00994A66" w:rsidTr="005B5418">
        <w:trPr>
          <w:trHeight w:val="93"/>
        </w:trPr>
        <w:tc>
          <w:tcPr>
            <w:tcW w:w="3085" w:type="dxa"/>
          </w:tcPr>
          <w:p w:rsidR="005222EE" w:rsidRPr="00483120" w:rsidRDefault="005222EE" w:rsidP="00CF6993">
            <w:pPr>
              <w:spacing w:line="240" w:lineRule="auto"/>
              <w:jc w:val="left"/>
              <w:rPr>
                <w:sz w:val="15"/>
                <w:szCs w:val="15"/>
              </w:rPr>
            </w:pPr>
            <w:r w:rsidRPr="00483120">
              <w:rPr>
                <w:sz w:val="15"/>
                <w:szCs w:val="15"/>
              </w:rPr>
              <w:t>Gestão do ensino fundamental (Escolas beneficiadas)</w:t>
            </w:r>
          </w:p>
        </w:tc>
        <w:tc>
          <w:tcPr>
            <w:tcW w:w="999" w:type="dxa"/>
          </w:tcPr>
          <w:p w:rsidR="005222EE" w:rsidRPr="00483120" w:rsidRDefault="005222EE" w:rsidP="00CF6993">
            <w:pPr>
              <w:spacing w:line="240" w:lineRule="auto"/>
              <w:jc w:val="right"/>
              <w:rPr>
                <w:sz w:val="15"/>
                <w:szCs w:val="15"/>
              </w:rPr>
            </w:pPr>
            <w:r w:rsidRPr="00483120">
              <w:rPr>
                <w:sz w:val="15"/>
                <w:szCs w:val="15"/>
              </w:rPr>
              <w:t>301</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368</w:t>
            </w:r>
          </w:p>
        </w:tc>
        <w:tc>
          <w:tcPr>
            <w:tcW w:w="1134" w:type="dxa"/>
          </w:tcPr>
          <w:p w:rsidR="005222EE" w:rsidRPr="00483120" w:rsidRDefault="005222EE" w:rsidP="00CF6993">
            <w:pPr>
              <w:spacing w:line="240" w:lineRule="auto"/>
              <w:jc w:val="right"/>
              <w:rPr>
                <w:sz w:val="15"/>
                <w:szCs w:val="15"/>
              </w:rPr>
            </w:pPr>
            <w:r w:rsidRPr="00483120">
              <w:rPr>
                <w:sz w:val="15"/>
                <w:szCs w:val="15"/>
              </w:rPr>
              <w:t>70.591.000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98.695.814</w:t>
            </w:r>
          </w:p>
        </w:tc>
        <w:tc>
          <w:tcPr>
            <w:tcW w:w="708" w:type="dxa"/>
          </w:tcPr>
          <w:p w:rsidR="005222EE" w:rsidRPr="00483120" w:rsidRDefault="005222EE" w:rsidP="00CF6993">
            <w:pPr>
              <w:spacing w:line="240" w:lineRule="auto"/>
              <w:jc w:val="right"/>
              <w:rPr>
                <w:sz w:val="15"/>
                <w:szCs w:val="15"/>
              </w:rPr>
            </w:pPr>
            <w:r w:rsidRPr="00483120">
              <w:rPr>
                <w:sz w:val="15"/>
                <w:szCs w:val="15"/>
              </w:rPr>
              <w:t>122</w:t>
            </w:r>
          </w:p>
        </w:tc>
        <w:tc>
          <w:tcPr>
            <w:tcW w:w="986" w:type="dxa"/>
          </w:tcPr>
          <w:p w:rsidR="005222EE" w:rsidRPr="00483120" w:rsidRDefault="005222EE" w:rsidP="00CF6993">
            <w:pPr>
              <w:spacing w:line="240" w:lineRule="auto"/>
              <w:jc w:val="right"/>
              <w:rPr>
                <w:sz w:val="15"/>
                <w:szCs w:val="15"/>
              </w:rPr>
            </w:pPr>
            <w:r w:rsidRPr="00483120">
              <w:rPr>
                <w:sz w:val="15"/>
                <w:szCs w:val="15"/>
              </w:rPr>
              <w:t>149,81</w:t>
            </w:r>
          </w:p>
        </w:tc>
      </w:tr>
    </w:tbl>
    <w:p w:rsidR="00D146CB" w:rsidRPr="00170C9B" w:rsidRDefault="00D146CB" w:rsidP="00E57966">
      <w:pPr>
        <w:spacing w:line="240" w:lineRule="atLeast"/>
        <w:rPr>
          <w:sz w:val="16"/>
        </w:rPr>
      </w:pPr>
    </w:p>
    <w:tbl>
      <w:tblPr>
        <w:tblStyle w:val="Tabelacomgrade"/>
        <w:tblW w:w="0" w:type="auto"/>
        <w:tblLook w:val="04A0"/>
      </w:tblPr>
      <w:tblGrid>
        <w:gridCol w:w="3085"/>
        <w:gridCol w:w="999"/>
        <w:gridCol w:w="993"/>
        <w:gridCol w:w="1134"/>
        <w:gridCol w:w="1134"/>
        <w:gridCol w:w="708"/>
        <w:gridCol w:w="986"/>
      </w:tblGrid>
      <w:tr w:rsidR="00E55C41" w:rsidRPr="00A80CFE" w:rsidTr="006B251F">
        <w:tc>
          <w:tcPr>
            <w:tcW w:w="9039" w:type="dxa"/>
            <w:gridSpan w:val="7"/>
            <w:shd w:val="clear" w:color="auto" w:fill="92CDDC" w:themeFill="accent5" w:themeFillTint="99"/>
          </w:tcPr>
          <w:p w:rsidR="00E55C41" w:rsidRPr="00A80CFE" w:rsidRDefault="00D07B24" w:rsidP="00D07B24">
            <w:pPr>
              <w:tabs>
                <w:tab w:val="center" w:pos="4411"/>
              </w:tabs>
              <w:spacing w:line="240" w:lineRule="auto"/>
              <w:rPr>
                <w:b/>
                <w:sz w:val="20"/>
              </w:rPr>
            </w:pPr>
            <w:r w:rsidRPr="00C76872">
              <w:rPr>
                <w:b/>
                <w:sz w:val="14"/>
              </w:rPr>
              <w:t>(*)</w:t>
            </w:r>
            <w:r>
              <w:rPr>
                <w:sz w:val="10"/>
              </w:rPr>
              <w:t xml:space="preserve">                                                                                     </w:t>
            </w:r>
            <w:r w:rsidR="00E55C41" w:rsidRPr="00B61C70">
              <w:rPr>
                <w:b/>
                <w:sz w:val="18"/>
              </w:rPr>
              <w:t>PROGRAMA 1031 - ENSINO FUNDAMENTAL DE QUALIDADE</w:t>
            </w:r>
          </w:p>
        </w:tc>
      </w:tr>
      <w:tr w:rsidR="00E55C41" w:rsidRPr="00994A66" w:rsidTr="006B251F">
        <w:trPr>
          <w:trHeight w:val="60"/>
        </w:trPr>
        <w:tc>
          <w:tcPr>
            <w:tcW w:w="3085" w:type="dxa"/>
            <w:vMerge w:val="restart"/>
            <w:shd w:val="clear" w:color="auto" w:fill="EEECE1" w:themeFill="background2"/>
            <w:vAlign w:val="center"/>
          </w:tcPr>
          <w:p w:rsidR="00E55C41" w:rsidRPr="00994A66" w:rsidRDefault="00E55C41" w:rsidP="006B251F">
            <w:pPr>
              <w:spacing w:line="240" w:lineRule="auto"/>
              <w:jc w:val="center"/>
              <w:rPr>
                <w:sz w:val="16"/>
                <w:szCs w:val="16"/>
              </w:rPr>
            </w:pPr>
            <w:r w:rsidRPr="00994A66">
              <w:rPr>
                <w:sz w:val="16"/>
                <w:szCs w:val="16"/>
              </w:rPr>
              <w:t>Ações (Produtos/Unidades de Medida)</w:t>
            </w:r>
          </w:p>
        </w:tc>
        <w:tc>
          <w:tcPr>
            <w:tcW w:w="4260" w:type="dxa"/>
            <w:gridSpan w:val="4"/>
            <w:shd w:val="clear" w:color="auto" w:fill="F79646" w:themeFill="accent6"/>
          </w:tcPr>
          <w:p w:rsidR="00E55C41" w:rsidRPr="00994A66" w:rsidRDefault="00E55C41" w:rsidP="006B251F">
            <w:pPr>
              <w:spacing w:line="240" w:lineRule="auto"/>
              <w:jc w:val="center"/>
              <w:rPr>
                <w:sz w:val="16"/>
                <w:szCs w:val="16"/>
              </w:rPr>
            </w:pPr>
            <w:r w:rsidRPr="00994A66">
              <w:rPr>
                <w:sz w:val="16"/>
                <w:szCs w:val="16"/>
              </w:rPr>
              <w:t>Metas</w:t>
            </w:r>
          </w:p>
        </w:tc>
        <w:tc>
          <w:tcPr>
            <w:tcW w:w="1694" w:type="dxa"/>
            <w:gridSpan w:val="2"/>
            <w:shd w:val="clear" w:color="auto" w:fill="EEECE1" w:themeFill="background2"/>
          </w:tcPr>
          <w:p w:rsidR="00E55C41" w:rsidRPr="00994A66" w:rsidRDefault="00E55C41" w:rsidP="006B251F">
            <w:pPr>
              <w:spacing w:line="240" w:lineRule="auto"/>
              <w:jc w:val="center"/>
              <w:rPr>
                <w:sz w:val="16"/>
                <w:szCs w:val="16"/>
              </w:rPr>
            </w:pPr>
            <w:r w:rsidRPr="00994A66">
              <w:rPr>
                <w:sz w:val="16"/>
                <w:szCs w:val="16"/>
              </w:rPr>
              <w:t>% Execução</w:t>
            </w:r>
          </w:p>
        </w:tc>
      </w:tr>
      <w:tr w:rsidR="00E55C41" w:rsidRPr="00994A66" w:rsidTr="006B251F">
        <w:trPr>
          <w:trHeight w:val="60"/>
        </w:trPr>
        <w:tc>
          <w:tcPr>
            <w:tcW w:w="3085" w:type="dxa"/>
            <w:vMerge/>
            <w:shd w:val="clear" w:color="auto" w:fill="EEECE1" w:themeFill="background2"/>
          </w:tcPr>
          <w:p w:rsidR="00E55C41" w:rsidRPr="00994A66" w:rsidRDefault="00E55C41" w:rsidP="006B251F">
            <w:pPr>
              <w:spacing w:line="240" w:lineRule="auto"/>
              <w:jc w:val="center"/>
              <w:rPr>
                <w:sz w:val="16"/>
                <w:szCs w:val="16"/>
              </w:rPr>
            </w:pPr>
          </w:p>
        </w:tc>
        <w:tc>
          <w:tcPr>
            <w:tcW w:w="1992" w:type="dxa"/>
            <w:gridSpan w:val="2"/>
            <w:shd w:val="clear" w:color="auto" w:fill="C4BC96" w:themeFill="background2" w:themeFillShade="BF"/>
          </w:tcPr>
          <w:p w:rsidR="00E55C41" w:rsidRPr="00994A66" w:rsidRDefault="00E55C41" w:rsidP="006B251F">
            <w:pPr>
              <w:spacing w:line="240" w:lineRule="auto"/>
              <w:jc w:val="center"/>
              <w:rPr>
                <w:sz w:val="16"/>
                <w:szCs w:val="16"/>
              </w:rPr>
            </w:pPr>
            <w:r w:rsidRPr="00994A66">
              <w:rPr>
                <w:sz w:val="16"/>
                <w:szCs w:val="16"/>
              </w:rPr>
              <w:t>Física</w:t>
            </w:r>
          </w:p>
        </w:tc>
        <w:tc>
          <w:tcPr>
            <w:tcW w:w="2268" w:type="dxa"/>
            <w:gridSpan w:val="2"/>
            <w:shd w:val="clear" w:color="auto" w:fill="C4BC96" w:themeFill="background2" w:themeFillShade="BF"/>
          </w:tcPr>
          <w:p w:rsidR="00E55C41" w:rsidRPr="00994A66" w:rsidRDefault="00E55C41" w:rsidP="006B251F">
            <w:pPr>
              <w:spacing w:line="240" w:lineRule="auto"/>
              <w:jc w:val="center"/>
              <w:rPr>
                <w:sz w:val="16"/>
                <w:szCs w:val="16"/>
              </w:rPr>
            </w:pPr>
            <w:r w:rsidRPr="00994A66">
              <w:rPr>
                <w:sz w:val="16"/>
                <w:szCs w:val="16"/>
              </w:rPr>
              <w:t>Financeira</w:t>
            </w:r>
          </w:p>
        </w:tc>
        <w:tc>
          <w:tcPr>
            <w:tcW w:w="708" w:type="dxa"/>
            <w:vMerge w:val="restart"/>
            <w:shd w:val="clear" w:color="auto" w:fill="EEECE1" w:themeFill="background2"/>
            <w:vAlign w:val="center"/>
          </w:tcPr>
          <w:p w:rsidR="00E55C41" w:rsidRPr="00994A66" w:rsidRDefault="00E55C41" w:rsidP="006B251F">
            <w:pPr>
              <w:spacing w:line="240" w:lineRule="auto"/>
              <w:jc w:val="center"/>
              <w:rPr>
                <w:sz w:val="16"/>
                <w:szCs w:val="16"/>
              </w:rPr>
            </w:pPr>
            <w:proofErr w:type="spellStart"/>
            <w:r w:rsidRPr="00994A66">
              <w:rPr>
                <w:sz w:val="16"/>
                <w:szCs w:val="16"/>
              </w:rPr>
              <w:t>Físic</w:t>
            </w:r>
            <w:proofErr w:type="spellEnd"/>
          </w:p>
        </w:tc>
        <w:tc>
          <w:tcPr>
            <w:tcW w:w="986" w:type="dxa"/>
            <w:vMerge w:val="restart"/>
            <w:shd w:val="clear" w:color="auto" w:fill="EEECE1" w:themeFill="background2"/>
            <w:vAlign w:val="center"/>
          </w:tcPr>
          <w:p w:rsidR="00E55C41" w:rsidRPr="00994A66" w:rsidRDefault="00E55C41" w:rsidP="006B251F">
            <w:pPr>
              <w:spacing w:line="240" w:lineRule="auto"/>
              <w:jc w:val="center"/>
              <w:rPr>
                <w:sz w:val="16"/>
                <w:szCs w:val="16"/>
              </w:rPr>
            </w:pPr>
            <w:proofErr w:type="spellStart"/>
            <w:r w:rsidRPr="00994A66">
              <w:rPr>
                <w:sz w:val="16"/>
                <w:szCs w:val="16"/>
              </w:rPr>
              <w:t>Financ</w:t>
            </w:r>
            <w:proofErr w:type="spellEnd"/>
            <w:r w:rsidRPr="00994A66">
              <w:rPr>
                <w:sz w:val="16"/>
                <w:szCs w:val="16"/>
              </w:rPr>
              <w:t>.</w:t>
            </w:r>
          </w:p>
        </w:tc>
      </w:tr>
      <w:tr w:rsidR="00E55C41" w:rsidRPr="00994A66" w:rsidTr="006B251F">
        <w:trPr>
          <w:trHeight w:val="139"/>
        </w:trPr>
        <w:tc>
          <w:tcPr>
            <w:tcW w:w="3085" w:type="dxa"/>
            <w:vMerge/>
            <w:shd w:val="clear" w:color="auto" w:fill="EEECE1" w:themeFill="background2"/>
          </w:tcPr>
          <w:p w:rsidR="00E55C41" w:rsidRPr="00994A66" w:rsidRDefault="00E55C41" w:rsidP="006B251F">
            <w:pPr>
              <w:spacing w:line="240" w:lineRule="auto"/>
              <w:jc w:val="center"/>
              <w:rPr>
                <w:sz w:val="16"/>
                <w:szCs w:val="16"/>
              </w:rPr>
            </w:pPr>
          </w:p>
        </w:tc>
        <w:tc>
          <w:tcPr>
            <w:tcW w:w="999" w:type="dxa"/>
            <w:shd w:val="clear" w:color="auto" w:fill="EEECE1" w:themeFill="background2"/>
          </w:tcPr>
          <w:p w:rsidR="00E55C41" w:rsidRPr="00994A66" w:rsidRDefault="00E55C41" w:rsidP="006B251F">
            <w:pPr>
              <w:spacing w:line="240" w:lineRule="auto"/>
              <w:jc w:val="center"/>
              <w:rPr>
                <w:sz w:val="16"/>
                <w:szCs w:val="16"/>
              </w:rPr>
            </w:pPr>
            <w:r w:rsidRPr="00994A66">
              <w:rPr>
                <w:sz w:val="16"/>
                <w:szCs w:val="16"/>
              </w:rPr>
              <w:t>Programado</w:t>
            </w:r>
          </w:p>
        </w:tc>
        <w:tc>
          <w:tcPr>
            <w:tcW w:w="993" w:type="dxa"/>
            <w:shd w:val="clear" w:color="auto" w:fill="EEECE1" w:themeFill="background2"/>
          </w:tcPr>
          <w:p w:rsidR="00E55C41" w:rsidRPr="00994A66" w:rsidRDefault="00E55C41" w:rsidP="006B251F">
            <w:pPr>
              <w:spacing w:line="240" w:lineRule="auto"/>
              <w:ind w:left="12"/>
              <w:jc w:val="center"/>
              <w:rPr>
                <w:sz w:val="16"/>
                <w:szCs w:val="16"/>
              </w:rPr>
            </w:pPr>
            <w:r w:rsidRPr="00994A66">
              <w:rPr>
                <w:sz w:val="16"/>
                <w:szCs w:val="16"/>
              </w:rPr>
              <w:t>Realizado</w:t>
            </w:r>
          </w:p>
        </w:tc>
        <w:tc>
          <w:tcPr>
            <w:tcW w:w="1134" w:type="dxa"/>
            <w:shd w:val="clear" w:color="auto" w:fill="EEECE1" w:themeFill="background2"/>
          </w:tcPr>
          <w:p w:rsidR="00E55C41" w:rsidRPr="00994A66" w:rsidRDefault="00E55C41" w:rsidP="006B251F">
            <w:pPr>
              <w:spacing w:line="240" w:lineRule="auto"/>
              <w:jc w:val="center"/>
              <w:rPr>
                <w:sz w:val="16"/>
                <w:szCs w:val="16"/>
              </w:rPr>
            </w:pPr>
            <w:r w:rsidRPr="00994A66">
              <w:rPr>
                <w:sz w:val="16"/>
                <w:szCs w:val="16"/>
              </w:rPr>
              <w:t>Programado</w:t>
            </w:r>
          </w:p>
        </w:tc>
        <w:tc>
          <w:tcPr>
            <w:tcW w:w="1134" w:type="dxa"/>
            <w:shd w:val="clear" w:color="auto" w:fill="EEECE1" w:themeFill="background2"/>
          </w:tcPr>
          <w:p w:rsidR="00E55C41" w:rsidRPr="00994A66" w:rsidRDefault="00E55C41" w:rsidP="006B251F">
            <w:pPr>
              <w:spacing w:line="240" w:lineRule="auto"/>
              <w:ind w:left="12"/>
              <w:jc w:val="center"/>
              <w:rPr>
                <w:sz w:val="16"/>
                <w:szCs w:val="16"/>
              </w:rPr>
            </w:pPr>
            <w:r w:rsidRPr="00994A66">
              <w:rPr>
                <w:sz w:val="16"/>
                <w:szCs w:val="16"/>
              </w:rPr>
              <w:t>Realizado</w:t>
            </w:r>
          </w:p>
        </w:tc>
        <w:tc>
          <w:tcPr>
            <w:tcW w:w="708" w:type="dxa"/>
            <w:vMerge/>
            <w:shd w:val="clear" w:color="auto" w:fill="EEECE1" w:themeFill="background2"/>
          </w:tcPr>
          <w:p w:rsidR="00E55C41" w:rsidRPr="00994A66" w:rsidRDefault="00E55C41" w:rsidP="006B251F">
            <w:pPr>
              <w:spacing w:line="240" w:lineRule="auto"/>
              <w:jc w:val="center"/>
              <w:rPr>
                <w:sz w:val="16"/>
                <w:szCs w:val="16"/>
              </w:rPr>
            </w:pPr>
          </w:p>
        </w:tc>
        <w:tc>
          <w:tcPr>
            <w:tcW w:w="986" w:type="dxa"/>
            <w:vMerge/>
            <w:shd w:val="clear" w:color="auto" w:fill="EEECE1" w:themeFill="background2"/>
          </w:tcPr>
          <w:p w:rsidR="00E55C41" w:rsidRPr="00994A66" w:rsidRDefault="00E55C41" w:rsidP="006B251F">
            <w:pPr>
              <w:spacing w:line="240" w:lineRule="auto"/>
              <w:jc w:val="center"/>
              <w:rPr>
                <w:sz w:val="16"/>
                <w:szCs w:val="16"/>
              </w:rPr>
            </w:pPr>
          </w:p>
        </w:tc>
      </w:tr>
      <w:tr w:rsidR="00E55C41" w:rsidRPr="00994A66" w:rsidTr="006B251F">
        <w:trPr>
          <w:trHeight w:val="60"/>
        </w:trPr>
        <w:tc>
          <w:tcPr>
            <w:tcW w:w="3085" w:type="dxa"/>
            <w:vMerge/>
            <w:shd w:val="clear" w:color="auto" w:fill="EEECE1" w:themeFill="background2"/>
          </w:tcPr>
          <w:p w:rsidR="00E55C41" w:rsidRPr="00994A66" w:rsidRDefault="00E55C41" w:rsidP="006B251F">
            <w:pPr>
              <w:spacing w:line="240" w:lineRule="auto"/>
              <w:jc w:val="center"/>
              <w:rPr>
                <w:sz w:val="16"/>
                <w:szCs w:val="16"/>
              </w:rPr>
            </w:pPr>
          </w:p>
        </w:tc>
        <w:tc>
          <w:tcPr>
            <w:tcW w:w="999" w:type="dxa"/>
            <w:shd w:val="clear" w:color="auto" w:fill="FFFF99"/>
          </w:tcPr>
          <w:p w:rsidR="00E55C41" w:rsidRPr="00994A66" w:rsidRDefault="00E55C41" w:rsidP="006B251F">
            <w:pPr>
              <w:spacing w:line="240" w:lineRule="auto"/>
              <w:jc w:val="center"/>
              <w:rPr>
                <w:sz w:val="14"/>
                <w:szCs w:val="14"/>
              </w:rPr>
            </w:pPr>
            <w:r w:rsidRPr="00994A66">
              <w:rPr>
                <w:sz w:val="14"/>
                <w:szCs w:val="14"/>
              </w:rPr>
              <w:t>A</w:t>
            </w:r>
          </w:p>
        </w:tc>
        <w:tc>
          <w:tcPr>
            <w:tcW w:w="993" w:type="dxa"/>
            <w:shd w:val="clear" w:color="auto" w:fill="FFFF99"/>
          </w:tcPr>
          <w:p w:rsidR="00E55C41" w:rsidRPr="00994A66" w:rsidRDefault="00E55C41" w:rsidP="006B251F">
            <w:pPr>
              <w:spacing w:line="240" w:lineRule="auto"/>
              <w:ind w:left="12"/>
              <w:jc w:val="center"/>
              <w:rPr>
                <w:sz w:val="14"/>
                <w:szCs w:val="14"/>
              </w:rPr>
            </w:pPr>
            <w:r w:rsidRPr="00994A66">
              <w:rPr>
                <w:sz w:val="14"/>
                <w:szCs w:val="14"/>
              </w:rPr>
              <w:t>B</w:t>
            </w:r>
          </w:p>
        </w:tc>
        <w:tc>
          <w:tcPr>
            <w:tcW w:w="1134" w:type="dxa"/>
            <w:shd w:val="clear" w:color="auto" w:fill="FFFF99"/>
          </w:tcPr>
          <w:p w:rsidR="00E55C41" w:rsidRPr="00994A66" w:rsidRDefault="00E55C41" w:rsidP="006B251F">
            <w:pPr>
              <w:spacing w:line="240" w:lineRule="auto"/>
              <w:jc w:val="center"/>
              <w:rPr>
                <w:sz w:val="14"/>
                <w:szCs w:val="14"/>
              </w:rPr>
            </w:pPr>
            <w:r w:rsidRPr="00994A66">
              <w:rPr>
                <w:sz w:val="14"/>
                <w:szCs w:val="14"/>
              </w:rPr>
              <w:t>C</w:t>
            </w:r>
          </w:p>
        </w:tc>
        <w:tc>
          <w:tcPr>
            <w:tcW w:w="1134" w:type="dxa"/>
            <w:shd w:val="clear" w:color="auto" w:fill="FFFF99"/>
          </w:tcPr>
          <w:p w:rsidR="00E55C41" w:rsidRPr="00994A66" w:rsidRDefault="00E55C41" w:rsidP="006B251F">
            <w:pPr>
              <w:spacing w:line="240" w:lineRule="auto"/>
              <w:ind w:left="12"/>
              <w:jc w:val="center"/>
              <w:rPr>
                <w:sz w:val="14"/>
                <w:szCs w:val="14"/>
              </w:rPr>
            </w:pPr>
            <w:r w:rsidRPr="00994A66">
              <w:rPr>
                <w:sz w:val="14"/>
                <w:szCs w:val="14"/>
              </w:rPr>
              <w:t>D</w:t>
            </w:r>
          </w:p>
        </w:tc>
        <w:tc>
          <w:tcPr>
            <w:tcW w:w="708" w:type="dxa"/>
            <w:shd w:val="clear" w:color="auto" w:fill="FFFF99"/>
          </w:tcPr>
          <w:p w:rsidR="00E55C41" w:rsidRPr="00994A66" w:rsidRDefault="00E55C41" w:rsidP="006B251F">
            <w:pPr>
              <w:spacing w:line="240" w:lineRule="auto"/>
              <w:rPr>
                <w:sz w:val="14"/>
                <w:szCs w:val="14"/>
              </w:rPr>
            </w:pPr>
            <w:r w:rsidRPr="00994A66">
              <w:rPr>
                <w:sz w:val="14"/>
                <w:szCs w:val="14"/>
              </w:rPr>
              <w:t>B/A</w:t>
            </w:r>
          </w:p>
        </w:tc>
        <w:tc>
          <w:tcPr>
            <w:tcW w:w="986" w:type="dxa"/>
            <w:shd w:val="clear" w:color="auto" w:fill="FFFF99"/>
          </w:tcPr>
          <w:p w:rsidR="00E55C41" w:rsidRPr="00994A66" w:rsidRDefault="00E55C41" w:rsidP="006B251F">
            <w:pPr>
              <w:spacing w:line="240" w:lineRule="auto"/>
              <w:jc w:val="center"/>
              <w:rPr>
                <w:sz w:val="14"/>
                <w:szCs w:val="14"/>
              </w:rPr>
            </w:pPr>
            <w:r w:rsidRPr="00994A66">
              <w:rPr>
                <w:sz w:val="14"/>
                <w:szCs w:val="14"/>
              </w:rPr>
              <w:t>D/C</w:t>
            </w:r>
          </w:p>
        </w:tc>
      </w:tr>
      <w:tr w:rsidR="005222EE" w:rsidRPr="00994A66" w:rsidTr="005B5418">
        <w:trPr>
          <w:trHeight w:val="181"/>
        </w:trPr>
        <w:tc>
          <w:tcPr>
            <w:tcW w:w="3085" w:type="dxa"/>
          </w:tcPr>
          <w:p w:rsidR="005222EE" w:rsidRPr="00483120" w:rsidRDefault="005222EE" w:rsidP="00CF6993">
            <w:pPr>
              <w:spacing w:line="240" w:lineRule="auto"/>
              <w:jc w:val="left"/>
              <w:rPr>
                <w:sz w:val="15"/>
                <w:szCs w:val="15"/>
              </w:rPr>
            </w:pPr>
            <w:r w:rsidRPr="00483120">
              <w:rPr>
                <w:sz w:val="15"/>
                <w:szCs w:val="15"/>
              </w:rPr>
              <w:t>Pessoal do ensino fundamental (servidores remunerados)</w:t>
            </w:r>
          </w:p>
        </w:tc>
        <w:tc>
          <w:tcPr>
            <w:tcW w:w="999" w:type="dxa"/>
          </w:tcPr>
          <w:p w:rsidR="005222EE" w:rsidRPr="00483120" w:rsidRDefault="005222EE" w:rsidP="00CF6993">
            <w:pPr>
              <w:spacing w:line="240" w:lineRule="auto"/>
              <w:jc w:val="right"/>
              <w:rPr>
                <w:sz w:val="15"/>
                <w:szCs w:val="15"/>
              </w:rPr>
            </w:pPr>
            <w:r w:rsidRPr="00483120">
              <w:rPr>
                <w:sz w:val="15"/>
                <w:szCs w:val="15"/>
              </w:rPr>
              <w:t>12000</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10500</w:t>
            </w:r>
          </w:p>
        </w:tc>
        <w:tc>
          <w:tcPr>
            <w:tcW w:w="1134" w:type="dxa"/>
          </w:tcPr>
          <w:p w:rsidR="005222EE" w:rsidRPr="00483120" w:rsidRDefault="005222EE" w:rsidP="00CF6993">
            <w:pPr>
              <w:spacing w:line="240" w:lineRule="auto"/>
              <w:jc w:val="right"/>
              <w:rPr>
                <w:sz w:val="15"/>
                <w:szCs w:val="15"/>
              </w:rPr>
            </w:pPr>
            <w:r w:rsidRPr="00483120">
              <w:rPr>
                <w:sz w:val="15"/>
                <w:szCs w:val="15"/>
              </w:rPr>
              <w:t>347.092.000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359.933.410</w:t>
            </w:r>
          </w:p>
        </w:tc>
        <w:tc>
          <w:tcPr>
            <w:tcW w:w="708" w:type="dxa"/>
          </w:tcPr>
          <w:p w:rsidR="005222EE" w:rsidRPr="00483120" w:rsidRDefault="005222EE" w:rsidP="00CF6993">
            <w:pPr>
              <w:spacing w:line="240" w:lineRule="auto"/>
              <w:jc w:val="right"/>
              <w:rPr>
                <w:sz w:val="15"/>
                <w:szCs w:val="15"/>
              </w:rPr>
            </w:pPr>
            <w:r w:rsidRPr="00483120">
              <w:rPr>
                <w:sz w:val="15"/>
                <w:szCs w:val="15"/>
              </w:rPr>
              <w:t>88</w:t>
            </w:r>
          </w:p>
        </w:tc>
        <w:tc>
          <w:tcPr>
            <w:tcW w:w="986" w:type="dxa"/>
          </w:tcPr>
          <w:p w:rsidR="005222EE" w:rsidRPr="00483120" w:rsidRDefault="005222EE" w:rsidP="00CF6993">
            <w:pPr>
              <w:spacing w:line="240" w:lineRule="auto"/>
              <w:jc w:val="right"/>
              <w:rPr>
                <w:sz w:val="15"/>
                <w:szCs w:val="15"/>
              </w:rPr>
            </w:pPr>
            <w:r w:rsidRPr="00483120">
              <w:rPr>
                <w:sz w:val="15"/>
                <w:szCs w:val="15"/>
              </w:rPr>
              <w:t>103,70</w:t>
            </w:r>
          </w:p>
        </w:tc>
      </w:tr>
      <w:tr w:rsidR="005222EE" w:rsidRPr="00994A66" w:rsidTr="005B5418">
        <w:trPr>
          <w:trHeight w:val="128"/>
        </w:trPr>
        <w:tc>
          <w:tcPr>
            <w:tcW w:w="3085" w:type="dxa"/>
          </w:tcPr>
          <w:p w:rsidR="005222EE" w:rsidRPr="00483120" w:rsidRDefault="005222EE" w:rsidP="00CF6993">
            <w:pPr>
              <w:spacing w:line="240" w:lineRule="auto"/>
              <w:jc w:val="left"/>
              <w:rPr>
                <w:sz w:val="15"/>
                <w:szCs w:val="15"/>
              </w:rPr>
            </w:pPr>
            <w:r w:rsidRPr="00483120">
              <w:rPr>
                <w:sz w:val="15"/>
                <w:szCs w:val="15"/>
              </w:rPr>
              <w:t>Reforma de Escolas do ensino fundamental (</w:t>
            </w:r>
          </w:p>
        </w:tc>
        <w:tc>
          <w:tcPr>
            <w:tcW w:w="999" w:type="dxa"/>
          </w:tcPr>
          <w:p w:rsidR="005222EE" w:rsidRPr="00483120" w:rsidRDefault="005222EE" w:rsidP="00CF6993">
            <w:pPr>
              <w:spacing w:line="240" w:lineRule="auto"/>
              <w:jc w:val="right"/>
              <w:rPr>
                <w:sz w:val="15"/>
                <w:szCs w:val="15"/>
              </w:rPr>
            </w:pPr>
            <w:r w:rsidRPr="00483120">
              <w:rPr>
                <w:sz w:val="15"/>
                <w:szCs w:val="15"/>
              </w:rPr>
              <w:t>10</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29</w:t>
            </w:r>
          </w:p>
        </w:tc>
        <w:tc>
          <w:tcPr>
            <w:tcW w:w="1134" w:type="dxa"/>
          </w:tcPr>
          <w:p w:rsidR="005222EE" w:rsidRPr="00483120" w:rsidRDefault="005222EE" w:rsidP="00CF6993">
            <w:pPr>
              <w:spacing w:line="240" w:lineRule="auto"/>
              <w:jc w:val="right"/>
              <w:rPr>
                <w:sz w:val="15"/>
                <w:szCs w:val="15"/>
              </w:rPr>
            </w:pPr>
            <w:r w:rsidRPr="00483120">
              <w:rPr>
                <w:sz w:val="15"/>
                <w:szCs w:val="15"/>
              </w:rPr>
              <w:t>6.000.000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5.580.490</w:t>
            </w:r>
          </w:p>
        </w:tc>
        <w:tc>
          <w:tcPr>
            <w:tcW w:w="708" w:type="dxa"/>
          </w:tcPr>
          <w:p w:rsidR="005222EE" w:rsidRPr="00483120" w:rsidRDefault="005222EE" w:rsidP="00CF6993">
            <w:pPr>
              <w:spacing w:line="240" w:lineRule="auto"/>
              <w:jc w:val="right"/>
              <w:rPr>
                <w:sz w:val="15"/>
                <w:szCs w:val="15"/>
              </w:rPr>
            </w:pPr>
            <w:r w:rsidRPr="00483120">
              <w:rPr>
                <w:sz w:val="15"/>
                <w:szCs w:val="15"/>
              </w:rPr>
              <w:t>290</w:t>
            </w:r>
          </w:p>
        </w:tc>
        <w:tc>
          <w:tcPr>
            <w:tcW w:w="986" w:type="dxa"/>
          </w:tcPr>
          <w:p w:rsidR="005222EE" w:rsidRPr="00483120" w:rsidRDefault="005222EE" w:rsidP="00CF6993">
            <w:pPr>
              <w:spacing w:line="240" w:lineRule="auto"/>
              <w:jc w:val="right"/>
              <w:rPr>
                <w:sz w:val="15"/>
                <w:szCs w:val="15"/>
              </w:rPr>
            </w:pPr>
            <w:r w:rsidRPr="00483120">
              <w:rPr>
                <w:sz w:val="15"/>
                <w:szCs w:val="15"/>
              </w:rPr>
              <w:t>93,01</w:t>
            </w:r>
          </w:p>
        </w:tc>
      </w:tr>
      <w:tr w:rsidR="005222EE" w:rsidRPr="00994A66" w:rsidTr="005B5418">
        <w:trPr>
          <w:trHeight w:val="114"/>
        </w:trPr>
        <w:tc>
          <w:tcPr>
            <w:tcW w:w="3085" w:type="dxa"/>
          </w:tcPr>
          <w:p w:rsidR="005222EE" w:rsidRPr="00483120" w:rsidRDefault="005222EE" w:rsidP="00CF6993">
            <w:pPr>
              <w:spacing w:line="240" w:lineRule="auto"/>
              <w:jc w:val="left"/>
              <w:rPr>
                <w:sz w:val="15"/>
                <w:szCs w:val="15"/>
              </w:rPr>
            </w:pPr>
            <w:r w:rsidRPr="00483120">
              <w:rPr>
                <w:sz w:val="15"/>
                <w:szCs w:val="15"/>
              </w:rPr>
              <w:t>Uniforme Escolar para o ensino fundamental</w:t>
            </w:r>
          </w:p>
        </w:tc>
        <w:tc>
          <w:tcPr>
            <w:tcW w:w="999" w:type="dxa"/>
          </w:tcPr>
          <w:p w:rsidR="005222EE" w:rsidRPr="00483120" w:rsidRDefault="005222EE" w:rsidP="00CF6993">
            <w:pPr>
              <w:spacing w:line="240" w:lineRule="auto"/>
              <w:jc w:val="right"/>
              <w:rPr>
                <w:sz w:val="15"/>
                <w:szCs w:val="15"/>
              </w:rPr>
            </w:pPr>
            <w:r w:rsidRPr="00483120">
              <w:rPr>
                <w:sz w:val="15"/>
                <w:szCs w:val="15"/>
              </w:rPr>
              <w:t>845.000</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197.705</w:t>
            </w:r>
          </w:p>
        </w:tc>
        <w:tc>
          <w:tcPr>
            <w:tcW w:w="1134" w:type="dxa"/>
          </w:tcPr>
          <w:p w:rsidR="005222EE" w:rsidRPr="00483120" w:rsidRDefault="005222EE" w:rsidP="00CF6993">
            <w:pPr>
              <w:spacing w:line="240" w:lineRule="auto"/>
              <w:jc w:val="right"/>
              <w:rPr>
                <w:sz w:val="15"/>
                <w:szCs w:val="15"/>
              </w:rPr>
            </w:pPr>
            <w:r w:rsidRPr="00483120">
              <w:rPr>
                <w:sz w:val="15"/>
                <w:szCs w:val="15"/>
              </w:rPr>
              <w:t>7.000.000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2.699.155</w:t>
            </w:r>
          </w:p>
        </w:tc>
        <w:tc>
          <w:tcPr>
            <w:tcW w:w="708" w:type="dxa"/>
          </w:tcPr>
          <w:p w:rsidR="005222EE" w:rsidRPr="00483120" w:rsidRDefault="005222EE" w:rsidP="00CF6993">
            <w:pPr>
              <w:spacing w:line="240" w:lineRule="auto"/>
              <w:jc w:val="right"/>
              <w:rPr>
                <w:sz w:val="15"/>
                <w:szCs w:val="15"/>
              </w:rPr>
            </w:pPr>
            <w:r w:rsidRPr="00483120">
              <w:rPr>
                <w:sz w:val="15"/>
                <w:szCs w:val="15"/>
              </w:rPr>
              <w:t>23</w:t>
            </w:r>
          </w:p>
        </w:tc>
        <w:tc>
          <w:tcPr>
            <w:tcW w:w="986" w:type="dxa"/>
          </w:tcPr>
          <w:p w:rsidR="005222EE" w:rsidRPr="00483120" w:rsidRDefault="005222EE" w:rsidP="00CF6993">
            <w:pPr>
              <w:spacing w:line="240" w:lineRule="auto"/>
              <w:jc w:val="right"/>
              <w:rPr>
                <w:sz w:val="15"/>
                <w:szCs w:val="15"/>
              </w:rPr>
            </w:pPr>
            <w:r w:rsidRPr="00483120">
              <w:rPr>
                <w:sz w:val="15"/>
                <w:szCs w:val="15"/>
              </w:rPr>
              <w:t>38,56</w:t>
            </w:r>
          </w:p>
        </w:tc>
      </w:tr>
      <w:tr w:rsidR="005222EE" w:rsidRPr="00994A66" w:rsidTr="005B5418">
        <w:trPr>
          <w:trHeight w:val="122"/>
        </w:trPr>
        <w:tc>
          <w:tcPr>
            <w:tcW w:w="3085" w:type="dxa"/>
          </w:tcPr>
          <w:p w:rsidR="005222EE" w:rsidRPr="00483120" w:rsidRDefault="005222EE" w:rsidP="00CF6993">
            <w:pPr>
              <w:spacing w:line="240" w:lineRule="auto"/>
              <w:jc w:val="left"/>
              <w:rPr>
                <w:sz w:val="15"/>
                <w:szCs w:val="15"/>
              </w:rPr>
            </w:pPr>
            <w:r w:rsidRPr="00483120">
              <w:rPr>
                <w:sz w:val="15"/>
                <w:szCs w:val="15"/>
              </w:rPr>
              <w:t>Material Escolar para o Ensino Fundamental (Kits distribuídos)</w:t>
            </w:r>
          </w:p>
        </w:tc>
        <w:tc>
          <w:tcPr>
            <w:tcW w:w="999" w:type="dxa"/>
          </w:tcPr>
          <w:p w:rsidR="005222EE" w:rsidRPr="00483120" w:rsidRDefault="005222EE" w:rsidP="00CF6993">
            <w:pPr>
              <w:spacing w:line="240" w:lineRule="auto"/>
              <w:jc w:val="right"/>
              <w:rPr>
                <w:sz w:val="15"/>
                <w:szCs w:val="15"/>
              </w:rPr>
            </w:pPr>
            <w:r w:rsidRPr="00483120">
              <w:rPr>
                <w:sz w:val="15"/>
                <w:szCs w:val="15"/>
              </w:rPr>
              <w:t>423000</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175135</w:t>
            </w:r>
          </w:p>
        </w:tc>
        <w:tc>
          <w:tcPr>
            <w:tcW w:w="1134" w:type="dxa"/>
          </w:tcPr>
          <w:p w:rsidR="005222EE" w:rsidRPr="00483120" w:rsidRDefault="005222EE" w:rsidP="00CF6993">
            <w:pPr>
              <w:spacing w:line="240" w:lineRule="auto"/>
              <w:jc w:val="right"/>
              <w:rPr>
                <w:sz w:val="15"/>
                <w:szCs w:val="15"/>
              </w:rPr>
            </w:pPr>
            <w:r w:rsidRPr="00483120">
              <w:rPr>
                <w:sz w:val="15"/>
                <w:szCs w:val="15"/>
              </w:rPr>
              <w:t>29.000.000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23.860.029</w:t>
            </w:r>
          </w:p>
        </w:tc>
        <w:tc>
          <w:tcPr>
            <w:tcW w:w="708" w:type="dxa"/>
          </w:tcPr>
          <w:p w:rsidR="005222EE" w:rsidRPr="00483120" w:rsidRDefault="005222EE" w:rsidP="00CF6993">
            <w:pPr>
              <w:spacing w:line="240" w:lineRule="auto"/>
              <w:jc w:val="right"/>
              <w:rPr>
                <w:sz w:val="15"/>
                <w:szCs w:val="15"/>
              </w:rPr>
            </w:pPr>
            <w:r w:rsidRPr="00483120">
              <w:rPr>
                <w:sz w:val="15"/>
                <w:szCs w:val="15"/>
              </w:rPr>
              <w:t>41</w:t>
            </w:r>
          </w:p>
        </w:tc>
        <w:tc>
          <w:tcPr>
            <w:tcW w:w="986" w:type="dxa"/>
          </w:tcPr>
          <w:p w:rsidR="005222EE" w:rsidRPr="00483120" w:rsidRDefault="005222EE" w:rsidP="00CF6993">
            <w:pPr>
              <w:spacing w:line="240" w:lineRule="auto"/>
              <w:jc w:val="right"/>
              <w:rPr>
                <w:sz w:val="15"/>
                <w:szCs w:val="15"/>
              </w:rPr>
            </w:pPr>
            <w:r w:rsidRPr="00483120">
              <w:rPr>
                <w:sz w:val="15"/>
                <w:szCs w:val="15"/>
              </w:rPr>
              <w:t>82,28</w:t>
            </w:r>
          </w:p>
        </w:tc>
      </w:tr>
      <w:tr w:rsidR="005222EE" w:rsidRPr="00994A66" w:rsidTr="005B5418">
        <w:trPr>
          <w:trHeight w:val="207"/>
        </w:trPr>
        <w:tc>
          <w:tcPr>
            <w:tcW w:w="3085" w:type="dxa"/>
          </w:tcPr>
          <w:p w:rsidR="005222EE" w:rsidRPr="00483120" w:rsidRDefault="005222EE" w:rsidP="00CF6993">
            <w:pPr>
              <w:spacing w:line="240" w:lineRule="auto"/>
              <w:jc w:val="left"/>
              <w:rPr>
                <w:sz w:val="15"/>
                <w:szCs w:val="15"/>
              </w:rPr>
            </w:pPr>
            <w:r w:rsidRPr="00483120">
              <w:rPr>
                <w:sz w:val="15"/>
                <w:szCs w:val="15"/>
              </w:rPr>
              <w:t>Realização de eventos e atividades pedagógicas do Ensino Fundamental (eventos realizados)</w:t>
            </w:r>
          </w:p>
        </w:tc>
        <w:tc>
          <w:tcPr>
            <w:tcW w:w="999" w:type="dxa"/>
          </w:tcPr>
          <w:p w:rsidR="005222EE" w:rsidRPr="00483120" w:rsidRDefault="005222EE" w:rsidP="00CF6993">
            <w:pPr>
              <w:spacing w:line="240" w:lineRule="auto"/>
              <w:jc w:val="right"/>
              <w:rPr>
                <w:sz w:val="15"/>
                <w:szCs w:val="15"/>
              </w:rPr>
            </w:pPr>
            <w:r w:rsidRPr="00483120">
              <w:rPr>
                <w:sz w:val="15"/>
                <w:szCs w:val="15"/>
              </w:rPr>
              <w:t>12</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9</w:t>
            </w:r>
          </w:p>
        </w:tc>
        <w:tc>
          <w:tcPr>
            <w:tcW w:w="1134" w:type="dxa"/>
          </w:tcPr>
          <w:p w:rsidR="005222EE" w:rsidRPr="00483120" w:rsidRDefault="005222EE" w:rsidP="00CF6993">
            <w:pPr>
              <w:spacing w:line="240" w:lineRule="auto"/>
              <w:jc w:val="right"/>
              <w:rPr>
                <w:sz w:val="15"/>
                <w:szCs w:val="15"/>
              </w:rPr>
            </w:pPr>
            <w:r w:rsidRPr="00483120">
              <w:rPr>
                <w:sz w:val="15"/>
                <w:szCs w:val="15"/>
              </w:rPr>
              <w:t>1.000.000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1.860.777</w:t>
            </w:r>
          </w:p>
        </w:tc>
        <w:tc>
          <w:tcPr>
            <w:tcW w:w="708" w:type="dxa"/>
          </w:tcPr>
          <w:p w:rsidR="005222EE" w:rsidRPr="00483120" w:rsidRDefault="005222EE" w:rsidP="00CF6993">
            <w:pPr>
              <w:spacing w:line="240" w:lineRule="auto"/>
              <w:jc w:val="right"/>
              <w:rPr>
                <w:sz w:val="15"/>
                <w:szCs w:val="15"/>
              </w:rPr>
            </w:pPr>
            <w:r w:rsidRPr="00483120">
              <w:rPr>
                <w:sz w:val="15"/>
                <w:szCs w:val="15"/>
              </w:rPr>
              <w:t>75</w:t>
            </w:r>
          </w:p>
        </w:tc>
        <w:tc>
          <w:tcPr>
            <w:tcW w:w="986" w:type="dxa"/>
          </w:tcPr>
          <w:p w:rsidR="005222EE" w:rsidRPr="00483120" w:rsidRDefault="005222EE" w:rsidP="00CF6993">
            <w:pPr>
              <w:spacing w:line="240" w:lineRule="auto"/>
              <w:jc w:val="right"/>
              <w:rPr>
                <w:sz w:val="15"/>
                <w:szCs w:val="15"/>
              </w:rPr>
            </w:pPr>
            <w:r w:rsidRPr="00483120">
              <w:rPr>
                <w:sz w:val="15"/>
                <w:szCs w:val="15"/>
              </w:rPr>
              <w:t>1860,08</w:t>
            </w:r>
          </w:p>
        </w:tc>
      </w:tr>
      <w:tr w:rsidR="005222EE" w:rsidRPr="00994A66" w:rsidTr="005B5418">
        <w:trPr>
          <w:trHeight w:val="155"/>
        </w:trPr>
        <w:tc>
          <w:tcPr>
            <w:tcW w:w="3085" w:type="dxa"/>
          </w:tcPr>
          <w:p w:rsidR="005222EE" w:rsidRPr="00483120" w:rsidRDefault="005222EE" w:rsidP="00CF6993">
            <w:pPr>
              <w:spacing w:line="240" w:lineRule="auto"/>
              <w:jc w:val="left"/>
              <w:rPr>
                <w:sz w:val="15"/>
                <w:szCs w:val="15"/>
              </w:rPr>
            </w:pPr>
            <w:r w:rsidRPr="00483120">
              <w:rPr>
                <w:sz w:val="15"/>
                <w:szCs w:val="15"/>
              </w:rPr>
              <w:t>Formação continuada de docentes e pedagogos (docentes capacitados)</w:t>
            </w:r>
          </w:p>
        </w:tc>
        <w:tc>
          <w:tcPr>
            <w:tcW w:w="999" w:type="dxa"/>
          </w:tcPr>
          <w:p w:rsidR="005222EE" w:rsidRPr="00483120" w:rsidRDefault="005222EE" w:rsidP="00CF6993">
            <w:pPr>
              <w:spacing w:line="240" w:lineRule="auto"/>
              <w:jc w:val="right"/>
              <w:rPr>
                <w:sz w:val="15"/>
                <w:szCs w:val="15"/>
              </w:rPr>
            </w:pPr>
            <w:r w:rsidRPr="00483120">
              <w:rPr>
                <w:sz w:val="15"/>
                <w:szCs w:val="15"/>
              </w:rPr>
              <w:t>4000</w:t>
            </w:r>
          </w:p>
        </w:tc>
        <w:tc>
          <w:tcPr>
            <w:tcW w:w="993" w:type="dxa"/>
          </w:tcPr>
          <w:p w:rsidR="005222EE" w:rsidRPr="00483120" w:rsidRDefault="005222EE" w:rsidP="00CF6993">
            <w:pPr>
              <w:spacing w:line="240" w:lineRule="auto"/>
              <w:ind w:left="12"/>
              <w:jc w:val="right"/>
              <w:rPr>
                <w:sz w:val="15"/>
                <w:szCs w:val="15"/>
              </w:rPr>
            </w:pPr>
            <w:r w:rsidRPr="00483120">
              <w:rPr>
                <w:sz w:val="15"/>
                <w:szCs w:val="15"/>
              </w:rPr>
              <w:t>161</w:t>
            </w:r>
          </w:p>
        </w:tc>
        <w:tc>
          <w:tcPr>
            <w:tcW w:w="1134" w:type="dxa"/>
          </w:tcPr>
          <w:p w:rsidR="005222EE" w:rsidRPr="00483120" w:rsidRDefault="005222EE" w:rsidP="00CF6993">
            <w:pPr>
              <w:spacing w:line="240" w:lineRule="auto"/>
              <w:jc w:val="right"/>
              <w:rPr>
                <w:sz w:val="15"/>
                <w:szCs w:val="15"/>
              </w:rPr>
            </w:pPr>
            <w:r w:rsidRPr="00483120">
              <w:rPr>
                <w:sz w:val="15"/>
                <w:szCs w:val="15"/>
              </w:rPr>
              <w:t>3.100.000</w:t>
            </w:r>
          </w:p>
        </w:tc>
        <w:tc>
          <w:tcPr>
            <w:tcW w:w="1134" w:type="dxa"/>
          </w:tcPr>
          <w:p w:rsidR="005222EE" w:rsidRPr="00483120" w:rsidRDefault="005222EE" w:rsidP="00CF6993">
            <w:pPr>
              <w:spacing w:line="240" w:lineRule="auto"/>
              <w:ind w:left="12"/>
              <w:jc w:val="right"/>
              <w:rPr>
                <w:sz w:val="15"/>
                <w:szCs w:val="15"/>
              </w:rPr>
            </w:pPr>
            <w:r w:rsidRPr="00483120">
              <w:rPr>
                <w:sz w:val="15"/>
                <w:szCs w:val="15"/>
              </w:rPr>
              <w:t>0</w:t>
            </w:r>
          </w:p>
        </w:tc>
        <w:tc>
          <w:tcPr>
            <w:tcW w:w="708" w:type="dxa"/>
          </w:tcPr>
          <w:p w:rsidR="005222EE" w:rsidRPr="00483120" w:rsidRDefault="005222EE" w:rsidP="00CF6993">
            <w:pPr>
              <w:spacing w:line="240" w:lineRule="auto"/>
              <w:jc w:val="right"/>
              <w:rPr>
                <w:sz w:val="15"/>
                <w:szCs w:val="15"/>
              </w:rPr>
            </w:pPr>
            <w:r w:rsidRPr="00483120">
              <w:rPr>
                <w:sz w:val="15"/>
                <w:szCs w:val="15"/>
              </w:rPr>
              <w:t>4</w:t>
            </w:r>
          </w:p>
        </w:tc>
        <w:tc>
          <w:tcPr>
            <w:tcW w:w="986" w:type="dxa"/>
          </w:tcPr>
          <w:p w:rsidR="005222EE" w:rsidRPr="00483120" w:rsidRDefault="005222EE" w:rsidP="00CF6993">
            <w:pPr>
              <w:spacing w:line="240" w:lineRule="auto"/>
              <w:jc w:val="right"/>
              <w:rPr>
                <w:sz w:val="15"/>
                <w:szCs w:val="15"/>
              </w:rPr>
            </w:pPr>
            <w:r w:rsidRPr="00483120">
              <w:rPr>
                <w:sz w:val="15"/>
                <w:szCs w:val="15"/>
              </w:rPr>
              <w:t>0</w:t>
            </w:r>
          </w:p>
        </w:tc>
      </w:tr>
      <w:tr w:rsidR="005222EE" w:rsidRPr="00994A66" w:rsidTr="005B5418">
        <w:trPr>
          <w:trHeight w:val="62"/>
        </w:trPr>
        <w:tc>
          <w:tcPr>
            <w:tcW w:w="5077" w:type="dxa"/>
            <w:gridSpan w:val="3"/>
            <w:shd w:val="clear" w:color="auto" w:fill="92CDDC" w:themeFill="accent5" w:themeFillTint="99"/>
          </w:tcPr>
          <w:p w:rsidR="005222EE" w:rsidRPr="00E57966" w:rsidRDefault="005222EE" w:rsidP="006B4EA2">
            <w:pPr>
              <w:spacing w:line="240" w:lineRule="auto"/>
              <w:ind w:left="12"/>
              <w:rPr>
                <w:sz w:val="15"/>
                <w:szCs w:val="15"/>
              </w:rPr>
            </w:pPr>
            <w:r w:rsidRPr="00E57966">
              <w:rPr>
                <w:b/>
                <w:sz w:val="15"/>
                <w:szCs w:val="15"/>
              </w:rPr>
              <w:t>Total da Execução Financeiro</w:t>
            </w:r>
          </w:p>
        </w:tc>
        <w:tc>
          <w:tcPr>
            <w:tcW w:w="1134" w:type="dxa"/>
            <w:shd w:val="clear" w:color="auto" w:fill="92CDDC" w:themeFill="accent5" w:themeFillTint="99"/>
          </w:tcPr>
          <w:p w:rsidR="005222EE" w:rsidRPr="00E57966" w:rsidRDefault="005222EE" w:rsidP="006B4EA2">
            <w:pPr>
              <w:spacing w:line="240" w:lineRule="auto"/>
              <w:jc w:val="center"/>
              <w:rPr>
                <w:b/>
                <w:sz w:val="15"/>
                <w:szCs w:val="15"/>
              </w:rPr>
            </w:pPr>
            <w:r w:rsidRPr="00E57966">
              <w:rPr>
                <w:b/>
                <w:sz w:val="15"/>
                <w:szCs w:val="15"/>
              </w:rPr>
              <w:t>554.558.000</w:t>
            </w:r>
          </w:p>
        </w:tc>
        <w:tc>
          <w:tcPr>
            <w:tcW w:w="1134" w:type="dxa"/>
            <w:shd w:val="clear" w:color="auto" w:fill="92CDDC" w:themeFill="accent5" w:themeFillTint="99"/>
          </w:tcPr>
          <w:p w:rsidR="005222EE" w:rsidRPr="00E57966" w:rsidRDefault="005222EE" w:rsidP="006B4EA2">
            <w:pPr>
              <w:spacing w:line="240" w:lineRule="auto"/>
              <w:ind w:left="12"/>
              <w:jc w:val="center"/>
              <w:rPr>
                <w:b/>
                <w:sz w:val="15"/>
                <w:szCs w:val="15"/>
              </w:rPr>
            </w:pPr>
            <w:r w:rsidRPr="00E57966">
              <w:rPr>
                <w:b/>
                <w:sz w:val="15"/>
                <w:szCs w:val="15"/>
              </w:rPr>
              <w:t>556.288.006</w:t>
            </w:r>
          </w:p>
        </w:tc>
        <w:tc>
          <w:tcPr>
            <w:tcW w:w="708" w:type="dxa"/>
            <w:shd w:val="clear" w:color="auto" w:fill="92CDDC" w:themeFill="accent5" w:themeFillTint="99"/>
          </w:tcPr>
          <w:p w:rsidR="005222EE" w:rsidRPr="00E57966" w:rsidRDefault="005222EE" w:rsidP="006B4EA2">
            <w:pPr>
              <w:spacing w:line="240" w:lineRule="auto"/>
              <w:jc w:val="center"/>
              <w:rPr>
                <w:sz w:val="15"/>
                <w:szCs w:val="15"/>
              </w:rPr>
            </w:pPr>
          </w:p>
        </w:tc>
        <w:tc>
          <w:tcPr>
            <w:tcW w:w="986" w:type="dxa"/>
            <w:shd w:val="clear" w:color="auto" w:fill="92CDDC" w:themeFill="accent5" w:themeFillTint="99"/>
          </w:tcPr>
          <w:p w:rsidR="005222EE" w:rsidRPr="00E57966" w:rsidRDefault="005222EE" w:rsidP="006B4EA2">
            <w:pPr>
              <w:spacing w:line="240" w:lineRule="auto"/>
              <w:jc w:val="center"/>
              <w:rPr>
                <w:b/>
                <w:sz w:val="15"/>
                <w:szCs w:val="15"/>
              </w:rPr>
            </w:pPr>
            <w:r w:rsidRPr="00E57966">
              <w:rPr>
                <w:b/>
                <w:sz w:val="15"/>
                <w:szCs w:val="15"/>
              </w:rPr>
              <w:t>100,31</w:t>
            </w:r>
          </w:p>
        </w:tc>
      </w:tr>
    </w:tbl>
    <w:p w:rsidR="005222EE" w:rsidRPr="00D362DE" w:rsidRDefault="006B4EA2" w:rsidP="006B4EA2">
      <w:pPr>
        <w:spacing w:line="240" w:lineRule="auto"/>
        <w:rPr>
          <w:sz w:val="14"/>
        </w:rPr>
      </w:pPr>
      <w:r w:rsidRPr="00D362DE">
        <w:rPr>
          <w:sz w:val="14"/>
        </w:rPr>
        <w:t>(*) Continuação</w:t>
      </w:r>
    </w:p>
    <w:p w:rsidR="00D07B24" w:rsidRDefault="005222EE" w:rsidP="005222EE">
      <w:r>
        <w:t xml:space="preserve">           </w:t>
      </w:r>
    </w:p>
    <w:p w:rsidR="005222EE" w:rsidRDefault="00D07B24" w:rsidP="005222EE">
      <w:r>
        <w:t xml:space="preserve">          </w:t>
      </w:r>
      <w:r w:rsidR="005222EE">
        <w:t>A somatória das ações do</w:t>
      </w:r>
      <w:r w:rsidR="005222EE" w:rsidRPr="00994A66">
        <w:t xml:space="preserve"> programa acima apresent</w:t>
      </w:r>
      <w:r w:rsidR="005222EE">
        <w:t>aram</w:t>
      </w:r>
      <w:r w:rsidR="005222EE" w:rsidRPr="00994A66">
        <w:t xml:space="preserve"> um superávit na execução financeira de 0,31%.</w:t>
      </w:r>
    </w:p>
    <w:p w:rsidR="005222EE" w:rsidRPr="00170C9B" w:rsidRDefault="005222EE" w:rsidP="005222EE">
      <w:pPr>
        <w:rPr>
          <w:sz w:val="40"/>
        </w:rPr>
      </w:pPr>
    </w:p>
    <w:tbl>
      <w:tblPr>
        <w:tblStyle w:val="Tabelacomgrade"/>
        <w:tblW w:w="0" w:type="auto"/>
        <w:tblLook w:val="04A0"/>
      </w:tblPr>
      <w:tblGrid>
        <w:gridCol w:w="2965"/>
        <w:gridCol w:w="999"/>
        <w:gridCol w:w="984"/>
        <w:gridCol w:w="1124"/>
        <w:gridCol w:w="1114"/>
        <w:gridCol w:w="695"/>
        <w:gridCol w:w="1158"/>
      </w:tblGrid>
      <w:tr w:rsidR="005222EE" w:rsidRPr="00994A66" w:rsidTr="00E55C41">
        <w:tc>
          <w:tcPr>
            <w:tcW w:w="9039" w:type="dxa"/>
            <w:gridSpan w:val="7"/>
            <w:shd w:val="clear" w:color="auto" w:fill="92CDDC" w:themeFill="accent5" w:themeFillTint="99"/>
            <w:vAlign w:val="center"/>
          </w:tcPr>
          <w:p w:rsidR="005222EE" w:rsidRPr="00994A66" w:rsidRDefault="00691BA7" w:rsidP="00691BA7">
            <w:pPr>
              <w:spacing w:line="240" w:lineRule="auto"/>
              <w:jc w:val="center"/>
              <w:rPr>
                <w:sz w:val="16"/>
                <w:szCs w:val="16"/>
              </w:rPr>
            </w:pPr>
            <w:r w:rsidRPr="002746BE">
              <w:rPr>
                <w:b/>
                <w:sz w:val="18"/>
              </w:rPr>
              <w:t>PROGRAMA 1037 - EDUCAÇÃO E CIDADANIA</w:t>
            </w:r>
          </w:p>
        </w:tc>
      </w:tr>
      <w:tr w:rsidR="005222EE" w:rsidRPr="00994A66" w:rsidTr="00E55C41">
        <w:tc>
          <w:tcPr>
            <w:tcW w:w="2965" w:type="dxa"/>
            <w:vMerge w:val="restart"/>
            <w:shd w:val="clear" w:color="auto" w:fill="EEECE1" w:themeFill="background2"/>
            <w:vAlign w:val="center"/>
          </w:tcPr>
          <w:p w:rsidR="005222EE" w:rsidRPr="00994A66" w:rsidRDefault="005222EE" w:rsidP="00691BA7">
            <w:pPr>
              <w:spacing w:line="240" w:lineRule="auto"/>
              <w:jc w:val="center"/>
              <w:rPr>
                <w:sz w:val="16"/>
                <w:szCs w:val="16"/>
              </w:rPr>
            </w:pPr>
            <w:r w:rsidRPr="00994A66">
              <w:rPr>
                <w:sz w:val="16"/>
                <w:szCs w:val="16"/>
              </w:rPr>
              <w:t>Ações (</w:t>
            </w:r>
            <w:r w:rsidRPr="00994A66">
              <w:rPr>
                <w:sz w:val="16"/>
                <w:szCs w:val="16"/>
                <w:shd w:val="clear" w:color="auto" w:fill="EEECE1" w:themeFill="background2"/>
              </w:rPr>
              <w:t>Produtos/Unidades de Medida)</w:t>
            </w:r>
          </w:p>
        </w:tc>
        <w:tc>
          <w:tcPr>
            <w:tcW w:w="4221" w:type="dxa"/>
            <w:gridSpan w:val="4"/>
            <w:shd w:val="clear" w:color="auto" w:fill="F79646" w:themeFill="accent6"/>
          </w:tcPr>
          <w:p w:rsidR="005222EE" w:rsidRPr="00994A66" w:rsidRDefault="005222EE" w:rsidP="00691BA7">
            <w:pPr>
              <w:spacing w:line="240" w:lineRule="auto"/>
              <w:jc w:val="center"/>
              <w:rPr>
                <w:sz w:val="16"/>
                <w:szCs w:val="16"/>
              </w:rPr>
            </w:pPr>
            <w:r w:rsidRPr="00994A66">
              <w:rPr>
                <w:sz w:val="16"/>
                <w:szCs w:val="16"/>
              </w:rPr>
              <w:t>Metas</w:t>
            </w:r>
          </w:p>
        </w:tc>
        <w:tc>
          <w:tcPr>
            <w:tcW w:w="1853" w:type="dxa"/>
            <w:gridSpan w:val="2"/>
            <w:shd w:val="clear" w:color="auto" w:fill="EEECE1" w:themeFill="background2"/>
          </w:tcPr>
          <w:p w:rsidR="005222EE" w:rsidRPr="00994A66" w:rsidRDefault="005222EE" w:rsidP="00691BA7">
            <w:pPr>
              <w:spacing w:line="240" w:lineRule="auto"/>
              <w:jc w:val="center"/>
              <w:rPr>
                <w:sz w:val="16"/>
                <w:szCs w:val="16"/>
              </w:rPr>
            </w:pPr>
            <w:r w:rsidRPr="00994A66">
              <w:rPr>
                <w:sz w:val="16"/>
                <w:szCs w:val="16"/>
              </w:rPr>
              <w:t>% Execução</w:t>
            </w:r>
          </w:p>
        </w:tc>
      </w:tr>
      <w:tr w:rsidR="005222EE" w:rsidRPr="00994A66" w:rsidTr="00E55C41">
        <w:trPr>
          <w:trHeight w:val="112"/>
        </w:trPr>
        <w:tc>
          <w:tcPr>
            <w:tcW w:w="2965" w:type="dxa"/>
            <w:vMerge/>
            <w:shd w:val="clear" w:color="auto" w:fill="EEECE1" w:themeFill="background2"/>
          </w:tcPr>
          <w:p w:rsidR="005222EE" w:rsidRPr="00994A66" w:rsidRDefault="005222EE" w:rsidP="00691BA7">
            <w:pPr>
              <w:spacing w:line="240" w:lineRule="auto"/>
              <w:jc w:val="center"/>
              <w:rPr>
                <w:sz w:val="16"/>
                <w:szCs w:val="16"/>
              </w:rPr>
            </w:pPr>
          </w:p>
        </w:tc>
        <w:tc>
          <w:tcPr>
            <w:tcW w:w="1983" w:type="dxa"/>
            <w:gridSpan w:val="2"/>
            <w:shd w:val="clear" w:color="auto" w:fill="C4BC96" w:themeFill="background2" w:themeFillShade="BF"/>
          </w:tcPr>
          <w:p w:rsidR="005222EE" w:rsidRPr="00994A66" w:rsidRDefault="005222EE" w:rsidP="00691BA7">
            <w:pPr>
              <w:spacing w:line="240" w:lineRule="auto"/>
              <w:jc w:val="center"/>
              <w:rPr>
                <w:sz w:val="16"/>
                <w:szCs w:val="16"/>
              </w:rPr>
            </w:pPr>
            <w:r w:rsidRPr="00994A66">
              <w:rPr>
                <w:sz w:val="16"/>
                <w:szCs w:val="16"/>
              </w:rPr>
              <w:t>Física</w:t>
            </w:r>
          </w:p>
        </w:tc>
        <w:tc>
          <w:tcPr>
            <w:tcW w:w="2238" w:type="dxa"/>
            <w:gridSpan w:val="2"/>
            <w:shd w:val="clear" w:color="auto" w:fill="C4BC96" w:themeFill="background2" w:themeFillShade="BF"/>
          </w:tcPr>
          <w:p w:rsidR="005222EE" w:rsidRPr="00994A66" w:rsidRDefault="005222EE" w:rsidP="00691BA7">
            <w:pPr>
              <w:spacing w:line="240" w:lineRule="auto"/>
              <w:jc w:val="center"/>
              <w:rPr>
                <w:sz w:val="16"/>
                <w:szCs w:val="16"/>
              </w:rPr>
            </w:pPr>
            <w:r w:rsidRPr="00994A66">
              <w:rPr>
                <w:sz w:val="16"/>
                <w:szCs w:val="16"/>
              </w:rPr>
              <w:t>Financeira</w:t>
            </w:r>
          </w:p>
        </w:tc>
        <w:tc>
          <w:tcPr>
            <w:tcW w:w="695" w:type="dxa"/>
            <w:vMerge w:val="restart"/>
            <w:shd w:val="clear" w:color="auto" w:fill="EEECE1" w:themeFill="background2"/>
            <w:vAlign w:val="center"/>
          </w:tcPr>
          <w:p w:rsidR="005222EE" w:rsidRPr="00994A66" w:rsidRDefault="005222EE" w:rsidP="00691BA7">
            <w:pPr>
              <w:spacing w:line="240" w:lineRule="auto"/>
              <w:jc w:val="center"/>
              <w:rPr>
                <w:sz w:val="16"/>
                <w:szCs w:val="16"/>
              </w:rPr>
            </w:pPr>
            <w:proofErr w:type="spellStart"/>
            <w:r w:rsidRPr="00994A66">
              <w:rPr>
                <w:sz w:val="16"/>
                <w:szCs w:val="16"/>
              </w:rPr>
              <w:t>Físic</w:t>
            </w:r>
            <w:proofErr w:type="spellEnd"/>
          </w:p>
        </w:tc>
        <w:tc>
          <w:tcPr>
            <w:tcW w:w="1158" w:type="dxa"/>
            <w:vMerge w:val="restart"/>
            <w:shd w:val="clear" w:color="auto" w:fill="EEECE1" w:themeFill="background2"/>
            <w:vAlign w:val="center"/>
          </w:tcPr>
          <w:p w:rsidR="005222EE" w:rsidRPr="00994A66" w:rsidRDefault="005222EE" w:rsidP="00691BA7">
            <w:pPr>
              <w:spacing w:line="240" w:lineRule="auto"/>
              <w:jc w:val="center"/>
              <w:rPr>
                <w:sz w:val="16"/>
                <w:szCs w:val="16"/>
              </w:rPr>
            </w:pPr>
            <w:proofErr w:type="spellStart"/>
            <w:r w:rsidRPr="00994A66">
              <w:rPr>
                <w:sz w:val="16"/>
                <w:szCs w:val="16"/>
              </w:rPr>
              <w:t>Financ</w:t>
            </w:r>
            <w:proofErr w:type="spellEnd"/>
            <w:r w:rsidRPr="00994A66">
              <w:rPr>
                <w:sz w:val="16"/>
                <w:szCs w:val="16"/>
              </w:rPr>
              <w:t>.</w:t>
            </w:r>
          </w:p>
        </w:tc>
      </w:tr>
      <w:tr w:rsidR="005222EE" w:rsidRPr="00994A66" w:rsidTr="00E55C41">
        <w:trPr>
          <w:trHeight w:val="353"/>
        </w:trPr>
        <w:tc>
          <w:tcPr>
            <w:tcW w:w="2965" w:type="dxa"/>
            <w:vMerge/>
            <w:shd w:val="clear" w:color="auto" w:fill="EEECE1" w:themeFill="background2"/>
          </w:tcPr>
          <w:p w:rsidR="005222EE" w:rsidRPr="00994A66" w:rsidRDefault="005222EE" w:rsidP="00691BA7">
            <w:pPr>
              <w:spacing w:line="240" w:lineRule="auto"/>
              <w:jc w:val="center"/>
              <w:rPr>
                <w:sz w:val="16"/>
                <w:szCs w:val="16"/>
              </w:rPr>
            </w:pPr>
          </w:p>
        </w:tc>
        <w:tc>
          <w:tcPr>
            <w:tcW w:w="999" w:type="dxa"/>
            <w:shd w:val="clear" w:color="auto" w:fill="EEECE1" w:themeFill="background2"/>
          </w:tcPr>
          <w:p w:rsidR="005222EE" w:rsidRPr="00994A66" w:rsidRDefault="005222EE" w:rsidP="00691BA7">
            <w:pPr>
              <w:spacing w:line="240" w:lineRule="auto"/>
              <w:jc w:val="center"/>
              <w:rPr>
                <w:sz w:val="16"/>
                <w:szCs w:val="16"/>
              </w:rPr>
            </w:pPr>
            <w:r w:rsidRPr="00994A66">
              <w:rPr>
                <w:sz w:val="16"/>
                <w:szCs w:val="16"/>
              </w:rPr>
              <w:t>Programado</w:t>
            </w:r>
          </w:p>
        </w:tc>
        <w:tc>
          <w:tcPr>
            <w:tcW w:w="984" w:type="dxa"/>
            <w:shd w:val="clear" w:color="auto" w:fill="EEECE1" w:themeFill="background2"/>
          </w:tcPr>
          <w:p w:rsidR="005222EE" w:rsidRPr="00994A66" w:rsidRDefault="005222EE" w:rsidP="00691BA7">
            <w:pPr>
              <w:spacing w:line="240" w:lineRule="auto"/>
              <w:ind w:left="12"/>
              <w:jc w:val="center"/>
              <w:rPr>
                <w:sz w:val="16"/>
                <w:szCs w:val="16"/>
              </w:rPr>
            </w:pPr>
            <w:r w:rsidRPr="00994A66">
              <w:rPr>
                <w:sz w:val="16"/>
                <w:szCs w:val="16"/>
              </w:rPr>
              <w:t>Realizado</w:t>
            </w:r>
          </w:p>
        </w:tc>
        <w:tc>
          <w:tcPr>
            <w:tcW w:w="1124" w:type="dxa"/>
            <w:shd w:val="clear" w:color="auto" w:fill="EEECE1" w:themeFill="background2"/>
          </w:tcPr>
          <w:p w:rsidR="005222EE" w:rsidRPr="00994A66" w:rsidRDefault="005222EE" w:rsidP="00691BA7">
            <w:pPr>
              <w:spacing w:line="240" w:lineRule="auto"/>
              <w:jc w:val="center"/>
              <w:rPr>
                <w:sz w:val="16"/>
                <w:szCs w:val="16"/>
              </w:rPr>
            </w:pPr>
            <w:r w:rsidRPr="00994A66">
              <w:rPr>
                <w:sz w:val="16"/>
                <w:szCs w:val="16"/>
              </w:rPr>
              <w:t>Programado</w:t>
            </w:r>
          </w:p>
        </w:tc>
        <w:tc>
          <w:tcPr>
            <w:tcW w:w="1114" w:type="dxa"/>
            <w:shd w:val="clear" w:color="auto" w:fill="EEECE1" w:themeFill="background2"/>
          </w:tcPr>
          <w:p w:rsidR="005222EE" w:rsidRPr="00994A66" w:rsidRDefault="005222EE" w:rsidP="00691BA7">
            <w:pPr>
              <w:spacing w:line="240" w:lineRule="auto"/>
              <w:ind w:left="12"/>
              <w:jc w:val="center"/>
              <w:rPr>
                <w:sz w:val="16"/>
                <w:szCs w:val="16"/>
              </w:rPr>
            </w:pPr>
            <w:r w:rsidRPr="00994A66">
              <w:rPr>
                <w:sz w:val="16"/>
                <w:szCs w:val="16"/>
              </w:rPr>
              <w:t>Realizado</w:t>
            </w:r>
          </w:p>
        </w:tc>
        <w:tc>
          <w:tcPr>
            <w:tcW w:w="695" w:type="dxa"/>
            <w:vMerge/>
            <w:shd w:val="clear" w:color="auto" w:fill="EEECE1" w:themeFill="background2"/>
          </w:tcPr>
          <w:p w:rsidR="005222EE" w:rsidRPr="00994A66" w:rsidRDefault="005222EE" w:rsidP="00691BA7">
            <w:pPr>
              <w:spacing w:line="240" w:lineRule="auto"/>
              <w:jc w:val="center"/>
              <w:rPr>
                <w:sz w:val="16"/>
                <w:szCs w:val="16"/>
              </w:rPr>
            </w:pPr>
          </w:p>
        </w:tc>
        <w:tc>
          <w:tcPr>
            <w:tcW w:w="1158" w:type="dxa"/>
            <w:vMerge/>
            <w:shd w:val="clear" w:color="auto" w:fill="EEECE1" w:themeFill="background2"/>
          </w:tcPr>
          <w:p w:rsidR="005222EE" w:rsidRPr="00994A66" w:rsidRDefault="005222EE" w:rsidP="00691BA7">
            <w:pPr>
              <w:spacing w:line="240" w:lineRule="auto"/>
              <w:jc w:val="center"/>
              <w:rPr>
                <w:sz w:val="16"/>
                <w:szCs w:val="16"/>
              </w:rPr>
            </w:pPr>
          </w:p>
        </w:tc>
      </w:tr>
      <w:tr w:rsidR="005222EE" w:rsidRPr="00994A66" w:rsidTr="00E55C41">
        <w:trPr>
          <w:trHeight w:val="144"/>
        </w:trPr>
        <w:tc>
          <w:tcPr>
            <w:tcW w:w="2965" w:type="dxa"/>
            <w:vMerge/>
            <w:shd w:val="clear" w:color="auto" w:fill="EEECE1" w:themeFill="background2"/>
          </w:tcPr>
          <w:p w:rsidR="005222EE" w:rsidRPr="00994A66" w:rsidRDefault="005222EE" w:rsidP="00691BA7">
            <w:pPr>
              <w:spacing w:line="240" w:lineRule="auto"/>
              <w:jc w:val="center"/>
              <w:rPr>
                <w:sz w:val="16"/>
                <w:szCs w:val="16"/>
              </w:rPr>
            </w:pPr>
          </w:p>
        </w:tc>
        <w:tc>
          <w:tcPr>
            <w:tcW w:w="999" w:type="dxa"/>
            <w:shd w:val="clear" w:color="auto" w:fill="FFFF99"/>
          </w:tcPr>
          <w:p w:rsidR="005222EE" w:rsidRPr="00994A66" w:rsidRDefault="005222EE" w:rsidP="00691BA7">
            <w:pPr>
              <w:spacing w:line="240" w:lineRule="auto"/>
              <w:jc w:val="center"/>
              <w:rPr>
                <w:sz w:val="14"/>
                <w:szCs w:val="14"/>
              </w:rPr>
            </w:pPr>
            <w:r w:rsidRPr="00994A66">
              <w:rPr>
                <w:sz w:val="14"/>
                <w:szCs w:val="14"/>
              </w:rPr>
              <w:t>A</w:t>
            </w:r>
          </w:p>
        </w:tc>
        <w:tc>
          <w:tcPr>
            <w:tcW w:w="984" w:type="dxa"/>
            <w:shd w:val="clear" w:color="auto" w:fill="FFFF99"/>
          </w:tcPr>
          <w:p w:rsidR="005222EE" w:rsidRPr="00994A66" w:rsidRDefault="005222EE" w:rsidP="00691BA7">
            <w:pPr>
              <w:spacing w:line="240" w:lineRule="auto"/>
              <w:ind w:left="12"/>
              <w:jc w:val="center"/>
              <w:rPr>
                <w:sz w:val="14"/>
                <w:szCs w:val="14"/>
              </w:rPr>
            </w:pPr>
            <w:r w:rsidRPr="00994A66">
              <w:rPr>
                <w:sz w:val="14"/>
                <w:szCs w:val="14"/>
              </w:rPr>
              <w:t>B</w:t>
            </w:r>
          </w:p>
        </w:tc>
        <w:tc>
          <w:tcPr>
            <w:tcW w:w="1124" w:type="dxa"/>
            <w:shd w:val="clear" w:color="auto" w:fill="FFFF99"/>
          </w:tcPr>
          <w:p w:rsidR="005222EE" w:rsidRPr="00994A66" w:rsidRDefault="005222EE" w:rsidP="00691BA7">
            <w:pPr>
              <w:spacing w:line="240" w:lineRule="auto"/>
              <w:jc w:val="center"/>
              <w:rPr>
                <w:sz w:val="14"/>
                <w:szCs w:val="14"/>
              </w:rPr>
            </w:pPr>
            <w:r w:rsidRPr="00994A66">
              <w:rPr>
                <w:sz w:val="14"/>
                <w:szCs w:val="14"/>
              </w:rPr>
              <w:t>C</w:t>
            </w:r>
          </w:p>
        </w:tc>
        <w:tc>
          <w:tcPr>
            <w:tcW w:w="1114" w:type="dxa"/>
            <w:shd w:val="clear" w:color="auto" w:fill="FFFF99"/>
          </w:tcPr>
          <w:p w:rsidR="005222EE" w:rsidRPr="00994A66" w:rsidRDefault="005222EE" w:rsidP="00691BA7">
            <w:pPr>
              <w:spacing w:line="240" w:lineRule="auto"/>
              <w:ind w:left="12"/>
              <w:jc w:val="center"/>
              <w:rPr>
                <w:sz w:val="14"/>
                <w:szCs w:val="14"/>
              </w:rPr>
            </w:pPr>
            <w:r w:rsidRPr="00994A66">
              <w:rPr>
                <w:sz w:val="14"/>
                <w:szCs w:val="14"/>
              </w:rPr>
              <w:t>D</w:t>
            </w:r>
          </w:p>
        </w:tc>
        <w:tc>
          <w:tcPr>
            <w:tcW w:w="695" w:type="dxa"/>
            <w:shd w:val="clear" w:color="auto" w:fill="FFFF99"/>
          </w:tcPr>
          <w:p w:rsidR="005222EE" w:rsidRPr="00994A66" w:rsidRDefault="005222EE" w:rsidP="00691BA7">
            <w:pPr>
              <w:spacing w:line="240" w:lineRule="auto"/>
              <w:rPr>
                <w:sz w:val="14"/>
                <w:szCs w:val="14"/>
              </w:rPr>
            </w:pPr>
            <w:r w:rsidRPr="00994A66">
              <w:rPr>
                <w:sz w:val="14"/>
                <w:szCs w:val="14"/>
              </w:rPr>
              <w:t>B/A</w:t>
            </w:r>
          </w:p>
        </w:tc>
        <w:tc>
          <w:tcPr>
            <w:tcW w:w="1158" w:type="dxa"/>
            <w:shd w:val="clear" w:color="auto" w:fill="FFFF99"/>
          </w:tcPr>
          <w:p w:rsidR="005222EE" w:rsidRPr="00994A66" w:rsidRDefault="005222EE" w:rsidP="00691BA7">
            <w:pPr>
              <w:spacing w:line="240" w:lineRule="auto"/>
              <w:jc w:val="center"/>
              <w:rPr>
                <w:sz w:val="14"/>
                <w:szCs w:val="14"/>
              </w:rPr>
            </w:pPr>
            <w:r w:rsidRPr="00994A66">
              <w:rPr>
                <w:sz w:val="14"/>
                <w:szCs w:val="14"/>
              </w:rPr>
              <w:t>D/C</w:t>
            </w:r>
          </w:p>
        </w:tc>
      </w:tr>
      <w:tr w:rsidR="005222EE" w:rsidRPr="00994A66" w:rsidTr="00E55C41">
        <w:trPr>
          <w:trHeight w:val="93"/>
        </w:trPr>
        <w:tc>
          <w:tcPr>
            <w:tcW w:w="2965" w:type="dxa"/>
          </w:tcPr>
          <w:p w:rsidR="005222EE" w:rsidRPr="00994A66" w:rsidRDefault="005222EE" w:rsidP="00691BA7">
            <w:pPr>
              <w:spacing w:line="240" w:lineRule="auto"/>
              <w:jc w:val="left"/>
              <w:rPr>
                <w:sz w:val="15"/>
                <w:szCs w:val="15"/>
              </w:rPr>
            </w:pPr>
            <w:r w:rsidRPr="00994A66">
              <w:rPr>
                <w:sz w:val="15"/>
                <w:szCs w:val="15"/>
              </w:rPr>
              <w:t xml:space="preserve">Implantação dos </w:t>
            </w:r>
            <w:proofErr w:type="spellStart"/>
            <w:r w:rsidRPr="00994A66">
              <w:rPr>
                <w:sz w:val="15"/>
                <w:szCs w:val="15"/>
              </w:rPr>
              <w:t>telecentros</w:t>
            </w:r>
            <w:proofErr w:type="spellEnd"/>
            <w:r>
              <w:rPr>
                <w:sz w:val="15"/>
                <w:szCs w:val="15"/>
              </w:rPr>
              <w:t xml:space="preserve"> (Projetos implementados)</w:t>
            </w:r>
          </w:p>
        </w:tc>
        <w:tc>
          <w:tcPr>
            <w:tcW w:w="999" w:type="dxa"/>
          </w:tcPr>
          <w:p w:rsidR="005222EE" w:rsidRPr="00994A66" w:rsidRDefault="005222EE" w:rsidP="00691BA7">
            <w:pPr>
              <w:spacing w:line="240" w:lineRule="auto"/>
              <w:jc w:val="center"/>
              <w:rPr>
                <w:sz w:val="15"/>
                <w:szCs w:val="15"/>
              </w:rPr>
            </w:pPr>
            <w:r w:rsidRPr="00994A66">
              <w:rPr>
                <w:sz w:val="15"/>
                <w:szCs w:val="15"/>
              </w:rPr>
              <w:t>219</w:t>
            </w:r>
          </w:p>
        </w:tc>
        <w:tc>
          <w:tcPr>
            <w:tcW w:w="984" w:type="dxa"/>
          </w:tcPr>
          <w:p w:rsidR="005222EE" w:rsidRPr="00994A66" w:rsidRDefault="005222EE" w:rsidP="00691BA7">
            <w:pPr>
              <w:spacing w:line="240" w:lineRule="auto"/>
              <w:ind w:left="12"/>
              <w:jc w:val="center"/>
              <w:rPr>
                <w:sz w:val="15"/>
                <w:szCs w:val="15"/>
              </w:rPr>
            </w:pPr>
            <w:r w:rsidRPr="00994A66">
              <w:rPr>
                <w:sz w:val="15"/>
                <w:szCs w:val="15"/>
              </w:rPr>
              <w:t>9</w:t>
            </w:r>
          </w:p>
        </w:tc>
        <w:tc>
          <w:tcPr>
            <w:tcW w:w="1124" w:type="dxa"/>
          </w:tcPr>
          <w:p w:rsidR="005222EE" w:rsidRPr="00994A66" w:rsidRDefault="005222EE" w:rsidP="00691BA7">
            <w:pPr>
              <w:spacing w:line="240" w:lineRule="auto"/>
              <w:jc w:val="center"/>
              <w:rPr>
                <w:sz w:val="15"/>
                <w:szCs w:val="15"/>
              </w:rPr>
            </w:pPr>
            <w:r w:rsidRPr="00994A66">
              <w:rPr>
                <w:sz w:val="15"/>
                <w:szCs w:val="15"/>
              </w:rPr>
              <w:t>0</w:t>
            </w:r>
          </w:p>
        </w:tc>
        <w:tc>
          <w:tcPr>
            <w:tcW w:w="1114" w:type="dxa"/>
          </w:tcPr>
          <w:p w:rsidR="005222EE" w:rsidRPr="00994A66" w:rsidRDefault="005222EE" w:rsidP="00691BA7">
            <w:pPr>
              <w:spacing w:line="240" w:lineRule="auto"/>
              <w:ind w:left="12"/>
              <w:jc w:val="center"/>
              <w:rPr>
                <w:sz w:val="15"/>
                <w:szCs w:val="15"/>
              </w:rPr>
            </w:pPr>
            <w:r w:rsidRPr="00994A66">
              <w:rPr>
                <w:sz w:val="15"/>
                <w:szCs w:val="15"/>
              </w:rPr>
              <w:t>0</w:t>
            </w:r>
          </w:p>
        </w:tc>
        <w:tc>
          <w:tcPr>
            <w:tcW w:w="695" w:type="dxa"/>
          </w:tcPr>
          <w:p w:rsidR="005222EE" w:rsidRPr="00994A66" w:rsidRDefault="005222EE" w:rsidP="00691BA7">
            <w:pPr>
              <w:spacing w:line="240" w:lineRule="auto"/>
              <w:jc w:val="center"/>
              <w:rPr>
                <w:sz w:val="15"/>
                <w:szCs w:val="15"/>
              </w:rPr>
            </w:pPr>
            <w:r w:rsidRPr="00994A66">
              <w:rPr>
                <w:sz w:val="15"/>
                <w:szCs w:val="15"/>
              </w:rPr>
              <w:t>4</w:t>
            </w:r>
          </w:p>
        </w:tc>
        <w:tc>
          <w:tcPr>
            <w:tcW w:w="1158" w:type="dxa"/>
          </w:tcPr>
          <w:p w:rsidR="005222EE" w:rsidRPr="00994A66" w:rsidRDefault="005222EE" w:rsidP="00691BA7">
            <w:pPr>
              <w:spacing w:line="240" w:lineRule="auto"/>
              <w:jc w:val="center"/>
              <w:rPr>
                <w:sz w:val="15"/>
                <w:szCs w:val="15"/>
              </w:rPr>
            </w:pPr>
            <w:r w:rsidRPr="00994A66">
              <w:rPr>
                <w:sz w:val="15"/>
                <w:szCs w:val="15"/>
              </w:rPr>
              <w:t>0</w:t>
            </w:r>
          </w:p>
        </w:tc>
      </w:tr>
      <w:tr w:rsidR="005222EE" w:rsidRPr="00994A66" w:rsidTr="00E55C41">
        <w:trPr>
          <w:trHeight w:val="167"/>
        </w:trPr>
        <w:tc>
          <w:tcPr>
            <w:tcW w:w="2965" w:type="dxa"/>
          </w:tcPr>
          <w:p w:rsidR="005222EE" w:rsidRPr="00994A66" w:rsidRDefault="005222EE" w:rsidP="00691BA7">
            <w:pPr>
              <w:spacing w:line="240" w:lineRule="auto"/>
              <w:jc w:val="left"/>
              <w:rPr>
                <w:sz w:val="15"/>
                <w:szCs w:val="15"/>
              </w:rPr>
            </w:pPr>
            <w:r w:rsidRPr="00994A66">
              <w:rPr>
                <w:sz w:val="15"/>
                <w:szCs w:val="15"/>
              </w:rPr>
              <w:t>Material didático específico para a EJA</w:t>
            </w:r>
            <w:r>
              <w:rPr>
                <w:sz w:val="15"/>
                <w:szCs w:val="15"/>
              </w:rPr>
              <w:t xml:space="preserve"> (Kits distribuídos)</w:t>
            </w:r>
          </w:p>
        </w:tc>
        <w:tc>
          <w:tcPr>
            <w:tcW w:w="999" w:type="dxa"/>
          </w:tcPr>
          <w:p w:rsidR="005222EE" w:rsidRPr="00994A66" w:rsidRDefault="005222EE" w:rsidP="00691BA7">
            <w:pPr>
              <w:spacing w:line="240" w:lineRule="auto"/>
              <w:jc w:val="center"/>
              <w:rPr>
                <w:sz w:val="15"/>
                <w:szCs w:val="15"/>
              </w:rPr>
            </w:pPr>
            <w:r w:rsidRPr="00994A66">
              <w:rPr>
                <w:sz w:val="15"/>
                <w:szCs w:val="15"/>
              </w:rPr>
              <w:t>16500</w:t>
            </w:r>
          </w:p>
        </w:tc>
        <w:tc>
          <w:tcPr>
            <w:tcW w:w="984" w:type="dxa"/>
          </w:tcPr>
          <w:p w:rsidR="005222EE" w:rsidRPr="00994A66" w:rsidRDefault="005222EE" w:rsidP="00691BA7">
            <w:pPr>
              <w:spacing w:line="240" w:lineRule="auto"/>
              <w:ind w:left="12"/>
              <w:jc w:val="center"/>
              <w:rPr>
                <w:sz w:val="15"/>
                <w:szCs w:val="15"/>
              </w:rPr>
            </w:pPr>
            <w:r w:rsidRPr="00994A66">
              <w:rPr>
                <w:sz w:val="15"/>
                <w:szCs w:val="15"/>
              </w:rPr>
              <w:t>41305</w:t>
            </w:r>
          </w:p>
        </w:tc>
        <w:tc>
          <w:tcPr>
            <w:tcW w:w="1124" w:type="dxa"/>
          </w:tcPr>
          <w:p w:rsidR="005222EE" w:rsidRPr="00994A66" w:rsidRDefault="005222EE" w:rsidP="00691BA7">
            <w:pPr>
              <w:spacing w:line="240" w:lineRule="auto"/>
              <w:jc w:val="center"/>
              <w:rPr>
                <w:sz w:val="15"/>
                <w:szCs w:val="15"/>
              </w:rPr>
            </w:pPr>
            <w:r w:rsidRPr="00994A66">
              <w:rPr>
                <w:sz w:val="15"/>
                <w:szCs w:val="15"/>
              </w:rPr>
              <w:t>200.000</w:t>
            </w:r>
          </w:p>
        </w:tc>
        <w:tc>
          <w:tcPr>
            <w:tcW w:w="1114" w:type="dxa"/>
          </w:tcPr>
          <w:p w:rsidR="005222EE" w:rsidRPr="00994A66" w:rsidRDefault="005222EE" w:rsidP="00691BA7">
            <w:pPr>
              <w:spacing w:line="240" w:lineRule="auto"/>
              <w:ind w:left="12"/>
              <w:jc w:val="center"/>
              <w:rPr>
                <w:sz w:val="15"/>
                <w:szCs w:val="15"/>
              </w:rPr>
            </w:pPr>
            <w:r w:rsidRPr="00994A66">
              <w:rPr>
                <w:sz w:val="15"/>
                <w:szCs w:val="15"/>
              </w:rPr>
              <w:t>0</w:t>
            </w:r>
          </w:p>
        </w:tc>
        <w:tc>
          <w:tcPr>
            <w:tcW w:w="695" w:type="dxa"/>
          </w:tcPr>
          <w:p w:rsidR="005222EE" w:rsidRPr="00994A66" w:rsidRDefault="005222EE" w:rsidP="00691BA7">
            <w:pPr>
              <w:spacing w:line="240" w:lineRule="auto"/>
              <w:jc w:val="center"/>
              <w:rPr>
                <w:sz w:val="15"/>
                <w:szCs w:val="15"/>
              </w:rPr>
            </w:pPr>
            <w:r w:rsidRPr="00994A66">
              <w:rPr>
                <w:sz w:val="15"/>
                <w:szCs w:val="15"/>
              </w:rPr>
              <w:t>250</w:t>
            </w:r>
          </w:p>
        </w:tc>
        <w:tc>
          <w:tcPr>
            <w:tcW w:w="1158" w:type="dxa"/>
          </w:tcPr>
          <w:p w:rsidR="005222EE" w:rsidRPr="00994A66" w:rsidRDefault="005222EE" w:rsidP="00691BA7">
            <w:pPr>
              <w:spacing w:line="240" w:lineRule="auto"/>
              <w:jc w:val="center"/>
              <w:rPr>
                <w:sz w:val="15"/>
                <w:szCs w:val="15"/>
              </w:rPr>
            </w:pPr>
            <w:r w:rsidRPr="00994A66">
              <w:rPr>
                <w:sz w:val="15"/>
                <w:szCs w:val="15"/>
              </w:rPr>
              <w:t>0</w:t>
            </w:r>
          </w:p>
        </w:tc>
      </w:tr>
      <w:tr w:rsidR="005222EE" w:rsidRPr="00994A66" w:rsidTr="00E55C41">
        <w:trPr>
          <w:trHeight w:val="128"/>
        </w:trPr>
        <w:tc>
          <w:tcPr>
            <w:tcW w:w="2965" w:type="dxa"/>
          </w:tcPr>
          <w:p w:rsidR="005222EE" w:rsidRPr="00994A66" w:rsidRDefault="005222EE" w:rsidP="00691BA7">
            <w:pPr>
              <w:spacing w:line="240" w:lineRule="auto"/>
              <w:jc w:val="left"/>
              <w:rPr>
                <w:sz w:val="15"/>
                <w:szCs w:val="15"/>
              </w:rPr>
            </w:pPr>
            <w:r w:rsidRPr="00994A66">
              <w:rPr>
                <w:sz w:val="15"/>
                <w:szCs w:val="15"/>
              </w:rPr>
              <w:t>Pessoal da Educação de Jovens e Adultos</w:t>
            </w:r>
            <w:r>
              <w:rPr>
                <w:sz w:val="15"/>
                <w:szCs w:val="15"/>
              </w:rPr>
              <w:t xml:space="preserve"> (servidores remunerados)</w:t>
            </w:r>
          </w:p>
        </w:tc>
        <w:tc>
          <w:tcPr>
            <w:tcW w:w="999" w:type="dxa"/>
          </w:tcPr>
          <w:p w:rsidR="005222EE" w:rsidRPr="00994A66" w:rsidRDefault="005222EE" w:rsidP="00691BA7">
            <w:pPr>
              <w:spacing w:line="240" w:lineRule="auto"/>
              <w:jc w:val="center"/>
              <w:rPr>
                <w:sz w:val="15"/>
                <w:szCs w:val="15"/>
              </w:rPr>
            </w:pPr>
            <w:r w:rsidRPr="00994A66">
              <w:rPr>
                <w:sz w:val="15"/>
                <w:szCs w:val="15"/>
              </w:rPr>
              <w:t>380</w:t>
            </w:r>
          </w:p>
        </w:tc>
        <w:tc>
          <w:tcPr>
            <w:tcW w:w="984" w:type="dxa"/>
          </w:tcPr>
          <w:p w:rsidR="005222EE" w:rsidRPr="00994A66" w:rsidRDefault="005222EE" w:rsidP="00691BA7">
            <w:pPr>
              <w:spacing w:line="240" w:lineRule="auto"/>
              <w:ind w:left="12"/>
              <w:jc w:val="center"/>
              <w:rPr>
                <w:sz w:val="15"/>
                <w:szCs w:val="15"/>
              </w:rPr>
            </w:pPr>
            <w:r w:rsidRPr="00994A66">
              <w:rPr>
                <w:sz w:val="15"/>
                <w:szCs w:val="15"/>
              </w:rPr>
              <w:t>0</w:t>
            </w:r>
          </w:p>
        </w:tc>
        <w:tc>
          <w:tcPr>
            <w:tcW w:w="1124" w:type="dxa"/>
          </w:tcPr>
          <w:p w:rsidR="005222EE" w:rsidRPr="00994A66" w:rsidRDefault="005222EE" w:rsidP="00691BA7">
            <w:pPr>
              <w:spacing w:line="240" w:lineRule="auto"/>
              <w:jc w:val="center"/>
              <w:rPr>
                <w:sz w:val="15"/>
                <w:szCs w:val="15"/>
              </w:rPr>
            </w:pPr>
            <w:r w:rsidRPr="00994A66">
              <w:rPr>
                <w:sz w:val="15"/>
                <w:szCs w:val="15"/>
              </w:rPr>
              <w:t>5.336.000</w:t>
            </w:r>
          </w:p>
        </w:tc>
        <w:tc>
          <w:tcPr>
            <w:tcW w:w="1114" w:type="dxa"/>
          </w:tcPr>
          <w:p w:rsidR="005222EE" w:rsidRPr="00994A66" w:rsidRDefault="005222EE" w:rsidP="00691BA7">
            <w:pPr>
              <w:spacing w:line="240" w:lineRule="auto"/>
              <w:ind w:left="12"/>
              <w:jc w:val="center"/>
              <w:rPr>
                <w:sz w:val="15"/>
                <w:szCs w:val="15"/>
              </w:rPr>
            </w:pPr>
            <w:r w:rsidRPr="00994A66">
              <w:rPr>
                <w:sz w:val="15"/>
                <w:szCs w:val="15"/>
              </w:rPr>
              <w:t>5.986.286</w:t>
            </w:r>
          </w:p>
        </w:tc>
        <w:tc>
          <w:tcPr>
            <w:tcW w:w="695" w:type="dxa"/>
          </w:tcPr>
          <w:p w:rsidR="005222EE" w:rsidRPr="00994A66" w:rsidRDefault="005222EE" w:rsidP="00691BA7">
            <w:pPr>
              <w:spacing w:line="240" w:lineRule="auto"/>
              <w:jc w:val="center"/>
              <w:rPr>
                <w:sz w:val="15"/>
                <w:szCs w:val="15"/>
              </w:rPr>
            </w:pPr>
            <w:r w:rsidRPr="00994A66">
              <w:rPr>
                <w:sz w:val="15"/>
                <w:szCs w:val="15"/>
              </w:rPr>
              <w:t>0</w:t>
            </w:r>
          </w:p>
        </w:tc>
        <w:tc>
          <w:tcPr>
            <w:tcW w:w="1158" w:type="dxa"/>
          </w:tcPr>
          <w:p w:rsidR="005222EE" w:rsidRPr="00994A66" w:rsidRDefault="005222EE" w:rsidP="00691BA7">
            <w:pPr>
              <w:spacing w:line="240" w:lineRule="auto"/>
              <w:jc w:val="center"/>
              <w:rPr>
                <w:sz w:val="15"/>
                <w:szCs w:val="15"/>
              </w:rPr>
            </w:pPr>
            <w:r w:rsidRPr="00994A66">
              <w:rPr>
                <w:sz w:val="15"/>
                <w:szCs w:val="15"/>
              </w:rPr>
              <w:t>112</w:t>
            </w:r>
            <w:r>
              <w:rPr>
                <w:sz w:val="15"/>
                <w:szCs w:val="15"/>
              </w:rPr>
              <w:t>,19</w:t>
            </w:r>
          </w:p>
        </w:tc>
      </w:tr>
      <w:tr w:rsidR="005222EE" w:rsidRPr="00994A66" w:rsidTr="00E55C41">
        <w:trPr>
          <w:trHeight w:val="215"/>
        </w:trPr>
        <w:tc>
          <w:tcPr>
            <w:tcW w:w="2965" w:type="dxa"/>
          </w:tcPr>
          <w:p w:rsidR="005222EE" w:rsidRPr="00994A66" w:rsidRDefault="005222EE" w:rsidP="00691BA7">
            <w:pPr>
              <w:spacing w:line="240" w:lineRule="auto"/>
              <w:jc w:val="left"/>
              <w:rPr>
                <w:sz w:val="15"/>
                <w:szCs w:val="15"/>
              </w:rPr>
            </w:pPr>
            <w:r w:rsidRPr="00994A66">
              <w:rPr>
                <w:sz w:val="15"/>
                <w:szCs w:val="15"/>
              </w:rPr>
              <w:t>Realização de Eventos e Atividades Pedagógicas da EJA</w:t>
            </w:r>
            <w:r>
              <w:rPr>
                <w:sz w:val="15"/>
                <w:szCs w:val="15"/>
              </w:rPr>
              <w:t xml:space="preserve"> (eventos realizados)</w:t>
            </w:r>
          </w:p>
        </w:tc>
        <w:tc>
          <w:tcPr>
            <w:tcW w:w="999" w:type="dxa"/>
          </w:tcPr>
          <w:p w:rsidR="005222EE" w:rsidRPr="00994A66" w:rsidRDefault="005222EE" w:rsidP="00691BA7">
            <w:pPr>
              <w:spacing w:line="240" w:lineRule="auto"/>
              <w:jc w:val="center"/>
              <w:rPr>
                <w:sz w:val="15"/>
                <w:szCs w:val="15"/>
              </w:rPr>
            </w:pPr>
            <w:r w:rsidRPr="00994A66">
              <w:rPr>
                <w:sz w:val="15"/>
                <w:szCs w:val="15"/>
              </w:rPr>
              <w:t>5</w:t>
            </w:r>
          </w:p>
        </w:tc>
        <w:tc>
          <w:tcPr>
            <w:tcW w:w="984" w:type="dxa"/>
          </w:tcPr>
          <w:p w:rsidR="005222EE" w:rsidRPr="00994A66" w:rsidRDefault="005222EE" w:rsidP="00691BA7">
            <w:pPr>
              <w:spacing w:line="240" w:lineRule="auto"/>
              <w:ind w:left="12"/>
              <w:jc w:val="center"/>
              <w:rPr>
                <w:sz w:val="15"/>
                <w:szCs w:val="15"/>
              </w:rPr>
            </w:pPr>
            <w:r w:rsidRPr="00994A66">
              <w:rPr>
                <w:sz w:val="15"/>
                <w:szCs w:val="15"/>
              </w:rPr>
              <w:t>4</w:t>
            </w:r>
          </w:p>
        </w:tc>
        <w:tc>
          <w:tcPr>
            <w:tcW w:w="1124" w:type="dxa"/>
          </w:tcPr>
          <w:p w:rsidR="005222EE" w:rsidRPr="00994A66" w:rsidRDefault="005222EE" w:rsidP="00691BA7">
            <w:pPr>
              <w:spacing w:line="240" w:lineRule="auto"/>
              <w:jc w:val="center"/>
              <w:rPr>
                <w:sz w:val="15"/>
                <w:szCs w:val="15"/>
              </w:rPr>
            </w:pPr>
            <w:r w:rsidRPr="00994A66">
              <w:rPr>
                <w:sz w:val="15"/>
                <w:szCs w:val="15"/>
              </w:rPr>
              <w:t>10.000</w:t>
            </w:r>
          </w:p>
        </w:tc>
        <w:tc>
          <w:tcPr>
            <w:tcW w:w="1114" w:type="dxa"/>
          </w:tcPr>
          <w:p w:rsidR="005222EE" w:rsidRPr="00994A66" w:rsidRDefault="005222EE" w:rsidP="00691BA7">
            <w:pPr>
              <w:spacing w:line="240" w:lineRule="auto"/>
              <w:ind w:left="12"/>
              <w:jc w:val="center"/>
              <w:rPr>
                <w:sz w:val="15"/>
                <w:szCs w:val="15"/>
              </w:rPr>
            </w:pPr>
            <w:r w:rsidRPr="00994A66">
              <w:rPr>
                <w:sz w:val="15"/>
                <w:szCs w:val="15"/>
              </w:rPr>
              <w:t>0</w:t>
            </w:r>
          </w:p>
        </w:tc>
        <w:tc>
          <w:tcPr>
            <w:tcW w:w="695" w:type="dxa"/>
          </w:tcPr>
          <w:p w:rsidR="005222EE" w:rsidRPr="00994A66" w:rsidRDefault="005222EE" w:rsidP="00691BA7">
            <w:pPr>
              <w:spacing w:line="240" w:lineRule="auto"/>
              <w:jc w:val="center"/>
              <w:rPr>
                <w:sz w:val="15"/>
                <w:szCs w:val="15"/>
              </w:rPr>
            </w:pPr>
            <w:r w:rsidRPr="00994A66">
              <w:rPr>
                <w:sz w:val="15"/>
                <w:szCs w:val="15"/>
              </w:rPr>
              <w:t>80</w:t>
            </w:r>
          </w:p>
        </w:tc>
        <w:tc>
          <w:tcPr>
            <w:tcW w:w="1158" w:type="dxa"/>
          </w:tcPr>
          <w:p w:rsidR="005222EE" w:rsidRPr="00994A66" w:rsidRDefault="005222EE" w:rsidP="00691BA7">
            <w:pPr>
              <w:spacing w:line="240" w:lineRule="auto"/>
              <w:jc w:val="center"/>
              <w:rPr>
                <w:sz w:val="15"/>
                <w:szCs w:val="15"/>
              </w:rPr>
            </w:pPr>
            <w:r w:rsidRPr="00994A66">
              <w:rPr>
                <w:sz w:val="15"/>
                <w:szCs w:val="15"/>
              </w:rPr>
              <w:t>0</w:t>
            </w:r>
          </w:p>
        </w:tc>
      </w:tr>
      <w:tr w:rsidR="005222EE" w:rsidRPr="00994A66" w:rsidTr="00E55C41">
        <w:trPr>
          <w:trHeight w:val="122"/>
        </w:trPr>
        <w:tc>
          <w:tcPr>
            <w:tcW w:w="2965" w:type="dxa"/>
          </w:tcPr>
          <w:p w:rsidR="005222EE" w:rsidRPr="00994A66" w:rsidRDefault="005222EE" w:rsidP="00691BA7">
            <w:pPr>
              <w:spacing w:line="240" w:lineRule="auto"/>
              <w:jc w:val="left"/>
              <w:rPr>
                <w:sz w:val="15"/>
                <w:szCs w:val="15"/>
              </w:rPr>
            </w:pPr>
            <w:r w:rsidRPr="00994A66">
              <w:rPr>
                <w:sz w:val="15"/>
                <w:szCs w:val="15"/>
              </w:rPr>
              <w:t>Implementação de programas e projetos pedagógicos da EJA</w:t>
            </w:r>
            <w:r>
              <w:rPr>
                <w:sz w:val="15"/>
                <w:szCs w:val="15"/>
              </w:rPr>
              <w:t xml:space="preserve"> (programas implementados)</w:t>
            </w:r>
          </w:p>
        </w:tc>
        <w:tc>
          <w:tcPr>
            <w:tcW w:w="999" w:type="dxa"/>
          </w:tcPr>
          <w:p w:rsidR="005222EE" w:rsidRPr="00994A66" w:rsidRDefault="005222EE" w:rsidP="00691BA7">
            <w:pPr>
              <w:spacing w:line="240" w:lineRule="auto"/>
              <w:jc w:val="center"/>
              <w:rPr>
                <w:sz w:val="15"/>
                <w:szCs w:val="15"/>
              </w:rPr>
            </w:pPr>
            <w:r w:rsidRPr="00994A66">
              <w:rPr>
                <w:sz w:val="15"/>
                <w:szCs w:val="15"/>
              </w:rPr>
              <w:t>5</w:t>
            </w:r>
          </w:p>
        </w:tc>
        <w:tc>
          <w:tcPr>
            <w:tcW w:w="984" w:type="dxa"/>
          </w:tcPr>
          <w:p w:rsidR="005222EE" w:rsidRPr="00994A66" w:rsidRDefault="005222EE" w:rsidP="00691BA7">
            <w:pPr>
              <w:spacing w:line="240" w:lineRule="auto"/>
              <w:ind w:left="12"/>
              <w:jc w:val="center"/>
              <w:rPr>
                <w:sz w:val="15"/>
                <w:szCs w:val="15"/>
              </w:rPr>
            </w:pPr>
            <w:r w:rsidRPr="00994A66">
              <w:rPr>
                <w:sz w:val="15"/>
                <w:szCs w:val="15"/>
              </w:rPr>
              <w:t>6</w:t>
            </w:r>
          </w:p>
        </w:tc>
        <w:tc>
          <w:tcPr>
            <w:tcW w:w="1124" w:type="dxa"/>
          </w:tcPr>
          <w:p w:rsidR="005222EE" w:rsidRPr="00994A66" w:rsidRDefault="005222EE" w:rsidP="00691BA7">
            <w:pPr>
              <w:spacing w:line="240" w:lineRule="auto"/>
              <w:jc w:val="center"/>
              <w:rPr>
                <w:sz w:val="15"/>
                <w:szCs w:val="15"/>
              </w:rPr>
            </w:pPr>
            <w:r w:rsidRPr="00994A66">
              <w:rPr>
                <w:sz w:val="15"/>
                <w:szCs w:val="15"/>
              </w:rPr>
              <w:t>200.000</w:t>
            </w:r>
          </w:p>
        </w:tc>
        <w:tc>
          <w:tcPr>
            <w:tcW w:w="1114" w:type="dxa"/>
          </w:tcPr>
          <w:p w:rsidR="005222EE" w:rsidRPr="00994A66" w:rsidRDefault="005222EE" w:rsidP="00691BA7">
            <w:pPr>
              <w:spacing w:line="240" w:lineRule="auto"/>
              <w:ind w:left="12"/>
              <w:jc w:val="center"/>
              <w:rPr>
                <w:sz w:val="15"/>
                <w:szCs w:val="15"/>
              </w:rPr>
            </w:pPr>
            <w:r w:rsidRPr="00994A66">
              <w:rPr>
                <w:sz w:val="15"/>
                <w:szCs w:val="15"/>
              </w:rPr>
              <w:t>1.361.106</w:t>
            </w:r>
          </w:p>
        </w:tc>
        <w:tc>
          <w:tcPr>
            <w:tcW w:w="695" w:type="dxa"/>
          </w:tcPr>
          <w:p w:rsidR="005222EE" w:rsidRPr="00994A66" w:rsidRDefault="005222EE" w:rsidP="00691BA7">
            <w:pPr>
              <w:spacing w:line="240" w:lineRule="auto"/>
              <w:jc w:val="center"/>
              <w:rPr>
                <w:sz w:val="15"/>
                <w:szCs w:val="15"/>
              </w:rPr>
            </w:pPr>
            <w:r w:rsidRPr="00994A66">
              <w:rPr>
                <w:sz w:val="15"/>
                <w:szCs w:val="15"/>
              </w:rPr>
              <w:t>120</w:t>
            </w:r>
          </w:p>
        </w:tc>
        <w:tc>
          <w:tcPr>
            <w:tcW w:w="1158" w:type="dxa"/>
          </w:tcPr>
          <w:p w:rsidR="005222EE" w:rsidRPr="00994A66" w:rsidRDefault="005222EE" w:rsidP="00691BA7">
            <w:pPr>
              <w:spacing w:line="240" w:lineRule="auto"/>
              <w:jc w:val="center"/>
              <w:rPr>
                <w:sz w:val="15"/>
                <w:szCs w:val="15"/>
              </w:rPr>
            </w:pPr>
            <w:r>
              <w:rPr>
                <w:sz w:val="15"/>
                <w:szCs w:val="15"/>
              </w:rPr>
              <w:t>680,55</w:t>
            </w:r>
          </w:p>
        </w:tc>
      </w:tr>
      <w:tr w:rsidR="005222EE" w:rsidRPr="00994A66" w:rsidTr="00E55C41">
        <w:trPr>
          <w:trHeight w:val="169"/>
        </w:trPr>
        <w:tc>
          <w:tcPr>
            <w:tcW w:w="4948" w:type="dxa"/>
            <w:gridSpan w:val="3"/>
            <w:shd w:val="clear" w:color="auto" w:fill="92CDDC" w:themeFill="accent5" w:themeFillTint="99"/>
          </w:tcPr>
          <w:p w:rsidR="005222EE" w:rsidRPr="00994A66" w:rsidRDefault="005222EE" w:rsidP="00691BA7">
            <w:pPr>
              <w:spacing w:line="240" w:lineRule="auto"/>
              <w:ind w:left="12"/>
              <w:rPr>
                <w:sz w:val="16"/>
                <w:szCs w:val="16"/>
              </w:rPr>
            </w:pPr>
            <w:r w:rsidRPr="00994A66">
              <w:rPr>
                <w:b/>
                <w:sz w:val="16"/>
                <w:szCs w:val="16"/>
              </w:rPr>
              <w:t>Total da Execução Financeiro</w:t>
            </w:r>
            <w:r w:rsidRPr="00994A66">
              <w:rPr>
                <w:sz w:val="16"/>
                <w:szCs w:val="16"/>
              </w:rPr>
              <w:t xml:space="preserve"> </w:t>
            </w:r>
          </w:p>
        </w:tc>
        <w:tc>
          <w:tcPr>
            <w:tcW w:w="1124" w:type="dxa"/>
            <w:shd w:val="clear" w:color="auto" w:fill="92CDDC" w:themeFill="accent5" w:themeFillTint="99"/>
          </w:tcPr>
          <w:p w:rsidR="005222EE" w:rsidRPr="00994A66" w:rsidRDefault="005222EE" w:rsidP="00691BA7">
            <w:pPr>
              <w:spacing w:line="240" w:lineRule="auto"/>
              <w:jc w:val="center"/>
              <w:rPr>
                <w:b/>
                <w:sz w:val="16"/>
                <w:szCs w:val="16"/>
              </w:rPr>
            </w:pPr>
            <w:r w:rsidRPr="00994A66">
              <w:rPr>
                <w:b/>
                <w:sz w:val="16"/>
                <w:szCs w:val="16"/>
              </w:rPr>
              <w:t>5.746.000</w:t>
            </w:r>
          </w:p>
        </w:tc>
        <w:tc>
          <w:tcPr>
            <w:tcW w:w="1114" w:type="dxa"/>
            <w:shd w:val="clear" w:color="auto" w:fill="92CDDC" w:themeFill="accent5" w:themeFillTint="99"/>
          </w:tcPr>
          <w:p w:rsidR="005222EE" w:rsidRPr="00994A66" w:rsidRDefault="005222EE" w:rsidP="00691BA7">
            <w:pPr>
              <w:spacing w:line="240" w:lineRule="auto"/>
              <w:ind w:left="12"/>
              <w:jc w:val="center"/>
              <w:rPr>
                <w:b/>
                <w:sz w:val="16"/>
                <w:szCs w:val="16"/>
              </w:rPr>
            </w:pPr>
            <w:r w:rsidRPr="00994A66">
              <w:rPr>
                <w:b/>
                <w:sz w:val="16"/>
                <w:szCs w:val="16"/>
              </w:rPr>
              <w:t>7.347.392</w:t>
            </w:r>
          </w:p>
        </w:tc>
        <w:tc>
          <w:tcPr>
            <w:tcW w:w="695" w:type="dxa"/>
            <w:shd w:val="clear" w:color="auto" w:fill="92CDDC" w:themeFill="accent5" w:themeFillTint="99"/>
          </w:tcPr>
          <w:p w:rsidR="005222EE" w:rsidRPr="00994A66" w:rsidRDefault="005222EE" w:rsidP="00691BA7">
            <w:pPr>
              <w:spacing w:line="240" w:lineRule="auto"/>
              <w:jc w:val="center"/>
              <w:rPr>
                <w:sz w:val="16"/>
                <w:szCs w:val="16"/>
              </w:rPr>
            </w:pPr>
          </w:p>
        </w:tc>
        <w:tc>
          <w:tcPr>
            <w:tcW w:w="1158" w:type="dxa"/>
            <w:shd w:val="clear" w:color="auto" w:fill="92CDDC" w:themeFill="accent5" w:themeFillTint="99"/>
          </w:tcPr>
          <w:p w:rsidR="005222EE" w:rsidRPr="00066B1E" w:rsidRDefault="005222EE" w:rsidP="00691BA7">
            <w:pPr>
              <w:spacing w:line="240" w:lineRule="auto"/>
              <w:jc w:val="center"/>
              <w:rPr>
                <w:b/>
                <w:sz w:val="16"/>
                <w:szCs w:val="16"/>
              </w:rPr>
            </w:pPr>
            <w:r w:rsidRPr="00066B1E">
              <w:rPr>
                <w:b/>
                <w:sz w:val="16"/>
                <w:szCs w:val="16"/>
              </w:rPr>
              <w:t>127,87</w:t>
            </w:r>
          </w:p>
        </w:tc>
      </w:tr>
    </w:tbl>
    <w:p w:rsidR="005222EE" w:rsidRPr="00170C9B" w:rsidRDefault="005222EE" w:rsidP="00691BA7">
      <w:pPr>
        <w:spacing w:line="240" w:lineRule="auto"/>
        <w:rPr>
          <w:sz w:val="40"/>
        </w:rPr>
      </w:pPr>
    </w:p>
    <w:p w:rsidR="005222EE" w:rsidRPr="00994A66" w:rsidRDefault="005222EE" w:rsidP="00691BA7">
      <w:pPr>
        <w:spacing w:line="240" w:lineRule="auto"/>
      </w:pPr>
      <w:r>
        <w:t xml:space="preserve">          </w:t>
      </w:r>
      <w:r w:rsidRPr="00994A66">
        <w:t>O programa acima apresentou um superávit na execução financeira de 27,87%.</w:t>
      </w:r>
    </w:p>
    <w:p w:rsidR="005222EE" w:rsidRDefault="005222EE" w:rsidP="005222EE">
      <w:pPr>
        <w:spacing w:line="240" w:lineRule="auto"/>
      </w:pPr>
    </w:p>
    <w:p w:rsidR="005222EE" w:rsidRPr="009F36B2" w:rsidRDefault="005222EE" w:rsidP="005222EE">
      <w:pPr>
        <w:spacing w:line="240" w:lineRule="auto"/>
      </w:pPr>
    </w:p>
    <w:tbl>
      <w:tblPr>
        <w:tblStyle w:val="Tabelacomgrade"/>
        <w:tblW w:w="0" w:type="auto"/>
        <w:tblLook w:val="04A0"/>
      </w:tblPr>
      <w:tblGrid>
        <w:gridCol w:w="3085"/>
        <w:gridCol w:w="999"/>
        <w:gridCol w:w="993"/>
        <w:gridCol w:w="1134"/>
        <w:gridCol w:w="1134"/>
        <w:gridCol w:w="708"/>
        <w:gridCol w:w="986"/>
      </w:tblGrid>
      <w:tr w:rsidR="005222EE" w:rsidRPr="00994A66" w:rsidTr="00E350A3">
        <w:tc>
          <w:tcPr>
            <w:tcW w:w="9039" w:type="dxa"/>
            <w:gridSpan w:val="7"/>
            <w:shd w:val="clear" w:color="auto" w:fill="92CDDC" w:themeFill="accent5" w:themeFillTint="99"/>
          </w:tcPr>
          <w:p w:rsidR="005222EE" w:rsidRPr="00A80CFE" w:rsidRDefault="002746BE" w:rsidP="00CF6993">
            <w:pPr>
              <w:spacing w:line="240" w:lineRule="auto"/>
              <w:jc w:val="center"/>
              <w:rPr>
                <w:b/>
                <w:sz w:val="20"/>
              </w:rPr>
            </w:pPr>
            <w:r w:rsidRPr="002746BE">
              <w:rPr>
                <w:b/>
                <w:sz w:val="18"/>
              </w:rPr>
              <w:t>PROGRAMA 1038 -  ENSINO RURAL</w:t>
            </w:r>
          </w:p>
        </w:tc>
      </w:tr>
      <w:tr w:rsidR="005222EE" w:rsidRPr="00994A66" w:rsidTr="00E350A3">
        <w:tc>
          <w:tcPr>
            <w:tcW w:w="3085" w:type="dxa"/>
            <w:vMerge w:val="restart"/>
            <w:shd w:val="clear" w:color="auto" w:fill="EEECE1" w:themeFill="background2"/>
            <w:vAlign w:val="center"/>
          </w:tcPr>
          <w:p w:rsidR="005222EE" w:rsidRPr="00994A66" w:rsidRDefault="005222EE" w:rsidP="00CF6993">
            <w:pPr>
              <w:spacing w:line="240" w:lineRule="auto"/>
              <w:jc w:val="center"/>
              <w:rPr>
                <w:sz w:val="16"/>
                <w:szCs w:val="16"/>
              </w:rPr>
            </w:pPr>
            <w:r w:rsidRPr="00994A66">
              <w:rPr>
                <w:sz w:val="16"/>
                <w:szCs w:val="16"/>
              </w:rPr>
              <w:t>Ações (Produtos/Unidades de Medida)</w:t>
            </w:r>
          </w:p>
        </w:tc>
        <w:tc>
          <w:tcPr>
            <w:tcW w:w="4260" w:type="dxa"/>
            <w:gridSpan w:val="4"/>
            <w:shd w:val="clear" w:color="auto" w:fill="F79646" w:themeFill="accent6"/>
          </w:tcPr>
          <w:p w:rsidR="005222EE" w:rsidRPr="00994A66" w:rsidRDefault="005222EE" w:rsidP="00CF6993">
            <w:pPr>
              <w:spacing w:line="240" w:lineRule="auto"/>
              <w:jc w:val="center"/>
              <w:rPr>
                <w:b/>
                <w:sz w:val="16"/>
                <w:szCs w:val="16"/>
              </w:rPr>
            </w:pPr>
            <w:r w:rsidRPr="00994A66">
              <w:rPr>
                <w:b/>
                <w:sz w:val="16"/>
                <w:szCs w:val="16"/>
              </w:rPr>
              <w:t>Metas</w:t>
            </w:r>
          </w:p>
        </w:tc>
        <w:tc>
          <w:tcPr>
            <w:tcW w:w="1694" w:type="dxa"/>
            <w:gridSpan w:val="2"/>
            <w:shd w:val="clear" w:color="auto" w:fill="EEECE1" w:themeFill="background2"/>
          </w:tcPr>
          <w:p w:rsidR="005222EE" w:rsidRPr="00994A66" w:rsidRDefault="005222EE" w:rsidP="00CF6993">
            <w:pPr>
              <w:spacing w:line="240" w:lineRule="auto"/>
              <w:jc w:val="center"/>
              <w:rPr>
                <w:sz w:val="16"/>
                <w:szCs w:val="16"/>
              </w:rPr>
            </w:pPr>
            <w:r w:rsidRPr="00994A66">
              <w:rPr>
                <w:sz w:val="16"/>
                <w:szCs w:val="16"/>
              </w:rPr>
              <w:t>% Execução</w:t>
            </w:r>
          </w:p>
        </w:tc>
      </w:tr>
      <w:tr w:rsidR="005222EE" w:rsidRPr="00994A66" w:rsidTr="00E350A3">
        <w:trPr>
          <w:trHeight w:val="118"/>
        </w:trPr>
        <w:tc>
          <w:tcPr>
            <w:tcW w:w="3085" w:type="dxa"/>
            <w:vMerge/>
            <w:shd w:val="clear" w:color="auto" w:fill="EEECE1" w:themeFill="background2"/>
          </w:tcPr>
          <w:p w:rsidR="005222EE" w:rsidRPr="00994A66" w:rsidRDefault="005222EE" w:rsidP="00CF6993">
            <w:pPr>
              <w:spacing w:line="240" w:lineRule="auto"/>
              <w:jc w:val="center"/>
              <w:rPr>
                <w:sz w:val="16"/>
                <w:szCs w:val="16"/>
              </w:rPr>
            </w:pPr>
          </w:p>
        </w:tc>
        <w:tc>
          <w:tcPr>
            <w:tcW w:w="1992" w:type="dxa"/>
            <w:gridSpan w:val="2"/>
            <w:shd w:val="clear" w:color="auto" w:fill="C4BC96" w:themeFill="background2" w:themeFillShade="BF"/>
          </w:tcPr>
          <w:p w:rsidR="005222EE" w:rsidRPr="00994A66" w:rsidRDefault="005222EE" w:rsidP="00CF6993">
            <w:pPr>
              <w:spacing w:line="240" w:lineRule="auto"/>
              <w:jc w:val="center"/>
              <w:rPr>
                <w:b/>
                <w:sz w:val="16"/>
                <w:szCs w:val="16"/>
              </w:rPr>
            </w:pPr>
            <w:r w:rsidRPr="00994A66">
              <w:rPr>
                <w:b/>
                <w:sz w:val="16"/>
                <w:szCs w:val="16"/>
              </w:rPr>
              <w:t>Física</w:t>
            </w:r>
          </w:p>
        </w:tc>
        <w:tc>
          <w:tcPr>
            <w:tcW w:w="2268" w:type="dxa"/>
            <w:gridSpan w:val="2"/>
            <w:shd w:val="clear" w:color="auto" w:fill="C4BC96" w:themeFill="background2" w:themeFillShade="BF"/>
          </w:tcPr>
          <w:p w:rsidR="005222EE" w:rsidRPr="00994A66" w:rsidRDefault="005222EE" w:rsidP="00CF6993">
            <w:pPr>
              <w:spacing w:line="240" w:lineRule="auto"/>
              <w:jc w:val="center"/>
              <w:rPr>
                <w:b/>
                <w:sz w:val="16"/>
                <w:szCs w:val="16"/>
              </w:rPr>
            </w:pPr>
            <w:r w:rsidRPr="00994A66">
              <w:rPr>
                <w:b/>
                <w:sz w:val="16"/>
                <w:szCs w:val="16"/>
              </w:rPr>
              <w:t>Financeira</w:t>
            </w:r>
          </w:p>
        </w:tc>
        <w:tc>
          <w:tcPr>
            <w:tcW w:w="708" w:type="dxa"/>
            <w:vMerge w:val="restart"/>
            <w:shd w:val="clear" w:color="auto" w:fill="EEECE1" w:themeFill="background2"/>
            <w:vAlign w:val="center"/>
          </w:tcPr>
          <w:p w:rsidR="005222EE" w:rsidRPr="00994A66" w:rsidRDefault="005222EE" w:rsidP="00CF6993">
            <w:pPr>
              <w:spacing w:line="240" w:lineRule="auto"/>
              <w:jc w:val="center"/>
              <w:rPr>
                <w:sz w:val="16"/>
                <w:szCs w:val="16"/>
              </w:rPr>
            </w:pPr>
            <w:proofErr w:type="spellStart"/>
            <w:r w:rsidRPr="00994A66">
              <w:rPr>
                <w:sz w:val="16"/>
                <w:szCs w:val="16"/>
              </w:rPr>
              <w:t>Físic</w:t>
            </w:r>
            <w:proofErr w:type="spellEnd"/>
          </w:p>
        </w:tc>
        <w:tc>
          <w:tcPr>
            <w:tcW w:w="986" w:type="dxa"/>
            <w:vMerge w:val="restart"/>
            <w:shd w:val="clear" w:color="auto" w:fill="EEECE1" w:themeFill="background2"/>
            <w:vAlign w:val="center"/>
          </w:tcPr>
          <w:p w:rsidR="005222EE" w:rsidRPr="00994A66" w:rsidRDefault="005222EE" w:rsidP="00CF6993">
            <w:pPr>
              <w:spacing w:line="240" w:lineRule="auto"/>
              <w:jc w:val="center"/>
              <w:rPr>
                <w:sz w:val="16"/>
                <w:szCs w:val="16"/>
              </w:rPr>
            </w:pPr>
            <w:proofErr w:type="spellStart"/>
            <w:r w:rsidRPr="00994A66">
              <w:rPr>
                <w:sz w:val="16"/>
                <w:szCs w:val="16"/>
              </w:rPr>
              <w:t>Financ</w:t>
            </w:r>
            <w:proofErr w:type="spellEnd"/>
            <w:r w:rsidRPr="00994A66">
              <w:rPr>
                <w:sz w:val="16"/>
                <w:szCs w:val="16"/>
              </w:rPr>
              <w:t>.</w:t>
            </w:r>
          </w:p>
        </w:tc>
      </w:tr>
      <w:tr w:rsidR="005222EE" w:rsidRPr="00994A66" w:rsidTr="00E350A3">
        <w:trPr>
          <w:trHeight w:val="63"/>
        </w:trPr>
        <w:tc>
          <w:tcPr>
            <w:tcW w:w="3085" w:type="dxa"/>
            <w:vMerge/>
            <w:shd w:val="clear" w:color="auto" w:fill="EEECE1" w:themeFill="background2"/>
          </w:tcPr>
          <w:p w:rsidR="005222EE" w:rsidRPr="00994A66" w:rsidRDefault="005222EE" w:rsidP="00CF6993">
            <w:pPr>
              <w:spacing w:line="240" w:lineRule="auto"/>
              <w:jc w:val="center"/>
              <w:rPr>
                <w:sz w:val="16"/>
                <w:szCs w:val="16"/>
              </w:rPr>
            </w:pPr>
          </w:p>
        </w:tc>
        <w:tc>
          <w:tcPr>
            <w:tcW w:w="999" w:type="dxa"/>
            <w:shd w:val="clear" w:color="auto" w:fill="EEECE1" w:themeFill="background2"/>
          </w:tcPr>
          <w:p w:rsidR="005222EE" w:rsidRPr="00994A66" w:rsidRDefault="005222EE" w:rsidP="00CF6993">
            <w:pPr>
              <w:spacing w:line="240" w:lineRule="auto"/>
              <w:jc w:val="center"/>
              <w:rPr>
                <w:sz w:val="16"/>
                <w:szCs w:val="16"/>
              </w:rPr>
            </w:pPr>
            <w:r w:rsidRPr="00994A66">
              <w:rPr>
                <w:sz w:val="16"/>
                <w:szCs w:val="16"/>
              </w:rPr>
              <w:t>Programado</w:t>
            </w:r>
          </w:p>
        </w:tc>
        <w:tc>
          <w:tcPr>
            <w:tcW w:w="993" w:type="dxa"/>
            <w:shd w:val="clear" w:color="auto" w:fill="EEECE1" w:themeFill="background2"/>
          </w:tcPr>
          <w:p w:rsidR="005222EE" w:rsidRPr="00994A66" w:rsidRDefault="005222EE" w:rsidP="00CF6993">
            <w:pPr>
              <w:spacing w:line="240" w:lineRule="auto"/>
              <w:ind w:left="12"/>
              <w:jc w:val="center"/>
              <w:rPr>
                <w:sz w:val="16"/>
                <w:szCs w:val="16"/>
              </w:rPr>
            </w:pPr>
            <w:r w:rsidRPr="00994A66">
              <w:rPr>
                <w:sz w:val="16"/>
                <w:szCs w:val="16"/>
              </w:rPr>
              <w:t>Realizado</w:t>
            </w:r>
          </w:p>
        </w:tc>
        <w:tc>
          <w:tcPr>
            <w:tcW w:w="1134" w:type="dxa"/>
            <w:shd w:val="clear" w:color="auto" w:fill="EEECE1" w:themeFill="background2"/>
          </w:tcPr>
          <w:p w:rsidR="005222EE" w:rsidRPr="00994A66" w:rsidRDefault="005222EE" w:rsidP="00CF6993">
            <w:pPr>
              <w:spacing w:line="240" w:lineRule="auto"/>
              <w:jc w:val="center"/>
              <w:rPr>
                <w:sz w:val="16"/>
                <w:szCs w:val="16"/>
              </w:rPr>
            </w:pPr>
            <w:r w:rsidRPr="00994A66">
              <w:rPr>
                <w:sz w:val="16"/>
                <w:szCs w:val="16"/>
              </w:rPr>
              <w:t>Programado</w:t>
            </w:r>
          </w:p>
        </w:tc>
        <w:tc>
          <w:tcPr>
            <w:tcW w:w="1134" w:type="dxa"/>
            <w:shd w:val="clear" w:color="auto" w:fill="EEECE1" w:themeFill="background2"/>
          </w:tcPr>
          <w:p w:rsidR="005222EE" w:rsidRPr="00994A66" w:rsidRDefault="005222EE" w:rsidP="00CF6993">
            <w:pPr>
              <w:spacing w:line="240" w:lineRule="auto"/>
              <w:ind w:left="12"/>
              <w:jc w:val="center"/>
              <w:rPr>
                <w:sz w:val="16"/>
                <w:szCs w:val="16"/>
              </w:rPr>
            </w:pPr>
            <w:r w:rsidRPr="00994A66">
              <w:rPr>
                <w:sz w:val="16"/>
                <w:szCs w:val="16"/>
              </w:rPr>
              <w:t>Realizado</w:t>
            </w:r>
          </w:p>
        </w:tc>
        <w:tc>
          <w:tcPr>
            <w:tcW w:w="708" w:type="dxa"/>
            <w:vMerge/>
            <w:shd w:val="clear" w:color="auto" w:fill="EEECE1" w:themeFill="background2"/>
          </w:tcPr>
          <w:p w:rsidR="005222EE" w:rsidRPr="00994A66" w:rsidRDefault="005222EE" w:rsidP="00CF6993">
            <w:pPr>
              <w:spacing w:line="240" w:lineRule="auto"/>
              <w:jc w:val="center"/>
              <w:rPr>
                <w:sz w:val="16"/>
                <w:szCs w:val="16"/>
              </w:rPr>
            </w:pPr>
          </w:p>
        </w:tc>
        <w:tc>
          <w:tcPr>
            <w:tcW w:w="986" w:type="dxa"/>
            <w:vMerge/>
            <w:shd w:val="clear" w:color="auto" w:fill="EEECE1" w:themeFill="background2"/>
          </w:tcPr>
          <w:p w:rsidR="005222EE" w:rsidRPr="00994A66" w:rsidRDefault="005222EE" w:rsidP="00CF6993">
            <w:pPr>
              <w:spacing w:line="240" w:lineRule="auto"/>
              <w:jc w:val="center"/>
              <w:rPr>
                <w:sz w:val="16"/>
                <w:szCs w:val="16"/>
              </w:rPr>
            </w:pPr>
          </w:p>
        </w:tc>
      </w:tr>
      <w:tr w:rsidR="005222EE" w:rsidRPr="00994A66" w:rsidTr="00E350A3">
        <w:trPr>
          <w:trHeight w:val="60"/>
        </w:trPr>
        <w:tc>
          <w:tcPr>
            <w:tcW w:w="3085" w:type="dxa"/>
            <w:vMerge/>
            <w:shd w:val="clear" w:color="auto" w:fill="EEECE1" w:themeFill="background2"/>
          </w:tcPr>
          <w:p w:rsidR="005222EE" w:rsidRPr="00994A66" w:rsidRDefault="005222EE" w:rsidP="00CF6993">
            <w:pPr>
              <w:spacing w:line="240" w:lineRule="auto"/>
              <w:jc w:val="center"/>
              <w:rPr>
                <w:sz w:val="16"/>
                <w:szCs w:val="16"/>
              </w:rPr>
            </w:pPr>
          </w:p>
        </w:tc>
        <w:tc>
          <w:tcPr>
            <w:tcW w:w="999" w:type="dxa"/>
            <w:shd w:val="clear" w:color="auto" w:fill="FFFF99"/>
          </w:tcPr>
          <w:p w:rsidR="005222EE" w:rsidRPr="00994A66" w:rsidRDefault="005222EE" w:rsidP="00CF6993">
            <w:pPr>
              <w:spacing w:line="240" w:lineRule="auto"/>
              <w:jc w:val="center"/>
              <w:rPr>
                <w:sz w:val="14"/>
                <w:szCs w:val="14"/>
              </w:rPr>
            </w:pPr>
            <w:r w:rsidRPr="00994A66">
              <w:rPr>
                <w:sz w:val="14"/>
                <w:szCs w:val="14"/>
              </w:rPr>
              <w:t>A</w:t>
            </w:r>
          </w:p>
        </w:tc>
        <w:tc>
          <w:tcPr>
            <w:tcW w:w="993" w:type="dxa"/>
            <w:shd w:val="clear" w:color="auto" w:fill="FFFF99"/>
          </w:tcPr>
          <w:p w:rsidR="005222EE" w:rsidRPr="00994A66" w:rsidRDefault="005222EE" w:rsidP="00CF6993">
            <w:pPr>
              <w:spacing w:line="240" w:lineRule="auto"/>
              <w:ind w:left="12"/>
              <w:jc w:val="center"/>
              <w:rPr>
                <w:sz w:val="14"/>
                <w:szCs w:val="14"/>
              </w:rPr>
            </w:pPr>
            <w:r w:rsidRPr="00994A66">
              <w:rPr>
                <w:sz w:val="14"/>
                <w:szCs w:val="14"/>
              </w:rPr>
              <w:t>B</w:t>
            </w:r>
          </w:p>
        </w:tc>
        <w:tc>
          <w:tcPr>
            <w:tcW w:w="1134" w:type="dxa"/>
            <w:shd w:val="clear" w:color="auto" w:fill="FFFF99"/>
          </w:tcPr>
          <w:p w:rsidR="005222EE" w:rsidRPr="00994A66" w:rsidRDefault="005222EE" w:rsidP="00CF6993">
            <w:pPr>
              <w:spacing w:line="240" w:lineRule="auto"/>
              <w:jc w:val="center"/>
              <w:rPr>
                <w:sz w:val="14"/>
                <w:szCs w:val="14"/>
              </w:rPr>
            </w:pPr>
            <w:r w:rsidRPr="00994A66">
              <w:rPr>
                <w:sz w:val="14"/>
                <w:szCs w:val="14"/>
              </w:rPr>
              <w:t>C</w:t>
            </w:r>
          </w:p>
        </w:tc>
        <w:tc>
          <w:tcPr>
            <w:tcW w:w="1134" w:type="dxa"/>
            <w:shd w:val="clear" w:color="auto" w:fill="FFFF99"/>
          </w:tcPr>
          <w:p w:rsidR="005222EE" w:rsidRPr="00994A66" w:rsidRDefault="005222EE" w:rsidP="00CF6993">
            <w:pPr>
              <w:spacing w:line="240" w:lineRule="auto"/>
              <w:ind w:left="12"/>
              <w:jc w:val="center"/>
              <w:rPr>
                <w:sz w:val="14"/>
                <w:szCs w:val="14"/>
              </w:rPr>
            </w:pPr>
            <w:r w:rsidRPr="00994A66">
              <w:rPr>
                <w:sz w:val="14"/>
                <w:szCs w:val="14"/>
              </w:rPr>
              <w:t>D</w:t>
            </w:r>
          </w:p>
        </w:tc>
        <w:tc>
          <w:tcPr>
            <w:tcW w:w="708" w:type="dxa"/>
            <w:shd w:val="clear" w:color="auto" w:fill="FFFF99"/>
          </w:tcPr>
          <w:p w:rsidR="005222EE" w:rsidRPr="00994A66" w:rsidRDefault="005222EE" w:rsidP="00CF6993">
            <w:pPr>
              <w:spacing w:line="240" w:lineRule="auto"/>
              <w:rPr>
                <w:sz w:val="14"/>
                <w:szCs w:val="14"/>
              </w:rPr>
            </w:pPr>
            <w:r w:rsidRPr="00994A66">
              <w:rPr>
                <w:sz w:val="14"/>
                <w:szCs w:val="14"/>
              </w:rPr>
              <w:t>B/A</w:t>
            </w:r>
          </w:p>
        </w:tc>
        <w:tc>
          <w:tcPr>
            <w:tcW w:w="986" w:type="dxa"/>
            <w:shd w:val="clear" w:color="auto" w:fill="FFFF99"/>
          </w:tcPr>
          <w:p w:rsidR="005222EE" w:rsidRPr="00994A66" w:rsidRDefault="005222EE" w:rsidP="00CF6993">
            <w:pPr>
              <w:spacing w:line="240" w:lineRule="auto"/>
              <w:jc w:val="center"/>
              <w:rPr>
                <w:sz w:val="14"/>
                <w:szCs w:val="14"/>
              </w:rPr>
            </w:pPr>
            <w:r w:rsidRPr="00994A66">
              <w:rPr>
                <w:sz w:val="14"/>
                <w:szCs w:val="14"/>
              </w:rPr>
              <w:t>D/C</w:t>
            </w:r>
          </w:p>
        </w:tc>
      </w:tr>
      <w:tr w:rsidR="005222EE" w:rsidRPr="00994A66" w:rsidTr="00E350A3">
        <w:trPr>
          <w:trHeight w:val="106"/>
        </w:trPr>
        <w:tc>
          <w:tcPr>
            <w:tcW w:w="3085" w:type="dxa"/>
          </w:tcPr>
          <w:p w:rsidR="005222EE" w:rsidRPr="00994A66" w:rsidRDefault="005222EE" w:rsidP="00CF6993">
            <w:pPr>
              <w:spacing w:line="240" w:lineRule="auto"/>
              <w:jc w:val="left"/>
              <w:rPr>
                <w:sz w:val="15"/>
                <w:szCs w:val="15"/>
              </w:rPr>
            </w:pPr>
            <w:r w:rsidRPr="00994A66">
              <w:rPr>
                <w:sz w:val="15"/>
                <w:szCs w:val="15"/>
              </w:rPr>
              <w:t>Ampliação de Escolas Rurais</w:t>
            </w:r>
            <w:r>
              <w:rPr>
                <w:sz w:val="15"/>
                <w:szCs w:val="15"/>
              </w:rPr>
              <w:t xml:space="preserve"> Reformas/ampliação de unidades)</w:t>
            </w:r>
          </w:p>
        </w:tc>
        <w:tc>
          <w:tcPr>
            <w:tcW w:w="999" w:type="dxa"/>
          </w:tcPr>
          <w:p w:rsidR="005222EE" w:rsidRPr="00994A66" w:rsidRDefault="005222EE" w:rsidP="00CF6993">
            <w:pPr>
              <w:spacing w:line="240" w:lineRule="auto"/>
              <w:jc w:val="right"/>
              <w:rPr>
                <w:sz w:val="15"/>
                <w:szCs w:val="15"/>
              </w:rPr>
            </w:pPr>
            <w:r w:rsidRPr="00994A66">
              <w:rPr>
                <w:sz w:val="15"/>
                <w:szCs w:val="15"/>
              </w:rPr>
              <w:t>15</w:t>
            </w:r>
          </w:p>
        </w:tc>
        <w:tc>
          <w:tcPr>
            <w:tcW w:w="993" w:type="dxa"/>
          </w:tcPr>
          <w:p w:rsidR="005222EE" w:rsidRPr="00994A66" w:rsidRDefault="005222EE" w:rsidP="00CF6993">
            <w:pPr>
              <w:spacing w:line="240" w:lineRule="auto"/>
              <w:ind w:left="12"/>
              <w:jc w:val="right"/>
              <w:rPr>
                <w:sz w:val="15"/>
                <w:szCs w:val="15"/>
              </w:rPr>
            </w:pPr>
            <w:r w:rsidRPr="00994A66">
              <w:rPr>
                <w:sz w:val="15"/>
                <w:szCs w:val="15"/>
              </w:rPr>
              <w:t>1</w:t>
            </w:r>
          </w:p>
        </w:tc>
        <w:tc>
          <w:tcPr>
            <w:tcW w:w="1134" w:type="dxa"/>
          </w:tcPr>
          <w:p w:rsidR="005222EE" w:rsidRPr="00994A66" w:rsidRDefault="005222EE" w:rsidP="00CF6993">
            <w:pPr>
              <w:spacing w:line="240" w:lineRule="auto"/>
              <w:jc w:val="right"/>
              <w:rPr>
                <w:sz w:val="15"/>
                <w:szCs w:val="15"/>
              </w:rPr>
            </w:pPr>
            <w:r w:rsidRPr="00994A66">
              <w:rPr>
                <w:sz w:val="15"/>
                <w:szCs w:val="15"/>
              </w:rPr>
              <w:t>1.000.000</w:t>
            </w:r>
          </w:p>
        </w:tc>
        <w:tc>
          <w:tcPr>
            <w:tcW w:w="1134" w:type="dxa"/>
          </w:tcPr>
          <w:p w:rsidR="005222EE" w:rsidRPr="00994A66" w:rsidRDefault="005222EE" w:rsidP="00CF6993">
            <w:pPr>
              <w:spacing w:line="240" w:lineRule="auto"/>
              <w:ind w:left="12"/>
              <w:jc w:val="right"/>
              <w:rPr>
                <w:sz w:val="15"/>
                <w:szCs w:val="15"/>
              </w:rPr>
            </w:pPr>
            <w:r w:rsidRPr="00994A66">
              <w:rPr>
                <w:sz w:val="15"/>
                <w:szCs w:val="15"/>
              </w:rPr>
              <w:t>0</w:t>
            </w:r>
          </w:p>
        </w:tc>
        <w:tc>
          <w:tcPr>
            <w:tcW w:w="708" w:type="dxa"/>
          </w:tcPr>
          <w:p w:rsidR="005222EE" w:rsidRPr="00994A66" w:rsidRDefault="005222EE" w:rsidP="00CF6993">
            <w:pPr>
              <w:spacing w:line="240" w:lineRule="auto"/>
              <w:jc w:val="right"/>
              <w:rPr>
                <w:sz w:val="15"/>
                <w:szCs w:val="15"/>
              </w:rPr>
            </w:pPr>
            <w:r w:rsidRPr="00994A66">
              <w:rPr>
                <w:sz w:val="15"/>
                <w:szCs w:val="15"/>
              </w:rPr>
              <w:t>7</w:t>
            </w:r>
          </w:p>
        </w:tc>
        <w:tc>
          <w:tcPr>
            <w:tcW w:w="986" w:type="dxa"/>
          </w:tcPr>
          <w:p w:rsidR="005222EE" w:rsidRPr="00994A66" w:rsidRDefault="005222EE" w:rsidP="00CF6993">
            <w:pPr>
              <w:spacing w:line="240" w:lineRule="auto"/>
              <w:jc w:val="right"/>
              <w:rPr>
                <w:sz w:val="15"/>
                <w:szCs w:val="15"/>
              </w:rPr>
            </w:pPr>
            <w:r w:rsidRPr="00994A66">
              <w:rPr>
                <w:sz w:val="15"/>
                <w:szCs w:val="15"/>
              </w:rPr>
              <w:t>0</w:t>
            </w:r>
          </w:p>
        </w:tc>
      </w:tr>
      <w:tr w:rsidR="005222EE" w:rsidRPr="00994A66" w:rsidTr="00E350A3">
        <w:trPr>
          <w:trHeight w:val="60"/>
        </w:trPr>
        <w:tc>
          <w:tcPr>
            <w:tcW w:w="3085" w:type="dxa"/>
          </w:tcPr>
          <w:p w:rsidR="005222EE" w:rsidRPr="00994A66" w:rsidRDefault="005222EE" w:rsidP="00CF6993">
            <w:pPr>
              <w:spacing w:line="240" w:lineRule="auto"/>
              <w:jc w:val="left"/>
              <w:rPr>
                <w:sz w:val="15"/>
                <w:szCs w:val="15"/>
              </w:rPr>
            </w:pPr>
            <w:r w:rsidRPr="00994A66">
              <w:rPr>
                <w:sz w:val="15"/>
                <w:szCs w:val="15"/>
              </w:rPr>
              <w:t>Construção de Escolas Rurais</w:t>
            </w:r>
            <w:r>
              <w:rPr>
                <w:sz w:val="15"/>
                <w:szCs w:val="15"/>
              </w:rPr>
              <w:t xml:space="preserve"> (unidades construídas)</w:t>
            </w:r>
          </w:p>
        </w:tc>
        <w:tc>
          <w:tcPr>
            <w:tcW w:w="999" w:type="dxa"/>
          </w:tcPr>
          <w:p w:rsidR="005222EE" w:rsidRPr="00994A66" w:rsidRDefault="005222EE" w:rsidP="00CF6993">
            <w:pPr>
              <w:spacing w:line="240" w:lineRule="auto"/>
              <w:jc w:val="right"/>
              <w:rPr>
                <w:sz w:val="15"/>
                <w:szCs w:val="15"/>
              </w:rPr>
            </w:pPr>
            <w:r w:rsidRPr="00994A66">
              <w:rPr>
                <w:sz w:val="15"/>
                <w:szCs w:val="15"/>
              </w:rPr>
              <w:t>6</w:t>
            </w:r>
          </w:p>
        </w:tc>
        <w:tc>
          <w:tcPr>
            <w:tcW w:w="993" w:type="dxa"/>
          </w:tcPr>
          <w:p w:rsidR="005222EE" w:rsidRPr="00994A66" w:rsidRDefault="005222EE" w:rsidP="00CF6993">
            <w:pPr>
              <w:spacing w:line="240" w:lineRule="auto"/>
              <w:ind w:left="12"/>
              <w:jc w:val="right"/>
              <w:rPr>
                <w:sz w:val="15"/>
                <w:szCs w:val="15"/>
              </w:rPr>
            </w:pPr>
            <w:r w:rsidRPr="00994A66">
              <w:rPr>
                <w:sz w:val="15"/>
                <w:szCs w:val="15"/>
              </w:rPr>
              <w:t>1</w:t>
            </w:r>
          </w:p>
        </w:tc>
        <w:tc>
          <w:tcPr>
            <w:tcW w:w="1134" w:type="dxa"/>
          </w:tcPr>
          <w:p w:rsidR="005222EE" w:rsidRPr="00994A66" w:rsidRDefault="005222EE" w:rsidP="00CF6993">
            <w:pPr>
              <w:spacing w:line="240" w:lineRule="auto"/>
              <w:jc w:val="right"/>
              <w:rPr>
                <w:sz w:val="15"/>
                <w:szCs w:val="15"/>
              </w:rPr>
            </w:pPr>
            <w:r w:rsidRPr="00994A66">
              <w:rPr>
                <w:sz w:val="15"/>
                <w:szCs w:val="15"/>
              </w:rPr>
              <w:t>2.500.000</w:t>
            </w:r>
          </w:p>
        </w:tc>
        <w:tc>
          <w:tcPr>
            <w:tcW w:w="1134" w:type="dxa"/>
          </w:tcPr>
          <w:p w:rsidR="005222EE" w:rsidRPr="00994A66" w:rsidRDefault="005222EE" w:rsidP="00CF6993">
            <w:pPr>
              <w:spacing w:line="240" w:lineRule="auto"/>
              <w:ind w:left="12"/>
              <w:jc w:val="right"/>
              <w:rPr>
                <w:sz w:val="15"/>
                <w:szCs w:val="15"/>
              </w:rPr>
            </w:pPr>
            <w:r w:rsidRPr="00994A66">
              <w:rPr>
                <w:sz w:val="15"/>
                <w:szCs w:val="15"/>
              </w:rPr>
              <w:t>1.561.482</w:t>
            </w:r>
          </w:p>
        </w:tc>
        <w:tc>
          <w:tcPr>
            <w:tcW w:w="708" w:type="dxa"/>
          </w:tcPr>
          <w:p w:rsidR="005222EE" w:rsidRPr="00994A66" w:rsidRDefault="005222EE" w:rsidP="00CF6993">
            <w:pPr>
              <w:spacing w:line="240" w:lineRule="auto"/>
              <w:jc w:val="right"/>
              <w:rPr>
                <w:sz w:val="15"/>
                <w:szCs w:val="15"/>
              </w:rPr>
            </w:pPr>
            <w:r w:rsidRPr="00994A66">
              <w:rPr>
                <w:sz w:val="15"/>
                <w:szCs w:val="15"/>
              </w:rPr>
              <w:t>17</w:t>
            </w:r>
          </w:p>
        </w:tc>
        <w:tc>
          <w:tcPr>
            <w:tcW w:w="986" w:type="dxa"/>
          </w:tcPr>
          <w:p w:rsidR="005222EE" w:rsidRPr="00994A66" w:rsidRDefault="005222EE" w:rsidP="00CF6993">
            <w:pPr>
              <w:spacing w:line="240" w:lineRule="auto"/>
              <w:jc w:val="right"/>
              <w:rPr>
                <w:sz w:val="15"/>
                <w:szCs w:val="15"/>
              </w:rPr>
            </w:pPr>
            <w:r w:rsidRPr="00994A66">
              <w:rPr>
                <w:sz w:val="15"/>
                <w:szCs w:val="15"/>
              </w:rPr>
              <w:t>6</w:t>
            </w:r>
            <w:r>
              <w:rPr>
                <w:sz w:val="15"/>
                <w:szCs w:val="15"/>
              </w:rPr>
              <w:t>3,26</w:t>
            </w:r>
          </w:p>
        </w:tc>
      </w:tr>
      <w:tr w:rsidR="005222EE" w:rsidRPr="00994A66" w:rsidTr="00E350A3">
        <w:trPr>
          <w:trHeight w:val="112"/>
        </w:trPr>
        <w:tc>
          <w:tcPr>
            <w:tcW w:w="3085" w:type="dxa"/>
          </w:tcPr>
          <w:p w:rsidR="005222EE" w:rsidRPr="00994A66" w:rsidRDefault="005222EE" w:rsidP="00CF6993">
            <w:pPr>
              <w:spacing w:line="240" w:lineRule="auto"/>
              <w:jc w:val="left"/>
              <w:rPr>
                <w:sz w:val="15"/>
                <w:szCs w:val="15"/>
              </w:rPr>
            </w:pPr>
            <w:r w:rsidRPr="00994A66">
              <w:rPr>
                <w:sz w:val="15"/>
                <w:szCs w:val="15"/>
              </w:rPr>
              <w:t>Manutenção do programa transporte escolar</w:t>
            </w:r>
            <w:r>
              <w:rPr>
                <w:sz w:val="15"/>
                <w:szCs w:val="15"/>
              </w:rPr>
              <w:t xml:space="preserve"> (alunos beneficiados)</w:t>
            </w:r>
          </w:p>
        </w:tc>
        <w:tc>
          <w:tcPr>
            <w:tcW w:w="999" w:type="dxa"/>
          </w:tcPr>
          <w:p w:rsidR="005222EE" w:rsidRPr="00994A66" w:rsidRDefault="005222EE" w:rsidP="00CF6993">
            <w:pPr>
              <w:spacing w:line="240" w:lineRule="auto"/>
              <w:jc w:val="right"/>
              <w:rPr>
                <w:sz w:val="15"/>
                <w:szCs w:val="15"/>
              </w:rPr>
            </w:pPr>
            <w:r w:rsidRPr="00994A66">
              <w:rPr>
                <w:sz w:val="15"/>
                <w:szCs w:val="15"/>
              </w:rPr>
              <w:t>15.000</w:t>
            </w:r>
          </w:p>
        </w:tc>
        <w:tc>
          <w:tcPr>
            <w:tcW w:w="993" w:type="dxa"/>
          </w:tcPr>
          <w:p w:rsidR="005222EE" w:rsidRPr="00994A66" w:rsidRDefault="005222EE" w:rsidP="00CF6993">
            <w:pPr>
              <w:spacing w:line="240" w:lineRule="auto"/>
              <w:ind w:left="12"/>
              <w:jc w:val="right"/>
              <w:rPr>
                <w:sz w:val="15"/>
                <w:szCs w:val="15"/>
              </w:rPr>
            </w:pPr>
            <w:r w:rsidRPr="00994A66">
              <w:rPr>
                <w:sz w:val="15"/>
                <w:szCs w:val="15"/>
              </w:rPr>
              <w:t>12.140</w:t>
            </w:r>
          </w:p>
        </w:tc>
        <w:tc>
          <w:tcPr>
            <w:tcW w:w="1134" w:type="dxa"/>
          </w:tcPr>
          <w:p w:rsidR="005222EE" w:rsidRPr="00994A66" w:rsidRDefault="005222EE" w:rsidP="00CF6993">
            <w:pPr>
              <w:spacing w:line="240" w:lineRule="auto"/>
              <w:jc w:val="right"/>
              <w:rPr>
                <w:sz w:val="15"/>
                <w:szCs w:val="15"/>
              </w:rPr>
            </w:pPr>
            <w:r w:rsidRPr="00994A66">
              <w:rPr>
                <w:sz w:val="15"/>
                <w:szCs w:val="15"/>
              </w:rPr>
              <w:t>25.740.000</w:t>
            </w:r>
          </w:p>
        </w:tc>
        <w:tc>
          <w:tcPr>
            <w:tcW w:w="1134" w:type="dxa"/>
          </w:tcPr>
          <w:p w:rsidR="005222EE" w:rsidRPr="00994A66" w:rsidRDefault="005222EE" w:rsidP="00CF6993">
            <w:pPr>
              <w:spacing w:line="240" w:lineRule="auto"/>
              <w:ind w:left="12"/>
              <w:jc w:val="right"/>
              <w:rPr>
                <w:sz w:val="15"/>
                <w:szCs w:val="15"/>
              </w:rPr>
            </w:pPr>
            <w:r w:rsidRPr="00994A66">
              <w:rPr>
                <w:sz w:val="15"/>
                <w:szCs w:val="15"/>
              </w:rPr>
              <w:t>32.792.860</w:t>
            </w:r>
          </w:p>
        </w:tc>
        <w:tc>
          <w:tcPr>
            <w:tcW w:w="708" w:type="dxa"/>
          </w:tcPr>
          <w:p w:rsidR="005222EE" w:rsidRPr="00994A66" w:rsidRDefault="005222EE" w:rsidP="00CF6993">
            <w:pPr>
              <w:spacing w:line="240" w:lineRule="auto"/>
              <w:jc w:val="right"/>
              <w:rPr>
                <w:sz w:val="15"/>
                <w:szCs w:val="15"/>
              </w:rPr>
            </w:pPr>
            <w:r w:rsidRPr="00994A66">
              <w:rPr>
                <w:sz w:val="15"/>
                <w:szCs w:val="15"/>
              </w:rPr>
              <w:t>81</w:t>
            </w:r>
          </w:p>
        </w:tc>
        <w:tc>
          <w:tcPr>
            <w:tcW w:w="986" w:type="dxa"/>
          </w:tcPr>
          <w:p w:rsidR="005222EE" w:rsidRPr="00994A66" w:rsidRDefault="005222EE" w:rsidP="00CF6993">
            <w:pPr>
              <w:spacing w:line="240" w:lineRule="auto"/>
              <w:jc w:val="right"/>
              <w:rPr>
                <w:sz w:val="15"/>
                <w:szCs w:val="15"/>
              </w:rPr>
            </w:pPr>
            <w:r w:rsidRPr="00994A66">
              <w:rPr>
                <w:sz w:val="15"/>
                <w:szCs w:val="15"/>
              </w:rPr>
              <w:t>127</w:t>
            </w:r>
            <w:r>
              <w:rPr>
                <w:sz w:val="15"/>
                <w:szCs w:val="15"/>
              </w:rPr>
              <w:t>,40</w:t>
            </w:r>
          </w:p>
        </w:tc>
      </w:tr>
      <w:tr w:rsidR="005222EE" w:rsidRPr="00994A66" w:rsidTr="00E350A3">
        <w:trPr>
          <w:trHeight w:val="112"/>
        </w:trPr>
        <w:tc>
          <w:tcPr>
            <w:tcW w:w="3085" w:type="dxa"/>
          </w:tcPr>
          <w:p w:rsidR="005222EE" w:rsidRPr="00994A66" w:rsidRDefault="005222EE" w:rsidP="00CF6993">
            <w:pPr>
              <w:spacing w:line="240" w:lineRule="auto"/>
              <w:jc w:val="left"/>
              <w:rPr>
                <w:sz w:val="15"/>
                <w:szCs w:val="15"/>
              </w:rPr>
            </w:pPr>
            <w:r w:rsidRPr="00994A66">
              <w:rPr>
                <w:sz w:val="15"/>
                <w:szCs w:val="15"/>
              </w:rPr>
              <w:t>Apoio ao Ensino Rural</w:t>
            </w:r>
            <w:r>
              <w:rPr>
                <w:sz w:val="15"/>
                <w:szCs w:val="15"/>
              </w:rPr>
              <w:t xml:space="preserve"> (escolas beneficiadas)</w:t>
            </w:r>
          </w:p>
        </w:tc>
        <w:tc>
          <w:tcPr>
            <w:tcW w:w="999" w:type="dxa"/>
          </w:tcPr>
          <w:p w:rsidR="005222EE" w:rsidRPr="00994A66" w:rsidRDefault="005222EE" w:rsidP="00CF6993">
            <w:pPr>
              <w:spacing w:line="240" w:lineRule="auto"/>
              <w:jc w:val="right"/>
              <w:rPr>
                <w:sz w:val="15"/>
                <w:szCs w:val="15"/>
              </w:rPr>
            </w:pPr>
            <w:r w:rsidRPr="00994A66">
              <w:rPr>
                <w:sz w:val="15"/>
                <w:szCs w:val="15"/>
              </w:rPr>
              <w:t>89</w:t>
            </w:r>
          </w:p>
        </w:tc>
        <w:tc>
          <w:tcPr>
            <w:tcW w:w="993" w:type="dxa"/>
          </w:tcPr>
          <w:p w:rsidR="005222EE" w:rsidRPr="00994A66" w:rsidRDefault="005222EE" w:rsidP="00CF6993">
            <w:pPr>
              <w:spacing w:line="240" w:lineRule="auto"/>
              <w:ind w:left="12"/>
              <w:jc w:val="right"/>
              <w:rPr>
                <w:sz w:val="15"/>
                <w:szCs w:val="15"/>
              </w:rPr>
            </w:pPr>
            <w:r w:rsidRPr="00994A66">
              <w:rPr>
                <w:sz w:val="15"/>
                <w:szCs w:val="15"/>
              </w:rPr>
              <w:t>89</w:t>
            </w:r>
          </w:p>
        </w:tc>
        <w:tc>
          <w:tcPr>
            <w:tcW w:w="1134" w:type="dxa"/>
          </w:tcPr>
          <w:p w:rsidR="005222EE" w:rsidRPr="00994A66" w:rsidRDefault="005222EE" w:rsidP="00CF6993">
            <w:pPr>
              <w:spacing w:line="240" w:lineRule="auto"/>
              <w:jc w:val="right"/>
              <w:rPr>
                <w:sz w:val="15"/>
                <w:szCs w:val="15"/>
              </w:rPr>
            </w:pPr>
            <w:r w:rsidRPr="00994A66">
              <w:rPr>
                <w:sz w:val="15"/>
                <w:szCs w:val="15"/>
              </w:rPr>
              <w:t>4.300.000</w:t>
            </w:r>
          </w:p>
        </w:tc>
        <w:tc>
          <w:tcPr>
            <w:tcW w:w="1134" w:type="dxa"/>
          </w:tcPr>
          <w:p w:rsidR="005222EE" w:rsidRPr="00994A66" w:rsidRDefault="005222EE" w:rsidP="00CF6993">
            <w:pPr>
              <w:spacing w:line="240" w:lineRule="auto"/>
              <w:ind w:left="12"/>
              <w:jc w:val="right"/>
              <w:rPr>
                <w:sz w:val="15"/>
                <w:szCs w:val="15"/>
              </w:rPr>
            </w:pPr>
            <w:r w:rsidRPr="00994A66">
              <w:rPr>
                <w:sz w:val="15"/>
                <w:szCs w:val="15"/>
              </w:rPr>
              <w:t>3.780.989</w:t>
            </w:r>
          </w:p>
        </w:tc>
        <w:tc>
          <w:tcPr>
            <w:tcW w:w="708" w:type="dxa"/>
          </w:tcPr>
          <w:p w:rsidR="005222EE" w:rsidRPr="00994A66" w:rsidRDefault="005222EE" w:rsidP="00CF6993">
            <w:pPr>
              <w:spacing w:line="240" w:lineRule="auto"/>
              <w:jc w:val="right"/>
              <w:rPr>
                <w:sz w:val="15"/>
                <w:szCs w:val="15"/>
              </w:rPr>
            </w:pPr>
            <w:r w:rsidRPr="00994A66">
              <w:rPr>
                <w:sz w:val="15"/>
                <w:szCs w:val="15"/>
              </w:rPr>
              <w:t>100</w:t>
            </w:r>
          </w:p>
        </w:tc>
        <w:tc>
          <w:tcPr>
            <w:tcW w:w="986" w:type="dxa"/>
          </w:tcPr>
          <w:p w:rsidR="005222EE" w:rsidRPr="00994A66" w:rsidRDefault="005222EE" w:rsidP="00CF6993">
            <w:pPr>
              <w:spacing w:line="240" w:lineRule="auto"/>
              <w:jc w:val="right"/>
              <w:rPr>
                <w:sz w:val="15"/>
                <w:szCs w:val="15"/>
              </w:rPr>
            </w:pPr>
            <w:r w:rsidRPr="00994A66">
              <w:rPr>
                <w:sz w:val="15"/>
                <w:szCs w:val="15"/>
              </w:rPr>
              <w:t>8</w:t>
            </w:r>
            <w:r>
              <w:rPr>
                <w:sz w:val="15"/>
                <w:szCs w:val="15"/>
              </w:rPr>
              <w:t>7,93</w:t>
            </w:r>
          </w:p>
        </w:tc>
      </w:tr>
      <w:tr w:rsidR="005222EE" w:rsidRPr="00994A66" w:rsidTr="00E350A3">
        <w:trPr>
          <w:trHeight w:val="185"/>
        </w:trPr>
        <w:tc>
          <w:tcPr>
            <w:tcW w:w="3085" w:type="dxa"/>
          </w:tcPr>
          <w:p w:rsidR="005222EE" w:rsidRPr="00994A66" w:rsidRDefault="005222EE" w:rsidP="00CF6993">
            <w:pPr>
              <w:spacing w:line="240" w:lineRule="auto"/>
              <w:jc w:val="left"/>
              <w:rPr>
                <w:sz w:val="15"/>
                <w:szCs w:val="15"/>
              </w:rPr>
            </w:pPr>
            <w:r w:rsidRPr="00994A66">
              <w:rPr>
                <w:sz w:val="15"/>
                <w:szCs w:val="15"/>
              </w:rPr>
              <w:t>Reforma das escolas rurais</w:t>
            </w:r>
            <w:r>
              <w:rPr>
                <w:sz w:val="15"/>
                <w:szCs w:val="15"/>
              </w:rPr>
              <w:t xml:space="preserve"> (unidades reformadas)</w:t>
            </w:r>
          </w:p>
        </w:tc>
        <w:tc>
          <w:tcPr>
            <w:tcW w:w="999" w:type="dxa"/>
          </w:tcPr>
          <w:p w:rsidR="005222EE" w:rsidRPr="00994A66" w:rsidRDefault="005222EE" w:rsidP="00CF6993">
            <w:pPr>
              <w:spacing w:line="240" w:lineRule="auto"/>
              <w:jc w:val="right"/>
              <w:rPr>
                <w:sz w:val="15"/>
                <w:szCs w:val="15"/>
              </w:rPr>
            </w:pPr>
            <w:r w:rsidRPr="00994A66">
              <w:rPr>
                <w:sz w:val="15"/>
                <w:szCs w:val="15"/>
              </w:rPr>
              <w:t>10</w:t>
            </w:r>
          </w:p>
        </w:tc>
        <w:tc>
          <w:tcPr>
            <w:tcW w:w="993" w:type="dxa"/>
          </w:tcPr>
          <w:p w:rsidR="005222EE" w:rsidRPr="00994A66" w:rsidRDefault="005222EE" w:rsidP="00CF6993">
            <w:pPr>
              <w:spacing w:line="240" w:lineRule="auto"/>
              <w:ind w:left="12"/>
              <w:jc w:val="right"/>
              <w:rPr>
                <w:sz w:val="15"/>
                <w:szCs w:val="15"/>
              </w:rPr>
            </w:pPr>
            <w:r w:rsidRPr="00994A66">
              <w:rPr>
                <w:sz w:val="15"/>
                <w:szCs w:val="15"/>
              </w:rPr>
              <w:t>1</w:t>
            </w:r>
          </w:p>
        </w:tc>
        <w:tc>
          <w:tcPr>
            <w:tcW w:w="1134" w:type="dxa"/>
          </w:tcPr>
          <w:p w:rsidR="005222EE" w:rsidRPr="00994A66" w:rsidRDefault="005222EE" w:rsidP="00CF6993">
            <w:pPr>
              <w:spacing w:line="240" w:lineRule="auto"/>
              <w:jc w:val="right"/>
              <w:rPr>
                <w:sz w:val="15"/>
                <w:szCs w:val="15"/>
              </w:rPr>
            </w:pPr>
            <w:r w:rsidRPr="00994A66">
              <w:rPr>
                <w:sz w:val="15"/>
                <w:szCs w:val="15"/>
              </w:rPr>
              <w:t>6.000.000</w:t>
            </w:r>
          </w:p>
        </w:tc>
        <w:tc>
          <w:tcPr>
            <w:tcW w:w="1134" w:type="dxa"/>
          </w:tcPr>
          <w:p w:rsidR="005222EE" w:rsidRPr="00994A66" w:rsidRDefault="005222EE" w:rsidP="00CF6993">
            <w:pPr>
              <w:spacing w:line="240" w:lineRule="auto"/>
              <w:ind w:left="12"/>
              <w:jc w:val="right"/>
              <w:rPr>
                <w:sz w:val="15"/>
                <w:szCs w:val="15"/>
              </w:rPr>
            </w:pPr>
            <w:r w:rsidRPr="00994A66">
              <w:rPr>
                <w:sz w:val="15"/>
                <w:szCs w:val="15"/>
              </w:rPr>
              <w:t>302.339</w:t>
            </w:r>
          </w:p>
        </w:tc>
        <w:tc>
          <w:tcPr>
            <w:tcW w:w="708" w:type="dxa"/>
          </w:tcPr>
          <w:p w:rsidR="005222EE" w:rsidRPr="00994A66" w:rsidRDefault="005222EE" w:rsidP="00CF6993">
            <w:pPr>
              <w:spacing w:line="240" w:lineRule="auto"/>
              <w:jc w:val="right"/>
              <w:rPr>
                <w:sz w:val="15"/>
                <w:szCs w:val="15"/>
              </w:rPr>
            </w:pPr>
            <w:r w:rsidRPr="00994A66">
              <w:rPr>
                <w:sz w:val="15"/>
                <w:szCs w:val="15"/>
              </w:rPr>
              <w:t>10</w:t>
            </w:r>
          </w:p>
        </w:tc>
        <w:tc>
          <w:tcPr>
            <w:tcW w:w="986" w:type="dxa"/>
          </w:tcPr>
          <w:p w:rsidR="005222EE" w:rsidRPr="00994A66" w:rsidRDefault="005222EE" w:rsidP="00CF6993">
            <w:pPr>
              <w:spacing w:line="240" w:lineRule="auto"/>
              <w:jc w:val="right"/>
              <w:rPr>
                <w:sz w:val="15"/>
                <w:szCs w:val="15"/>
              </w:rPr>
            </w:pPr>
            <w:r w:rsidRPr="00994A66">
              <w:rPr>
                <w:sz w:val="15"/>
                <w:szCs w:val="15"/>
              </w:rPr>
              <w:t>5</w:t>
            </w:r>
            <w:r>
              <w:rPr>
                <w:sz w:val="15"/>
                <w:szCs w:val="15"/>
              </w:rPr>
              <w:t>,04</w:t>
            </w:r>
          </w:p>
        </w:tc>
      </w:tr>
      <w:tr w:rsidR="005222EE" w:rsidRPr="00994A66" w:rsidTr="00E350A3">
        <w:trPr>
          <w:trHeight w:val="131"/>
        </w:trPr>
        <w:tc>
          <w:tcPr>
            <w:tcW w:w="5077" w:type="dxa"/>
            <w:gridSpan w:val="3"/>
            <w:shd w:val="clear" w:color="auto" w:fill="92CDDC" w:themeFill="accent5" w:themeFillTint="99"/>
          </w:tcPr>
          <w:p w:rsidR="005222EE" w:rsidRPr="00994A66" w:rsidRDefault="005222EE" w:rsidP="00CF6993">
            <w:pPr>
              <w:spacing w:line="240" w:lineRule="auto"/>
              <w:ind w:left="12"/>
              <w:rPr>
                <w:b/>
                <w:sz w:val="16"/>
                <w:szCs w:val="16"/>
              </w:rPr>
            </w:pPr>
            <w:r w:rsidRPr="00994A66">
              <w:rPr>
                <w:b/>
                <w:sz w:val="16"/>
                <w:szCs w:val="16"/>
              </w:rPr>
              <w:t>Totais do Financeiro</w:t>
            </w:r>
          </w:p>
        </w:tc>
        <w:tc>
          <w:tcPr>
            <w:tcW w:w="1134" w:type="dxa"/>
            <w:shd w:val="clear" w:color="auto" w:fill="92CDDC" w:themeFill="accent5" w:themeFillTint="99"/>
          </w:tcPr>
          <w:p w:rsidR="005222EE" w:rsidRPr="00994A66" w:rsidRDefault="005222EE" w:rsidP="00CF6993">
            <w:pPr>
              <w:spacing w:line="240" w:lineRule="auto"/>
              <w:jc w:val="center"/>
              <w:rPr>
                <w:b/>
                <w:sz w:val="18"/>
                <w:szCs w:val="16"/>
              </w:rPr>
            </w:pPr>
            <w:r w:rsidRPr="00994A66">
              <w:rPr>
                <w:b/>
                <w:sz w:val="18"/>
                <w:szCs w:val="16"/>
              </w:rPr>
              <w:t>39.540.000</w:t>
            </w:r>
          </w:p>
        </w:tc>
        <w:tc>
          <w:tcPr>
            <w:tcW w:w="1134" w:type="dxa"/>
            <w:shd w:val="clear" w:color="auto" w:fill="92CDDC" w:themeFill="accent5" w:themeFillTint="99"/>
          </w:tcPr>
          <w:p w:rsidR="005222EE" w:rsidRPr="00994A66" w:rsidRDefault="005222EE" w:rsidP="00CF6993">
            <w:pPr>
              <w:spacing w:line="240" w:lineRule="auto"/>
              <w:ind w:left="12"/>
              <w:jc w:val="center"/>
              <w:rPr>
                <w:b/>
                <w:sz w:val="18"/>
                <w:szCs w:val="16"/>
              </w:rPr>
            </w:pPr>
            <w:r w:rsidRPr="00994A66">
              <w:rPr>
                <w:b/>
                <w:sz w:val="18"/>
                <w:szCs w:val="16"/>
              </w:rPr>
              <w:t>38.437.670</w:t>
            </w:r>
          </w:p>
        </w:tc>
        <w:tc>
          <w:tcPr>
            <w:tcW w:w="708" w:type="dxa"/>
            <w:shd w:val="clear" w:color="auto" w:fill="92CDDC" w:themeFill="accent5" w:themeFillTint="99"/>
          </w:tcPr>
          <w:p w:rsidR="005222EE" w:rsidRPr="00994A66" w:rsidRDefault="005222EE" w:rsidP="00CF6993">
            <w:pPr>
              <w:spacing w:line="240" w:lineRule="auto"/>
              <w:jc w:val="center"/>
              <w:rPr>
                <w:b/>
                <w:sz w:val="18"/>
                <w:szCs w:val="16"/>
              </w:rPr>
            </w:pPr>
          </w:p>
        </w:tc>
        <w:tc>
          <w:tcPr>
            <w:tcW w:w="986" w:type="dxa"/>
            <w:shd w:val="clear" w:color="auto" w:fill="92CDDC" w:themeFill="accent5" w:themeFillTint="99"/>
          </w:tcPr>
          <w:p w:rsidR="005222EE" w:rsidRPr="00D04CC8" w:rsidRDefault="005222EE" w:rsidP="00CF6993">
            <w:pPr>
              <w:spacing w:line="240" w:lineRule="auto"/>
              <w:jc w:val="center"/>
              <w:rPr>
                <w:b/>
                <w:sz w:val="16"/>
                <w:szCs w:val="16"/>
              </w:rPr>
            </w:pPr>
            <w:r w:rsidRPr="00D04CC8">
              <w:rPr>
                <w:b/>
                <w:sz w:val="16"/>
                <w:szCs w:val="16"/>
              </w:rPr>
              <w:t>97,21</w:t>
            </w:r>
          </w:p>
        </w:tc>
      </w:tr>
    </w:tbl>
    <w:p w:rsidR="005222EE" w:rsidRPr="00170C9B" w:rsidRDefault="005222EE" w:rsidP="005222EE">
      <w:pPr>
        <w:spacing w:line="240" w:lineRule="auto"/>
        <w:rPr>
          <w:sz w:val="36"/>
        </w:rPr>
      </w:pPr>
    </w:p>
    <w:p w:rsidR="005222EE" w:rsidRPr="00994A66" w:rsidRDefault="005222EE" w:rsidP="005222EE">
      <w:pPr>
        <w:spacing w:line="240" w:lineRule="auto"/>
      </w:pPr>
      <w:r>
        <w:t xml:space="preserve">          </w:t>
      </w:r>
      <w:r w:rsidRPr="00994A66">
        <w:t xml:space="preserve">O programa </w:t>
      </w:r>
      <w:r>
        <w:t xml:space="preserve">observado </w:t>
      </w:r>
      <w:r w:rsidRPr="00994A66">
        <w:t>acima apresentou um déficit na execução financeira de 2,79%.</w:t>
      </w:r>
    </w:p>
    <w:p w:rsidR="005222EE" w:rsidRDefault="005222EE" w:rsidP="005222EE">
      <w:pPr>
        <w:spacing w:line="240" w:lineRule="auto"/>
        <w:rPr>
          <w:sz w:val="20"/>
        </w:rPr>
      </w:pPr>
    </w:p>
    <w:p w:rsidR="005222EE" w:rsidRPr="00171D12" w:rsidRDefault="005222EE" w:rsidP="005222EE">
      <w:pPr>
        <w:spacing w:line="240" w:lineRule="auto"/>
        <w:rPr>
          <w:sz w:val="18"/>
        </w:rPr>
      </w:pPr>
    </w:p>
    <w:p w:rsidR="00171D12" w:rsidRPr="0084194D" w:rsidRDefault="00171D12" w:rsidP="004E5676">
      <w:pPr>
        <w:pStyle w:val="Corpodetexto21"/>
        <w:rPr>
          <w:bCs/>
          <w:sz w:val="22"/>
          <w:szCs w:val="24"/>
        </w:rPr>
      </w:pPr>
    </w:p>
    <w:p w:rsidR="00077D9F" w:rsidRPr="00994A66" w:rsidRDefault="00305E6E" w:rsidP="004E5676">
      <w:pPr>
        <w:pStyle w:val="Corpodetexto21"/>
        <w:rPr>
          <w:bCs/>
          <w:szCs w:val="24"/>
        </w:rPr>
      </w:pPr>
      <w:r>
        <w:rPr>
          <w:bCs/>
          <w:szCs w:val="24"/>
        </w:rPr>
        <w:t>3</w:t>
      </w:r>
      <w:r w:rsidR="00077D9F" w:rsidRPr="00994A66">
        <w:rPr>
          <w:bCs/>
          <w:szCs w:val="24"/>
        </w:rPr>
        <w:t>.2.</w:t>
      </w:r>
      <w:r w:rsidR="00671C40" w:rsidRPr="00994A66">
        <w:rPr>
          <w:bCs/>
          <w:szCs w:val="24"/>
        </w:rPr>
        <w:t>4</w:t>
      </w:r>
      <w:r w:rsidR="0041213A" w:rsidRPr="00994A66">
        <w:rPr>
          <w:bCs/>
          <w:szCs w:val="24"/>
        </w:rPr>
        <w:t>.</w:t>
      </w:r>
      <w:r w:rsidR="00077D9F" w:rsidRPr="00994A66">
        <w:rPr>
          <w:bCs/>
          <w:szCs w:val="24"/>
        </w:rPr>
        <w:t xml:space="preserve">  Despesa Empenhada</w:t>
      </w:r>
      <w:r w:rsidR="0041213A" w:rsidRPr="00994A66">
        <w:rPr>
          <w:bCs/>
          <w:szCs w:val="24"/>
        </w:rPr>
        <w:t xml:space="preserve"> </w:t>
      </w:r>
    </w:p>
    <w:p w:rsidR="00077D9F" w:rsidRPr="0084194D" w:rsidRDefault="00077D9F" w:rsidP="004E5676">
      <w:pPr>
        <w:pStyle w:val="Corpodetexto21"/>
        <w:ind w:firstLine="851"/>
        <w:rPr>
          <w:b w:val="0"/>
          <w:bCs/>
          <w:sz w:val="8"/>
          <w:szCs w:val="24"/>
        </w:rPr>
      </w:pPr>
    </w:p>
    <w:p w:rsidR="00077D9F" w:rsidRPr="00994A66" w:rsidRDefault="00823E84" w:rsidP="00823E84">
      <w:pPr>
        <w:pStyle w:val="Recuodecorpodetexto3"/>
        <w:spacing w:line="240" w:lineRule="auto"/>
        <w:ind w:left="142"/>
        <w:rPr>
          <w:sz w:val="24"/>
          <w:szCs w:val="24"/>
        </w:rPr>
      </w:pPr>
      <w:r>
        <w:rPr>
          <w:sz w:val="24"/>
          <w:szCs w:val="24"/>
        </w:rPr>
        <w:t xml:space="preserve">         </w:t>
      </w:r>
      <w:r w:rsidR="006B0AAE" w:rsidRPr="00994A66">
        <w:rPr>
          <w:sz w:val="24"/>
          <w:szCs w:val="24"/>
        </w:rPr>
        <w:t>D</w:t>
      </w:r>
      <w:r w:rsidR="00077D9F" w:rsidRPr="00994A66">
        <w:rPr>
          <w:sz w:val="24"/>
          <w:szCs w:val="24"/>
        </w:rPr>
        <w:t>emonstr</w:t>
      </w:r>
      <w:r w:rsidR="002964AC" w:rsidRPr="00994A66">
        <w:rPr>
          <w:sz w:val="24"/>
          <w:szCs w:val="24"/>
        </w:rPr>
        <w:t>a</w:t>
      </w:r>
      <w:r w:rsidR="00077D9F" w:rsidRPr="00994A66">
        <w:rPr>
          <w:sz w:val="24"/>
          <w:szCs w:val="24"/>
        </w:rPr>
        <w:t xml:space="preserve"> as Despesas Autorizadas e as efetivamente Realizadas por Unidade Orçamentária da Administração Municipal, extraídas dos Demonstrativos constantes do Balanço:</w:t>
      </w:r>
    </w:p>
    <w:p w:rsidR="00F56C89" w:rsidRPr="0084194D" w:rsidRDefault="00F56C89" w:rsidP="00F87B96">
      <w:pPr>
        <w:spacing w:line="240" w:lineRule="auto"/>
        <w:ind w:left="567" w:hanging="567"/>
        <w:rPr>
          <w:b/>
          <w:sz w:val="20"/>
          <w:szCs w:val="24"/>
        </w:rPr>
      </w:pPr>
    </w:p>
    <w:tbl>
      <w:tblPr>
        <w:tblW w:w="9356" w:type="dxa"/>
        <w:tblInd w:w="-72" w:type="dxa"/>
        <w:tblLayout w:type="fixed"/>
        <w:tblCellMar>
          <w:left w:w="70" w:type="dxa"/>
          <w:right w:w="70" w:type="dxa"/>
        </w:tblCellMar>
        <w:tblLook w:val="04A0"/>
      </w:tblPr>
      <w:tblGrid>
        <w:gridCol w:w="568"/>
        <w:gridCol w:w="1984"/>
        <w:gridCol w:w="992"/>
        <w:gridCol w:w="993"/>
        <w:gridCol w:w="992"/>
        <w:gridCol w:w="992"/>
        <w:gridCol w:w="992"/>
        <w:gridCol w:w="993"/>
        <w:gridCol w:w="850"/>
      </w:tblGrid>
      <w:tr w:rsidR="00EF7A80" w:rsidRPr="00994A66" w:rsidTr="00111B27">
        <w:trPr>
          <w:trHeight w:val="204"/>
        </w:trPr>
        <w:tc>
          <w:tcPr>
            <w:tcW w:w="9356" w:type="dxa"/>
            <w:gridSpan w:val="9"/>
            <w:tcBorders>
              <w:top w:val="single" w:sz="4" w:space="0" w:color="auto"/>
              <w:left w:val="single" w:sz="4" w:space="0" w:color="auto"/>
              <w:bottom w:val="single" w:sz="4" w:space="0" w:color="auto"/>
              <w:right w:val="single" w:sz="4" w:space="0" w:color="auto"/>
            </w:tcBorders>
            <w:shd w:val="clear" w:color="auto" w:fill="948A54" w:themeFill="background2" w:themeFillShade="80"/>
          </w:tcPr>
          <w:p w:rsidR="00EF7A80" w:rsidRPr="00994A66" w:rsidRDefault="00EF7A80" w:rsidP="00D72B6C">
            <w:pPr>
              <w:pStyle w:val="Recuodecorpodetexto3"/>
              <w:spacing w:line="240" w:lineRule="auto"/>
              <w:ind w:firstLine="720"/>
              <w:jc w:val="center"/>
              <w:rPr>
                <w:b/>
                <w:sz w:val="20"/>
                <w:szCs w:val="24"/>
              </w:rPr>
            </w:pPr>
            <w:r w:rsidRPr="00C55E05">
              <w:rPr>
                <w:b/>
                <w:sz w:val="18"/>
                <w:szCs w:val="24"/>
              </w:rPr>
              <w:t>DESPESA AUTORIZADA/REALIZADA NO EXERCÍCIO DE 2013</w:t>
            </w:r>
            <w:r w:rsidR="002D769F">
              <w:rPr>
                <w:b/>
                <w:sz w:val="18"/>
                <w:szCs w:val="24"/>
              </w:rPr>
              <w:t xml:space="preserve"> </w:t>
            </w:r>
            <w:r w:rsidRPr="00C55E05">
              <w:rPr>
                <w:b/>
                <w:sz w:val="18"/>
                <w:szCs w:val="24"/>
              </w:rPr>
              <w:t>-</w:t>
            </w:r>
            <w:r w:rsidR="002D769F">
              <w:rPr>
                <w:b/>
                <w:sz w:val="18"/>
                <w:szCs w:val="24"/>
              </w:rPr>
              <w:t xml:space="preserve"> </w:t>
            </w:r>
            <w:r w:rsidRPr="00C55E05">
              <w:rPr>
                <w:b/>
                <w:sz w:val="18"/>
                <w:szCs w:val="24"/>
              </w:rPr>
              <w:t>POR UG/UO</w:t>
            </w:r>
          </w:p>
        </w:tc>
      </w:tr>
      <w:tr w:rsidR="00EF7A80" w:rsidRPr="00994A66" w:rsidTr="00C92FF8">
        <w:trPr>
          <w:trHeight w:val="60"/>
        </w:trPr>
        <w:tc>
          <w:tcPr>
            <w:tcW w:w="568"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EF7A80" w:rsidRPr="00EF7A80" w:rsidRDefault="00EF7A80" w:rsidP="008E07BA">
            <w:pPr>
              <w:spacing w:line="240" w:lineRule="auto"/>
              <w:jc w:val="center"/>
              <w:rPr>
                <w:b/>
                <w:color w:val="000000"/>
                <w:sz w:val="14"/>
                <w:szCs w:val="14"/>
              </w:rPr>
            </w:pPr>
            <w:r w:rsidRPr="004760DD">
              <w:rPr>
                <w:b/>
                <w:color w:val="000000"/>
                <w:sz w:val="12"/>
                <w:szCs w:val="14"/>
              </w:rPr>
              <w:t>UG/UO</w:t>
            </w:r>
          </w:p>
        </w:tc>
        <w:tc>
          <w:tcPr>
            <w:tcW w:w="1984" w:type="dxa"/>
            <w:tcBorders>
              <w:top w:val="single" w:sz="4" w:space="0" w:color="auto"/>
              <w:left w:val="nil"/>
              <w:bottom w:val="single" w:sz="4" w:space="0" w:color="auto"/>
              <w:right w:val="single" w:sz="4" w:space="0" w:color="auto"/>
            </w:tcBorders>
            <w:shd w:val="clear" w:color="000000" w:fill="FFFF00"/>
            <w:vAlign w:val="center"/>
            <w:hideMark/>
          </w:tcPr>
          <w:p w:rsidR="00EF7A80" w:rsidRPr="00EF7A80" w:rsidRDefault="00EF7A80" w:rsidP="008E07BA">
            <w:pPr>
              <w:spacing w:line="240" w:lineRule="auto"/>
              <w:jc w:val="center"/>
              <w:rPr>
                <w:b/>
                <w:color w:val="000000"/>
                <w:sz w:val="14"/>
                <w:szCs w:val="14"/>
              </w:rPr>
            </w:pPr>
            <w:r w:rsidRPr="00EF7A80">
              <w:rPr>
                <w:b/>
                <w:color w:val="000000"/>
                <w:sz w:val="14"/>
                <w:szCs w:val="14"/>
              </w:rPr>
              <w:t>Descrição</w:t>
            </w:r>
          </w:p>
        </w:tc>
        <w:tc>
          <w:tcPr>
            <w:tcW w:w="992" w:type="dxa"/>
            <w:tcBorders>
              <w:top w:val="single" w:sz="4" w:space="0" w:color="auto"/>
              <w:left w:val="nil"/>
              <w:bottom w:val="single" w:sz="4" w:space="0" w:color="auto"/>
              <w:right w:val="single" w:sz="4" w:space="0" w:color="auto"/>
            </w:tcBorders>
            <w:shd w:val="clear" w:color="000000" w:fill="FFFF00"/>
            <w:vAlign w:val="center"/>
            <w:hideMark/>
          </w:tcPr>
          <w:p w:rsidR="00EF7A80" w:rsidRPr="00EF7A80" w:rsidRDefault="00EF7A80" w:rsidP="008E07BA">
            <w:pPr>
              <w:spacing w:line="240" w:lineRule="auto"/>
              <w:jc w:val="center"/>
              <w:rPr>
                <w:b/>
                <w:color w:val="000000"/>
                <w:sz w:val="14"/>
                <w:szCs w:val="14"/>
              </w:rPr>
            </w:pPr>
            <w:r w:rsidRPr="00EF7A80">
              <w:rPr>
                <w:b/>
                <w:color w:val="000000"/>
                <w:sz w:val="14"/>
                <w:szCs w:val="14"/>
              </w:rPr>
              <w:t>Autorizado</w:t>
            </w:r>
          </w:p>
        </w:tc>
        <w:tc>
          <w:tcPr>
            <w:tcW w:w="993" w:type="dxa"/>
            <w:tcBorders>
              <w:top w:val="single" w:sz="4" w:space="0" w:color="auto"/>
              <w:left w:val="nil"/>
              <w:bottom w:val="single" w:sz="4" w:space="0" w:color="auto"/>
              <w:right w:val="single" w:sz="4" w:space="0" w:color="auto"/>
            </w:tcBorders>
            <w:shd w:val="clear" w:color="000000" w:fill="FFFF00"/>
            <w:vAlign w:val="center"/>
            <w:hideMark/>
          </w:tcPr>
          <w:p w:rsidR="00EF7A80" w:rsidRPr="00EF7A80" w:rsidRDefault="00EF7A80" w:rsidP="008E07BA">
            <w:pPr>
              <w:spacing w:line="240" w:lineRule="auto"/>
              <w:jc w:val="center"/>
              <w:rPr>
                <w:b/>
                <w:color w:val="000000"/>
                <w:sz w:val="14"/>
                <w:szCs w:val="14"/>
              </w:rPr>
            </w:pPr>
            <w:r w:rsidRPr="00EF7A80">
              <w:rPr>
                <w:b/>
                <w:color w:val="000000"/>
                <w:sz w:val="14"/>
                <w:szCs w:val="14"/>
              </w:rPr>
              <w:t>Empenhado</w:t>
            </w:r>
          </w:p>
        </w:tc>
        <w:tc>
          <w:tcPr>
            <w:tcW w:w="992" w:type="dxa"/>
            <w:tcBorders>
              <w:top w:val="single" w:sz="4" w:space="0" w:color="auto"/>
              <w:left w:val="nil"/>
              <w:bottom w:val="single" w:sz="4" w:space="0" w:color="auto"/>
              <w:right w:val="single" w:sz="4" w:space="0" w:color="auto"/>
            </w:tcBorders>
            <w:shd w:val="clear" w:color="000000" w:fill="FFFF00"/>
            <w:vAlign w:val="center"/>
          </w:tcPr>
          <w:p w:rsidR="00EF7A80" w:rsidRPr="00EF7A80" w:rsidRDefault="00EF7A80" w:rsidP="008E07BA">
            <w:pPr>
              <w:spacing w:line="240" w:lineRule="auto"/>
              <w:jc w:val="center"/>
              <w:rPr>
                <w:b/>
                <w:color w:val="000000"/>
                <w:sz w:val="14"/>
                <w:szCs w:val="14"/>
              </w:rPr>
            </w:pPr>
            <w:r w:rsidRPr="00EF7A80">
              <w:rPr>
                <w:b/>
                <w:color w:val="000000"/>
                <w:sz w:val="14"/>
                <w:szCs w:val="14"/>
              </w:rPr>
              <w:t>Disponível</w:t>
            </w:r>
          </w:p>
        </w:tc>
        <w:tc>
          <w:tcPr>
            <w:tcW w:w="992"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EF7A80" w:rsidRPr="00EF7A80" w:rsidRDefault="00EF7A80" w:rsidP="008E07BA">
            <w:pPr>
              <w:spacing w:line="240" w:lineRule="auto"/>
              <w:jc w:val="center"/>
              <w:rPr>
                <w:b/>
                <w:color w:val="000000"/>
                <w:sz w:val="14"/>
                <w:szCs w:val="14"/>
              </w:rPr>
            </w:pPr>
            <w:r w:rsidRPr="00EF7A80">
              <w:rPr>
                <w:b/>
                <w:color w:val="000000"/>
                <w:sz w:val="14"/>
                <w:szCs w:val="14"/>
              </w:rPr>
              <w:t>Liquidado</w:t>
            </w:r>
          </w:p>
        </w:tc>
        <w:tc>
          <w:tcPr>
            <w:tcW w:w="992" w:type="dxa"/>
            <w:tcBorders>
              <w:top w:val="single" w:sz="4" w:space="0" w:color="auto"/>
              <w:left w:val="nil"/>
              <w:bottom w:val="single" w:sz="4" w:space="0" w:color="auto"/>
              <w:right w:val="single" w:sz="4" w:space="0" w:color="auto"/>
            </w:tcBorders>
            <w:shd w:val="clear" w:color="000000" w:fill="FFFF00"/>
            <w:vAlign w:val="center"/>
            <w:hideMark/>
          </w:tcPr>
          <w:p w:rsidR="00EF7A80" w:rsidRPr="00EF7A80" w:rsidRDefault="00EF7A80" w:rsidP="008E07BA">
            <w:pPr>
              <w:spacing w:line="240" w:lineRule="auto"/>
              <w:jc w:val="center"/>
              <w:rPr>
                <w:b/>
                <w:color w:val="000000"/>
                <w:sz w:val="14"/>
                <w:szCs w:val="14"/>
              </w:rPr>
            </w:pPr>
            <w:r w:rsidRPr="00EF7A80">
              <w:rPr>
                <w:b/>
                <w:color w:val="000000"/>
                <w:sz w:val="14"/>
                <w:szCs w:val="14"/>
              </w:rPr>
              <w:t>A liquidar</w:t>
            </w:r>
          </w:p>
        </w:tc>
        <w:tc>
          <w:tcPr>
            <w:tcW w:w="993" w:type="dxa"/>
            <w:tcBorders>
              <w:top w:val="single" w:sz="4" w:space="0" w:color="auto"/>
              <w:left w:val="nil"/>
              <w:bottom w:val="single" w:sz="4" w:space="0" w:color="auto"/>
              <w:right w:val="single" w:sz="4" w:space="0" w:color="auto"/>
            </w:tcBorders>
            <w:shd w:val="clear" w:color="000000" w:fill="FFFF00"/>
            <w:vAlign w:val="center"/>
            <w:hideMark/>
          </w:tcPr>
          <w:p w:rsidR="00EF7A80" w:rsidRPr="00EF7A80" w:rsidRDefault="00EF7A80" w:rsidP="008E07BA">
            <w:pPr>
              <w:spacing w:line="240" w:lineRule="auto"/>
              <w:jc w:val="center"/>
              <w:rPr>
                <w:b/>
                <w:color w:val="000000"/>
                <w:sz w:val="14"/>
                <w:szCs w:val="14"/>
              </w:rPr>
            </w:pPr>
            <w:r w:rsidRPr="00EF7A80">
              <w:rPr>
                <w:b/>
                <w:color w:val="000000"/>
                <w:sz w:val="14"/>
                <w:szCs w:val="14"/>
              </w:rPr>
              <w:t>Pago</w:t>
            </w:r>
          </w:p>
        </w:tc>
        <w:tc>
          <w:tcPr>
            <w:tcW w:w="850" w:type="dxa"/>
            <w:tcBorders>
              <w:top w:val="single" w:sz="4" w:space="0" w:color="auto"/>
              <w:left w:val="nil"/>
              <w:bottom w:val="single" w:sz="4" w:space="0" w:color="auto"/>
              <w:right w:val="single" w:sz="4" w:space="0" w:color="auto"/>
            </w:tcBorders>
            <w:shd w:val="clear" w:color="000000" w:fill="FFFF00"/>
            <w:vAlign w:val="center"/>
            <w:hideMark/>
          </w:tcPr>
          <w:p w:rsidR="00EF7A80" w:rsidRPr="00EF7A80" w:rsidRDefault="00455FD5" w:rsidP="008E07BA">
            <w:pPr>
              <w:spacing w:line="240" w:lineRule="auto"/>
              <w:jc w:val="center"/>
              <w:rPr>
                <w:b/>
                <w:color w:val="000000"/>
                <w:sz w:val="14"/>
                <w:szCs w:val="14"/>
              </w:rPr>
            </w:pPr>
            <w:r>
              <w:rPr>
                <w:b/>
                <w:color w:val="000000"/>
                <w:sz w:val="14"/>
                <w:szCs w:val="14"/>
              </w:rPr>
              <w:t>A</w:t>
            </w:r>
            <w:r w:rsidR="00EF7A80" w:rsidRPr="00EF7A80">
              <w:rPr>
                <w:b/>
                <w:color w:val="000000"/>
                <w:sz w:val="14"/>
                <w:szCs w:val="14"/>
              </w:rPr>
              <w:t xml:space="preserve"> Pagar</w:t>
            </w:r>
          </w:p>
        </w:tc>
      </w:tr>
      <w:tr w:rsidR="00EF7A80" w:rsidRPr="00994A66" w:rsidTr="00580555">
        <w:trPr>
          <w:trHeight w:val="136"/>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10101</w:t>
            </w:r>
          </w:p>
        </w:tc>
        <w:tc>
          <w:tcPr>
            <w:tcW w:w="1984" w:type="dxa"/>
            <w:tcBorders>
              <w:top w:val="nil"/>
              <w:left w:val="nil"/>
              <w:bottom w:val="single" w:sz="4" w:space="0" w:color="auto"/>
              <w:right w:val="single" w:sz="4" w:space="0" w:color="auto"/>
            </w:tcBorders>
            <w:shd w:val="clear" w:color="auto" w:fill="auto"/>
            <w:vAlign w:val="center"/>
            <w:hideMark/>
          </w:tcPr>
          <w:p w:rsidR="007D7A12" w:rsidRPr="0020078C" w:rsidRDefault="007D7A12" w:rsidP="006E2BF0">
            <w:pPr>
              <w:spacing w:line="240" w:lineRule="auto"/>
              <w:outlineLvl w:val="0"/>
              <w:rPr>
                <w:sz w:val="2"/>
                <w:szCs w:val="12"/>
              </w:rPr>
            </w:pPr>
          </w:p>
          <w:p w:rsidR="00EF7A80" w:rsidRPr="00994A66" w:rsidRDefault="00EF7A80" w:rsidP="006E2BF0">
            <w:pPr>
              <w:spacing w:line="240" w:lineRule="auto"/>
              <w:outlineLvl w:val="0"/>
              <w:rPr>
                <w:sz w:val="12"/>
                <w:szCs w:val="12"/>
              </w:rPr>
            </w:pPr>
            <w:r w:rsidRPr="00994A66">
              <w:rPr>
                <w:sz w:val="12"/>
                <w:szCs w:val="12"/>
              </w:rPr>
              <w:t xml:space="preserve">Câmara Municipal de Manaus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102.898.227,85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102.492.417,26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405.810,59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102.238.132,21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305B11">
            <w:pPr>
              <w:spacing w:line="240" w:lineRule="auto"/>
              <w:jc w:val="right"/>
              <w:outlineLvl w:val="0"/>
              <w:rPr>
                <w:sz w:val="12"/>
                <w:szCs w:val="12"/>
              </w:rPr>
            </w:pPr>
            <w:r w:rsidRPr="00994A66">
              <w:rPr>
                <w:sz w:val="12"/>
                <w:szCs w:val="12"/>
              </w:rPr>
              <w:t xml:space="preserve">     254.285,05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99.916.310,67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2.321.821,54 </w:t>
            </w:r>
          </w:p>
        </w:tc>
      </w:tr>
      <w:tr w:rsidR="00EF7A80" w:rsidRPr="00994A66" w:rsidTr="00580555">
        <w:trPr>
          <w:trHeight w:val="127"/>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10901</w:t>
            </w:r>
          </w:p>
        </w:tc>
        <w:tc>
          <w:tcPr>
            <w:tcW w:w="1984" w:type="dxa"/>
            <w:tcBorders>
              <w:top w:val="nil"/>
              <w:left w:val="nil"/>
              <w:bottom w:val="single" w:sz="4" w:space="0" w:color="auto"/>
              <w:right w:val="single" w:sz="4" w:space="0" w:color="auto"/>
            </w:tcBorders>
            <w:shd w:val="clear" w:color="auto" w:fill="auto"/>
            <w:vAlign w:val="center"/>
            <w:hideMark/>
          </w:tcPr>
          <w:p w:rsidR="0020078C" w:rsidRPr="0020078C" w:rsidRDefault="0020078C" w:rsidP="006E2BF0">
            <w:pPr>
              <w:spacing w:line="240" w:lineRule="auto"/>
              <w:outlineLvl w:val="0"/>
              <w:rPr>
                <w:sz w:val="2"/>
                <w:szCs w:val="12"/>
              </w:rPr>
            </w:pPr>
          </w:p>
          <w:p w:rsidR="00EF7A80" w:rsidRPr="00994A66" w:rsidRDefault="00EF7A80" w:rsidP="006E2BF0">
            <w:pPr>
              <w:spacing w:line="240" w:lineRule="auto"/>
              <w:outlineLvl w:val="0"/>
              <w:rPr>
                <w:sz w:val="12"/>
                <w:szCs w:val="12"/>
              </w:rPr>
            </w:pPr>
            <w:r w:rsidRPr="00994A66">
              <w:rPr>
                <w:sz w:val="12"/>
                <w:szCs w:val="12"/>
              </w:rPr>
              <w:t xml:space="preserve">Fundo Especial da CMM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187.943,95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159.378,56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28.565,39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159.378,56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157.655,71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3368F4">
            <w:pPr>
              <w:spacing w:line="240" w:lineRule="auto"/>
              <w:jc w:val="right"/>
              <w:outlineLvl w:val="0"/>
              <w:rPr>
                <w:sz w:val="12"/>
                <w:szCs w:val="12"/>
              </w:rPr>
            </w:pPr>
            <w:r w:rsidRPr="00994A66">
              <w:rPr>
                <w:sz w:val="12"/>
                <w:szCs w:val="12"/>
              </w:rPr>
              <w:t xml:space="preserve">         1.722,85 </w:t>
            </w:r>
          </w:p>
        </w:tc>
      </w:tr>
      <w:tr w:rsidR="00EF7A80" w:rsidRPr="00994A66" w:rsidTr="00580555">
        <w:trPr>
          <w:trHeight w:val="1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110101</w:t>
            </w:r>
          </w:p>
        </w:tc>
        <w:tc>
          <w:tcPr>
            <w:tcW w:w="1984" w:type="dxa"/>
            <w:tcBorders>
              <w:top w:val="nil"/>
              <w:left w:val="nil"/>
              <w:bottom w:val="single" w:sz="4" w:space="0" w:color="auto"/>
              <w:right w:val="single" w:sz="4" w:space="0" w:color="auto"/>
            </w:tcBorders>
            <w:shd w:val="clear" w:color="auto" w:fill="auto"/>
            <w:vAlign w:val="center"/>
            <w:hideMark/>
          </w:tcPr>
          <w:p w:rsidR="0020078C" w:rsidRPr="0020078C" w:rsidRDefault="0020078C" w:rsidP="006E2BF0">
            <w:pPr>
              <w:spacing w:line="240" w:lineRule="auto"/>
              <w:outlineLvl w:val="0"/>
              <w:rPr>
                <w:sz w:val="2"/>
                <w:szCs w:val="12"/>
              </w:rPr>
            </w:pPr>
          </w:p>
          <w:p w:rsidR="00EF7A80" w:rsidRPr="00994A66" w:rsidRDefault="00EF7A80" w:rsidP="006E2BF0">
            <w:pPr>
              <w:spacing w:line="240" w:lineRule="auto"/>
              <w:outlineLvl w:val="0"/>
              <w:rPr>
                <w:sz w:val="12"/>
                <w:szCs w:val="12"/>
              </w:rPr>
            </w:pPr>
            <w:r w:rsidRPr="00994A66">
              <w:rPr>
                <w:sz w:val="12"/>
                <w:szCs w:val="12"/>
              </w:rPr>
              <w:t xml:space="preserve">Gabinete Civil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30.316.222,12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29.757.078,82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1.200.830,55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E05CE2">
            <w:pPr>
              <w:spacing w:line="240" w:lineRule="auto"/>
              <w:jc w:val="right"/>
              <w:outlineLvl w:val="0"/>
              <w:rPr>
                <w:sz w:val="12"/>
                <w:szCs w:val="12"/>
              </w:rPr>
            </w:pPr>
            <w:r w:rsidRPr="00994A66">
              <w:rPr>
                <w:sz w:val="12"/>
                <w:szCs w:val="12"/>
              </w:rPr>
              <w:t xml:space="preserve">     29.757.078,82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E05CE2">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28.828.581,15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928.497,67 </w:t>
            </w:r>
          </w:p>
        </w:tc>
      </w:tr>
      <w:tr w:rsidR="00EF7A80" w:rsidRPr="00994A66" w:rsidTr="00AF350C">
        <w:trPr>
          <w:trHeight w:val="116"/>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110103</w:t>
            </w:r>
          </w:p>
        </w:tc>
        <w:tc>
          <w:tcPr>
            <w:tcW w:w="1984" w:type="dxa"/>
            <w:tcBorders>
              <w:top w:val="nil"/>
              <w:left w:val="nil"/>
              <w:bottom w:val="single" w:sz="4" w:space="0" w:color="auto"/>
              <w:right w:val="single" w:sz="4" w:space="0" w:color="auto"/>
            </w:tcBorders>
            <w:shd w:val="clear" w:color="auto" w:fill="auto"/>
            <w:vAlign w:val="center"/>
            <w:hideMark/>
          </w:tcPr>
          <w:p w:rsidR="0020078C" w:rsidRPr="0020078C" w:rsidRDefault="0020078C" w:rsidP="006E2BF0">
            <w:pPr>
              <w:spacing w:line="240" w:lineRule="auto"/>
              <w:outlineLvl w:val="0"/>
              <w:rPr>
                <w:sz w:val="2"/>
                <w:szCs w:val="12"/>
              </w:rPr>
            </w:pPr>
          </w:p>
          <w:p w:rsidR="00EF7A80" w:rsidRPr="00994A66" w:rsidRDefault="00EF7A80" w:rsidP="006E2BF0">
            <w:pPr>
              <w:spacing w:line="240" w:lineRule="auto"/>
              <w:outlineLvl w:val="0"/>
              <w:rPr>
                <w:sz w:val="12"/>
                <w:szCs w:val="12"/>
              </w:rPr>
            </w:pPr>
            <w:r w:rsidRPr="00994A66">
              <w:rPr>
                <w:sz w:val="12"/>
                <w:szCs w:val="12"/>
              </w:rPr>
              <w:t xml:space="preserve">Escritório Representação em Brasília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140.339,64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115.131,36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30.492,43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90.707,32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24.424,04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AF350C">
            <w:pPr>
              <w:spacing w:line="240" w:lineRule="auto"/>
              <w:jc w:val="right"/>
              <w:outlineLvl w:val="0"/>
              <w:rPr>
                <w:sz w:val="12"/>
                <w:szCs w:val="12"/>
              </w:rPr>
            </w:pPr>
            <w:r w:rsidRPr="00994A66">
              <w:rPr>
                <w:sz w:val="12"/>
                <w:szCs w:val="12"/>
              </w:rPr>
              <w:t xml:space="preserve">            87.822,34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2.884,98 </w:t>
            </w:r>
          </w:p>
        </w:tc>
      </w:tr>
      <w:tr w:rsidR="00EF7A80" w:rsidRPr="00994A66" w:rsidTr="00AF350C">
        <w:trPr>
          <w:trHeight w:val="6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286084">
            <w:pPr>
              <w:spacing w:line="240" w:lineRule="auto"/>
              <w:outlineLvl w:val="0"/>
              <w:rPr>
                <w:sz w:val="12"/>
                <w:szCs w:val="12"/>
              </w:rPr>
            </w:pPr>
            <w:r w:rsidRPr="00994A66">
              <w:rPr>
                <w:sz w:val="12"/>
                <w:szCs w:val="12"/>
              </w:rPr>
              <w:t>120101</w:t>
            </w:r>
          </w:p>
        </w:tc>
        <w:tc>
          <w:tcPr>
            <w:tcW w:w="1984" w:type="dxa"/>
            <w:tcBorders>
              <w:top w:val="nil"/>
              <w:left w:val="nil"/>
              <w:bottom w:val="single" w:sz="4" w:space="0" w:color="auto"/>
              <w:right w:val="single" w:sz="4" w:space="0" w:color="auto"/>
            </w:tcBorders>
            <w:shd w:val="clear" w:color="auto" w:fill="auto"/>
            <w:vAlign w:val="center"/>
            <w:hideMark/>
          </w:tcPr>
          <w:p w:rsidR="0020078C" w:rsidRPr="0020078C" w:rsidRDefault="0020078C" w:rsidP="00286084">
            <w:pPr>
              <w:spacing w:line="240" w:lineRule="auto"/>
              <w:outlineLvl w:val="0"/>
              <w:rPr>
                <w:sz w:val="2"/>
                <w:szCs w:val="12"/>
              </w:rPr>
            </w:pPr>
          </w:p>
          <w:p w:rsidR="00EF7A80" w:rsidRPr="00994A66" w:rsidRDefault="00EF7A80" w:rsidP="00286084">
            <w:pPr>
              <w:spacing w:line="240" w:lineRule="auto"/>
              <w:outlineLvl w:val="0"/>
              <w:rPr>
                <w:sz w:val="12"/>
                <w:szCs w:val="12"/>
              </w:rPr>
            </w:pPr>
            <w:r w:rsidRPr="00994A66">
              <w:rPr>
                <w:sz w:val="12"/>
                <w:szCs w:val="12"/>
              </w:rPr>
              <w:t xml:space="preserve">Gabinete Vice-Prefeito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2.252.173,15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2.155.056,20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286084">
            <w:pPr>
              <w:spacing w:line="240" w:lineRule="auto"/>
              <w:jc w:val="right"/>
              <w:outlineLvl w:val="0"/>
              <w:rPr>
                <w:sz w:val="12"/>
                <w:szCs w:val="12"/>
              </w:rPr>
            </w:pPr>
            <w:r w:rsidRPr="00994A66">
              <w:rPr>
                <w:sz w:val="12"/>
                <w:szCs w:val="12"/>
              </w:rPr>
              <w:t xml:space="preserve">           97.116,95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2.155.056,20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2.107.204,38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47.851,82 </w:t>
            </w:r>
          </w:p>
        </w:tc>
      </w:tr>
      <w:tr w:rsidR="00EF7A80" w:rsidRPr="00994A66" w:rsidTr="00D53074">
        <w:trPr>
          <w:trHeight w:val="96"/>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286084">
            <w:pPr>
              <w:spacing w:line="240" w:lineRule="auto"/>
              <w:outlineLvl w:val="0"/>
              <w:rPr>
                <w:sz w:val="12"/>
                <w:szCs w:val="12"/>
              </w:rPr>
            </w:pPr>
            <w:r w:rsidRPr="00994A66">
              <w:rPr>
                <w:sz w:val="12"/>
                <w:szCs w:val="12"/>
              </w:rPr>
              <w:t>130101</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20078C" w:rsidRPr="0020078C" w:rsidRDefault="0020078C" w:rsidP="00286084">
            <w:pPr>
              <w:spacing w:line="240" w:lineRule="auto"/>
              <w:outlineLvl w:val="0"/>
              <w:rPr>
                <w:sz w:val="2"/>
                <w:szCs w:val="12"/>
              </w:rPr>
            </w:pPr>
          </w:p>
          <w:p w:rsidR="00EF7A80" w:rsidRPr="00994A66" w:rsidRDefault="00EF7A80" w:rsidP="00286084">
            <w:pPr>
              <w:spacing w:line="240" w:lineRule="auto"/>
              <w:outlineLvl w:val="0"/>
              <w:rPr>
                <w:sz w:val="12"/>
                <w:szCs w:val="12"/>
              </w:rPr>
            </w:pPr>
            <w:r w:rsidRPr="00994A66">
              <w:rPr>
                <w:sz w:val="12"/>
                <w:szCs w:val="12"/>
              </w:rPr>
              <w:t xml:space="preserve">Procuradoria Geral do Município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48.859.430,82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46.458.695,12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286084">
            <w:pPr>
              <w:spacing w:line="240" w:lineRule="auto"/>
              <w:jc w:val="right"/>
              <w:outlineLvl w:val="0"/>
              <w:rPr>
                <w:sz w:val="12"/>
                <w:szCs w:val="12"/>
              </w:rPr>
            </w:pPr>
            <w:r w:rsidRPr="00994A66">
              <w:rPr>
                <w:sz w:val="12"/>
                <w:szCs w:val="12"/>
              </w:rPr>
              <w:t xml:space="preserve">      2.653.041,09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7A80" w:rsidRPr="00994A66" w:rsidRDefault="00EF7A80" w:rsidP="00CF4E3F">
            <w:pPr>
              <w:spacing w:line="240" w:lineRule="auto"/>
              <w:jc w:val="right"/>
              <w:outlineLvl w:val="0"/>
              <w:rPr>
                <w:sz w:val="12"/>
                <w:szCs w:val="12"/>
              </w:rPr>
            </w:pPr>
            <w:r w:rsidRPr="00994A66">
              <w:rPr>
                <w:sz w:val="12"/>
                <w:szCs w:val="12"/>
              </w:rPr>
              <w:t xml:space="preserve">     46.370.065,99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88.629,13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45.644.330,77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CF4E3F">
            <w:pPr>
              <w:spacing w:line="240" w:lineRule="auto"/>
              <w:jc w:val="right"/>
              <w:outlineLvl w:val="0"/>
              <w:rPr>
                <w:sz w:val="12"/>
                <w:szCs w:val="12"/>
              </w:rPr>
            </w:pPr>
            <w:r w:rsidRPr="00994A66">
              <w:rPr>
                <w:sz w:val="12"/>
                <w:szCs w:val="12"/>
              </w:rPr>
              <w:t xml:space="preserve">   725.735,22 </w:t>
            </w:r>
          </w:p>
        </w:tc>
      </w:tr>
      <w:tr w:rsidR="00EF7A80" w:rsidRPr="00994A66" w:rsidTr="00580555">
        <w:trPr>
          <w:trHeight w:val="199"/>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7A80" w:rsidRPr="00994A66" w:rsidRDefault="00EF7A80" w:rsidP="00286084">
            <w:pPr>
              <w:spacing w:line="240" w:lineRule="auto"/>
              <w:outlineLvl w:val="0"/>
              <w:rPr>
                <w:sz w:val="12"/>
                <w:szCs w:val="12"/>
              </w:rPr>
            </w:pPr>
            <w:r w:rsidRPr="00994A66">
              <w:rPr>
                <w:sz w:val="12"/>
                <w:szCs w:val="12"/>
              </w:rPr>
              <w:t>140101</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4C44E3">
            <w:pPr>
              <w:spacing w:line="240" w:lineRule="auto"/>
              <w:outlineLvl w:val="0"/>
              <w:rPr>
                <w:sz w:val="12"/>
                <w:szCs w:val="12"/>
              </w:rPr>
            </w:pPr>
            <w:r w:rsidRPr="00994A66">
              <w:rPr>
                <w:sz w:val="12"/>
                <w:szCs w:val="12"/>
              </w:rPr>
              <w:t>Secretaria Mun</w:t>
            </w:r>
            <w:r w:rsidR="004C44E3">
              <w:rPr>
                <w:sz w:val="12"/>
                <w:szCs w:val="12"/>
              </w:rPr>
              <w:t>.</w:t>
            </w:r>
            <w:r w:rsidRPr="00994A66">
              <w:rPr>
                <w:sz w:val="12"/>
                <w:szCs w:val="12"/>
              </w:rPr>
              <w:t xml:space="preserve"> de Administração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36.551.227,83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36.247.360,89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286084">
            <w:pPr>
              <w:spacing w:line="240" w:lineRule="auto"/>
              <w:jc w:val="right"/>
              <w:outlineLvl w:val="0"/>
              <w:rPr>
                <w:sz w:val="12"/>
                <w:szCs w:val="12"/>
              </w:rPr>
            </w:pPr>
            <w:r w:rsidRPr="00994A66">
              <w:rPr>
                <w:sz w:val="12"/>
                <w:szCs w:val="12"/>
              </w:rPr>
              <w:t xml:space="preserve">          303.866,94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35.728.199,04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519.161,85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34.956.108,50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772.090,54 </w:t>
            </w:r>
          </w:p>
        </w:tc>
      </w:tr>
      <w:tr w:rsidR="00EF7A80" w:rsidRPr="00994A66" w:rsidTr="00E23F50">
        <w:trPr>
          <w:trHeight w:val="61"/>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7A80" w:rsidRPr="00994A66" w:rsidRDefault="00EF7A80" w:rsidP="00286084">
            <w:pPr>
              <w:spacing w:line="240" w:lineRule="auto"/>
              <w:outlineLvl w:val="0"/>
              <w:rPr>
                <w:sz w:val="12"/>
                <w:szCs w:val="12"/>
              </w:rPr>
            </w:pPr>
            <w:r w:rsidRPr="00994A66">
              <w:rPr>
                <w:sz w:val="12"/>
                <w:szCs w:val="12"/>
              </w:rPr>
              <w:t>140102</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outlineLvl w:val="0"/>
              <w:rPr>
                <w:sz w:val="12"/>
                <w:szCs w:val="12"/>
              </w:rPr>
            </w:pPr>
            <w:r w:rsidRPr="00994A66">
              <w:rPr>
                <w:sz w:val="12"/>
                <w:szCs w:val="12"/>
              </w:rPr>
              <w:t xml:space="preserve">Escola de Serviço Público Municipal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2.057.388,32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E23F50">
            <w:pPr>
              <w:spacing w:line="240" w:lineRule="auto"/>
              <w:jc w:val="right"/>
              <w:outlineLvl w:val="0"/>
              <w:rPr>
                <w:sz w:val="12"/>
                <w:szCs w:val="12"/>
              </w:rPr>
            </w:pPr>
            <w:r w:rsidRPr="00994A66">
              <w:rPr>
                <w:sz w:val="12"/>
                <w:szCs w:val="12"/>
              </w:rPr>
              <w:t xml:space="preserve">    1.369.643,28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E23F50">
            <w:pPr>
              <w:spacing w:line="240" w:lineRule="auto"/>
              <w:jc w:val="right"/>
              <w:outlineLvl w:val="0"/>
              <w:rPr>
                <w:sz w:val="12"/>
                <w:szCs w:val="12"/>
              </w:rPr>
            </w:pPr>
            <w:r w:rsidRPr="00994A66">
              <w:rPr>
                <w:sz w:val="12"/>
                <w:szCs w:val="12"/>
              </w:rPr>
              <w:t xml:space="preserve">          909.629,41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7A80" w:rsidRPr="00994A66" w:rsidRDefault="00EF7A80" w:rsidP="00E23F50">
            <w:pPr>
              <w:spacing w:line="240" w:lineRule="auto"/>
              <w:jc w:val="right"/>
              <w:outlineLvl w:val="0"/>
              <w:rPr>
                <w:sz w:val="12"/>
                <w:szCs w:val="12"/>
              </w:rPr>
            </w:pPr>
            <w:r w:rsidRPr="00994A66">
              <w:rPr>
                <w:sz w:val="12"/>
                <w:szCs w:val="12"/>
              </w:rPr>
              <w:t xml:space="preserve">    1.226.309,43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E23F50">
            <w:pPr>
              <w:spacing w:line="240" w:lineRule="auto"/>
              <w:jc w:val="right"/>
              <w:outlineLvl w:val="0"/>
              <w:rPr>
                <w:sz w:val="12"/>
                <w:szCs w:val="12"/>
              </w:rPr>
            </w:pPr>
            <w:r w:rsidRPr="00994A66">
              <w:rPr>
                <w:sz w:val="12"/>
                <w:szCs w:val="12"/>
              </w:rPr>
              <w:t xml:space="preserve">          143.333,85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E23F50">
            <w:pPr>
              <w:spacing w:line="240" w:lineRule="auto"/>
              <w:jc w:val="right"/>
              <w:outlineLvl w:val="0"/>
              <w:rPr>
                <w:sz w:val="12"/>
                <w:szCs w:val="12"/>
              </w:rPr>
            </w:pPr>
            <w:r w:rsidRPr="00994A66">
              <w:rPr>
                <w:sz w:val="12"/>
                <w:szCs w:val="12"/>
              </w:rPr>
              <w:t xml:space="preserve">      1.171.942,23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E23F50">
            <w:pPr>
              <w:spacing w:line="240" w:lineRule="auto"/>
              <w:jc w:val="right"/>
              <w:outlineLvl w:val="0"/>
              <w:rPr>
                <w:sz w:val="12"/>
                <w:szCs w:val="12"/>
              </w:rPr>
            </w:pPr>
            <w:r w:rsidRPr="00994A66">
              <w:rPr>
                <w:sz w:val="12"/>
                <w:szCs w:val="12"/>
              </w:rPr>
              <w:t xml:space="preserve">      54.367,20 </w:t>
            </w:r>
          </w:p>
        </w:tc>
      </w:tr>
      <w:tr w:rsidR="00EF7A80" w:rsidRPr="00994A66" w:rsidTr="00580555">
        <w:trPr>
          <w:trHeight w:val="6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286084">
            <w:pPr>
              <w:spacing w:line="240" w:lineRule="auto"/>
              <w:outlineLvl w:val="0"/>
              <w:rPr>
                <w:sz w:val="12"/>
                <w:szCs w:val="12"/>
              </w:rPr>
            </w:pPr>
            <w:r w:rsidRPr="00994A66">
              <w:rPr>
                <w:sz w:val="12"/>
                <w:szCs w:val="12"/>
              </w:rPr>
              <w:t>150101</w:t>
            </w:r>
          </w:p>
        </w:tc>
        <w:tc>
          <w:tcPr>
            <w:tcW w:w="1984" w:type="dxa"/>
            <w:tcBorders>
              <w:top w:val="nil"/>
              <w:left w:val="nil"/>
              <w:bottom w:val="single" w:sz="4" w:space="0" w:color="auto"/>
              <w:right w:val="single" w:sz="4" w:space="0" w:color="auto"/>
            </w:tcBorders>
            <w:shd w:val="clear" w:color="auto" w:fill="auto"/>
            <w:vAlign w:val="center"/>
            <w:hideMark/>
          </w:tcPr>
          <w:p w:rsidR="0020078C" w:rsidRPr="0020078C" w:rsidRDefault="0020078C" w:rsidP="00286084">
            <w:pPr>
              <w:spacing w:line="240" w:lineRule="auto"/>
              <w:outlineLvl w:val="0"/>
              <w:rPr>
                <w:sz w:val="2"/>
                <w:szCs w:val="12"/>
              </w:rPr>
            </w:pPr>
          </w:p>
          <w:p w:rsidR="00EF7A80" w:rsidRPr="00994A66" w:rsidRDefault="00EF7A80" w:rsidP="00286084">
            <w:pPr>
              <w:spacing w:line="240" w:lineRule="auto"/>
              <w:outlineLvl w:val="0"/>
              <w:rPr>
                <w:sz w:val="12"/>
                <w:szCs w:val="12"/>
              </w:rPr>
            </w:pPr>
            <w:r w:rsidRPr="00994A66">
              <w:rPr>
                <w:sz w:val="12"/>
                <w:szCs w:val="12"/>
              </w:rPr>
              <w:t>Casa Militar</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20.341.621,93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20.054.614,27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286084">
            <w:pPr>
              <w:spacing w:line="240" w:lineRule="auto"/>
              <w:jc w:val="right"/>
              <w:outlineLvl w:val="0"/>
              <w:rPr>
                <w:sz w:val="12"/>
                <w:szCs w:val="12"/>
              </w:rPr>
            </w:pPr>
            <w:r w:rsidRPr="00994A66">
              <w:rPr>
                <w:sz w:val="12"/>
                <w:szCs w:val="12"/>
              </w:rPr>
              <w:t xml:space="preserve">          287.007,66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19.827.846,93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226.767,34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19.204.446,36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623.400,57 </w:t>
            </w:r>
          </w:p>
        </w:tc>
      </w:tr>
      <w:tr w:rsidR="00EF7A80" w:rsidRPr="00994A66" w:rsidTr="00D53074">
        <w:trPr>
          <w:trHeight w:val="147"/>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286084">
            <w:pPr>
              <w:spacing w:line="240" w:lineRule="auto"/>
              <w:outlineLvl w:val="0"/>
              <w:rPr>
                <w:sz w:val="12"/>
                <w:szCs w:val="12"/>
              </w:rPr>
            </w:pPr>
            <w:r w:rsidRPr="00994A66">
              <w:rPr>
                <w:sz w:val="12"/>
                <w:szCs w:val="12"/>
              </w:rPr>
              <w:t>150102</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outlineLvl w:val="0"/>
              <w:rPr>
                <w:sz w:val="12"/>
                <w:szCs w:val="12"/>
              </w:rPr>
            </w:pPr>
            <w:r w:rsidRPr="00994A66">
              <w:rPr>
                <w:sz w:val="12"/>
                <w:szCs w:val="12"/>
              </w:rPr>
              <w:t xml:space="preserve">Secretaria Executiva de Proteção e Defesa Civil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5.363.281,95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4.449.917,85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43FC3">
            <w:pPr>
              <w:spacing w:line="240" w:lineRule="auto"/>
              <w:jc w:val="right"/>
              <w:outlineLvl w:val="0"/>
              <w:rPr>
                <w:sz w:val="12"/>
                <w:szCs w:val="12"/>
              </w:rPr>
            </w:pPr>
            <w:r w:rsidRPr="00994A66">
              <w:rPr>
                <w:sz w:val="12"/>
                <w:szCs w:val="12"/>
              </w:rPr>
              <w:t xml:space="preserve">         913.364,10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3.187.062,85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1.262.855,00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2.590.062,85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597.000,00 </w:t>
            </w:r>
          </w:p>
        </w:tc>
      </w:tr>
      <w:tr w:rsidR="00EF7A80" w:rsidRPr="00994A66" w:rsidTr="00580555">
        <w:trPr>
          <w:trHeight w:val="6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286084">
            <w:pPr>
              <w:spacing w:line="240" w:lineRule="auto"/>
              <w:outlineLvl w:val="0"/>
              <w:rPr>
                <w:sz w:val="12"/>
                <w:szCs w:val="12"/>
              </w:rPr>
            </w:pPr>
            <w:r w:rsidRPr="00994A66">
              <w:rPr>
                <w:sz w:val="12"/>
                <w:szCs w:val="12"/>
              </w:rPr>
              <w:t>160101</w:t>
            </w:r>
          </w:p>
        </w:tc>
        <w:tc>
          <w:tcPr>
            <w:tcW w:w="1984" w:type="dxa"/>
            <w:tcBorders>
              <w:top w:val="nil"/>
              <w:left w:val="nil"/>
              <w:bottom w:val="single" w:sz="4" w:space="0" w:color="auto"/>
              <w:right w:val="single" w:sz="4" w:space="0" w:color="auto"/>
            </w:tcBorders>
            <w:shd w:val="clear" w:color="auto" w:fill="auto"/>
            <w:vAlign w:val="center"/>
            <w:hideMark/>
          </w:tcPr>
          <w:p w:rsidR="0020078C" w:rsidRPr="0020078C" w:rsidRDefault="0020078C" w:rsidP="00286084">
            <w:pPr>
              <w:spacing w:line="240" w:lineRule="auto"/>
              <w:outlineLvl w:val="0"/>
              <w:rPr>
                <w:sz w:val="2"/>
                <w:szCs w:val="12"/>
              </w:rPr>
            </w:pPr>
          </w:p>
          <w:p w:rsidR="00EF7A80" w:rsidRPr="00994A66" w:rsidRDefault="00EF7A80" w:rsidP="00286084">
            <w:pPr>
              <w:spacing w:line="240" w:lineRule="auto"/>
              <w:outlineLvl w:val="0"/>
              <w:rPr>
                <w:sz w:val="12"/>
                <w:szCs w:val="12"/>
              </w:rPr>
            </w:pPr>
            <w:r w:rsidRPr="00994A66">
              <w:rPr>
                <w:sz w:val="12"/>
                <w:szCs w:val="12"/>
              </w:rPr>
              <w:t xml:space="preserve">Secretaria Municipal de Finanças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D43FC3">
            <w:pPr>
              <w:spacing w:line="240" w:lineRule="auto"/>
              <w:jc w:val="right"/>
              <w:outlineLvl w:val="0"/>
              <w:rPr>
                <w:sz w:val="12"/>
                <w:szCs w:val="12"/>
              </w:rPr>
            </w:pPr>
            <w:r w:rsidRPr="00994A66">
              <w:rPr>
                <w:sz w:val="12"/>
                <w:szCs w:val="12"/>
              </w:rPr>
              <w:t xml:space="preserve">     93.791.124,35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97.409.291,02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286084">
            <w:pPr>
              <w:spacing w:line="240" w:lineRule="auto"/>
              <w:jc w:val="right"/>
              <w:outlineLvl w:val="0"/>
              <w:rPr>
                <w:sz w:val="12"/>
                <w:szCs w:val="12"/>
              </w:rPr>
            </w:pPr>
            <w:r w:rsidRPr="00994A66">
              <w:rPr>
                <w:sz w:val="12"/>
                <w:szCs w:val="12"/>
              </w:rPr>
              <w:t xml:space="preserve">    531.481,94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D43FC3">
            <w:pPr>
              <w:spacing w:line="240" w:lineRule="auto"/>
              <w:jc w:val="right"/>
              <w:outlineLvl w:val="0"/>
              <w:rPr>
                <w:sz w:val="12"/>
                <w:szCs w:val="12"/>
              </w:rPr>
            </w:pPr>
            <w:r w:rsidRPr="00994A66">
              <w:rPr>
                <w:sz w:val="12"/>
                <w:szCs w:val="12"/>
              </w:rPr>
              <w:t xml:space="preserve">  94.951.660,10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       2.457.630,92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286084">
            <w:pPr>
              <w:spacing w:line="240" w:lineRule="auto"/>
              <w:jc w:val="right"/>
              <w:outlineLvl w:val="0"/>
              <w:rPr>
                <w:sz w:val="12"/>
                <w:szCs w:val="12"/>
              </w:rPr>
            </w:pPr>
            <w:r w:rsidRPr="00994A66">
              <w:rPr>
                <w:sz w:val="12"/>
                <w:szCs w:val="12"/>
              </w:rPr>
              <w:t xml:space="preserve">92.630.591,94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D43FC3">
            <w:pPr>
              <w:spacing w:line="240" w:lineRule="auto"/>
              <w:jc w:val="right"/>
              <w:outlineLvl w:val="0"/>
              <w:rPr>
                <w:sz w:val="12"/>
                <w:szCs w:val="12"/>
              </w:rPr>
            </w:pPr>
            <w:r w:rsidRPr="00994A66">
              <w:rPr>
                <w:sz w:val="12"/>
                <w:szCs w:val="12"/>
              </w:rPr>
              <w:t xml:space="preserve"> 2.321.068,16 </w:t>
            </w:r>
          </w:p>
        </w:tc>
      </w:tr>
      <w:tr w:rsidR="00EF7A80" w:rsidRPr="00994A66" w:rsidTr="0020078C">
        <w:trPr>
          <w:trHeight w:val="8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4C352F">
            <w:pPr>
              <w:spacing w:line="240" w:lineRule="auto"/>
              <w:outlineLvl w:val="0"/>
              <w:rPr>
                <w:sz w:val="12"/>
                <w:szCs w:val="12"/>
              </w:rPr>
            </w:pPr>
            <w:r w:rsidRPr="00994A66">
              <w:rPr>
                <w:sz w:val="12"/>
                <w:szCs w:val="12"/>
              </w:rPr>
              <w:t>160102</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4C352F">
            <w:pPr>
              <w:spacing w:line="240" w:lineRule="auto"/>
              <w:outlineLvl w:val="0"/>
              <w:rPr>
                <w:sz w:val="12"/>
                <w:szCs w:val="12"/>
              </w:rPr>
            </w:pPr>
            <w:r w:rsidRPr="00994A66">
              <w:rPr>
                <w:sz w:val="12"/>
                <w:szCs w:val="12"/>
              </w:rPr>
              <w:t xml:space="preserve">Programa Nacional de Administração da Fazenda Municipal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4C352F">
            <w:pPr>
              <w:spacing w:line="240" w:lineRule="auto"/>
              <w:jc w:val="right"/>
              <w:outlineLvl w:val="0"/>
              <w:rPr>
                <w:sz w:val="12"/>
                <w:szCs w:val="12"/>
              </w:rPr>
            </w:pPr>
            <w:r w:rsidRPr="00994A66">
              <w:rPr>
                <w:sz w:val="12"/>
                <w:szCs w:val="12"/>
              </w:rPr>
              <w:t xml:space="preserve">      3.219.564,50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4C352F">
            <w:pPr>
              <w:spacing w:line="240" w:lineRule="auto"/>
              <w:jc w:val="right"/>
              <w:outlineLvl w:val="0"/>
              <w:rPr>
                <w:sz w:val="12"/>
                <w:szCs w:val="12"/>
              </w:rPr>
            </w:pPr>
            <w:r w:rsidRPr="00994A66">
              <w:rPr>
                <w:sz w:val="12"/>
                <w:szCs w:val="12"/>
              </w:rPr>
              <w:t xml:space="preserve">      3.046.764,50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4C352F">
            <w:pPr>
              <w:spacing w:line="240" w:lineRule="auto"/>
              <w:jc w:val="right"/>
              <w:outlineLvl w:val="0"/>
              <w:rPr>
                <w:sz w:val="12"/>
                <w:szCs w:val="12"/>
              </w:rPr>
            </w:pPr>
            <w:r w:rsidRPr="00994A66">
              <w:rPr>
                <w:sz w:val="12"/>
                <w:szCs w:val="12"/>
              </w:rPr>
              <w:t xml:space="preserve">                         -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4C352F">
            <w:pPr>
              <w:spacing w:line="240" w:lineRule="auto"/>
              <w:jc w:val="right"/>
              <w:outlineLvl w:val="0"/>
              <w:rPr>
                <w:sz w:val="12"/>
                <w:szCs w:val="12"/>
              </w:rPr>
            </w:pPr>
            <w:r w:rsidRPr="00994A66">
              <w:rPr>
                <w:sz w:val="12"/>
                <w:szCs w:val="12"/>
              </w:rPr>
              <w:t xml:space="preserve">      3.046.764,50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A13A8D">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A13A8D">
            <w:pPr>
              <w:spacing w:line="240" w:lineRule="auto"/>
              <w:jc w:val="right"/>
              <w:outlineLvl w:val="0"/>
              <w:rPr>
                <w:sz w:val="12"/>
                <w:szCs w:val="12"/>
              </w:rPr>
            </w:pPr>
            <w:r w:rsidRPr="00994A66">
              <w:rPr>
                <w:sz w:val="12"/>
                <w:szCs w:val="12"/>
              </w:rPr>
              <w:t xml:space="preserve">     3.046.764,50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4C352F">
            <w:pPr>
              <w:spacing w:line="240" w:lineRule="auto"/>
              <w:jc w:val="right"/>
              <w:outlineLvl w:val="0"/>
              <w:rPr>
                <w:sz w:val="12"/>
                <w:szCs w:val="12"/>
              </w:rPr>
            </w:pPr>
            <w:r w:rsidRPr="00994A66">
              <w:rPr>
                <w:sz w:val="12"/>
                <w:szCs w:val="12"/>
              </w:rPr>
              <w:t xml:space="preserve">                    -   </w:t>
            </w:r>
          </w:p>
        </w:tc>
      </w:tr>
      <w:tr w:rsidR="00EF7A80" w:rsidRPr="00994A66" w:rsidTr="0020078C">
        <w:trPr>
          <w:trHeight w:val="89"/>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4C352F">
            <w:pPr>
              <w:spacing w:line="240" w:lineRule="auto"/>
              <w:outlineLvl w:val="0"/>
              <w:rPr>
                <w:sz w:val="12"/>
                <w:szCs w:val="12"/>
              </w:rPr>
            </w:pPr>
            <w:r w:rsidRPr="00994A66">
              <w:rPr>
                <w:sz w:val="12"/>
                <w:szCs w:val="12"/>
              </w:rPr>
              <w:t>160103</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4C352F">
            <w:pPr>
              <w:spacing w:line="240" w:lineRule="auto"/>
              <w:outlineLvl w:val="0"/>
              <w:rPr>
                <w:sz w:val="12"/>
                <w:szCs w:val="12"/>
              </w:rPr>
            </w:pPr>
            <w:r w:rsidRPr="00994A66">
              <w:rPr>
                <w:sz w:val="12"/>
                <w:szCs w:val="12"/>
              </w:rPr>
              <w:t xml:space="preserve">Programa de Modernização . da Administração Tributária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4C352F">
            <w:pPr>
              <w:spacing w:line="240" w:lineRule="auto"/>
              <w:jc w:val="right"/>
              <w:outlineLvl w:val="0"/>
              <w:rPr>
                <w:sz w:val="12"/>
                <w:szCs w:val="12"/>
              </w:rPr>
            </w:pPr>
            <w:r w:rsidRPr="00994A66">
              <w:rPr>
                <w:sz w:val="12"/>
                <w:szCs w:val="12"/>
              </w:rPr>
              <w:t xml:space="preserve">      5.600.011,63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4C352F">
            <w:pPr>
              <w:spacing w:line="240" w:lineRule="auto"/>
              <w:jc w:val="right"/>
              <w:outlineLvl w:val="0"/>
              <w:rPr>
                <w:sz w:val="12"/>
                <w:szCs w:val="12"/>
              </w:rPr>
            </w:pPr>
            <w:r w:rsidRPr="00994A66">
              <w:rPr>
                <w:sz w:val="12"/>
                <w:szCs w:val="12"/>
              </w:rPr>
              <w:t xml:space="preserve">         851.739,63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4C352F">
            <w:pPr>
              <w:spacing w:line="240" w:lineRule="auto"/>
              <w:jc w:val="right"/>
              <w:outlineLvl w:val="0"/>
              <w:rPr>
                <w:sz w:val="12"/>
                <w:szCs w:val="12"/>
              </w:rPr>
            </w:pPr>
            <w:r w:rsidRPr="00994A66">
              <w:rPr>
                <w:sz w:val="12"/>
                <w:szCs w:val="12"/>
              </w:rPr>
              <w:t xml:space="preserve">     4.748.272,00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A13A8D">
            <w:pPr>
              <w:spacing w:line="240" w:lineRule="auto"/>
              <w:jc w:val="right"/>
              <w:outlineLvl w:val="0"/>
              <w:rPr>
                <w:sz w:val="12"/>
                <w:szCs w:val="12"/>
              </w:rPr>
            </w:pPr>
            <w:r w:rsidRPr="00994A66">
              <w:rPr>
                <w:sz w:val="12"/>
                <w:szCs w:val="12"/>
              </w:rPr>
              <w:t xml:space="preserve">         246.465,74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4C352F">
            <w:pPr>
              <w:spacing w:line="240" w:lineRule="auto"/>
              <w:jc w:val="right"/>
              <w:outlineLvl w:val="0"/>
              <w:rPr>
                <w:sz w:val="12"/>
                <w:szCs w:val="12"/>
              </w:rPr>
            </w:pPr>
            <w:r w:rsidRPr="00994A66">
              <w:rPr>
                <w:sz w:val="12"/>
                <w:szCs w:val="12"/>
              </w:rPr>
              <w:t xml:space="preserve">        605.273,89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4C352F">
            <w:pPr>
              <w:spacing w:line="240" w:lineRule="auto"/>
              <w:jc w:val="right"/>
              <w:outlineLvl w:val="0"/>
              <w:rPr>
                <w:sz w:val="12"/>
                <w:szCs w:val="12"/>
              </w:rPr>
            </w:pPr>
            <w:r w:rsidRPr="00994A66">
              <w:rPr>
                <w:sz w:val="12"/>
                <w:szCs w:val="12"/>
              </w:rPr>
              <w:t xml:space="preserve">         246.465,74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4C352F">
            <w:pPr>
              <w:spacing w:line="240" w:lineRule="auto"/>
              <w:jc w:val="right"/>
              <w:outlineLvl w:val="0"/>
              <w:rPr>
                <w:sz w:val="12"/>
                <w:szCs w:val="12"/>
              </w:rPr>
            </w:pPr>
            <w:r w:rsidRPr="00994A66">
              <w:rPr>
                <w:sz w:val="12"/>
                <w:szCs w:val="12"/>
              </w:rPr>
              <w:t xml:space="preserve">                     -   </w:t>
            </w:r>
          </w:p>
        </w:tc>
      </w:tr>
      <w:tr w:rsidR="00EF7A80" w:rsidRPr="00994A66" w:rsidTr="00956C9C">
        <w:trPr>
          <w:trHeight w:val="93"/>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4C352F">
            <w:pPr>
              <w:spacing w:line="240" w:lineRule="auto"/>
              <w:outlineLvl w:val="0"/>
              <w:rPr>
                <w:sz w:val="12"/>
                <w:szCs w:val="12"/>
              </w:rPr>
            </w:pPr>
            <w:r w:rsidRPr="00994A66">
              <w:rPr>
                <w:sz w:val="12"/>
                <w:szCs w:val="12"/>
              </w:rPr>
              <w:t>160901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4C352F">
            <w:pPr>
              <w:spacing w:line="240" w:lineRule="auto"/>
              <w:outlineLvl w:val="0"/>
              <w:rPr>
                <w:sz w:val="12"/>
                <w:szCs w:val="12"/>
              </w:rPr>
            </w:pPr>
            <w:r w:rsidRPr="00994A66">
              <w:rPr>
                <w:sz w:val="12"/>
                <w:szCs w:val="12"/>
              </w:rPr>
              <w:t xml:space="preserve">Fundo Municipal de Fomento  a Micro e Pequena Empresa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4C352F">
            <w:pPr>
              <w:spacing w:line="240" w:lineRule="auto"/>
              <w:jc w:val="right"/>
              <w:outlineLvl w:val="0"/>
              <w:rPr>
                <w:sz w:val="12"/>
                <w:szCs w:val="12"/>
              </w:rPr>
            </w:pPr>
            <w:r w:rsidRPr="00994A66">
              <w:rPr>
                <w:sz w:val="12"/>
                <w:szCs w:val="12"/>
              </w:rPr>
              <w:t xml:space="preserve">      218.936,43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BD6FEF">
            <w:pPr>
              <w:spacing w:line="240" w:lineRule="auto"/>
              <w:jc w:val="right"/>
              <w:outlineLvl w:val="0"/>
              <w:rPr>
                <w:sz w:val="12"/>
                <w:szCs w:val="12"/>
              </w:rPr>
            </w:pPr>
            <w:r w:rsidRPr="00994A66">
              <w:rPr>
                <w:sz w:val="12"/>
                <w:szCs w:val="12"/>
              </w:rPr>
              <w:t xml:space="preserve">         160.008,99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BD6FEF">
            <w:pPr>
              <w:spacing w:line="240" w:lineRule="auto"/>
              <w:jc w:val="right"/>
              <w:outlineLvl w:val="0"/>
              <w:rPr>
                <w:sz w:val="12"/>
                <w:szCs w:val="12"/>
              </w:rPr>
            </w:pPr>
            <w:r w:rsidRPr="00994A66">
              <w:rPr>
                <w:sz w:val="12"/>
                <w:szCs w:val="12"/>
              </w:rPr>
              <w:t xml:space="preserve">                           -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4C352F">
            <w:pPr>
              <w:spacing w:line="240" w:lineRule="auto"/>
              <w:jc w:val="right"/>
              <w:outlineLvl w:val="0"/>
              <w:rPr>
                <w:sz w:val="12"/>
                <w:szCs w:val="12"/>
              </w:rPr>
            </w:pPr>
            <w:r w:rsidRPr="00994A66">
              <w:rPr>
                <w:sz w:val="12"/>
                <w:szCs w:val="12"/>
              </w:rPr>
              <w:t xml:space="preserve">          160.008,99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4C352F">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4C352F">
            <w:pPr>
              <w:spacing w:line="240" w:lineRule="auto"/>
              <w:jc w:val="right"/>
              <w:outlineLvl w:val="0"/>
              <w:rPr>
                <w:sz w:val="12"/>
                <w:szCs w:val="12"/>
              </w:rPr>
            </w:pPr>
            <w:r w:rsidRPr="00994A66">
              <w:rPr>
                <w:sz w:val="12"/>
                <w:szCs w:val="12"/>
              </w:rPr>
              <w:t xml:space="preserve">          160.008,99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FB756C">
            <w:pPr>
              <w:spacing w:line="240" w:lineRule="auto"/>
              <w:jc w:val="right"/>
              <w:outlineLvl w:val="0"/>
              <w:rPr>
                <w:sz w:val="12"/>
                <w:szCs w:val="12"/>
              </w:rPr>
            </w:pPr>
            <w:r w:rsidRPr="00994A66">
              <w:rPr>
                <w:sz w:val="12"/>
                <w:szCs w:val="12"/>
              </w:rPr>
              <w:t xml:space="preserve">-                                    </w:t>
            </w:r>
          </w:p>
        </w:tc>
      </w:tr>
      <w:tr w:rsidR="00EF7A80" w:rsidRPr="00994A66" w:rsidTr="00580555">
        <w:trPr>
          <w:trHeight w:val="6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170101</w:t>
            </w:r>
          </w:p>
        </w:tc>
        <w:tc>
          <w:tcPr>
            <w:tcW w:w="1984" w:type="dxa"/>
            <w:tcBorders>
              <w:top w:val="nil"/>
              <w:left w:val="nil"/>
              <w:bottom w:val="single" w:sz="4" w:space="0" w:color="auto"/>
              <w:right w:val="single" w:sz="4" w:space="0" w:color="auto"/>
            </w:tcBorders>
            <w:shd w:val="clear" w:color="auto" w:fill="auto"/>
            <w:vAlign w:val="center"/>
            <w:hideMark/>
          </w:tcPr>
          <w:p w:rsidR="0020078C" w:rsidRPr="0020078C" w:rsidRDefault="0020078C" w:rsidP="006E2BF0">
            <w:pPr>
              <w:spacing w:line="240" w:lineRule="auto"/>
              <w:outlineLvl w:val="0"/>
              <w:rPr>
                <w:sz w:val="2"/>
                <w:szCs w:val="12"/>
              </w:rPr>
            </w:pPr>
          </w:p>
          <w:p w:rsidR="00EF7A80" w:rsidRPr="00994A66" w:rsidRDefault="00EF7A80" w:rsidP="006E2BF0">
            <w:pPr>
              <w:spacing w:line="240" w:lineRule="auto"/>
              <w:outlineLvl w:val="0"/>
              <w:rPr>
                <w:sz w:val="12"/>
                <w:szCs w:val="12"/>
              </w:rPr>
            </w:pPr>
            <w:r w:rsidRPr="00994A66">
              <w:rPr>
                <w:sz w:val="12"/>
                <w:szCs w:val="12"/>
              </w:rPr>
              <w:t xml:space="preserve">Secretaria Municipal do Centro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521.038,64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4C352F">
            <w:pPr>
              <w:spacing w:line="240" w:lineRule="auto"/>
              <w:jc w:val="right"/>
              <w:outlineLvl w:val="0"/>
              <w:rPr>
                <w:sz w:val="12"/>
                <w:szCs w:val="12"/>
              </w:rPr>
            </w:pPr>
            <w:r w:rsidRPr="00994A66">
              <w:rPr>
                <w:sz w:val="12"/>
                <w:szCs w:val="12"/>
              </w:rPr>
              <w:t xml:space="preserve">      423.114,84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4C352F">
            <w:pPr>
              <w:spacing w:line="240" w:lineRule="auto"/>
              <w:jc w:val="right"/>
              <w:outlineLvl w:val="0"/>
              <w:rPr>
                <w:sz w:val="12"/>
                <w:szCs w:val="12"/>
              </w:rPr>
            </w:pPr>
            <w:r w:rsidRPr="00994A66">
              <w:rPr>
                <w:sz w:val="12"/>
                <w:szCs w:val="12"/>
              </w:rPr>
              <w:t xml:space="preserve">     97.923,80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4C352F">
            <w:pPr>
              <w:spacing w:line="240" w:lineRule="auto"/>
              <w:jc w:val="right"/>
              <w:outlineLvl w:val="0"/>
              <w:rPr>
                <w:sz w:val="12"/>
                <w:szCs w:val="12"/>
              </w:rPr>
            </w:pPr>
            <w:r w:rsidRPr="00994A66">
              <w:rPr>
                <w:sz w:val="12"/>
                <w:szCs w:val="12"/>
              </w:rPr>
              <w:t xml:space="preserve">          350.898,81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72.216,03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309.894,51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33547C">
            <w:pPr>
              <w:spacing w:line="240" w:lineRule="auto"/>
              <w:jc w:val="right"/>
              <w:outlineLvl w:val="0"/>
              <w:rPr>
                <w:sz w:val="12"/>
                <w:szCs w:val="12"/>
              </w:rPr>
            </w:pPr>
            <w:r w:rsidRPr="00994A66">
              <w:rPr>
                <w:sz w:val="12"/>
                <w:szCs w:val="12"/>
              </w:rPr>
              <w:t xml:space="preserve">       41.004,30 </w:t>
            </w:r>
          </w:p>
        </w:tc>
      </w:tr>
      <w:tr w:rsidR="00EF7A80" w:rsidRPr="00994A66" w:rsidTr="00580555">
        <w:trPr>
          <w:trHeight w:val="204"/>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180101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Secretaria Municipal de Educação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1.100.096.628,00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333.826.774,30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185.306.128,55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33547C">
            <w:pPr>
              <w:spacing w:line="240" w:lineRule="auto"/>
              <w:jc w:val="right"/>
              <w:outlineLvl w:val="0"/>
              <w:rPr>
                <w:sz w:val="12"/>
                <w:szCs w:val="12"/>
              </w:rPr>
            </w:pPr>
            <w:r w:rsidRPr="00994A66">
              <w:rPr>
                <w:sz w:val="12"/>
                <w:szCs w:val="12"/>
              </w:rPr>
              <w:t xml:space="preserve">  287.229.996,47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33547C">
            <w:pPr>
              <w:spacing w:line="240" w:lineRule="auto"/>
              <w:jc w:val="right"/>
              <w:outlineLvl w:val="0"/>
              <w:rPr>
                <w:sz w:val="12"/>
                <w:szCs w:val="12"/>
              </w:rPr>
            </w:pPr>
            <w:r w:rsidRPr="00994A66">
              <w:rPr>
                <w:sz w:val="12"/>
                <w:szCs w:val="12"/>
              </w:rPr>
              <w:t xml:space="preserve">    46.596.777,83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262.101.477,98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25.128.518,49 </w:t>
            </w:r>
          </w:p>
        </w:tc>
      </w:tr>
      <w:tr w:rsidR="00EF7A80" w:rsidRPr="00994A66" w:rsidTr="00580555">
        <w:trPr>
          <w:trHeight w:val="187"/>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180102</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9911F5">
            <w:pPr>
              <w:spacing w:line="240" w:lineRule="auto"/>
              <w:outlineLvl w:val="0"/>
              <w:rPr>
                <w:sz w:val="12"/>
                <w:szCs w:val="12"/>
              </w:rPr>
            </w:pPr>
            <w:r w:rsidRPr="00994A66">
              <w:rPr>
                <w:sz w:val="12"/>
                <w:szCs w:val="12"/>
              </w:rPr>
              <w:t xml:space="preserve">Fundo de Manutenção e </w:t>
            </w:r>
            <w:proofErr w:type="spellStart"/>
            <w:r w:rsidRPr="00994A66">
              <w:rPr>
                <w:sz w:val="12"/>
                <w:szCs w:val="12"/>
              </w:rPr>
              <w:t>Desenvol</w:t>
            </w:r>
            <w:proofErr w:type="spellEnd"/>
            <w:r w:rsidR="009911F5">
              <w:rPr>
                <w:sz w:val="12"/>
                <w:szCs w:val="12"/>
              </w:rPr>
              <w:t>.</w:t>
            </w:r>
            <w:r w:rsidRPr="00994A66">
              <w:rPr>
                <w:sz w:val="12"/>
                <w:szCs w:val="12"/>
              </w:rPr>
              <w:t xml:space="preserve"> da Educação - FUNDEB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543.020.375,47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0,50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537.749.140,00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7211F5">
            <w:pPr>
              <w:spacing w:line="240" w:lineRule="auto"/>
              <w:jc w:val="right"/>
              <w:outlineLvl w:val="0"/>
              <w:rPr>
                <w:sz w:val="12"/>
                <w:szCs w:val="12"/>
              </w:rPr>
            </w:pPr>
            <w:r w:rsidRPr="00994A66">
              <w:rPr>
                <w:sz w:val="12"/>
                <w:szCs w:val="12"/>
              </w:rPr>
              <w:t xml:space="preserve">       5.271.235,47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523.322.456,06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14.426.683,94 </w:t>
            </w:r>
          </w:p>
        </w:tc>
      </w:tr>
      <w:tr w:rsidR="00EF7A80" w:rsidRPr="00994A66" w:rsidTr="00580555">
        <w:trPr>
          <w:trHeight w:val="193"/>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190101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Secretaria Municipal de Comunicação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43.216.516,57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770BF5">
            <w:pPr>
              <w:spacing w:line="240" w:lineRule="auto"/>
              <w:jc w:val="right"/>
              <w:outlineLvl w:val="0"/>
              <w:rPr>
                <w:sz w:val="12"/>
                <w:szCs w:val="12"/>
              </w:rPr>
            </w:pPr>
            <w:r w:rsidRPr="00994A66">
              <w:rPr>
                <w:sz w:val="12"/>
                <w:szCs w:val="12"/>
              </w:rPr>
              <w:t xml:space="preserve">     45.757.690,52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225.733,15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770BF5">
            <w:pPr>
              <w:spacing w:line="240" w:lineRule="auto"/>
              <w:jc w:val="right"/>
              <w:outlineLvl w:val="0"/>
              <w:rPr>
                <w:sz w:val="12"/>
                <w:szCs w:val="12"/>
              </w:rPr>
            </w:pPr>
            <w:r w:rsidRPr="00994A66">
              <w:rPr>
                <w:sz w:val="12"/>
                <w:szCs w:val="12"/>
              </w:rPr>
              <w:t xml:space="preserve">    43.577.974,27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2.179.716,25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770BF5">
            <w:pPr>
              <w:spacing w:line="240" w:lineRule="auto"/>
              <w:jc w:val="right"/>
              <w:outlineLvl w:val="0"/>
              <w:rPr>
                <w:sz w:val="12"/>
                <w:szCs w:val="12"/>
              </w:rPr>
            </w:pPr>
            <w:r w:rsidRPr="00994A66">
              <w:rPr>
                <w:sz w:val="12"/>
                <w:szCs w:val="12"/>
              </w:rPr>
              <w:t xml:space="preserve">     43.520.476,00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57.498,27 </w:t>
            </w:r>
          </w:p>
        </w:tc>
      </w:tr>
      <w:tr w:rsidR="00EF7A80" w:rsidRPr="00994A66" w:rsidTr="00580555">
        <w:trPr>
          <w:trHeight w:val="32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210101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84194D">
            <w:pPr>
              <w:spacing w:line="240" w:lineRule="auto"/>
              <w:outlineLvl w:val="0"/>
              <w:rPr>
                <w:sz w:val="12"/>
                <w:szCs w:val="12"/>
              </w:rPr>
            </w:pPr>
            <w:r w:rsidRPr="00994A66">
              <w:rPr>
                <w:sz w:val="12"/>
                <w:szCs w:val="12"/>
              </w:rPr>
              <w:t>Secretaria Municipal do Trabalho e Desenv</w:t>
            </w:r>
            <w:r w:rsidR="0084194D">
              <w:rPr>
                <w:sz w:val="12"/>
                <w:szCs w:val="12"/>
              </w:rPr>
              <w:t>olvimento</w:t>
            </w:r>
            <w:r w:rsidRPr="00994A66">
              <w:rPr>
                <w:sz w:val="12"/>
                <w:szCs w:val="12"/>
              </w:rPr>
              <w:t xml:space="preserve"> Social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9.536.900,64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7.514.916,33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2.021.984,31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7.071.253,89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443.662,44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6.794.036,83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277.217,06 </w:t>
            </w:r>
          </w:p>
        </w:tc>
      </w:tr>
      <w:tr w:rsidR="00EF7A80" w:rsidRPr="00994A66" w:rsidTr="00580555">
        <w:trPr>
          <w:trHeight w:val="6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220101</w:t>
            </w:r>
          </w:p>
        </w:tc>
        <w:tc>
          <w:tcPr>
            <w:tcW w:w="1984" w:type="dxa"/>
            <w:tcBorders>
              <w:top w:val="nil"/>
              <w:left w:val="nil"/>
              <w:bottom w:val="single" w:sz="4" w:space="0" w:color="auto"/>
              <w:right w:val="single" w:sz="4" w:space="0" w:color="auto"/>
            </w:tcBorders>
            <w:shd w:val="clear" w:color="auto" w:fill="auto"/>
            <w:vAlign w:val="center"/>
            <w:hideMark/>
          </w:tcPr>
          <w:p w:rsidR="00956C9C" w:rsidRDefault="00956C9C" w:rsidP="006E2BF0">
            <w:pPr>
              <w:spacing w:line="240" w:lineRule="auto"/>
              <w:outlineLvl w:val="0"/>
              <w:rPr>
                <w:sz w:val="2"/>
                <w:szCs w:val="12"/>
              </w:rPr>
            </w:pPr>
          </w:p>
          <w:p w:rsidR="00956C9C" w:rsidRPr="00956C9C" w:rsidRDefault="00956C9C" w:rsidP="006E2BF0">
            <w:pPr>
              <w:spacing w:line="240" w:lineRule="auto"/>
              <w:outlineLvl w:val="0"/>
              <w:rPr>
                <w:sz w:val="2"/>
                <w:szCs w:val="12"/>
              </w:rPr>
            </w:pPr>
          </w:p>
          <w:p w:rsidR="00EF7A80" w:rsidRPr="00994A66" w:rsidRDefault="00EF7A80" w:rsidP="006E2BF0">
            <w:pPr>
              <w:spacing w:line="240" w:lineRule="auto"/>
              <w:outlineLvl w:val="0"/>
              <w:rPr>
                <w:sz w:val="12"/>
                <w:szCs w:val="12"/>
              </w:rPr>
            </w:pPr>
            <w:r w:rsidRPr="00994A66">
              <w:rPr>
                <w:sz w:val="12"/>
                <w:szCs w:val="12"/>
              </w:rPr>
              <w:t xml:space="preserve">Controladoria Geral do Município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413A4E">
            <w:pPr>
              <w:spacing w:line="240" w:lineRule="auto"/>
              <w:jc w:val="right"/>
              <w:outlineLvl w:val="0"/>
              <w:rPr>
                <w:sz w:val="12"/>
                <w:szCs w:val="12"/>
              </w:rPr>
            </w:pPr>
            <w:r w:rsidRPr="00994A66">
              <w:rPr>
                <w:sz w:val="12"/>
                <w:szCs w:val="12"/>
              </w:rPr>
              <w:t xml:space="preserve">      2.646.783,31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2.640.770,39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413A4E">
            <w:pPr>
              <w:spacing w:line="240" w:lineRule="auto"/>
              <w:jc w:val="right"/>
              <w:outlineLvl w:val="0"/>
              <w:rPr>
                <w:sz w:val="12"/>
                <w:szCs w:val="12"/>
              </w:rPr>
            </w:pPr>
            <w:r w:rsidRPr="00994A66">
              <w:rPr>
                <w:sz w:val="12"/>
                <w:szCs w:val="12"/>
              </w:rPr>
              <w:t xml:space="preserve">                          -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2.640.770,39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2.640.770,39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r>
      <w:tr w:rsidR="00EF7A80" w:rsidRPr="00994A66" w:rsidTr="00580555">
        <w:trPr>
          <w:trHeight w:val="6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230901</w:t>
            </w:r>
          </w:p>
        </w:tc>
        <w:tc>
          <w:tcPr>
            <w:tcW w:w="1984" w:type="dxa"/>
            <w:tcBorders>
              <w:top w:val="nil"/>
              <w:left w:val="nil"/>
              <w:bottom w:val="single" w:sz="4" w:space="0" w:color="auto"/>
              <w:right w:val="single" w:sz="4" w:space="0" w:color="auto"/>
            </w:tcBorders>
            <w:shd w:val="clear" w:color="auto" w:fill="auto"/>
            <w:vAlign w:val="center"/>
            <w:hideMark/>
          </w:tcPr>
          <w:p w:rsidR="00956C9C" w:rsidRPr="00956C9C" w:rsidRDefault="00956C9C" w:rsidP="006E2BF0">
            <w:pPr>
              <w:spacing w:line="240" w:lineRule="auto"/>
              <w:outlineLvl w:val="0"/>
              <w:rPr>
                <w:sz w:val="2"/>
                <w:szCs w:val="12"/>
              </w:rPr>
            </w:pPr>
          </w:p>
          <w:p w:rsidR="00EF7A80" w:rsidRPr="00994A66" w:rsidRDefault="00EF7A80" w:rsidP="006E2BF0">
            <w:pPr>
              <w:spacing w:line="240" w:lineRule="auto"/>
              <w:outlineLvl w:val="0"/>
              <w:rPr>
                <w:sz w:val="12"/>
                <w:szCs w:val="12"/>
              </w:rPr>
            </w:pPr>
            <w:r w:rsidRPr="00994A66">
              <w:rPr>
                <w:sz w:val="12"/>
                <w:szCs w:val="12"/>
              </w:rPr>
              <w:t xml:space="preserve">Fundo Municipal de Saúde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727.944.976,62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669.583.289,11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55.272.487,73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619.685.864,87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49.897.424,24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610.238.753,99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9.447.110,88 </w:t>
            </w:r>
          </w:p>
        </w:tc>
      </w:tr>
      <w:tr w:rsidR="00EF7A80" w:rsidRPr="00994A66" w:rsidTr="00580555">
        <w:trPr>
          <w:trHeight w:val="183"/>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260101</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Secretaria Municipal Juventude, Esporte e Lazer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9.403.855,41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7.429.979,25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1.935.992,05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6.604.412,00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52DD6">
            <w:pPr>
              <w:spacing w:line="240" w:lineRule="auto"/>
              <w:jc w:val="right"/>
              <w:outlineLvl w:val="0"/>
              <w:rPr>
                <w:sz w:val="12"/>
                <w:szCs w:val="12"/>
              </w:rPr>
            </w:pPr>
            <w:r w:rsidRPr="00994A66">
              <w:rPr>
                <w:sz w:val="12"/>
                <w:szCs w:val="12"/>
              </w:rPr>
              <w:t xml:space="preserve">         825.567,25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52DD6">
            <w:pPr>
              <w:spacing w:line="240" w:lineRule="auto"/>
              <w:jc w:val="right"/>
              <w:outlineLvl w:val="0"/>
              <w:rPr>
                <w:sz w:val="12"/>
                <w:szCs w:val="12"/>
              </w:rPr>
            </w:pPr>
            <w:r w:rsidRPr="00994A66">
              <w:rPr>
                <w:sz w:val="12"/>
                <w:szCs w:val="12"/>
              </w:rPr>
              <w:t xml:space="preserve">     6.186.627,22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52DD6">
            <w:pPr>
              <w:spacing w:line="240" w:lineRule="auto"/>
              <w:jc w:val="right"/>
              <w:outlineLvl w:val="0"/>
              <w:rPr>
                <w:sz w:val="12"/>
                <w:szCs w:val="12"/>
              </w:rPr>
            </w:pPr>
            <w:r w:rsidRPr="00994A66">
              <w:rPr>
                <w:sz w:val="12"/>
                <w:szCs w:val="12"/>
              </w:rPr>
              <w:t xml:space="preserve">    417.784,78 </w:t>
            </w:r>
          </w:p>
        </w:tc>
      </w:tr>
      <w:tr w:rsidR="00EF7A80" w:rsidRPr="00994A66" w:rsidTr="00580555">
        <w:trPr>
          <w:trHeight w:val="60"/>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7A80" w:rsidRPr="00994A66" w:rsidRDefault="00CF33D2" w:rsidP="006E2BF0">
            <w:pPr>
              <w:spacing w:line="240" w:lineRule="auto"/>
              <w:outlineLvl w:val="0"/>
              <w:rPr>
                <w:sz w:val="12"/>
                <w:szCs w:val="12"/>
              </w:rPr>
            </w:pPr>
            <w:r>
              <w:br w:type="page"/>
            </w:r>
            <w:r w:rsidR="00EF7A80" w:rsidRPr="00994A66">
              <w:br w:type="page"/>
            </w:r>
            <w:r w:rsidR="00EF7A80" w:rsidRPr="00994A66">
              <w:rPr>
                <w:sz w:val="12"/>
                <w:szCs w:val="12"/>
              </w:rPr>
              <w:t>270101</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956C9C" w:rsidRPr="00956C9C" w:rsidRDefault="00956C9C" w:rsidP="006E2BF0">
            <w:pPr>
              <w:spacing w:line="240" w:lineRule="auto"/>
              <w:outlineLvl w:val="0"/>
              <w:rPr>
                <w:sz w:val="2"/>
                <w:szCs w:val="12"/>
              </w:rPr>
            </w:pPr>
          </w:p>
          <w:p w:rsidR="00EF7A80" w:rsidRPr="00994A66" w:rsidRDefault="00EF7A80" w:rsidP="006E2BF0">
            <w:pPr>
              <w:spacing w:line="240" w:lineRule="auto"/>
              <w:outlineLvl w:val="0"/>
              <w:rPr>
                <w:sz w:val="12"/>
                <w:szCs w:val="12"/>
              </w:rPr>
            </w:pPr>
            <w:r w:rsidRPr="00994A66">
              <w:rPr>
                <w:sz w:val="12"/>
                <w:szCs w:val="12"/>
              </w:rPr>
              <w:t xml:space="preserve">Secretaria Municipal de Infraestrutura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570.269.515,65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411.060.008,07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188.690.341,24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390.878.135,03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252DD6">
            <w:pPr>
              <w:spacing w:line="240" w:lineRule="auto"/>
              <w:jc w:val="right"/>
              <w:outlineLvl w:val="0"/>
              <w:rPr>
                <w:sz w:val="12"/>
                <w:szCs w:val="12"/>
              </w:rPr>
            </w:pPr>
            <w:r w:rsidRPr="00994A66">
              <w:rPr>
                <w:sz w:val="12"/>
                <w:szCs w:val="12"/>
              </w:rPr>
              <w:t xml:space="preserve">    20.181.873,04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385.257.092,93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5.621.042,10 </w:t>
            </w:r>
          </w:p>
        </w:tc>
      </w:tr>
      <w:tr w:rsidR="00EF7A80" w:rsidRPr="00994A66" w:rsidTr="00580555">
        <w:trPr>
          <w:trHeight w:val="179"/>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270102</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Programa de </w:t>
            </w:r>
            <w:proofErr w:type="spellStart"/>
            <w:r w:rsidRPr="00994A66">
              <w:rPr>
                <w:sz w:val="12"/>
                <w:szCs w:val="12"/>
              </w:rPr>
              <w:t>Desenv</w:t>
            </w:r>
            <w:proofErr w:type="spellEnd"/>
            <w:r w:rsidRPr="00994A66">
              <w:rPr>
                <w:sz w:val="12"/>
                <w:szCs w:val="12"/>
              </w:rPr>
              <w:t xml:space="preserve">. Urbano e Inclusão Sócio-Ambiental de Manaus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31.880.108,83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23.997.910,23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7.882.198,60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23.997.910,23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00012C">
            <w:pPr>
              <w:spacing w:line="240" w:lineRule="auto"/>
              <w:jc w:val="right"/>
              <w:outlineLvl w:val="0"/>
              <w:rPr>
                <w:sz w:val="12"/>
                <w:szCs w:val="12"/>
              </w:rPr>
            </w:pPr>
            <w:r w:rsidRPr="00994A66">
              <w:rPr>
                <w:sz w:val="12"/>
                <w:szCs w:val="12"/>
              </w:rPr>
              <w:t xml:space="preserve">                          -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23.997.910,23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0,00 </w:t>
            </w:r>
          </w:p>
        </w:tc>
      </w:tr>
      <w:tr w:rsidR="00EF7A80" w:rsidRPr="00994A66" w:rsidTr="00580555">
        <w:trPr>
          <w:trHeight w:val="18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280101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Secretaria Municipal de Meio Ambiente e Sustentabilidade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15.010.096,25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FB756C">
            <w:pPr>
              <w:spacing w:line="240" w:lineRule="auto"/>
              <w:jc w:val="right"/>
              <w:outlineLvl w:val="0"/>
              <w:rPr>
                <w:sz w:val="12"/>
                <w:szCs w:val="12"/>
              </w:rPr>
            </w:pPr>
            <w:r w:rsidRPr="00994A66">
              <w:rPr>
                <w:sz w:val="12"/>
                <w:szCs w:val="12"/>
              </w:rPr>
              <w:t xml:space="preserve">    14.669.076,05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FB756C">
            <w:pPr>
              <w:spacing w:line="240" w:lineRule="auto"/>
              <w:jc w:val="right"/>
              <w:outlineLvl w:val="0"/>
              <w:rPr>
                <w:sz w:val="12"/>
                <w:szCs w:val="12"/>
              </w:rPr>
            </w:pPr>
            <w:r w:rsidRPr="00994A66">
              <w:rPr>
                <w:sz w:val="12"/>
                <w:szCs w:val="12"/>
              </w:rPr>
              <w:t xml:space="preserve">         358.931,40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14.505.218,67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FB756C">
            <w:pPr>
              <w:spacing w:line="240" w:lineRule="auto"/>
              <w:jc w:val="right"/>
              <w:outlineLvl w:val="0"/>
              <w:rPr>
                <w:sz w:val="12"/>
                <w:szCs w:val="12"/>
              </w:rPr>
            </w:pPr>
            <w:r w:rsidRPr="00994A66">
              <w:rPr>
                <w:sz w:val="12"/>
                <w:szCs w:val="12"/>
              </w:rPr>
              <w:t xml:space="preserve">         163.857,38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14.086.348,47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FB756C">
            <w:pPr>
              <w:spacing w:line="240" w:lineRule="auto"/>
              <w:jc w:val="right"/>
              <w:outlineLvl w:val="0"/>
              <w:rPr>
                <w:sz w:val="12"/>
                <w:szCs w:val="12"/>
              </w:rPr>
            </w:pPr>
            <w:r w:rsidRPr="00994A66">
              <w:rPr>
                <w:sz w:val="12"/>
                <w:szCs w:val="12"/>
              </w:rPr>
              <w:t xml:space="preserve">    418.870,20 </w:t>
            </w:r>
          </w:p>
        </w:tc>
      </w:tr>
      <w:tr w:rsidR="00EF7A80" w:rsidRPr="00994A66" w:rsidTr="00D53074">
        <w:trPr>
          <w:trHeight w:val="159"/>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280901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7F3803">
            <w:pPr>
              <w:spacing w:line="240" w:lineRule="auto"/>
              <w:outlineLvl w:val="0"/>
              <w:rPr>
                <w:sz w:val="12"/>
                <w:szCs w:val="12"/>
              </w:rPr>
            </w:pPr>
            <w:r w:rsidRPr="00994A66">
              <w:rPr>
                <w:sz w:val="12"/>
                <w:szCs w:val="12"/>
              </w:rPr>
              <w:t xml:space="preserve">Fundo Municipal de </w:t>
            </w:r>
            <w:proofErr w:type="spellStart"/>
            <w:r w:rsidRPr="00994A66">
              <w:rPr>
                <w:sz w:val="12"/>
                <w:szCs w:val="12"/>
              </w:rPr>
              <w:t>Desenv</w:t>
            </w:r>
            <w:proofErr w:type="spellEnd"/>
            <w:r w:rsidRPr="00994A66">
              <w:rPr>
                <w:sz w:val="12"/>
                <w:szCs w:val="12"/>
              </w:rPr>
              <w:t xml:space="preserve">. </w:t>
            </w:r>
            <w:r w:rsidR="007F3803">
              <w:rPr>
                <w:sz w:val="12"/>
                <w:szCs w:val="12"/>
              </w:rPr>
              <w:t>e</w:t>
            </w:r>
            <w:r w:rsidR="0084194D">
              <w:rPr>
                <w:sz w:val="12"/>
                <w:szCs w:val="12"/>
              </w:rPr>
              <w:t xml:space="preserve"> </w:t>
            </w:r>
            <w:r w:rsidRPr="00994A66">
              <w:rPr>
                <w:sz w:val="12"/>
                <w:szCs w:val="12"/>
              </w:rPr>
              <w:t xml:space="preserve"> Meio Ambiente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4.590.000,00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FB756C">
            <w:pPr>
              <w:spacing w:line="240" w:lineRule="auto"/>
              <w:jc w:val="right"/>
              <w:outlineLvl w:val="0"/>
              <w:rPr>
                <w:sz w:val="12"/>
                <w:szCs w:val="12"/>
              </w:rPr>
            </w:pPr>
            <w:r w:rsidRPr="00994A66">
              <w:rPr>
                <w:sz w:val="12"/>
                <w:szCs w:val="12"/>
              </w:rPr>
              <w:t xml:space="preserve">       1.469.013,37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3.031.075,43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1.147.758,63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321.254,74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1.019.759,43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127.999,20 </w:t>
            </w:r>
          </w:p>
        </w:tc>
      </w:tr>
      <w:tr w:rsidR="00EF7A80" w:rsidRPr="00994A66" w:rsidTr="00580555">
        <w:trPr>
          <w:trHeight w:val="6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290101</w:t>
            </w:r>
          </w:p>
        </w:tc>
        <w:tc>
          <w:tcPr>
            <w:tcW w:w="1984" w:type="dxa"/>
            <w:tcBorders>
              <w:top w:val="nil"/>
              <w:left w:val="nil"/>
              <w:bottom w:val="single" w:sz="4" w:space="0" w:color="auto"/>
              <w:right w:val="single" w:sz="4" w:space="0" w:color="auto"/>
            </w:tcBorders>
            <w:shd w:val="clear" w:color="auto" w:fill="auto"/>
            <w:vAlign w:val="center"/>
            <w:hideMark/>
          </w:tcPr>
          <w:p w:rsidR="00956C9C" w:rsidRPr="00956C9C" w:rsidRDefault="00956C9C" w:rsidP="006E2BF0">
            <w:pPr>
              <w:spacing w:line="240" w:lineRule="auto"/>
              <w:outlineLvl w:val="0"/>
              <w:rPr>
                <w:sz w:val="2"/>
                <w:szCs w:val="12"/>
              </w:rPr>
            </w:pPr>
          </w:p>
          <w:p w:rsidR="00EF7A80" w:rsidRPr="00994A66" w:rsidRDefault="00EF7A80" w:rsidP="006E2BF0">
            <w:pPr>
              <w:spacing w:line="240" w:lineRule="auto"/>
              <w:outlineLvl w:val="0"/>
              <w:rPr>
                <w:sz w:val="12"/>
                <w:szCs w:val="12"/>
              </w:rPr>
            </w:pPr>
            <w:r w:rsidRPr="00994A66">
              <w:rPr>
                <w:sz w:val="12"/>
                <w:szCs w:val="12"/>
              </w:rPr>
              <w:t xml:space="preserve">Secretaria Municipal de Governo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D650F1">
            <w:pPr>
              <w:spacing w:line="240" w:lineRule="auto"/>
              <w:jc w:val="right"/>
              <w:outlineLvl w:val="0"/>
              <w:rPr>
                <w:sz w:val="12"/>
                <w:szCs w:val="12"/>
              </w:rPr>
            </w:pPr>
            <w:r w:rsidRPr="00994A66">
              <w:rPr>
                <w:sz w:val="12"/>
                <w:szCs w:val="12"/>
              </w:rPr>
              <w:t xml:space="preserve"> 3.788.295,24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3.345.337,66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650F1">
            <w:pPr>
              <w:spacing w:line="240" w:lineRule="auto"/>
              <w:jc w:val="right"/>
              <w:outlineLvl w:val="0"/>
              <w:rPr>
                <w:sz w:val="12"/>
                <w:szCs w:val="12"/>
              </w:rPr>
            </w:pPr>
            <w:r w:rsidRPr="00994A66">
              <w:rPr>
                <w:sz w:val="12"/>
                <w:szCs w:val="12"/>
              </w:rPr>
              <w:t xml:space="preserve">         484.989,39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D650F1">
            <w:pPr>
              <w:spacing w:line="240" w:lineRule="auto"/>
              <w:jc w:val="right"/>
              <w:outlineLvl w:val="0"/>
              <w:rPr>
                <w:sz w:val="12"/>
                <w:szCs w:val="12"/>
              </w:rPr>
            </w:pPr>
            <w:r w:rsidRPr="00994A66">
              <w:rPr>
                <w:sz w:val="12"/>
                <w:szCs w:val="12"/>
              </w:rPr>
              <w:t xml:space="preserve">      3.243.131,30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D650F1">
            <w:pPr>
              <w:spacing w:line="240" w:lineRule="auto"/>
              <w:jc w:val="right"/>
              <w:outlineLvl w:val="0"/>
              <w:rPr>
                <w:sz w:val="12"/>
                <w:szCs w:val="12"/>
              </w:rPr>
            </w:pPr>
            <w:r w:rsidRPr="00994A66">
              <w:rPr>
                <w:sz w:val="12"/>
                <w:szCs w:val="12"/>
              </w:rPr>
              <w:t xml:space="preserve">          102.206,36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2.960.823,91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282.307,39 </w:t>
            </w:r>
          </w:p>
        </w:tc>
      </w:tr>
      <w:tr w:rsidR="00EF7A80" w:rsidRPr="00994A66" w:rsidTr="00580555">
        <w:trPr>
          <w:trHeight w:val="173"/>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290901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Fundo Municipal as Micro e Pequenas </w:t>
            </w:r>
            <w:r w:rsidR="000B12C3" w:rsidRPr="00994A66">
              <w:rPr>
                <w:sz w:val="12"/>
                <w:szCs w:val="12"/>
              </w:rPr>
              <w:t>Empresas</w:t>
            </w:r>
            <w:r w:rsidRPr="00994A66">
              <w:rPr>
                <w:sz w:val="12"/>
                <w:szCs w:val="12"/>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13.317.191,18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259.032,37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13.117.086,25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0B12C3">
            <w:pPr>
              <w:spacing w:line="240" w:lineRule="auto"/>
              <w:jc w:val="right"/>
              <w:outlineLvl w:val="0"/>
              <w:rPr>
                <w:sz w:val="12"/>
                <w:szCs w:val="12"/>
              </w:rPr>
            </w:pPr>
            <w:r w:rsidRPr="00994A66">
              <w:rPr>
                <w:sz w:val="12"/>
                <w:szCs w:val="12"/>
              </w:rPr>
              <w:t xml:space="preserve">    201.799,38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57.232,99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0B12C3">
            <w:pPr>
              <w:spacing w:line="240" w:lineRule="auto"/>
              <w:jc w:val="right"/>
              <w:outlineLvl w:val="0"/>
              <w:rPr>
                <w:sz w:val="12"/>
                <w:szCs w:val="12"/>
              </w:rPr>
            </w:pPr>
            <w:r w:rsidRPr="00994A66">
              <w:rPr>
                <w:sz w:val="12"/>
                <w:szCs w:val="12"/>
              </w:rPr>
              <w:t xml:space="preserve">          168.689,94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33.109,44 </w:t>
            </w:r>
          </w:p>
        </w:tc>
      </w:tr>
      <w:tr w:rsidR="00EF7A80" w:rsidRPr="00994A66" w:rsidTr="00580555">
        <w:trPr>
          <w:trHeight w:val="204"/>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290902</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Fundo Municipal de Habitação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0B12C3">
            <w:pPr>
              <w:spacing w:line="240" w:lineRule="auto"/>
              <w:jc w:val="right"/>
              <w:outlineLvl w:val="0"/>
              <w:rPr>
                <w:sz w:val="12"/>
                <w:szCs w:val="12"/>
              </w:rPr>
            </w:pPr>
            <w:r w:rsidRPr="00994A66">
              <w:rPr>
                <w:sz w:val="12"/>
                <w:szCs w:val="12"/>
              </w:rPr>
              <w:t xml:space="preserve">  43.610.915,77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41.835.254,29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0B12C3">
            <w:pPr>
              <w:spacing w:line="240" w:lineRule="auto"/>
              <w:jc w:val="right"/>
              <w:outlineLvl w:val="0"/>
              <w:rPr>
                <w:sz w:val="12"/>
                <w:szCs w:val="12"/>
              </w:rPr>
            </w:pPr>
            <w:r w:rsidRPr="00994A66">
              <w:rPr>
                <w:sz w:val="12"/>
                <w:szCs w:val="12"/>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0B12C3">
            <w:pPr>
              <w:spacing w:line="240" w:lineRule="auto"/>
              <w:jc w:val="right"/>
              <w:outlineLvl w:val="0"/>
              <w:rPr>
                <w:sz w:val="12"/>
                <w:szCs w:val="12"/>
              </w:rPr>
            </w:pPr>
            <w:r w:rsidRPr="00994A66">
              <w:rPr>
                <w:sz w:val="12"/>
                <w:szCs w:val="12"/>
              </w:rPr>
              <w:t xml:space="preserve">                  -   </w:t>
            </w:r>
          </w:p>
        </w:tc>
      </w:tr>
      <w:tr w:rsidR="00EF7A80" w:rsidRPr="00994A66" w:rsidTr="009F240C">
        <w:trPr>
          <w:trHeight w:val="73"/>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300101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Secretaria Municipal de Produção e Abastecimento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15.020.982,30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14.551.349,50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450.570,05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B64128">
            <w:pPr>
              <w:spacing w:line="240" w:lineRule="auto"/>
              <w:jc w:val="right"/>
              <w:outlineLvl w:val="0"/>
              <w:rPr>
                <w:sz w:val="12"/>
                <w:szCs w:val="12"/>
              </w:rPr>
            </w:pPr>
            <w:r w:rsidRPr="00994A66">
              <w:rPr>
                <w:sz w:val="12"/>
                <w:szCs w:val="12"/>
              </w:rPr>
              <w:t xml:space="preserve">     14.125.215,79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B64128">
            <w:pPr>
              <w:spacing w:line="240" w:lineRule="auto"/>
              <w:jc w:val="right"/>
              <w:outlineLvl w:val="0"/>
              <w:rPr>
                <w:sz w:val="12"/>
                <w:szCs w:val="12"/>
              </w:rPr>
            </w:pPr>
            <w:r w:rsidRPr="00994A66">
              <w:rPr>
                <w:sz w:val="12"/>
                <w:szCs w:val="12"/>
              </w:rPr>
              <w:t xml:space="preserve">         426.133,71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B64128">
            <w:pPr>
              <w:spacing w:line="240" w:lineRule="auto"/>
              <w:jc w:val="right"/>
              <w:outlineLvl w:val="0"/>
              <w:rPr>
                <w:sz w:val="12"/>
                <w:szCs w:val="12"/>
              </w:rPr>
            </w:pPr>
            <w:r w:rsidRPr="00994A66">
              <w:rPr>
                <w:sz w:val="12"/>
                <w:szCs w:val="12"/>
              </w:rPr>
              <w:t xml:space="preserve">   13.752.092,56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373.123,23 </w:t>
            </w:r>
          </w:p>
        </w:tc>
      </w:tr>
      <w:tr w:rsidR="00EF7A80" w:rsidRPr="00994A66" w:rsidTr="00D53074">
        <w:trPr>
          <w:trHeight w:val="79"/>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310101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Secretaria Municipal de Assuntos Federativos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761.570,31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E84286">
            <w:pPr>
              <w:spacing w:line="240" w:lineRule="auto"/>
              <w:jc w:val="right"/>
              <w:outlineLvl w:val="0"/>
              <w:rPr>
                <w:sz w:val="12"/>
                <w:szCs w:val="12"/>
              </w:rPr>
            </w:pPr>
            <w:r w:rsidRPr="00994A66">
              <w:rPr>
                <w:sz w:val="12"/>
                <w:szCs w:val="12"/>
              </w:rPr>
              <w:t xml:space="preserve">         756.286,16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756.286,16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756.286,16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0,00 </w:t>
            </w:r>
          </w:p>
        </w:tc>
      </w:tr>
      <w:tr w:rsidR="00EF7A80" w:rsidRPr="00994A66" w:rsidTr="00580555">
        <w:trPr>
          <w:trHeight w:val="204"/>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320101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Secretaria Municipal de Juventude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1D1564">
            <w:pPr>
              <w:spacing w:line="240" w:lineRule="auto"/>
              <w:jc w:val="right"/>
              <w:outlineLvl w:val="0"/>
              <w:rPr>
                <w:sz w:val="12"/>
                <w:szCs w:val="12"/>
              </w:rPr>
            </w:pPr>
            <w:r w:rsidRPr="00994A66">
              <w:rPr>
                <w:sz w:val="12"/>
                <w:szCs w:val="12"/>
              </w:rPr>
              <w:t xml:space="preserve">      1.169.659,67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1.151.689,20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1.151.689,20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1.151.689,20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r>
      <w:tr w:rsidR="00EF7A80" w:rsidRPr="00994A66" w:rsidTr="00580555">
        <w:trPr>
          <w:trHeight w:val="141"/>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330101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1D1564">
            <w:pPr>
              <w:spacing w:line="240" w:lineRule="auto"/>
              <w:outlineLvl w:val="0"/>
              <w:rPr>
                <w:sz w:val="12"/>
                <w:szCs w:val="12"/>
              </w:rPr>
            </w:pPr>
            <w:r w:rsidRPr="00994A66">
              <w:rPr>
                <w:sz w:val="12"/>
                <w:szCs w:val="12"/>
              </w:rPr>
              <w:t>Secretaria Mun</w:t>
            </w:r>
            <w:r w:rsidR="001D1564">
              <w:rPr>
                <w:sz w:val="12"/>
                <w:szCs w:val="12"/>
              </w:rPr>
              <w:t>.</w:t>
            </w:r>
            <w:r w:rsidRPr="00994A66">
              <w:rPr>
                <w:sz w:val="12"/>
                <w:szCs w:val="12"/>
              </w:rPr>
              <w:t xml:space="preserve"> de Desporto e Lazer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9.709.067,12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C3221F">
            <w:pPr>
              <w:spacing w:line="240" w:lineRule="auto"/>
              <w:jc w:val="right"/>
              <w:outlineLvl w:val="0"/>
              <w:rPr>
                <w:sz w:val="12"/>
                <w:szCs w:val="12"/>
              </w:rPr>
            </w:pPr>
            <w:r w:rsidRPr="00994A66">
              <w:rPr>
                <w:sz w:val="12"/>
                <w:szCs w:val="12"/>
              </w:rPr>
              <w:t xml:space="preserve">      8.668.285,83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C3221F">
            <w:pPr>
              <w:spacing w:line="240" w:lineRule="auto"/>
              <w:jc w:val="right"/>
              <w:outlineLvl w:val="0"/>
              <w:rPr>
                <w:sz w:val="12"/>
                <w:szCs w:val="12"/>
              </w:rPr>
            </w:pPr>
            <w:r w:rsidRPr="00994A66">
              <w:rPr>
                <w:sz w:val="12"/>
                <w:szCs w:val="12"/>
              </w:rPr>
              <w:t xml:space="preserve">                    -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8.668.285,83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8.668.285,83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r>
      <w:tr w:rsidR="00EF7A80" w:rsidRPr="00994A66" w:rsidTr="00580555">
        <w:trPr>
          <w:trHeight w:val="273"/>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340101</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8F51B7">
            <w:pPr>
              <w:spacing w:line="240" w:lineRule="auto"/>
              <w:outlineLvl w:val="0"/>
              <w:rPr>
                <w:sz w:val="12"/>
                <w:szCs w:val="12"/>
              </w:rPr>
            </w:pPr>
            <w:r w:rsidRPr="00994A66">
              <w:rPr>
                <w:sz w:val="12"/>
                <w:szCs w:val="12"/>
              </w:rPr>
              <w:t>Secretaria Mun</w:t>
            </w:r>
            <w:r w:rsidR="00C3221F">
              <w:rPr>
                <w:sz w:val="12"/>
                <w:szCs w:val="12"/>
              </w:rPr>
              <w:t>.</w:t>
            </w:r>
            <w:r w:rsidRPr="00994A66">
              <w:rPr>
                <w:sz w:val="12"/>
                <w:szCs w:val="12"/>
              </w:rPr>
              <w:t xml:space="preserve"> de Administração e Coordenação dos Bairros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839.581,91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835.427,29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7A80" w:rsidRPr="00994A66" w:rsidRDefault="00EF7A80" w:rsidP="003728B0">
            <w:pPr>
              <w:spacing w:line="240" w:lineRule="auto"/>
              <w:jc w:val="right"/>
              <w:outlineLvl w:val="0"/>
              <w:rPr>
                <w:sz w:val="12"/>
                <w:szCs w:val="12"/>
              </w:rPr>
            </w:pPr>
            <w:r w:rsidRPr="00994A66">
              <w:rPr>
                <w:sz w:val="12"/>
                <w:szCs w:val="12"/>
              </w:rPr>
              <w:t xml:space="preserve">         835.427,29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835.427,29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r>
      <w:tr w:rsidR="00EF7A80" w:rsidRPr="00994A66" w:rsidTr="008F51B7">
        <w:trPr>
          <w:trHeight w:val="203"/>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350101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7456BF">
            <w:pPr>
              <w:spacing w:line="240" w:lineRule="auto"/>
              <w:outlineLvl w:val="0"/>
              <w:rPr>
                <w:sz w:val="12"/>
                <w:szCs w:val="12"/>
              </w:rPr>
            </w:pPr>
            <w:r w:rsidRPr="00994A66">
              <w:rPr>
                <w:sz w:val="12"/>
                <w:szCs w:val="12"/>
              </w:rPr>
              <w:t>Recursos</w:t>
            </w:r>
            <w:r>
              <w:rPr>
                <w:sz w:val="12"/>
                <w:szCs w:val="12"/>
              </w:rPr>
              <w:t xml:space="preserve"> </w:t>
            </w:r>
            <w:r w:rsidRPr="00994A66">
              <w:rPr>
                <w:sz w:val="12"/>
                <w:szCs w:val="12"/>
              </w:rPr>
              <w:t>Supervisionados/</w:t>
            </w:r>
            <w:proofErr w:type="spellStart"/>
            <w:r w:rsidRPr="00994A66">
              <w:rPr>
                <w:sz w:val="12"/>
                <w:szCs w:val="12"/>
              </w:rPr>
              <w:t>Semad</w:t>
            </w:r>
            <w:proofErr w:type="spellEnd"/>
            <w:r w:rsidRPr="00994A66">
              <w:rPr>
                <w:sz w:val="12"/>
                <w:szCs w:val="12"/>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48.977.915,93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83.631.620,49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E51092">
            <w:pPr>
              <w:spacing w:line="240" w:lineRule="auto"/>
              <w:jc w:val="right"/>
              <w:outlineLvl w:val="0"/>
              <w:rPr>
                <w:sz w:val="12"/>
                <w:szCs w:val="12"/>
              </w:rPr>
            </w:pPr>
            <w:r w:rsidRPr="00994A66">
              <w:rPr>
                <w:sz w:val="12"/>
                <w:szCs w:val="12"/>
              </w:rPr>
              <w:t xml:space="preserve">          152.095,72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80.345.931,64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3.285.688,85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E51092">
            <w:pPr>
              <w:spacing w:line="240" w:lineRule="auto"/>
              <w:jc w:val="right"/>
              <w:outlineLvl w:val="0"/>
              <w:rPr>
                <w:sz w:val="12"/>
                <w:szCs w:val="12"/>
              </w:rPr>
            </w:pPr>
            <w:r w:rsidRPr="00994A66">
              <w:rPr>
                <w:sz w:val="12"/>
                <w:szCs w:val="12"/>
              </w:rPr>
              <w:t xml:space="preserve">     80.166.373,48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179.558,16 </w:t>
            </w:r>
          </w:p>
        </w:tc>
      </w:tr>
      <w:tr w:rsidR="00EF7A80" w:rsidRPr="00994A66" w:rsidTr="00580555">
        <w:trPr>
          <w:trHeight w:val="204"/>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360101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3E7CA8">
            <w:pPr>
              <w:spacing w:line="240" w:lineRule="auto"/>
              <w:outlineLvl w:val="0"/>
              <w:rPr>
                <w:sz w:val="12"/>
                <w:szCs w:val="12"/>
              </w:rPr>
            </w:pPr>
            <w:r w:rsidRPr="00994A66">
              <w:rPr>
                <w:sz w:val="12"/>
                <w:szCs w:val="12"/>
              </w:rPr>
              <w:t>Recursos Supervisionados/</w:t>
            </w:r>
            <w:proofErr w:type="spellStart"/>
            <w:r w:rsidRPr="00994A66">
              <w:rPr>
                <w:sz w:val="12"/>
                <w:szCs w:val="12"/>
              </w:rPr>
              <w:t>Semef</w:t>
            </w:r>
            <w:proofErr w:type="spellEnd"/>
            <w:r w:rsidRPr="00994A66">
              <w:rPr>
                <w:sz w:val="12"/>
                <w:szCs w:val="12"/>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133.259.702,44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E51092">
            <w:pPr>
              <w:spacing w:line="240" w:lineRule="auto"/>
              <w:jc w:val="right"/>
              <w:outlineLvl w:val="0"/>
              <w:rPr>
                <w:sz w:val="12"/>
                <w:szCs w:val="12"/>
              </w:rPr>
            </w:pPr>
            <w:r w:rsidRPr="00994A66">
              <w:rPr>
                <w:sz w:val="12"/>
                <w:szCs w:val="12"/>
              </w:rPr>
              <w:t xml:space="preserve">  141.474.083,59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E51092">
            <w:pPr>
              <w:spacing w:line="240" w:lineRule="auto"/>
              <w:jc w:val="right"/>
              <w:outlineLvl w:val="0"/>
              <w:rPr>
                <w:sz w:val="12"/>
                <w:szCs w:val="12"/>
              </w:rPr>
            </w:pPr>
            <w:r w:rsidRPr="00994A66">
              <w:rPr>
                <w:sz w:val="12"/>
                <w:szCs w:val="12"/>
              </w:rPr>
              <w:t xml:space="preserve">         303.598,43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E51092">
            <w:pPr>
              <w:spacing w:line="240" w:lineRule="auto"/>
              <w:jc w:val="right"/>
              <w:outlineLvl w:val="0"/>
              <w:rPr>
                <w:sz w:val="12"/>
                <w:szCs w:val="12"/>
              </w:rPr>
            </w:pPr>
            <w:r w:rsidRPr="00994A66">
              <w:rPr>
                <w:sz w:val="12"/>
                <w:szCs w:val="12"/>
              </w:rPr>
              <w:t xml:space="preserve">   141.474.083,59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141.453.032,89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21.050,70 </w:t>
            </w:r>
          </w:p>
        </w:tc>
      </w:tr>
      <w:tr w:rsidR="00EF7A80" w:rsidRPr="00994A66" w:rsidTr="008F51B7">
        <w:trPr>
          <w:trHeight w:val="19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370101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Secretaria Municipal de Assistência Social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76.597.798,46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090B2E">
            <w:pPr>
              <w:spacing w:line="240" w:lineRule="auto"/>
              <w:jc w:val="right"/>
              <w:outlineLvl w:val="0"/>
              <w:rPr>
                <w:sz w:val="12"/>
                <w:szCs w:val="12"/>
              </w:rPr>
            </w:pPr>
            <w:r w:rsidRPr="00994A66">
              <w:rPr>
                <w:sz w:val="12"/>
                <w:szCs w:val="12"/>
              </w:rPr>
              <w:t xml:space="preserve">     74.659.845,25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D72B6C">
            <w:pPr>
              <w:spacing w:line="240" w:lineRule="auto"/>
              <w:jc w:val="right"/>
              <w:outlineLvl w:val="0"/>
              <w:rPr>
                <w:sz w:val="12"/>
                <w:szCs w:val="12"/>
              </w:rPr>
            </w:pPr>
            <w:r w:rsidRPr="00994A66">
              <w:rPr>
                <w:sz w:val="12"/>
                <w:szCs w:val="12"/>
              </w:rPr>
              <w:t xml:space="preserve">      2.072.917,83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73.658.480,77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1.001.364,48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72.886.332,86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772.147,91 </w:t>
            </w:r>
          </w:p>
        </w:tc>
      </w:tr>
      <w:tr w:rsidR="00EF7A80" w:rsidRPr="00994A66" w:rsidTr="008F51B7">
        <w:trPr>
          <w:trHeight w:val="199"/>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370901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Fundo Municipal de Assistência Social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8.142.009,26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1B5DDC">
            <w:pPr>
              <w:spacing w:line="240" w:lineRule="auto"/>
              <w:jc w:val="right"/>
              <w:outlineLvl w:val="0"/>
              <w:rPr>
                <w:sz w:val="12"/>
                <w:szCs w:val="12"/>
              </w:rPr>
            </w:pPr>
            <w:r w:rsidRPr="00994A66">
              <w:rPr>
                <w:sz w:val="12"/>
                <w:szCs w:val="12"/>
              </w:rPr>
              <w:t xml:space="preserve">       6.190.371,30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1B5DDC">
            <w:pPr>
              <w:spacing w:line="240" w:lineRule="auto"/>
              <w:jc w:val="right"/>
              <w:outlineLvl w:val="0"/>
              <w:rPr>
                <w:sz w:val="12"/>
                <w:szCs w:val="12"/>
              </w:rPr>
            </w:pPr>
            <w:r w:rsidRPr="00994A66">
              <w:rPr>
                <w:sz w:val="12"/>
                <w:szCs w:val="12"/>
              </w:rPr>
              <w:t xml:space="preserve">       1.951.637,96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1B5DDC">
            <w:pPr>
              <w:spacing w:line="240" w:lineRule="auto"/>
              <w:jc w:val="right"/>
              <w:outlineLvl w:val="0"/>
              <w:rPr>
                <w:sz w:val="12"/>
                <w:szCs w:val="12"/>
              </w:rPr>
            </w:pPr>
            <w:r w:rsidRPr="00994A66">
              <w:rPr>
                <w:sz w:val="12"/>
                <w:szCs w:val="12"/>
              </w:rPr>
              <w:t xml:space="preserve">       4.889.636,95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1.300.734,35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4.091.207,78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798.429,17 </w:t>
            </w:r>
          </w:p>
        </w:tc>
      </w:tr>
      <w:tr w:rsidR="00EF7A80" w:rsidRPr="00994A66" w:rsidTr="00580555">
        <w:trPr>
          <w:trHeight w:val="97"/>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370902</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Fundo Municipal de Direito da Criança e do Adolescente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268.283,00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98.283,00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1B5DDC">
            <w:pPr>
              <w:spacing w:line="240" w:lineRule="auto"/>
              <w:jc w:val="right"/>
              <w:outlineLvl w:val="0"/>
              <w:rPr>
                <w:sz w:val="12"/>
                <w:szCs w:val="12"/>
              </w:rPr>
            </w:pPr>
            <w:r w:rsidRPr="00994A66">
              <w:rPr>
                <w:sz w:val="12"/>
                <w:szCs w:val="12"/>
              </w:rPr>
              <w:t xml:space="preserve">         170.000,00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1B5DDC">
            <w:pPr>
              <w:spacing w:line="240" w:lineRule="auto"/>
              <w:jc w:val="right"/>
              <w:outlineLvl w:val="0"/>
              <w:rPr>
                <w:sz w:val="12"/>
                <w:szCs w:val="12"/>
              </w:rPr>
            </w:pPr>
            <w:r w:rsidRPr="00994A66">
              <w:rPr>
                <w:sz w:val="12"/>
                <w:szCs w:val="12"/>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98.283,00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3728B0">
            <w:pPr>
              <w:spacing w:line="240" w:lineRule="auto"/>
              <w:jc w:val="right"/>
              <w:outlineLvl w:val="0"/>
              <w:rPr>
                <w:sz w:val="12"/>
                <w:szCs w:val="12"/>
              </w:rPr>
            </w:pPr>
            <w:r w:rsidRPr="00994A66">
              <w:rPr>
                <w:sz w:val="12"/>
                <w:szCs w:val="12"/>
              </w:rPr>
              <w:t xml:space="preserve">                          -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r>
      <w:tr w:rsidR="00EF7A80" w:rsidRPr="00994A66" w:rsidTr="008F51B7">
        <w:trPr>
          <w:trHeight w:val="207"/>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370903</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Fundo Municipal de Direitos Humanos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6.000,00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02DDC">
            <w:pPr>
              <w:spacing w:line="240" w:lineRule="auto"/>
              <w:jc w:val="right"/>
              <w:outlineLvl w:val="0"/>
              <w:rPr>
                <w:sz w:val="12"/>
                <w:szCs w:val="12"/>
              </w:rPr>
            </w:pPr>
            <w:r w:rsidRPr="00994A66">
              <w:rPr>
                <w:sz w:val="12"/>
                <w:szCs w:val="12"/>
              </w:rPr>
              <w:t xml:space="preserve">             5.831,00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602DDC">
            <w:pPr>
              <w:spacing w:line="240" w:lineRule="auto"/>
              <w:jc w:val="right"/>
              <w:outlineLvl w:val="0"/>
              <w:rPr>
                <w:sz w:val="12"/>
                <w:szCs w:val="12"/>
              </w:rPr>
            </w:pPr>
            <w:r w:rsidRPr="00994A66">
              <w:rPr>
                <w:sz w:val="12"/>
                <w:szCs w:val="12"/>
              </w:rPr>
              <w:t xml:space="preserve">                169,00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02DDC">
            <w:pPr>
              <w:spacing w:line="240" w:lineRule="auto"/>
              <w:jc w:val="right"/>
              <w:outlineLvl w:val="0"/>
              <w:rPr>
                <w:sz w:val="12"/>
                <w:szCs w:val="12"/>
              </w:rPr>
            </w:pPr>
            <w:r w:rsidRPr="00994A66">
              <w:rPr>
                <w:sz w:val="12"/>
                <w:szCs w:val="12"/>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5.831,00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r>
      <w:tr w:rsidR="00EF7A80" w:rsidRPr="00994A66" w:rsidTr="00580555">
        <w:trPr>
          <w:trHeight w:val="126"/>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380101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Secretaria Municipal de Limpeza Pública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235.754.122,23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234.786.107,90 </w:t>
            </w:r>
          </w:p>
        </w:tc>
        <w:tc>
          <w:tcPr>
            <w:tcW w:w="992" w:type="dxa"/>
            <w:tcBorders>
              <w:top w:val="single" w:sz="4" w:space="0" w:color="auto"/>
              <w:left w:val="nil"/>
              <w:bottom w:val="single" w:sz="4" w:space="0" w:color="auto"/>
              <w:right w:val="single" w:sz="4" w:space="0" w:color="auto"/>
            </w:tcBorders>
            <w:vAlign w:val="center"/>
          </w:tcPr>
          <w:p w:rsidR="00EF7A80" w:rsidRPr="00994A66" w:rsidRDefault="00EF7A80" w:rsidP="00C76DCE">
            <w:pPr>
              <w:spacing w:line="240" w:lineRule="auto"/>
              <w:jc w:val="right"/>
              <w:outlineLvl w:val="0"/>
              <w:rPr>
                <w:sz w:val="12"/>
                <w:szCs w:val="12"/>
              </w:rPr>
            </w:pPr>
            <w:r w:rsidRPr="00994A66">
              <w:rPr>
                <w:sz w:val="12"/>
                <w:szCs w:val="12"/>
              </w:rPr>
              <w:t xml:space="preserve">         968.014,33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234.065.053,90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721.054,00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231.249.567,01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2.815.486,89 </w:t>
            </w:r>
          </w:p>
        </w:tc>
      </w:tr>
      <w:tr w:rsidR="00EF7A80" w:rsidRPr="00994A66" w:rsidTr="00580555">
        <w:trPr>
          <w:trHeight w:val="257"/>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430101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Secretaria Municipal de Habitação e Assuntos Fundiários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1.973.845,56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522DE2">
            <w:pPr>
              <w:spacing w:line="240" w:lineRule="auto"/>
              <w:jc w:val="right"/>
              <w:outlineLvl w:val="0"/>
              <w:rPr>
                <w:sz w:val="12"/>
                <w:szCs w:val="12"/>
              </w:rPr>
            </w:pPr>
            <w:r w:rsidRPr="00994A66">
              <w:rPr>
                <w:sz w:val="12"/>
                <w:szCs w:val="12"/>
              </w:rPr>
              <w:t xml:space="preserve"> 1.931.813,75 </w:t>
            </w:r>
          </w:p>
        </w:tc>
        <w:tc>
          <w:tcPr>
            <w:tcW w:w="992" w:type="dxa"/>
            <w:tcBorders>
              <w:top w:val="single" w:sz="4" w:space="0" w:color="auto"/>
              <w:left w:val="nil"/>
              <w:bottom w:val="single" w:sz="4" w:space="0" w:color="auto"/>
              <w:right w:val="single" w:sz="4" w:space="0" w:color="auto"/>
            </w:tcBorders>
          </w:tcPr>
          <w:p w:rsidR="00EF7A80" w:rsidRPr="00994A66" w:rsidRDefault="00EF7A80" w:rsidP="006E2BF0">
            <w:pPr>
              <w:spacing w:line="240" w:lineRule="auto"/>
              <w:jc w:val="right"/>
              <w:outlineLvl w:val="0"/>
              <w:rPr>
                <w:sz w:val="12"/>
                <w:szCs w:val="12"/>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1.931.813,75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1.931.813,75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r>
      <w:tr w:rsidR="00EF7A80" w:rsidRPr="00994A66" w:rsidTr="00580555">
        <w:trPr>
          <w:trHeight w:val="204"/>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430901</w:t>
            </w:r>
          </w:p>
        </w:tc>
        <w:tc>
          <w:tcPr>
            <w:tcW w:w="1984"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outlineLvl w:val="0"/>
              <w:rPr>
                <w:sz w:val="12"/>
                <w:szCs w:val="12"/>
              </w:rPr>
            </w:pPr>
            <w:r w:rsidRPr="00994A66">
              <w:rPr>
                <w:sz w:val="12"/>
                <w:szCs w:val="12"/>
              </w:rPr>
              <w:t xml:space="preserve">Fundo Municipal de Habitação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5.806.389,41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c>
          <w:tcPr>
            <w:tcW w:w="992" w:type="dxa"/>
            <w:tcBorders>
              <w:top w:val="single" w:sz="4" w:space="0" w:color="auto"/>
              <w:left w:val="nil"/>
              <w:bottom w:val="single" w:sz="4" w:space="0" w:color="auto"/>
              <w:right w:val="single" w:sz="4" w:space="0" w:color="auto"/>
            </w:tcBorders>
          </w:tcPr>
          <w:p w:rsidR="00EF7A80" w:rsidRPr="00994A66" w:rsidRDefault="00EF7A80" w:rsidP="006E2BF0">
            <w:pPr>
              <w:spacing w:line="240" w:lineRule="auto"/>
              <w:jc w:val="right"/>
              <w:outlineLvl w:val="0"/>
              <w:rPr>
                <w:sz w:val="12"/>
                <w:szCs w:val="12"/>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EF7A80" w:rsidRPr="00994A66" w:rsidRDefault="00EF7A80" w:rsidP="00522DE2">
            <w:pPr>
              <w:spacing w:line="240" w:lineRule="auto"/>
              <w:jc w:val="right"/>
              <w:outlineLvl w:val="0"/>
              <w:rPr>
                <w:sz w:val="12"/>
                <w:szCs w:val="12"/>
              </w:rPr>
            </w:pPr>
            <w:r w:rsidRPr="00994A66">
              <w:rPr>
                <w:sz w:val="12"/>
                <w:szCs w:val="12"/>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c>
          <w:tcPr>
            <w:tcW w:w="850" w:type="dxa"/>
            <w:tcBorders>
              <w:top w:val="nil"/>
              <w:left w:val="nil"/>
              <w:bottom w:val="single" w:sz="4" w:space="0" w:color="auto"/>
              <w:right w:val="single" w:sz="4" w:space="0" w:color="auto"/>
            </w:tcBorders>
            <w:shd w:val="clear" w:color="auto" w:fill="auto"/>
            <w:vAlign w:val="center"/>
            <w:hideMark/>
          </w:tcPr>
          <w:p w:rsidR="00EF7A80" w:rsidRPr="00994A66" w:rsidRDefault="00EF7A80" w:rsidP="006E2BF0">
            <w:pPr>
              <w:spacing w:line="240" w:lineRule="auto"/>
              <w:jc w:val="right"/>
              <w:outlineLvl w:val="0"/>
              <w:rPr>
                <w:sz w:val="12"/>
                <w:szCs w:val="12"/>
              </w:rPr>
            </w:pPr>
            <w:r w:rsidRPr="00994A66">
              <w:rPr>
                <w:sz w:val="12"/>
                <w:szCs w:val="12"/>
              </w:rPr>
              <w:t xml:space="preserve">                     -   </w:t>
            </w:r>
          </w:p>
        </w:tc>
      </w:tr>
      <w:tr w:rsidR="00580555" w:rsidRPr="00994A66" w:rsidTr="00F87F6A">
        <w:trPr>
          <w:trHeight w:val="123"/>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5388D" w:rsidRPr="00994A66" w:rsidRDefault="00C24EBF" w:rsidP="006E2BF0">
            <w:pPr>
              <w:spacing w:line="240" w:lineRule="auto"/>
              <w:outlineLvl w:val="0"/>
              <w:rPr>
                <w:sz w:val="12"/>
                <w:szCs w:val="12"/>
              </w:rPr>
            </w:pPr>
            <w:r>
              <w:br w:type="page"/>
            </w:r>
            <w:r w:rsidR="00C5388D" w:rsidRPr="00994A66">
              <w:rPr>
                <w:sz w:val="12"/>
                <w:szCs w:val="12"/>
              </w:rPr>
              <w:t>500201</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 xml:space="preserve"> Instituto Municipal de Engenharia e Fiscalização de Trânsito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60.753.699,30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56.318.372,30 </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F87F6A">
            <w:pPr>
              <w:spacing w:line="240" w:lineRule="auto"/>
              <w:jc w:val="right"/>
              <w:outlineLvl w:val="0"/>
              <w:rPr>
                <w:sz w:val="12"/>
                <w:szCs w:val="12"/>
              </w:rPr>
            </w:pPr>
            <w:r w:rsidRPr="00994A66">
              <w:rPr>
                <w:sz w:val="12"/>
                <w:szCs w:val="12"/>
              </w:rPr>
              <w:t xml:space="preserve">       2.516.968,73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52.838.631,27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3.479.741,03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50.569.583,70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2.269.047,57 </w:t>
            </w:r>
          </w:p>
        </w:tc>
      </w:tr>
      <w:tr w:rsidR="00580555" w:rsidRPr="00994A66" w:rsidTr="00580555">
        <w:trPr>
          <w:trHeight w:val="25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520201</w:t>
            </w:r>
          </w:p>
        </w:tc>
        <w:tc>
          <w:tcPr>
            <w:tcW w:w="1984"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 xml:space="preserve"> Fundação de Apoio ao Idoso</w:t>
            </w:r>
            <w:r w:rsidR="00A72166">
              <w:rPr>
                <w:sz w:val="12"/>
                <w:szCs w:val="12"/>
              </w:rPr>
              <w:t xml:space="preserve">  </w:t>
            </w:r>
            <w:r w:rsidRPr="00994A66">
              <w:rPr>
                <w:sz w:val="12"/>
                <w:szCs w:val="12"/>
              </w:rPr>
              <w:t xml:space="preserve">"Doutor Thomas"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12.165.642,97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11.909.159,36 </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outlineLvl w:val="0"/>
              <w:rPr>
                <w:sz w:val="12"/>
                <w:szCs w:val="12"/>
              </w:rPr>
            </w:pPr>
            <w:r w:rsidRPr="00994A66">
              <w:rPr>
                <w:sz w:val="12"/>
                <w:szCs w:val="12"/>
              </w:rPr>
              <w:t xml:space="preserve">         115.576,51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84194D">
            <w:pPr>
              <w:spacing w:line="240" w:lineRule="auto"/>
              <w:jc w:val="right"/>
              <w:outlineLvl w:val="0"/>
              <w:rPr>
                <w:sz w:val="12"/>
                <w:szCs w:val="12"/>
              </w:rPr>
            </w:pPr>
            <w:r w:rsidRPr="00994A66">
              <w:rPr>
                <w:sz w:val="12"/>
                <w:szCs w:val="12"/>
              </w:rPr>
              <w:t xml:space="preserve">    11.656.801,96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252.357,40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84194D">
            <w:pPr>
              <w:spacing w:line="240" w:lineRule="auto"/>
              <w:jc w:val="right"/>
              <w:outlineLvl w:val="0"/>
              <w:rPr>
                <w:sz w:val="12"/>
                <w:szCs w:val="12"/>
              </w:rPr>
            </w:pPr>
            <w:r w:rsidRPr="00994A66">
              <w:rPr>
                <w:sz w:val="12"/>
                <w:szCs w:val="12"/>
              </w:rPr>
              <w:t xml:space="preserve">    11.207.899,77 </w:t>
            </w:r>
          </w:p>
        </w:tc>
        <w:tc>
          <w:tcPr>
            <w:tcW w:w="850"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448.902,19 </w:t>
            </w:r>
          </w:p>
        </w:tc>
      </w:tr>
    </w:tbl>
    <w:p w:rsidR="0084194D" w:rsidRDefault="0084194D">
      <w:r>
        <w:br w:type="page"/>
      </w:r>
    </w:p>
    <w:p w:rsidR="0084194D" w:rsidRPr="008A78C4" w:rsidRDefault="0084194D" w:rsidP="00DE27FE">
      <w:pPr>
        <w:spacing w:line="240" w:lineRule="auto"/>
        <w:rPr>
          <w:sz w:val="12"/>
        </w:rPr>
      </w:pPr>
    </w:p>
    <w:tbl>
      <w:tblPr>
        <w:tblW w:w="9356" w:type="dxa"/>
        <w:tblInd w:w="-72" w:type="dxa"/>
        <w:tblLayout w:type="fixed"/>
        <w:tblCellMar>
          <w:left w:w="70" w:type="dxa"/>
          <w:right w:w="70" w:type="dxa"/>
        </w:tblCellMar>
        <w:tblLook w:val="04A0"/>
      </w:tblPr>
      <w:tblGrid>
        <w:gridCol w:w="568"/>
        <w:gridCol w:w="1984"/>
        <w:gridCol w:w="992"/>
        <w:gridCol w:w="993"/>
        <w:gridCol w:w="992"/>
        <w:gridCol w:w="992"/>
        <w:gridCol w:w="992"/>
        <w:gridCol w:w="993"/>
        <w:gridCol w:w="850"/>
      </w:tblGrid>
      <w:tr w:rsidR="00580555" w:rsidRPr="00994A66" w:rsidTr="009D5AB1">
        <w:trPr>
          <w:trHeight w:val="312"/>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540201</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 xml:space="preserve">Superintendência Municipal de Transportes Urbanos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5388D" w:rsidRPr="00994A66" w:rsidRDefault="00C5388D" w:rsidP="0084194D">
            <w:pPr>
              <w:spacing w:line="240" w:lineRule="auto"/>
              <w:jc w:val="right"/>
              <w:outlineLvl w:val="0"/>
              <w:rPr>
                <w:sz w:val="12"/>
                <w:szCs w:val="12"/>
              </w:rPr>
            </w:pPr>
            <w:r w:rsidRPr="00994A66">
              <w:rPr>
                <w:sz w:val="12"/>
                <w:szCs w:val="12"/>
              </w:rPr>
              <w:t xml:space="preserve"> 35.261.351,00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21.552.358,37 </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outlineLvl w:val="0"/>
              <w:rPr>
                <w:sz w:val="12"/>
                <w:szCs w:val="12"/>
              </w:rPr>
            </w:pPr>
            <w:r w:rsidRPr="00994A66">
              <w:rPr>
                <w:sz w:val="12"/>
                <w:szCs w:val="12"/>
              </w:rPr>
              <w:t xml:space="preserve">     7.987.425,94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5388D" w:rsidRPr="00994A66" w:rsidRDefault="00C5388D" w:rsidP="0084194D">
            <w:pPr>
              <w:spacing w:line="240" w:lineRule="auto"/>
              <w:jc w:val="right"/>
              <w:outlineLvl w:val="0"/>
              <w:rPr>
                <w:sz w:val="12"/>
                <w:szCs w:val="12"/>
              </w:rPr>
            </w:pPr>
            <w:r w:rsidRPr="00994A66">
              <w:rPr>
                <w:sz w:val="12"/>
                <w:szCs w:val="12"/>
              </w:rPr>
              <w:t xml:space="preserve">   20.947.908,41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604.449,96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5388D" w:rsidRPr="00994A66" w:rsidRDefault="00C5388D" w:rsidP="0084194D">
            <w:pPr>
              <w:spacing w:line="240" w:lineRule="auto"/>
              <w:jc w:val="right"/>
              <w:outlineLvl w:val="0"/>
              <w:rPr>
                <w:sz w:val="12"/>
                <w:szCs w:val="12"/>
              </w:rPr>
            </w:pPr>
            <w:r w:rsidRPr="00994A66">
              <w:rPr>
                <w:sz w:val="12"/>
                <w:szCs w:val="12"/>
              </w:rPr>
              <w:t xml:space="preserve">    20.387.203,65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560.704,76 </w:t>
            </w:r>
          </w:p>
        </w:tc>
      </w:tr>
      <w:tr w:rsidR="00580555" w:rsidRPr="00994A66" w:rsidTr="00580555">
        <w:trPr>
          <w:trHeight w:val="312"/>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560201</w:t>
            </w:r>
          </w:p>
        </w:tc>
        <w:tc>
          <w:tcPr>
            <w:tcW w:w="1984"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 xml:space="preserve"> Instituto Municipal de Ordem Social e Planejamento Urbano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22.482.203,56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18.230.190,38 </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outlineLvl w:val="0"/>
              <w:rPr>
                <w:sz w:val="12"/>
                <w:szCs w:val="12"/>
              </w:rPr>
            </w:pPr>
            <w:r w:rsidRPr="00994A66">
              <w:rPr>
                <w:sz w:val="12"/>
                <w:szCs w:val="12"/>
              </w:rPr>
              <w:t xml:space="preserve">      3.659.523,59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951C4D">
            <w:pPr>
              <w:spacing w:line="240" w:lineRule="auto"/>
              <w:jc w:val="right"/>
              <w:outlineLvl w:val="0"/>
              <w:rPr>
                <w:sz w:val="12"/>
                <w:szCs w:val="12"/>
              </w:rPr>
            </w:pPr>
            <w:r w:rsidRPr="00994A66">
              <w:rPr>
                <w:sz w:val="12"/>
                <w:szCs w:val="12"/>
              </w:rPr>
              <w:t xml:space="preserve">     18.140.570,53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89.619,85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17.674.385,85 </w:t>
            </w:r>
          </w:p>
        </w:tc>
        <w:tc>
          <w:tcPr>
            <w:tcW w:w="850"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466.184,68 </w:t>
            </w:r>
          </w:p>
        </w:tc>
      </w:tr>
      <w:tr w:rsidR="00580555" w:rsidRPr="00994A66" w:rsidTr="00981703">
        <w:trPr>
          <w:trHeight w:val="199"/>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560901</w:t>
            </w:r>
          </w:p>
        </w:tc>
        <w:tc>
          <w:tcPr>
            <w:tcW w:w="1984"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 xml:space="preserve">Fundo Municipal de </w:t>
            </w:r>
            <w:proofErr w:type="spellStart"/>
            <w:r w:rsidRPr="00994A66">
              <w:rPr>
                <w:sz w:val="12"/>
                <w:szCs w:val="12"/>
              </w:rPr>
              <w:t>Desenv</w:t>
            </w:r>
            <w:proofErr w:type="spellEnd"/>
            <w:r w:rsidRPr="00994A66">
              <w:rPr>
                <w:sz w:val="12"/>
                <w:szCs w:val="12"/>
              </w:rPr>
              <w:t xml:space="preserve">. Urbano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1.754.000,00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0A10A4">
            <w:pPr>
              <w:spacing w:line="240" w:lineRule="auto"/>
              <w:jc w:val="right"/>
              <w:outlineLvl w:val="0"/>
              <w:rPr>
                <w:sz w:val="12"/>
                <w:szCs w:val="12"/>
              </w:rPr>
            </w:pPr>
            <w:r w:rsidRPr="00994A66">
              <w:rPr>
                <w:sz w:val="12"/>
                <w:szCs w:val="12"/>
              </w:rPr>
              <w:t xml:space="preserve">                          -   </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outlineLvl w:val="0"/>
              <w:rPr>
                <w:sz w:val="12"/>
                <w:szCs w:val="12"/>
              </w:rPr>
            </w:pPr>
            <w:r w:rsidRPr="00994A66">
              <w:rPr>
                <w:sz w:val="12"/>
                <w:szCs w:val="12"/>
              </w:rPr>
              <w:t xml:space="preserve">       1.754.000,00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   </w:t>
            </w:r>
          </w:p>
        </w:tc>
        <w:tc>
          <w:tcPr>
            <w:tcW w:w="850"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   </w:t>
            </w:r>
          </w:p>
        </w:tc>
      </w:tr>
      <w:tr w:rsidR="00580555" w:rsidRPr="00994A66" w:rsidTr="00981703">
        <w:trPr>
          <w:trHeight w:val="117"/>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580201</w:t>
            </w:r>
          </w:p>
        </w:tc>
        <w:tc>
          <w:tcPr>
            <w:tcW w:w="1984" w:type="dxa"/>
            <w:tcBorders>
              <w:top w:val="nil"/>
              <w:left w:val="nil"/>
              <w:bottom w:val="single" w:sz="4" w:space="0" w:color="auto"/>
              <w:right w:val="single" w:sz="4" w:space="0" w:color="auto"/>
            </w:tcBorders>
            <w:shd w:val="clear" w:color="auto" w:fill="auto"/>
            <w:vAlign w:val="center"/>
            <w:hideMark/>
          </w:tcPr>
          <w:p w:rsidR="00981703" w:rsidRPr="00981703" w:rsidRDefault="00981703" w:rsidP="00E74149">
            <w:pPr>
              <w:spacing w:line="240" w:lineRule="auto"/>
              <w:outlineLvl w:val="0"/>
              <w:rPr>
                <w:sz w:val="2"/>
                <w:szCs w:val="12"/>
              </w:rPr>
            </w:pPr>
          </w:p>
          <w:p w:rsidR="00981703" w:rsidRDefault="00C5388D" w:rsidP="00E74149">
            <w:pPr>
              <w:spacing w:line="240" w:lineRule="auto"/>
              <w:outlineLvl w:val="0"/>
              <w:rPr>
                <w:sz w:val="12"/>
                <w:szCs w:val="12"/>
              </w:rPr>
            </w:pPr>
            <w:r w:rsidRPr="00994A66">
              <w:rPr>
                <w:sz w:val="12"/>
                <w:szCs w:val="12"/>
              </w:rPr>
              <w:t>Fundação Mun</w:t>
            </w:r>
            <w:r w:rsidR="00E74149">
              <w:rPr>
                <w:sz w:val="12"/>
                <w:szCs w:val="12"/>
              </w:rPr>
              <w:t>.</w:t>
            </w:r>
            <w:r w:rsidRPr="00994A66">
              <w:rPr>
                <w:sz w:val="12"/>
                <w:szCs w:val="12"/>
              </w:rPr>
              <w:t xml:space="preserve"> de Cultura e Artes</w:t>
            </w:r>
          </w:p>
          <w:p w:rsidR="00C5388D" w:rsidRPr="00981703" w:rsidRDefault="00C5388D" w:rsidP="00E74149">
            <w:pPr>
              <w:spacing w:line="240" w:lineRule="auto"/>
              <w:outlineLvl w:val="0"/>
              <w:rPr>
                <w:sz w:val="2"/>
                <w:szCs w:val="12"/>
              </w:rPr>
            </w:pP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11.222.844,15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5.050.265,08 </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outlineLvl w:val="0"/>
              <w:rPr>
                <w:sz w:val="12"/>
                <w:szCs w:val="12"/>
              </w:rPr>
            </w:pPr>
            <w:r w:rsidRPr="00994A66">
              <w:rPr>
                <w:sz w:val="12"/>
                <w:szCs w:val="12"/>
              </w:rPr>
              <w:t xml:space="preserve">                          -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5.050.265,08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5.050.265,08 </w:t>
            </w:r>
          </w:p>
        </w:tc>
        <w:tc>
          <w:tcPr>
            <w:tcW w:w="850"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477A94">
            <w:pPr>
              <w:spacing w:line="240" w:lineRule="auto"/>
              <w:jc w:val="right"/>
              <w:outlineLvl w:val="0"/>
              <w:rPr>
                <w:sz w:val="12"/>
                <w:szCs w:val="12"/>
              </w:rPr>
            </w:pPr>
            <w:r w:rsidRPr="00994A66">
              <w:rPr>
                <w:sz w:val="12"/>
                <w:szCs w:val="12"/>
              </w:rPr>
              <w:t xml:space="preserve">         </w:t>
            </w:r>
            <w:r w:rsidR="00477A94">
              <w:rPr>
                <w:sz w:val="12"/>
                <w:szCs w:val="12"/>
              </w:rPr>
              <w:t>-</w:t>
            </w:r>
          </w:p>
        </w:tc>
      </w:tr>
      <w:tr w:rsidR="00580555" w:rsidRPr="00994A66" w:rsidTr="00E74149">
        <w:trPr>
          <w:trHeight w:val="6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580903</w:t>
            </w:r>
          </w:p>
        </w:tc>
        <w:tc>
          <w:tcPr>
            <w:tcW w:w="1984" w:type="dxa"/>
            <w:tcBorders>
              <w:top w:val="nil"/>
              <w:left w:val="nil"/>
              <w:bottom w:val="single" w:sz="4" w:space="0" w:color="auto"/>
              <w:right w:val="single" w:sz="4" w:space="0" w:color="auto"/>
            </w:tcBorders>
            <w:shd w:val="clear" w:color="auto" w:fill="auto"/>
            <w:vAlign w:val="center"/>
            <w:hideMark/>
          </w:tcPr>
          <w:p w:rsidR="007D7A12" w:rsidRPr="007D7A12" w:rsidRDefault="007D7A12" w:rsidP="006E2BF0">
            <w:pPr>
              <w:spacing w:line="240" w:lineRule="auto"/>
              <w:outlineLvl w:val="0"/>
              <w:rPr>
                <w:sz w:val="2"/>
                <w:szCs w:val="12"/>
              </w:rPr>
            </w:pPr>
          </w:p>
          <w:p w:rsidR="00C5388D" w:rsidRPr="00994A66" w:rsidRDefault="00C5388D" w:rsidP="006E2BF0">
            <w:pPr>
              <w:spacing w:line="240" w:lineRule="auto"/>
              <w:outlineLvl w:val="0"/>
              <w:rPr>
                <w:sz w:val="12"/>
                <w:szCs w:val="12"/>
              </w:rPr>
            </w:pPr>
            <w:r w:rsidRPr="00994A66">
              <w:rPr>
                <w:sz w:val="12"/>
                <w:szCs w:val="12"/>
              </w:rPr>
              <w:t xml:space="preserve">Fundo Municipal de Cultura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7.930,00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4.450,00 </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outlineLvl w:val="0"/>
              <w:rPr>
                <w:sz w:val="12"/>
                <w:szCs w:val="12"/>
              </w:rPr>
            </w:pPr>
            <w:r w:rsidRPr="00994A66">
              <w:rPr>
                <w:sz w:val="12"/>
                <w:szCs w:val="12"/>
              </w:rPr>
              <w:t xml:space="preserve">                480,00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4.450,00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2100C9">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4.450,00 </w:t>
            </w:r>
          </w:p>
        </w:tc>
        <w:tc>
          <w:tcPr>
            <w:tcW w:w="850"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   </w:t>
            </w:r>
          </w:p>
        </w:tc>
      </w:tr>
      <w:tr w:rsidR="00580555" w:rsidRPr="00994A66" w:rsidTr="007D7A12">
        <w:trPr>
          <w:trHeight w:val="18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590201</w:t>
            </w:r>
          </w:p>
        </w:tc>
        <w:tc>
          <w:tcPr>
            <w:tcW w:w="1984"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 xml:space="preserve">Fundação Escola de Serviço Público Municipal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2.305.206,22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2.367.038,63 </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outlineLvl w:val="0"/>
              <w:rPr>
                <w:sz w:val="12"/>
                <w:szCs w:val="12"/>
              </w:rPr>
            </w:pPr>
            <w:r w:rsidRPr="00994A66">
              <w:rPr>
                <w:sz w:val="12"/>
                <w:szCs w:val="12"/>
              </w:rPr>
              <w:t xml:space="preserve">                        -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2.367.038,63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302389">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302389">
            <w:pPr>
              <w:spacing w:line="240" w:lineRule="auto"/>
              <w:jc w:val="right"/>
              <w:outlineLvl w:val="0"/>
              <w:rPr>
                <w:sz w:val="12"/>
                <w:szCs w:val="12"/>
              </w:rPr>
            </w:pPr>
            <w:r w:rsidRPr="00994A66">
              <w:rPr>
                <w:sz w:val="12"/>
                <w:szCs w:val="12"/>
              </w:rPr>
              <w:t xml:space="preserve">     2.367.038,63 </w:t>
            </w:r>
          </w:p>
        </w:tc>
        <w:tc>
          <w:tcPr>
            <w:tcW w:w="850"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0,00 </w:t>
            </w:r>
          </w:p>
        </w:tc>
      </w:tr>
      <w:tr w:rsidR="00580555" w:rsidRPr="00994A66" w:rsidTr="007D7A12">
        <w:trPr>
          <w:trHeight w:val="183"/>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600201</w:t>
            </w:r>
          </w:p>
        </w:tc>
        <w:tc>
          <w:tcPr>
            <w:tcW w:w="1984"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 xml:space="preserve">Fundação Municipal de Eventos e Turismo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10.497.260,37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10.295.590,66 </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outlineLvl w:val="0"/>
              <w:rPr>
                <w:sz w:val="12"/>
                <w:szCs w:val="12"/>
              </w:rPr>
            </w:pPr>
            <w:r w:rsidRPr="00994A66">
              <w:rPr>
                <w:sz w:val="12"/>
                <w:szCs w:val="12"/>
              </w:rPr>
              <w:t xml:space="preserve">                                            -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10.295.590,66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10.295.590,66 </w:t>
            </w:r>
          </w:p>
        </w:tc>
        <w:tc>
          <w:tcPr>
            <w:tcW w:w="850"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0,00 </w:t>
            </w:r>
          </w:p>
        </w:tc>
      </w:tr>
      <w:tr w:rsidR="00580555" w:rsidRPr="00994A66" w:rsidTr="007D7A12">
        <w:trPr>
          <w:trHeight w:val="6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610201</w:t>
            </w:r>
          </w:p>
        </w:tc>
        <w:tc>
          <w:tcPr>
            <w:tcW w:w="1984"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 xml:space="preserve">Fundação Municipal de Inclusão </w:t>
            </w:r>
            <w:proofErr w:type="spellStart"/>
            <w:r w:rsidRPr="00994A66">
              <w:rPr>
                <w:sz w:val="12"/>
                <w:szCs w:val="12"/>
              </w:rPr>
              <w:t>Socioeducacional</w:t>
            </w:r>
            <w:proofErr w:type="spellEnd"/>
            <w:r w:rsidRPr="00994A66">
              <w:rPr>
                <w:sz w:val="12"/>
                <w:szCs w:val="12"/>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9.352.313,73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855.260,24 </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477A94">
            <w:pPr>
              <w:spacing w:line="240" w:lineRule="auto"/>
              <w:jc w:val="right"/>
              <w:outlineLvl w:val="0"/>
              <w:rPr>
                <w:sz w:val="12"/>
                <w:szCs w:val="12"/>
              </w:rPr>
            </w:pPr>
            <w:r w:rsidRPr="00994A66">
              <w:rPr>
                <w:sz w:val="12"/>
                <w:szCs w:val="12"/>
              </w:rPr>
              <w:t xml:space="preserve">                          -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855.260,24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477A94">
            <w:pPr>
              <w:spacing w:line="240" w:lineRule="auto"/>
              <w:jc w:val="right"/>
              <w:outlineLvl w:val="0"/>
              <w:rPr>
                <w:sz w:val="12"/>
                <w:szCs w:val="12"/>
              </w:rPr>
            </w:pPr>
            <w:r w:rsidRPr="00994A66">
              <w:rPr>
                <w:sz w:val="12"/>
                <w:szCs w:val="12"/>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855.260,24 </w:t>
            </w:r>
          </w:p>
        </w:tc>
        <w:tc>
          <w:tcPr>
            <w:tcW w:w="850"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477A94">
            <w:pPr>
              <w:spacing w:line="240" w:lineRule="auto"/>
              <w:jc w:val="right"/>
              <w:outlineLvl w:val="0"/>
              <w:rPr>
                <w:sz w:val="12"/>
                <w:szCs w:val="12"/>
              </w:rPr>
            </w:pPr>
            <w:r w:rsidRPr="00994A66">
              <w:rPr>
                <w:sz w:val="12"/>
                <w:szCs w:val="12"/>
              </w:rPr>
              <w:t xml:space="preserve">-                                    </w:t>
            </w:r>
          </w:p>
        </w:tc>
      </w:tr>
      <w:tr w:rsidR="00580555" w:rsidRPr="00994A66" w:rsidTr="007D7A12">
        <w:trPr>
          <w:trHeight w:val="191"/>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620201</w:t>
            </w:r>
          </w:p>
        </w:tc>
        <w:tc>
          <w:tcPr>
            <w:tcW w:w="1984"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 xml:space="preserve">Fundação Municipal de Cultura e Artes - MANAUSCULT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23.233.953,04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D6299F">
            <w:pPr>
              <w:spacing w:line="240" w:lineRule="auto"/>
              <w:jc w:val="right"/>
              <w:outlineLvl w:val="0"/>
              <w:rPr>
                <w:sz w:val="12"/>
                <w:szCs w:val="12"/>
              </w:rPr>
            </w:pPr>
            <w:r w:rsidRPr="00994A66">
              <w:rPr>
                <w:sz w:val="12"/>
                <w:szCs w:val="12"/>
              </w:rPr>
              <w:t xml:space="preserve">     13.436.030,82 </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outlineLvl w:val="0"/>
              <w:rPr>
                <w:sz w:val="12"/>
                <w:szCs w:val="12"/>
              </w:rPr>
            </w:pPr>
            <w:r w:rsidRPr="00994A66">
              <w:rPr>
                <w:sz w:val="12"/>
                <w:szCs w:val="12"/>
              </w:rPr>
              <w:t xml:space="preserve">       1.993.968,88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10.038.770,92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3.397.259,90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9.017.300,11 </w:t>
            </w:r>
          </w:p>
        </w:tc>
        <w:tc>
          <w:tcPr>
            <w:tcW w:w="850"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1.021.470,81 </w:t>
            </w:r>
          </w:p>
        </w:tc>
      </w:tr>
      <w:tr w:rsidR="00580555" w:rsidRPr="00994A66" w:rsidTr="00580555">
        <w:trPr>
          <w:trHeight w:val="204"/>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620901</w:t>
            </w:r>
          </w:p>
        </w:tc>
        <w:tc>
          <w:tcPr>
            <w:tcW w:w="1984"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outlineLvl w:val="0"/>
              <w:rPr>
                <w:sz w:val="12"/>
                <w:szCs w:val="12"/>
              </w:rPr>
            </w:pPr>
            <w:r w:rsidRPr="00994A66">
              <w:rPr>
                <w:sz w:val="12"/>
                <w:szCs w:val="12"/>
              </w:rPr>
              <w:t xml:space="preserve">Fundo Municipal de Cultura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407.773,00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80.634,00 </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outlineLvl w:val="0"/>
              <w:rPr>
                <w:sz w:val="12"/>
                <w:szCs w:val="12"/>
              </w:rPr>
            </w:pPr>
            <w:r w:rsidRPr="00994A66">
              <w:rPr>
                <w:sz w:val="12"/>
                <w:szCs w:val="12"/>
              </w:rPr>
              <w:t xml:space="preserve">        330.139,00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27.734,00 </w:t>
            </w:r>
          </w:p>
        </w:tc>
        <w:tc>
          <w:tcPr>
            <w:tcW w:w="992"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52.900,00 </w:t>
            </w:r>
          </w:p>
        </w:tc>
        <w:tc>
          <w:tcPr>
            <w:tcW w:w="993"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27.734,00 </w:t>
            </w:r>
          </w:p>
        </w:tc>
        <w:tc>
          <w:tcPr>
            <w:tcW w:w="850" w:type="dxa"/>
            <w:tcBorders>
              <w:top w:val="nil"/>
              <w:left w:val="nil"/>
              <w:bottom w:val="single" w:sz="4" w:space="0" w:color="auto"/>
              <w:right w:val="single" w:sz="4" w:space="0" w:color="auto"/>
            </w:tcBorders>
            <w:shd w:val="clear" w:color="auto" w:fill="auto"/>
            <w:vAlign w:val="center"/>
            <w:hideMark/>
          </w:tcPr>
          <w:p w:rsidR="00C5388D" w:rsidRPr="00994A66" w:rsidRDefault="00C5388D" w:rsidP="006E2BF0">
            <w:pPr>
              <w:spacing w:line="240" w:lineRule="auto"/>
              <w:jc w:val="right"/>
              <w:outlineLvl w:val="0"/>
              <w:rPr>
                <w:sz w:val="12"/>
                <w:szCs w:val="12"/>
              </w:rPr>
            </w:pPr>
            <w:r w:rsidRPr="00994A66">
              <w:rPr>
                <w:sz w:val="12"/>
                <w:szCs w:val="12"/>
              </w:rPr>
              <w:t xml:space="preserve">                      -   </w:t>
            </w:r>
          </w:p>
        </w:tc>
      </w:tr>
      <w:tr w:rsidR="00580555" w:rsidRPr="00994A66" w:rsidTr="00580555">
        <w:trPr>
          <w:trHeight w:val="98"/>
        </w:trPr>
        <w:tc>
          <w:tcPr>
            <w:tcW w:w="568" w:type="dxa"/>
            <w:tcBorders>
              <w:top w:val="nil"/>
              <w:left w:val="single" w:sz="4" w:space="0" w:color="auto"/>
              <w:bottom w:val="single" w:sz="4" w:space="0" w:color="auto"/>
              <w:right w:val="single" w:sz="4" w:space="0" w:color="auto"/>
            </w:tcBorders>
            <w:shd w:val="clear" w:color="000000" w:fill="FFFF00"/>
            <w:vAlign w:val="center"/>
            <w:hideMark/>
          </w:tcPr>
          <w:p w:rsidR="00C5388D" w:rsidRPr="00994A66" w:rsidRDefault="00C5388D" w:rsidP="006E2BF0">
            <w:pPr>
              <w:spacing w:line="240" w:lineRule="auto"/>
              <w:outlineLvl w:val="0"/>
              <w:rPr>
                <w:b/>
                <w:bCs/>
                <w:sz w:val="14"/>
                <w:szCs w:val="14"/>
              </w:rPr>
            </w:pPr>
          </w:p>
        </w:tc>
        <w:tc>
          <w:tcPr>
            <w:tcW w:w="1984" w:type="dxa"/>
            <w:tcBorders>
              <w:top w:val="nil"/>
              <w:left w:val="nil"/>
              <w:bottom w:val="single" w:sz="4" w:space="0" w:color="auto"/>
              <w:right w:val="single" w:sz="4" w:space="0" w:color="auto"/>
            </w:tcBorders>
            <w:shd w:val="clear" w:color="000000" w:fill="FFFF00"/>
            <w:vAlign w:val="center"/>
            <w:hideMark/>
          </w:tcPr>
          <w:p w:rsidR="00C5388D" w:rsidRPr="007C639D" w:rsidRDefault="00C5388D" w:rsidP="00071757">
            <w:pPr>
              <w:spacing w:line="240" w:lineRule="auto"/>
              <w:outlineLvl w:val="0"/>
              <w:rPr>
                <w:b/>
                <w:bCs/>
                <w:sz w:val="12"/>
                <w:szCs w:val="12"/>
              </w:rPr>
            </w:pPr>
            <w:r w:rsidRPr="007C639D">
              <w:rPr>
                <w:b/>
                <w:bCs/>
                <w:sz w:val="12"/>
                <w:szCs w:val="12"/>
              </w:rPr>
              <w:t>TOTAL GERAL</w:t>
            </w:r>
          </w:p>
        </w:tc>
        <w:tc>
          <w:tcPr>
            <w:tcW w:w="992" w:type="dxa"/>
            <w:tcBorders>
              <w:top w:val="nil"/>
              <w:left w:val="nil"/>
              <w:bottom w:val="single" w:sz="4" w:space="0" w:color="auto"/>
              <w:right w:val="single" w:sz="4" w:space="0" w:color="auto"/>
            </w:tcBorders>
            <w:shd w:val="clear" w:color="000000" w:fill="FFFF00"/>
            <w:vAlign w:val="center"/>
            <w:hideMark/>
          </w:tcPr>
          <w:p w:rsidR="00C5388D" w:rsidRPr="007C639D" w:rsidRDefault="00C5388D" w:rsidP="00571D62">
            <w:pPr>
              <w:spacing w:line="240" w:lineRule="auto"/>
              <w:jc w:val="right"/>
              <w:outlineLvl w:val="0"/>
              <w:rPr>
                <w:b/>
                <w:bCs/>
                <w:sz w:val="12"/>
                <w:szCs w:val="12"/>
              </w:rPr>
            </w:pPr>
            <w:r w:rsidRPr="007C639D">
              <w:rPr>
                <w:b/>
                <w:bCs/>
                <w:sz w:val="12"/>
                <w:szCs w:val="12"/>
              </w:rPr>
              <w:t xml:space="preserve">3.655.361.421,52 </w:t>
            </w:r>
          </w:p>
        </w:tc>
        <w:tc>
          <w:tcPr>
            <w:tcW w:w="993" w:type="dxa"/>
            <w:tcBorders>
              <w:top w:val="nil"/>
              <w:left w:val="nil"/>
              <w:bottom w:val="single" w:sz="4" w:space="0" w:color="auto"/>
              <w:right w:val="single" w:sz="4" w:space="0" w:color="auto"/>
            </w:tcBorders>
            <w:shd w:val="clear" w:color="000000" w:fill="FFFF00"/>
            <w:vAlign w:val="center"/>
            <w:hideMark/>
          </w:tcPr>
          <w:p w:rsidR="00C5388D" w:rsidRPr="007C639D" w:rsidRDefault="00C5388D" w:rsidP="006E2BF0">
            <w:pPr>
              <w:spacing w:line="240" w:lineRule="auto"/>
              <w:jc w:val="right"/>
              <w:outlineLvl w:val="0"/>
              <w:rPr>
                <w:b/>
                <w:bCs/>
                <w:sz w:val="12"/>
                <w:szCs w:val="12"/>
              </w:rPr>
            </w:pPr>
            <w:r w:rsidRPr="007C639D">
              <w:rPr>
                <w:b/>
                <w:bCs/>
                <w:sz w:val="12"/>
                <w:szCs w:val="12"/>
              </w:rPr>
              <w:t xml:space="preserve">3.118.564.729,81 </w:t>
            </w:r>
          </w:p>
        </w:tc>
        <w:tc>
          <w:tcPr>
            <w:tcW w:w="992" w:type="dxa"/>
            <w:tcBorders>
              <w:top w:val="single" w:sz="4" w:space="0" w:color="auto"/>
              <w:left w:val="nil"/>
              <w:bottom w:val="single" w:sz="4" w:space="0" w:color="auto"/>
              <w:right w:val="single" w:sz="4" w:space="0" w:color="auto"/>
            </w:tcBorders>
            <w:shd w:val="clear" w:color="000000" w:fill="FFFF00"/>
          </w:tcPr>
          <w:p w:rsidR="0058580F" w:rsidRPr="007C639D" w:rsidRDefault="0058580F" w:rsidP="006E2BF0">
            <w:pPr>
              <w:spacing w:line="240" w:lineRule="auto"/>
              <w:jc w:val="right"/>
              <w:outlineLvl w:val="0"/>
              <w:rPr>
                <w:b/>
                <w:bCs/>
                <w:sz w:val="2"/>
                <w:szCs w:val="12"/>
              </w:rPr>
            </w:pPr>
          </w:p>
          <w:p w:rsidR="00580555" w:rsidRPr="00580555" w:rsidRDefault="00580555" w:rsidP="006E2BF0">
            <w:pPr>
              <w:spacing w:line="240" w:lineRule="auto"/>
              <w:jc w:val="right"/>
              <w:outlineLvl w:val="0"/>
              <w:rPr>
                <w:b/>
                <w:bCs/>
                <w:sz w:val="4"/>
                <w:szCs w:val="12"/>
              </w:rPr>
            </w:pPr>
          </w:p>
          <w:p w:rsidR="00C5388D" w:rsidRPr="007C639D" w:rsidRDefault="00C5388D" w:rsidP="006E2BF0">
            <w:pPr>
              <w:spacing w:line="240" w:lineRule="auto"/>
              <w:jc w:val="right"/>
              <w:outlineLvl w:val="0"/>
              <w:rPr>
                <w:b/>
                <w:bCs/>
                <w:sz w:val="12"/>
                <w:szCs w:val="12"/>
              </w:rPr>
            </w:pPr>
            <w:r w:rsidRPr="007C639D">
              <w:rPr>
                <w:b/>
                <w:bCs/>
                <w:sz w:val="12"/>
                <w:szCs w:val="12"/>
              </w:rPr>
              <w:t>536.796.691,71</w:t>
            </w:r>
          </w:p>
        </w:tc>
        <w:tc>
          <w:tcPr>
            <w:tcW w:w="992" w:type="dxa"/>
            <w:tcBorders>
              <w:top w:val="nil"/>
              <w:left w:val="single" w:sz="4" w:space="0" w:color="auto"/>
              <w:bottom w:val="single" w:sz="4" w:space="0" w:color="auto"/>
              <w:right w:val="single" w:sz="4" w:space="0" w:color="auto"/>
            </w:tcBorders>
            <w:shd w:val="clear" w:color="000000" w:fill="FFFF00"/>
            <w:vAlign w:val="center"/>
            <w:hideMark/>
          </w:tcPr>
          <w:p w:rsidR="00C5388D" w:rsidRPr="007C639D" w:rsidRDefault="00C5388D" w:rsidP="006E2BF0">
            <w:pPr>
              <w:spacing w:line="240" w:lineRule="auto"/>
              <w:jc w:val="right"/>
              <w:outlineLvl w:val="0"/>
              <w:rPr>
                <w:b/>
                <w:bCs/>
                <w:sz w:val="12"/>
                <w:szCs w:val="12"/>
              </w:rPr>
            </w:pPr>
            <w:r w:rsidRPr="007C639D">
              <w:rPr>
                <w:b/>
                <w:bCs/>
                <w:sz w:val="12"/>
                <w:szCs w:val="12"/>
              </w:rPr>
              <w:t xml:space="preserve">2.972.153.927,19 </w:t>
            </w:r>
          </w:p>
        </w:tc>
        <w:tc>
          <w:tcPr>
            <w:tcW w:w="992" w:type="dxa"/>
            <w:tcBorders>
              <w:top w:val="nil"/>
              <w:left w:val="nil"/>
              <w:bottom w:val="single" w:sz="4" w:space="0" w:color="auto"/>
              <w:right w:val="single" w:sz="4" w:space="0" w:color="auto"/>
            </w:tcBorders>
            <w:shd w:val="clear" w:color="000000" w:fill="FFFF00"/>
            <w:vAlign w:val="center"/>
            <w:hideMark/>
          </w:tcPr>
          <w:p w:rsidR="00C5388D" w:rsidRPr="007C639D" w:rsidRDefault="00C5388D" w:rsidP="006E2BF0">
            <w:pPr>
              <w:spacing w:line="240" w:lineRule="auto"/>
              <w:jc w:val="right"/>
              <w:outlineLvl w:val="0"/>
              <w:rPr>
                <w:b/>
                <w:bCs/>
                <w:sz w:val="12"/>
                <w:szCs w:val="12"/>
              </w:rPr>
            </w:pPr>
            <w:r w:rsidRPr="007C639D">
              <w:rPr>
                <w:b/>
                <w:bCs/>
                <w:sz w:val="12"/>
                <w:szCs w:val="12"/>
              </w:rPr>
              <w:t xml:space="preserve"> 146.410.802,62 </w:t>
            </w:r>
          </w:p>
        </w:tc>
        <w:tc>
          <w:tcPr>
            <w:tcW w:w="993" w:type="dxa"/>
            <w:tcBorders>
              <w:top w:val="nil"/>
              <w:left w:val="nil"/>
              <w:bottom w:val="single" w:sz="4" w:space="0" w:color="auto"/>
              <w:right w:val="single" w:sz="4" w:space="0" w:color="auto"/>
            </w:tcBorders>
            <w:shd w:val="clear" w:color="000000" w:fill="FFFF00"/>
            <w:vAlign w:val="center"/>
            <w:hideMark/>
          </w:tcPr>
          <w:p w:rsidR="00C5388D" w:rsidRPr="007C639D" w:rsidRDefault="00C5388D" w:rsidP="006E2BF0">
            <w:pPr>
              <w:spacing w:line="240" w:lineRule="auto"/>
              <w:jc w:val="right"/>
              <w:outlineLvl w:val="0"/>
              <w:rPr>
                <w:b/>
                <w:bCs/>
                <w:sz w:val="12"/>
                <w:szCs w:val="12"/>
              </w:rPr>
            </w:pPr>
            <w:r w:rsidRPr="007C639D">
              <w:rPr>
                <w:b/>
                <w:bCs/>
                <w:sz w:val="12"/>
                <w:szCs w:val="12"/>
              </w:rPr>
              <w:t xml:space="preserve">2.897.752.234,52 </w:t>
            </w:r>
          </w:p>
        </w:tc>
        <w:tc>
          <w:tcPr>
            <w:tcW w:w="850" w:type="dxa"/>
            <w:tcBorders>
              <w:top w:val="nil"/>
              <w:left w:val="nil"/>
              <w:bottom w:val="single" w:sz="4" w:space="0" w:color="auto"/>
              <w:right w:val="single" w:sz="4" w:space="0" w:color="auto"/>
            </w:tcBorders>
            <w:shd w:val="clear" w:color="000000" w:fill="FFFF00"/>
            <w:vAlign w:val="center"/>
            <w:hideMark/>
          </w:tcPr>
          <w:p w:rsidR="00C5388D" w:rsidRPr="007C639D" w:rsidRDefault="00C5388D" w:rsidP="006E2BF0">
            <w:pPr>
              <w:spacing w:line="240" w:lineRule="auto"/>
              <w:jc w:val="right"/>
              <w:outlineLvl w:val="0"/>
              <w:rPr>
                <w:b/>
                <w:bCs/>
                <w:sz w:val="12"/>
                <w:szCs w:val="12"/>
              </w:rPr>
            </w:pPr>
            <w:r w:rsidRPr="007C639D">
              <w:rPr>
                <w:b/>
                <w:bCs/>
                <w:sz w:val="12"/>
                <w:szCs w:val="12"/>
              </w:rPr>
              <w:t xml:space="preserve">74.401.692,67 </w:t>
            </w:r>
          </w:p>
        </w:tc>
      </w:tr>
    </w:tbl>
    <w:p w:rsidR="004055F1" w:rsidRPr="00994A66" w:rsidRDefault="00B311E2" w:rsidP="006E2BF0">
      <w:pPr>
        <w:spacing w:line="240" w:lineRule="auto"/>
        <w:ind w:left="567" w:hanging="567"/>
        <w:rPr>
          <w:shadow/>
          <w:sz w:val="12"/>
          <w:szCs w:val="12"/>
        </w:rPr>
      </w:pPr>
      <w:r w:rsidRPr="00994A66">
        <w:rPr>
          <w:shadow/>
          <w:sz w:val="12"/>
          <w:szCs w:val="12"/>
        </w:rPr>
        <w:t xml:space="preserve">Fonte: </w:t>
      </w:r>
      <w:r w:rsidR="004055F1" w:rsidRPr="00994A66">
        <w:rPr>
          <w:shadow/>
          <w:sz w:val="12"/>
          <w:szCs w:val="12"/>
        </w:rPr>
        <w:t>RelExeorc09 - AFIM</w:t>
      </w:r>
    </w:p>
    <w:p w:rsidR="00AF0C30" w:rsidRPr="00433368" w:rsidRDefault="00AF0C30" w:rsidP="006E2BF0">
      <w:pPr>
        <w:spacing w:line="240" w:lineRule="auto"/>
        <w:rPr>
          <w:b/>
          <w:bCs/>
          <w:sz w:val="20"/>
          <w:szCs w:val="24"/>
        </w:rPr>
      </w:pPr>
    </w:p>
    <w:p w:rsidR="00077D9F" w:rsidRPr="00994A66" w:rsidRDefault="0058580F" w:rsidP="00F87B96">
      <w:pPr>
        <w:pStyle w:val="Recuodecorpodetexto3"/>
        <w:spacing w:line="240" w:lineRule="auto"/>
        <w:ind w:right="-141"/>
        <w:rPr>
          <w:b/>
          <w:bCs/>
          <w:iCs/>
          <w:sz w:val="24"/>
          <w:szCs w:val="24"/>
        </w:rPr>
      </w:pPr>
      <w:r>
        <w:rPr>
          <w:b/>
          <w:bCs/>
          <w:iCs/>
          <w:sz w:val="24"/>
          <w:szCs w:val="24"/>
        </w:rPr>
        <w:t>3</w:t>
      </w:r>
      <w:r w:rsidR="00077D9F" w:rsidRPr="00994A66">
        <w:rPr>
          <w:b/>
          <w:bCs/>
          <w:iCs/>
          <w:sz w:val="24"/>
          <w:szCs w:val="24"/>
        </w:rPr>
        <w:t>.2.</w:t>
      </w:r>
      <w:r w:rsidR="00671C40" w:rsidRPr="00994A66">
        <w:rPr>
          <w:b/>
          <w:bCs/>
          <w:iCs/>
          <w:sz w:val="24"/>
          <w:szCs w:val="24"/>
        </w:rPr>
        <w:t>5</w:t>
      </w:r>
      <w:r w:rsidR="00077D9F" w:rsidRPr="00994A66">
        <w:rPr>
          <w:b/>
          <w:bCs/>
          <w:iCs/>
          <w:sz w:val="24"/>
          <w:szCs w:val="24"/>
        </w:rPr>
        <w:t xml:space="preserve">.   Despesa Empenhada </w:t>
      </w:r>
      <w:r w:rsidR="0041213A" w:rsidRPr="00994A66">
        <w:rPr>
          <w:b/>
          <w:bCs/>
          <w:iCs/>
          <w:sz w:val="24"/>
          <w:szCs w:val="24"/>
        </w:rPr>
        <w:t>alocada po</w:t>
      </w:r>
      <w:r w:rsidR="00077D9F" w:rsidRPr="00994A66">
        <w:rPr>
          <w:b/>
          <w:bCs/>
          <w:iCs/>
          <w:sz w:val="24"/>
          <w:szCs w:val="24"/>
        </w:rPr>
        <w:t>r Função (Administração Direta e Indireta)</w:t>
      </w:r>
    </w:p>
    <w:p w:rsidR="00077D9F" w:rsidRPr="00994A66" w:rsidRDefault="00077D9F" w:rsidP="00F87B96">
      <w:pPr>
        <w:spacing w:line="240" w:lineRule="auto"/>
        <w:rPr>
          <w:iCs/>
          <w:sz w:val="6"/>
          <w:szCs w:val="24"/>
          <w:highlight w:val="yellow"/>
        </w:rPr>
      </w:pPr>
    </w:p>
    <w:p w:rsidR="00077D9F" w:rsidRPr="00994A66" w:rsidRDefault="0050098F" w:rsidP="00F87B96">
      <w:pPr>
        <w:pStyle w:val="Recuodecorpodetexto3"/>
        <w:spacing w:line="240" w:lineRule="auto"/>
        <w:ind w:firstLine="720"/>
        <w:rPr>
          <w:sz w:val="36"/>
          <w:szCs w:val="24"/>
        </w:rPr>
      </w:pPr>
      <w:r w:rsidRPr="00994A66">
        <w:rPr>
          <w:sz w:val="24"/>
          <w:szCs w:val="24"/>
        </w:rPr>
        <w:t xml:space="preserve">Segue abaixo a execução das </w:t>
      </w:r>
      <w:r w:rsidR="00077D9F" w:rsidRPr="00994A66">
        <w:rPr>
          <w:sz w:val="24"/>
          <w:szCs w:val="24"/>
        </w:rPr>
        <w:t xml:space="preserve">despesas </w:t>
      </w:r>
      <w:r w:rsidRPr="00994A66">
        <w:rPr>
          <w:sz w:val="24"/>
          <w:szCs w:val="24"/>
        </w:rPr>
        <w:t>autorizadas e realizadas, bem como suas disponibilidades:</w:t>
      </w:r>
    </w:p>
    <w:p w:rsidR="00E83094" w:rsidRPr="002D769F" w:rsidRDefault="00E83094" w:rsidP="00E83094">
      <w:pPr>
        <w:pStyle w:val="Recuodecorpodetexto3"/>
        <w:spacing w:line="240" w:lineRule="auto"/>
        <w:ind w:firstLine="720"/>
        <w:rPr>
          <w:sz w:val="18"/>
          <w:szCs w:val="24"/>
        </w:rPr>
      </w:pPr>
    </w:p>
    <w:tbl>
      <w:tblPr>
        <w:tblW w:w="9356" w:type="dxa"/>
        <w:tblInd w:w="-72" w:type="dxa"/>
        <w:tblLayout w:type="fixed"/>
        <w:tblCellMar>
          <w:left w:w="70" w:type="dxa"/>
          <w:right w:w="70" w:type="dxa"/>
        </w:tblCellMar>
        <w:tblLook w:val="04A0"/>
      </w:tblPr>
      <w:tblGrid>
        <w:gridCol w:w="568"/>
        <w:gridCol w:w="1134"/>
        <w:gridCol w:w="992"/>
        <w:gridCol w:w="992"/>
        <w:gridCol w:w="992"/>
        <w:gridCol w:w="993"/>
        <w:gridCol w:w="992"/>
        <w:gridCol w:w="992"/>
        <w:gridCol w:w="851"/>
        <w:gridCol w:w="850"/>
      </w:tblGrid>
      <w:tr w:rsidR="00C5388D" w:rsidRPr="00994A66" w:rsidTr="00171D12">
        <w:trPr>
          <w:trHeight w:val="204"/>
        </w:trPr>
        <w:tc>
          <w:tcPr>
            <w:tcW w:w="9356" w:type="dxa"/>
            <w:gridSpan w:val="10"/>
            <w:tcBorders>
              <w:top w:val="single" w:sz="4" w:space="0" w:color="auto"/>
              <w:left w:val="single" w:sz="4" w:space="0" w:color="auto"/>
              <w:bottom w:val="single" w:sz="4" w:space="0" w:color="auto"/>
              <w:right w:val="single" w:sz="4" w:space="0" w:color="auto"/>
            </w:tcBorders>
            <w:shd w:val="clear" w:color="auto" w:fill="948A54" w:themeFill="background2" w:themeFillShade="80"/>
          </w:tcPr>
          <w:p w:rsidR="00C5388D" w:rsidRPr="00994A66" w:rsidRDefault="00C55E05" w:rsidP="00A52B82">
            <w:pPr>
              <w:pStyle w:val="Recuodecorpodetexto3"/>
              <w:spacing w:line="240" w:lineRule="auto"/>
              <w:ind w:firstLine="720"/>
              <w:jc w:val="center"/>
              <w:rPr>
                <w:b/>
                <w:sz w:val="20"/>
                <w:szCs w:val="24"/>
              </w:rPr>
            </w:pPr>
            <w:r w:rsidRPr="00C55E05">
              <w:rPr>
                <w:b/>
                <w:sz w:val="18"/>
                <w:szCs w:val="24"/>
              </w:rPr>
              <w:t xml:space="preserve">DESPESA </w:t>
            </w:r>
            <w:r w:rsidR="00A52B82">
              <w:rPr>
                <w:b/>
                <w:sz w:val="18"/>
                <w:szCs w:val="24"/>
              </w:rPr>
              <w:t>POR FUNÇÕES DE GOVERNO</w:t>
            </w:r>
          </w:p>
        </w:tc>
      </w:tr>
      <w:tr w:rsidR="00C5388D" w:rsidRPr="00994A66" w:rsidTr="00243BE8">
        <w:trPr>
          <w:trHeight w:val="108"/>
        </w:trPr>
        <w:tc>
          <w:tcPr>
            <w:tcW w:w="568"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C5388D" w:rsidRPr="002D769F" w:rsidRDefault="00C5388D" w:rsidP="00C24DF6">
            <w:pPr>
              <w:spacing w:line="240" w:lineRule="auto"/>
              <w:jc w:val="center"/>
              <w:rPr>
                <w:b/>
                <w:shadow/>
                <w:sz w:val="13"/>
                <w:szCs w:val="13"/>
              </w:rPr>
            </w:pPr>
            <w:proofErr w:type="spellStart"/>
            <w:r w:rsidRPr="002D769F">
              <w:rPr>
                <w:b/>
                <w:shadow/>
                <w:sz w:val="13"/>
                <w:szCs w:val="13"/>
              </w:rPr>
              <w:t>Cód</w:t>
            </w:r>
            <w:proofErr w:type="spellEnd"/>
          </w:p>
        </w:tc>
        <w:tc>
          <w:tcPr>
            <w:tcW w:w="1134" w:type="dxa"/>
            <w:tcBorders>
              <w:top w:val="single" w:sz="4" w:space="0" w:color="auto"/>
              <w:left w:val="nil"/>
              <w:bottom w:val="single" w:sz="4" w:space="0" w:color="auto"/>
              <w:right w:val="single" w:sz="4" w:space="0" w:color="auto"/>
            </w:tcBorders>
            <w:shd w:val="clear" w:color="000000" w:fill="FFFF00"/>
            <w:noWrap/>
            <w:vAlign w:val="center"/>
            <w:hideMark/>
          </w:tcPr>
          <w:p w:rsidR="00C5388D" w:rsidRPr="002D769F" w:rsidRDefault="00C5388D" w:rsidP="00C24DF6">
            <w:pPr>
              <w:spacing w:line="240" w:lineRule="auto"/>
              <w:jc w:val="center"/>
              <w:rPr>
                <w:b/>
                <w:shadow/>
                <w:sz w:val="13"/>
                <w:szCs w:val="13"/>
              </w:rPr>
            </w:pPr>
            <w:r w:rsidRPr="002D769F">
              <w:rPr>
                <w:b/>
                <w:shadow/>
                <w:sz w:val="13"/>
                <w:szCs w:val="13"/>
              </w:rPr>
              <w:t>Função</w:t>
            </w:r>
          </w:p>
        </w:tc>
        <w:tc>
          <w:tcPr>
            <w:tcW w:w="992" w:type="dxa"/>
            <w:tcBorders>
              <w:top w:val="single" w:sz="4" w:space="0" w:color="auto"/>
              <w:left w:val="nil"/>
              <w:bottom w:val="single" w:sz="4" w:space="0" w:color="auto"/>
              <w:right w:val="single" w:sz="4" w:space="0" w:color="auto"/>
            </w:tcBorders>
            <w:shd w:val="clear" w:color="000000" w:fill="FFFF00"/>
            <w:noWrap/>
            <w:vAlign w:val="center"/>
            <w:hideMark/>
          </w:tcPr>
          <w:p w:rsidR="00C5388D" w:rsidRPr="002D769F" w:rsidRDefault="00C5388D" w:rsidP="00C24DF6">
            <w:pPr>
              <w:spacing w:line="240" w:lineRule="auto"/>
              <w:jc w:val="center"/>
              <w:rPr>
                <w:b/>
                <w:shadow/>
                <w:sz w:val="13"/>
                <w:szCs w:val="13"/>
              </w:rPr>
            </w:pPr>
            <w:r w:rsidRPr="002D769F">
              <w:rPr>
                <w:b/>
                <w:shadow/>
                <w:sz w:val="13"/>
                <w:szCs w:val="13"/>
              </w:rPr>
              <w:t>Autorizado</w:t>
            </w:r>
          </w:p>
        </w:tc>
        <w:tc>
          <w:tcPr>
            <w:tcW w:w="992" w:type="dxa"/>
            <w:tcBorders>
              <w:top w:val="single" w:sz="4" w:space="0" w:color="auto"/>
              <w:left w:val="nil"/>
              <w:bottom w:val="single" w:sz="4" w:space="0" w:color="auto"/>
              <w:right w:val="single" w:sz="4" w:space="0" w:color="auto"/>
            </w:tcBorders>
            <w:shd w:val="clear" w:color="000000" w:fill="FFFF00"/>
            <w:noWrap/>
            <w:vAlign w:val="center"/>
            <w:hideMark/>
          </w:tcPr>
          <w:p w:rsidR="00C5388D" w:rsidRPr="002D769F" w:rsidRDefault="00C5388D" w:rsidP="00C24DF6">
            <w:pPr>
              <w:spacing w:line="240" w:lineRule="auto"/>
              <w:jc w:val="center"/>
              <w:rPr>
                <w:b/>
                <w:shadow/>
                <w:sz w:val="13"/>
                <w:szCs w:val="13"/>
              </w:rPr>
            </w:pPr>
            <w:r w:rsidRPr="002D769F">
              <w:rPr>
                <w:b/>
                <w:shadow/>
                <w:sz w:val="13"/>
                <w:szCs w:val="13"/>
              </w:rPr>
              <w:t>Empenhado</w:t>
            </w:r>
          </w:p>
        </w:tc>
        <w:tc>
          <w:tcPr>
            <w:tcW w:w="992" w:type="dxa"/>
            <w:tcBorders>
              <w:top w:val="single" w:sz="4" w:space="0" w:color="auto"/>
              <w:left w:val="nil"/>
              <w:bottom w:val="single" w:sz="4" w:space="0" w:color="auto"/>
              <w:right w:val="single" w:sz="4" w:space="0" w:color="auto"/>
            </w:tcBorders>
            <w:shd w:val="clear" w:color="000000" w:fill="FFFF00"/>
            <w:vAlign w:val="center"/>
          </w:tcPr>
          <w:p w:rsidR="00C5388D" w:rsidRPr="002D769F" w:rsidRDefault="00C5388D" w:rsidP="00D72B6C">
            <w:pPr>
              <w:spacing w:line="240" w:lineRule="auto"/>
              <w:jc w:val="center"/>
              <w:rPr>
                <w:b/>
                <w:shadow/>
                <w:sz w:val="13"/>
                <w:szCs w:val="13"/>
              </w:rPr>
            </w:pPr>
            <w:r w:rsidRPr="002D769F">
              <w:rPr>
                <w:b/>
                <w:shadow/>
                <w:sz w:val="13"/>
                <w:szCs w:val="13"/>
              </w:rPr>
              <w:t>Disponível</w:t>
            </w:r>
          </w:p>
        </w:tc>
        <w:tc>
          <w:tcPr>
            <w:tcW w:w="993"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C5388D" w:rsidRPr="002D769F" w:rsidRDefault="00C5388D" w:rsidP="00C24DF6">
            <w:pPr>
              <w:spacing w:line="240" w:lineRule="auto"/>
              <w:jc w:val="center"/>
              <w:rPr>
                <w:b/>
                <w:shadow/>
                <w:sz w:val="13"/>
                <w:szCs w:val="13"/>
              </w:rPr>
            </w:pPr>
            <w:r w:rsidRPr="002D769F">
              <w:rPr>
                <w:b/>
                <w:shadow/>
                <w:sz w:val="13"/>
                <w:szCs w:val="13"/>
              </w:rPr>
              <w:t>Liquidado</w:t>
            </w:r>
          </w:p>
        </w:tc>
        <w:tc>
          <w:tcPr>
            <w:tcW w:w="992" w:type="dxa"/>
            <w:tcBorders>
              <w:top w:val="single" w:sz="4" w:space="0" w:color="auto"/>
              <w:left w:val="nil"/>
              <w:bottom w:val="single" w:sz="4" w:space="0" w:color="auto"/>
              <w:right w:val="single" w:sz="4" w:space="0" w:color="auto"/>
            </w:tcBorders>
            <w:shd w:val="clear" w:color="000000" w:fill="FFFF00"/>
            <w:noWrap/>
            <w:vAlign w:val="center"/>
            <w:hideMark/>
          </w:tcPr>
          <w:p w:rsidR="00C5388D" w:rsidRPr="002D769F" w:rsidRDefault="00C5388D" w:rsidP="00C24DF6">
            <w:pPr>
              <w:spacing w:line="240" w:lineRule="auto"/>
              <w:jc w:val="center"/>
              <w:rPr>
                <w:b/>
                <w:shadow/>
                <w:sz w:val="13"/>
                <w:szCs w:val="13"/>
              </w:rPr>
            </w:pPr>
            <w:r w:rsidRPr="002D769F">
              <w:rPr>
                <w:b/>
                <w:shadow/>
                <w:sz w:val="13"/>
                <w:szCs w:val="13"/>
              </w:rPr>
              <w:t>A Liquidar</w:t>
            </w:r>
          </w:p>
        </w:tc>
        <w:tc>
          <w:tcPr>
            <w:tcW w:w="992" w:type="dxa"/>
            <w:tcBorders>
              <w:top w:val="single" w:sz="4" w:space="0" w:color="auto"/>
              <w:left w:val="nil"/>
              <w:bottom w:val="single" w:sz="4" w:space="0" w:color="auto"/>
              <w:right w:val="single" w:sz="4" w:space="0" w:color="auto"/>
            </w:tcBorders>
            <w:shd w:val="clear" w:color="000000" w:fill="FFFF00"/>
            <w:noWrap/>
            <w:vAlign w:val="center"/>
            <w:hideMark/>
          </w:tcPr>
          <w:p w:rsidR="00C5388D" w:rsidRPr="002D769F" w:rsidRDefault="00C5388D" w:rsidP="00C24DF6">
            <w:pPr>
              <w:spacing w:line="240" w:lineRule="auto"/>
              <w:jc w:val="center"/>
              <w:rPr>
                <w:b/>
                <w:shadow/>
                <w:sz w:val="13"/>
                <w:szCs w:val="13"/>
              </w:rPr>
            </w:pPr>
            <w:r w:rsidRPr="002D769F">
              <w:rPr>
                <w:b/>
                <w:shadow/>
                <w:sz w:val="13"/>
                <w:szCs w:val="13"/>
              </w:rPr>
              <w:t>Pago</w:t>
            </w:r>
          </w:p>
        </w:tc>
        <w:tc>
          <w:tcPr>
            <w:tcW w:w="851" w:type="dxa"/>
            <w:tcBorders>
              <w:top w:val="single" w:sz="4" w:space="0" w:color="auto"/>
              <w:left w:val="nil"/>
              <w:bottom w:val="single" w:sz="4" w:space="0" w:color="auto"/>
              <w:right w:val="single" w:sz="4" w:space="0" w:color="auto"/>
            </w:tcBorders>
            <w:shd w:val="clear" w:color="000000" w:fill="FFFF00"/>
            <w:noWrap/>
            <w:vAlign w:val="center"/>
            <w:hideMark/>
          </w:tcPr>
          <w:p w:rsidR="00C5388D" w:rsidRPr="002D769F" w:rsidRDefault="009B6584" w:rsidP="00C24DF6">
            <w:pPr>
              <w:spacing w:line="240" w:lineRule="auto"/>
              <w:jc w:val="center"/>
              <w:rPr>
                <w:b/>
                <w:shadow/>
                <w:sz w:val="13"/>
                <w:szCs w:val="13"/>
              </w:rPr>
            </w:pPr>
            <w:r>
              <w:rPr>
                <w:b/>
                <w:shadow/>
                <w:sz w:val="13"/>
                <w:szCs w:val="13"/>
              </w:rPr>
              <w:t>A Pagar</w:t>
            </w:r>
          </w:p>
        </w:tc>
        <w:tc>
          <w:tcPr>
            <w:tcW w:w="850" w:type="dxa"/>
            <w:tcBorders>
              <w:top w:val="single" w:sz="4" w:space="0" w:color="auto"/>
              <w:left w:val="nil"/>
              <w:bottom w:val="single" w:sz="4" w:space="0" w:color="auto"/>
              <w:right w:val="single" w:sz="4" w:space="0" w:color="auto"/>
            </w:tcBorders>
            <w:shd w:val="clear" w:color="000000" w:fill="FFFF00"/>
            <w:noWrap/>
            <w:vAlign w:val="center"/>
            <w:hideMark/>
          </w:tcPr>
          <w:p w:rsidR="00C5388D" w:rsidRPr="002D769F" w:rsidRDefault="009B6584" w:rsidP="00C24DF6">
            <w:pPr>
              <w:spacing w:line="240" w:lineRule="auto"/>
              <w:jc w:val="center"/>
              <w:rPr>
                <w:b/>
                <w:shadow/>
                <w:sz w:val="13"/>
                <w:szCs w:val="13"/>
              </w:rPr>
            </w:pPr>
            <w:r>
              <w:rPr>
                <w:b/>
                <w:shadow/>
                <w:sz w:val="13"/>
                <w:szCs w:val="13"/>
              </w:rPr>
              <w:t>Bloqueado</w:t>
            </w:r>
          </w:p>
        </w:tc>
      </w:tr>
      <w:tr w:rsidR="00C5388D" w:rsidRPr="00994A66" w:rsidTr="00243BE8">
        <w:trPr>
          <w:trHeight w:val="273"/>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01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Legislativa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103.086.171,80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102.651.795,82</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434.375,98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102.397.510,77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254.285,05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100.073.966,38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2.323.544,39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03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Essencial à Justiça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25.121.667,99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23.337.120,14</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1.784.547,85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23.248.491,01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88.629,13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22.534.599,79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713.891,22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04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Administração</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293.039.433,40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285.206.072,58</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7.833.360,82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281.865.300,36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3.340.772,22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276.581.596,68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5.283.703,68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60"/>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05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Defesa Nacional</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33.000,00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33.000,00</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0,00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27.000,00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6.000,00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27.000,00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06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Segurança Pública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6.284.297,71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5.203.464,99</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1.080.832,72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3.735.810,60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1.467.654,39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3.121.905,26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613.905,34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08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Assistência Social</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96.657.539,82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92.858.801,39</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3.798.738,43</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90.157.369,66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2.701.431,73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88.142.045,01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2.015.324,65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10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Saúde</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727.944.976,62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672.672.488,89</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55.272.487,73</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622.775.064,65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49.897.424,24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613.322.357,34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9.452.707,31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11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Trabalho</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23.610.838,53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7.933.957,69</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15.676.880,84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7.433.062,26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500.895,43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7.122.735,76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310.326,50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12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Educação</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1.109.118.808,72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923.286.615,66</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185.832.193,06</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868.975.620,91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54.310.994,75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829.226.578,90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39.749.042,01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13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Cultura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32.069.717,89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30.030.711,01</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2.039.006,88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25.798.470,71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4.232.240,30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24.889.487,90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908.982,81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14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Direitos da Cidadania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1.679.839,28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1.168.256,41</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511.582,87</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1.156.101,87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12.154,54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1.144.868,11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11.233,76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15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Urbanismo</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918.481.564,63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742.303.755,35</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176.177.809,28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723.563.706,46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18.740.048,89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715.465.426,60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8.098.279,86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16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Habitação</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51.388.432,74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9.553.178,45</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41.835.254,29</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9.553.178,45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6.143.929,67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3.409.248,78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17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Saneamento</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54.508.497,00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18.061.380,81</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36.447.116,19</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11.325.679,79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6.735.701,02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11.296.179,79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29.500,00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18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Gestão Ambiental</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19.600.096,25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16.210.089,42</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3.390.006,83</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15.712.977,30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497.112,12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15.166.107,90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546.869,40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19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Ciência e Tecnologia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5.272.141,50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5.250.952,48</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21.189,02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3.739.694,57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1.511.257,91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3.739.237,08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457,49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20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Agricultura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15.016.882,30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14.570.412,25</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446.470,05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14.144.278,54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426.133,71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13.769.655,31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374.623,23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23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D30BD">
            <w:pPr>
              <w:spacing w:line="240" w:lineRule="auto"/>
              <w:rPr>
                <w:color w:val="000000"/>
                <w:sz w:val="12"/>
                <w:szCs w:val="12"/>
              </w:rPr>
            </w:pPr>
            <w:r w:rsidRPr="00994A66">
              <w:rPr>
                <w:color w:val="000000"/>
                <w:sz w:val="12"/>
                <w:szCs w:val="12"/>
              </w:rPr>
              <w:t>Comercio e Serviços</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13.304.142,67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13.014.461,67</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289.681,00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12.150.438,19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864.023,48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12.037.950,19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112.488,00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27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Desporto e Lazer</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19.098.292,34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17.162.320,29</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1.935.972,05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16.338.276,58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824.043,71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15.927.931,90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410.344,68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204"/>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C24DF6">
            <w:pPr>
              <w:spacing w:line="240" w:lineRule="auto"/>
              <w:jc w:val="center"/>
              <w:rPr>
                <w:color w:val="000000"/>
                <w:sz w:val="12"/>
                <w:szCs w:val="12"/>
              </w:rPr>
            </w:pPr>
            <w:r w:rsidRPr="00994A66">
              <w:rPr>
                <w:color w:val="000000"/>
                <w:sz w:val="12"/>
                <w:szCs w:val="12"/>
              </w:rPr>
              <w:t>28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F87B96">
            <w:pPr>
              <w:spacing w:line="240" w:lineRule="auto"/>
              <w:rPr>
                <w:color w:val="000000"/>
                <w:sz w:val="12"/>
                <w:szCs w:val="12"/>
              </w:rPr>
            </w:pPr>
            <w:r w:rsidRPr="00994A66">
              <w:rPr>
                <w:color w:val="000000"/>
                <w:sz w:val="12"/>
                <w:szCs w:val="12"/>
              </w:rPr>
              <w:t>Encargos Especiais</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140.045.080,33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138.055.894,51</w:t>
            </w:r>
          </w:p>
        </w:tc>
        <w:tc>
          <w:tcPr>
            <w:tcW w:w="992" w:type="dxa"/>
            <w:tcBorders>
              <w:top w:val="single" w:sz="4" w:space="0" w:color="auto"/>
              <w:left w:val="nil"/>
              <w:bottom w:val="single" w:sz="4" w:space="0" w:color="auto"/>
              <w:right w:val="single" w:sz="4" w:space="0" w:color="auto"/>
            </w:tcBorders>
            <w:vAlign w:val="center"/>
          </w:tcPr>
          <w:p w:rsidR="00C5388D" w:rsidRPr="00994A66" w:rsidRDefault="00C5388D" w:rsidP="00D72B6C">
            <w:pPr>
              <w:spacing w:line="240" w:lineRule="auto"/>
              <w:jc w:val="right"/>
              <w:rPr>
                <w:color w:val="000000"/>
                <w:sz w:val="12"/>
                <w:szCs w:val="12"/>
              </w:rPr>
            </w:pPr>
            <w:r w:rsidRPr="00994A66">
              <w:rPr>
                <w:color w:val="000000"/>
                <w:sz w:val="12"/>
                <w:szCs w:val="12"/>
              </w:rPr>
              <w:t>1.989.185,82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138.055.894,51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138.018.674,95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37.219,56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5388D" w:rsidRPr="00994A66" w:rsidRDefault="00C5388D" w:rsidP="00494853">
            <w:pPr>
              <w:spacing w:line="240" w:lineRule="auto"/>
              <w:jc w:val="right"/>
              <w:rPr>
                <w:color w:val="000000"/>
                <w:sz w:val="12"/>
                <w:szCs w:val="12"/>
              </w:rPr>
            </w:pPr>
            <w:r w:rsidRPr="00994A66">
              <w:rPr>
                <w:color w:val="000000"/>
                <w:sz w:val="12"/>
                <w:szCs w:val="12"/>
              </w:rPr>
              <w:t>0,00</w:t>
            </w:r>
          </w:p>
        </w:tc>
      </w:tr>
      <w:tr w:rsidR="00C5388D" w:rsidRPr="00994A66" w:rsidTr="00243BE8">
        <w:trPr>
          <w:trHeight w:val="60"/>
        </w:trPr>
        <w:tc>
          <w:tcPr>
            <w:tcW w:w="568" w:type="dxa"/>
            <w:tcBorders>
              <w:top w:val="single" w:sz="4" w:space="0" w:color="auto"/>
              <w:left w:val="single" w:sz="4" w:space="0" w:color="auto"/>
              <w:bottom w:val="single" w:sz="4" w:space="0" w:color="auto"/>
              <w:right w:val="single" w:sz="4" w:space="0" w:color="auto"/>
            </w:tcBorders>
            <w:shd w:val="clear" w:color="auto" w:fill="948A54" w:themeFill="background2" w:themeFillShade="80"/>
            <w:noWrap/>
            <w:vAlign w:val="center"/>
            <w:hideMark/>
          </w:tcPr>
          <w:p w:rsidR="00C5388D" w:rsidRPr="00994A66" w:rsidRDefault="00C5388D" w:rsidP="00F87B96">
            <w:pPr>
              <w:spacing w:line="240" w:lineRule="auto"/>
              <w:rPr>
                <w:b/>
                <w:color w:val="000000"/>
                <w:sz w:val="12"/>
                <w:szCs w:val="12"/>
              </w:rPr>
            </w:pPr>
            <w:r w:rsidRPr="00994A66">
              <w:rPr>
                <w:b/>
                <w:color w:val="000000"/>
                <w:sz w:val="12"/>
                <w:szCs w:val="12"/>
              </w:rPr>
              <w:t> </w:t>
            </w:r>
          </w:p>
        </w:tc>
        <w:tc>
          <w:tcPr>
            <w:tcW w:w="1134" w:type="dxa"/>
            <w:tcBorders>
              <w:top w:val="single" w:sz="4" w:space="0" w:color="auto"/>
              <w:left w:val="nil"/>
              <w:bottom w:val="single" w:sz="4" w:space="0" w:color="auto"/>
              <w:right w:val="single" w:sz="4" w:space="0" w:color="auto"/>
            </w:tcBorders>
            <w:shd w:val="clear" w:color="auto" w:fill="948A54" w:themeFill="background2" w:themeFillShade="80"/>
            <w:noWrap/>
            <w:vAlign w:val="center"/>
            <w:hideMark/>
          </w:tcPr>
          <w:p w:rsidR="00C5388D" w:rsidRPr="00994A66" w:rsidRDefault="00C5388D" w:rsidP="00F87B96">
            <w:pPr>
              <w:spacing w:line="240" w:lineRule="auto"/>
              <w:rPr>
                <w:b/>
                <w:color w:val="000000"/>
                <w:sz w:val="12"/>
                <w:szCs w:val="12"/>
              </w:rPr>
            </w:pPr>
            <w:r w:rsidRPr="00994A66">
              <w:rPr>
                <w:b/>
                <w:color w:val="000000"/>
                <w:sz w:val="12"/>
                <w:szCs w:val="12"/>
              </w:rPr>
              <w:t>Total</w:t>
            </w:r>
          </w:p>
        </w:tc>
        <w:tc>
          <w:tcPr>
            <w:tcW w:w="992" w:type="dxa"/>
            <w:tcBorders>
              <w:top w:val="single" w:sz="4" w:space="0" w:color="auto"/>
              <w:left w:val="nil"/>
              <w:bottom w:val="single" w:sz="4" w:space="0" w:color="auto"/>
              <w:right w:val="single" w:sz="4" w:space="0" w:color="auto"/>
            </w:tcBorders>
            <w:shd w:val="clear" w:color="auto" w:fill="948A54" w:themeFill="background2" w:themeFillShade="80"/>
            <w:noWrap/>
            <w:vAlign w:val="center"/>
            <w:hideMark/>
          </w:tcPr>
          <w:p w:rsidR="00C5388D" w:rsidRPr="00994A66" w:rsidRDefault="00C5388D" w:rsidP="00494853">
            <w:pPr>
              <w:spacing w:line="240" w:lineRule="auto"/>
              <w:jc w:val="right"/>
              <w:rPr>
                <w:b/>
                <w:color w:val="000000"/>
                <w:sz w:val="12"/>
                <w:szCs w:val="12"/>
              </w:rPr>
            </w:pPr>
            <w:r w:rsidRPr="00994A66">
              <w:rPr>
                <w:b/>
                <w:color w:val="000000"/>
                <w:sz w:val="12"/>
                <w:szCs w:val="12"/>
              </w:rPr>
              <w:t xml:space="preserve">3.655.361.421,52 </w:t>
            </w:r>
          </w:p>
        </w:tc>
        <w:tc>
          <w:tcPr>
            <w:tcW w:w="992" w:type="dxa"/>
            <w:tcBorders>
              <w:top w:val="single" w:sz="4" w:space="0" w:color="auto"/>
              <w:left w:val="nil"/>
              <w:bottom w:val="single" w:sz="4" w:space="0" w:color="auto"/>
              <w:right w:val="single" w:sz="4" w:space="0" w:color="auto"/>
            </w:tcBorders>
            <w:shd w:val="clear" w:color="auto" w:fill="948A54" w:themeFill="background2" w:themeFillShade="80"/>
            <w:noWrap/>
            <w:vAlign w:val="center"/>
            <w:hideMark/>
          </w:tcPr>
          <w:p w:rsidR="00C5388D" w:rsidRPr="00994A66" w:rsidRDefault="00C5388D" w:rsidP="00F421AC">
            <w:pPr>
              <w:spacing w:line="240" w:lineRule="auto"/>
              <w:jc w:val="right"/>
              <w:rPr>
                <w:b/>
                <w:color w:val="000000"/>
                <w:sz w:val="12"/>
                <w:szCs w:val="12"/>
              </w:rPr>
            </w:pPr>
            <w:r w:rsidRPr="00994A66">
              <w:rPr>
                <w:b/>
                <w:color w:val="000000"/>
                <w:sz w:val="12"/>
                <w:szCs w:val="12"/>
              </w:rPr>
              <w:t xml:space="preserve">3.118.564.729,81         </w:t>
            </w:r>
          </w:p>
        </w:tc>
        <w:tc>
          <w:tcPr>
            <w:tcW w:w="992" w:type="dxa"/>
            <w:tcBorders>
              <w:top w:val="single" w:sz="4" w:space="0" w:color="auto"/>
              <w:left w:val="nil"/>
              <w:bottom w:val="single" w:sz="4" w:space="0" w:color="auto"/>
              <w:right w:val="single" w:sz="4" w:space="0" w:color="auto"/>
            </w:tcBorders>
            <w:shd w:val="clear" w:color="auto" w:fill="948A54" w:themeFill="background2" w:themeFillShade="80"/>
            <w:vAlign w:val="center"/>
          </w:tcPr>
          <w:p w:rsidR="00C5388D" w:rsidRPr="00994A66" w:rsidRDefault="00C5388D" w:rsidP="00D72B6C">
            <w:pPr>
              <w:spacing w:line="240" w:lineRule="auto"/>
              <w:jc w:val="right"/>
              <w:rPr>
                <w:b/>
                <w:color w:val="000000"/>
                <w:sz w:val="12"/>
                <w:szCs w:val="12"/>
              </w:rPr>
            </w:pPr>
            <w:r w:rsidRPr="00994A66">
              <w:rPr>
                <w:b/>
                <w:color w:val="000000"/>
                <w:sz w:val="12"/>
                <w:szCs w:val="12"/>
              </w:rPr>
              <w:t xml:space="preserve">536.796.691,71 </w:t>
            </w:r>
          </w:p>
        </w:tc>
        <w:tc>
          <w:tcPr>
            <w:tcW w:w="993" w:type="dxa"/>
            <w:tcBorders>
              <w:top w:val="single" w:sz="4" w:space="0" w:color="auto"/>
              <w:left w:val="single" w:sz="4" w:space="0" w:color="auto"/>
              <w:bottom w:val="single" w:sz="4" w:space="0" w:color="auto"/>
              <w:right w:val="single" w:sz="4" w:space="0" w:color="auto"/>
            </w:tcBorders>
            <w:shd w:val="clear" w:color="auto" w:fill="948A54" w:themeFill="background2" w:themeFillShade="80"/>
            <w:noWrap/>
            <w:vAlign w:val="center"/>
            <w:hideMark/>
          </w:tcPr>
          <w:p w:rsidR="00C5388D" w:rsidRPr="00994A66" w:rsidRDefault="00C5388D" w:rsidP="00494853">
            <w:pPr>
              <w:spacing w:line="240" w:lineRule="auto"/>
              <w:jc w:val="right"/>
              <w:rPr>
                <w:b/>
                <w:color w:val="000000"/>
                <w:sz w:val="12"/>
                <w:szCs w:val="12"/>
              </w:rPr>
            </w:pPr>
            <w:r w:rsidRPr="00994A66">
              <w:rPr>
                <w:b/>
                <w:color w:val="000000"/>
                <w:sz w:val="12"/>
                <w:szCs w:val="12"/>
              </w:rPr>
              <w:t xml:space="preserve">2.972.153.927,19       </w:t>
            </w:r>
          </w:p>
        </w:tc>
        <w:tc>
          <w:tcPr>
            <w:tcW w:w="992" w:type="dxa"/>
            <w:tcBorders>
              <w:top w:val="single" w:sz="4" w:space="0" w:color="auto"/>
              <w:left w:val="nil"/>
              <w:bottom w:val="single" w:sz="4" w:space="0" w:color="auto"/>
              <w:right w:val="single" w:sz="4" w:space="0" w:color="auto"/>
            </w:tcBorders>
            <w:shd w:val="clear" w:color="auto" w:fill="948A54" w:themeFill="background2" w:themeFillShade="80"/>
            <w:noWrap/>
            <w:vAlign w:val="center"/>
            <w:hideMark/>
          </w:tcPr>
          <w:p w:rsidR="00C5388D" w:rsidRPr="00994A66" w:rsidRDefault="00C5388D" w:rsidP="00494853">
            <w:pPr>
              <w:spacing w:line="240" w:lineRule="auto"/>
              <w:jc w:val="right"/>
              <w:rPr>
                <w:b/>
                <w:color w:val="000000"/>
                <w:sz w:val="12"/>
                <w:szCs w:val="12"/>
              </w:rPr>
            </w:pPr>
            <w:r w:rsidRPr="00994A66">
              <w:rPr>
                <w:b/>
                <w:color w:val="000000"/>
                <w:sz w:val="12"/>
                <w:szCs w:val="12"/>
              </w:rPr>
              <w:t xml:space="preserve">   146.410.802,62 </w:t>
            </w:r>
          </w:p>
        </w:tc>
        <w:tc>
          <w:tcPr>
            <w:tcW w:w="992" w:type="dxa"/>
            <w:tcBorders>
              <w:top w:val="single" w:sz="4" w:space="0" w:color="auto"/>
              <w:left w:val="nil"/>
              <w:bottom w:val="single" w:sz="4" w:space="0" w:color="auto"/>
              <w:right w:val="single" w:sz="4" w:space="0" w:color="auto"/>
            </w:tcBorders>
            <w:shd w:val="clear" w:color="auto" w:fill="948A54" w:themeFill="background2" w:themeFillShade="80"/>
            <w:noWrap/>
            <w:vAlign w:val="center"/>
            <w:hideMark/>
          </w:tcPr>
          <w:p w:rsidR="00C5388D" w:rsidRPr="00994A66" w:rsidRDefault="00C5388D" w:rsidP="004D51B2">
            <w:pPr>
              <w:spacing w:line="240" w:lineRule="auto"/>
              <w:jc w:val="right"/>
              <w:rPr>
                <w:b/>
                <w:color w:val="000000"/>
                <w:sz w:val="12"/>
                <w:szCs w:val="12"/>
              </w:rPr>
            </w:pPr>
            <w:r w:rsidRPr="00994A66">
              <w:rPr>
                <w:b/>
                <w:color w:val="000000"/>
                <w:sz w:val="12"/>
                <w:szCs w:val="12"/>
              </w:rPr>
              <w:t xml:space="preserve">2.897.752.234,52  </w:t>
            </w:r>
          </w:p>
        </w:tc>
        <w:tc>
          <w:tcPr>
            <w:tcW w:w="851" w:type="dxa"/>
            <w:tcBorders>
              <w:top w:val="single" w:sz="4" w:space="0" w:color="auto"/>
              <w:left w:val="nil"/>
              <w:bottom w:val="single" w:sz="4" w:space="0" w:color="auto"/>
              <w:right w:val="single" w:sz="4" w:space="0" w:color="auto"/>
            </w:tcBorders>
            <w:shd w:val="clear" w:color="auto" w:fill="948A54" w:themeFill="background2" w:themeFillShade="80"/>
            <w:noWrap/>
            <w:vAlign w:val="center"/>
            <w:hideMark/>
          </w:tcPr>
          <w:p w:rsidR="00C5388D" w:rsidRPr="00994A66" w:rsidRDefault="00C5388D" w:rsidP="00494853">
            <w:pPr>
              <w:spacing w:line="240" w:lineRule="auto"/>
              <w:jc w:val="right"/>
              <w:rPr>
                <w:b/>
                <w:color w:val="000000"/>
                <w:sz w:val="12"/>
                <w:szCs w:val="12"/>
              </w:rPr>
            </w:pPr>
            <w:r w:rsidRPr="00994A66">
              <w:rPr>
                <w:b/>
                <w:color w:val="000000"/>
                <w:sz w:val="12"/>
                <w:szCs w:val="12"/>
              </w:rPr>
              <w:t xml:space="preserve">74.401.692,67     </w:t>
            </w:r>
          </w:p>
        </w:tc>
        <w:tc>
          <w:tcPr>
            <w:tcW w:w="850" w:type="dxa"/>
            <w:tcBorders>
              <w:top w:val="single" w:sz="4" w:space="0" w:color="auto"/>
              <w:left w:val="nil"/>
              <w:bottom w:val="single" w:sz="4" w:space="0" w:color="auto"/>
              <w:right w:val="single" w:sz="4" w:space="0" w:color="auto"/>
            </w:tcBorders>
            <w:shd w:val="clear" w:color="auto" w:fill="948A54" w:themeFill="background2" w:themeFillShade="80"/>
            <w:noWrap/>
            <w:vAlign w:val="center"/>
            <w:hideMark/>
          </w:tcPr>
          <w:p w:rsidR="00C5388D" w:rsidRPr="00994A66" w:rsidRDefault="00C5388D" w:rsidP="004D51B2">
            <w:pPr>
              <w:spacing w:line="240" w:lineRule="auto"/>
              <w:jc w:val="right"/>
              <w:rPr>
                <w:b/>
                <w:color w:val="000000"/>
                <w:sz w:val="12"/>
                <w:szCs w:val="12"/>
              </w:rPr>
            </w:pPr>
            <w:r w:rsidRPr="00994A66">
              <w:rPr>
                <w:b/>
                <w:color w:val="000000"/>
                <w:sz w:val="12"/>
                <w:szCs w:val="12"/>
              </w:rPr>
              <w:t xml:space="preserve">-                      </w:t>
            </w:r>
          </w:p>
        </w:tc>
      </w:tr>
    </w:tbl>
    <w:p w:rsidR="000F20BE" w:rsidRPr="00994A66" w:rsidRDefault="00B311E2" w:rsidP="00F87B96">
      <w:pPr>
        <w:spacing w:line="240" w:lineRule="auto"/>
        <w:ind w:left="567" w:hanging="567"/>
        <w:rPr>
          <w:shadow/>
          <w:sz w:val="12"/>
          <w:szCs w:val="12"/>
        </w:rPr>
      </w:pPr>
      <w:r w:rsidRPr="00994A66">
        <w:rPr>
          <w:b/>
          <w:sz w:val="12"/>
          <w:szCs w:val="12"/>
        </w:rPr>
        <w:t xml:space="preserve"> </w:t>
      </w:r>
      <w:r w:rsidRPr="00994A66">
        <w:rPr>
          <w:shadow/>
          <w:sz w:val="12"/>
          <w:szCs w:val="12"/>
        </w:rPr>
        <w:t xml:space="preserve">Fonte: </w:t>
      </w:r>
      <w:r w:rsidR="000F20BE" w:rsidRPr="00994A66">
        <w:rPr>
          <w:shadow/>
          <w:sz w:val="12"/>
          <w:szCs w:val="12"/>
        </w:rPr>
        <w:t xml:space="preserve">RelExeorc14 </w:t>
      </w:r>
      <w:r w:rsidR="000C1225" w:rsidRPr="00994A66">
        <w:rPr>
          <w:shadow/>
          <w:sz w:val="12"/>
          <w:szCs w:val="12"/>
        </w:rPr>
        <w:t>-</w:t>
      </w:r>
      <w:r w:rsidR="000F20BE" w:rsidRPr="00994A66">
        <w:rPr>
          <w:shadow/>
          <w:sz w:val="12"/>
          <w:szCs w:val="12"/>
        </w:rPr>
        <w:t xml:space="preserve"> AFIM</w:t>
      </w:r>
      <w:r w:rsidR="00E86A24" w:rsidRPr="00994A66">
        <w:rPr>
          <w:shadow/>
          <w:sz w:val="12"/>
          <w:szCs w:val="12"/>
        </w:rPr>
        <w:t xml:space="preserve"> /2013</w:t>
      </w:r>
    </w:p>
    <w:p w:rsidR="00F6495C" w:rsidRPr="008A78C4" w:rsidRDefault="00F6495C" w:rsidP="00F87B96">
      <w:pPr>
        <w:pStyle w:val="Recuodecorpodetexto3"/>
        <w:spacing w:line="240" w:lineRule="auto"/>
        <w:ind w:firstLine="720"/>
        <w:rPr>
          <w:szCs w:val="24"/>
        </w:rPr>
      </w:pPr>
    </w:p>
    <w:p w:rsidR="00006269" w:rsidRPr="00994A66" w:rsidRDefault="00006269" w:rsidP="00F87B96">
      <w:pPr>
        <w:pStyle w:val="Recuodecorpodetexto3"/>
        <w:spacing w:line="240" w:lineRule="auto"/>
        <w:ind w:left="-142" w:firstLine="851"/>
        <w:rPr>
          <w:sz w:val="24"/>
          <w:szCs w:val="24"/>
        </w:rPr>
      </w:pPr>
      <w:r w:rsidRPr="00994A66">
        <w:rPr>
          <w:sz w:val="24"/>
          <w:szCs w:val="24"/>
        </w:rPr>
        <w:t xml:space="preserve">A Despesa Orçamentária realizada no total de </w:t>
      </w:r>
      <w:r w:rsidRPr="00994A66">
        <w:rPr>
          <w:b/>
          <w:sz w:val="24"/>
          <w:szCs w:val="24"/>
        </w:rPr>
        <w:t xml:space="preserve">R$ </w:t>
      </w:r>
      <w:r w:rsidR="0041213A" w:rsidRPr="00994A66">
        <w:rPr>
          <w:b/>
          <w:sz w:val="24"/>
          <w:szCs w:val="24"/>
        </w:rPr>
        <w:t>3.118.564.729,81</w:t>
      </w:r>
      <w:r w:rsidRPr="00994A66">
        <w:rPr>
          <w:sz w:val="24"/>
          <w:szCs w:val="24"/>
        </w:rPr>
        <w:t xml:space="preserve"> em relação à </w:t>
      </w:r>
      <w:r w:rsidR="0041213A" w:rsidRPr="00994A66">
        <w:rPr>
          <w:sz w:val="24"/>
          <w:szCs w:val="24"/>
        </w:rPr>
        <w:t>autorizada de</w:t>
      </w:r>
      <w:r w:rsidRPr="00994A66">
        <w:rPr>
          <w:sz w:val="24"/>
          <w:szCs w:val="24"/>
        </w:rPr>
        <w:t xml:space="preserve"> R$ </w:t>
      </w:r>
      <w:r w:rsidRPr="00994A66">
        <w:rPr>
          <w:b/>
          <w:bCs/>
          <w:sz w:val="24"/>
          <w:szCs w:val="24"/>
        </w:rPr>
        <w:t>3.</w:t>
      </w:r>
      <w:r w:rsidR="0041213A" w:rsidRPr="00994A66">
        <w:rPr>
          <w:b/>
          <w:bCs/>
          <w:sz w:val="24"/>
          <w:szCs w:val="24"/>
        </w:rPr>
        <w:t>6</w:t>
      </w:r>
      <w:r w:rsidR="00DE37E5" w:rsidRPr="00994A66">
        <w:rPr>
          <w:b/>
          <w:bCs/>
          <w:sz w:val="24"/>
          <w:szCs w:val="24"/>
        </w:rPr>
        <w:t>5</w:t>
      </w:r>
      <w:r w:rsidR="0041213A" w:rsidRPr="00994A66">
        <w:rPr>
          <w:b/>
          <w:bCs/>
          <w:sz w:val="24"/>
          <w:szCs w:val="24"/>
        </w:rPr>
        <w:t>5.361.421,52</w:t>
      </w:r>
      <w:r w:rsidRPr="00994A66">
        <w:rPr>
          <w:b/>
          <w:sz w:val="24"/>
          <w:szCs w:val="24"/>
        </w:rPr>
        <w:t xml:space="preserve"> </w:t>
      </w:r>
      <w:r w:rsidRPr="00994A66">
        <w:rPr>
          <w:sz w:val="24"/>
          <w:szCs w:val="24"/>
        </w:rPr>
        <w:t>evidencia uma economia orçamentári</w:t>
      </w:r>
      <w:r w:rsidR="00840EED" w:rsidRPr="00994A66">
        <w:rPr>
          <w:sz w:val="24"/>
          <w:szCs w:val="24"/>
        </w:rPr>
        <w:t>a</w:t>
      </w:r>
      <w:r w:rsidRPr="00994A66">
        <w:rPr>
          <w:sz w:val="24"/>
          <w:szCs w:val="24"/>
        </w:rPr>
        <w:t xml:space="preserve"> no valor de             </w:t>
      </w:r>
      <w:r w:rsidRPr="00994A66">
        <w:rPr>
          <w:b/>
          <w:sz w:val="24"/>
          <w:szCs w:val="24"/>
        </w:rPr>
        <w:t xml:space="preserve">R$ </w:t>
      </w:r>
      <w:r w:rsidR="00840EED" w:rsidRPr="00994A66">
        <w:rPr>
          <w:b/>
          <w:sz w:val="24"/>
          <w:szCs w:val="24"/>
        </w:rPr>
        <w:t>5</w:t>
      </w:r>
      <w:r w:rsidR="00DE37E5" w:rsidRPr="00994A66">
        <w:rPr>
          <w:b/>
          <w:sz w:val="24"/>
          <w:szCs w:val="24"/>
        </w:rPr>
        <w:t>3</w:t>
      </w:r>
      <w:r w:rsidR="00840EED" w:rsidRPr="00994A66">
        <w:rPr>
          <w:b/>
          <w:sz w:val="24"/>
          <w:szCs w:val="24"/>
        </w:rPr>
        <w:t>6.796.691,71</w:t>
      </w:r>
      <w:r w:rsidR="00840EED" w:rsidRPr="00994A66">
        <w:rPr>
          <w:color w:val="FF0000"/>
          <w:sz w:val="24"/>
          <w:szCs w:val="24"/>
        </w:rPr>
        <w:t xml:space="preserve"> </w:t>
      </w:r>
      <w:r w:rsidR="00840EED" w:rsidRPr="00994A66">
        <w:rPr>
          <w:sz w:val="24"/>
          <w:szCs w:val="24"/>
        </w:rPr>
        <w:t>no exercício de 2013.</w:t>
      </w:r>
    </w:p>
    <w:p w:rsidR="00C24EBF" w:rsidRPr="00C92FF8" w:rsidRDefault="00C24EBF" w:rsidP="00F87B96">
      <w:pPr>
        <w:pStyle w:val="Recuodecorpodetexto3"/>
        <w:spacing w:line="240" w:lineRule="auto"/>
        <w:ind w:left="-142" w:firstLine="851"/>
        <w:rPr>
          <w:bCs/>
          <w:iCs/>
          <w:sz w:val="20"/>
          <w:szCs w:val="24"/>
        </w:rPr>
      </w:pPr>
    </w:p>
    <w:p w:rsidR="00477AF6" w:rsidRPr="00994A66" w:rsidRDefault="00477AF6" w:rsidP="00F87B96">
      <w:pPr>
        <w:pStyle w:val="Recuodecorpodetexto3"/>
        <w:spacing w:line="240" w:lineRule="auto"/>
        <w:ind w:left="-142" w:firstLine="851"/>
        <w:rPr>
          <w:bCs/>
          <w:iCs/>
          <w:sz w:val="24"/>
          <w:szCs w:val="24"/>
        </w:rPr>
      </w:pPr>
      <w:r w:rsidRPr="00994A66">
        <w:rPr>
          <w:bCs/>
          <w:iCs/>
          <w:sz w:val="24"/>
          <w:szCs w:val="24"/>
        </w:rPr>
        <w:t>No quadro abaixo verificamos a evolução da Despesa nos últimos 0</w:t>
      </w:r>
      <w:r w:rsidR="00071F49">
        <w:rPr>
          <w:bCs/>
          <w:iCs/>
          <w:sz w:val="24"/>
          <w:szCs w:val="24"/>
        </w:rPr>
        <w:t>5</w:t>
      </w:r>
      <w:r w:rsidRPr="00994A66">
        <w:rPr>
          <w:bCs/>
          <w:iCs/>
          <w:sz w:val="24"/>
          <w:szCs w:val="24"/>
        </w:rPr>
        <w:t xml:space="preserve"> (</w:t>
      </w:r>
      <w:r w:rsidR="00071F49">
        <w:rPr>
          <w:bCs/>
          <w:iCs/>
          <w:sz w:val="24"/>
          <w:szCs w:val="24"/>
        </w:rPr>
        <w:t>cinco</w:t>
      </w:r>
      <w:r w:rsidR="00840EED" w:rsidRPr="00994A66">
        <w:rPr>
          <w:bCs/>
          <w:iCs/>
          <w:sz w:val="24"/>
          <w:szCs w:val="24"/>
        </w:rPr>
        <w:t xml:space="preserve">) exercícios, considerando a despesa </w:t>
      </w:r>
      <w:r w:rsidR="001841E5">
        <w:rPr>
          <w:bCs/>
          <w:iCs/>
          <w:sz w:val="24"/>
          <w:szCs w:val="24"/>
        </w:rPr>
        <w:t xml:space="preserve">autorizada final </w:t>
      </w:r>
      <w:r w:rsidR="00840EED" w:rsidRPr="00994A66">
        <w:rPr>
          <w:bCs/>
          <w:iCs/>
          <w:sz w:val="24"/>
          <w:szCs w:val="24"/>
        </w:rPr>
        <w:t>e a efetivamente empenhada:</w:t>
      </w:r>
    </w:p>
    <w:p w:rsidR="00E83839" w:rsidRPr="00994A66" w:rsidRDefault="00E83839" w:rsidP="008A78C4">
      <w:pPr>
        <w:pStyle w:val="Recuodecorpodetexto3"/>
        <w:spacing w:line="240" w:lineRule="exact"/>
        <w:ind w:left="-142" w:firstLine="851"/>
        <w:rPr>
          <w:bCs/>
          <w:iCs/>
          <w:sz w:val="16"/>
          <w:szCs w:val="24"/>
        </w:rPr>
      </w:pPr>
    </w:p>
    <w:tbl>
      <w:tblPr>
        <w:tblW w:w="0" w:type="auto"/>
        <w:jc w:val="center"/>
        <w:tblInd w:w="-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12"/>
        <w:gridCol w:w="2382"/>
        <w:gridCol w:w="2607"/>
      </w:tblGrid>
      <w:tr w:rsidR="00477AF6" w:rsidRPr="00994A66" w:rsidTr="00BF47F3">
        <w:trPr>
          <w:jc w:val="center"/>
        </w:trPr>
        <w:tc>
          <w:tcPr>
            <w:tcW w:w="2012"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77AF6" w:rsidRPr="00994A66" w:rsidRDefault="00477AF6" w:rsidP="008A78C4">
            <w:pPr>
              <w:pStyle w:val="Recuodecorpodetexto3"/>
              <w:spacing w:line="240" w:lineRule="exact"/>
              <w:ind w:right="-142"/>
              <w:jc w:val="center"/>
              <w:rPr>
                <w:b/>
                <w:bCs/>
                <w:iCs/>
                <w:sz w:val="18"/>
                <w:szCs w:val="18"/>
              </w:rPr>
            </w:pPr>
            <w:r w:rsidRPr="00994A66">
              <w:rPr>
                <w:b/>
                <w:bCs/>
                <w:iCs/>
                <w:sz w:val="18"/>
                <w:szCs w:val="18"/>
              </w:rPr>
              <w:t>EXERCÍCIO</w:t>
            </w:r>
          </w:p>
        </w:tc>
        <w:tc>
          <w:tcPr>
            <w:tcW w:w="2382"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77AF6" w:rsidRPr="00994A66" w:rsidRDefault="00477AF6" w:rsidP="008A78C4">
            <w:pPr>
              <w:pStyle w:val="Recuodecorpodetexto3"/>
              <w:spacing w:line="240" w:lineRule="exact"/>
              <w:ind w:right="-142"/>
              <w:jc w:val="center"/>
              <w:rPr>
                <w:b/>
                <w:bCs/>
                <w:iCs/>
                <w:sz w:val="18"/>
                <w:szCs w:val="18"/>
              </w:rPr>
            </w:pPr>
            <w:r w:rsidRPr="00994A66">
              <w:rPr>
                <w:b/>
                <w:bCs/>
                <w:iCs/>
                <w:sz w:val="18"/>
                <w:szCs w:val="18"/>
              </w:rPr>
              <w:t xml:space="preserve">DESPESA </w:t>
            </w:r>
            <w:r w:rsidR="00840EED" w:rsidRPr="00994A66">
              <w:rPr>
                <w:b/>
                <w:bCs/>
                <w:iCs/>
                <w:sz w:val="18"/>
                <w:szCs w:val="18"/>
              </w:rPr>
              <w:t>FIXADA</w:t>
            </w:r>
          </w:p>
        </w:tc>
        <w:tc>
          <w:tcPr>
            <w:tcW w:w="2607"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77AF6" w:rsidRPr="00994A66" w:rsidRDefault="00477AF6" w:rsidP="008A78C4">
            <w:pPr>
              <w:pStyle w:val="Recuodecorpodetexto3"/>
              <w:spacing w:line="240" w:lineRule="exact"/>
              <w:ind w:right="-142"/>
              <w:jc w:val="center"/>
              <w:rPr>
                <w:b/>
                <w:bCs/>
                <w:iCs/>
                <w:sz w:val="18"/>
                <w:szCs w:val="18"/>
              </w:rPr>
            </w:pPr>
            <w:r w:rsidRPr="00994A66">
              <w:rPr>
                <w:b/>
                <w:bCs/>
                <w:iCs/>
                <w:sz w:val="18"/>
                <w:szCs w:val="18"/>
              </w:rPr>
              <w:t xml:space="preserve">DESPESA </w:t>
            </w:r>
            <w:r w:rsidR="00840EED" w:rsidRPr="00994A66">
              <w:rPr>
                <w:b/>
                <w:bCs/>
                <w:iCs/>
                <w:sz w:val="18"/>
                <w:szCs w:val="18"/>
              </w:rPr>
              <w:t>EMPENHADA</w:t>
            </w:r>
          </w:p>
        </w:tc>
      </w:tr>
      <w:tr w:rsidR="00477AF6" w:rsidRPr="00994A66" w:rsidTr="00BF47F3">
        <w:trPr>
          <w:trHeight w:val="116"/>
          <w:jc w:val="center"/>
        </w:trPr>
        <w:tc>
          <w:tcPr>
            <w:tcW w:w="2012"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77AF6" w:rsidRPr="00994A66" w:rsidRDefault="00477AF6" w:rsidP="008A78C4">
            <w:pPr>
              <w:pStyle w:val="Recuodecorpodetexto3"/>
              <w:spacing w:line="240" w:lineRule="exact"/>
              <w:ind w:right="-227"/>
              <w:jc w:val="center"/>
              <w:rPr>
                <w:bCs/>
                <w:iCs/>
                <w:sz w:val="18"/>
                <w:szCs w:val="18"/>
              </w:rPr>
            </w:pPr>
            <w:r w:rsidRPr="00994A66">
              <w:rPr>
                <w:bCs/>
                <w:iCs/>
                <w:sz w:val="18"/>
                <w:szCs w:val="18"/>
              </w:rPr>
              <w:t>2009</w:t>
            </w:r>
          </w:p>
        </w:tc>
        <w:tc>
          <w:tcPr>
            <w:tcW w:w="2382"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77AF6" w:rsidRPr="00994A66" w:rsidRDefault="00477AF6" w:rsidP="008A78C4">
            <w:pPr>
              <w:pStyle w:val="Recuodecorpodetexto3"/>
              <w:spacing w:line="240" w:lineRule="exact"/>
              <w:ind w:right="-227"/>
              <w:jc w:val="center"/>
              <w:rPr>
                <w:bCs/>
                <w:iCs/>
                <w:sz w:val="18"/>
                <w:szCs w:val="18"/>
              </w:rPr>
            </w:pPr>
            <w:r w:rsidRPr="00994A66">
              <w:rPr>
                <w:bCs/>
                <w:sz w:val="18"/>
                <w:szCs w:val="18"/>
              </w:rPr>
              <w:t>2.166.984.203,28</w:t>
            </w:r>
          </w:p>
        </w:tc>
        <w:tc>
          <w:tcPr>
            <w:tcW w:w="2607"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77AF6" w:rsidRPr="00994A66" w:rsidRDefault="00477AF6" w:rsidP="008A78C4">
            <w:pPr>
              <w:pStyle w:val="Recuodecorpodetexto3"/>
              <w:spacing w:line="240" w:lineRule="exact"/>
              <w:ind w:right="-227"/>
              <w:jc w:val="center"/>
              <w:rPr>
                <w:bCs/>
                <w:iCs/>
                <w:sz w:val="18"/>
                <w:szCs w:val="18"/>
              </w:rPr>
            </w:pPr>
            <w:r w:rsidRPr="00994A66">
              <w:rPr>
                <w:bCs/>
                <w:sz w:val="18"/>
                <w:szCs w:val="18"/>
              </w:rPr>
              <w:t>1.873.534.851,89</w:t>
            </w:r>
          </w:p>
        </w:tc>
      </w:tr>
      <w:tr w:rsidR="00477AF6" w:rsidRPr="00994A66" w:rsidTr="00BF47F3">
        <w:trPr>
          <w:trHeight w:val="60"/>
          <w:jc w:val="center"/>
        </w:trPr>
        <w:tc>
          <w:tcPr>
            <w:tcW w:w="2012"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77AF6" w:rsidRPr="00994A66" w:rsidRDefault="00477AF6" w:rsidP="008A78C4">
            <w:pPr>
              <w:pStyle w:val="Recuodecorpodetexto3"/>
              <w:spacing w:line="240" w:lineRule="exact"/>
              <w:ind w:right="-227"/>
              <w:jc w:val="center"/>
              <w:rPr>
                <w:bCs/>
                <w:iCs/>
                <w:sz w:val="18"/>
                <w:szCs w:val="18"/>
              </w:rPr>
            </w:pPr>
            <w:r w:rsidRPr="00994A66">
              <w:rPr>
                <w:bCs/>
                <w:iCs/>
                <w:sz w:val="18"/>
                <w:szCs w:val="18"/>
              </w:rPr>
              <w:t>2010</w:t>
            </w:r>
          </w:p>
        </w:tc>
        <w:tc>
          <w:tcPr>
            <w:tcW w:w="2382"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77AF6" w:rsidRPr="00994A66" w:rsidRDefault="00477AF6" w:rsidP="008A78C4">
            <w:pPr>
              <w:pStyle w:val="Recuodecorpodetexto3"/>
              <w:spacing w:line="240" w:lineRule="exact"/>
              <w:ind w:right="-227"/>
              <w:jc w:val="center"/>
              <w:rPr>
                <w:bCs/>
                <w:sz w:val="18"/>
                <w:szCs w:val="18"/>
              </w:rPr>
            </w:pPr>
            <w:r w:rsidRPr="00994A66">
              <w:rPr>
                <w:bCs/>
                <w:sz w:val="18"/>
                <w:szCs w:val="18"/>
              </w:rPr>
              <w:t>2.248.297.000,00</w:t>
            </w:r>
          </w:p>
        </w:tc>
        <w:tc>
          <w:tcPr>
            <w:tcW w:w="2607"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77AF6" w:rsidRPr="00994A66" w:rsidRDefault="00477AF6" w:rsidP="008A78C4">
            <w:pPr>
              <w:pStyle w:val="Recuodecorpodetexto3"/>
              <w:spacing w:line="240" w:lineRule="exact"/>
              <w:ind w:right="-227"/>
              <w:jc w:val="center"/>
              <w:rPr>
                <w:bCs/>
                <w:sz w:val="18"/>
                <w:szCs w:val="18"/>
              </w:rPr>
            </w:pPr>
            <w:r w:rsidRPr="00994A66">
              <w:rPr>
                <w:bCs/>
                <w:sz w:val="18"/>
                <w:szCs w:val="18"/>
              </w:rPr>
              <w:t>2.309.154.915,10</w:t>
            </w:r>
          </w:p>
        </w:tc>
      </w:tr>
      <w:tr w:rsidR="00477AF6" w:rsidRPr="00994A66" w:rsidTr="00BF47F3">
        <w:trPr>
          <w:jc w:val="center"/>
        </w:trPr>
        <w:tc>
          <w:tcPr>
            <w:tcW w:w="2012"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77AF6" w:rsidRPr="00994A66" w:rsidRDefault="00477AF6" w:rsidP="008A78C4">
            <w:pPr>
              <w:pStyle w:val="Recuodecorpodetexto3"/>
              <w:spacing w:line="240" w:lineRule="exact"/>
              <w:ind w:right="-227"/>
              <w:jc w:val="center"/>
              <w:rPr>
                <w:bCs/>
                <w:iCs/>
                <w:sz w:val="18"/>
                <w:szCs w:val="18"/>
              </w:rPr>
            </w:pPr>
            <w:r w:rsidRPr="00994A66">
              <w:rPr>
                <w:bCs/>
                <w:iCs/>
                <w:sz w:val="18"/>
                <w:szCs w:val="18"/>
              </w:rPr>
              <w:t>2011</w:t>
            </w:r>
          </w:p>
        </w:tc>
        <w:tc>
          <w:tcPr>
            <w:tcW w:w="2382"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77AF6" w:rsidRPr="00994A66" w:rsidRDefault="00477AF6" w:rsidP="008A78C4">
            <w:pPr>
              <w:pStyle w:val="Recuodecorpodetexto3"/>
              <w:spacing w:line="240" w:lineRule="exact"/>
              <w:ind w:right="-227"/>
              <w:jc w:val="center"/>
              <w:rPr>
                <w:bCs/>
                <w:sz w:val="18"/>
                <w:szCs w:val="18"/>
              </w:rPr>
            </w:pPr>
            <w:r w:rsidRPr="00994A66">
              <w:rPr>
                <w:bCs/>
                <w:sz w:val="18"/>
                <w:szCs w:val="18"/>
              </w:rPr>
              <w:t>2.738.216.229,38</w:t>
            </w:r>
          </w:p>
        </w:tc>
        <w:tc>
          <w:tcPr>
            <w:tcW w:w="2607"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77AF6" w:rsidRPr="00994A66" w:rsidRDefault="00477AF6" w:rsidP="008A78C4">
            <w:pPr>
              <w:pStyle w:val="Recuodecorpodetexto3"/>
              <w:spacing w:line="240" w:lineRule="exact"/>
              <w:ind w:right="-227"/>
              <w:jc w:val="center"/>
              <w:rPr>
                <w:bCs/>
                <w:sz w:val="18"/>
                <w:szCs w:val="18"/>
              </w:rPr>
            </w:pPr>
            <w:r w:rsidRPr="00994A66">
              <w:rPr>
                <w:bCs/>
                <w:sz w:val="18"/>
                <w:szCs w:val="18"/>
              </w:rPr>
              <w:t>2.614.806.570,85</w:t>
            </w:r>
          </w:p>
        </w:tc>
      </w:tr>
      <w:tr w:rsidR="00477AF6" w:rsidRPr="00994A66" w:rsidTr="00BF47F3">
        <w:trPr>
          <w:jc w:val="center"/>
        </w:trPr>
        <w:tc>
          <w:tcPr>
            <w:tcW w:w="2012"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77AF6" w:rsidRPr="00994A66" w:rsidRDefault="00477AF6" w:rsidP="008A78C4">
            <w:pPr>
              <w:pStyle w:val="Recuodecorpodetexto3"/>
              <w:spacing w:line="240" w:lineRule="exact"/>
              <w:ind w:right="-227"/>
              <w:jc w:val="center"/>
              <w:rPr>
                <w:bCs/>
                <w:iCs/>
                <w:sz w:val="18"/>
                <w:szCs w:val="18"/>
              </w:rPr>
            </w:pPr>
            <w:r w:rsidRPr="00994A66">
              <w:rPr>
                <w:bCs/>
                <w:iCs/>
                <w:sz w:val="18"/>
                <w:szCs w:val="18"/>
              </w:rPr>
              <w:t>2012</w:t>
            </w:r>
          </w:p>
        </w:tc>
        <w:tc>
          <w:tcPr>
            <w:tcW w:w="2382"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77AF6" w:rsidRPr="00994A66" w:rsidRDefault="00477AF6" w:rsidP="008A78C4">
            <w:pPr>
              <w:pStyle w:val="Recuodecorpodetexto3"/>
              <w:spacing w:line="240" w:lineRule="exact"/>
              <w:ind w:right="-227"/>
              <w:jc w:val="center"/>
              <w:rPr>
                <w:bCs/>
                <w:sz w:val="18"/>
                <w:szCs w:val="18"/>
              </w:rPr>
            </w:pPr>
            <w:r w:rsidRPr="00994A66">
              <w:rPr>
                <w:bCs/>
                <w:sz w:val="18"/>
                <w:szCs w:val="18"/>
              </w:rPr>
              <w:t>3.004.535.000,00</w:t>
            </w:r>
          </w:p>
        </w:tc>
        <w:tc>
          <w:tcPr>
            <w:tcW w:w="2607"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77AF6" w:rsidRPr="00994A66" w:rsidRDefault="00477AF6" w:rsidP="008A78C4">
            <w:pPr>
              <w:pStyle w:val="Recuodecorpodetexto3"/>
              <w:spacing w:line="240" w:lineRule="exact"/>
              <w:ind w:right="-227"/>
              <w:jc w:val="center"/>
              <w:rPr>
                <w:bCs/>
                <w:sz w:val="18"/>
                <w:szCs w:val="18"/>
              </w:rPr>
            </w:pPr>
            <w:r w:rsidRPr="00994A66">
              <w:rPr>
                <w:bCs/>
                <w:sz w:val="18"/>
                <w:szCs w:val="18"/>
              </w:rPr>
              <w:t>2.962.009.189,25</w:t>
            </w:r>
          </w:p>
        </w:tc>
      </w:tr>
      <w:tr w:rsidR="00477AF6" w:rsidRPr="00994A66" w:rsidTr="00BF47F3">
        <w:trPr>
          <w:jc w:val="center"/>
        </w:trPr>
        <w:tc>
          <w:tcPr>
            <w:tcW w:w="2012"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77AF6" w:rsidRPr="00994A66" w:rsidRDefault="00477AF6" w:rsidP="008A78C4">
            <w:pPr>
              <w:pStyle w:val="Recuodecorpodetexto3"/>
              <w:spacing w:line="240" w:lineRule="exact"/>
              <w:ind w:right="-227"/>
              <w:jc w:val="center"/>
              <w:rPr>
                <w:bCs/>
                <w:iCs/>
                <w:sz w:val="18"/>
                <w:szCs w:val="18"/>
              </w:rPr>
            </w:pPr>
            <w:r w:rsidRPr="00994A66">
              <w:rPr>
                <w:bCs/>
                <w:iCs/>
                <w:sz w:val="18"/>
                <w:szCs w:val="18"/>
              </w:rPr>
              <w:t>2013</w:t>
            </w:r>
          </w:p>
        </w:tc>
        <w:tc>
          <w:tcPr>
            <w:tcW w:w="2382"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77AF6" w:rsidRPr="00994A66" w:rsidRDefault="00477AF6" w:rsidP="008A78C4">
            <w:pPr>
              <w:pStyle w:val="Recuodecorpodetexto3"/>
              <w:spacing w:line="240" w:lineRule="exact"/>
              <w:ind w:right="-227"/>
              <w:jc w:val="center"/>
              <w:rPr>
                <w:bCs/>
                <w:sz w:val="18"/>
                <w:szCs w:val="18"/>
              </w:rPr>
            </w:pPr>
            <w:r w:rsidRPr="00994A66">
              <w:rPr>
                <w:bCs/>
                <w:sz w:val="18"/>
                <w:szCs w:val="18"/>
              </w:rPr>
              <w:t>3.473.000.000,00</w:t>
            </w:r>
          </w:p>
        </w:tc>
        <w:tc>
          <w:tcPr>
            <w:tcW w:w="2607"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77AF6" w:rsidRPr="00994A66" w:rsidRDefault="00840EED" w:rsidP="008A78C4">
            <w:pPr>
              <w:pStyle w:val="Recuodecorpodetexto3"/>
              <w:spacing w:line="240" w:lineRule="exact"/>
              <w:ind w:right="-227"/>
              <w:jc w:val="center"/>
              <w:rPr>
                <w:bCs/>
                <w:sz w:val="18"/>
                <w:szCs w:val="18"/>
              </w:rPr>
            </w:pPr>
            <w:r w:rsidRPr="00994A66">
              <w:rPr>
                <w:bCs/>
                <w:sz w:val="18"/>
                <w:szCs w:val="18"/>
              </w:rPr>
              <w:t>3.118.564.729,81</w:t>
            </w:r>
          </w:p>
        </w:tc>
      </w:tr>
    </w:tbl>
    <w:p w:rsidR="00077D9F" w:rsidRPr="00994A66" w:rsidRDefault="00B311E2" w:rsidP="00592745">
      <w:pPr>
        <w:pStyle w:val="Recuodecorpodetexto3"/>
        <w:spacing w:line="240" w:lineRule="auto"/>
        <w:rPr>
          <w:shadow/>
          <w:sz w:val="12"/>
          <w:szCs w:val="12"/>
        </w:rPr>
      </w:pPr>
      <w:r w:rsidRPr="00994A66">
        <w:rPr>
          <w:b/>
          <w:sz w:val="36"/>
        </w:rPr>
        <w:lastRenderedPageBreak/>
        <w:t xml:space="preserve">         </w:t>
      </w:r>
      <w:r w:rsidR="00F33190" w:rsidRPr="00994A66">
        <w:rPr>
          <w:b/>
          <w:sz w:val="36"/>
        </w:rPr>
        <w:t xml:space="preserve">  </w:t>
      </w:r>
      <w:r w:rsidRPr="00994A66">
        <w:rPr>
          <w:shadow/>
          <w:sz w:val="12"/>
          <w:szCs w:val="12"/>
        </w:rPr>
        <w:t xml:space="preserve">Fonte: RelExeorc01 </w:t>
      </w:r>
      <w:r w:rsidR="0059343C" w:rsidRPr="00994A66">
        <w:rPr>
          <w:shadow/>
          <w:sz w:val="12"/>
          <w:szCs w:val="12"/>
        </w:rPr>
        <w:t>-</w:t>
      </w:r>
      <w:r w:rsidRPr="00994A66">
        <w:rPr>
          <w:shadow/>
          <w:sz w:val="12"/>
          <w:szCs w:val="12"/>
        </w:rPr>
        <w:t xml:space="preserve"> AFIM</w:t>
      </w:r>
      <w:r w:rsidR="00E86A24" w:rsidRPr="00994A66">
        <w:rPr>
          <w:shadow/>
          <w:sz w:val="12"/>
          <w:szCs w:val="12"/>
        </w:rPr>
        <w:t xml:space="preserve"> / 2013</w:t>
      </w:r>
    </w:p>
    <w:p w:rsidR="00413A1B" w:rsidRDefault="00413A1B" w:rsidP="003D7356">
      <w:pPr>
        <w:pStyle w:val="Recuodecorpodetexto3"/>
        <w:spacing w:line="240" w:lineRule="auto"/>
        <w:rPr>
          <w:b/>
          <w:sz w:val="24"/>
          <w:highlight w:val="yellow"/>
        </w:rPr>
      </w:pPr>
    </w:p>
    <w:p w:rsidR="00077D9F" w:rsidRPr="00994A66" w:rsidRDefault="00526DDB" w:rsidP="00E76021">
      <w:pPr>
        <w:pStyle w:val="Recuodecorpodetexto3"/>
        <w:spacing w:line="240" w:lineRule="auto"/>
        <w:rPr>
          <w:b/>
          <w:sz w:val="24"/>
          <w:szCs w:val="24"/>
        </w:rPr>
      </w:pPr>
      <w:r>
        <w:rPr>
          <w:b/>
          <w:sz w:val="24"/>
          <w:szCs w:val="24"/>
        </w:rPr>
        <w:t>3</w:t>
      </w:r>
      <w:r w:rsidR="00077D9F" w:rsidRPr="00994A66">
        <w:rPr>
          <w:b/>
          <w:sz w:val="24"/>
          <w:szCs w:val="24"/>
        </w:rPr>
        <w:t>.2.</w:t>
      </w:r>
      <w:r w:rsidR="00D92D73" w:rsidRPr="00994A66">
        <w:rPr>
          <w:b/>
          <w:sz w:val="24"/>
          <w:szCs w:val="24"/>
        </w:rPr>
        <w:t>6</w:t>
      </w:r>
      <w:r w:rsidR="00077D9F" w:rsidRPr="00994A66">
        <w:rPr>
          <w:b/>
          <w:sz w:val="24"/>
          <w:szCs w:val="24"/>
        </w:rPr>
        <w:t>. Investimentos</w:t>
      </w:r>
    </w:p>
    <w:p w:rsidR="00E02403" w:rsidRPr="00A858F2" w:rsidRDefault="00E02403" w:rsidP="00F87B96">
      <w:pPr>
        <w:pStyle w:val="Recuodecorpodetexto3"/>
        <w:spacing w:line="240" w:lineRule="auto"/>
        <w:rPr>
          <w:color w:val="FF0000"/>
          <w:sz w:val="8"/>
          <w:szCs w:val="24"/>
        </w:rPr>
      </w:pPr>
    </w:p>
    <w:p w:rsidR="00077D9F" w:rsidRPr="00994A66" w:rsidRDefault="00077D9F" w:rsidP="00F87B96">
      <w:pPr>
        <w:pStyle w:val="Recuodecorpodetexto3"/>
        <w:spacing w:line="240" w:lineRule="auto"/>
        <w:ind w:left="-142" w:firstLine="142"/>
        <w:rPr>
          <w:sz w:val="24"/>
          <w:szCs w:val="24"/>
        </w:rPr>
      </w:pPr>
      <w:r w:rsidRPr="00994A66">
        <w:rPr>
          <w:sz w:val="24"/>
          <w:szCs w:val="24"/>
        </w:rPr>
        <w:t xml:space="preserve">          Os investimentos</w:t>
      </w:r>
      <w:r w:rsidR="008F072A" w:rsidRPr="00994A66">
        <w:rPr>
          <w:sz w:val="24"/>
          <w:szCs w:val="24"/>
        </w:rPr>
        <w:t xml:space="preserve"> </w:t>
      </w:r>
      <w:r w:rsidRPr="00994A66">
        <w:rPr>
          <w:sz w:val="24"/>
          <w:szCs w:val="24"/>
        </w:rPr>
        <w:t xml:space="preserve">em obras, instalações, equipamentos, serviços </w:t>
      </w:r>
      <w:proofErr w:type="spellStart"/>
      <w:r w:rsidRPr="00994A66">
        <w:rPr>
          <w:sz w:val="24"/>
          <w:szCs w:val="24"/>
        </w:rPr>
        <w:t>etc</w:t>
      </w:r>
      <w:proofErr w:type="spellEnd"/>
      <w:r w:rsidRPr="00994A66">
        <w:rPr>
          <w:sz w:val="24"/>
          <w:szCs w:val="24"/>
        </w:rPr>
        <w:t xml:space="preserve">, atingiram o montante de </w:t>
      </w:r>
      <w:r w:rsidRPr="00994A66">
        <w:rPr>
          <w:b/>
          <w:sz w:val="24"/>
          <w:szCs w:val="24"/>
        </w:rPr>
        <w:t>R$ 3</w:t>
      </w:r>
      <w:r w:rsidR="003A37F7" w:rsidRPr="00994A66">
        <w:rPr>
          <w:b/>
          <w:sz w:val="24"/>
          <w:szCs w:val="24"/>
        </w:rPr>
        <w:t>52</w:t>
      </w:r>
      <w:r w:rsidR="00E76021" w:rsidRPr="00994A66">
        <w:rPr>
          <w:b/>
          <w:sz w:val="24"/>
          <w:szCs w:val="24"/>
        </w:rPr>
        <w:t>.2</w:t>
      </w:r>
      <w:r w:rsidR="003A37F7" w:rsidRPr="00994A66">
        <w:rPr>
          <w:b/>
          <w:sz w:val="24"/>
          <w:szCs w:val="24"/>
        </w:rPr>
        <w:t>32</w:t>
      </w:r>
      <w:r w:rsidR="00E76021" w:rsidRPr="00994A66">
        <w:rPr>
          <w:b/>
          <w:sz w:val="24"/>
          <w:szCs w:val="24"/>
        </w:rPr>
        <w:t>.</w:t>
      </w:r>
      <w:r w:rsidR="003A37F7" w:rsidRPr="00994A66">
        <w:rPr>
          <w:b/>
          <w:sz w:val="24"/>
          <w:szCs w:val="24"/>
        </w:rPr>
        <w:t>796,91</w:t>
      </w:r>
      <w:r w:rsidRPr="00994A66">
        <w:rPr>
          <w:sz w:val="24"/>
          <w:szCs w:val="24"/>
        </w:rPr>
        <w:t xml:space="preserve">, o que representa </w:t>
      </w:r>
      <w:r w:rsidR="00A4764A" w:rsidRPr="00994A66">
        <w:rPr>
          <w:b/>
          <w:sz w:val="24"/>
          <w:szCs w:val="24"/>
        </w:rPr>
        <w:t>1</w:t>
      </w:r>
      <w:r w:rsidR="006B0AAE" w:rsidRPr="00994A66">
        <w:rPr>
          <w:b/>
          <w:sz w:val="24"/>
          <w:szCs w:val="24"/>
        </w:rPr>
        <w:t>0,82</w:t>
      </w:r>
      <w:r w:rsidRPr="00994A66">
        <w:rPr>
          <w:b/>
          <w:sz w:val="24"/>
          <w:szCs w:val="24"/>
        </w:rPr>
        <w:t>%</w:t>
      </w:r>
      <w:r w:rsidRPr="00994A66">
        <w:rPr>
          <w:sz w:val="24"/>
          <w:szCs w:val="24"/>
        </w:rPr>
        <w:t xml:space="preserve"> da Receita </w:t>
      </w:r>
      <w:r w:rsidR="00954C28">
        <w:rPr>
          <w:sz w:val="24"/>
          <w:szCs w:val="24"/>
        </w:rPr>
        <w:t xml:space="preserve">Líquida Arrecadada </w:t>
      </w:r>
      <w:r w:rsidR="006B0AAE" w:rsidRPr="00994A66">
        <w:rPr>
          <w:sz w:val="24"/>
          <w:szCs w:val="24"/>
        </w:rPr>
        <w:t>do exercício, conforme se demonstra nas informações abaixo:</w:t>
      </w:r>
    </w:p>
    <w:p w:rsidR="006B0AAE" w:rsidRPr="008B7771" w:rsidRDefault="006B0AAE" w:rsidP="00F87B96">
      <w:pPr>
        <w:pStyle w:val="Recuodecorpodetexto3"/>
        <w:spacing w:line="240" w:lineRule="auto"/>
        <w:ind w:left="-142" w:firstLine="142"/>
        <w:rPr>
          <w:sz w:val="24"/>
          <w:szCs w:val="24"/>
        </w:rPr>
      </w:pPr>
    </w:p>
    <w:tbl>
      <w:tblPr>
        <w:tblStyle w:val="Tabelacomgrade"/>
        <w:tblW w:w="0" w:type="auto"/>
        <w:tblInd w:w="-34" w:type="dxa"/>
        <w:tblLook w:val="04A0"/>
      </w:tblPr>
      <w:tblGrid>
        <w:gridCol w:w="4427"/>
        <w:gridCol w:w="4646"/>
      </w:tblGrid>
      <w:tr w:rsidR="006B0AAE" w:rsidRPr="00994A66" w:rsidTr="00570105">
        <w:tc>
          <w:tcPr>
            <w:tcW w:w="9073" w:type="dxa"/>
            <w:gridSpan w:val="2"/>
            <w:shd w:val="clear" w:color="auto" w:fill="F79646" w:themeFill="accent6"/>
          </w:tcPr>
          <w:p w:rsidR="006B0AAE" w:rsidRPr="00994A66" w:rsidRDefault="004E01F6" w:rsidP="00842B5D">
            <w:pPr>
              <w:pStyle w:val="Recuodecorpodetexto3"/>
              <w:spacing w:line="240" w:lineRule="auto"/>
              <w:jc w:val="center"/>
              <w:rPr>
                <w:b/>
                <w:sz w:val="24"/>
                <w:szCs w:val="24"/>
              </w:rPr>
            </w:pPr>
            <w:r w:rsidRPr="00994A66">
              <w:rPr>
                <w:b/>
                <w:sz w:val="18"/>
                <w:szCs w:val="24"/>
              </w:rPr>
              <w:t>COMPARATIVO ENTRE OS INVESTIMENTOS E A RECEITA ARRECADA LÍQUIDA</w:t>
            </w:r>
            <w:r w:rsidR="006629F6" w:rsidRPr="00994A66">
              <w:rPr>
                <w:b/>
                <w:sz w:val="18"/>
                <w:szCs w:val="24"/>
              </w:rPr>
              <w:t xml:space="preserve"> </w:t>
            </w:r>
            <w:r w:rsidR="00D650F1">
              <w:rPr>
                <w:b/>
                <w:sz w:val="18"/>
                <w:szCs w:val="24"/>
              </w:rPr>
              <w:t>–</w:t>
            </w:r>
            <w:r w:rsidR="00DB0001" w:rsidRPr="00994A66">
              <w:rPr>
                <w:b/>
                <w:sz w:val="18"/>
                <w:szCs w:val="24"/>
              </w:rPr>
              <w:t xml:space="preserve"> </w:t>
            </w:r>
            <w:r w:rsidR="006629F6" w:rsidRPr="00994A66">
              <w:rPr>
                <w:b/>
                <w:sz w:val="18"/>
                <w:szCs w:val="24"/>
              </w:rPr>
              <w:t>2013</w:t>
            </w:r>
          </w:p>
        </w:tc>
      </w:tr>
      <w:tr w:rsidR="006B0AAE" w:rsidRPr="00994A66" w:rsidTr="00570105">
        <w:trPr>
          <w:trHeight w:val="60"/>
        </w:trPr>
        <w:tc>
          <w:tcPr>
            <w:tcW w:w="4427" w:type="dxa"/>
            <w:shd w:val="clear" w:color="auto" w:fill="C4BC96" w:themeFill="background2" w:themeFillShade="BF"/>
          </w:tcPr>
          <w:p w:rsidR="006B0AAE" w:rsidRPr="00994A66" w:rsidRDefault="004E3535" w:rsidP="00814F88">
            <w:pPr>
              <w:pStyle w:val="Recuodecorpodetexto3"/>
              <w:spacing w:line="240" w:lineRule="auto"/>
              <w:jc w:val="center"/>
              <w:rPr>
                <w:b/>
                <w:sz w:val="16"/>
                <w:szCs w:val="24"/>
              </w:rPr>
            </w:pPr>
            <w:r w:rsidRPr="00994A66">
              <w:rPr>
                <w:b/>
                <w:sz w:val="16"/>
                <w:szCs w:val="24"/>
              </w:rPr>
              <w:t>DISCRIMINAÇÃO</w:t>
            </w:r>
          </w:p>
        </w:tc>
        <w:tc>
          <w:tcPr>
            <w:tcW w:w="4646" w:type="dxa"/>
            <w:shd w:val="clear" w:color="auto" w:fill="C4BC96" w:themeFill="background2" w:themeFillShade="BF"/>
          </w:tcPr>
          <w:p w:rsidR="006B0AAE" w:rsidRPr="00994A66" w:rsidRDefault="004E3535" w:rsidP="00814F88">
            <w:pPr>
              <w:pStyle w:val="Recuodecorpodetexto3"/>
              <w:spacing w:line="240" w:lineRule="auto"/>
              <w:jc w:val="center"/>
              <w:rPr>
                <w:b/>
                <w:sz w:val="16"/>
                <w:szCs w:val="24"/>
              </w:rPr>
            </w:pPr>
            <w:r w:rsidRPr="00994A66">
              <w:rPr>
                <w:b/>
                <w:sz w:val="16"/>
                <w:szCs w:val="24"/>
              </w:rPr>
              <w:t>VALOR EM R$</w:t>
            </w:r>
          </w:p>
        </w:tc>
      </w:tr>
      <w:tr w:rsidR="006B0AAE" w:rsidRPr="00994A66" w:rsidTr="006629F6">
        <w:tc>
          <w:tcPr>
            <w:tcW w:w="4427" w:type="dxa"/>
          </w:tcPr>
          <w:p w:rsidR="006B0AAE" w:rsidRPr="00994A66" w:rsidRDefault="006B0AAE" w:rsidP="00814F88">
            <w:pPr>
              <w:pStyle w:val="Recuodecorpodetexto3"/>
              <w:spacing w:line="240" w:lineRule="auto"/>
              <w:rPr>
                <w:sz w:val="18"/>
                <w:szCs w:val="24"/>
              </w:rPr>
            </w:pPr>
            <w:r w:rsidRPr="00994A66">
              <w:rPr>
                <w:sz w:val="18"/>
                <w:szCs w:val="24"/>
              </w:rPr>
              <w:t>Receita Líquida Arrecadada (I)</w:t>
            </w:r>
          </w:p>
        </w:tc>
        <w:tc>
          <w:tcPr>
            <w:tcW w:w="4646" w:type="dxa"/>
          </w:tcPr>
          <w:p w:rsidR="006B0AAE" w:rsidRPr="00994A66" w:rsidRDefault="006B0AAE" w:rsidP="00814F88">
            <w:pPr>
              <w:pStyle w:val="Recuodecorpodetexto3"/>
              <w:spacing w:line="240" w:lineRule="auto"/>
              <w:jc w:val="center"/>
              <w:rPr>
                <w:sz w:val="18"/>
                <w:szCs w:val="24"/>
              </w:rPr>
            </w:pPr>
            <w:r w:rsidRPr="00994A66">
              <w:rPr>
                <w:sz w:val="18"/>
                <w:szCs w:val="24"/>
              </w:rPr>
              <w:t>3.255.192.532,03</w:t>
            </w:r>
          </w:p>
        </w:tc>
      </w:tr>
      <w:tr w:rsidR="006B0AAE" w:rsidRPr="00994A66" w:rsidTr="006629F6">
        <w:tc>
          <w:tcPr>
            <w:tcW w:w="4427" w:type="dxa"/>
          </w:tcPr>
          <w:p w:rsidR="006B0AAE" w:rsidRPr="00994A66" w:rsidRDefault="006B0AAE" w:rsidP="00814F88">
            <w:pPr>
              <w:pStyle w:val="Recuodecorpodetexto3"/>
              <w:spacing w:line="240" w:lineRule="auto"/>
              <w:rPr>
                <w:sz w:val="18"/>
                <w:szCs w:val="24"/>
              </w:rPr>
            </w:pPr>
            <w:r w:rsidRPr="00994A66">
              <w:rPr>
                <w:sz w:val="18"/>
                <w:szCs w:val="24"/>
              </w:rPr>
              <w:t>Investimentos (II)</w:t>
            </w:r>
          </w:p>
        </w:tc>
        <w:tc>
          <w:tcPr>
            <w:tcW w:w="4646" w:type="dxa"/>
          </w:tcPr>
          <w:p w:rsidR="006B0AAE" w:rsidRPr="00994A66" w:rsidRDefault="008679B7" w:rsidP="00814F88">
            <w:pPr>
              <w:pStyle w:val="Recuodecorpodetexto3"/>
              <w:spacing w:line="240" w:lineRule="auto"/>
              <w:jc w:val="center"/>
              <w:rPr>
                <w:sz w:val="18"/>
                <w:szCs w:val="24"/>
              </w:rPr>
            </w:pPr>
            <w:r w:rsidRPr="00994A66">
              <w:rPr>
                <w:sz w:val="18"/>
                <w:szCs w:val="24"/>
              </w:rPr>
              <w:t>3</w:t>
            </w:r>
            <w:r w:rsidR="006B0AAE" w:rsidRPr="00994A66">
              <w:rPr>
                <w:sz w:val="18"/>
                <w:szCs w:val="24"/>
              </w:rPr>
              <w:t>52.232.796,91</w:t>
            </w:r>
          </w:p>
        </w:tc>
      </w:tr>
      <w:tr w:rsidR="006B0AAE" w:rsidRPr="00994A66" w:rsidTr="006629F6">
        <w:tc>
          <w:tcPr>
            <w:tcW w:w="4427" w:type="dxa"/>
            <w:shd w:val="clear" w:color="auto" w:fill="B6DDE8" w:themeFill="accent5" w:themeFillTint="66"/>
          </w:tcPr>
          <w:p w:rsidR="006B0AAE" w:rsidRPr="00994A66" w:rsidRDefault="005749F7" w:rsidP="00814F88">
            <w:pPr>
              <w:pStyle w:val="Recuodecorpodetexto3"/>
              <w:spacing w:line="240" w:lineRule="auto"/>
              <w:rPr>
                <w:b/>
                <w:sz w:val="18"/>
                <w:szCs w:val="24"/>
              </w:rPr>
            </w:pPr>
            <w:r w:rsidRPr="00994A66">
              <w:rPr>
                <w:b/>
                <w:sz w:val="18"/>
                <w:szCs w:val="24"/>
              </w:rPr>
              <w:t>Percentual</w:t>
            </w:r>
          </w:p>
        </w:tc>
        <w:tc>
          <w:tcPr>
            <w:tcW w:w="4646" w:type="dxa"/>
            <w:shd w:val="clear" w:color="auto" w:fill="B6DDE8" w:themeFill="accent5" w:themeFillTint="66"/>
          </w:tcPr>
          <w:p w:rsidR="006B0AAE" w:rsidRPr="00994A66" w:rsidRDefault="005749F7" w:rsidP="00814F88">
            <w:pPr>
              <w:pStyle w:val="Recuodecorpodetexto3"/>
              <w:spacing w:line="240" w:lineRule="auto"/>
              <w:jc w:val="center"/>
              <w:rPr>
                <w:b/>
                <w:sz w:val="18"/>
                <w:szCs w:val="24"/>
              </w:rPr>
            </w:pPr>
            <w:r w:rsidRPr="00994A66">
              <w:rPr>
                <w:b/>
                <w:sz w:val="18"/>
                <w:szCs w:val="24"/>
              </w:rPr>
              <w:t>10,82%</w:t>
            </w:r>
          </w:p>
        </w:tc>
      </w:tr>
    </w:tbl>
    <w:p w:rsidR="00DB0001" w:rsidRPr="00A858F2" w:rsidRDefault="00DB0001" w:rsidP="00DB0001">
      <w:pPr>
        <w:pStyle w:val="Recuodecorpodetexto3"/>
        <w:spacing w:line="240" w:lineRule="auto"/>
        <w:ind w:left="-142" w:firstLine="142"/>
        <w:rPr>
          <w:sz w:val="32"/>
          <w:szCs w:val="24"/>
        </w:rPr>
      </w:pPr>
    </w:p>
    <w:p w:rsidR="00077D9F" w:rsidRPr="00994A66" w:rsidRDefault="0011384B" w:rsidP="00F87B96">
      <w:pPr>
        <w:pStyle w:val="Recuodecorpodetexto3"/>
        <w:spacing w:line="240" w:lineRule="auto"/>
        <w:ind w:left="-142" w:firstLine="142"/>
        <w:rPr>
          <w:sz w:val="24"/>
          <w:szCs w:val="24"/>
        </w:rPr>
      </w:pPr>
      <w:r w:rsidRPr="00994A66">
        <w:rPr>
          <w:sz w:val="24"/>
          <w:szCs w:val="24"/>
        </w:rPr>
        <w:t xml:space="preserve">          </w:t>
      </w:r>
      <w:r w:rsidR="00077D9F" w:rsidRPr="00994A66">
        <w:rPr>
          <w:sz w:val="24"/>
          <w:szCs w:val="24"/>
        </w:rPr>
        <w:t xml:space="preserve">No Quadro a seguir </w:t>
      </w:r>
      <w:r w:rsidR="002F7C90" w:rsidRPr="00994A66">
        <w:rPr>
          <w:sz w:val="24"/>
          <w:szCs w:val="24"/>
        </w:rPr>
        <w:t xml:space="preserve">se </w:t>
      </w:r>
      <w:r w:rsidR="00077D9F" w:rsidRPr="00994A66">
        <w:rPr>
          <w:sz w:val="24"/>
          <w:szCs w:val="24"/>
        </w:rPr>
        <w:t xml:space="preserve">demonstra </w:t>
      </w:r>
      <w:r w:rsidR="005749F7" w:rsidRPr="00994A66">
        <w:rPr>
          <w:sz w:val="24"/>
          <w:szCs w:val="24"/>
        </w:rPr>
        <w:t>o comparativo entre</w:t>
      </w:r>
      <w:r w:rsidR="00077D9F" w:rsidRPr="00994A66">
        <w:rPr>
          <w:sz w:val="24"/>
          <w:szCs w:val="24"/>
        </w:rPr>
        <w:t xml:space="preserve"> recursos aplicados em investimentos </w:t>
      </w:r>
      <w:r w:rsidR="005749F7" w:rsidRPr="00994A66">
        <w:rPr>
          <w:sz w:val="24"/>
          <w:szCs w:val="24"/>
        </w:rPr>
        <w:t xml:space="preserve">e a Receita Corrente Líquida </w:t>
      </w:r>
      <w:r w:rsidR="00077D9F" w:rsidRPr="00994A66">
        <w:rPr>
          <w:sz w:val="24"/>
          <w:szCs w:val="24"/>
        </w:rPr>
        <w:t>nos últimos exercícios:</w:t>
      </w:r>
    </w:p>
    <w:p w:rsidR="0024630D" w:rsidRPr="008B7771" w:rsidRDefault="0024630D" w:rsidP="00F87B96">
      <w:pPr>
        <w:pStyle w:val="Recuodecorpodetexto3"/>
        <w:spacing w:line="240" w:lineRule="auto"/>
        <w:rPr>
          <w:sz w:val="24"/>
          <w:szCs w:val="24"/>
        </w:rPr>
      </w:pPr>
    </w:p>
    <w:tbl>
      <w:tblPr>
        <w:tblStyle w:val="Tabelacomgrade"/>
        <w:tblW w:w="0" w:type="auto"/>
        <w:tblInd w:w="-34" w:type="dxa"/>
        <w:tblLayout w:type="fixed"/>
        <w:tblLook w:val="04A0"/>
      </w:tblPr>
      <w:tblGrid>
        <w:gridCol w:w="2269"/>
        <w:gridCol w:w="1275"/>
        <w:gridCol w:w="1418"/>
        <w:gridCol w:w="1417"/>
        <w:gridCol w:w="1418"/>
        <w:gridCol w:w="1276"/>
      </w:tblGrid>
      <w:tr w:rsidR="00DD3751" w:rsidRPr="00994A66" w:rsidTr="006629F6">
        <w:tc>
          <w:tcPr>
            <w:tcW w:w="9073" w:type="dxa"/>
            <w:gridSpan w:val="6"/>
            <w:shd w:val="clear" w:color="auto" w:fill="FFCC66"/>
          </w:tcPr>
          <w:p w:rsidR="00A86797" w:rsidRPr="00994A66" w:rsidRDefault="00A86797" w:rsidP="007421D2">
            <w:pPr>
              <w:pStyle w:val="Recuodecorpodetexto3"/>
              <w:spacing w:line="240" w:lineRule="auto"/>
              <w:jc w:val="center"/>
              <w:rPr>
                <w:b/>
                <w:sz w:val="4"/>
                <w:szCs w:val="24"/>
              </w:rPr>
            </w:pPr>
          </w:p>
          <w:p w:rsidR="00DD3751" w:rsidRPr="00994A66" w:rsidRDefault="00B62231" w:rsidP="007421D2">
            <w:pPr>
              <w:pStyle w:val="Recuodecorpodetexto3"/>
              <w:spacing w:line="240" w:lineRule="auto"/>
              <w:jc w:val="center"/>
              <w:rPr>
                <w:b/>
                <w:sz w:val="18"/>
                <w:szCs w:val="24"/>
              </w:rPr>
            </w:pPr>
            <w:r w:rsidRPr="00994A66">
              <w:rPr>
                <w:b/>
                <w:sz w:val="18"/>
                <w:szCs w:val="24"/>
              </w:rPr>
              <w:t>COMPARATIVO ENTRE INSVESTIMENTOS E RECEITA CORRENTE LÍQUIDA</w:t>
            </w:r>
            <w:r w:rsidR="00AB43CB" w:rsidRPr="00994A66">
              <w:rPr>
                <w:b/>
                <w:sz w:val="18"/>
                <w:szCs w:val="24"/>
              </w:rPr>
              <w:t xml:space="preserve"> -</w:t>
            </w:r>
            <w:r w:rsidR="00537A4B" w:rsidRPr="00994A66">
              <w:rPr>
                <w:b/>
                <w:sz w:val="18"/>
                <w:szCs w:val="24"/>
              </w:rPr>
              <w:t xml:space="preserve"> </w:t>
            </w:r>
            <w:r w:rsidR="00AB43CB" w:rsidRPr="00994A66">
              <w:rPr>
                <w:b/>
                <w:sz w:val="18"/>
                <w:szCs w:val="24"/>
              </w:rPr>
              <w:t>200</w:t>
            </w:r>
            <w:r w:rsidR="00FF0E59" w:rsidRPr="00994A66">
              <w:rPr>
                <w:b/>
                <w:sz w:val="18"/>
                <w:szCs w:val="24"/>
              </w:rPr>
              <w:t>9</w:t>
            </w:r>
            <w:r w:rsidR="00AB43CB" w:rsidRPr="00994A66">
              <w:rPr>
                <w:b/>
                <w:sz w:val="18"/>
                <w:szCs w:val="24"/>
              </w:rPr>
              <w:t>/20</w:t>
            </w:r>
            <w:r w:rsidR="00FF0E59" w:rsidRPr="00994A66">
              <w:rPr>
                <w:b/>
                <w:sz w:val="18"/>
                <w:szCs w:val="24"/>
              </w:rPr>
              <w:t>13</w:t>
            </w:r>
          </w:p>
          <w:p w:rsidR="00A86797" w:rsidRPr="00994A66" w:rsidRDefault="00A86797" w:rsidP="007421D2">
            <w:pPr>
              <w:pStyle w:val="Recuodecorpodetexto3"/>
              <w:spacing w:line="240" w:lineRule="auto"/>
              <w:jc w:val="center"/>
              <w:rPr>
                <w:b/>
                <w:sz w:val="2"/>
                <w:szCs w:val="24"/>
              </w:rPr>
            </w:pPr>
          </w:p>
        </w:tc>
      </w:tr>
      <w:tr w:rsidR="0031576A" w:rsidRPr="00994A66" w:rsidTr="0097186A">
        <w:trPr>
          <w:trHeight w:val="60"/>
        </w:trPr>
        <w:tc>
          <w:tcPr>
            <w:tcW w:w="2269" w:type="dxa"/>
            <w:tcBorders>
              <w:top w:val="single" w:sz="4" w:space="0" w:color="auto"/>
              <w:left w:val="single" w:sz="4" w:space="0" w:color="auto"/>
              <w:bottom w:val="single" w:sz="4" w:space="0" w:color="auto"/>
              <w:right w:val="single" w:sz="4" w:space="0" w:color="auto"/>
            </w:tcBorders>
            <w:shd w:val="clear" w:color="auto" w:fill="C4BC96" w:themeFill="background2" w:themeFillShade="BF"/>
            <w:hideMark/>
          </w:tcPr>
          <w:p w:rsidR="002B1BAB" w:rsidRPr="00994A66" w:rsidRDefault="00FF0E59" w:rsidP="007421D2">
            <w:pPr>
              <w:pStyle w:val="Recuodecorpodetexto3"/>
              <w:spacing w:line="240" w:lineRule="auto"/>
              <w:jc w:val="center"/>
              <w:rPr>
                <w:b/>
                <w:sz w:val="18"/>
              </w:rPr>
            </w:pPr>
            <w:r w:rsidRPr="00994A66">
              <w:rPr>
                <w:b/>
                <w:sz w:val="18"/>
              </w:rPr>
              <w:t>DESPESA</w:t>
            </w:r>
          </w:p>
        </w:tc>
        <w:tc>
          <w:tcPr>
            <w:tcW w:w="1275"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2B1BAB" w:rsidRPr="00994A66" w:rsidRDefault="002B1BAB" w:rsidP="007421D2">
            <w:pPr>
              <w:pStyle w:val="Recuodecorpodetexto3"/>
              <w:spacing w:line="240" w:lineRule="auto"/>
              <w:jc w:val="center"/>
              <w:rPr>
                <w:b/>
                <w:sz w:val="18"/>
              </w:rPr>
            </w:pPr>
            <w:r w:rsidRPr="00994A66">
              <w:rPr>
                <w:b/>
                <w:sz w:val="18"/>
              </w:rPr>
              <w:t>2009</w:t>
            </w:r>
          </w:p>
        </w:tc>
        <w:tc>
          <w:tcPr>
            <w:tcW w:w="1418" w:type="dxa"/>
            <w:tcBorders>
              <w:top w:val="single" w:sz="4" w:space="0" w:color="auto"/>
              <w:left w:val="single" w:sz="4" w:space="0" w:color="auto"/>
              <w:bottom w:val="single" w:sz="4" w:space="0" w:color="auto"/>
              <w:right w:val="single" w:sz="4" w:space="0" w:color="auto"/>
            </w:tcBorders>
            <w:shd w:val="clear" w:color="auto" w:fill="C4BC96" w:themeFill="background2" w:themeFillShade="BF"/>
            <w:hideMark/>
          </w:tcPr>
          <w:p w:rsidR="002B1BAB" w:rsidRPr="00994A66" w:rsidRDefault="002B1BAB" w:rsidP="007421D2">
            <w:pPr>
              <w:pStyle w:val="Recuodecorpodetexto3"/>
              <w:spacing w:line="240" w:lineRule="auto"/>
              <w:jc w:val="center"/>
              <w:rPr>
                <w:b/>
                <w:sz w:val="18"/>
              </w:rPr>
            </w:pPr>
            <w:r w:rsidRPr="00994A66">
              <w:rPr>
                <w:b/>
                <w:sz w:val="18"/>
              </w:rPr>
              <w:t>2010</w:t>
            </w:r>
          </w:p>
        </w:tc>
        <w:tc>
          <w:tcPr>
            <w:tcW w:w="1417" w:type="dxa"/>
            <w:tcBorders>
              <w:top w:val="single" w:sz="4" w:space="0" w:color="auto"/>
              <w:left w:val="single" w:sz="4" w:space="0" w:color="auto"/>
              <w:bottom w:val="single" w:sz="4" w:space="0" w:color="auto"/>
              <w:right w:val="single" w:sz="4" w:space="0" w:color="auto"/>
            </w:tcBorders>
            <w:shd w:val="clear" w:color="auto" w:fill="C4BC96" w:themeFill="background2" w:themeFillShade="BF"/>
            <w:hideMark/>
          </w:tcPr>
          <w:p w:rsidR="002B1BAB" w:rsidRPr="00994A66" w:rsidRDefault="002B1BAB" w:rsidP="007421D2">
            <w:pPr>
              <w:pStyle w:val="Recuodecorpodetexto3"/>
              <w:spacing w:line="240" w:lineRule="auto"/>
              <w:jc w:val="center"/>
              <w:rPr>
                <w:b/>
                <w:sz w:val="18"/>
              </w:rPr>
            </w:pPr>
            <w:r w:rsidRPr="00994A66">
              <w:rPr>
                <w:b/>
                <w:sz w:val="18"/>
              </w:rPr>
              <w:t>2011</w:t>
            </w:r>
          </w:p>
        </w:tc>
        <w:tc>
          <w:tcPr>
            <w:tcW w:w="1418" w:type="dxa"/>
            <w:tcBorders>
              <w:top w:val="single" w:sz="4" w:space="0" w:color="auto"/>
              <w:left w:val="single" w:sz="4" w:space="0" w:color="auto"/>
              <w:bottom w:val="single" w:sz="4" w:space="0" w:color="auto"/>
              <w:right w:val="single" w:sz="4" w:space="0" w:color="auto"/>
            </w:tcBorders>
            <w:shd w:val="clear" w:color="auto" w:fill="C4BC96" w:themeFill="background2" w:themeFillShade="BF"/>
            <w:hideMark/>
          </w:tcPr>
          <w:p w:rsidR="002B1BAB" w:rsidRPr="00994A66" w:rsidRDefault="002B1BAB" w:rsidP="007421D2">
            <w:pPr>
              <w:pStyle w:val="Recuodecorpodetexto3"/>
              <w:spacing w:line="240" w:lineRule="auto"/>
              <w:jc w:val="center"/>
              <w:rPr>
                <w:b/>
                <w:sz w:val="18"/>
              </w:rPr>
            </w:pPr>
            <w:r w:rsidRPr="00994A66">
              <w:rPr>
                <w:b/>
                <w:sz w:val="18"/>
              </w:rPr>
              <w:t>2012</w:t>
            </w:r>
          </w:p>
        </w:tc>
        <w:tc>
          <w:tcPr>
            <w:tcW w:w="1276"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2B1BAB" w:rsidRPr="00994A66" w:rsidRDefault="002B1BAB" w:rsidP="007421D2">
            <w:pPr>
              <w:pStyle w:val="Recuodecorpodetexto3"/>
              <w:spacing w:line="240" w:lineRule="auto"/>
              <w:jc w:val="center"/>
              <w:rPr>
                <w:b/>
                <w:sz w:val="18"/>
              </w:rPr>
            </w:pPr>
            <w:r w:rsidRPr="00994A66">
              <w:rPr>
                <w:b/>
                <w:sz w:val="18"/>
              </w:rPr>
              <w:t>2013</w:t>
            </w:r>
          </w:p>
        </w:tc>
      </w:tr>
      <w:tr w:rsidR="005749F7" w:rsidRPr="00994A66" w:rsidTr="006629F6">
        <w:tc>
          <w:tcPr>
            <w:tcW w:w="2269" w:type="dxa"/>
            <w:tcBorders>
              <w:top w:val="single" w:sz="4" w:space="0" w:color="auto"/>
              <w:left w:val="single" w:sz="4" w:space="0" w:color="auto"/>
              <w:bottom w:val="single" w:sz="4" w:space="0" w:color="auto"/>
              <w:right w:val="single" w:sz="4" w:space="0" w:color="auto"/>
            </w:tcBorders>
            <w:hideMark/>
          </w:tcPr>
          <w:p w:rsidR="005749F7" w:rsidRPr="00994A66" w:rsidRDefault="005749F7" w:rsidP="007421D2">
            <w:pPr>
              <w:spacing w:line="240" w:lineRule="auto"/>
              <w:rPr>
                <w:shadow/>
                <w:color w:val="000000"/>
                <w:sz w:val="14"/>
                <w:szCs w:val="14"/>
              </w:rPr>
            </w:pPr>
            <w:r w:rsidRPr="00994A66">
              <w:rPr>
                <w:shadow/>
                <w:color w:val="000000"/>
                <w:sz w:val="14"/>
                <w:szCs w:val="14"/>
              </w:rPr>
              <w:t>Investimento (1)</w:t>
            </w:r>
          </w:p>
        </w:tc>
        <w:tc>
          <w:tcPr>
            <w:tcW w:w="1275" w:type="dxa"/>
            <w:tcBorders>
              <w:top w:val="single" w:sz="4" w:space="0" w:color="auto"/>
              <w:left w:val="single" w:sz="4" w:space="0" w:color="auto"/>
              <w:bottom w:val="single" w:sz="4" w:space="0" w:color="auto"/>
              <w:right w:val="single" w:sz="4" w:space="0" w:color="auto"/>
            </w:tcBorders>
          </w:tcPr>
          <w:p w:rsidR="005749F7" w:rsidRPr="00994A66" w:rsidRDefault="005749F7" w:rsidP="007421D2">
            <w:pPr>
              <w:spacing w:line="240" w:lineRule="auto"/>
              <w:jc w:val="right"/>
              <w:rPr>
                <w:shadow/>
                <w:color w:val="000000"/>
                <w:sz w:val="14"/>
                <w:szCs w:val="14"/>
              </w:rPr>
            </w:pPr>
            <w:r w:rsidRPr="00994A66">
              <w:rPr>
                <w:shadow/>
                <w:color w:val="000000"/>
                <w:sz w:val="14"/>
                <w:szCs w:val="14"/>
              </w:rPr>
              <w:t>165.884.861,87</w:t>
            </w:r>
          </w:p>
        </w:tc>
        <w:tc>
          <w:tcPr>
            <w:tcW w:w="1418" w:type="dxa"/>
            <w:tcBorders>
              <w:top w:val="single" w:sz="4" w:space="0" w:color="auto"/>
              <w:left w:val="single" w:sz="4" w:space="0" w:color="auto"/>
              <w:bottom w:val="single" w:sz="4" w:space="0" w:color="auto"/>
              <w:right w:val="single" w:sz="4" w:space="0" w:color="auto"/>
            </w:tcBorders>
            <w:hideMark/>
          </w:tcPr>
          <w:p w:rsidR="005749F7" w:rsidRPr="00994A66" w:rsidRDefault="005749F7" w:rsidP="007421D2">
            <w:pPr>
              <w:spacing w:line="240" w:lineRule="auto"/>
              <w:jc w:val="right"/>
              <w:rPr>
                <w:shadow/>
                <w:color w:val="000000"/>
                <w:sz w:val="14"/>
                <w:szCs w:val="14"/>
              </w:rPr>
            </w:pPr>
            <w:r w:rsidRPr="00994A66">
              <w:rPr>
                <w:shadow/>
                <w:color w:val="000000"/>
                <w:sz w:val="14"/>
                <w:szCs w:val="14"/>
              </w:rPr>
              <w:t>366.589.620,01</w:t>
            </w:r>
          </w:p>
        </w:tc>
        <w:tc>
          <w:tcPr>
            <w:tcW w:w="1417" w:type="dxa"/>
            <w:tcBorders>
              <w:top w:val="single" w:sz="4" w:space="0" w:color="auto"/>
              <w:left w:val="single" w:sz="4" w:space="0" w:color="auto"/>
              <w:bottom w:val="single" w:sz="4" w:space="0" w:color="auto"/>
              <w:right w:val="single" w:sz="4" w:space="0" w:color="auto"/>
            </w:tcBorders>
            <w:hideMark/>
          </w:tcPr>
          <w:p w:rsidR="005749F7" w:rsidRPr="00994A66" w:rsidRDefault="005749F7" w:rsidP="007421D2">
            <w:pPr>
              <w:spacing w:line="240" w:lineRule="auto"/>
              <w:jc w:val="right"/>
              <w:rPr>
                <w:shadow/>
                <w:color w:val="000000"/>
                <w:sz w:val="14"/>
                <w:szCs w:val="14"/>
              </w:rPr>
            </w:pPr>
            <w:r w:rsidRPr="00994A66">
              <w:rPr>
                <w:shadow/>
                <w:color w:val="000000"/>
                <w:sz w:val="14"/>
                <w:szCs w:val="14"/>
              </w:rPr>
              <w:t>427.354.923,09</w:t>
            </w:r>
          </w:p>
        </w:tc>
        <w:tc>
          <w:tcPr>
            <w:tcW w:w="1418" w:type="dxa"/>
            <w:tcBorders>
              <w:top w:val="single" w:sz="4" w:space="0" w:color="auto"/>
              <w:left w:val="single" w:sz="4" w:space="0" w:color="auto"/>
              <w:bottom w:val="single" w:sz="4" w:space="0" w:color="auto"/>
              <w:right w:val="single" w:sz="4" w:space="0" w:color="auto"/>
            </w:tcBorders>
            <w:hideMark/>
          </w:tcPr>
          <w:p w:rsidR="005749F7" w:rsidRPr="00994A66" w:rsidRDefault="005749F7" w:rsidP="007421D2">
            <w:pPr>
              <w:spacing w:line="240" w:lineRule="auto"/>
              <w:jc w:val="right"/>
              <w:rPr>
                <w:shadow/>
                <w:color w:val="000000"/>
                <w:sz w:val="14"/>
                <w:szCs w:val="14"/>
              </w:rPr>
            </w:pPr>
            <w:r w:rsidRPr="00994A66">
              <w:rPr>
                <w:shadow/>
                <w:color w:val="000000"/>
                <w:sz w:val="14"/>
                <w:szCs w:val="14"/>
              </w:rPr>
              <w:t>313.213.645,33</w:t>
            </w:r>
          </w:p>
        </w:tc>
        <w:tc>
          <w:tcPr>
            <w:tcW w:w="1276" w:type="dxa"/>
            <w:tcBorders>
              <w:top w:val="single" w:sz="4" w:space="0" w:color="auto"/>
              <w:left w:val="single" w:sz="4" w:space="0" w:color="auto"/>
              <w:bottom w:val="single" w:sz="4" w:space="0" w:color="auto"/>
              <w:right w:val="single" w:sz="4" w:space="0" w:color="auto"/>
            </w:tcBorders>
          </w:tcPr>
          <w:p w:rsidR="005749F7" w:rsidRPr="00994A66" w:rsidRDefault="005749F7" w:rsidP="007421D2">
            <w:pPr>
              <w:spacing w:line="240" w:lineRule="auto"/>
              <w:jc w:val="right"/>
              <w:rPr>
                <w:shadow/>
                <w:color w:val="000000"/>
                <w:sz w:val="14"/>
                <w:szCs w:val="14"/>
              </w:rPr>
            </w:pPr>
            <w:r w:rsidRPr="00994A66">
              <w:rPr>
                <w:shadow/>
                <w:color w:val="000000"/>
                <w:sz w:val="14"/>
                <w:szCs w:val="14"/>
              </w:rPr>
              <w:t>352.232.796,91</w:t>
            </w:r>
          </w:p>
        </w:tc>
      </w:tr>
      <w:tr w:rsidR="005749F7" w:rsidRPr="00994A66" w:rsidTr="006629F6">
        <w:tc>
          <w:tcPr>
            <w:tcW w:w="2269" w:type="dxa"/>
            <w:tcBorders>
              <w:top w:val="single" w:sz="4" w:space="0" w:color="auto"/>
              <w:left w:val="single" w:sz="4" w:space="0" w:color="auto"/>
              <w:bottom w:val="single" w:sz="4" w:space="0" w:color="auto"/>
              <w:right w:val="single" w:sz="4" w:space="0" w:color="auto"/>
            </w:tcBorders>
            <w:hideMark/>
          </w:tcPr>
          <w:p w:rsidR="005749F7" w:rsidRPr="00994A66" w:rsidRDefault="005749F7" w:rsidP="007421D2">
            <w:pPr>
              <w:spacing w:line="240" w:lineRule="auto"/>
              <w:rPr>
                <w:shadow/>
                <w:sz w:val="14"/>
                <w:szCs w:val="14"/>
              </w:rPr>
            </w:pPr>
            <w:r w:rsidRPr="00994A66">
              <w:rPr>
                <w:shadow/>
                <w:sz w:val="14"/>
                <w:szCs w:val="14"/>
              </w:rPr>
              <w:t>Receita Corrente Líquida (II)</w:t>
            </w:r>
          </w:p>
        </w:tc>
        <w:tc>
          <w:tcPr>
            <w:tcW w:w="1275" w:type="dxa"/>
            <w:tcBorders>
              <w:top w:val="single" w:sz="4" w:space="0" w:color="auto"/>
              <w:left w:val="single" w:sz="4" w:space="0" w:color="auto"/>
              <w:bottom w:val="single" w:sz="4" w:space="0" w:color="auto"/>
              <w:right w:val="single" w:sz="4" w:space="0" w:color="auto"/>
            </w:tcBorders>
          </w:tcPr>
          <w:p w:rsidR="005749F7" w:rsidRPr="00994A66" w:rsidRDefault="005749F7" w:rsidP="007421D2">
            <w:pPr>
              <w:spacing w:line="240" w:lineRule="auto"/>
              <w:jc w:val="right"/>
              <w:rPr>
                <w:shadow/>
                <w:sz w:val="14"/>
                <w:szCs w:val="14"/>
              </w:rPr>
            </w:pPr>
            <w:r w:rsidRPr="00994A66">
              <w:rPr>
                <w:shadow/>
                <w:sz w:val="14"/>
                <w:szCs w:val="14"/>
              </w:rPr>
              <w:t xml:space="preserve">  1.810.</w:t>
            </w:r>
            <w:r w:rsidR="00413A1B" w:rsidRPr="00994A66">
              <w:rPr>
                <w:shadow/>
                <w:sz w:val="14"/>
                <w:szCs w:val="14"/>
              </w:rPr>
              <w:t>806.556,42</w:t>
            </w:r>
            <w:r w:rsidRPr="00994A66">
              <w:rPr>
                <w:shadow/>
                <w:sz w:val="14"/>
                <w:szCs w:val="14"/>
              </w:rPr>
              <w:t xml:space="preserve"> </w:t>
            </w:r>
          </w:p>
        </w:tc>
        <w:tc>
          <w:tcPr>
            <w:tcW w:w="1418" w:type="dxa"/>
            <w:tcBorders>
              <w:top w:val="single" w:sz="4" w:space="0" w:color="auto"/>
              <w:left w:val="single" w:sz="4" w:space="0" w:color="auto"/>
              <w:bottom w:val="single" w:sz="4" w:space="0" w:color="auto"/>
              <w:right w:val="single" w:sz="4" w:space="0" w:color="auto"/>
            </w:tcBorders>
            <w:hideMark/>
          </w:tcPr>
          <w:p w:rsidR="005749F7" w:rsidRPr="00994A66" w:rsidRDefault="005749F7" w:rsidP="007421D2">
            <w:pPr>
              <w:spacing w:line="240" w:lineRule="auto"/>
              <w:jc w:val="right"/>
              <w:rPr>
                <w:shadow/>
                <w:sz w:val="14"/>
                <w:szCs w:val="14"/>
              </w:rPr>
            </w:pPr>
            <w:r w:rsidRPr="00994A66">
              <w:rPr>
                <w:shadow/>
                <w:sz w:val="14"/>
                <w:szCs w:val="14"/>
              </w:rPr>
              <w:t xml:space="preserve">  </w:t>
            </w:r>
            <w:r w:rsidR="00413A1B" w:rsidRPr="00994A66">
              <w:rPr>
                <w:shadow/>
                <w:sz w:val="14"/>
                <w:szCs w:val="14"/>
              </w:rPr>
              <w:t>2.219.089.835,82</w:t>
            </w:r>
            <w:r w:rsidRPr="00994A66">
              <w:rPr>
                <w:shadow/>
                <w:sz w:val="14"/>
                <w:szCs w:val="14"/>
              </w:rPr>
              <w:t xml:space="preserve"> </w:t>
            </w:r>
          </w:p>
        </w:tc>
        <w:tc>
          <w:tcPr>
            <w:tcW w:w="1417" w:type="dxa"/>
            <w:tcBorders>
              <w:top w:val="single" w:sz="4" w:space="0" w:color="auto"/>
              <w:left w:val="single" w:sz="4" w:space="0" w:color="auto"/>
              <w:bottom w:val="single" w:sz="4" w:space="0" w:color="auto"/>
              <w:right w:val="single" w:sz="4" w:space="0" w:color="auto"/>
            </w:tcBorders>
            <w:hideMark/>
          </w:tcPr>
          <w:p w:rsidR="005749F7" w:rsidRPr="00994A66" w:rsidRDefault="005749F7" w:rsidP="007421D2">
            <w:pPr>
              <w:spacing w:line="240" w:lineRule="auto"/>
              <w:jc w:val="right"/>
              <w:rPr>
                <w:shadow/>
                <w:sz w:val="14"/>
                <w:szCs w:val="14"/>
              </w:rPr>
            </w:pPr>
            <w:r w:rsidRPr="00994A66">
              <w:rPr>
                <w:shadow/>
                <w:sz w:val="14"/>
                <w:szCs w:val="14"/>
              </w:rPr>
              <w:t xml:space="preserve">  2.42</w:t>
            </w:r>
            <w:r w:rsidR="00413A1B" w:rsidRPr="00994A66">
              <w:rPr>
                <w:shadow/>
                <w:sz w:val="14"/>
                <w:szCs w:val="14"/>
              </w:rPr>
              <w:t>7.088.941,35</w:t>
            </w:r>
            <w:r w:rsidRPr="00994A66">
              <w:rPr>
                <w:shadow/>
                <w:sz w:val="14"/>
                <w:szCs w:val="14"/>
              </w:rPr>
              <w:t xml:space="preserve"> </w:t>
            </w:r>
          </w:p>
        </w:tc>
        <w:tc>
          <w:tcPr>
            <w:tcW w:w="1418" w:type="dxa"/>
            <w:tcBorders>
              <w:top w:val="single" w:sz="4" w:space="0" w:color="auto"/>
              <w:left w:val="single" w:sz="4" w:space="0" w:color="auto"/>
              <w:bottom w:val="single" w:sz="4" w:space="0" w:color="auto"/>
              <w:right w:val="single" w:sz="4" w:space="0" w:color="auto"/>
            </w:tcBorders>
            <w:hideMark/>
          </w:tcPr>
          <w:p w:rsidR="005749F7" w:rsidRPr="00994A66" w:rsidRDefault="005749F7" w:rsidP="007421D2">
            <w:pPr>
              <w:spacing w:line="240" w:lineRule="auto"/>
              <w:jc w:val="right"/>
              <w:rPr>
                <w:shadow/>
                <w:sz w:val="14"/>
                <w:szCs w:val="14"/>
              </w:rPr>
            </w:pPr>
            <w:r w:rsidRPr="00994A66">
              <w:rPr>
                <w:shadow/>
                <w:sz w:val="14"/>
                <w:szCs w:val="14"/>
              </w:rPr>
              <w:t xml:space="preserve">  2.</w:t>
            </w:r>
            <w:r w:rsidR="00413A1B" w:rsidRPr="00994A66">
              <w:rPr>
                <w:shadow/>
                <w:sz w:val="14"/>
                <w:szCs w:val="14"/>
              </w:rPr>
              <w:t>887.017.647,99</w:t>
            </w:r>
            <w:r w:rsidRPr="00994A66">
              <w:rPr>
                <w:shadow/>
                <w:sz w:val="14"/>
                <w:szCs w:val="14"/>
              </w:rPr>
              <w:t xml:space="preserve"> </w:t>
            </w:r>
          </w:p>
        </w:tc>
        <w:tc>
          <w:tcPr>
            <w:tcW w:w="1276" w:type="dxa"/>
            <w:tcBorders>
              <w:top w:val="single" w:sz="4" w:space="0" w:color="auto"/>
              <w:left w:val="single" w:sz="4" w:space="0" w:color="auto"/>
              <w:bottom w:val="single" w:sz="4" w:space="0" w:color="auto"/>
              <w:right w:val="single" w:sz="4" w:space="0" w:color="auto"/>
            </w:tcBorders>
          </w:tcPr>
          <w:p w:rsidR="005749F7" w:rsidRPr="00994A66" w:rsidRDefault="005749F7" w:rsidP="007421D2">
            <w:pPr>
              <w:spacing w:line="240" w:lineRule="auto"/>
              <w:jc w:val="right"/>
              <w:rPr>
                <w:shadow/>
                <w:sz w:val="14"/>
                <w:szCs w:val="14"/>
              </w:rPr>
            </w:pPr>
            <w:r w:rsidRPr="00994A66">
              <w:rPr>
                <w:shadow/>
                <w:sz w:val="14"/>
                <w:szCs w:val="14"/>
              </w:rPr>
              <w:t xml:space="preserve">  3.1</w:t>
            </w:r>
            <w:r w:rsidR="00413A1B" w:rsidRPr="00994A66">
              <w:rPr>
                <w:shadow/>
                <w:sz w:val="14"/>
                <w:szCs w:val="14"/>
              </w:rPr>
              <w:t>69.583.730,11</w:t>
            </w:r>
            <w:r w:rsidRPr="00994A66">
              <w:rPr>
                <w:shadow/>
                <w:sz w:val="14"/>
                <w:szCs w:val="14"/>
              </w:rPr>
              <w:t xml:space="preserve"> </w:t>
            </w:r>
          </w:p>
        </w:tc>
      </w:tr>
      <w:tr w:rsidR="005749F7" w:rsidRPr="00994A66" w:rsidTr="006629F6">
        <w:tc>
          <w:tcPr>
            <w:tcW w:w="2269" w:type="dxa"/>
            <w:tcBorders>
              <w:top w:val="single" w:sz="4" w:space="0" w:color="auto"/>
              <w:left w:val="single" w:sz="4" w:space="0" w:color="auto"/>
              <w:bottom w:val="single" w:sz="4" w:space="0" w:color="auto"/>
              <w:right w:val="single" w:sz="4" w:space="0" w:color="auto"/>
            </w:tcBorders>
            <w:hideMark/>
          </w:tcPr>
          <w:p w:rsidR="005749F7" w:rsidRPr="00994A66" w:rsidRDefault="005749F7" w:rsidP="007421D2">
            <w:pPr>
              <w:spacing w:line="240" w:lineRule="auto"/>
              <w:rPr>
                <w:shadow/>
                <w:sz w:val="14"/>
                <w:szCs w:val="14"/>
              </w:rPr>
            </w:pPr>
            <w:r w:rsidRPr="00994A66">
              <w:rPr>
                <w:shadow/>
                <w:sz w:val="14"/>
                <w:szCs w:val="14"/>
              </w:rPr>
              <w:t>Percentual (I/II)</w:t>
            </w:r>
          </w:p>
        </w:tc>
        <w:tc>
          <w:tcPr>
            <w:tcW w:w="1275" w:type="dxa"/>
            <w:tcBorders>
              <w:top w:val="single" w:sz="4" w:space="0" w:color="auto"/>
              <w:left w:val="single" w:sz="4" w:space="0" w:color="auto"/>
              <w:bottom w:val="single" w:sz="4" w:space="0" w:color="auto"/>
              <w:right w:val="single" w:sz="4" w:space="0" w:color="auto"/>
            </w:tcBorders>
          </w:tcPr>
          <w:p w:rsidR="005749F7" w:rsidRPr="00994A66" w:rsidRDefault="005749F7" w:rsidP="007421D2">
            <w:pPr>
              <w:spacing w:line="240" w:lineRule="auto"/>
              <w:jc w:val="right"/>
              <w:rPr>
                <w:shadow/>
                <w:sz w:val="14"/>
                <w:szCs w:val="14"/>
              </w:rPr>
            </w:pPr>
            <w:r w:rsidRPr="00994A66">
              <w:rPr>
                <w:shadow/>
                <w:sz w:val="14"/>
                <w:szCs w:val="14"/>
              </w:rPr>
              <w:t>9,16%</w:t>
            </w:r>
          </w:p>
        </w:tc>
        <w:tc>
          <w:tcPr>
            <w:tcW w:w="1418" w:type="dxa"/>
            <w:tcBorders>
              <w:top w:val="single" w:sz="4" w:space="0" w:color="auto"/>
              <w:left w:val="single" w:sz="4" w:space="0" w:color="auto"/>
              <w:bottom w:val="single" w:sz="4" w:space="0" w:color="auto"/>
              <w:right w:val="single" w:sz="4" w:space="0" w:color="auto"/>
            </w:tcBorders>
            <w:hideMark/>
          </w:tcPr>
          <w:p w:rsidR="005749F7" w:rsidRPr="00994A66" w:rsidRDefault="005749F7" w:rsidP="007421D2">
            <w:pPr>
              <w:spacing w:line="240" w:lineRule="auto"/>
              <w:jc w:val="right"/>
              <w:rPr>
                <w:shadow/>
                <w:sz w:val="14"/>
                <w:szCs w:val="14"/>
              </w:rPr>
            </w:pPr>
            <w:r w:rsidRPr="00994A66">
              <w:rPr>
                <w:shadow/>
                <w:sz w:val="14"/>
                <w:szCs w:val="14"/>
              </w:rPr>
              <w:t>16,52%</w:t>
            </w:r>
          </w:p>
        </w:tc>
        <w:tc>
          <w:tcPr>
            <w:tcW w:w="1417" w:type="dxa"/>
            <w:tcBorders>
              <w:top w:val="single" w:sz="4" w:space="0" w:color="auto"/>
              <w:left w:val="single" w:sz="4" w:space="0" w:color="auto"/>
              <w:bottom w:val="single" w:sz="4" w:space="0" w:color="auto"/>
              <w:right w:val="single" w:sz="4" w:space="0" w:color="auto"/>
            </w:tcBorders>
            <w:hideMark/>
          </w:tcPr>
          <w:p w:rsidR="005749F7" w:rsidRPr="00994A66" w:rsidRDefault="005749F7" w:rsidP="007421D2">
            <w:pPr>
              <w:spacing w:line="240" w:lineRule="auto"/>
              <w:jc w:val="right"/>
              <w:rPr>
                <w:shadow/>
                <w:sz w:val="14"/>
                <w:szCs w:val="14"/>
              </w:rPr>
            </w:pPr>
            <w:r w:rsidRPr="00994A66">
              <w:rPr>
                <w:shadow/>
                <w:sz w:val="14"/>
                <w:szCs w:val="14"/>
              </w:rPr>
              <w:t>17,61%</w:t>
            </w:r>
          </w:p>
        </w:tc>
        <w:tc>
          <w:tcPr>
            <w:tcW w:w="1418" w:type="dxa"/>
            <w:tcBorders>
              <w:top w:val="single" w:sz="4" w:space="0" w:color="auto"/>
              <w:left w:val="single" w:sz="4" w:space="0" w:color="auto"/>
              <w:bottom w:val="single" w:sz="4" w:space="0" w:color="auto"/>
              <w:right w:val="single" w:sz="4" w:space="0" w:color="auto"/>
            </w:tcBorders>
            <w:hideMark/>
          </w:tcPr>
          <w:p w:rsidR="005749F7" w:rsidRPr="00994A66" w:rsidRDefault="005749F7" w:rsidP="007421D2">
            <w:pPr>
              <w:spacing w:line="240" w:lineRule="auto"/>
              <w:jc w:val="right"/>
              <w:rPr>
                <w:shadow/>
                <w:sz w:val="14"/>
                <w:szCs w:val="14"/>
              </w:rPr>
            </w:pPr>
            <w:r w:rsidRPr="00994A66">
              <w:rPr>
                <w:shadow/>
                <w:sz w:val="14"/>
                <w:szCs w:val="14"/>
              </w:rPr>
              <w:t>10,53%</w:t>
            </w:r>
          </w:p>
        </w:tc>
        <w:tc>
          <w:tcPr>
            <w:tcW w:w="1276" w:type="dxa"/>
            <w:tcBorders>
              <w:top w:val="single" w:sz="4" w:space="0" w:color="auto"/>
              <w:left w:val="single" w:sz="4" w:space="0" w:color="auto"/>
              <w:bottom w:val="single" w:sz="4" w:space="0" w:color="auto"/>
              <w:right w:val="single" w:sz="4" w:space="0" w:color="auto"/>
            </w:tcBorders>
          </w:tcPr>
          <w:p w:rsidR="005749F7" w:rsidRPr="00994A66" w:rsidRDefault="005749F7" w:rsidP="007421D2">
            <w:pPr>
              <w:spacing w:line="240" w:lineRule="auto"/>
              <w:jc w:val="right"/>
              <w:rPr>
                <w:shadow/>
                <w:sz w:val="14"/>
                <w:szCs w:val="14"/>
              </w:rPr>
            </w:pPr>
            <w:r w:rsidRPr="00994A66">
              <w:rPr>
                <w:shadow/>
                <w:sz w:val="14"/>
                <w:szCs w:val="14"/>
              </w:rPr>
              <w:t>11,11%</w:t>
            </w:r>
          </w:p>
        </w:tc>
      </w:tr>
      <w:tr w:rsidR="00DC0581" w:rsidRPr="00994A66" w:rsidTr="0097186A">
        <w:trPr>
          <w:trHeight w:val="323"/>
        </w:trPr>
        <w:tc>
          <w:tcPr>
            <w:tcW w:w="9073" w:type="dxa"/>
            <w:gridSpan w:val="6"/>
            <w:tcBorders>
              <w:top w:val="single" w:sz="4" w:space="0" w:color="auto"/>
              <w:left w:val="single" w:sz="4" w:space="0" w:color="auto"/>
              <w:bottom w:val="single" w:sz="4" w:space="0" w:color="auto"/>
              <w:right w:val="single" w:sz="4" w:space="0" w:color="auto"/>
            </w:tcBorders>
            <w:shd w:val="clear" w:color="auto" w:fill="D6E3BC" w:themeFill="accent3" w:themeFillTint="66"/>
            <w:hideMark/>
          </w:tcPr>
          <w:p w:rsidR="005749F7" w:rsidRPr="00994A66" w:rsidRDefault="005749F7" w:rsidP="007421D2">
            <w:pPr>
              <w:pStyle w:val="Recuodecorpodetexto3"/>
              <w:spacing w:line="240" w:lineRule="auto"/>
              <w:jc w:val="center"/>
              <w:rPr>
                <w:b/>
                <w:sz w:val="4"/>
              </w:rPr>
            </w:pPr>
          </w:p>
          <w:p w:rsidR="00DC0581" w:rsidRPr="00994A66" w:rsidRDefault="00DC0581" w:rsidP="007421D2">
            <w:pPr>
              <w:pStyle w:val="Recuodecorpodetexto3"/>
              <w:spacing w:line="240" w:lineRule="auto"/>
              <w:jc w:val="center"/>
              <w:rPr>
                <w:shadow/>
                <w:sz w:val="14"/>
              </w:rPr>
            </w:pPr>
            <w:r w:rsidRPr="00994A66">
              <w:rPr>
                <w:shadow/>
                <w:sz w:val="14"/>
              </w:rPr>
              <w:t>INVESTIMENTO</w:t>
            </w:r>
            <w:r w:rsidR="004C1B82" w:rsidRPr="00994A66">
              <w:rPr>
                <w:shadow/>
                <w:sz w:val="14"/>
              </w:rPr>
              <w:t>S</w:t>
            </w:r>
            <w:r w:rsidR="0044159D" w:rsidRPr="00994A66">
              <w:rPr>
                <w:shadow/>
                <w:sz w:val="14"/>
              </w:rPr>
              <w:t xml:space="preserve"> </w:t>
            </w:r>
            <w:r w:rsidR="00C45444" w:rsidRPr="00994A66">
              <w:rPr>
                <w:shadow/>
                <w:sz w:val="14"/>
              </w:rPr>
              <w:t xml:space="preserve"> </w:t>
            </w:r>
            <w:r w:rsidR="0044159D" w:rsidRPr="00994A66">
              <w:rPr>
                <w:shadow/>
                <w:sz w:val="14"/>
              </w:rPr>
              <w:t xml:space="preserve">EM 2009 </w:t>
            </w:r>
            <w:r w:rsidR="00ED2411" w:rsidRPr="00994A66">
              <w:rPr>
                <w:shadow/>
                <w:sz w:val="14"/>
              </w:rPr>
              <w:t>.</w:t>
            </w:r>
            <w:r w:rsidR="006B36ED" w:rsidRPr="00994A66">
              <w:rPr>
                <w:shadow/>
                <w:sz w:val="14"/>
              </w:rPr>
              <w:t>.......</w:t>
            </w:r>
            <w:r w:rsidR="00535125" w:rsidRPr="00994A66">
              <w:rPr>
                <w:shadow/>
                <w:sz w:val="14"/>
              </w:rPr>
              <w:t>.</w:t>
            </w:r>
            <w:r w:rsidR="006B36ED" w:rsidRPr="00994A66">
              <w:rPr>
                <w:shadow/>
                <w:sz w:val="14"/>
              </w:rPr>
              <w:t xml:space="preserve"> R$ 165.884.861,87</w:t>
            </w:r>
          </w:p>
          <w:p w:rsidR="004C1B82" w:rsidRPr="00994A66" w:rsidRDefault="004C1B82" w:rsidP="007421D2">
            <w:pPr>
              <w:pStyle w:val="Recuodecorpodetexto3"/>
              <w:spacing w:line="240" w:lineRule="auto"/>
              <w:jc w:val="center"/>
              <w:rPr>
                <w:shadow/>
                <w:sz w:val="14"/>
              </w:rPr>
            </w:pPr>
            <w:r w:rsidRPr="00994A66">
              <w:rPr>
                <w:shadow/>
                <w:sz w:val="14"/>
              </w:rPr>
              <w:t>INVESTIMENTOS E EM 20</w:t>
            </w:r>
            <w:r w:rsidR="00CA5D60" w:rsidRPr="00994A66">
              <w:rPr>
                <w:shadow/>
                <w:sz w:val="14"/>
              </w:rPr>
              <w:t>13</w:t>
            </w:r>
            <w:r w:rsidR="00ED2411" w:rsidRPr="00994A66">
              <w:rPr>
                <w:shadow/>
                <w:sz w:val="14"/>
              </w:rPr>
              <w:t>.</w:t>
            </w:r>
            <w:r w:rsidRPr="00994A66">
              <w:rPr>
                <w:shadow/>
                <w:sz w:val="14"/>
              </w:rPr>
              <w:t>....</w:t>
            </w:r>
            <w:r w:rsidR="00ED2411" w:rsidRPr="00994A66">
              <w:rPr>
                <w:shadow/>
                <w:sz w:val="14"/>
              </w:rPr>
              <w:t>...</w:t>
            </w:r>
            <w:r w:rsidR="00535125" w:rsidRPr="00994A66">
              <w:rPr>
                <w:shadow/>
                <w:sz w:val="14"/>
              </w:rPr>
              <w:t xml:space="preserve"> </w:t>
            </w:r>
            <w:r w:rsidRPr="00994A66">
              <w:rPr>
                <w:shadow/>
                <w:sz w:val="14"/>
              </w:rPr>
              <w:t xml:space="preserve">R$ </w:t>
            </w:r>
            <w:r w:rsidR="00E6067C" w:rsidRPr="00994A66">
              <w:rPr>
                <w:shadow/>
                <w:sz w:val="14"/>
              </w:rPr>
              <w:t>352.232.796,91</w:t>
            </w:r>
          </w:p>
          <w:p w:rsidR="00C241D3" w:rsidRPr="00994A66" w:rsidRDefault="00C471D5" w:rsidP="007421D2">
            <w:pPr>
              <w:pStyle w:val="Recuodecorpodetexto3"/>
              <w:spacing w:line="240" w:lineRule="auto"/>
              <w:jc w:val="center"/>
              <w:rPr>
                <w:b/>
                <w:shadow/>
                <w:sz w:val="14"/>
              </w:rPr>
            </w:pPr>
            <w:r w:rsidRPr="00994A66">
              <w:rPr>
                <w:b/>
                <w:shadow/>
                <w:sz w:val="14"/>
              </w:rPr>
              <w:t xml:space="preserve">                    </w:t>
            </w:r>
            <w:r w:rsidR="005749F7" w:rsidRPr="00994A66">
              <w:rPr>
                <w:b/>
                <w:shadow/>
                <w:sz w:val="14"/>
              </w:rPr>
              <w:t xml:space="preserve">ACRÉSCIMO DE </w:t>
            </w:r>
            <w:r w:rsidR="00C241D3" w:rsidRPr="00994A66">
              <w:rPr>
                <w:b/>
                <w:shadow/>
                <w:sz w:val="14"/>
              </w:rPr>
              <w:t xml:space="preserve"> R$ 186.347.935,04</w:t>
            </w:r>
            <w:r w:rsidR="00B62231" w:rsidRPr="00994A66">
              <w:rPr>
                <w:b/>
                <w:shadow/>
                <w:sz w:val="14"/>
              </w:rPr>
              <w:t xml:space="preserve">, </w:t>
            </w:r>
            <w:r w:rsidR="00A86797" w:rsidRPr="00994A66">
              <w:rPr>
                <w:b/>
                <w:shadow/>
                <w:sz w:val="14"/>
              </w:rPr>
              <w:t>112,33%</w:t>
            </w:r>
            <w:r w:rsidR="00B62231" w:rsidRPr="00994A66">
              <w:rPr>
                <w:b/>
                <w:shadow/>
                <w:sz w:val="14"/>
              </w:rPr>
              <w:t xml:space="preserve"> entre o período de 2009 e 2013.</w:t>
            </w:r>
          </w:p>
          <w:p w:rsidR="004C1B82" w:rsidRPr="00994A66" w:rsidRDefault="004C1B82" w:rsidP="007421D2">
            <w:pPr>
              <w:pStyle w:val="Recuodecorpodetexto3"/>
              <w:spacing w:line="240" w:lineRule="auto"/>
              <w:jc w:val="center"/>
              <w:rPr>
                <w:sz w:val="2"/>
              </w:rPr>
            </w:pPr>
          </w:p>
        </w:tc>
      </w:tr>
    </w:tbl>
    <w:p w:rsidR="00AE1F60" w:rsidRPr="00994A66" w:rsidRDefault="00A86797" w:rsidP="007421D2">
      <w:pPr>
        <w:pStyle w:val="Recuodecorpodetexto3"/>
        <w:spacing w:line="240" w:lineRule="auto"/>
        <w:ind w:left="-142"/>
        <w:rPr>
          <w:shadow/>
          <w:sz w:val="12"/>
          <w:szCs w:val="12"/>
        </w:rPr>
      </w:pPr>
      <w:r w:rsidRPr="00994A66">
        <w:rPr>
          <w:sz w:val="12"/>
          <w:szCs w:val="12"/>
        </w:rPr>
        <w:t xml:space="preserve"> </w:t>
      </w:r>
      <w:r w:rsidR="00B311E2" w:rsidRPr="00994A66">
        <w:rPr>
          <w:shadow/>
          <w:sz w:val="12"/>
          <w:szCs w:val="12"/>
        </w:rPr>
        <w:t xml:space="preserve">Fonte: </w:t>
      </w:r>
      <w:r w:rsidR="000C4B7E" w:rsidRPr="00994A66">
        <w:rPr>
          <w:shadow/>
          <w:sz w:val="12"/>
          <w:szCs w:val="12"/>
        </w:rPr>
        <w:t xml:space="preserve">Anexo 11 </w:t>
      </w:r>
      <w:r w:rsidR="00AE1F60" w:rsidRPr="00994A66">
        <w:rPr>
          <w:shadow/>
          <w:sz w:val="12"/>
          <w:szCs w:val="12"/>
        </w:rPr>
        <w:t>–</w:t>
      </w:r>
      <w:r w:rsidR="000C4B7E" w:rsidRPr="00994A66">
        <w:rPr>
          <w:shadow/>
          <w:sz w:val="12"/>
          <w:szCs w:val="12"/>
        </w:rPr>
        <w:t xml:space="preserve"> AFIM</w:t>
      </w:r>
    </w:p>
    <w:p w:rsidR="00F11072" w:rsidRPr="008B7771" w:rsidRDefault="00F11072" w:rsidP="00F11072">
      <w:pPr>
        <w:pStyle w:val="Recuodecorpodetexto3"/>
        <w:spacing w:line="240" w:lineRule="auto"/>
        <w:ind w:left="-142" w:firstLine="862"/>
        <w:rPr>
          <w:b/>
          <w:bCs/>
          <w:sz w:val="32"/>
          <w:szCs w:val="12"/>
        </w:rPr>
      </w:pPr>
    </w:p>
    <w:p w:rsidR="00F11072" w:rsidRPr="00994A66" w:rsidRDefault="00737109" w:rsidP="00F11072">
      <w:pPr>
        <w:pStyle w:val="Recuodecorpodetexto3"/>
        <w:spacing w:line="240" w:lineRule="auto"/>
        <w:ind w:left="-142" w:firstLine="862"/>
        <w:rPr>
          <w:b/>
          <w:bCs/>
          <w:sz w:val="20"/>
          <w:szCs w:val="12"/>
        </w:rPr>
      </w:pPr>
      <w:r w:rsidRPr="00994A66">
        <w:rPr>
          <w:b/>
          <w:bCs/>
          <w:sz w:val="20"/>
          <w:szCs w:val="12"/>
        </w:rPr>
        <w:t xml:space="preserve">   </w:t>
      </w:r>
      <w:r w:rsidR="00F11072" w:rsidRPr="00994A66">
        <w:rPr>
          <w:b/>
          <w:bCs/>
          <w:noProof/>
          <w:sz w:val="20"/>
          <w:szCs w:val="12"/>
        </w:rPr>
        <w:drawing>
          <wp:inline distT="0" distB="0" distL="0" distR="0">
            <wp:extent cx="4398093" cy="2122998"/>
            <wp:effectExtent l="19050" t="0" r="21507" b="0"/>
            <wp:docPr id="3"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E83094" w:rsidRPr="0039338A" w:rsidRDefault="00E83094" w:rsidP="00AE1F60">
      <w:pPr>
        <w:pStyle w:val="Recuodecorpodetexto3"/>
        <w:spacing w:line="240" w:lineRule="auto"/>
        <w:ind w:left="-142" w:firstLine="862"/>
        <w:rPr>
          <w:color w:val="FF0000"/>
          <w:sz w:val="20"/>
          <w:szCs w:val="24"/>
        </w:rPr>
      </w:pPr>
    </w:p>
    <w:p w:rsidR="00413A1B" w:rsidRPr="008B7771" w:rsidRDefault="00413A1B" w:rsidP="00AE1F60">
      <w:pPr>
        <w:pStyle w:val="Recuodecorpodetexto3"/>
        <w:spacing w:line="240" w:lineRule="auto"/>
        <w:ind w:left="-142" w:firstLine="862"/>
        <w:rPr>
          <w:sz w:val="20"/>
          <w:szCs w:val="24"/>
        </w:rPr>
      </w:pPr>
    </w:p>
    <w:p w:rsidR="00BE4DD3" w:rsidRPr="00994A66" w:rsidRDefault="00077D9F" w:rsidP="00AE1F60">
      <w:pPr>
        <w:pStyle w:val="Recuodecorpodetexto3"/>
        <w:spacing w:line="240" w:lineRule="auto"/>
        <w:ind w:left="-142" w:firstLine="862"/>
        <w:rPr>
          <w:sz w:val="12"/>
          <w:szCs w:val="12"/>
        </w:rPr>
      </w:pPr>
      <w:r w:rsidRPr="00994A66">
        <w:rPr>
          <w:sz w:val="24"/>
          <w:szCs w:val="24"/>
        </w:rPr>
        <w:t>Merece registro o fato de que, em comparação ao exercício de 2009, houve um acréscimo nos investimentos realizados em 201</w:t>
      </w:r>
      <w:r w:rsidR="000C4B7E" w:rsidRPr="00994A66">
        <w:rPr>
          <w:sz w:val="24"/>
          <w:szCs w:val="24"/>
        </w:rPr>
        <w:t>3</w:t>
      </w:r>
      <w:r w:rsidRPr="00994A66">
        <w:rPr>
          <w:sz w:val="24"/>
          <w:szCs w:val="24"/>
        </w:rPr>
        <w:t xml:space="preserve"> na ordem de </w:t>
      </w:r>
      <w:r w:rsidR="00116D0A" w:rsidRPr="00994A66">
        <w:rPr>
          <w:b/>
          <w:sz w:val="24"/>
          <w:szCs w:val="24"/>
        </w:rPr>
        <w:t>112,33</w:t>
      </w:r>
      <w:r w:rsidR="006B2AEF" w:rsidRPr="00994A66">
        <w:rPr>
          <w:b/>
          <w:sz w:val="24"/>
          <w:szCs w:val="24"/>
        </w:rPr>
        <w:t>%</w:t>
      </w:r>
      <w:r w:rsidRPr="00994A66">
        <w:rPr>
          <w:sz w:val="24"/>
          <w:szCs w:val="24"/>
        </w:rPr>
        <w:t xml:space="preserve">, ou seja, </w:t>
      </w:r>
      <w:r w:rsidR="00C855F9">
        <w:rPr>
          <w:sz w:val="24"/>
          <w:szCs w:val="24"/>
        </w:rPr>
        <w:t xml:space="preserve">no valor </w:t>
      </w:r>
      <w:r w:rsidR="000C4B7E" w:rsidRPr="00994A66">
        <w:rPr>
          <w:sz w:val="24"/>
          <w:szCs w:val="24"/>
        </w:rPr>
        <w:t xml:space="preserve">de </w:t>
      </w:r>
      <w:r w:rsidRPr="00C855F9">
        <w:rPr>
          <w:shadow/>
          <w:sz w:val="24"/>
          <w:szCs w:val="24"/>
        </w:rPr>
        <w:t xml:space="preserve">R$ </w:t>
      </w:r>
      <w:r w:rsidR="00E571D8" w:rsidRPr="00C855F9">
        <w:rPr>
          <w:shadow/>
          <w:sz w:val="24"/>
          <w:szCs w:val="24"/>
        </w:rPr>
        <w:t>1</w:t>
      </w:r>
      <w:r w:rsidR="000C1672" w:rsidRPr="00C855F9">
        <w:rPr>
          <w:shadow/>
          <w:sz w:val="24"/>
          <w:szCs w:val="24"/>
        </w:rPr>
        <w:t>8</w:t>
      </w:r>
      <w:r w:rsidR="006B2AEF" w:rsidRPr="00C855F9">
        <w:rPr>
          <w:shadow/>
          <w:sz w:val="24"/>
          <w:szCs w:val="24"/>
        </w:rPr>
        <w:t>6.3</w:t>
      </w:r>
      <w:r w:rsidR="000C1672" w:rsidRPr="00C855F9">
        <w:rPr>
          <w:shadow/>
          <w:sz w:val="24"/>
          <w:szCs w:val="24"/>
        </w:rPr>
        <w:t>47</w:t>
      </w:r>
      <w:r w:rsidR="006B2AEF" w:rsidRPr="00C855F9">
        <w:rPr>
          <w:shadow/>
          <w:sz w:val="24"/>
          <w:szCs w:val="24"/>
        </w:rPr>
        <w:t>.</w:t>
      </w:r>
      <w:r w:rsidR="000C1672" w:rsidRPr="00C855F9">
        <w:rPr>
          <w:shadow/>
          <w:sz w:val="24"/>
          <w:szCs w:val="24"/>
        </w:rPr>
        <w:t>935</w:t>
      </w:r>
      <w:r w:rsidR="002964AC" w:rsidRPr="00C855F9">
        <w:rPr>
          <w:shadow/>
          <w:sz w:val="24"/>
          <w:szCs w:val="24"/>
        </w:rPr>
        <w:t>,</w:t>
      </w:r>
      <w:r w:rsidR="00116D0A" w:rsidRPr="00C855F9">
        <w:rPr>
          <w:shadow/>
          <w:sz w:val="24"/>
          <w:szCs w:val="24"/>
        </w:rPr>
        <w:t>04</w:t>
      </w:r>
      <w:r w:rsidRPr="00C855F9">
        <w:rPr>
          <w:shadow/>
          <w:sz w:val="24"/>
          <w:szCs w:val="24"/>
        </w:rPr>
        <w:t>,</w:t>
      </w:r>
      <w:r w:rsidRPr="00994A66">
        <w:rPr>
          <w:sz w:val="24"/>
          <w:szCs w:val="24"/>
        </w:rPr>
        <w:t xml:space="preserve"> resultado </w:t>
      </w:r>
      <w:r w:rsidR="00B62231" w:rsidRPr="00994A66">
        <w:rPr>
          <w:sz w:val="24"/>
          <w:szCs w:val="24"/>
        </w:rPr>
        <w:t>ainda ínfimo se compararmos 05 anos de aplicação em investimentos.</w:t>
      </w:r>
    </w:p>
    <w:p w:rsidR="00AE1F60" w:rsidRPr="00D83A16" w:rsidRDefault="00BE4DD3" w:rsidP="0023781C">
      <w:pPr>
        <w:pStyle w:val="Recuodecorpodetexto3"/>
        <w:spacing w:line="240" w:lineRule="auto"/>
        <w:ind w:left="-142" w:firstLine="142"/>
        <w:rPr>
          <w:sz w:val="24"/>
        </w:rPr>
      </w:pPr>
      <w:r w:rsidRPr="00994A66">
        <w:rPr>
          <w:sz w:val="20"/>
        </w:rPr>
        <w:tab/>
      </w:r>
    </w:p>
    <w:p w:rsidR="00EE1F0F" w:rsidRPr="00994A66" w:rsidRDefault="008977E3" w:rsidP="00BE4DD3">
      <w:pPr>
        <w:pStyle w:val="Recuodecorpodetexto3"/>
        <w:spacing w:line="240" w:lineRule="auto"/>
        <w:ind w:firstLine="720"/>
        <w:rPr>
          <w:b/>
          <w:sz w:val="24"/>
          <w:szCs w:val="24"/>
        </w:rPr>
      </w:pPr>
      <w:r w:rsidRPr="00994A66">
        <w:rPr>
          <w:sz w:val="24"/>
          <w:szCs w:val="24"/>
        </w:rPr>
        <w:t>F</w:t>
      </w:r>
      <w:r w:rsidR="00BE4DD3" w:rsidRPr="00994A66">
        <w:rPr>
          <w:sz w:val="24"/>
          <w:szCs w:val="24"/>
        </w:rPr>
        <w:t xml:space="preserve">az-se necessário </w:t>
      </w:r>
      <w:r w:rsidR="006B2AEF" w:rsidRPr="00994A66">
        <w:rPr>
          <w:sz w:val="24"/>
          <w:szCs w:val="24"/>
        </w:rPr>
        <w:t>registrar</w:t>
      </w:r>
      <w:r w:rsidR="00BE4DD3" w:rsidRPr="00994A66">
        <w:rPr>
          <w:sz w:val="24"/>
          <w:szCs w:val="24"/>
        </w:rPr>
        <w:t xml:space="preserve"> </w:t>
      </w:r>
      <w:r w:rsidR="00E86A24" w:rsidRPr="00994A66">
        <w:rPr>
          <w:sz w:val="24"/>
          <w:szCs w:val="24"/>
        </w:rPr>
        <w:t xml:space="preserve">também </w:t>
      </w:r>
      <w:r w:rsidR="00BE4DD3" w:rsidRPr="00994A66">
        <w:rPr>
          <w:sz w:val="24"/>
          <w:szCs w:val="24"/>
        </w:rPr>
        <w:t xml:space="preserve">que </w:t>
      </w:r>
      <w:r w:rsidR="006B2AEF" w:rsidRPr="00994A66">
        <w:rPr>
          <w:sz w:val="24"/>
          <w:szCs w:val="24"/>
        </w:rPr>
        <w:t xml:space="preserve">apesar de terem sido </w:t>
      </w:r>
      <w:r w:rsidR="00BE4DD3" w:rsidRPr="00994A66">
        <w:rPr>
          <w:sz w:val="24"/>
          <w:szCs w:val="24"/>
        </w:rPr>
        <w:t>empenhado</w:t>
      </w:r>
      <w:r w:rsidR="006B2AEF" w:rsidRPr="00994A66">
        <w:rPr>
          <w:sz w:val="24"/>
          <w:szCs w:val="24"/>
        </w:rPr>
        <w:t>s</w:t>
      </w:r>
      <w:r w:rsidR="00EE1F0F" w:rsidRPr="00994A66">
        <w:rPr>
          <w:sz w:val="24"/>
          <w:szCs w:val="24"/>
        </w:rPr>
        <w:t xml:space="preserve"> </w:t>
      </w:r>
      <w:r w:rsidR="00BE4DD3" w:rsidRPr="00994A66">
        <w:rPr>
          <w:b/>
          <w:sz w:val="24"/>
          <w:szCs w:val="24"/>
        </w:rPr>
        <w:t>R$ 352.232.796,91</w:t>
      </w:r>
      <w:r w:rsidR="006B2AEF" w:rsidRPr="00994A66">
        <w:rPr>
          <w:b/>
          <w:sz w:val="24"/>
          <w:szCs w:val="24"/>
        </w:rPr>
        <w:t xml:space="preserve"> </w:t>
      </w:r>
      <w:r w:rsidR="006B2AEF" w:rsidRPr="00403E52">
        <w:rPr>
          <w:sz w:val="24"/>
          <w:szCs w:val="24"/>
        </w:rPr>
        <w:t>e</w:t>
      </w:r>
      <w:r w:rsidR="006B2AEF" w:rsidRPr="00994A66">
        <w:rPr>
          <w:b/>
          <w:sz w:val="24"/>
          <w:szCs w:val="24"/>
        </w:rPr>
        <w:t xml:space="preserve"> </w:t>
      </w:r>
      <w:r w:rsidR="006B2AEF" w:rsidRPr="00994A66">
        <w:rPr>
          <w:sz w:val="24"/>
          <w:szCs w:val="24"/>
        </w:rPr>
        <w:t>liquidados</w:t>
      </w:r>
      <w:r w:rsidR="006B2AEF" w:rsidRPr="00994A66">
        <w:rPr>
          <w:b/>
          <w:sz w:val="24"/>
          <w:szCs w:val="24"/>
        </w:rPr>
        <w:t xml:space="preserve"> R$ 312.277.561,72</w:t>
      </w:r>
      <w:r w:rsidR="00BE4DD3" w:rsidRPr="00994A66">
        <w:rPr>
          <w:sz w:val="24"/>
          <w:szCs w:val="24"/>
        </w:rPr>
        <w:t xml:space="preserve"> </w:t>
      </w:r>
      <w:r w:rsidR="000F368F">
        <w:rPr>
          <w:sz w:val="24"/>
          <w:szCs w:val="24"/>
        </w:rPr>
        <w:t>em investimento</w:t>
      </w:r>
      <w:r w:rsidR="00BE4DD3" w:rsidRPr="00994A66">
        <w:rPr>
          <w:sz w:val="24"/>
          <w:szCs w:val="24"/>
        </w:rPr>
        <w:t>, ainda está abaixo do que fora estimado na Lei Orçamentária de 2013,</w:t>
      </w:r>
      <w:r w:rsidR="006B2AEF" w:rsidRPr="00994A66">
        <w:rPr>
          <w:sz w:val="24"/>
          <w:szCs w:val="24"/>
        </w:rPr>
        <w:t xml:space="preserve"> valor esse de</w:t>
      </w:r>
      <w:r w:rsidR="00B76CAB">
        <w:rPr>
          <w:sz w:val="24"/>
          <w:szCs w:val="24"/>
        </w:rPr>
        <w:t xml:space="preserve"> </w:t>
      </w:r>
      <w:r w:rsidR="006B2AEF" w:rsidRPr="00994A66">
        <w:rPr>
          <w:b/>
          <w:sz w:val="24"/>
          <w:szCs w:val="24"/>
        </w:rPr>
        <w:t>R$ 688.751.000,00</w:t>
      </w:r>
      <w:r w:rsidR="00EE1F0F" w:rsidRPr="00994A66">
        <w:rPr>
          <w:sz w:val="24"/>
          <w:szCs w:val="24"/>
        </w:rPr>
        <w:t>.</w:t>
      </w:r>
      <w:r w:rsidR="00EE1F0F" w:rsidRPr="00994A66">
        <w:rPr>
          <w:b/>
          <w:sz w:val="24"/>
          <w:szCs w:val="24"/>
        </w:rPr>
        <w:t xml:space="preserve"> </w:t>
      </w:r>
      <w:r w:rsidR="0015373B" w:rsidRPr="00994A66">
        <w:rPr>
          <w:sz w:val="24"/>
          <w:szCs w:val="24"/>
        </w:rPr>
        <w:t xml:space="preserve">Observou-se que </w:t>
      </w:r>
      <w:r w:rsidRPr="00994A66">
        <w:rPr>
          <w:sz w:val="24"/>
          <w:szCs w:val="24"/>
        </w:rPr>
        <w:t>ainda houve suplementação, passando o valor inicial de investimentos para</w:t>
      </w:r>
      <w:r w:rsidR="00EE1F0F" w:rsidRPr="00994A66">
        <w:rPr>
          <w:sz w:val="24"/>
          <w:szCs w:val="24"/>
        </w:rPr>
        <w:t xml:space="preserve"> </w:t>
      </w:r>
      <w:r w:rsidR="00EE1F0F" w:rsidRPr="00994A66">
        <w:rPr>
          <w:b/>
          <w:sz w:val="24"/>
          <w:szCs w:val="24"/>
        </w:rPr>
        <w:t>R$ 740.218.126,24</w:t>
      </w:r>
      <w:r w:rsidRPr="00994A66">
        <w:rPr>
          <w:b/>
          <w:sz w:val="24"/>
          <w:szCs w:val="24"/>
        </w:rPr>
        <w:t xml:space="preserve">, </w:t>
      </w:r>
      <w:r w:rsidRPr="00994A66">
        <w:rPr>
          <w:sz w:val="24"/>
          <w:szCs w:val="24"/>
        </w:rPr>
        <w:t>conforme Crédito Autorizado</w:t>
      </w:r>
      <w:r w:rsidR="00EE1F0F" w:rsidRPr="00994A66">
        <w:rPr>
          <w:sz w:val="24"/>
          <w:szCs w:val="24"/>
        </w:rPr>
        <w:t>.</w:t>
      </w:r>
    </w:p>
    <w:p w:rsidR="00EE1F0F" w:rsidRPr="00D83A16" w:rsidRDefault="00EE1F0F" w:rsidP="007553CE">
      <w:pPr>
        <w:pStyle w:val="Recuodecorpodetexto3"/>
        <w:spacing w:line="240" w:lineRule="auto"/>
        <w:ind w:firstLine="720"/>
        <w:rPr>
          <w:b/>
          <w:sz w:val="24"/>
          <w:szCs w:val="24"/>
        </w:rPr>
      </w:pPr>
    </w:p>
    <w:p w:rsidR="008B7771" w:rsidRDefault="008B7771" w:rsidP="007553CE">
      <w:pPr>
        <w:pStyle w:val="Recuodecorpodetexto3"/>
        <w:spacing w:line="240" w:lineRule="auto"/>
        <w:ind w:firstLine="720"/>
        <w:rPr>
          <w:sz w:val="24"/>
          <w:szCs w:val="24"/>
        </w:rPr>
      </w:pPr>
    </w:p>
    <w:p w:rsidR="00BE4DD3" w:rsidRPr="00994A66" w:rsidRDefault="00EE1F0F" w:rsidP="007553CE">
      <w:pPr>
        <w:pStyle w:val="Recuodecorpodetexto3"/>
        <w:spacing w:line="240" w:lineRule="auto"/>
        <w:ind w:firstLine="720"/>
        <w:rPr>
          <w:b/>
          <w:sz w:val="32"/>
          <w:szCs w:val="24"/>
        </w:rPr>
      </w:pPr>
      <w:r w:rsidRPr="00994A66">
        <w:rPr>
          <w:sz w:val="24"/>
          <w:szCs w:val="24"/>
        </w:rPr>
        <w:t>Assim sendo,</w:t>
      </w:r>
      <w:r w:rsidR="006B2AEF" w:rsidRPr="00994A66">
        <w:rPr>
          <w:sz w:val="24"/>
          <w:szCs w:val="24"/>
        </w:rPr>
        <w:t xml:space="preserve"> considera</w:t>
      </w:r>
      <w:r w:rsidRPr="00994A66">
        <w:rPr>
          <w:sz w:val="24"/>
          <w:szCs w:val="24"/>
        </w:rPr>
        <w:t>n</w:t>
      </w:r>
      <w:r w:rsidR="006B2AEF" w:rsidRPr="00994A66">
        <w:rPr>
          <w:sz w:val="24"/>
          <w:szCs w:val="24"/>
        </w:rPr>
        <w:t>d</w:t>
      </w:r>
      <w:r w:rsidRPr="00994A66">
        <w:rPr>
          <w:sz w:val="24"/>
          <w:szCs w:val="24"/>
        </w:rPr>
        <w:t xml:space="preserve">o a relação entre o valor </w:t>
      </w:r>
      <w:r w:rsidR="008977E3" w:rsidRPr="00994A66">
        <w:rPr>
          <w:sz w:val="24"/>
          <w:szCs w:val="24"/>
        </w:rPr>
        <w:t>empenhado</w:t>
      </w:r>
      <w:r w:rsidRPr="00994A66">
        <w:rPr>
          <w:sz w:val="24"/>
          <w:szCs w:val="24"/>
        </w:rPr>
        <w:t xml:space="preserve"> e o valor </w:t>
      </w:r>
      <w:r w:rsidR="00CF0D8C" w:rsidRPr="00994A66">
        <w:rPr>
          <w:sz w:val="24"/>
          <w:szCs w:val="24"/>
        </w:rPr>
        <w:t xml:space="preserve">dos créditos </w:t>
      </w:r>
      <w:r w:rsidRPr="00994A66">
        <w:rPr>
          <w:sz w:val="24"/>
          <w:szCs w:val="24"/>
        </w:rPr>
        <w:t>autorizado</w:t>
      </w:r>
      <w:r w:rsidR="00CF0D8C" w:rsidRPr="00994A66">
        <w:rPr>
          <w:sz w:val="24"/>
          <w:szCs w:val="24"/>
        </w:rPr>
        <w:t>s</w:t>
      </w:r>
      <w:r w:rsidRPr="00994A66">
        <w:rPr>
          <w:sz w:val="24"/>
          <w:szCs w:val="24"/>
        </w:rPr>
        <w:t xml:space="preserve">, </w:t>
      </w:r>
      <w:r w:rsidR="00CF0D8C" w:rsidRPr="00994A66">
        <w:rPr>
          <w:sz w:val="24"/>
          <w:szCs w:val="24"/>
        </w:rPr>
        <w:t xml:space="preserve">observou-se que </w:t>
      </w:r>
      <w:r w:rsidRPr="00994A66">
        <w:rPr>
          <w:sz w:val="24"/>
          <w:szCs w:val="24"/>
        </w:rPr>
        <w:t xml:space="preserve">foi aplicado somente </w:t>
      </w:r>
      <w:r w:rsidRPr="00994A66">
        <w:rPr>
          <w:b/>
          <w:sz w:val="24"/>
          <w:szCs w:val="24"/>
        </w:rPr>
        <w:t>4</w:t>
      </w:r>
      <w:r w:rsidR="00AC3870" w:rsidRPr="00994A66">
        <w:rPr>
          <w:b/>
          <w:sz w:val="24"/>
          <w:szCs w:val="24"/>
        </w:rPr>
        <w:t>7,59</w:t>
      </w:r>
      <w:r w:rsidR="00E94C51">
        <w:rPr>
          <w:b/>
          <w:sz w:val="24"/>
          <w:szCs w:val="24"/>
        </w:rPr>
        <w:t>%</w:t>
      </w:r>
      <w:r w:rsidR="00CE6053" w:rsidRPr="00E94C51">
        <w:rPr>
          <w:sz w:val="24"/>
          <w:szCs w:val="24"/>
        </w:rPr>
        <w:t>.</w:t>
      </w:r>
    </w:p>
    <w:p w:rsidR="00262BAC" w:rsidRDefault="00262BAC" w:rsidP="00BE4DD3">
      <w:pPr>
        <w:pStyle w:val="Recuodecorpodetexto3"/>
        <w:spacing w:line="240" w:lineRule="auto"/>
        <w:ind w:firstLine="720"/>
        <w:rPr>
          <w:sz w:val="24"/>
          <w:szCs w:val="24"/>
        </w:rPr>
      </w:pPr>
    </w:p>
    <w:p w:rsidR="00EE1F0F" w:rsidRPr="00CE02C0" w:rsidRDefault="0040408B" w:rsidP="00BE4DD3">
      <w:pPr>
        <w:pStyle w:val="Recuodecorpodetexto3"/>
        <w:spacing w:line="240" w:lineRule="auto"/>
        <w:ind w:firstLine="720"/>
        <w:rPr>
          <w:sz w:val="24"/>
          <w:szCs w:val="24"/>
        </w:rPr>
      </w:pPr>
      <w:r>
        <w:rPr>
          <w:sz w:val="24"/>
          <w:szCs w:val="24"/>
        </w:rPr>
        <w:t xml:space="preserve">O </w:t>
      </w:r>
      <w:r w:rsidR="00241388">
        <w:rPr>
          <w:sz w:val="24"/>
          <w:szCs w:val="24"/>
        </w:rPr>
        <w:t xml:space="preserve">quadro </w:t>
      </w:r>
      <w:r w:rsidR="00262BAC">
        <w:rPr>
          <w:sz w:val="24"/>
          <w:szCs w:val="24"/>
        </w:rPr>
        <w:t>seguinte</w:t>
      </w:r>
      <w:r w:rsidR="00241388">
        <w:rPr>
          <w:sz w:val="24"/>
          <w:szCs w:val="24"/>
        </w:rPr>
        <w:t xml:space="preserve"> registra</w:t>
      </w:r>
      <w:r w:rsidR="00243BE8">
        <w:rPr>
          <w:sz w:val="24"/>
          <w:szCs w:val="24"/>
        </w:rPr>
        <w:t>,</w:t>
      </w:r>
      <w:r w:rsidR="00241388">
        <w:rPr>
          <w:sz w:val="24"/>
          <w:szCs w:val="24"/>
        </w:rPr>
        <w:t xml:space="preserve"> </w:t>
      </w:r>
      <w:r w:rsidR="00243BE8">
        <w:rPr>
          <w:sz w:val="24"/>
          <w:szCs w:val="24"/>
        </w:rPr>
        <w:t>em</w:t>
      </w:r>
      <w:r>
        <w:rPr>
          <w:sz w:val="24"/>
          <w:szCs w:val="24"/>
        </w:rPr>
        <w:t xml:space="preserve"> </w:t>
      </w:r>
      <w:r w:rsidR="00243BE8">
        <w:rPr>
          <w:sz w:val="24"/>
          <w:szCs w:val="24"/>
        </w:rPr>
        <w:t>r</w:t>
      </w:r>
      <w:r w:rsidR="00EE1F0F" w:rsidRPr="00CE02C0">
        <w:rPr>
          <w:sz w:val="24"/>
          <w:szCs w:val="24"/>
        </w:rPr>
        <w:t>esumo</w:t>
      </w:r>
      <w:r w:rsidR="00243BE8">
        <w:rPr>
          <w:sz w:val="24"/>
          <w:szCs w:val="24"/>
        </w:rPr>
        <w:t>,</w:t>
      </w:r>
      <w:r w:rsidR="00EE1F0F" w:rsidRPr="00CE02C0">
        <w:rPr>
          <w:sz w:val="24"/>
          <w:szCs w:val="24"/>
        </w:rPr>
        <w:t xml:space="preserve"> </w:t>
      </w:r>
      <w:r w:rsidR="00243BE8">
        <w:rPr>
          <w:sz w:val="24"/>
          <w:szCs w:val="24"/>
        </w:rPr>
        <w:t>a</w:t>
      </w:r>
      <w:r w:rsidR="00EE1F0F" w:rsidRPr="00CE02C0">
        <w:rPr>
          <w:sz w:val="24"/>
          <w:szCs w:val="24"/>
        </w:rPr>
        <w:t xml:space="preserve"> Execução Orçamentária quanto a Investimentos</w:t>
      </w:r>
      <w:r w:rsidR="00262BAC">
        <w:rPr>
          <w:sz w:val="24"/>
          <w:szCs w:val="24"/>
        </w:rPr>
        <w:t xml:space="preserve"> no decorrer do exercício financeiro de 2013</w:t>
      </w:r>
      <w:r w:rsidR="00EE1F0F" w:rsidRPr="00CE02C0">
        <w:rPr>
          <w:sz w:val="24"/>
          <w:szCs w:val="24"/>
        </w:rPr>
        <w:t>:</w:t>
      </w:r>
    </w:p>
    <w:p w:rsidR="00751152" w:rsidRPr="00262BAC" w:rsidRDefault="00751152" w:rsidP="00BE4DD3">
      <w:pPr>
        <w:pStyle w:val="Recuodecorpodetexto3"/>
        <w:spacing w:line="240" w:lineRule="auto"/>
        <w:ind w:firstLine="720"/>
        <w:rPr>
          <w:b/>
          <w:sz w:val="28"/>
          <w:szCs w:val="24"/>
        </w:rPr>
      </w:pPr>
    </w:p>
    <w:tbl>
      <w:tblPr>
        <w:tblW w:w="8941" w:type="dxa"/>
        <w:tblInd w:w="60" w:type="dxa"/>
        <w:tblCellMar>
          <w:left w:w="70" w:type="dxa"/>
          <w:right w:w="70" w:type="dxa"/>
        </w:tblCellMar>
        <w:tblLook w:val="04A0"/>
      </w:tblPr>
      <w:tblGrid>
        <w:gridCol w:w="719"/>
        <w:gridCol w:w="1493"/>
        <w:gridCol w:w="890"/>
        <w:gridCol w:w="890"/>
        <w:gridCol w:w="890"/>
        <w:gridCol w:w="1163"/>
        <w:gridCol w:w="992"/>
        <w:gridCol w:w="1134"/>
        <w:gridCol w:w="770"/>
      </w:tblGrid>
      <w:tr w:rsidR="00EE1F0F" w:rsidRPr="00994A66" w:rsidTr="00D13521">
        <w:trPr>
          <w:trHeight w:val="264"/>
        </w:trPr>
        <w:tc>
          <w:tcPr>
            <w:tcW w:w="8941" w:type="dxa"/>
            <w:gridSpan w:val="9"/>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40408B" w:rsidRPr="0040408B" w:rsidRDefault="0040408B" w:rsidP="002E6EAE">
            <w:pPr>
              <w:spacing w:line="240" w:lineRule="auto"/>
              <w:jc w:val="center"/>
              <w:rPr>
                <w:b/>
                <w:bCs/>
                <w:color w:val="000000"/>
                <w:sz w:val="2"/>
              </w:rPr>
            </w:pPr>
          </w:p>
          <w:p w:rsidR="00EE1F0F" w:rsidRDefault="00EE1F0F" w:rsidP="002E6EAE">
            <w:pPr>
              <w:spacing w:line="240" w:lineRule="auto"/>
              <w:jc w:val="center"/>
              <w:rPr>
                <w:b/>
                <w:bCs/>
                <w:color w:val="000000"/>
                <w:sz w:val="20"/>
              </w:rPr>
            </w:pPr>
            <w:r w:rsidRPr="00994A66">
              <w:rPr>
                <w:b/>
                <w:bCs/>
                <w:color w:val="000000"/>
                <w:sz w:val="20"/>
              </w:rPr>
              <w:t>Demonstrativo d</w:t>
            </w:r>
            <w:r w:rsidR="002E6EAE" w:rsidRPr="00994A66">
              <w:rPr>
                <w:b/>
                <w:bCs/>
                <w:color w:val="000000"/>
                <w:sz w:val="20"/>
              </w:rPr>
              <w:t>os</w:t>
            </w:r>
            <w:r w:rsidRPr="00994A66">
              <w:rPr>
                <w:b/>
                <w:bCs/>
                <w:color w:val="000000"/>
                <w:sz w:val="20"/>
              </w:rPr>
              <w:t xml:space="preserve"> Investimento</w:t>
            </w:r>
            <w:r w:rsidR="002E6EAE" w:rsidRPr="00994A66">
              <w:rPr>
                <w:b/>
                <w:bCs/>
                <w:color w:val="000000"/>
                <w:sz w:val="20"/>
              </w:rPr>
              <w:t>s</w:t>
            </w:r>
            <w:r w:rsidRPr="00994A66">
              <w:rPr>
                <w:b/>
                <w:bCs/>
                <w:color w:val="000000"/>
                <w:sz w:val="20"/>
              </w:rPr>
              <w:t xml:space="preserve"> por Natureza de Despesa</w:t>
            </w:r>
          </w:p>
          <w:p w:rsidR="0040408B" w:rsidRPr="0040408B" w:rsidRDefault="0040408B" w:rsidP="002E6EAE">
            <w:pPr>
              <w:spacing w:line="240" w:lineRule="auto"/>
              <w:jc w:val="center"/>
              <w:rPr>
                <w:b/>
                <w:bCs/>
                <w:color w:val="000000"/>
                <w:sz w:val="4"/>
              </w:rPr>
            </w:pPr>
          </w:p>
        </w:tc>
      </w:tr>
      <w:tr w:rsidR="009C4580" w:rsidRPr="00994A66" w:rsidTr="00F55D48">
        <w:trPr>
          <w:trHeight w:val="241"/>
        </w:trPr>
        <w:tc>
          <w:tcPr>
            <w:tcW w:w="71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rsidR="009C4580" w:rsidRPr="00994A66" w:rsidRDefault="009C4580" w:rsidP="00EE1F0F">
            <w:pPr>
              <w:spacing w:line="240" w:lineRule="auto"/>
              <w:jc w:val="center"/>
              <w:rPr>
                <w:b/>
                <w:color w:val="000000"/>
                <w:sz w:val="12"/>
                <w:szCs w:val="12"/>
              </w:rPr>
            </w:pPr>
            <w:r w:rsidRPr="00994A66">
              <w:rPr>
                <w:b/>
                <w:color w:val="000000"/>
                <w:sz w:val="12"/>
                <w:szCs w:val="12"/>
              </w:rPr>
              <w:t>Natureza de Despesa</w:t>
            </w:r>
          </w:p>
        </w:tc>
        <w:tc>
          <w:tcPr>
            <w:tcW w:w="1554"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9C4580" w:rsidRPr="00994A66" w:rsidRDefault="009C4580" w:rsidP="00EE1F0F">
            <w:pPr>
              <w:spacing w:line="240" w:lineRule="auto"/>
              <w:jc w:val="center"/>
              <w:rPr>
                <w:b/>
                <w:color w:val="000000"/>
                <w:sz w:val="12"/>
                <w:szCs w:val="12"/>
              </w:rPr>
            </w:pPr>
            <w:r w:rsidRPr="00994A66">
              <w:rPr>
                <w:b/>
                <w:color w:val="000000"/>
                <w:sz w:val="12"/>
                <w:szCs w:val="12"/>
              </w:rPr>
              <w:t>Especificação da Conta</w:t>
            </w:r>
          </w:p>
        </w:tc>
        <w:tc>
          <w:tcPr>
            <w:tcW w:w="890"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9C4580" w:rsidRPr="00994A66" w:rsidRDefault="009C4580" w:rsidP="00EE1F0F">
            <w:pPr>
              <w:spacing w:line="240" w:lineRule="auto"/>
              <w:jc w:val="center"/>
              <w:rPr>
                <w:b/>
                <w:color w:val="000000"/>
                <w:sz w:val="12"/>
                <w:szCs w:val="12"/>
              </w:rPr>
            </w:pPr>
            <w:r w:rsidRPr="00994A66">
              <w:rPr>
                <w:b/>
                <w:color w:val="000000"/>
                <w:sz w:val="12"/>
                <w:szCs w:val="12"/>
              </w:rPr>
              <w:t>Autorizado</w:t>
            </w:r>
          </w:p>
        </w:tc>
        <w:tc>
          <w:tcPr>
            <w:tcW w:w="890"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9C4580" w:rsidRPr="00994A66" w:rsidRDefault="009C4580" w:rsidP="00EE1F0F">
            <w:pPr>
              <w:spacing w:line="240" w:lineRule="auto"/>
              <w:jc w:val="center"/>
              <w:rPr>
                <w:b/>
                <w:color w:val="000000"/>
                <w:sz w:val="12"/>
                <w:szCs w:val="12"/>
              </w:rPr>
            </w:pPr>
            <w:r w:rsidRPr="00994A66">
              <w:rPr>
                <w:b/>
                <w:color w:val="000000"/>
                <w:sz w:val="12"/>
                <w:szCs w:val="12"/>
              </w:rPr>
              <w:t>Empenhado</w:t>
            </w:r>
          </w:p>
        </w:tc>
        <w:tc>
          <w:tcPr>
            <w:tcW w:w="890"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9C4580" w:rsidRPr="00994A66" w:rsidRDefault="009C4580" w:rsidP="00EE409A">
            <w:pPr>
              <w:spacing w:line="240" w:lineRule="auto"/>
              <w:jc w:val="center"/>
              <w:rPr>
                <w:b/>
                <w:color w:val="000000"/>
                <w:sz w:val="12"/>
                <w:szCs w:val="12"/>
              </w:rPr>
            </w:pPr>
            <w:r w:rsidRPr="00994A66">
              <w:rPr>
                <w:b/>
                <w:color w:val="000000"/>
                <w:sz w:val="12"/>
                <w:szCs w:val="12"/>
              </w:rPr>
              <w:t>Disponível</w:t>
            </w:r>
          </w:p>
        </w:tc>
        <w:tc>
          <w:tcPr>
            <w:tcW w:w="1163"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9C4580" w:rsidRPr="00994A66" w:rsidRDefault="009C4580" w:rsidP="00EE409A">
            <w:pPr>
              <w:spacing w:line="240" w:lineRule="auto"/>
              <w:jc w:val="center"/>
              <w:rPr>
                <w:b/>
                <w:color w:val="000000"/>
                <w:sz w:val="12"/>
                <w:szCs w:val="12"/>
              </w:rPr>
            </w:pPr>
            <w:r w:rsidRPr="00994A66">
              <w:rPr>
                <w:b/>
                <w:color w:val="000000"/>
                <w:sz w:val="12"/>
                <w:szCs w:val="12"/>
              </w:rPr>
              <w:t>Saldo do Empenho</w:t>
            </w:r>
          </w:p>
        </w:tc>
        <w:tc>
          <w:tcPr>
            <w:tcW w:w="992"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9C4580" w:rsidRPr="00994A66" w:rsidRDefault="00C95949" w:rsidP="00C95949">
            <w:pPr>
              <w:spacing w:line="240" w:lineRule="auto"/>
              <w:jc w:val="center"/>
              <w:rPr>
                <w:b/>
                <w:color w:val="000000"/>
                <w:sz w:val="12"/>
                <w:szCs w:val="12"/>
              </w:rPr>
            </w:pPr>
            <w:r>
              <w:rPr>
                <w:b/>
                <w:color w:val="000000"/>
                <w:sz w:val="12"/>
                <w:szCs w:val="12"/>
              </w:rPr>
              <w:t xml:space="preserve">Liquidado </w:t>
            </w:r>
          </w:p>
        </w:tc>
        <w:tc>
          <w:tcPr>
            <w:tcW w:w="1134"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9C4580" w:rsidRPr="00994A66" w:rsidRDefault="00C95949" w:rsidP="00C95949">
            <w:pPr>
              <w:spacing w:line="240" w:lineRule="auto"/>
              <w:jc w:val="center"/>
              <w:rPr>
                <w:b/>
                <w:color w:val="000000"/>
                <w:sz w:val="12"/>
                <w:szCs w:val="12"/>
              </w:rPr>
            </w:pPr>
            <w:r>
              <w:rPr>
                <w:b/>
                <w:color w:val="000000"/>
                <w:sz w:val="12"/>
                <w:szCs w:val="12"/>
              </w:rPr>
              <w:t>Pago</w:t>
            </w:r>
          </w:p>
        </w:tc>
        <w:tc>
          <w:tcPr>
            <w:tcW w:w="709"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9C4580" w:rsidRPr="00994A66" w:rsidRDefault="00C95949" w:rsidP="00C95949">
            <w:pPr>
              <w:spacing w:line="240" w:lineRule="auto"/>
              <w:jc w:val="center"/>
              <w:rPr>
                <w:b/>
                <w:color w:val="000000"/>
                <w:sz w:val="12"/>
                <w:szCs w:val="12"/>
              </w:rPr>
            </w:pPr>
            <w:r>
              <w:rPr>
                <w:b/>
                <w:color w:val="000000"/>
                <w:sz w:val="12"/>
                <w:szCs w:val="12"/>
              </w:rPr>
              <w:t>A pagar</w:t>
            </w:r>
          </w:p>
        </w:tc>
      </w:tr>
      <w:tr w:rsidR="00F55D48" w:rsidRPr="00994A66" w:rsidTr="00F55D48">
        <w:trPr>
          <w:trHeight w:val="53"/>
        </w:trPr>
        <w:tc>
          <w:tcPr>
            <w:tcW w:w="719" w:type="dxa"/>
            <w:tcBorders>
              <w:top w:val="nil"/>
              <w:left w:val="single" w:sz="4" w:space="0" w:color="auto"/>
              <w:bottom w:val="single" w:sz="4" w:space="0" w:color="auto"/>
              <w:right w:val="single" w:sz="4" w:space="0" w:color="auto"/>
            </w:tcBorders>
            <w:shd w:val="clear" w:color="auto" w:fill="auto"/>
            <w:noWrap/>
            <w:vAlign w:val="center"/>
            <w:hideMark/>
          </w:tcPr>
          <w:p w:rsidR="00F55D48" w:rsidRPr="00994A66" w:rsidRDefault="00F55D48" w:rsidP="00EE1F0F">
            <w:pPr>
              <w:spacing w:line="240" w:lineRule="auto"/>
              <w:jc w:val="center"/>
              <w:rPr>
                <w:color w:val="000000"/>
                <w:sz w:val="12"/>
                <w:szCs w:val="12"/>
              </w:rPr>
            </w:pPr>
            <w:r w:rsidRPr="00994A66">
              <w:rPr>
                <w:color w:val="000000"/>
                <w:sz w:val="12"/>
                <w:szCs w:val="12"/>
              </w:rPr>
              <w:t>442051</w:t>
            </w:r>
          </w:p>
        </w:tc>
        <w:tc>
          <w:tcPr>
            <w:tcW w:w="1554" w:type="dxa"/>
            <w:tcBorders>
              <w:top w:val="nil"/>
              <w:left w:val="nil"/>
              <w:bottom w:val="single" w:sz="4" w:space="0" w:color="auto"/>
              <w:right w:val="single" w:sz="4" w:space="0" w:color="auto"/>
            </w:tcBorders>
            <w:shd w:val="clear" w:color="auto" w:fill="auto"/>
            <w:vAlign w:val="center"/>
            <w:hideMark/>
          </w:tcPr>
          <w:p w:rsidR="00F55D48" w:rsidRPr="00994A66" w:rsidRDefault="00F55D48" w:rsidP="00EE1F0F">
            <w:pPr>
              <w:spacing w:line="240" w:lineRule="auto"/>
              <w:jc w:val="left"/>
              <w:rPr>
                <w:color w:val="000000"/>
                <w:sz w:val="12"/>
                <w:szCs w:val="12"/>
              </w:rPr>
            </w:pPr>
            <w:r w:rsidRPr="00994A66">
              <w:rPr>
                <w:color w:val="000000"/>
                <w:sz w:val="12"/>
                <w:szCs w:val="12"/>
              </w:rPr>
              <w:t>Obras e Instalações</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307.464,37</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307.464,37</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0,00</w:t>
            </w:r>
          </w:p>
        </w:tc>
        <w:tc>
          <w:tcPr>
            <w:tcW w:w="1163"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0,00</w:t>
            </w:r>
          </w:p>
        </w:tc>
        <w:tc>
          <w:tcPr>
            <w:tcW w:w="992"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307.464,37</w:t>
            </w:r>
          </w:p>
        </w:tc>
        <w:tc>
          <w:tcPr>
            <w:tcW w:w="1134"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307.464,37</w:t>
            </w:r>
          </w:p>
        </w:tc>
        <w:tc>
          <w:tcPr>
            <w:tcW w:w="709"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0,00</w:t>
            </w:r>
          </w:p>
        </w:tc>
      </w:tr>
      <w:tr w:rsidR="00F55D48" w:rsidRPr="00994A66" w:rsidTr="00F55D48">
        <w:trPr>
          <w:trHeight w:val="128"/>
        </w:trPr>
        <w:tc>
          <w:tcPr>
            <w:tcW w:w="719" w:type="dxa"/>
            <w:tcBorders>
              <w:top w:val="nil"/>
              <w:left w:val="single" w:sz="4" w:space="0" w:color="auto"/>
              <w:bottom w:val="single" w:sz="4" w:space="0" w:color="auto"/>
              <w:right w:val="single" w:sz="4" w:space="0" w:color="auto"/>
            </w:tcBorders>
            <w:shd w:val="clear" w:color="auto" w:fill="auto"/>
            <w:noWrap/>
            <w:vAlign w:val="center"/>
            <w:hideMark/>
          </w:tcPr>
          <w:p w:rsidR="00F55D48" w:rsidRPr="00994A66" w:rsidRDefault="00F55D48" w:rsidP="00EE1F0F">
            <w:pPr>
              <w:spacing w:line="240" w:lineRule="auto"/>
              <w:jc w:val="center"/>
              <w:rPr>
                <w:color w:val="000000"/>
                <w:sz w:val="12"/>
                <w:szCs w:val="12"/>
              </w:rPr>
            </w:pPr>
            <w:r w:rsidRPr="00994A66">
              <w:rPr>
                <w:color w:val="000000"/>
                <w:sz w:val="12"/>
                <w:szCs w:val="12"/>
              </w:rPr>
              <w:t>442093</w:t>
            </w:r>
          </w:p>
        </w:tc>
        <w:tc>
          <w:tcPr>
            <w:tcW w:w="1554" w:type="dxa"/>
            <w:tcBorders>
              <w:top w:val="nil"/>
              <w:left w:val="nil"/>
              <w:bottom w:val="single" w:sz="4" w:space="0" w:color="auto"/>
              <w:right w:val="single" w:sz="4" w:space="0" w:color="auto"/>
            </w:tcBorders>
            <w:shd w:val="clear" w:color="auto" w:fill="auto"/>
            <w:vAlign w:val="center"/>
            <w:hideMark/>
          </w:tcPr>
          <w:p w:rsidR="00F55D48" w:rsidRPr="00994A66" w:rsidRDefault="00F55D48" w:rsidP="00EE1F0F">
            <w:pPr>
              <w:spacing w:line="240" w:lineRule="auto"/>
              <w:jc w:val="left"/>
              <w:rPr>
                <w:color w:val="000000"/>
                <w:sz w:val="12"/>
                <w:szCs w:val="12"/>
              </w:rPr>
            </w:pPr>
            <w:r w:rsidRPr="00994A66">
              <w:rPr>
                <w:color w:val="000000"/>
                <w:sz w:val="12"/>
                <w:szCs w:val="12"/>
              </w:rPr>
              <w:t>Indenizações e Restituições</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154.061,05</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85.404,99</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68.656,06</w:t>
            </w:r>
          </w:p>
        </w:tc>
        <w:tc>
          <w:tcPr>
            <w:tcW w:w="1163"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0,00</w:t>
            </w:r>
          </w:p>
        </w:tc>
        <w:tc>
          <w:tcPr>
            <w:tcW w:w="992"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85.404,99</w:t>
            </w:r>
          </w:p>
        </w:tc>
        <w:tc>
          <w:tcPr>
            <w:tcW w:w="1134"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85.404,99</w:t>
            </w:r>
          </w:p>
        </w:tc>
        <w:tc>
          <w:tcPr>
            <w:tcW w:w="709"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0,00</w:t>
            </w:r>
          </w:p>
        </w:tc>
      </w:tr>
      <w:tr w:rsidR="00F55D48" w:rsidRPr="00994A66" w:rsidTr="00F55D48">
        <w:trPr>
          <w:trHeight w:val="284"/>
        </w:trPr>
        <w:tc>
          <w:tcPr>
            <w:tcW w:w="719" w:type="dxa"/>
            <w:tcBorders>
              <w:top w:val="nil"/>
              <w:left w:val="single" w:sz="4" w:space="0" w:color="auto"/>
              <w:bottom w:val="single" w:sz="4" w:space="0" w:color="auto"/>
              <w:right w:val="single" w:sz="4" w:space="0" w:color="auto"/>
            </w:tcBorders>
            <w:shd w:val="clear" w:color="auto" w:fill="auto"/>
            <w:noWrap/>
            <w:vAlign w:val="center"/>
            <w:hideMark/>
          </w:tcPr>
          <w:p w:rsidR="00F55D48" w:rsidRPr="00994A66" w:rsidRDefault="00F55D48" w:rsidP="00EE1F0F">
            <w:pPr>
              <w:spacing w:line="240" w:lineRule="auto"/>
              <w:jc w:val="center"/>
              <w:rPr>
                <w:color w:val="000000"/>
                <w:sz w:val="12"/>
                <w:szCs w:val="12"/>
              </w:rPr>
            </w:pPr>
            <w:r w:rsidRPr="00994A66">
              <w:rPr>
                <w:color w:val="000000"/>
                <w:sz w:val="12"/>
                <w:szCs w:val="12"/>
              </w:rPr>
              <w:t>445052</w:t>
            </w:r>
          </w:p>
        </w:tc>
        <w:tc>
          <w:tcPr>
            <w:tcW w:w="1554" w:type="dxa"/>
            <w:tcBorders>
              <w:top w:val="nil"/>
              <w:left w:val="nil"/>
              <w:bottom w:val="single" w:sz="4" w:space="0" w:color="auto"/>
              <w:right w:val="single" w:sz="4" w:space="0" w:color="auto"/>
            </w:tcBorders>
            <w:shd w:val="clear" w:color="auto" w:fill="auto"/>
            <w:vAlign w:val="center"/>
            <w:hideMark/>
          </w:tcPr>
          <w:p w:rsidR="00F55D48" w:rsidRPr="00994A66" w:rsidRDefault="00F55D48" w:rsidP="00EE1F0F">
            <w:pPr>
              <w:spacing w:line="240" w:lineRule="auto"/>
              <w:jc w:val="left"/>
              <w:rPr>
                <w:color w:val="000000"/>
                <w:sz w:val="12"/>
                <w:szCs w:val="12"/>
              </w:rPr>
            </w:pPr>
            <w:r w:rsidRPr="00994A66">
              <w:rPr>
                <w:color w:val="000000"/>
                <w:sz w:val="12"/>
                <w:szCs w:val="12"/>
              </w:rPr>
              <w:t>Equipamento e Material Permanente</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111.850,00</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11.850,00</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100.000,00</w:t>
            </w:r>
          </w:p>
        </w:tc>
        <w:tc>
          <w:tcPr>
            <w:tcW w:w="1163"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11.850,00</w:t>
            </w:r>
          </w:p>
        </w:tc>
        <w:tc>
          <w:tcPr>
            <w:tcW w:w="992"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0,00</w:t>
            </w:r>
          </w:p>
        </w:tc>
        <w:tc>
          <w:tcPr>
            <w:tcW w:w="1134"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0,00</w:t>
            </w:r>
          </w:p>
        </w:tc>
        <w:tc>
          <w:tcPr>
            <w:tcW w:w="709"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0,00</w:t>
            </w:r>
          </w:p>
        </w:tc>
      </w:tr>
      <w:tr w:rsidR="00F55D48" w:rsidRPr="00994A66" w:rsidTr="00F55D48">
        <w:trPr>
          <w:trHeight w:val="120"/>
        </w:trPr>
        <w:tc>
          <w:tcPr>
            <w:tcW w:w="719" w:type="dxa"/>
            <w:tcBorders>
              <w:top w:val="nil"/>
              <w:left w:val="single" w:sz="4" w:space="0" w:color="auto"/>
              <w:bottom w:val="single" w:sz="4" w:space="0" w:color="auto"/>
              <w:right w:val="single" w:sz="4" w:space="0" w:color="auto"/>
            </w:tcBorders>
            <w:shd w:val="clear" w:color="auto" w:fill="auto"/>
            <w:noWrap/>
            <w:vAlign w:val="center"/>
            <w:hideMark/>
          </w:tcPr>
          <w:p w:rsidR="00F55D48" w:rsidRPr="00994A66" w:rsidRDefault="00F55D48" w:rsidP="00EE1F0F">
            <w:pPr>
              <w:spacing w:line="240" w:lineRule="auto"/>
              <w:jc w:val="center"/>
              <w:rPr>
                <w:color w:val="000000"/>
                <w:sz w:val="12"/>
                <w:szCs w:val="12"/>
              </w:rPr>
            </w:pPr>
            <w:r w:rsidRPr="00994A66">
              <w:rPr>
                <w:color w:val="000000"/>
                <w:sz w:val="12"/>
                <w:szCs w:val="12"/>
              </w:rPr>
              <w:t>449030</w:t>
            </w:r>
          </w:p>
        </w:tc>
        <w:tc>
          <w:tcPr>
            <w:tcW w:w="1554" w:type="dxa"/>
            <w:tcBorders>
              <w:top w:val="nil"/>
              <w:left w:val="nil"/>
              <w:bottom w:val="single" w:sz="4" w:space="0" w:color="auto"/>
              <w:right w:val="single" w:sz="4" w:space="0" w:color="auto"/>
            </w:tcBorders>
            <w:shd w:val="clear" w:color="auto" w:fill="auto"/>
            <w:vAlign w:val="center"/>
            <w:hideMark/>
          </w:tcPr>
          <w:p w:rsidR="00F55D48" w:rsidRPr="00994A66" w:rsidRDefault="00F55D48" w:rsidP="00EE1F0F">
            <w:pPr>
              <w:spacing w:line="240" w:lineRule="auto"/>
              <w:jc w:val="left"/>
              <w:rPr>
                <w:color w:val="000000"/>
                <w:sz w:val="12"/>
                <w:szCs w:val="12"/>
              </w:rPr>
            </w:pPr>
            <w:r w:rsidRPr="00994A66">
              <w:rPr>
                <w:color w:val="000000"/>
                <w:sz w:val="12"/>
                <w:szCs w:val="12"/>
              </w:rPr>
              <w:t>Material de Consumo</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126.303.177,40</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125.358.612,43</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944.564,97</w:t>
            </w:r>
          </w:p>
        </w:tc>
        <w:tc>
          <w:tcPr>
            <w:tcW w:w="1163"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51.323,05</w:t>
            </w:r>
          </w:p>
        </w:tc>
        <w:tc>
          <w:tcPr>
            <w:tcW w:w="992"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125.358.612,43</w:t>
            </w:r>
          </w:p>
        </w:tc>
        <w:tc>
          <w:tcPr>
            <w:tcW w:w="1134"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125.307.289.,38</w:t>
            </w:r>
          </w:p>
        </w:tc>
        <w:tc>
          <w:tcPr>
            <w:tcW w:w="709"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51.323,05</w:t>
            </w:r>
          </w:p>
        </w:tc>
      </w:tr>
      <w:tr w:rsidR="00F55D48" w:rsidRPr="00994A66" w:rsidTr="00F55D48">
        <w:trPr>
          <w:trHeight w:val="284"/>
        </w:trPr>
        <w:tc>
          <w:tcPr>
            <w:tcW w:w="719" w:type="dxa"/>
            <w:tcBorders>
              <w:top w:val="nil"/>
              <w:left w:val="single" w:sz="4" w:space="0" w:color="auto"/>
              <w:bottom w:val="single" w:sz="4" w:space="0" w:color="auto"/>
              <w:right w:val="single" w:sz="4" w:space="0" w:color="auto"/>
            </w:tcBorders>
            <w:shd w:val="clear" w:color="auto" w:fill="auto"/>
            <w:noWrap/>
            <w:vAlign w:val="center"/>
            <w:hideMark/>
          </w:tcPr>
          <w:p w:rsidR="00F55D48" w:rsidRPr="00994A66" w:rsidRDefault="00F55D48" w:rsidP="00EE1F0F">
            <w:pPr>
              <w:spacing w:line="240" w:lineRule="auto"/>
              <w:jc w:val="center"/>
              <w:rPr>
                <w:color w:val="000000"/>
                <w:sz w:val="12"/>
                <w:szCs w:val="12"/>
              </w:rPr>
            </w:pPr>
            <w:r w:rsidRPr="00994A66">
              <w:rPr>
                <w:color w:val="000000"/>
                <w:sz w:val="12"/>
                <w:szCs w:val="12"/>
              </w:rPr>
              <w:t>449039</w:t>
            </w:r>
          </w:p>
        </w:tc>
        <w:tc>
          <w:tcPr>
            <w:tcW w:w="1554" w:type="dxa"/>
            <w:tcBorders>
              <w:top w:val="nil"/>
              <w:left w:val="nil"/>
              <w:bottom w:val="single" w:sz="4" w:space="0" w:color="auto"/>
              <w:right w:val="single" w:sz="4" w:space="0" w:color="auto"/>
            </w:tcBorders>
            <w:shd w:val="clear" w:color="auto" w:fill="auto"/>
            <w:vAlign w:val="center"/>
            <w:hideMark/>
          </w:tcPr>
          <w:p w:rsidR="00F55D48" w:rsidRPr="00994A66" w:rsidRDefault="00F55D48" w:rsidP="00EE1F0F">
            <w:pPr>
              <w:spacing w:line="240" w:lineRule="auto"/>
              <w:jc w:val="left"/>
              <w:rPr>
                <w:color w:val="000000"/>
                <w:sz w:val="12"/>
                <w:szCs w:val="12"/>
              </w:rPr>
            </w:pPr>
            <w:r w:rsidRPr="00994A66">
              <w:rPr>
                <w:color w:val="000000"/>
                <w:sz w:val="12"/>
                <w:szCs w:val="12"/>
              </w:rPr>
              <w:t>Outros Serviços de Terceiros - Pessoa Jurídica</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50.769.403,92</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41.725.533,19</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9.043.870,73</w:t>
            </w:r>
          </w:p>
        </w:tc>
        <w:tc>
          <w:tcPr>
            <w:tcW w:w="1163"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5.317.204,45</w:t>
            </w:r>
          </w:p>
        </w:tc>
        <w:tc>
          <w:tcPr>
            <w:tcW w:w="992"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36.527.784,97</w:t>
            </w:r>
          </w:p>
        </w:tc>
        <w:tc>
          <w:tcPr>
            <w:tcW w:w="1134"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36.408.328,74</w:t>
            </w:r>
          </w:p>
        </w:tc>
        <w:tc>
          <w:tcPr>
            <w:tcW w:w="709"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119.456,23</w:t>
            </w:r>
          </w:p>
        </w:tc>
      </w:tr>
      <w:tr w:rsidR="00F55D48" w:rsidRPr="00994A66" w:rsidTr="00F55D48">
        <w:trPr>
          <w:trHeight w:val="97"/>
        </w:trPr>
        <w:tc>
          <w:tcPr>
            <w:tcW w:w="719" w:type="dxa"/>
            <w:tcBorders>
              <w:top w:val="nil"/>
              <w:left w:val="single" w:sz="4" w:space="0" w:color="auto"/>
              <w:bottom w:val="single" w:sz="4" w:space="0" w:color="auto"/>
              <w:right w:val="single" w:sz="4" w:space="0" w:color="auto"/>
            </w:tcBorders>
            <w:shd w:val="clear" w:color="auto" w:fill="auto"/>
            <w:noWrap/>
            <w:vAlign w:val="center"/>
            <w:hideMark/>
          </w:tcPr>
          <w:p w:rsidR="00F55D48" w:rsidRPr="00994A66" w:rsidRDefault="00F55D48" w:rsidP="00EE1F0F">
            <w:pPr>
              <w:spacing w:line="240" w:lineRule="auto"/>
              <w:jc w:val="center"/>
              <w:rPr>
                <w:color w:val="000000"/>
                <w:sz w:val="12"/>
                <w:szCs w:val="12"/>
              </w:rPr>
            </w:pPr>
            <w:r w:rsidRPr="00994A66">
              <w:rPr>
                <w:color w:val="000000"/>
                <w:sz w:val="12"/>
                <w:szCs w:val="12"/>
              </w:rPr>
              <w:t>449051</w:t>
            </w:r>
          </w:p>
        </w:tc>
        <w:tc>
          <w:tcPr>
            <w:tcW w:w="1554" w:type="dxa"/>
            <w:tcBorders>
              <w:top w:val="nil"/>
              <w:left w:val="nil"/>
              <w:bottom w:val="single" w:sz="4" w:space="0" w:color="auto"/>
              <w:right w:val="single" w:sz="4" w:space="0" w:color="auto"/>
            </w:tcBorders>
            <w:shd w:val="clear" w:color="auto" w:fill="auto"/>
            <w:vAlign w:val="center"/>
            <w:hideMark/>
          </w:tcPr>
          <w:p w:rsidR="00F55D48" w:rsidRPr="00994A66" w:rsidRDefault="00F55D48" w:rsidP="00EE1F0F">
            <w:pPr>
              <w:spacing w:line="240" w:lineRule="auto"/>
              <w:jc w:val="left"/>
              <w:rPr>
                <w:color w:val="000000"/>
                <w:sz w:val="12"/>
                <w:szCs w:val="12"/>
              </w:rPr>
            </w:pPr>
            <w:r w:rsidRPr="00994A66">
              <w:rPr>
                <w:color w:val="000000"/>
                <w:sz w:val="12"/>
                <w:szCs w:val="12"/>
              </w:rPr>
              <w:t>Obras e Instalações</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460.962.732,79</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118.031.625,91</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342.931.106,88</w:t>
            </w:r>
          </w:p>
        </w:tc>
        <w:tc>
          <w:tcPr>
            <w:tcW w:w="1163"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21.824.855,20</w:t>
            </w:r>
          </w:p>
        </w:tc>
        <w:tc>
          <w:tcPr>
            <w:tcW w:w="992"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96.695.778,88</w:t>
            </w:r>
          </w:p>
        </w:tc>
        <w:tc>
          <w:tcPr>
            <w:tcW w:w="1134"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96.206.770,71</w:t>
            </w:r>
          </w:p>
        </w:tc>
        <w:tc>
          <w:tcPr>
            <w:tcW w:w="709"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489.008,17</w:t>
            </w:r>
          </w:p>
        </w:tc>
      </w:tr>
      <w:tr w:rsidR="00F55D48" w:rsidRPr="00994A66" w:rsidTr="00F55D48">
        <w:trPr>
          <w:trHeight w:val="284"/>
        </w:trPr>
        <w:tc>
          <w:tcPr>
            <w:tcW w:w="719" w:type="dxa"/>
            <w:tcBorders>
              <w:top w:val="nil"/>
              <w:left w:val="single" w:sz="4" w:space="0" w:color="auto"/>
              <w:bottom w:val="single" w:sz="4" w:space="0" w:color="auto"/>
              <w:right w:val="single" w:sz="4" w:space="0" w:color="auto"/>
            </w:tcBorders>
            <w:shd w:val="clear" w:color="auto" w:fill="auto"/>
            <w:noWrap/>
            <w:vAlign w:val="center"/>
            <w:hideMark/>
          </w:tcPr>
          <w:p w:rsidR="00F55D48" w:rsidRPr="00994A66" w:rsidRDefault="00F55D48" w:rsidP="00EE1F0F">
            <w:pPr>
              <w:spacing w:line="240" w:lineRule="auto"/>
              <w:jc w:val="center"/>
              <w:rPr>
                <w:color w:val="000000"/>
                <w:sz w:val="12"/>
                <w:szCs w:val="12"/>
              </w:rPr>
            </w:pPr>
            <w:r w:rsidRPr="00994A66">
              <w:rPr>
                <w:color w:val="000000"/>
                <w:sz w:val="12"/>
                <w:szCs w:val="12"/>
              </w:rPr>
              <w:t>449052</w:t>
            </w:r>
          </w:p>
        </w:tc>
        <w:tc>
          <w:tcPr>
            <w:tcW w:w="1554" w:type="dxa"/>
            <w:tcBorders>
              <w:top w:val="nil"/>
              <w:left w:val="nil"/>
              <w:bottom w:val="single" w:sz="4" w:space="0" w:color="auto"/>
              <w:right w:val="single" w:sz="4" w:space="0" w:color="auto"/>
            </w:tcBorders>
            <w:shd w:val="clear" w:color="auto" w:fill="auto"/>
            <w:vAlign w:val="center"/>
            <w:hideMark/>
          </w:tcPr>
          <w:p w:rsidR="00F55D48" w:rsidRPr="00994A66" w:rsidRDefault="00F55D48" w:rsidP="00EE1F0F">
            <w:pPr>
              <w:spacing w:line="240" w:lineRule="auto"/>
              <w:jc w:val="left"/>
              <w:rPr>
                <w:color w:val="000000"/>
                <w:sz w:val="12"/>
                <w:szCs w:val="12"/>
              </w:rPr>
            </w:pPr>
            <w:r w:rsidRPr="00994A66">
              <w:rPr>
                <w:color w:val="000000"/>
                <w:sz w:val="12"/>
                <w:szCs w:val="12"/>
              </w:rPr>
              <w:t>Equipamento e Material Permanente</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67.419.601,63</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35.230.465,07</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32.189.136,56</w:t>
            </w:r>
          </w:p>
        </w:tc>
        <w:tc>
          <w:tcPr>
            <w:tcW w:w="1163"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13.773.294,02</w:t>
            </w:r>
          </w:p>
        </w:tc>
        <w:tc>
          <w:tcPr>
            <w:tcW w:w="992"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21.827.599,13</w:t>
            </w:r>
          </w:p>
        </w:tc>
        <w:tc>
          <w:tcPr>
            <w:tcW w:w="1134"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21.457.171,05</w:t>
            </w:r>
          </w:p>
        </w:tc>
        <w:tc>
          <w:tcPr>
            <w:tcW w:w="709"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370.428,08</w:t>
            </w:r>
          </w:p>
        </w:tc>
      </w:tr>
      <w:tr w:rsidR="00F55D48" w:rsidRPr="00994A66" w:rsidTr="00F55D48">
        <w:trPr>
          <w:trHeight w:val="89"/>
        </w:trPr>
        <w:tc>
          <w:tcPr>
            <w:tcW w:w="719" w:type="dxa"/>
            <w:tcBorders>
              <w:top w:val="nil"/>
              <w:left w:val="single" w:sz="4" w:space="0" w:color="auto"/>
              <w:bottom w:val="single" w:sz="4" w:space="0" w:color="auto"/>
              <w:right w:val="single" w:sz="4" w:space="0" w:color="auto"/>
            </w:tcBorders>
            <w:shd w:val="clear" w:color="auto" w:fill="auto"/>
            <w:noWrap/>
            <w:vAlign w:val="center"/>
            <w:hideMark/>
          </w:tcPr>
          <w:p w:rsidR="00F55D48" w:rsidRPr="00994A66" w:rsidRDefault="00F55D48" w:rsidP="00EE1F0F">
            <w:pPr>
              <w:spacing w:line="240" w:lineRule="auto"/>
              <w:jc w:val="center"/>
              <w:rPr>
                <w:color w:val="000000"/>
                <w:sz w:val="12"/>
                <w:szCs w:val="12"/>
              </w:rPr>
            </w:pPr>
            <w:r w:rsidRPr="00994A66">
              <w:rPr>
                <w:color w:val="000000"/>
                <w:sz w:val="12"/>
                <w:szCs w:val="12"/>
              </w:rPr>
              <w:t>449061</w:t>
            </w:r>
          </w:p>
        </w:tc>
        <w:tc>
          <w:tcPr>
            <w:tcW w:w="1554" w:type="dxa"/>
            <w:tcBorders>
              <w:top w:val="nil"/>
              <w:left w:val="nil"/>
              <w:bottom w:val="single" w:sz="4" w:space="0" w:color="auto"/>
              <w:right w:val="single" w:sz="4" w:space="0" w:color="auto"/>
            </w:tcBorders>
            <w:shd w:val="clear" w:color="auto" w:fill="auto"/>
            <w:vAlign w:val="center"/>
            <w:hideMark/>
          </w:tcPr>
          <w:p w:rsidR="00F55D48" w:rsidRPr="00994A66" w:rsidRDefault="00F55D48" w:rsidP="00EE1F0F">
            <w:pPr>
              <w:spacing w:line="240" w:lineRule="auto"/>
              <w:jc w:val="left"/>
              <w:rPr>
                <w:color w:val="000000"/>
                <w:sz w:val="12"/>
                <w:szCs w:val="12"/>
              </w:rPr>
            </w:pPr>
            <w:r w:rsidRPr="00994A66">
              <w:rPr>
                <w:color w:val="000000"/>
                <w:sz w:val="12"/>
                <w:szCs w:val="12"/>
              </w:rPr>
              <w:t>Aquisições de Imóveis</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2.222.351,09</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1.383.105,85</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839.245,24</w:t>
            </w:r>
          </w:p>
        </w:tc>
        <w:tc>
          <w:tcPr>
            <w:tcW w:w="1163"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0,00</w:t>
            </w:r>
          </w:p>
        </w:tc>
        <w:tc>
          <w:tcPr>
            <w:tcW w:w="992"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1.383.105,85</w:t>
            </w:r>
          </w:p>
        </w:tc>
        <w:tc>
          <w:tcPr>
            <w:tcW w:w="1134"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1.383.105,85</w:t>
            </w:r>
          </w:p>
        </w:tc>
        <w:tc>
          <w:tcPr>
            <w:tcW w:w="709"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0,00</w:t>
            </w:r>
          </w:p>
        </w:tc>
      </w:tr>
      <w:tr w:rsidR="00F55D48" w:rsidRPr="00994A66" w:rsidTr="00F55D48">
        <w:trPr>
          <w:trHeight w:val="77"/>
        </w:trPr>
        <w:tc>
          <w:tcPr>
            <w:tcW w:w="719" w:type="dxa"/>
            <w:tcBorders>
              <w:top w:val="nil"/>
              <w:left w:val="single" w:sz="4" w:space="0" w:color="auto"/>
              <w:bottom w:val="single" w:sz="4" w:space="0" w:color="auto"/>
              <w:right w:val="single" w:sz="4" w:space="0" w:color="auto"/>
            </w:tcBorders>
            <w:shd w:val="clear" w:color="auto" w:fill="auto"/>
            <w:noWrap/>
            <w:vAlign w:val="center"/>
            <w:hideMark/>
          </w:tcPr>
          <w:p w:rsidR="00F55D48" w:rsidRPr="00994A66" w:rsidRDefault="00F55D48" w:rsidP="00EE1F0F">
            <w:pPr>
              <w:spacing w:line="240" w:lineRule="auto"/>
              <w:jc w:val="center"/>
              <w:rPr>
                <w:color w:val="000000"/>
                <w:sz w:val="12"/>
                <w:szCs w:val="12"/>
              </w:rPr>
            </w:pPr>
            <w:r w:rsidRPr="00994A66">
              <w:rPr>
                <w:color w:val="000000"/>
                <w:sz w:val="12"/>
                <w:szCs w:val="12"/>
              </w:rPr>
              <w:t>449091</w:t>
            </w:r>
          </w:p>
        </w:tc>
        <w:tc>
          <w:tcPr>
            <w:tcW w:w="1554" w:type="dxa"/>
            <w:tcBorders>
              <w:top w:val="nil"/>
              <w:left w:val="nil"/>
              <w:bottom w:val="single" w:sz="4" w:space="0" w:color="auto"/>
              <w:right w:val="single" w:sz="4" w:space="0" w:color="auto"/>
            </w:tcBorders>
            <w:shd w:val="clear" w:color="auto" w:fill="auto"/>
            <w:vAlign w:val="center"/>
            <w:hideMark/>
          </w:tcPr>
          <w:p w:rsidR="00F55D48" w:rsidRPr="00994A66" w:rsidRDefault="00F55D48" w:rsidP="00EE1F0F">
            <w:pPr>
              <w:spacing w:line="240" w:lineRule="auto"/>
              <w:jc w:val="left"/>
              <w:rPr>
                <w:color w:val="000000"/>
                <w:sz w:val="12"/>
                <w:szCs w:val="12"/>
              </w:rPr>
            </w:pPr>
            <w:r w:rsidRPr="00994A66">
              <w:rPr>
                <w:color w:val="000000"/>
                <w:sz w:val="12"/>
                <w:szCs w:val="12"/>
              </w:rPr>
              <w:t>Sentenças Judiciais</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710.000,00</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129.081,58</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580.918,42</w:t>
            </w:r>
          </w:p>
        </w:tc>
        <w:tc>
          <w:tcPr>
            <w:tcW w:w="1163"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0,00</w:t>
            </w:r>
          </w:p>
        </w:tc>
        <w:tc>
          <w:tcPr>
            <w:tcW w:w="992"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129.081,58</w:t>
            </w:r>
          </w:p>
        </w:tc>
        <w:tc>
          <w:tcPr>
            <w:tcW w:w="1134"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129.081,58</w:t>
            </w:r>
          </w:p>
        </w:tc>
        <w:tc>
          <w:tcPr>
            <w:tcW w:w="709"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0,00</w:t>
            </w:r>
          </w:p>
        </w:tc>
      </w:tr>
      <w:tr w:rsidR="00F55D48" w:rsidRPr="00994A66" w:rsidTr="00F55D48">
        <w:trPr>
          <w:trHeight w:val="66"/>
        </w:trPr>
        <w:tc>
          <w:tcPr>
            <w:tcW w:w="719" w:type="dxa"/>
            <w:tcBorders>
              <w:top w:val="nil"/>
              <w:left w:val="single" w:sz="4" w:space="0" w:color="auto"/>
              <w:bottom w:val="single" w:sz="4" w:space="0" w:color="auto"/>
              <w:right w:val="single" w:sz="4" w:space="0" w:color="auto"/>
            </w:tcBorders>
            <w:shd w:val="clear" w:color="auto" w:fill="auto"/>
            <w:noWrap/>
            <w:vAlign w:val="center"/>
            <w:hideMark/>
          </w:tcPr>
          <w:p w:rsidR="00F55D48" w:rsidRPr="00994A66" w:rsidRDefault="00F55D48" w:rsidP="00EE1F0F">
            <w:pPr>
              <w:spacing w:line="240" w:lineRule="auto"/>
              <w:jc w:val="center"/>
              <w:rPr>
                <w:color w:val="000000"/>
                <w:sz w:val="12"/>
                <w:szCs w:val="12"/>
              </w:rPr>
            </w:pPr>
            <w:r w:rsidRPr="00994A66">
              <w:rPr>
                <w:color w:val="000000"/>
                <w:sz w:val="12"/>
                <w:szCs w:val="12"/>
              </w:rPr>
              <w:t>449092</w:t>
            </w:r>
          </w:p>
        </w:tc>
        <w:tc>
          <w:tcPr>
            <w:tcW w:w="1554" w:type="dxa"/>
            <w:tcBorders>
              <w:top w:val="nil"/>
              <w:left w:val="nil"/>
              <w:bottom w:val="single" w:sz="4" w:space="0" w:color="auto"/>
              <w:right w:val="single" w:sz="4" w:space="0" w:color="auto"/>
            </w:tcBorders>
            <w:shd w:val="clear" w:color="auto" w:fill="auto"/>
            <w:vAlign w:val="center"/>
            <w:hideMark/>
          </w:tcPr>
          <w:p w:rsidR="00F55D48" w:rsidRPr="00994A66" w:rsidRDefault="00F55D48" w:rsidP="00EE1F0F">
            <w:pPr>
              <w:spacing w:line="240" w:lineRule="auto"/>
              <w:jc w:val="left"/>
              <w:rPr>
                <w:color w:val="000000"/>
                <w:sz w:val="12"/>
                <w:szCs w:val="12"/>
              </w:rPr>
            </w:pPr>
            <w:r w:rsidRPr="00994A66">
              <w:rPr>
                <w:color w:val="000000"/>
                <w:sz w:val="12"/>
                <w:szCs w:val="12"/>
              </w:rPr>
              <w:t>Despesas de Exercícios Anteriores</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27.941.483,99</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26.662.244,86</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1.279.239,13</w:t>
            </w:r>
          </w:p>
        </w:tc>
        <w:tc>
          <w:tcPr>
            <w:tcW w:w="1163"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3.415.117,34</w:t>
            </w:r>
          </w:p>
        </w:tc>
        <w:tc>
          <w:tcPr>
            <w:tcW w:w="992"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26.655.320,86</w:t>
            </w:r>
          </w:p>
        </w:tc>
        <w:tc>
          <w:tcPr>
            <w:tcW w:w="1134"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23.247.127,52</w:t>
            </w:r>
          </w:p>
        </w:tc>
        <w:tc>
          <w:tcPr>
            <w:tcW w:w="709"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3.408.193,34</w:t>
            </w:r>
          </w:p>
        </w:tc>
      </w:tr>
      <w:tr w:rsidR="00F55D48" w:rsidRPr="00994A66" w:rsidTr="00F55D48">
        <w:trPr>
          <w:trHeight w:val="67"/>
        </w:trPr>
        <w:tc>
          <w:tcPr>
            <w:tcW w:w="719" w:type="dxa"/>
            <w:tcBorders>
              <w:top w:val="nil"/>
              <w:left w:val="single" w:sz="4" w:space="0" w:color="auto"/>
              <w:bottom w:val="single" w:sz="4" w:space="0" w:color="auto"/>
              <w:right w:val="single" w:sz="4" w:space="0" w:color="auto"/>
            </w:tcBorders>
            <w:shd w:val="clear" w:color="auto" w:fill="auto"/>
            <w:noWrap/>
            <w:vAlign w:val="center"/>
            <w:hideMark/>
          </w:tcPr>
          <w:p w:rsidR="00F55D48" w:rsidRPr="00994A66" w:rsidRDefault="00F55D48" w:rsidP="00EE1F0F">
            <w:pPr>
              <w:spacing w:line="240" w:lineRule="auto"/>
              <w:jc w:val="center"/>
              <w:rPr>
                <w:color w:val="000000"/>
                <w:sz w:val="12"/>
                <w:szCs w:val="12"/>
              </w:rPr>
            </w:pPr>
            <w:r w:rsidRPr="00994A66">
              <w:rPr>
                <w:color w:val="000000"/>
                <w:sz w:val="12"/>
                <w:szCs w:val="12"/>
              </w:rPr>
              <w:t>449093</w:t>
            </w:r>
          </w:p>
        </w:tc>
        <w:tc>
          <w:tcPr>
            <w:tcW w:w="1554" w:type="dxa"/>
            <w:tcBorders>
              <w:top w:val="nil"/>
              <w:left w:val="nil"/>
              <w:bottom w:val="single" w:sz="4" w:space="0" w:color="auto"/>
              <w:right w:val="single" w:sz="4" w:space="0" w:color="auto"/>
            </w:tcBorders>
            <w:shd w:val="clear" w:color="auto" w:fill="auto"/>
            <w:vAlign w:val="center"/>
            <w:hideMark/>
          </w:tcPr>
          <w:p w:rsidR="00F55D48" w:rsidRPr="00994A66" w:rsidRDefault="00F55D48" w:rsidP="00EE1F0F">
            <w:pPr>
              <w:spacing w:line="240" w:lineRule="auto"/>
              <w:jc w:val="left"/>
              <w:rPr>
                <w:color w:val="000000"/>
                <w:sz w:val="12"/>
                <w:szCs w:val="12"/>
              </w:rPr>
            </w:pPr>
            <w:r w:rsidRPr="00994A66">
              <w:rPr>
                <w:color w:val="000000"/>
                <w:sz w:val="12"/>
                <w:szCs w:val="12"/>
              </w:rPr>
              <w:t>Indenizações e Restituições</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3.316.000,00</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2E6EAE">
            <w:pPr>
              <w:spacing w:line="240" w:lineRule="auto"/>
              <w:jc w:val="right"/>
              <w:rPr>
                <w:color w:val="000000"/>
                <w:sz w:val="12"/>
                <w:szCs w:val="12"/>
              </w:rPr>
            </w:pPr>
            <w:r w:rsidRPr="00994A66">
              <w:rPr>
                <w:color w:val="000000"/>
                <w:sz w:val="12"/>
                <w:szCs w:val="12"/>
              </w:rPr>
              <w:t>3.307.408,66</w:t>
            </w:r>
          </w:p>
        </w:tc>
        <w:tc>
          <w:tcPr>
            <w:tcW w:w="890"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8.591,34</w:t>
            </w:r>
          </w:p>
        </w:tc>
        <w:tc>
          <w:tcPr>
            <w:tcW w:w="1163"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11.844,00</w:t>
            </w:r>
          </w:p>
        </w:tc>
        <w:tc>
          <w:tcPr>
            <w:tcW w:w="992"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3.307.408,66</w:t>
            </w:r>
          </w:p>
        </w:tc>
        <w:tc>
          <w:tcPr>
            <w:tcW w:w="1134"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3.295.564,66</w:t>
            </w:r>
          </w:p>
        </w:tc>
        <w:tc>
          <w:tcPr>
            <w:tcW w:w="709" w:type="dxa"/>
            <w:tcBorders>
              <w:top w:val="nil"/>
              <w:left w:val="nil"/>
              <w:bottom w:val="single" w:sz="4" w:space="0" w:color="auto"/>
              <w:right w:val="single" w:sz="4" w:space="0" w:color="auto"/>
            </w:tcBorders>
            <w:shd w:val="clear" w:color="auto" w:fill="auto"/>
            <w:noWrap/>
            <w:vAlign w:val="center"/>
            <w:hideMark/>
          </w:tcPr>
          <w:p w:rsidR="00F55D48" w:rsidRPr="00994A66" w:rsidRDefault="00F55D48" w:rsidP="00EE409A">
            <w:pPr>
              <w:spacing w:line="240" w:lineRule="auto"/>
              <w:jc w:val="right"/>
              <w:rPr>
                <w:color w:val="000000"/>
                <w:sz w:val="12"/>
                <w:szCs w:val="12"/>
              </w:rPr>
            </w:pPr>
            <w:r w:rsidRPr="00994A66">
              <w:rPr>
                <w:color w:val="000000"/>
                <w:sz w:val="12"/>
                <w:szCs w:val="12"/>
              </w:rPr>
              <w:t>11.844,00</w:t>
            </w:r>
          </w:p>
        </w:tc>
      </w:tr>
      <w:tr w:rsidR="00F55D48" w:rsidRPr="00994A66" w:rsidTr="00F55D48">
        <w:trPr>
          <w:trHeight w:val="213"/>
        </w:trPr>
        <w:tc>
          <w:tcPr>
            <w:tcW w:w="2273" w:type="dxa"/>
            <w:gridSpan w:val="2"/>
            <w:tcBorders>
              <w:top w:val="single" w:sz="4" w:space="0" w:color="auto"/>
              <w:left w:val="single" w:sz="4" w:space="0" w:color="auto"/>
              <w:bottom w:val="single" w:sz="4" w:space="0" w:color="auto"/>
              <w:right w:val="single" w:sz="4" w:space="0" w:color="000000"/>
            </w:tcBorders>
            <w:shd w:val="clear" w:color="auto" w:fill="FBD4B4" w:themeFill="accent6" w:themeFillTint="66"/>
            <w:vAlign w:val="center"/>
            <w:hideMark/>
          </w:tcPr>
          <w:p w:rsidR="00F55D48" w:rsidRPr="00994A66" w:rsidRDefault="00F55D48" w:rsidP="00790A0D">
            <w:pPr>
              <w:spacing w:line="240" w:lineRule="auto"/>
              <w:jc w:val="center"/>
              <w:rPr>
                <w:b/>
                <w:color w:val="000000"/>
                <w:sz w:val="12"/>
                <w:szCs w:val="12"/>
              </w:rPr>
            </w:pPr>
            <w:r w:rsidRPr="00994A66">
              <w:rPr>
                <w:b/>
                <w:color w:val="000000"/>
                <w:sz w:val="12"/>
                <w:szCs w:val="12"/>
              </w:rPr>
              <w:t xml:space="preserve">Total de </w:t>
            </w:r>
            <w:r w:rsidR="00790A0D">
              <w:rPr>
                <w:b/>
                <w:color w:val="000000"/>
                <w:sz w:val="12"/>
                <w:szCs w:val="12"/>
              </w:rPr>
              <w:t>D</w:t>
            </w:r>
            <w:r w:rsidRPr="00994A66">
              <w:rPr>
                <w:b/>
                <w:color w:val="000000"/>
                <w:sz w:val="12"/>
                <w:szCs w:val="12"/>
              </w:rPr>
              <w:t xml:space="preserve">espesa por </w:t>
            </w:r>
            <w:r w:rsidR="00790A0D">
              <w:rPr>
                <w:b/>
                <w:color w:val="000000"/>
                <w:sz w:val="12"/>
                <w:szCs w:val="12"/>
              </w:rPr>
              <w:t>N</w:t>
            </w:r>
            <w:r w:rsidRPr="00994A66">
              <w:rPr>
                <w:b/>
                <w:color w:val="000000"/>
                <w:sz w:val="12"/>
                <w:szCs w:val="12"/>
              </w:rPr>
              <w:t>atureza</w:t>
            </w:r>
          </w:p>
        </w:tc>
        <w:tc>
          <w:tcPr>
            <w:tcW w:w="890" w:type="dxa"/>
            <w:tcBorders>
              <w:top w:val="nil"/>
              <w:left w:val="nil"/>
              <w:bottom w:val="single" w:sz="4" w:space="0" w:color="auto"/>
              <w:right w:val="single" w:sz="4" w:space="0" w:color="auto"/>
            </w:tcBorders>
            <w:shd w:val="clear" w:color="auto" w:fill="FBD4B4" w:themeFill="accent6" w:themeFillTint="66"/>
            <w:noWrap/>
            <w:vAlign w:val="center"/>
            <w:hideMark/>
          </w:tcPr>
          <w:p w:rsidR="00F55D48" w:rsidRPr="00994A66" w:rsidRDefault="00F55D48" w:rsidP="002E6EAE">
            <w:pPr>
              <w:spacing w:line="240" w:lineRule="auto"/>
              <w:jc w:val="right"/>
              <w:rPr>
                <w:b/>
                <w:color w:val="000000"/>
                <w:sz w:val="12"/>
                <w:szCs w:val="12"/>
              </w:rPr>
            </w:pPr>
            <w:r w:rsidRPr="00994A66">
              <w:rPr>
                <w:b/>
                <w:color w:val="000000"/>
                <w:sz w:val="12"/>
                <w:szCs w:val="12"/>
              </w:rPr>
              <w:t>740.218.126,24</w:t>
            </w:r>
          </w:p>
        </w:tc>
        <w:tc>
          <w:tcPr>
            <w:tcW w:w="890" w:type="dxa"/>
            <w:tcBorders>
              <w:top w:val="nil"/>
              <w:left w:val="nil"/>
              <w:bottom w:val="single" w:sz="4" w:space="0" w:color="auto"/>
              <w:right w:val="single" w:sz="4" w:space="0" w:color="auto"/>
            </w:tcBorders>
            <w:shd w:val="clear" w:color="auto" w:fill="FBD4B4" w:themeFill="accent6" w:themeFillTint="66"/>
            <w:noWrap/>
            <w:vAlign w:val="center"/>
            <w:hideMark/>
          </w:tcPr>
          <w:p w:rsidR="00F55D48" w:rsidRPr="00994A66" w:rsidRDefault="00F55D48" w:rsidP="002E6EAE">
            <w:pPr>
              <w:spacing w:line="240" w:lineRule="auto"/>
              <w:jc w:val="right"/>
              <w:rPr>
                <w:b/>
                <w:color w:val="000000"/>
                <w:sz w:val="12"/>
                <w:szCs w:val="12"/>
              </w:rPr>
            </w:pPr>
            <w:r w:rsidRPr="00994A66">
              <w:rPr>
                <w:b/>
                <w:color w:val="000000"/>
                <w:sz w:val="12"/>
                <w:szCs w:val="12"/>
              </w:rPr>
              <w:t>352.232.796,91</w:t>
            </w:r>
          </w:p>
        </w:tc>
        <w:tc>
          <w:tcPr>
            <w:tcW w:w="890" w:type="dxa"/>
            <w:tcBorders>
              <w:top w:val="nil"/>
              <w:left w:val="nil"/>
              <w:bottom w:val="single" w:sz="4" w:space="0" w:color="auto"/>
              <w:right w:val="single" w:sz="4" w:space="0" w:color="auto"/>
            </w:tcBorders>
            <w:shd w:val="clear" w:color="auto" w:fill="FBD4B4" w:themeFill="accent6" w:themeFillTint="66"/>
            <w:noWrap/>
            <w:vAlign w:val="center"/>
            <w:hideMark/>
          </w:tcPr>
          <w:p w:rsidR="00F55D48" w:rsidRPr="00994A66" w:rsidRDefault="00F55D48" w:rsidP="002E6EAE">
            <w:pPr>
              <w:spacing w:line="240" w:lineRule="auto"/>
              <w:jc w:val="right"/>
              <w:rPr>
                <w:b/>
                <w:color w:val="000000"/>
                <w:sz w:val="12"/>
                <w:szCs w:val="12"/>
              </w:rPr>
            </w:pPr>
            <w:r w:rsidRPr="00994A66">
              <w:rPr>
                <w:b/>
                <w:color w:val="000000"/>
                <w:sz w:val="12"/>
                <w:szCs w:val="12"/>
              </w:rPr>
              <w:t>387.985.329,33</w:t>
            </w:r>
          </w:p>
        </w:tc>
        <w:tc>
          <w:tcPr>
            <w:tcW w:w="1163" w:type="dxa"/>
            <w:tcBorders>
              <w:top w:val="nil"/>
              <w:left w:val="nil"/>
              <w:bottom w:val="single" w:sz="4" w:space="0" w:color="auto"/>
              <w:right w:val="single" w:sz="4" w:space="0" w:color="auto"/>
            </w:tcBorders>
            <w:shd w:val="clear" w:color="auto" w:fill="FBD4B4" w:themeFill="accent6" w:themeFillTint="66"/>
            <w:noWrap/>
            <w:vAlign w:val="center"/>
            <w:hideMark/>
          </w:tcPr>
          <w:p w:rsidR="00F55D48" w:rsidRPr="00994A66" w:rsidRDefault="00F55D48" w:rsidP="00EE409A">
            <w:pPr>
              <w:spacing w:line="240" w:lineRule="auto"/>
              <w:jc w:val="right"/>
              <w:rPr>
                <w:b/>
                <w:color w:val="000000"/>
                <w:sz w:val="12"/>
                <w:szCs w:val="12"/>
              </w:rPr>
            </w:pPr>
            <w:r w:rsidRPr="00994A66">
              <w:rPr>
                <w:b/>
                <w:color w:val="000000"/>
                <w:sz w:val="12"/>
                <w:szCs w:val="12"/>
              </w:rPr>
              <w:t>44.405.488,06</w:t>
            </w:r>
          </w:p>
        </w:tc>
        <w:tc>
          <w:tcPr>
            <w:tcW w:w="992" w:type="dxa"/>
            <w:tcBorders>
              <w:top w:val="nil"/>
              <w:left w:val="nil"/>
              <w:bottom w:val="single" w:sz="4" w:space="0" w:color="auto"/>
              <w:right w:val="single" w:sz="4" w:space="0" w:color="auto"/>
            </w:tcBorders>
            <w:shd w:val="clear" w:color="auto" w:fill="FBD4B4" w:themeFill="accent6" w:themeFillTint="66"/>
            <w:noWrap/>
            <w:vAlign w:val="center"/>
            <w:hideMark/>
          </w:tcPr>
          <w:p w:rsidR="00F55D48" w:rsidRPr="00994A66" w:rsidRDefault="00F55D48" w:rsidP="00EE409A">
            <w:pPr>
              <w:spacing w:line="240" w:lineRule="auto"/>
              <w:jc w:val="right"/>
              <w:rPr>
                <w:b/>
                <w:color w:val="000000"/>
                <w:sz w:val="12"/>
                <w:szCs w:val="12"/>
              </w:rPr>
            </w:pPr>
            <w:r>
              <w:rPr>
                <w:b/>
                <w:color w:val="000000"/>
                <w:sz w:val="12"/>
                <w:szCs w:val="12"/>
              </w:rPr>
              <w:t>312.277.561,72</w:t>
            </w:r>
          </w:p>
        </w:tc>
        <w:tc>
          <w:tcPr>
            <w:tcW w:w="1134" w:type="dxa"/>
            <w:tcBorders>
              <w:top w:val="nil"/>
              <w:left w:val="nil"/>
              <w:bottom w:val="single" w:sz="4" w:space="0" w:color="auto"/>
              <w:right w:val="single" w:sz="4" w:space="0" w:color="auto"/>
            </w:tcBorders>
            <w:shd w:val="clear" w:color="auto" w:fill="FBD4B4" w:themeFill="accent6" w:themeFillTint="66"/>
            <w:noWrap/>
            <w:vAlign w:val="center"/>
            <w:hideMark/>
          </w:tcPr>
          <w:p w:rsidR="00F55D48" w:rsidRPr="00994A66" w:rsidRDefault="00F55D48" w:rsidP="00EE409A">
            <w:pPr>
              <w:spacing w:line="240" w:lineRule="auto"/>
              <w:jc w:val="right"/>
              <w:rPr>
                <w:b/>
                <w:color w:val="000000"/>
                <w:sz w:val="12"/>
                <w:szCs w:val="12"/>
              </w:rPr>
            </w:pPr>
            <w:r w:rsidRPr="00994A66">
              <w:rPr>
                <w:b/>
                <w:color w:val="000000"/>
                <w:sz w:val="12"/>
                <w:szCs w:val="12"/>
              </w:rPr>
              <w:t>307.827.308,85</w:t>
            </w:r>
          </w:p>
        </w:tc>
        <w:tc>
          <w:tcPr>
            <w:tcW w:w="709" w:type="dxa"/>
            <w:tcBorders>
              <w:top w:val="nil"/>
              <w:left w:val="nil"/>
              <w:bottom w:val="single" w:sz="4" w:space="0" w:color="auto"/>
              <w:right w:val="single" w:sz="4" w:space="0" w:color="auto"/>
            </w:tcBorders>
            <w:shd w:val="clear" w:color="auto" w:fill="FBD4B4" w:themeFill="accent6" w:themeFillTint="66"/>
            <w:noWrap/>
            <w:vAlign w:val="center"/>
            <w:hideMark/>
          </w:tcPr>
          <w:p w:rsidR="00F55D48" w:rsidRPr="00994A66" w:rsidRDefault="00F55D48" w:rsidP="002E6EAE">
            <w:pPr>
              <w:spacing w:line="240" w:lineRule="auto"/>
              <w:jc w:val="right"/>
              <w:rPr>
                <w:b/>
                <w:color w:val="000000"/>
                <w:sz w:val="12"/>
                <w:szCs w:val="12"/>
              </w:rPr>
            </w:pPr>
            <w:r w:rsidRPr="00994A66">
              <w:rPr>
                <w:b/>
                <w:color w:val="000000"/>
                <w:sz w:val="12"/>
                <w:szCs w:val="12"/>
              </w:rPr>
              <w:t>4.450.252,87</w:t>
            </w:r>
          </w:p>
        </w:tc>
      </w:tr>
    </w:tbl>
    <w:p w:rsidR="00EE1F0F" w:rsidRPr="00994A66" w:rsidRDefault="002E6EAE" w:rsidP="002E6EAE">
      <w:pPr>
        <w:pStyle w:val="Recuodecorpodetexto3"/>
        <w:spacing w:line="240" w:lineRule="auto"/>
        <w:rPr>
          <w:shadow/>
          <w:sz w:val="10"/>
          <w:szCs w:val="10"/>
        </w:rPr>
      </w:pPr>
      <w:r w:rsidRPr="00994A66">
        <w:rPr>
          <w:shadow/>
          <w:sz w:val="10"/>
          <w:szCs w:val="10"/>
        </w:rPr>
        <w:t>Fonte: RELEXEORC</w:t>
      </w:r>
      <w:r w:rsidR="002D672C" w:rsidRPr="00994A66">
        <w:rPr>
          <w:shadow/>
          <w:sz w:val="10"/>
          <w:szCs w:val="10"/>
        </w:rPr>
        <w:t xml:space="preserve"> -</w:t>
      </w:r>
      <w:r w:rsidRPr="00994A66">
        <w:rPr>
          <w:shadow/>
          <w:sz w:val="10"/>
          <w:szCs w:val="10"/>
        </w:rPr>
        <w:t>12 / AFIM</w:t>
      </w:r>
    </w:p>
    <w:p w:rsidR="00D33980" w:rsidRPr="008B7771" w:rsidRDefault="00D33980" w:rsidP="002D672C">
      <w:pPr>
        <w:spacing w:line="240" w:lineRule="auto"/>
        <w:rPr>
          <w:b/>
          <w:iCs/>
          <w:sz w:val="32"/>
          <w:szCs w:val="24"/>
        </w:rPr>
      </w:pPr>
    </w:p>
    <w:p w:rsidR="00077D9F" w:rsidRPr="00994A66" w:rsidRDefault="00CD3FB4" w:rsidP="002D672C">
      <w:pPr>
        <w:spacing w:line="240" w:lineRule="auto"/>
        <w:rPr>
          <w:b/>
          <w:iCs/>
          <w:szCs w:val="24"/>
        </w:rPr>
      </w:pPr>
      <w:r>
        <w:rPr>
          <w:b/>
          <w:iCs/>
          <w:szCs w:val="24"/>
        </w:rPr>
        <w:t>3</w:t>
      </w:r>
      <w:r w:rsidR="00077D9F" w:rsidRPr="00994A66">
        <w:rPr>
          <w:b/>
          <w:iCs/>
          <w:szCs w:val="24"/>
        </w:rPr>
        <w:t>.2.</w:t>
      </w:r>
      <w:r w:rsidR="00961842" w:rsidRPr="00994A66">
        <w:rPr>
          <w:b/>
          <w:iCs/>
          <w:szCs w:val="24"/>
        </w:rPr>
        <w:t>7</w:t>
      </w:r>
      <w:r w:rsidR="00077D9F" w:rsidRPr="00994A66">
        <w:rPr>
          <w:b/>
          <w:iCs/>
          <w:szCs w:val="24"/>
        </w:rPr>
        <w:t>. Repasses ao Poder Legislativo</w:t>
      </w:r>
    </w:p>
    <w:p w:rsidR="00077D9F" w:rsidRPr="003345B7" w:rsidRDefault="00077D9F" w:rsidP="00F87B96">
      <w:pPr>
        <w:spacing w:line="240" w:lineRule="auto"/>
        <w:rPr>
          <w:b/>
          <w:iCs/>
          <w:sz w:val="16"/>
          <w:szCs w:val="24"/>
        </w:rPr>
      </w:pPr>
    </w:p>
    <w:p w:rsidR="00077D9F" w:rsidRPr="00994A66" w:rsidRDefault="00961842" w:rsidP="00F87B96">
      <w:pPr>
        <w:spacing w:line="240" w:lineRule="auto"/>
        <w:rPr>
          <w:iCs/>
          <w:szCs w:val="24"/>
        </w:rPr>
      </w:pPr>
      <w:r w:rsidRPr="00994A66">
        <w:rPr>
          <w:iCs/>
          <w:szCs w:val="24"/>
        </w:rPr>
        <w:t xml:space="preserve">     </w:t>
      </w:r>
      <w:r w:rsidR="00736D3E" w:rsidRPr="00994A66">
        <w:rPr>
          <w:iCs/>
          <w:szCs w:val="24"/>
        </w:rPr>
        <w:t xml:space="preserve">   </w:t>
      </w:r>
      <w:r w:rsidR="00AD0C73" w:rsidRPr="00994A66">
        <w:rPr>
          <w:iCs/>
          <w:szCs w:val="24"/>
        </w:rPr>
        <w:t xml:space="preserve"> </w:t>
      </w:r>
      <w:r w:rsidR="00010606" w:rsidRPr="00994A66">
        <w:rPr>
          <w:iCs/>
          <w:szCs w:val="24"/>
        </w:rPr>
        <w:t xml:space="preserve"> </w:t>
      </w:r>
      <w:r w:rsidR="00077D9F" w:rsidRPr="00994A66">
        <w:rPr>
          <w:iCs/>
          <w:szCs w:val="24"/>
        </w:rPr>
        <w:t xml:space="preserve">No exercício </w:t>
      </w:r>
      <w:r w:rsidR="00065A0C" w:rsidRPr="00994A66">
        <w:rPr>
          <w:iCs/>
          <w:szCs w:val="24"/>
        </w:rPr>
        <w:t xml:space="preserve">financeiro </w:t>
      </w:r>
      <w:r w:rsidR="00077D9F" w:rsidRPr="00994A66">
        <w:rPr>
          <w:iCs/>
          <w:szCs w:val="24"/>
        </w:rPr>
        <w:t>de 201</w:t>
      </w:r>
      <w:r w:rsidR="000C4B7E" w:rsidRPr="00994A66">
        <w:rPr>
          <w:iCs/>
          <w:szCs w:val="24"/>
        </w:rPr>
        <w:t>3</w:t>
      </w:r>
      <w:r w:rsidR="00B81044">
        <w:rPr>
          <w:iCs/>
          <w:szCs w:val="24"/>
        </w:rPr>
        <w:t>,</w:t>
      </w:r>
      <w:r w:rsidR="00077D9F" w:rsidRPr="00994A66">
        <w:rPr>
          <w:iCs/>
          <w:szCs w:val="24"/>
        </w:rPr>
        <w:t xml:space="preserve"> </w:t>
      </w:r>
      <w:r w:rsidR="00D55256">
        <w:rPr>
          <w:iCs/>
          <w:szCs w:val="24"/>
        </w:rPr>
        <w:t>o</w:t>
      </w:r>
      <w:r w:rsidR="00077D9F" w:rsidRPr="00994A66">
        <w:rPr>
          <w:iCs/>
          <w:szCs w:val="24"/>
        </w:rPr>
        <w:t xml:space="preserve"> P</w:t>
      </w:r>
      <w:r w:rsidR="00D55256">
        <w:rPr>
          <w:iCs/>
          <w:szCs w:val="24"/>
        </w:rPr>
        <w:t xml:space="preserve">oder </w:t>
      </w:r>
      <w:r w:rsidR="00077D9F" w:rsidRPr="00994A66">
        <w:rPr>
          <w:iCs/>
          <w:szCs w:val="24"/>
        </w:rPr>
        <w:t xml:space="preserve"> </w:t>
      </w:r>
      <w:r w:rsidR="00D55256">
        <w:rPr>
          <w:iCs/>
          <w:szCs w:val="24"/>
        </w:rPr>
        <w:t>Executivo</w:t>
      </w:r>
      <w:r w:rsidR="00077D9F" w:rsidRPr="00994A66">
        <w:rPr>
          <w:iCs/>
          <w:szCs w:val="24"/>
        </w:rPr>
        <w:t xml:space="preserve"> de Manaus repassou para </w:t>
      </w:r>
      <w:r w:rsidR="008914FB">
        <w:rPr>
          <w:iCs/>
          <w:szCs w:val="24"/>
        </w:rPr>
        <w:t xml:space="preserve">a </w:t>
      </w:r>
      <w:r w:rsidR="00077D9F" w:rsidRPr="00994A66">
        <w:rPr>
          <w:iCs/>
          <w:szCs w:val="24"/>
        </w:rPr>
        <w:t xml:space="preserve">Câmara Municipal de Manaus </w:t>
      </w:r>
      <w:r w:rsidR="00CB7F30" w:rsidRPr="00994A66">
        <w:rPr>
          <w:iCs/>
          <w:szCs w:val="24"/>
        </w:rPr>
        <w:t>recursos n</w:t>
      </w:r>
      <w:r w:rsidR="00077D9F" w:rsidRPr="00994A66">
        <w:rPr>
          <w:iCs/>
          <w:szCs w:val="24"/>
        </w:rPr>
        <w:t xml:space="preserve">o montante de </w:t>
      </w:r>
      <w:r w:rsidR="00077D9F" w:rsidRPr="00994A66">
        <w:rPr>
          <w:b/>
          <w:iCs/>
          <w:szCs w:val="24"/>
        </w:rPr>
        <w:t xml:space="preserve">R$ </w:t>
      </w:r>
      <w:r w:rsidR="003646ED" w:rsidRPr="00994A66">
        <w:rPr>
          <w:b/>
          <w:iCs/>
          <w:szCs w:val="24"/>
        </w:rPr>
        <w:t>101.699.936,95</w:t>
      </w:r>
      <w:r w:rsidR="00077D9F" w:rsidRPr="00994A66">
        <w:rPr>
          <w:iCs/>
          <w:szCs w:val="24"/>
        </w:rPr>
        <w:t xml:space="preserve">, em </w:t>
      </w:r>
      <w:r w:rsidR="004C7F2D" w:rsidRPr="00994A66">
        <w:rPr>
          <w:iCs/>
          <w:szCs w:val="24"/>
        </w:rPr>
        <w:t>cumprimento</w:t>
      </w:r>
      <w:r w:rsidR="003646ED" w:rsidRPr="00994A66">
        <w:rPr>
          <w:iCs/>
          <w:szCs w:val="24"/>
        </w:rPr>
        <w:t xml:space="preserve"> aos preceitos constitucionais</w:t>
      </w:r>
      <w:r w:rsidR="00DE149C" w:rsidRPr="00994A66">
        <w:rPr>
          <w:iCs/>
          <w:szCs w:val="24"/>
        </w:rPr>
        <w:t xml:space="preserve"> expresso</w:t>
      </w:r>
      <w:r w:rsidR="00B81044">
        <w:rPr>
          <w:iCs/>
          <w:szCs w:val="24"/>
        </w:rPr>
        <w:t>s</w:t>
      </w:r>
      <w:r w:rsidR="00DE149C" w:rsidRPr="00994A66">
        <w:rPr>
          <w:iCs/>
          <w:szCs w:val="24"/>
        </w:rPr>
        <w:t xml:space="preserve"> no </w:t>
      </w:r>
      <w:r w:rsidR="00881D2C" w:rsidRPr="00994A66">
        <w:rPr>
          <w:iCs/>
          <w:szCs w:val="24"/>
        </w:rPr>
        <w:t xml:space="preserve"> a</w:t>
      </w:r>
      <w:r w:rsidR="00DE149C" w:rsidRPr="00994A66">
        <w:rPr>
          <w:iCs/>
          <w:szCs w:val="24"/>
        </w:rPr>
        <w:t>rt. 29-A, inciso I</w:t>
      </w:r>
      <w:r w:rsidR="00F0408B" w:rsidRPr="00994A66">
        <w:rPr>
          <w:iCs/>
          <w:szCs w:val="24"/>
        </w:rPr>
        <w:t>V</w:t>
      </w:r>
      <w:r w:rsidR="00DE149C" w:rsidRPr="00994A66">
        <w:rPr>
          <w:iCs/>
          <w:szCs w:val="24"/>
        </w:rPr>
        <w:t>, da Constituição Federal</w:t>
      </w:r>
      <w:r w:rsidR="003646ED" w:rsidRPr="00994A66">
        <w:rPr>
          <w:iCs/>
          <w:szCs w:val="24"/>
        </w:rPr>
        <w:t xml:space="preserve">, conforme Extrato da </w:t>
      </w:r>
      <w:r w:rsidR="0094280A" w:rsidRPr="00994A66">
        <w:rPr>
          <w:iCs/>
          <w:szCs w:val="24"/>
        </w:rPr>
        <w:t>C</w:t>
      </w:r>
      <w:r w:rsidR="003646ED" w:rsidRPr="00994A66">
        <w:rPr>
          <w:iCs/>
          <w:szCs w:val="24"/>
        </w:rPr>
        <w:t xml:space="preserve">onta </w:t>
      </w:r>
      <w:r w:rsidR="0094280A" w:rsidRPr="00994A66">
        <w:rPr>
          <w:iCs/>
          <w:shadow/>
          <w:szCs w:val="24"/>
        </w:rPr>
        <w:t xml:space="preserve">Contábil </w:t>
      </w:r>
      <w:r w:rsidR="003646ED" w:rsidRPr="00994A66">
        <w:rPr>
          <w:iCs/>
          <w:shadow/>
          <w:szCs w:val="24"/>
        </w:rPr>
        <w:t>612110200</w:t>
      </w:r>
      <w:r w:rsidR="00B311E2" w:rsidRPr="00994A66">
        <w:rPr>
          <w:iCs/>
          <w:shadow/>
          <w:szCs w:val="24"/>
        </w:rPr>
        <w:t xml:space="preserve"> do Balancete Analítico</w:t>
      </w:r>
      <w:r w:rsidR="0094280A" w:rsidRPr="00994A66">
        <w:rPr>
          <w:iCs/>
          <w:shadow/>
          <w:szCs w:val="24"/>
        </w:rPr>
        <w:t>-AFIM</w:t>
      </w:r>
      <w:r w:rsidR="00EE6BD7" w:rsidRPr="00994A66">
        <w:rPr>
          <w:iCs/>
          <w:szCs w:val="24"/>
        </w:rPr>
        <w:t xml:space="preserve"> e detalhado </w:t>
      </w:r>
      <w:r w:rsidR="005D2EE8" w:rsidRPr="00994A66">
        <w:rPr>
          <w:iCs/>
          <w:szCs w:val="24"/>
        </w:rPr>
        <w:t>no demonstrativo do</w:t>
      </w:r>
      <w:r w:rsidR="00B4182E" w:rsidRPr="00994A66">
        <w:rPr>
          <w:iCs/>
          <w:szCs w:val="24"/>
        </w:rPr>
        <w:t>s</w:t>
      </w:r>
      <w:r w:rsidR="005D2EE8" w:rsidRPr="00994A66">
        <w:rPr>
          <w:iCs/>
          <w:szCs w:val="24"/>
        </w:rPr>
        <w:t xml:space="preserve"> </w:t>
      </w:r>
      <w:r w:rsidR="00B4182E" w:rsidRPr="00994A66">
        <w:rPr>
          <w:iCs/>
          <w:szCs w:val="24"/>
        </w:rPr>
        <w:t xml:space="preserve">duodécimos repassados </w:t>
      </w:r>
      <w:r w:rsidR="000269F2" w:rsidRPr="00994A66">
        <w:rPr>
          <w:iCs/>
          <w:szCs w:val="24"/>
        </w:rPr>
        <w:t>à</w:t>
      </w:r>
      <w:r w:rsidR="00B4182E" w:rsidRPr="00994A66">
        <w:rPr>
          <w:iCs/>
          <w:szCs w:val="24"/>
        </w:rPr>
        <w:t xml:space="preserve"> </w:t>
      </w:r>
      <w:r w:rsidR="000269F2" w:rsidRPr="00994A66">
        <w:rPr>
          <w:iCs/>
          <w:szCs w:val="24"/>
        </w:rPr>
        <w:t>Câ</w:t>
      </w:r>
      <w:r w:rsidR="00CB6A81" w:rsidRPr="00994A66">
        <w:rPr>
          <w:iCs/>
          <w:szCs w:val="24"/>
        </w:rPr>
        <w:t>mara</w:t>
      </w:r>
      <w:r w:rsidR="000269F2" w:rsidRPr="00994A66">
        <w:rPr>
          <w:iCs/>
          <w:szCs w:val="24"/>
        </w:rPr>
        <w:t xml:space="preserve"> </w:t>
      </w:r>
      <w:r w:rsidR="00B4182E" w:rsidRPr="00994A66">
        <w:rPr>
          <w:iCs/>
          <w:szCs w:val="24"/>
        </w:rPr>
        <w:t>Municipal de Manaus</w:t>
      </w:r>
      <w:r w:rsidR="00550856" w:rsidRPr="00994A66">
        <w:rPr>
          <w:iCs/>
          <w:szCs w:val="24"/>
        </w:rPr>
        <w:t>.</w:t>
      </w:r>
    </w:p>
    <w:p w:rsidR="00DB7DAE" w:rsidRPr="00790A0D" w:rsidRDefault="00DB7DAE" w:rsidP="00F87B96">
      <w:pPr>
        <w:spacing w:line="240" w:lineRule="auto"/>
        <w:rPr>
          <w:iCs/>
          <w:sz w:val="28"/>
          <w:szCs w:val="24"/>
        </w:rPr>
      </w:pPr>
    </w:p>
    <w:p w:rsidR="00EE6BD7" w:rsidRPr="00994A66" w:rsidRDefault="00DB7DAE" w:rsidP="00F87B96">
      <w:pPr>
        <w:spacing w:line="240" w:lineRule="auto"/>
        <w:rPr>
          <w:iCs/>
          <w:sz w:val="36"/>
          <w:szCs w:val="24"/>
        </w:rPr>
      </w:pPr>
      <w:r w:rsidRPr="00994A66">
        <w:rPr>
          <w:iCs/>
          <w:sz w:val="36"/>
          <w:szCs w:val="24"/>
        </w:rPr>
        <w:t xml:space="preserve">                                                                                      </w:t>
      </w:r>
      <w:r w:rsidRPr="00994A66">
        <w:rPr>
          <w:iCs/>
          <w:sz w:val="14"/>
          <w:szCs w:val="24"/>
        </w:rPr>
        <w:t>R$ 1</w:t>
      </w:r>
      <w:r w:rsidR="00AA780D">
        <w:rPr>
          <w:iCs/>
          <w:sz w:val="14"/>
          <w:szCs w:val="24"/>
        </w:rPr>
        <w:t>,</w:t>
      </w:r>
      <w:r w:rsidRPr="00994A66">
        <w:rPr>
          <w:iCs/>
          <w:sz w:val="14"/>
          <w:szCs w:val="24"/>
        </w:rPr>
        <w:t>00</w:t>
      </w:r>
    </w:p>
    <w:tbl>
      <w:tblPr>
        <w:tblW w:w="7513" w:type="dxa"/>
        <w:tblInd w:w="779" w:type="dxa"/>
        <w:tblLayout w:type="fixed"/>
        <w:tblCellMar>
          <w:left w:w="70" w:type="dxa"/>
          <w:right w:w="70" w:type="dxa"/>
        </w:tblCellMar>
        <w:tblLook w:val="04A0"/>
      </w:tblPr>
      <w:tblGrid>
        <w:gridCol w:w="283"/>
        <w:gridCol w:w="851"/>
        <w:gridCol w:w="1701"/>
        <w:gridCol w:w="284"/>
        <w:gridCol w:w="1133"/>
        <w:gridCol w:w="284"/>
        <w:gridCol w:w="425"/>
        <w:gridCol w:w="992"/>
        <w:gridCol w:w="567"/>
        <w:gridCol w:w="993"/>
      </w:tblGrid>
      <w:tr w:rsidR="00494853" w:rsidRPr="00994A66" w:rsidTr="00B81044">
        <w:trPr>
          <w:trHeight w:val="372"/>
        </w:trPr>
        <w:tc>
          <w:tcPr>
            <w:tcW w:w="7513" w:type="dxa"/>
            <w:gridSpan w:val="10"/>
            <w:tcBorders>
              <w:top w:val="single" w:sz="4" w:space="0" w:color="auto"/>
              <w:left w:val="single" w:sz="4" w:space="0" w:color="auto"/>
              <w:bottom w:val="nil"/>
              <w:right w:val="single" w:sz="4" w:space="0" w:color="auto"/>
            </w:tcBorders>
            <w:shd w:val="clear" w:color="auto" w:fill="CCFFFF"/>
            <w:vAlign w:val="bottom"/>
            <w:hideMark/>
          </w:tcPr>
          <w:p w:rsidR="00494853" w:rsidRPr="00994A66" w:rsidRDefault="00494853" w:rsidP="00E65DD0">
            <w:pPr>
              <w:spacing w:line="240" w:lineRule="auto"/>
              <w:jc w:val="center"/>
              <w:rPr>
                <w:b/>
                <w:bCs/>
                <w:sz w:val="16"/>
                <w:szCs w:val="16"/>
              </w:rPr>
            </w:pPr>
            <w:r w:rsidRPr="00994A66">
              <w:rPr>
                <w:b/>
                <w:bCs/>
                <w:sz w:val="16"/>
                <w:szCs w:val="16"/>
              </w:rPr>
              <w:t xml:space="preserve">Base de </w:t>
            </w:r>
            <w:r w:rsidR="008C0D77" w:rsidRPr="00994A66">
              <w:rPr>
                <w:b/>
                <w:bCs/>
                <w:sz w:val="16"/>
                <w:szCs w:val="16"/>
              </w:rPr>
              <w:t>C</w:t>
            </w:r>
            <w:r w:rsidRPr="00994A66">
              <w:rPr>
                <w:b/>
                <w:bCs/>
                <w:sz w:val="16"/>
                <w:szCs w:val="16"/>
              </w:rPr>
              <w:t xml:space="preserve">álculo do </w:t>
            </w:r>
            <w:r w:rsidR="008C0D77" w:rsidRPr="00994A66">
              <w:rPr>
                <w:b/>
                <w:bCs/>
                <w:sz w:val="16"/>
                <w:szCs w:val="16"/>
              </w:rPr>
              <w:t>O</w:t>
            </w:r>
            <w:r w:rsidRPr="00994A66">
              <w:rPr>
                <w:b/>
                <w:bCs/>
                <w:sz w:val="16"/>
                <w:szCs w:val="16"/>
              </w:rPr>
              <w:t>rçamento da CMM para o exercício de 2013</w:t>
            </w:r>
            <w:r w:rsidR="008C0D77" w:rsidRPr="00994A66">
              <w:rPr>
                <w:b/>
                <w:bCs/>
                <w:sz w:val="16"/>
                <w:szCs w:val="16"/>
              </w:rPr>
              <w:t xml:space="preserve"> </w:t>
            </w:r>
            <w:r w:rsidRPr="00994A66">
              <w:rPr>
                <w:b/>
                <w:bCs/>
                <w:sz w:val="16"/>
                <w:szCs w:val="16"/>
              </w:rPr>
              <w:t>de acordo com o artigo 29-A da Constituição Federal</w:t>
            </w:r>
          </w:p>
          <w:p w:rsidR="00E65DD0" w:rsidRPr="00994A66" w:rsidRDefault="00E65DD0" w:rsidP="00E65DD0">
            <w:pPr>
              <w:spacing w:line="240" w:lineRule="auto"/>
              <w:jc w:val="center"/>
              <w:rPr>
                <w:b/>
                <w:bCs/>
                <w:sz w:val="6"/>
                <w:szCs w:val="16"/>
              </w:rPr>
            </w:pPr>
          </w:p>
        </w:tc>
      </w:tr>
      <w:tr w:rsidR="00494853" w:rsidRPr="00994A66" w:rsidTr="00B81044">
        <w:trPr>
          <w:trHeight w:val="70"/>
        </w:trPr>
        <w:tc>
          <w:tcPr>
            <w:tcW w:w="4536" w:type="dxa"/>
            <w:gridSpan w:val="6"/>
            <w:tcBorders>
              <w:top w:val="nil"/>
              <w:left w:val="single" w:sz="4" w:space="0" w:color="auto"/>
              <w:bottom w:val="nil"/>
              <w:right w:val="nil"/>
            </w:tcBorders>
            <w:shd w:val="clear" w:color="auto" w:fill="CCFFFF"/>
            <w:noWrap/>
            <w:vAlign w:val="bottom"/>
            <w:hideMark/>
          </w:tcPr>
          <w:p w:rsidR="00494853" w:rsidRPr="00994A66" w:rsidRDefault="00494853" w:rsidP="003225AA">
            <w:pPr>
              <w:spacing w:line="240" w:lineRule="auto"/>
              <w:jc w:val="left"/>
              <w:rPr>
                <w:sz w:val="2"/>
                <w:szCs w:val="12"/>
              </w:rPr>
            </w:pPr>
          </w:p>
        </w:tc>
        <w:tc>
          <w:tcPr>
            <w:tcW w:w="1417" w:type="dxa"/>
            <w:gridSpan w:val="2"/>
            <w:tcBorders>
              <w:top w:val="nil"/>
              <w:left w:val="nil"/>
              <w:bottom w:val="nil"/>
              <w:right w:val="nil"/>
            </w:tcBorders>
            <w:shd w:val="clear" w:color="auto" w:fill="CCFFFF"/>
            <w:noWrap/>
            <w:vAlign w:val="bottom"/>
            <w:hideMark/>
          </w:tcPr>
          <w:p w:rsidR="00494853" w:rsidRPr="00994A66" w:rsidRDefault="00494853" w:rsidP="00A53A2A">
            <w:pPr>
              <w:spacing w:line="240" w:lineRule="auto"/>
              <w:jc w:val="left"/>
              <w:rPr>
                <w:sz w:val="12"/>
                <w:szCs w:val="12"/>
              </w:rPr>
            </w:pPr>
          </w:p>
        </w:tc>
        <w:tc>
          <w:tcPr>
            <w:tcW w:w="1560" w:type="dxa"/>
            <w:gridSpan w:val="2"/>
            <w:tcBorders>
              <w:top w:val="nil"/>
              <w:left w:val="nil"/>
              <w:bottom w:val="nil"/>
              <w:right w:val="single" w:sz="4" w:space="0" w:color="auto"/>
            </w:tcBorders>
            <w:shd w:val="clear" w:color="auto" w:fill="CCFFFF"/>
            <w:noWrap/>
            <w:vAlign w:val="bottom"/>
            <w:hideMark/>
          </w:tcPr>
          <w:p w:rsidR="00494853" w:rsidRPr="00994A66" w:rsidRDefault="00494853" w:rsidP="00A53A2A">
            <w:pPr>
              <w:spacing w:line="240" w:lineRule="auto"/>
              <w:jc w:val="left"/>
              <w:rPr>
                <w:sz w:val="12"/>
                <w:szCs w:val="12"/>
              </w:rPr>
            </w:pPr>
          </w:p>
        </w:tc>
      </w:tr>
      <w:tr w:rsidR="00494853" w:rsidRPr="00994A66" w:rsidTr="00B81044">
        <w:trPr>
          <w:trHeight w:val="60"/>
        </w:trPr>
        <w:tc>
          <w:tcPr>
            <w:tcW w:w="4536" w:type="dxa"/>
            <w:gridSpan w:val="6"/>
            <w:vMerge w:val="restart"/>
            <w:tcBorders>
              <w:top w:val="single" w:sz="4" w:space="0" w:color="auto"/>
              <w:left w:val="single" w:sz="4" w:space="0" w:color="auto"/>
              <w:bottom w:val="single" w:sz="4" w:space="0" w:color="auto"/>
              <w:right w:val="single" w:sz="4" w:space="0" w:color="auto"/>
            </w:tcBorders>
            <w:shd w:val="clear" w:color="auto" w:fill="FFFFCC"/>
            <w:vAlign w:val="center"/>
            <w:hideMark/>
          </w:tcPr>
          <w:p w:rsidR="00494853" w:rsidRPr="00994A66" w:rsidRDefault="00494853" w:rsidP="00A53A2A">
            <w:pPr>
              <w:spacing w:line="240" w:lineRule="auto"/>
              <w:jc w:val="center"/>
              <w:rPr>
                <w:b/>
                <w:bCs/>
                <w:sz w:val="12"/>
                <w:szCs w:val="12"/>
              </w:rPr>
            </w:pPr>
            <w:r w:rsidRPr="00994A66">
              <w:rPr>
                <w:b/>
                <w:bCs/>
                <w:sz w:val="12"/>
                <w:szCs w:val="12"/>
              </w:rPr>
              <w:t>ITENS</w:t>
            </w:r>
          </w:p>
        </w:tc>
        <w:tc>
          <w:tcPr>
            <w:tcW w:w="1417" w:type="dxa"/>
            <w:gridSpan w:val="2"/>
            <w:vMerge w:val="restart"/>
            <w:tcBorders>
              <w:top w:val="single" w:sz="4" w:space="0" w:color="auto"/>
              <w:left w:val="single" w:sz="4" w:space="0" w:color="auto"/>
              <w:bottom w:val="single" w:sz="4" w:space="0" w:color="auto"/>
              <w:right w:val="single" w:sz="4" w:space="0" w:color="auto"/>
            </w:tcBorders>
            <w:shd w:val="clear" w:color="auto" w:fill="FFFFCC"/>
            <w:vAlign w:val="center"/>
            <w:hideMark/>
          </w:tcPr>
          <w:p w:rsidR="00494853" w:rsidRPr="00994A66" w:rsidRDefault="00494853" w:rsidP="00A53A2A">
            <w:pPr>
              <w:spacing w:line="240" w:lineRule="auto"/>
              <w:jc w:val="center"/>
              <w:rPr>
                <w:b/>
                <w:bCs/>
                <w:sz w:val="12"/>
                <w:szCs w:val="12"/>
              </w:rPr>
            </w:pPr>
            <w:r w:rsidRPr="00994A66">
              <w:rPr>
                <w:b/>
                <w:bCs/>
                <w:sz w:val="12"/>
                <w:szCs w:val="12"/>
              </w:rPr>
              <w:t xml:space="preserve">RECEITA-BASE </w:t>
            </w:r>
            <w:r w:rsidR="009F0D09" w:rsidRPr="00994A66">
              <w:rPr>
                <w:b/>
                <w:bCs/>
                <w:sz w:val="12"/>
                <w:szCs w:val="12"/>
              </w:rPr>
              <w:t>ORÇAMENTO 2012</w:t>
            </w:r>
          </w:p>
        </w:tc>
        <w:tc>
          <w:tcPr>
            <w:tcW w:w="1560" w:type="dxa"/>
            <w:gridSpan w:val="2"/>
            <w:tcBorders>
              <w:top w:val="single" w:sz="4" w:space="0" w:color="auto"/>
              <w:left w:val="nil"/>
              <w:bottom w:val="single" w:sz="4" w:space="0" w:color="auto"/>
              <w:right w:val="single" w:sz="4" w:space="0" w:color="auto"/>
            </w:tcBorders>
            <w:shd w:val="clear" w:color="auto" w:fill="FFFFCC"/>
            <w:vAlign w:val="center"/>
            <w:hideMark/>
          </w:tcPr>
          <w:p w:rsidR="00494853" w:rsidRPr="00994A66" w:rsidRDefault="00494853" w:rsidP="00A53A2A">
            <w:pPr>
              <w:spacing w:line="240" w:lineRule="auto"/>
              <w:jc w:val="center"/>
              <w:rPr>
                <w:b/>
                <w:bCs/>
                <w:sz w:val="12"/>
                <w:szCs w:val="12"/>
              </w:rPr>
            </w:pPr>
            <w:r w:rsidRPr="00994A66">
              <w:rPr>
                <w:b/>
                <w:bCs/>
                <w:sz w:val="12"/>
                <w:szCs w:val="12"/>
              </w:rPr>
              <w:t>ORÇAMENTO 2013</w:t>
            </w:r>
          </w:p>
        </w:tc>
      </w:tr>
      <w:tr w:rsidR="00494853" w:rsidRPr="00994A66" w:rsidTr="00B81044">
        <w:trPr>
          <w:trHeight w:val="60"/>
        </w:trPr>
        <w:tc>
          <w:tcPr>
            <w:tcW w:w="4536" w:type="dxa"/>
            <w:gridSpan w:val="6"/>
            <w:vMerge/>
            <w:tcBorders>
              <w:top w:val="single" w:sz="4" w:space="0" w:color="auto"/>
              <w:left w:val="single" w:sz="4" w:space="0" w:color="auto"/>
              <w:bottom w:val="single" w:sz="4" w:space="0" w:color="auto"/>
              <w:right w:val="single" w:sz="4" w:space="0" w:color="auto"/>
            </w:tcBorders>
            <w:vAlign w:val="center"/>
            <w:hideMark/>
          </w:tcPr>
          <w:p w:rsidR="00494853" w:rsidRPr="00994A66" w:rsidRDefault="00494853" w:rsidP="00A53A2A">
            <w:pPr>
              <w:spacing w:line="240" w:lineRule="auto"/>
              <w:jc w:val="left"/>
              <w:rPr>
                <w:b/>
                <w:bCs/>
                <w:sz w:val="12"/>
                <w:szCs w:val="12"/>
              </w:rPr>
            </w:pPr>
          </w:p>
        </w:tc>
        <w:tc>
          <w:tcPr>
            <w:tcW w:w="1417" w:type="dxa"/>
            <w:gridSpan w:val="2"/>
            <w:vMerge/>
            <w:tcBorders>
              <w:top w:val="single" w:sz="4" w:space="0" w:color="auto"/>
              <w:left w:val="single" w:sz="4" w:space="0" w:color="auto"/>
              <w:bottom w:val="single" w:sz="4" w:space="0" w:color="auto"/>
              <w:right w:val="single" w:sz="4" w:space="0" w:color="auto"/>
            </w:tcBorders>
            <w:vAlign w:val="center"/>
            <w:hideMark/>
          </w:tcPr>
          <w:p w:rsidR="00494853" w:rsidRPr="00994A66" w:rsidRDefault="00494853" w:rsidP="00A53A2A">
            <w:pPr>
              <w:spacing w:line="240" w:lineRule="auto"/>
              <w:jc w:val="left"/>
              <w:rPr>
                <w:b/>
                <w:bCs/>
                <w:sz w:val="12"/>
                <w:szCs w:val="12"/>
              </w:rPr>
            </w:pPr>
          </w:p>
        </w:tc>
        <w:tc>
          <w:tcPr>
            <w:tcW w:w="1560" w:type="dxa"/>
            <w:gridSpan w:val="2"/>
            <w:tcBorders>
              <w:top w:val="nil"/>
              <w:left w:val="nil"/>
              <w:bottom w:val="single" w:sz="4" w:space="0" w:color="auto"/>
              <w:right w:val="single" w:sz="4" w:space="0" w:color="auto"/>
            </w:tcBorders>
            <w:shd w:val="clear" w:color="000000" w:fill="F6F5EE"/>
            <w:vAlign w:val="center"/>
            <w:hideMark/>
          </w:tcPr>
          <w:p w:rsidR="00494853" w:rsidRPr="00994A66" w:rsidRDefault="00494853" w:rsidP="00A53A2A">
            <w:pPr>
              <w:spacing w:line="240" w:lineRule="auto"/>
              <w:jc w:val="center"/>
              <w:rPr>
                <w:b/>
                <w:bCs/>
                <w:sz w:val="12"/>
                <w:szCs w:val="12"/>
              </w:rPr>
            </w:pPr>
            <w:r w:rsidRPr="00994A66">
              <w:rPr>
                <w:b/>
                <w:bCs/>
                <w:sz w:val="12"/>
                <w:szCs w:val="12"/>
              </w:rPr>
              <w:t>4,5% da Receita-Base da LOA 2012</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rsidR="00FC005F" w:rsidRPr="00994A66" w:rsidRDefault="00070D41" w:rsidP="00FC005F">
            <w:pPr>
              <w:spacing w:line="240" w:lineRule="auto"/>
              <w:jc w:val="left"/>
              <w:rPr>
                <w:b/>
                <w:bCs/>
                <w:sz w:val="8"/>
                <w:szCs w:val="12"/>
              </w:rPr>
            </w:pPr>
            <w:r w:rsidRPr="00994A66">
              <w:rPr>
                <w:b/>
                <w:bCs/>
                <w:sz w:val="8"/>
                <w:szCs w:val="12"/>
              </w:rPr>
              <w:t xml:space="preserve"> </w:t>
            </w:r>
          </w:p>
          <w:p w:rsidR="00494853" w:rsidRPr="00994A66" w:rsidRDefault="00494853" w:rsidP="00F8626B">
            <w:pPr>
              <w:spacing w:line="240" w:lineRule="auto"/>
              <w:jc w:val="left"/>
              <w:rPr>
                <w:b/>
                <w:bCs/>
                <w:sz w:val="12"/>
                <w:szCs w:val="12"/>
              </w:rPr>
            </w:pPr>
            <w:r w:rsidRPr="00994A66">
              <w:rPr>
                <w:b/>
                <w:bCs/>
                <w:sz w:val="12"/>
                <w:szCs w:val="12"/>
              </w:rPr>
              <w:t>1. Receita Tributária Arrecadada (1.1 + 1.2 + 1.3)</w:t>
            </w:r>
          </w:p>
          <w:p w:rsidR="00FC005F" w:rsidRPr="00994A66" w:rsidRDefault="00FC005F" w:rsidP="00F8626B">
            <w:pPr>
              <w:spacing w:line="240" w:lineRule="auto"/>
              <w:jc w:val="left"/>
              <w:rPr>
                <w:b/>
                <w:bCs/>
                <w:sz w:val="2"/>
                <w:szCs w:val="12"/>
              </w:rPr>
            </w:pPr>
          </w:p>
        </w:tc>
        <w:tc>
          <w:tcPr>
            <w:tcW w:w="1417" w:type="dxa"/>
            <w:gridSpan w:val="2"/>
            <w:tcBorders>
              <w:top w:val="nil"/>
              <w:left w:val="nil"/>
              <w:bottom w:val="single" w:sz="4" w:space="0" w:color="auto"/>
              <w:right w:val="single" w:sz="4" w:space="0" w:color="auto"/>
            </w:tcBorders>
            <w:shd w:val="clear" w:color="auto" w:fill="DDD9C3" w:themeFill="background2" w:themeFillShade="E6"/>
            <w:noWrap/>
            <w:vAlign w:val="bottom"/>
            <w:hideMark/>
          </w:tcPr>
          <w:p w:rsidR="00494853" w:rsidRPr="00994A66" w:rsidRDefault="00494853" w:rsidP="00A53A2A">
            <w:pPr>
              <w:spacing w:line="240" w:lineRule="auto"/>
              <w:jc w:val="right"/>
              <w:rPr>
                <w:b/>
                <w:bCs/>
                <w:sz w:val="12"/>
                <w:szCs w:val="12"/>
              </w:rPr>
            </w:pPr>
            <w:r w:rsidRPr="00994A66">
              <w:rPr>
                <w:b/>
                <w:bCs/>
                <w:sz w:val="12"/>
                <w:szCs w:val="12"/>
              </w:rPr>
              <w:t xml:space="preserve">     752.615.000 </w:t>
            </w:r>
          </w:p>
        </w:tc>
        <w:tc>
          <w:tcPr>
            <w:tcW w:w="1560" w:type="dxa"/>
            <w:gridSpan w:val="2"/>
            <w:tcBorders>
              <w:top w:val="nil"/>
              <w:left w:val="nil"/>
              <w:bottom w:val="single" w:sz="4" w:space="0" w:color="auto"/>
              <w:right w:val="single" w:sz="4" w:space="0" w:color="auto"/>
            </w:tcBorders>
            <w:shd w:val="clear" w:color="auto" w:fill="DDD9C3" w:themeFill="background2" w:themeFillShade="E6"/>
            <w:noWrap/>
            <w:vAlign w:val="bottom"/>
            <w:hideMark/>
          </w:tcPr>
          <w:p w:rsidR="00494853" w:rsidRPr="00994A66" w:rsidRDefault="00494853" w:rsidP="00A53A2A">
            <w:pPr>
              <w:spacing w:line="240" w:lineRule="auto"/>
              <w:jc w:val="right"/>
              <w:rPr>
                <w:b/>
                <w:bCs/>
                <w:sz w:val="12"/>
                <w:szCs w:val="12"/>
              </w:rPr>
            </w:pPr>
            <w:r w:rsidRPr="00994A66">
              <w:rPr>
                <w:b/>
                <w:bCs/>
                <w:sz w:val="12"/>
                <w:szCs w:val="12"/>
              </w:rPr>
              <w:t xml:space="preserve">                       </w:t>
            </w:r>
            <w:r w:rsidRPr="00994A66">
              <w:rPr>
                <w:b/>
                <w:bCs/>
                <w:sz w:val="12"/>
                <w:szCs w:val="12"/>
                <w:shd w:val="clear" w:color="auto" w:fill="FFFFFF" w:themeFill="background1"/>
              </w:rPr>
              <w:t xml:space="preserve">33.868.000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auto"/>
            <w:noWrap/>
            <w:vAlign w:val="bottom"/>
            <w:hideMark/>
          </w:tcPr>
          <w:p w:rsidR="00494853" w:rsidRPr="00994A66" w:rsidRDefault="00F8626B" w:rsidP="00F8626B">
            <w:pPr>
              <w:spacing w:line="240" w:lineRule="auto"/>
              <w:jc w:val="left"/>
              <w:rPr>
                <w:sz w:val="12"/>
                <w:szCs w:val="12"/>
              </w:rPr>
            </w:pPr>
            <w:r w:rsidRPr="00994A66">
              <w:rPr>
                <w:sz w:val="12"/>
                <w:szCs w:val="12"/>
              </w:rPr>
              <w:t xml:space="preserve">    </w:t>
            </w:r>
            <w:r w:rsidR="00494853" w:rsidRPr="00994A66">
              <w:rPr>
                <w:sz w:val="12"/>
                <w:szCs w:val="12"/>
              </w:rPr>
              <w:t>1.1 Resultante de Impostos</w:t>
            </w:r>
          </w:p>
        </w:tc>
        <w:tc>
          <w:tcPr>
            <w:tcW w:w="1417"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683.262.000 </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30.747.000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auto"/>
            <w:noWrap/>
            <w:vAlign w:val="bottom"/>
            <w:hideMark/>
          </w:tcPr>
          <w:p w:rsidR="00494853" w:rsidRPr="00994A66" w:rsidRDefault="00494853" w:rsidP="00070D41">
            <w:pPr>
              <w:spacing w:line="240" w:lineRule="auto"/>
              <w:ind w:firstLineChars="400" w:firstLine="480"/>
              <w:jc w:val="left"/>
              <w:rPr>
                <w:sz w:val="12"/>
                <w:szCs w:val="12"/>
              </w:rPr>
            </w:pPr>
            <w:r w:rsidRPr="00994A66">
              <w:rPr>
                <w:sz w:val="12"/>
                <w:szCs w:val="12"/>
              </w:rPr>
              <w:t>IPTU</w:t>
            </w:r>
          </w:p>
        </w:tc>
        <w:tc>
          <w:tcPr>
            <w:tcW w:w="1417"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83.502.000 </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3.758.000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auto"/>
            <w:noWrap/>
            <w:vAlign w:val="bottom"/>
            <w:hideMark/>
          </w:tcPr>
          <w:p w:rsidR="00494853" w:rsidRPr="00994A66" w:rsidRDefault="00494853" w:rsidP="00070D41">
            <w:pPr>
              <w:spacing w:line="240" w:lineRule="auto"/>
              <w:ind w:firstLineChars="400" w:firstLine="480"/>
              <w:jc w:val="left"/>
              <w:rPr>
                <w:sz w:val="12"/>
                <w:szCs w:val="12"/>
              </w:rPr>
            </w:pPr>
            <w:r w:rsidRPr="00994A66">
              <w:rPr>
                <w:sz w:val="12"/>
                <w:szCs w:val="12"/>
              </w:rPr>
              <w:t>IRRF</w:t>
            </w:r>
          </w:p>
        </w:tc>
        <w:tc>
          <w:tcPr>
            <w:tcW w:w="1417"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73.858.000 </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3.324.000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auto"/>
            <w:noWrap/>
            <w:vAlign w:val="bottom"/>
            <w:hideMark/>
          </w:tcPr>
          <w:p w:rsidR="00494853" w:rsidRPr="00994A66" w:rsidRDefault="00494853" w:rsidP="00070D41">
            <w:pPr>
              <w:spacing w:line="240" w:lineRule="auto"/>
              <w:ind w:firstLineChars="400" w:firstLine="480"/>
              <w:jc w:val="left"/>
              <w:rPr>
                <w:sz w:val="12"/>
                <w:szCs w:val="12"/>
              </w:rPr>
            </w:pPr>
            <w:r w:rsidRPr="00994A66">
              <w:rPr>
                <w:sz w:val="12"/>
                <w:szCs w:val="12"/>
              </w:rPr>
              <w:t>ITBI</w:t>
            </w:r>
          </w:p>
        </w:tc>
        <w:tc>
          <w:tcPr>
            <w:tcW w:w="1417"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47.650.000 </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2.144.000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auto"/>
            <w:noWrap/>
            <w:vAlign w:val="bottom"/>
            <w:hideMark/>
          </w:tcPr>
          <w:p w:rsidR="00494853" w:rsidRPr="00994A66" w:rsidRDefault="00494853" w:rsidP="00070D41">
            <w:pPr>
              <w:spacing w:line="240" w:lineRule="auto"/>
              <w:ind w:firstLineChars="400" w:firstLine="480"/>
              <w:jc w:val="left"/>
              <w:rPr>
                <w:sz w:val="12"/>
                <w:szCs w:val="12"/>
              </w:rPr>
            </w:pPr>
            <w:r w:rsidRPr="00994A66">
              <w:rPr>
                <w:sz w:val="12"/>
                <w:szCs w:val="12"/>
              </w:rPr>
              <w:t>ISS</w:t>
            </w:r>
          </w:p>
        </w:tc>
        <w:tc>
          <w:tcPr>
            <w:tcW w:w="1417"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478.252.000 </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21.521.000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auto"/>
            <w:noWrap/>
            <w:vAlign w:val="bottom"/>
            <w:hideMark/>
          </w:tcPr>
          <w:p w:rsidR="00494853" w:rsidRPr="00994A66" w:rsidRDefault="00F8626B" w:rsidP="00F8626B">
            <w:pPr>
              <w:spacing w:line="240" w:lineRule="auto"/>
              <w:jc w:val="left"/>
              <w:rPr>
                <w:sz w:val="12"/>
                <w:szCs w:val="12"/>
              </w:rPr>
            </w:pPr>
            <w:r w:rsidRPr="00994A66">
              <w:rPr>
                <w:sz w:val="12"/>
                <w:szCs w:val="12"/>
              </w:rPr>
              <w:t xml:space="preserve">    </w:t>
            </w:r>
            <w:r w:rsidR="00494853" w:rsidRPr="00994A66">
              <w:rPr>
                <w:sz w:val="12"/>
                <w:szCs w:val="12"/>
              </w:rPr>
              <w:t>1.2 Taxas</w:t>
            </w:r>
          </w:p>
        </w:tc>
        <w:tc>
          <w:tcPr>
            <w:tcW w:w="1417"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24.037.000 </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1.082.000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auto"/>
            <w:noWrap/>
            <w:vAlign w:val="bottom"/>
            <w:hideMark/>
          </w:tcPr>
          <w:p w:rsidR="00494853" w:rsidRPr="00994A66" w:rsidRDefault="00F8626B" w:rsidP="00F8626B">
            <w:pPr>
              <w:spacing w:line="240" w:lineRule="auto"/>
              <w:jc w:val="left"/>
              <w:rPr>
                <w:sz w:val="12"/>
                <w:szCs w:val="12"/>
              </w:rPr>
            </w:pPr>
            <w:r w:rsidRPr="00994A66">
              <w:rPr>
                <w:sz w:val="12"/>
                <w:szCs w:val="12"/>
              </w:rPr>
              <w:t xml:space="preserve">    </w:t>
            </w:r>
            <w:r w:rsidR="00494853" w:rsidRPr="00994A66">
              <w:rPr>
                <w:sz w:val="12"/>
                <w:szCs w:val="12"/>
              </w:rPr>
              <w:t>1.3 Dívida Ativa Tributária</w:t>
            </w:r>
          </w:p>
        </w:tc>
        <w:tc>
          <w:tcPr>
            <w:tcW w:w="1417"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45.316.000 </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2.039.000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rsidR="00FC005F" w:rsidRPr="00994A66" w:rsidRDefault="00FC005F" w:rsidP="00FC005F">
            <w:pPr>
              <w:spacing w:line="240" w:lineRule="auto"/>
              <w:jc w:val="left"/>
              <w:rPr>
                <w:b/>
                <w:bCs/>
                <w:sz w:val="4"/>
                <w:szCs w:val="12"/>
              </w:rPr>
            </w:pPr>
          </w:p>
          <w:p w:rsidR="00494853" w:rsidRPr="00994A66" w:rsidRDefault="00070D41" w:rsidP="00FC005F">
            <w:pPr>
              <w:spacing w:line="240" w:lineRule="auto"/>
              <w:jc w:val="left"/>
              <w:rPr>
                <w:b/>
                <w:bCs/>
                <w:sz w:val="12"/>
                <w:szCs w:val="12"/>
              </w:rPr>
            </w:pPr>
            <w:r w:rsidRPr="00994A66">
              <w:rPr>
                <w:b/>
                <w:bCs/>
                <w:sz w:val="12"/>
                <w:szCs w:val="12"/>
              </w:rPr>
              <w:t xml:space="preserve"> </w:t>
            </w:r>
            <w:r w:rsidR="00494853" w:rsidRPr="00994A66">
              <w:rPr>
                <w:b/>
                <w:bCs/>
                <w:sz w:val="12"/>
                <w:szCs w:val="12"/>
              </w:rPr>
              <w:t>2. Receitas de Contribuições</w:t>
            </w:r>
          </w:p>
          <w:p w:rsidR="00FC005F" w:rsidRPr="00994A66" w:rsidRDefault="00FC005F" w:rsidP="00FC005F">
            <w:pPr>
              <w:spacing w:line="240" w:lineRule="auto"/>
              <w:jc w:val="left"/>
              <w:rPr>
                <w:b/>
                <w:bCs/>
                <w:sz w:val="4"/>
                <w:szCs w:val="12"/>
              </w:rPr>
            </w:pPr>
          </w:p>
        </w:tc>
        <w:tc>
          <w:tcPr>
            <w:tcW w:w="1417" w:type="dxa"/>
            <w:gridSpan w:val="2"/>
            <w:tcBorders>
              <w:top w:val="nil"/>
              <w:left w:val="nil"/>
              <w:bottom w:val="single" w:sz="4" w:space="0" w:color="auto"/>
              <w:right w:val="single" w:sz="4" w:space="0" w:color="auto"/>
            </w:tcBorders>
            <w:shd w:val="clear" w:color="auto" w:fill="DDD9C3" w:themeFill="background2" w:themeFillShade="E6"/>
            <w:noWrap/>
            <w:vAlign w:val="bottom"/>
            <w:hideMark/>
          </w:tcPr>
          <w:p w:rsidR="00494853" w:rsidRPr="00994A66" w:rsidRDefault="00494853" w:rsidP="00FC005F">
            <w:pPr>
              <w:spacing w:line="240" w:lineRule="auto"/>
              <w:jc w:val="right"/>
              <w:rPr>
                <w:b/>
                <w:bCs/>
                <w:sz w:val="12"/>
                <w:szCs w:val="12"/>
              </w:rPr>
            </w:pPr>
            <w:r w:rsidRPr="00994A66">
              <w:rPr>
                <w:b/>
                <w:bCs/>
                <w:sz w:val="12"/>
                <w:szCs w:val="12"/>
              </w:rPr>
              <w:t xml:space="preserve">        62.820.000 </w:t>
            </w:r>
          </w:p>
        </w:tc>
        <w:tc>
          <w:tcPr>
            <w:tcW w:w="1560" w:type="dxa"/>
            <w:gridSpan w:val="2"/>
            <w:tcBorders>
              <w:top w:val="nil"/>
              <w:left w:val="nil"/>
              <w:bottom w:val="single" w:sz="4" w:space="0" w:color="auto"/>
              <w:right w:val="single" w:sz="4" w:space="0" w:color="auto"/>
            </w:tcBorders>
            <w:shd w:val="clear" w:color="auto" w:fill="DDD9C3" w:themeFill="background2" w:themeFillShade="E6"/>
            <w:noWrap/>
            <w:vAlign w:val="bottom"/>
            <w:hideMark/>
          </w:tcPr>
          <w:p w:rsidR="00494853" w:rsidRPr="00994A66" w:rsidRDefault="00494853" w:rsidP="00FC005F">
            <w:pPr>
              <w:spacing w:line="240" w:lineRule="auto"/>
              <w:jc w:val="right"/>
              <w:rPr>
                <w:b/>
                <w:bCs/>
                <w:sz w:val="12"/>
                <w:szCs w:val="12"/>
              </w:rPr>
            </w:pPr>
            <w:r w:rsidRPr="00994A66">
              <w:rPr>
                <w:b/>
                <w:bCs/>
                <w:sz w:val="12"/>
                <w:szCs w:val="12"/>
              </w:rPr>
              <w:t xml:space="preserve">                          2.827.000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auto"/>
            <w:noWrap/>
            <w:vAlign w:val="bottom"/>
            <w:hideMark/>
          </w:tcPr>
          <w:p w:rsidR="00494853" w:rsidRPr="00994A66" w:rsidRDefault="00494853" w:rsidP="00070D41">
            <w:pPr>
              <w:spacing w:line="240" w:lineRule="auto"/>
              <w:ind w:firstLineChars="400" w:firstLine="480"/>
              <w:jc w:val="left"/>
              <w:rPr>
                <w:sz w:val="12"/>
                <w:szCs w:val="12"/>
              </w:rPr>
            </w:pPr>
            <w:r w:rsidRPr="00994A66">
              <w:rPr>
                <w:sz w:val="12"/>
                <w:szCs w:val="12"/>
              </w:rPr>
              <w:t>COSIP</w:t>
            </w:r>
          </w:p>
        </w:tc>
        <w:tc>
          <w:tcPr>
            <w:tcW w:w="1417"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62.820.000 </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2.827.000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rsidR="00FC005F" w:rsidRPr="00994A66" w:rsidRDefault="00070D41" w:rsidP="00FC005F">
            <w:pPr>
              <w:spacing w:line="240" w:lineRule="auto"/>
              <w:jc w:val="left"/>
              <w:rPr>
                <w:b/>
                <w:bCs/>
                <w:sz w:val="4"/>
                <w:szCs w:val="12"/>
              </w:rPr>
            </w:pPr>
            <w:r w:rsidRPr="00994A66">
              <w:rPr>
                <w:b/>
                <w:bCs/>
                <w:sz w:val="12"/>
                <w:szCs w:val="12"/>
              </w:rPr>
              <w:t xml:space="preserve"> </w:t>
            </w:r>
          </w:p>
          <w:p w:rsidR="00494853" w:rsidRPr="00994A66" w:rsidRDefault="00494853" w:rsidP="00FC005F">
            <w:pPr>
              <w:spacing w:line="240" w:lineRule="auto"/>
              <w:jc w:val="left"/>
              <w:rPr>
                <w:b/>
                <w:bCs/>
                <w:sz w:val="12"/>
                <w:szCs w:val="12"/>
              </w:rPr>
            </w:pPr>
            <w:r w:rsidRPr="00994A66">
              <w:rPr>
                <w:b/>
                <w:bCs/>
                <w:sz w:val="12"/>
                <w:szCs w:val="12"/>
              </w:rPr>
              <w:t xml:space="preserve">3. </w:t>
            </w:r>
            <w:proofErr w:type="spellStart"/>
            <w:r w:rsidRPr="00994A66">
              <w:rPr>
                <w:b/>
                <w:bCs/>
                <w:sz w:val="12"/>
                <w:szCs w:val="12"/>
              </w:rPr>
              <w:t>Transf</w:t>
            </w:r>
            <w:proofErr w:type="spellEnd"/>
            <w:r w:rsidRPr="00994A66">
              <w:rPr>
                <w:b/>
                <w:bCs/>
                <w:sz w:val="12"/>
                <w:szCs w:val="12"/>
              </w:rPr>
              <w:t xml:space="preserve">. Constitucionais </w:t>
            </w:r>
          </w:p>
          <w:p w:rsidR="00FC005F" w:rsidRPr="00994A66" w:rsidRDefault="00FC005F" w:rsidP="00FC005F">
            <w:pPr>
              <w:spacing w:line="240" w:lineRule="auto"/>
              <w:jc w:val="left"/>
              <w:rPr>
                <w:b/>
                <w:bCs/>
                <w:sz w:val="4"/>
                <w:szCs w:val="12"/>
              </w:rPr>
            </w:pPr>
          </w:p>
        </w:tc>
        <w:tc>
          <w:tcPr>
            <w:tcW w:w="1417" w:type="dxa"/>
            <w:gridSpan w:val="2"/>
            <w:tcBorders>
              <w:top w:val="nil"/>
              <w:left w:val="nil"/>
              <w:bottom w:val="single" w:sz="4" w:space="0" w:color="auto"/>
              <w:right w:val="single" w:sz="4" w:space="0" w:color="auto"/>
            </w:tcBorders>
            <w:shd w:val="clear" w:color="auto" w:fill="DDD9C3" w:themeFill="background2" w:themeFillShade="E6"/>
            <w:noWrap/>
            <w:vAlign w:val="bottom"/>
            <w:hideMark/>
          </w:tcPr>
          <w:p w:rsidR="00494853" w:rsidRPr="00994A66" w:rsidRDefault="00494853" w:rsidP="00FC005F">
            <w:pPr>
              <w:spacing w:line="240" w:lineRule="auto"/>
              <w:jc w:val="right"/>
              <w:rPr>
                <w:b/>
                <w:bCs/>
                <w:sz w:val="12"/>
                <w:szCs w:val="12"/>
              </w:rPr>
            </w:pPr>
            <w:r w:rsidRPr="00994A66">
              <w:rPr>
                <w:b/>
                <w:bCs/>
                <w:sz w:val="12"/>
                <w:szCs w:val="12"/>
              </w:rPr>
              <w:t xml:space="preserve">  1.406.791.000 </w:t>
            </w:r>
          </w:p>
        </w:tc>
        <w:tc>
          <w:tcPr>
            <w:tcW w:w="1560" w:type="dxa"/>
            <w:gridSpan w:val="2"/>
            <w:tcBorders>
              <w:top w:val="nil"/>
              <w:left w:val="nil"/>
              <w:bottom w:val="single" w:sz="4" w:space="0" w:color="auto"/>
              <w:right w:val="single" w:sz="4" w:space="0" w:color="auto"/>
            </w:tcBorders>
            <w:shd w:val="clear" w:color="auto" w:fill="DDD9C3" w:themeFill="background2" w:themeFillShade="E6"/>
            <w:noWrap/>
            <w:vAlign w:val="bottom"/>
            <w:hideMark/>
          </w:tcPr>
          <w:p w:rsidR="00494853" w:rsidRPr="00994A66" w:rsidRDefault="00494853" w:rsidP="00FC005F">
            <w:pPr>
              <w:spacing w:line="240" w:lineRule="auto"/>
              <w:jc w:val="right"/>
              <w:rPr>
                <w:b/>
                <w:bCs/>
                <w:sz w:val="12"/>
                <w:szCs w:val="12"/>
              </w:rPr>
            </w:pPr>
            <w:r w:rsidRPr="00994A66">
              <w:rPr>
                <w:b/>
                <w:bCs/>
                <w:sz w:val="12"/>
                <w:szCs w:val="12"/>
              </w:rPr>
              <w:t xml:space="preserve">                       63.305.000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auto"/>
            <w:noWrap/>
            <w:vAlign w:val="bottom"/>
            <w:hideMark/>
          </w:tcPr>
          <w:p w:rsidR="00494853" w:rsidRPr="00994A66" w:rsidRDefault="00494853" w:rsidP="00070D41">
            <w:pPr>
              <w:spacing w:line="240" w:lineRule="auto"/>
              <w:ind w:firstLineChars="400" w:firstLine="480"/>
              <w:jc w:val="left"/>
              <w:rPr>
                <w:sz w:val="12"/>
                <w:szCs w:val="12"/>
              </w:rPr>
            </w:pPr>
            <w:r w:rsidRPr="00994A66">
              <w:rPr>
                <w:sz w:val="12"/>
                <w:szCs w:val="12"/>
              </w:rPr>
              <w:t>FPM</w:t>
            </w:r>
          </w:p>
        </w:tc>
        <w:tc>
          <w:tcPr>
            <w:tcW w:w="1417"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289.395.000 </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13.023.000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auto"/>
            <w:noWrap/>
            <w:vAlign w:val="bottom"/>
            <w:hideMark/>
          </w:tcPr>
          <w:p w:rsidR="00494853" w:rsidRPr="00994A66" w:rsidRDefault="00494853" w:rsidP="00070D41">
            <w:pPr>
              <w:spacing w:line="240" w:lineRule="auto"/>
              <w:ind w:firstLineChars="400" w:firstLine="480"/>
              <w:jc w:val="left"/>
              <w:rPr>
                <w:sz w:val="12"/>
                <w:szCs w:val="12"/>
              </w:rPr>
            </w:pPr>
            <w:r w:rsidRPr="00994A66">
              <w:rPr>
                <w:sz w:val="12"/>
                <w:szCs w:val="12"/>
              </w:rPr>
              <w:t>ITR</w:t>
            </w:r>
          </w:p>
        </w:tc>
        <w:tc>
          <w:tcPr>
            <w:tcW w:w="1417"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331.000 </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15.000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auto"/>
            <w:noWrap/>
            <w:vAlign w:val="bottom"/>
            <w:hideMark/>
          </w:tcPr>
          <w:p w:rsidR="00494853" w:rsidRPr="00994A66" w:rsidRDefault="00494853" w:rsidP="00070D41">
            <w:pPr>
              <w:spacing w:line="240" w:lineRule="auto"/>
              <w:ind w:firstLineChars="400" w:firstLine="480"/>
              <w:jc w:val="left"/>
              <w:rPr>
                <w:sz w:val="12"/>
                <w:szCs w:val="12"/>
              </w:rPr>
            </w:pPr>
            <w:r w:rsidRPr="00994A66">
              <w:rPr>
                <w:sz w:val="12"/>
                <w:szCs w:val="12"/>
              </w:rPr>
              <w:t>IOC s/o Ouro</w:t>
            </w:r>
          </w:p>
        </w:tc>
        <w:tc>
          <w:tcPr>
            <w:tcW w:w="1417"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10.000 </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auto"/>
            <w:noWrap/>
            <w:vAlign w:val="bottom"/>
            <w:hideMark/>
          </w:tcPr>
          <w:p w:rsidR="00494853" w:rsidRPr="00994A66" w:rsidRDefault="00494853" w:rsidP="00070D41">
            <w:pPr>
              <w:spacing w:line="240" w:lineRule="auto"/>
              <w:ind w:firstLineChars="400" w:firstLine="480"/>
              <w:jc w:val="left"/>
              <w:rPr>
                <w:sz w:val="12"/>
                <w:szCs w:val="12"/>
              </w:rPr>
            </w:pPr>
            <w:r w:rsidRPr="00994A66">
              <w:rPr>
                <w:sz w:val="12"/>
                <w:szCs w:val="12"/>
              </w:rPr>
              <w:t>ICMS</w:t>
            </w:r>
          </w:p>
        </w:tc>
        <w:tc>
          <w:tcPr>
            <w:tcW w:w="1417"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1.011.906.000 </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45.536.000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auto"/>
            <w:noWrap/>
            <w:vAlign w:val="bottom"/>
            <w:hideMark/>
          </w:tcPr>
          <w:p w:rsidR="00494853" w:rsidRPr="00994A66" w:rsidRDefault="00494853" w:rsidP="00070D41">
            <w:pPr>
              <w:spacing w:line="240" w:lineRule="auto"/>
              <w:ind w:firstLineChars="400" w:firstLine="480"/>
              <w:jc w:val="left"/>
              <w:rPr>
                <w:sz w:val="12"/>
                <w:szCs w:val="12"/>
              </w:rPr>
            </w:pPr>
            <w:r w:rsidRPr="00994A66">
              <w:rPr>
                <w:sz w:val="12"/>
                <w:szCs w:val="12"/>
              </w:rPr>
              <w:t>Lei 87/96 - Lei Kandir</w:t>
            </w:r>
          </w:p>
        </w:tc>
        <w:tc>
          <w:tcPr>
            <w:tcW w:w="1417"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3.051.000 </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137.000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auto"/>
            <w:noWrap/>
            <w:vAlign w:val="bottom"/>
            <w:hideMark/>
          </w:tcPr>
          <w:p w:rsidR="00494853" w:rsidRPr="00994A66" w:rsidRDefault="00494853" w:rsidP="00070D41">
            <w:pPr>
              <w:spacing w:line="240" w:lineRule="auto"/>
              <w:ind w:firstLineChars="400" w:firstLine="480"/>
              <w:jc w:val="left"/>
              <w:rPr>
                <w:sz w:val="12"/>
                <w:szCs w:val="12"/>
              </w:rPr>
            </w:pPr>
            <w:r w:rsidRPr="00994A66">
              <w:rPr>
                <w:sz w:val="12"/>
                <w:szCs w:val="12"/>
              </w:rPr>
              <w:t>IPVA</w:t>
            </w:r>
          </w:p>
        </w:tc>
        <w:tc>
          <w:tcPr>
            <w:tcW w:w="1417"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94.930.000 </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4.272.000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auto"/>
            <w:noWrap/>
            <w:vAlign w:val="bottom"/>
            <w:hideMark/>
          </w:tcPr>
          <w:p w:rsidR="00494853" w:rsidRPr="00994A66" w:rsidRDefault="00494853" w:rsidP="00070D41">
            <w:pPr>
              <w:spacing w:line="240" w:lineRule="auto"/>
              <w:ind w:firstLineChars="400" w:firstLine="480"/>
              <w:jc w:val="left"/>
              <w:rPr>
                <w:sz w:val="12"/>
                <w:szCs w:val="12"/>
              </w:rPr>
            </w:pPr>
            <w:proofErr w:type="spellStart"/>
            <w:r w:rsidRPr="00994A66">
              <w:rPr>
                <w:sz w:val="12"/>
                <w:szCs w:val="12"/>
              </w:rPr>
              <w:t>IPI-Exportação</w:t>
            </w:r>
            <w:proofErr w:type="spellEnd"/>
          </w:p>
        </w:tc>
        <w:tc>
          <w:tcPr>
            <w:tcW w:w="1417"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4.833.000 </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217.000 </w:t>
            </w:r>
          </w:p>
        </w:tc>
      </w:tr>
      <w:tr w:rsidR="00494853" w:rsidRPr="00994A66" w:rsidTr="00B81044">
        <w:trPr>
          <w:trHeight w:val="57"/>
        </w:trPr>
        <w:tc>
          <w:tcPr>
            <w:tcW w:w="4536" w:type="dxa"/>
            <w:gridSpan w:val="6"/>
            <w:tcBorders>
              <w:top w:val="nil"/>
              <w:left w:val="single" w:sz="4" w:space="0" w:color="auto"/>
              <w:bottom w:val="single" w:sz="4" w:space="0" w:color="auto"/>
              <w:right w:val="single" w:sz="4" w:space="0" w:color="auto"/>
            </w:tcBorders>
            <w:shd w:val="clear" w:color="auto" w:fill="auto"/>
            <w:noWrap/>
            <w:vAlign w:val="bottom"/>
            <w:hideMark/>
          </w:tcPr>
          <w:p w:rsidR="00494853" w:rsidRPr="00994A66" w:rsidRDefault="00494853" w:rsidP="00070D41">
            <w:pPr>
              <w:spacing w:line="240" w:lineRule="auto"/>
              <w:ind w:firstLineChars="400" w:firstLine="480"/>
              <w:jc w:val="left"/>
              <w:rPr>
                <w:sz w:val="12"/>
                <w:szCs w:val="12"/>
              </w:rPr>
            </w:pPr>
            <w:r w:rsidRPr="00994A66">
              <w:rPr>
                <w:sz w:val="12"/>
                <w:szCs w:val="12"/>
              </w:rPr>
              <w:t>CIDE</w:t>
            </w:r>
          </w:p>
        </w:tc>
        <w:tc>
          <w:tcPr>
            <w:tcW w:w="1417"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2.335.000 </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494853" w:rsidRPr="00994A66" w:rsidRDefault="00494853" w:rsidP="00A53A2A">
            <w:pPr>
              <w:spacing w:line="240" w:lineRule="auto"/>
              <w:jc w:val="right"/>
              <w:rPr>
                <w:sz w:val="12"/>
                <w:szCs w:val="12"/>
              </w:rPr>
            </w:pPr>
            <w:r w:rsidRPr="00994A66">
              <w:rPr>
                <w:sz w:val="12"/>
                <w:szCs w:val="12"/>
              </w:rPr>
              <w:t xml:space="preserve">                           105.000 </w:t>
            </w:r>
          </w:p>
        </w:tc>
      </w:tr>
      <w:tr w:rsidR="00494853" w:rsidRPr="00994A66" w:rsidTr="00B81044">
        <w:trPr>
          <w:trHeight w:val="258"/>
        </w:trPr>
        <w:tc>
          <w:tcPr>
            <w:tcW w:w="4536" w:type="dxa"/>
            <w:gridSpan w:val="6"/>
            <w:tcBorders>
              <w:top w:val="nil"/>
              <w:left w:val="single" w:sz="4" w:space="0" w:color="auto"/>
              <w:bottom w:val="single" w:sz="4" w:space="0" w:color="auto"/>
              <w:right w:val="single" w:sz="4" w:space="0" w:color="auto"/>
            </w:tcBorders>
            <w:shd w:val="clear" w:color="auto" w:fill="DDD9C3" w:themeFill="background2" w:themeFillShade="E6"/>
            <w:vAlign w:val="bottom"/>
            <w:hideMark/>
          </w:tcPr>
          <w:p w:rsidR="00494853" w:rsidRPr="00994A66" w:rsidRDefault="00F8626B" w:rsidP="00FC005F">
            <w:pPr>
              <w:spacing w:line="240" w:lineRule="auto"/>
              <w:jc w:val="left"/>
              <w:rPr>
                <w:b/>
                <w:bCs/>
                <w:sz w:val="12"/>
                <w:szCs w:val="12"/>
              </w:rPr>
            </w:pPr>
            <w:r w:rsidRPr="00994A66">
              <w:rPr>
                <w:b/>
                <w:bCs/>
                <w:sz w:val="12"/>
                <w:szCs w:val="12"/>
              </w:rPr>
              <w:t xml:space="preserve"> </w:t>
            </w:r>
            <w:r w:rsidR="00494853" w:rsidRPr="00994A66">
              <w:rPr>
                <w:b/>
                <w:bCs/>
                <w:sz w:val="12"/>
                <w:szCs w:val="12"/>
              </w:rPr>
              <w:t xml:space="preserve">4. Base de Cálculo das Despesas do Poder Legislativo de 2012 (Excluindo-se inativos e </w:t>
            </w:r>
            <w:r w:rsidR="0036444F" w:rsidRPr="00994A66">
              <w:rPr>
                <w:b/>
                <w:bCs/>
                <w:sz w:val="12"/>
                <w:szCs w:val="12"/>
              </w:rPr>
              <w:t>p</w:t>
            </w:r>
            <w:r w:rsidR="00494853" w:rsidRPr="00994A66">
              <w:rPr>
                <w:b/>
                <w:bCs/>
                <w:sz w:val="12"/>
                <w:szCs w:val="12"/>
              </w:rPr>
              <w:t>ensionistas)</w:t>
            </w:r>
            <w:r w:rsidR="0036444F" w:rsidRPr="00994A66">
              <w:rPr>
                <w:b/>
                <w:bCs/>
                <w:sz w:val="12"/>
                <w:szCs w:val="12"/>
              </w:rPr>
              <w:t xml:space="preserve"> </w:t>
            </w:r>
            <w:r w:rsidR="00FC005F" w:rsidRPr="00994A66">
              <w:rPr>
                <w:b/>
                <w:bCs/>
                <w:sz w:val="12"/>
                <w:szCs w:val="12"/>
              </w:rPr>
              <w:t xml:space="preserve"> </w:t>
            </w:r>
            <w:r w:rsidR="00494853" w:rsidRPr="00994A66">
              <w:rPr>
                <w:b/>
                <w:bCs/>
                <w:sz w:val="12"/>
                <w:szCs w:val="12"/>
              </w:rPr>
              <w:t>( 1 + 2 + 3 )</w:t>
            </w:r>
          </w:p>
          <w:p w:rsidR="00FC005F" w:rsidRPr="00994A66" w:rsidRDefault="00FC005F" w:rsidP="00FC005F">
            <w:pPr>
              <w:spacing w:line="240" w:lineRule="auto"/>
              <w:jc w:val="left"/>
              <w:rPr>
                <w:b/>
                <w:bCs/>
                <w:sz w:val="4"/>
                <w:szCs w:val="12"/>
              </w:rPr>
            </w:pPr>
          </w:p>
        </w:tc>
        <w:tc>
          <w:tcPr>
            <w:tcW w:w="1417" w:type="dxa"/>
            <w:gridSpan w:val="2"/>
            <w:tcBorders>
              <w:top w:val="nil"/>
              <w:left w:val="nil"/>
              <w:bottom w:val="single" w:sz="4" w:space="0" w:color="auto"/>
              <w:right w:val="single" w:sz="4" w:space="0" w:color="auto"/>
            </w:tcBorders>
            <w:shd w:val="clear" w:color="auto" w:fill="DDD9C3" w:themeFill="background2" w:themeFillShade="E6"/>
            <w:noWrap/>
            <w:vAlign w:val="center"/>
            <w:hideMark/>
          </w:tcPr>
          <w:p w:rsidR="00494853" w:rsidRPr="00994A66" w:rsidRDefault="00494853" w:rsidP="00A53A2A">
            <w:pPr>
              <w:spacing w:line="240" w:lineRule="auto"/>
              <w:jc w:val="right"/>
              <w:rPr>
                <w:b/>
                <w:bCs/>
                <w:sz w:val="12"/>
                <w:szCs w:val="12"/>
              </w:rPr>
            </w:pPr>
            <w:r w:rsidRPr="00994A66">
              <w:rPr>
                <w:b/>
                <w:bCs/>
                <w:sz w:val="12"/>
                <w:szCs w:val="12"/>
              </w:rPr>
              <w:t xml:space="preserve">            2.222.226.000 </w:t>
            </w:r>
          </w:p>
        </w:tc>
        <w:tc>
          <w:tcPr>
            <w:tcW w:w="1560" w:type="dxa"/>
            <w:gridSpan w:val="2"/>
            <w:tcBorders>
              <w:top w:val="nil"/>
              <w:left w:val="nil"/>
              <w:bottom w:val="single" w:sz="4" w:space="0" w:color="auto"/>
              <w:right w:val="single" w:sz="4" w:space="0" w:color="auto"/>
            </w:tcBorders>
            <w:shd w:val="clear" w:color="auto" w:fill="DDD9C3" w:themeFill="background2" w:themeFillShade="E6"/>
            <w:noWrap/>
            <w:vAlign w:val="bottom"/>
            <w:hideMark/>
          </w:tcPr>
          <w:p w:rsidR="00494853" w:rsidRPr="00994A66" w:rsidRDefault="00494853" w:rsidP="00A53A2A">
            <w:pPr>
              <w:spacing w:line="240" w:lineRule="auto"/>
              <w:jc w:val="right"/>
              <w:rPr>
                <w:sz w:val="12"/>
                <w:szCs w:val="12"/>
              </w:rPr>
            </w:pPr>
            <w:r w:rsidRPr="00994A66">
              <w:rPr>
                <w:sz w:val="12"/>
                <w:szCs w:val="12"/>
              </w:rPr>
              <w:t> </w:t>
            </w:r>
          </w:p>
        </w:tc>
      </w:tr>
      <w:tr w:rsidR="00494853" w:rsidRPr="00994A66" w:rsidTr="00B81044">
        <w:trPr>
          <w:trHeight w:val="245"/>
        </w:trPr>
        <w:tc>
          <w:tcPr>
            <w:tcW w:w="4536" w:type="dxa"/>
            <w:gridSpan w:val="6"/>
            <w:tcBorders>
              <w:top w:val="nil"/>
              <w:left w:val="single" w:sz="4" w:space="0" w:color="auto"/>
              <w:bottom w:val="single" w:sz="4" w:space="0" w:color="auto"/>
              <w:right w:val="single" w:sz="4" w:space="0" w:color="auto"/>
            </w:tcBorders>
            <w:shd w:val="clear" w:color="000000" w:fill="FFFFC9"/>
            <w:vAlign w:val="center"/>
            <w:hideMark/>
          </w:tcPr>
          <w:p w:rsidR="00494853" w:rsidRPr="00994A66" w:rsidRDefault="00070D41" w:rsidP="008C0D77">
            <w:pPr>
              <w:spacing w:line="240" w:lineRule="auto"/>
              <w:jc w:val="left"/>
              <w:rPr>
                <w:b/>
                <w:bCs/>
                <w:sz w:val="12"/>
                <w:szCs w:val="12"/>
              </w:rPr>
            </w:pPr>
            <w:r w:rsidRPr="00994A66">
              <w:rPr>
                <w:b/>
                <w:bCs/>
                <w:sz w:val="12"/>
                <w:szCs w:val="12"/>
              </w:rPr>
              <w:t xml:space="preserve"> </w:t>
            </w:r>
            <w:r w:rsidR="00494853" w:rsidRPr="00994A66">
              <w:rPr>
                <w:b/>
                <w:bCs/>
                <w:sz w:val="12"/>
                <w:szCs w:val="12"/>
              </w:rPr>
              <w:t xml:space="preserve">5. Limite das Despesas do Poder Legislativo </w:t>
            </w:r>
            <w:r w:rsidR="008C0D77" w:rsidRPr="00994A66">
              <w:rPr>
                <w:b/>
                <w:bCs/>
                <w:sz w:val="12"/>
                <w:szCs w:val="12"/>
              </w:rPr>
              <w:t xml:space="preserve"> </w:t>
            </w:r>
            <w:r w:rsidR="00494853" w:rsidRPr="00994A66">
              <w:rPr>
                <w:b/>
                <w:bCs/>
                <w:sz w:val="12"/>
                <w:szCs w:val="12"/>
              </w:rPr>
              <w:t xml:space="preserve">  ( 1 + 2 + 3 )</w:t>
            </w:r>
          </w:p>
        </w:tc>
        <w:tc>
          <w:tcPr>
            <w:tcW w:w="1417" w:type="dxa"/>
            <w:gridSpan w:val="2"/>
            <w:tcBorders>
              <w:top w:val="nil"/>
              <w:left w:val="nil"/>
              <w:bottom w:val="single" w:sz="4" w:space="0" w:color="auto"/>
              <w:right w:val="single" w:sz="4" w:space="0" w:color="auto"/>
            </w:tcBorders>
            <w:shd w:val="clear" w:color="000000" w:fill="FFFFC9"/>
            <w:noWrap/>
            <w:vAlign w:val="bottom"/>
            <w:hideMark/>
          </w:tcPr>
          <w:p w:rsidR="00494853" w:rsidRPr="00994A66" w:rsidRDefault="00494853" w:rsidP="00A53A2A">
            <w:pPr>
              <w:spacing w:line="240" w:lineRule="auto"/>
              <w:jc w:val="right"/>
              <w:rPr>
                <w:b/>
                <w:bCs/>
                <w:sz w:val="12"/>
                <w:szCs w:val="12"/>
              </w:rPr>
            </w:pPr>
            <w:r w:rsidRPr="00994A66">
              <w:rPr>
                <w:b/>
                <w:bCs/>
                <w:sz w:val="12"/>
                <w:szCs w:val="12"/>
              </w:rPr>
              <w:t> </w:t>
            </w:r>
          </w:p>
        </w:tc>
        <w:tc>
          <w:tcPr>
            <w:tcW w:w="1560" w:type="dxa"/>
            <w:gridSpan w:val="2"/>
            <w:tcBorders>
              <w:top w:val="nil"/>
              <w:left w:val="nil"/>
              <w:bottom w:val="single" w:sz="4" w:space="0" w:color="auto"/>
              <w:right w:val="single" w:sz="4" w:space="0" w:color="auto"/>
            </w:tcBorders>
            <w:shd w:val="clear" w:color="000000" w:fill="FFFFC9"/>
            <w:vAlign w:val="center"/>
            <w:hideMark/>
          </w:tcPr>
          <w:p w:rsidR="00494853" w:rsidRPr="00994A66" w:rsidRDefault="00494853" w:rsidP="00A53A2A">
            <w:pPr>
              <w:spacing w:line="240" w:lineRule="auto"/>
              <w:ind w:firstLineChars="100" w:firstLine="120"/>
              <w:jc w:val="right"/>
              <w:rPr>
                <w:b/>
                <w:bCs/>
                <w:sz w:val="12"/>
                <w:szCs w:val="12"/>
              </w:rPr>
            </w:pPr>
            <w:r w:rsidRPr="00994A66">
              <w:rPr>
                <w:b/>
                <w:bCs/>
                <w:sz w:val="12"/>
                <w:szCs w:val="12"/>
              </w:rPr>
              <w:t xml:space="preserve">                100.000.000 </w:t>
            </w:r>
          </w:p>
        </w:tc>
      </w:tr>
      <w:tr w:rsidR="009F0D09" w:rsidRPr="00994A66" w:rsidTr="00B81044">
        <w:trPr>
          <w:gridAfter w:val="1"/>
          <w:wAfter w:w="993" w:type="dxa"/>
          <w:trHeight w:val="156"/>
        </w:trPr>
        <w:tc>
          <w:tcPr>
            <w:tcW w:w="6520" w:type="dxa"/>
            <w:gridSpan w:val="9"/>
            <w:tcBorders>
              <w:top w:val="nil"/>
              <w:left w:val="nil"/>
              <w:bottom w:val="nil"/>
              <w:right w:val="nil"/>
            </w:tcBorders>
            <w:shd w:val="clear" w:color="auto" w:fill="auto"/>
            <w:noWrap/>
            <w:vAlign w:val="center"/>
            <w:hideMark/>
          </w:tcPr>
          <w:p w:rsidR="009F0D09" w:rsidRPr="00994A66" w:rsidRDefault="00B81044" w:rsidP="00B81044">
            <w:pPr>
              <w:spacing w:line="240" w:lineRule="auto"/>
              <w:jc w:val="left"/>
              <w:rPr>
                <w:iCs/>
                <w:sz w:val="12"/>
                <w:szCs w:val="12"/>
              </w:rPr>
            </w:pPr>
            <w:r>
              <w:rPr>
                <w:iCs/>
                <w:sz w:val="12"/>
                <w:szCs w:val="12"/>
              </w:rPr>
              <w:t>Fonte: Lei Orçamentária 2012/2013</w:t>
            </w:r>
          </w:p>
          <w:p w:rsidR="00747C45" w:rsidRDefault="00747C45" w:rsidP="00550856">
            <w:pPr>
              <w:spacing w:line="240" w:lineRule="auto"/>
              <w:jc w:val="left"/>
              <w:rPr>
                <w:b/>
                <w:bCs/>
                <w:sz w:val="10"/>
                <w:szCs w:val="12"/>
              </w:rPr>
            </w:pPr>
          </w:p>
          <w:p w:rsidR="00747C45" w:rsidRDefault="00747C45" w:rsidP="00550856">
            <w:pPr>
              <w:spacing w:line="240" w:lineRule="auto"/>
              <w:jc w:val="left"/>
              <w:rPr>
                <w:b/>
                <w:bCs/>
                <w:sz w:val="10"/>
                <w:szCs w:val="12"/>
              </w:rPr>
            </w:pPr>
          </w:p>
          <w:p w:rsidR="00747C45" w:rsidRDefault="00747C45" w:rsidP="00550856">
            <w:pPr>
              <w:spacing w:line="240" w:lineRule="auto"/>
              <w:jc w:val="left"/>
              <w:rPr>
                <w:b/>
                <w:bCs/>
                <w:sz w:val="10"/>
                <w:szCs w:val="12"/>
              </w:rPr>
            </w:pPr>
          </w:p>
          <w:p w:rsidR="003345B7" w:rsidRDefault="003345B7" w:rsidP="00550856">
            <w:pPr>
              <w:spacing w:line="240" w:lineRule="auto"/>
              <w:jc w:val="left"/>
              <w:rPr>
                <w:b/>
                <w:bCs/>
                <w:sz w:val="10"/>
                <w:szCs w:val="12"/>
              </w:rPr>
            </w:pPr>
          </w:p>
          <w:p w:rsidR="003345B7" w:rsidRDefault="003345B7" w:rsidP="00550856">
            <w:pPr>
              <w:spacing w:line="240" w:lineRule="auto"/>
              <w:jc w:val="left"/>
              <w:rPr>
                <w:b/>
                <w:bCs/>
                <w:sz w:val="10"/>
                <w:szCs w:val="12"/>
              </w:rPr>
            </w:pPr>
          </w:p>
          <w:p w:rsidR="003345B7" w:rsidRPr="00994A66" w:rsidRDefault="003345B7" w:rsidP="00550856">
            <w:pPr>
              <w:spacing w:line="240" w:lineRule="auto"/>
              <w:jc w:val="left"/>
              <w:rPr>
                <w:b/>
                <w:bCs/>
                <w:sz w:val="10"/>
                <w:szCs w:val="12"/>
              </w:rPr>
            </w:pPr>
          </w:p>
        </w:tc>
      </w:tr>
      <w:tr w:rsidR="009F0D09" w:rsidRPr="00994A66" w:rsidTr="00B81044">
        <w:trPr>
          <w:gridAfter w:val="1"/>
          <w:wAfter w:w="993" w:type="dxa"/>
          <w:trHeight w:val="405"/>
        </w:trPr>
        <w:tc>
          <w:tcPr>
            <w:tcW w:w="283" w:type="dxa"/>
            <w:tcBorders>
              <w:top w:val="nil"/>
              <w:left w:val="nil"/>
              <w:bottom w:val="single" w:sz="4" w:space="0" w:color="auto"/>
              <w:right w:val="nil"/>
            </w:tcBorders>
            <w:shd w:val="clear" w:color="auto" w:fill="auto"/>
            <w:noWrap/>
            <w:vAlign w:val="bottom"/>
            <w:hideMark/>
          </w:tcPr>
          <w:p w:rsidR="00413A1B" w:rsidRPr="00265C2D" w:rsidRDefault="00413A1B" w:rsidP="009F0D09">
            <w:pPr>
              <w:spacing w:line="240" w:lineRule="auto"/>
              <w:jc w:val="left"/>
              <w:rPr>
                <w:b/>
                <w:bCs/>
                <w:sz w:val="8"/>
                <w:szCs w:val="12"/>
              </w:rPr>
            </w:pPr>
          </w:p>
        </w:tc>
        <w:tc>
          <w:tcPr>
            <w:tcW w:w="2552" w:type="dxa"/>
            <w:gridSpan w:val="2"/>
            <w:tcBorders>
              <w:top w:val="nil"/>
              <w:left w:val="nil"/>
              <w:bottom w:val="single" w:sz="4" w:space="0" w:color="auto"/>
              <w:right w:val="nil"/>
            </w:tcBorders>
            <w:shd w:val="clear" w:color="auto" w:fill="auto"/>
            <w:noWrap/>
            <w:vAlign w:val="bottom"/>
            <w:hideMark/>
          </w:tcPr>
          <w:p w:rsidR="009F0D09" w:rsidRPr="00C56530" w:rsidRDefault="009F0D09" w:rsidP="009F0D09">
            <w:pPr>
              <w:spacing w:line="240" w:lineRule="auto"/>
              <w:jc w:val="left"/>
              <w:rPr>
                <w:b/>
                <w:bCs/>
                <w:sz w:val="20"/>
                <w:szCs w:val="12"/>
              </w:rPr>
            </w:pPr>
          </w:p>
        </w:tc>
        <w:tc>
          <w:tcPr>
            <w:tcW w:w="1417" w:type="dxa"/>
            <w:gridSpan w:val="2"/>
            <w:tcBorders>
              <w:top w:val="nil"/>
              <w:left w:val="nil"/>
              <w:bottom w:val="single" w:sz="4" w:space="0" w:color="auto"/>
              <w:right w:val="nil"/>
            </w:tcBorders>
            <w:shd w:val="clear" w:color="auto" w:fill="auto"/>
            <w:noWrap/>
            <w:vAlign w:val="bottom"/>
            <w:hideMark/>
          </w:tcPr>
          <w:p w:rsidR="009F0D09" w:rsidRPr="00994A66" w:rsidRDefault="009F0D09" w:rsidP="009F0D09">
            <w:pPr>
              <w:spacing w:line="240" w:lineRule="auto"/>
              <w:jc w:val="left"/>
              <w:rPr>
                <w:b/>
                <w:bCs/>
                <w:sz w:val="12"/>
                <w:szCs w:val="12"/>
              </w:rPr>
            </w:pPr>
          </w:p>
        </w:tc>
        <w:tc>
          <w:tcPr>
            <w:tcW w:w="2268" w:type="dxa"/>
            <w:gridSpan w:val="4"/>
            <w:tcBorders>
              <w:top w:val="nil"/>
              <w:left w:val="nil"/>
              <w:bottom w:val="single" w:sz="4" w:space="0" w:color="auto"/>
              <w:right w:val="nil"/>
            </w:tcBorders>
            <w:shd w:val="clear" w:color="auto" w:fill="auto"/>
            <w:noWrap/>
            <w:vAlign w:val="bottom"/>
            <w:hideMark/>
          </w:tcPr>
          <w:p w:rsidR="009F0D09" w:rsidRDefault="009F0D09" w:rsidP="009F0D09">
            <w:pPr>
              <w:spacing w:line="240" w:lineRule="auto"/>
              <w:jc w:val="right"/>
              <w:rPr>
                <w:sz w:val="12"/>
                <w:szCs w:val="12"/>
              </w:rPr>
            </w:pPr>
          </w:p>
          <w:p w:rsidR="00B059AA" w:rsidRPr="00994A66" w:rsidRDefault="00B059AA" w:rsidP="009F0D09">
            <w:pPr>
              <w:spacing w:line="240" w:lineRule="auto"/>
              <w:jc w:val="right"/>
              <w:rPr>
                <w:sz w:val="12"/>
                <w:szCs w:val="12"/>
              </w:rPr>
            </w:pPr>
          </w:p>
        </w:tc>
      </w:tr>
      <w:tr w:rsidR="007121A7" w:rsidRPr="00994A66" w:rsidTr="00B81044">
        <w:trPr>
          <w:gridAfter w:val="1"/>
          <w:wAfter w:w="993" w:type="dxa"/>
          <w:trHeight w:val="115"/>
        </w:trPr>
        <w:tc>
          <w:tcPr>
            <w:tcW w:w="6520" w:type="dxa"/>
            <w:gridSpan w:val="9"/>
            <w:tcBorders>
              <w:top w:val="single" w:sz="4" w:space="0" w:color="auto"/>
              <w:left w:val="single" w:sz="4" w:space="0" w:color="auto"/>
              <w:bottom w:val="single" w:sz="4" w:space="0" w:color="auto"/>
              <w:right w:val="single" w:sz="4" w:space="0" w:color="auto"/>
            </w:tcBorders>
            <w:shd w:val="clear" w:color="auto" w:fill="FFCC66"/>
            <w:noWrap/>
            <w:vAlign w:val="center"/>
            <w:hideMark/>
          </w:tcPr>
          <w:p w:rsidR="00265C2D" w:rsidRPr="00265C2D" w:rsidRDefault="00265C2D" w:rsidP="006E2A42">
            <w:pPr>
              <w:shd w:val="clear" w:color="auto" w:fill="FFCC66"/>
              <w:spacing w:line="240" w:lineRule="auto"/>
              <w:jc w:val="center"/>
              <w:rPr>
                <w:b/>
                <w:bCs/>
                <w:sz w:val="10"/>
                <w:szCs w:val="12"/>
              </w:rPr>
            </w:pPr>
          </w:p>
          <w:p w:rsidR="009D0D7C" w:rsidRPr="00994A66" w:rsidRDefault="007121A7" w:rsidP="006E2A42">
            <w:pPr>
              <w:shd w:val="clear" w:color="auto" w:fill="FFCC66"/>
              <w:spacing w:line="240" w:lineRule="auto"/>
              <w:jc w:val="center"/>
              <w:rPr>
                <w:b/>
                <w:bCs/>
                <w:sz w:val="16"/>
                <w:szCs w:val="12"/>
              </w:rPr>
            </w:pPr>
            <w:r w:rsidRPr="00994A66">
              <w:rPr>
                <w:b/>
                <w:bCs/>
                <w:sz w:val="16"/>
                <w:szCs w:val="12"/>
              </w:rPr>
              <w:t>Demonstrativo dos</w:t>
            </w:r>
            <w:r w:rsidR="00377B31" w:rsidRPr="00994A66">
              <w:rPr>
                <w:b/>
                <w:bCs/>
                <w:sz w:val="16"/>
                <w:szCs w:val="12"/>
              </w:rPr>
              <w:t xml:space="preserve"> Duodécimos</w:t>
            </w:r>
            <w:r w:rsidRPr="00994A66">
              <w:rPr>
                <w:b/>
                <w:bCs/>
                <w:sz w:val="16"/>
                <w:szCs w:val="12"/>
              </w:rPr>
              <w:t xml:space="preserve"> Repass</w:t>
            </w:r>
            <w:r w:rsidR="00377B31" w:rsidRPr="00994A66">
              <w:rPr>
                <w:b/>
                <w:bCs/>
                <w:sz w:val="16"/>
                <w:szCs w:val="12"/>
              </w:rPr>
              <w:t>ados</w:t>
            </w:r>
            <w:r w:rsidRPr="00994A66">
              <w:rPr>
                <w:b/>
                <w:bCs/>
                <w:sz w:val="16"/>
                <w:szCs w:val="12"/>
              </w:rPr>
              <w:t xml:space="preserve"> à Câmara Municipal de Manaus</w:t>
            </w:r>
            <w:r w:rsidRPr="00994A66">
              <w:rPr>
                <w:b/>
                <w:bCs/>
                <w:sz w:val="16"/>
                <w:szCs w:val="12"/>
                <w:vertAlign w:val="superscript"/>
              </w:rPr>
              <w:t xml:space="preserve"> </w:t>
            </w:r>
            <w:r w:rsidR="002F50FF" w:rsidRPr="00994A66">
              <w:rPr>
                <w:b/>
                <w:bCs/>
                <w:sz w:val="16"/>
                <w:szCs w:val="12"/>
                <w:vertAlign w:val="superscript"/>
              </w:rPr>
              <w:t xml:space="preserve"> _ </w:t>
            </w:r>
            <w:r w:rsidRPr="00994A66">
              <w:rPr>
                <w:b/>
                <w:bCs/>
                <w:sz w:val="16"/>
                <w:szCs w:val="12"/>
              </w:rPr>
              <w:t>Exercício 2013</w:t>
            </w:r>
          </w:p>
          <w:p w:rsidR="007121A7" w:rsidRPr="00265C2D" w:rsidRDefault="007121A7" w:rsidP="006E2A42">
            <w:pPr>
              <w:shd w:val="clear" w:color="auto" w:fill="FFCC66"/>
              <w:spacing w:line="240" w:lineRule="auto"/>
              <w:jc w:val="center"/>
              <w:rPr>
                <w:b/>
                <w:bCs/>
                <w:sz w:val="10"/>
                <w:szCs w:val="12"/>
              </w:rPr>
            </w:pPr>
          </w:p>
        </w:tc>
      </w:tr>
      <w:tr w:rsidR="007121A7" w:rsidRPr="00994A66" w:rsidTr="00B81044">
        <w:trPr>
          <w:gridAfter w:val="1"/>
          <w:wAfter w:w="993" w:type="dxa"/>
          <w:trHeight w:val="57"/>
        </w:trPr>
        <w:tc>
          <w:tcPr>
            <w:tcW w:w="1134" w:type="dxa"/>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rsidR="007121A7" w:rsidRPr="00265C2D" w:rsidRDefault="007121A7" w:rsidP="00265C2D">
            <w:pPr>
              <w:spacing w:line="240" w:lineRule="auto"/>
              <w:jc w:val="center"/>
              <w:rPr>
                <w:b/>
                <w:bCs/>
                <w:sz w:val="12"/>
                <w:szCs w:val="12"/>
              </w:rPr>
            </w:pPr>
            <w:r w:rsidRPr="00265C2D">
              <w:rPr>
                <w:b/>
                <w:bCs/>
                <w:sz w:val="12"/>
                <w:szCs w:val="12"/>
              </w:rPr>
              <w:t>PERÍODO</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7121A7" w:rsidRPr="00265C2D" w:rsidRDefault="007121A7" w:rsidP="00265C2D">
            <w:pPr>
              <w:spacing w:line="240" w:lineRule="auto"/>
              <w:jc w:val="center"/>
              <w:rPr>
                <w:b/>
                <w:bCs/>
                <w:sz w:val="12"/>
                <w:szCs w:val="12"/>
              </w:rPr>
            </w:pPr>
            <w:r w:rsidRPr="00265C2D">
              <w:rPr>
                <w:b/>
                <w:bCs/>
                <w:sz w:val="12"/>
                <w:szCs w:val="12"/>
              </w:rPr>
              <w:t xml:space="preserve">Recursos previstos, conforme o Limite do Art. 29-A da Constituição </w:t>
            </w:r>
            <w:proofErr w:type="spellStart"/>
            <w:r w:rsidRPr="00265C2D">
              <w:rPr>
                <w:b/>
                <w:bCs/>
                <w:sz w:val="12"/>
                <w:szCs w:val="12"/>
              </w:rPr>
              <w:t>Federal¹</w:t>
            </w:r>
            <w:proofErr w:type="spellEnd"/>
          </w:p>
        </w:tc>
        <w:tc>
          <w:tcPr>
            <w:tcW w:w="1842" w:type="dxa"/>
            <w:gridSpan w:val="3"/>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7121A7" w:rsidRPr="00265C2D" w:rsidRDefault="007121A7" w:rsidP="00265C2D">
            <w:pPr>
              <w:spacing w:line="240" w:lineRule="auto"/>
              <w:jc w:val="center"/>
              <w:rPr>
                <w:b/>
                <w:bCs/>
                <w:sz w:val="12"/>
                <w:szCs w:val="12"/>
              </w:rPr>
            </w:pPr>
            <w:r w:rsidRPr="00265C2D">
              <w:rPr>
                <w:b/>
                <w:bCs/>
                <w:sz w:val="12"/>
                <w:szCs w:val="12"/>
              </w:rPr>
              <w:t xml:space="preserve">Revisão da Base de Cálculo </w:t>
            </w:r>
          </w:p>
        </w:tc>
        <w:tc>
          <w:tcPr>
            <w:tcW w:w="1559" w:type="dxa"/>
            <w:gridSpan w:val="2"/>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7121A7" w:rsidRPr="00265C2D" w:rsidRDefault="007121A7" w:rsidP="00265C2D">
            <w:pPr>
              <w:spacing w:line="240" w:lineRule="auto"/>
              <w:jc w:val="center"/>
              <w:rPr>
                <w:b/>
                <w:bCs/>
                <w:sz w:val="12"/>
                <w:szCs w:val="12"/>
              </w:rPr>
            </w:pPr>
            <w:r w:rsidRPr="00265C2D">
              <w:rPr>
                <w:b/>
                <w:bCs/>
                <w:sz w:val="12"/>
                <w:szCs w:val="12"/>
              </w:rPr>
              <w:t xml:space="preserve"> Recursos efetivamente Repassados </w:t>
            </w:r>
          </w:p>
        </w:tc>
      </w:tr>
      <w:tr w:rsidR="007121A7" w:rsidRPr="005C1175" w:rsidTr="00B81044">
        <w:trPr>
          <w:gridAfter w:val="1"/>
          <w:wAfter w:w="993" w:type="dxa"/>
          <w:trHeight w:val="267"/>
        </w:trPr>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5C1175">
            <w:pPr>
              <w:spacing w:line="240" w:lineRule="exact"/>
              <w:ind w:firstLineChars="100" w:firstLine="160"/>
              <w:jc w:val="left"/>
              <w:rPr>
                <w:sz w:val="16"/>
                <w:szCs w:val="12"/>
              </w:rPr>
            </w:pPr>
            <w:r w:rsidRPr="005C1175">
              <w:rPr>
                <w:sz w:val="16"/>
                <w:szCs w:val="12"/>
              </w:rPr>
              <w:t>Janeiro</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sz w:val="16"/>
                <w:szCs w:val="12"/>
              </w:rPr>
            </w:pPr>
            <w:r w:rsidRPr="005C1175">
              <w:rPr>
                <w:sz w:val="16"/>
                <w:szCs w:val="12"/>
              </w:rPr>
              <w:t>8.333.333,33</w:t>
            </w:r>
          </w:p>
        </w:tc>
        <w:tc>
          <w:tcPr>
            <w:tcW w:w="184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6E2A42">
            <w:pPr>
              <w:spacing w:line="240" w:lineRule="exact"/>
              <w:jc w:val="left"/>
              <w:rPr>
                <w:sz w:val="16"/>
                <w:szCs w:val="12"/>
              </w:rPr>
            </w:pPr>
            <w:r w:rsidRPr="005C1175">
              <w:rPr>
                <w:sz w:val="16"/>
                <w:szCs w:val="12"/>
              </w:rPr>
              <w:t> </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bCs/>
                <w:sz w:val="16"/>
                <w:szCs w:val="12"/>
              </w:rPr>
            </w:pPr>
            <w:r w:rsidRPr="005C1175">
              <w:rPr>
                <w:bCs/>
                <w:sz w:val="16"/>
                <w:szCs w:val="12"/>
              </w:rPr>
              <w:t>8.333.333,33</w:t>
            </w:r>
          </w:p>
        </w:tc>
      </w:tr>
      <w:tr w:rsidR="007121A7" w:rsidRPr="005C1175" w:rsidTr="00B81044">
        <w:trPr>
          <w:gridAfter w:val="1"/>
          <w:wAfter w:w="993" w:type="dxa"/>
          <w:trHeight w:val="271"/>
        </w:trPr>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5C1175">
            <w:pPr>
              <w:spacing w:line="240" w:lineRule="exact"/>
              <w:ind w:firstLineChars="100" w:firstLine="160"/>
              <w:jc w:val="left"/>
              <w:rPr>
                <w:sz w:val="16"/>
                <w:szCs w:val="12"/>
              </w:rPr>
            </w:pPr>
            <w:r w:rsidRPr="005C1175">
              <w:rPr>
                <w:sz w:val="16"/>
                <w:szCs w:val="12"/>
              </w:rPr>
              <w:t>Fevereiro</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sz w:val="16"/>
                <w:szCs w:val="12"/>
              </w:rPr>
            </w:pPr>
            <w:r w:rsidRPr="005C1175">
              <w:rPr>
                <w:sz w:val="16"/>
                <w:szCs w:val="12"/>
              </w:rPr>
              <w:t>8.333.333,33</w:t>
            </w:r>
          </w:p>
        </w:tc>
        <w:tc>
          <w:tcPr>
            <w:tcW w:w="184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6E2A42">
            <w:pPr>
              <w:spacing w:line="240" w:lineRule="exact"/>
              <w:jc w:val="left"/>
              <w:rPr>
                <w:sz w:val="16"/>
                <w:szCs w:val="12"/>
              </w:rPr>
            </w:pPr>
            <w:r w:rsidRPr="005C1175">
              <w:rPr>
                <w:sz w:val="16"/>
                <w:szCs w:val="12"/>
              </w:rPr>
              <w:t> </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bCs/>
                <w:sz w:val="16"/>
                <w:szCs w:val="12"/>
              </w:rPr>
            </w:pPr>
            <w:r w:rsidRPr="005C1175">
              <w:rPr>
                <w:bCs/>
                <w:sz w:val="16"/>
                <w:szCs w:val="12"/>
              </w:rPr>
              <w:t>8.333.333,33</w:t>
            </w:r>
          </w:p>
        </w:tc>
      </w:tr>
      <w:tr w:rsidR="007121A7" w:rsidRPr="005C1175" w:rsidTr="00B81044">
        <w:trPr>
          <w:gridAfter w:val="1"/>
          <w:wAfter w:w="993" w:type="dxa"/>
          <w:trHeight w:val="275"/>
        </w:trPr>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5C1175">
            <w:pPr>
              <w:spacing w:line="240" w:lineRule="exact"/>
              <w:ind w:firstLineChars="100" w:firstLine="160"/>
              <w:jc w:val="left"/>
              <w:rPr>
                <w:sz w:val="16"/>
                <w:szCs w:val="12"/>
              </w:rPr>
            </w:pPr>
            <w:r w:rsidRPr="005C1175">
              <w:rPr>
                <w:sz w:val="16"/>
                <w:szCs w:val="12"/>
              </w:rPr>
              <w:t>Março</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sz w:val="16"/>
                <w:szCs w:val="12"/>
              </w:rPr>
            </w:pPr>
            <w:r w:rsidRPr="005C1175">
              <w:rPr>
                <w:sz w:val="16"/>
                <w:szCs w:val="12"/>
              </w:rPr>
              <w:t>8.333.333,33</w:t>
            </w:r>
          </w:p>
        </w:tc>
        <w:tc>
          <w:tcPr>
            <w:tcW w:w="184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6E2A42">
            <w:pPr>
              <w:spacing w:line="240" w:lineRule="exact"/>
              <w:jc w:val="left"/>
              <w:rPr>
                <w:sz w:val="16"/>
                <w:szCs w:val="12"/>
              </w:rPr>
            </w:pPr>
            <w:r w:rsidRPr="005C1175">
              <w:rPr>
                <w:sz w:val="16"/>
                <w:szCs w:val="12"/>
              </w:rPr>
              <w:t> </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bCs/>
                <w:sz w:val="16"/>
                <w:szCs w:val="12"/>
              </w:rPr>
            </w:pPr>
            <w:r w:rsidRPr="005C1175">
              <w:rPr>
                <w:bCs/>
                <w:sz w:val="16"/>
                <w:szCs w:val="12"/>
              </w:rPr>
              <w:t>8.333.333,33</w:t>
            </w:r>
          </w:p>
        </w:tc>
      </w:tr>
      <w:tr w:rsidR="007121A7" w:rsidRPr="005C1175" w:rsidTr="00B81044">
        <w:trPr>
          <w:gridAfter w:val="1"/>
          <w:wAfter w:w="993" w:type="dxa"/>
          <w:trHeight w:val="279"/>
        </w:trPr>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5C1175">
            <w:pPr>
              <w:spacing w:line="240" w:lineRule="exact"/>
              <w:ind w:firstLineChars="100" w:firstLine="160"/>
              <w:jc w:val="left"/>
              <w:rPr>
                <w:sz w:val="16"/>
                <w:szCs w:val="12"/>
              </w:rPr>
            </w:pPr>
            <w:r w:rsidRPr="005C1175">
              <w:rPr>
                <w:sz w:val="16"/>
                <w:szCs w:val="12"/>
              </w:rPr>
              <w:t>Abril</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sz w:val="16"/>
                <w:szCs w:val="12"/>
              </w:rPr>
            </w:pPr>
            <w:r w:rsidRPr="005C1175">
              <w:rPr>
                <w:sz w:val="16"/>
                <w:szCs w:val="12"/>
              </w:rPr>
              <w:t>8.333.333,33</w:t>
            </w:r>
          </w:p>
        </w:tc>
        <w:tc>
          <w:tcPr>
            <w:tcW w:w="184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6E2A42">
            <w:pPr>
              <w:spacing w:line="240" w:lineRule="exact"/>
              <w:jc w:val="left"/>
              <w:rPr>
                <w:sz w:val="16"/>
                <w:szCs w:val="12"/>
              </w:rPr>
            </w:pPr>
            <w:r w:rsidRPr="005C1175">
              <w:rPr>
                <w:sz w:val="16"/>
                <w:szCs w:val="12"/>
              </w:rPr>
              <w:t> </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bCs/>
                <w:sz w:val="16"/>
                <w:szCs w:val="12"/>
              </w:rPr>
            </w:pPr>
            <w:r w:rsidRPr="005C1175">
              <w:rPr>
                <w:bCs/>
                <w:sz w:val="16"/>
                <w:szCs w:val="12"/>
              </w:rPr>
              <w:t>8.333.333,33</w:t>
            </w:r>
          </w:p>
        </w:tc>
      </w:tr>
      <w:tr w:rsidR="007121A7" w:rsidRPr="005C1175" w:rsidTr="00B81044">
        <w:trPr>
          <w:gridAfter w:val="1"/>
          <w:wAfter w:w="993" w:type="dxa"/>
          <w:trHeight w:val="270"/>
        </w:trPr>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5C1175">
            <w:pPr>
              <w:spacing w:line="240" w:lineRule="exact"/>
              <w:ind w:firstLineChars="100" w:firstLine="160"/>
              <w:jc w:val="left"/>
              <w:rPr>
                <w:sz w:val="16"/>
                <w:szCs w:val="12"/>
              </w:rPr>
            </w:pPr>
            <w:r w:rsidRPr="005C1175">
              <w:rPr>
                <w:sz w:val="16"/>
                <w:szCs w:val="12"/>
              </w:rPr>
              <w:t>Maio</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sz w:val="16"/>
                <w:szCs w:val="12"/>
              </w:rPr>
            </w:pPr>
            <w:r w:rsidRPr="005C1175">
              <w:rPr>
                <w:sz w:val="16"/>
                <w:szCs w:val="12"/>
              </w:rPr>
              <w:t>8.333.333,33</w:t>
            </w:r>
          </w:p>
        </w:tc>
        <w:tc>
          <w:tcPr>
            <w:tcW w:w="184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6E2A42">
            <w:pPr>
              <w:spacing w:line="240" w:lineRule="exact"/>
              <w:jc w:val="left"/>
              <w:rPr>
                <w:sz w:val="16"/>
                <w:szCs w:val="12"/>
              </w:rPr>
            </w:pPr>
            <w:r w:rsidRPr="005C1175">
              <w:rPr>
                <w:sz w:val="16"/>
                <w:szCs w:val="12"/>
              </w:rPr>
              <w:t> </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bCs/>
                <w:sz w:val="16"/>
                <w:szCs w:val="12"/>
              </w:rPr>
            </w:pPr>
            <w:r w:rsidRPr="005C1175">
              <w:rPr>
                <w:bCs/>
                <w:sz w:val="16"/>
                <w:szCs w:val="12"/>
              </w:rPr>
              <w:t>8.333.333,33</w:t>
            </w:r>
          </w:p>
        </w:tc>
      </w:tr>
      <w:tr w:rsidR="007121A7" w:rsidRPr="005C1175" w:rsidTr="00B81044">
        <w:trPr>
          <w:gridAfter w:val="1"/>
          <w:wAfter w:w="993" w:type="dxa"/>
          <w:trHeight w:val="259"/>
        </w:trPr>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5C1175">
            <w:pPr>
              <w:spacing w:line="240" w:lineRule="exact"/>
              <w:ind w:firstLineChars="100" w:firstLine="160"/>
              <w:jc w:val="left"/>
              <w:rPr>
                <w:sz w:val="16"/>
                <w:szCs w:val="12"/>
              </w:rPr>
            </w:pPr>
            <w:r w:rsidRPr="005C1175">
              <w:rPr>
                <w:sz w:val="16"/>
                <w:szCs w:val="12"/>
              </w:rPr>
              <w:t>Junho</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sz w:val="16"/>
                <w:szCs w:val="12"/>
              </w:rPr>
            </w:pPr>
            <w:r w:rsidRPr="005C1175">
              <w:rPr>
                <w:sz w:val="16"/>
                <w:szCs w:val="12"/>
              </w:rPr>
              <w:t>8.333.333,33</w:t>
            </w:r>
          </w:p>
        </w:tc>
        <w:tc>
          <w:tcPr>
            <w:tcW w:w="184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6E2A42">
            <w:pPr>
              <w:spacing w:line="240" w:lineRule="exact"/>
              <w:jc w:val="left"/>
              <w:rPr>
                <w:sz w:val="16"/>
                <w:szCs w:val="12"/>
              </w:rPr>
            </w:pPr>
            <w:r w:rsidRPr="005C1175">
              <w:rPr>
                <w:sz w:val="16"/>
                <w:szCs w:val="12"/>
              </w:rPr>
              <w:t> </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bCs/>
                <w:sz w:val="16"/>
                <w:szCs w:val="12"/>
              </w:rPr>
            </w:pPr>
            <w:r w:rsidRPr="005C1175">
              <w:rPr>
                <w:bCs/>
                <w:sz w:val="16"/>
                <w:szCs w:val="12"/>
              </w:rPr>
              <w:t>8.333.333,33</w:t>
            </w:r>
          </w:p>
        </w:tc>
      </w:tr>
      <w:tr w:rsidR="007121A7" w:rsidRPr="005C1175" w:rsidTr="00B81044">
        <w:trPr>
          <w:gridAfter w:val="1"/>
          <w:wAfter w:w="993" w:type="dxa"/>
          <w:trHeight w:val="291"/>
        </w:trPr>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5C1175">
            <w:pPr>
              <w:spacing w:line="240" w:lineRule="exact"/>
              <w:ind w:firstLineChars="100" w:firstLine="160"/>
              <w:jc w:val="left"/>
              <w:rPr>
                <w:sz w:val="16"/>
                <w:szCs w:val="12"/>
              </w:rPr>
            </w:pPr>
            <w:r w:rsidRPr="005C1175">
              <w:rPr>
                <w:sz w:val="16"/>
                <w:szCs w:val="12"/>
              </w:rPr>
              <w:t>Julho</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sz w:val="16"/>
                <w:szCs w:val="12"/>
              </w:rPr>
            </w:pPr>
            <w:r w:rsidRPr="005C1175">
              <w:rPr>
                <w:sz w:val="16"/>
                <w:szCs w:val="12"/>
              </w:rPr>
              <w:t>8.333.333,33</w:t>
            </w:r>
          </w:p>
        </w:tc>
        <w:tc>
          <w:tcPr>
            <w:tcW w:w="184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6E2A42">
            <w:pPr>
              <w:spacing w:line="240" w:lineRule="exact"/>
              <w:jc w:val="left"/>
              <w:rPr>
                <w:sz w:val="16"/>
                <w:szCs w:val="12"/>
              </w:rPr>
            </w:pPr>
            <w:r w:rsidRPr="005C1175">
              <w:rPr>
                <w:sz w:val="16"/>
                <w:szCs w:val="12"/>
              </w:rPr>
              <w:t> </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bCs/>
                <w:sz w:val="16"/>
                <w:szCs w:val="12"/>
              </w:rPr>
            </w:pPr>
            <w:r w:rsidRPr="005C1175">
              <w:rPr>
                <w:bCs/>
                <w:sz w:val="16"/>
                <w:szCs w:val="12"/>
              </w:rPr>
              <w:t>8.333.333,33</w:t>
            </w:r>
          </w:p>
        </w:tc>
      </w:tr>
      <w:tr w:rsidR="007121A7" w:rsidRPr="005C1175" w:rsidTr="00B81044">
        <w:trPr>
          <w:gridAfter w:val="1"/>
          <w:wAfter w:w="993" w:type="dxa"/>
          <w:trHeight w:val="267"/>
        </w:trPr>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5C1175">
            <w:pPr>
              <w:spacing w:line="240" w:lineRule="exact"/>
              <w:ind w:firstLineChars="100" w:firstLine="160"/>
              <w:jc w:val="left"/>
              <w:rPr>
                <w:sz w:val="16"/>
                <w:szCs w:val="12"/>
              </w:rPr>
            </w:pPr>
            <w:r w:rsidRPr="005C1175">
              <w:rPr>
                <w:sz w:val="16"/>
                <w:szCs w:val="12"/>
              </w:rPr>
              <w:t>Agosto</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sz w:val="16"/>
                <w:szCs w:val="12"/>
              </w:rPr>
            </w:pPr>
            <w:r w:rsidRPr="005C1175">
              <w:rPr>
                <w:sz w:val="16"/>
                <w:szCs w:val="12"/>
              </w:rPr>
              <w:t>8.333.333,33</w:t>
            </w:r>
          </w:p>
        </w:tc>
        <w:tc>
          <w:tcPr>
            <w:tcW w:w="184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6E2A42">
            <w:pPr>
              <w:spacing w:line="240" w:lineRule="exact"/>
              <w:jc w:val="left"/>
              <w:rPr>
                <w:sz w:val="16"/>
                <w:szCs w:val="12"/>
              </w:rPr>
            </w:pPr>
            <w:r w:rsidRPr="005C1175">
              <w:rPr>
                <w:sz w:val="16"/>
                <w:szCs w:val="12"/>
              </w:rPr>
              <w:t> </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bCs/>
                <w:sz w:val="16"/>
                <w:szCs w:val="12"/>
              </w:rPr>
            </w:pPr>
            <w:r w:rsidRPr="005C1175">
              <w:rPr>
                <w:bCs/>
                <w:sz w:val="16"/>
                <w:szCs w:val="12"/>
              </w:rPr>
              <w:t>8.333.333,33</w:t>
            </w:r>
          </w:p>
        </w:tc>
      </w:tr>
      <w:tr w:rsidR="007121A7" w:rsidRPr="005C1175" w:rsidTr="00B81044">
        <w:trPr>
          <w:gridAfter w:val="1"/>
          <w:wAfter w:w="993" w:type="dxa"/>
          <w:trHeight w:val="271"/>
        </w:trPr>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5C1175">
            <w:pPr>
              <w:spacing w:line="240" w:lineRule="exact"/>
              <w:ind w:firstLineChars="100" w:firstLine="160"/>
              <w:jc w:val="left"/>
              <w:rPr>
                <w:sz w:val="16"/>
                <w:szCs w:val="12"/>
              </w:rPr>
            </w:pPr>
            <w:r w:rsidRPr="005C1175">
              <w:rPr>
                <w:sz w:val="16"/>
                <w:szCs w:val="12"/>
              </w:rPr>
              <w:t>Setembro</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sz w:val="16"/>
                <w:szCs w:val="12"/>
              </w:rPr>
            </w:pPr>
            <w:r w:rsidRPr="005C1175">
              <w:rPr>
                <w:sz w:val="16"/>
                <w:szCs w:val="12"/>
              </w:rPr>
              <w:t>8.333.333,33</w:t>
            </w:r>
          </w:p>
        </w:tc>
        <w:tc>
          <w:tcPr>
            <w:tcW w:w="184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6E2A42">
            <w:pPr>
              <w:spacing w:line="240" w:lineRule="exact"/>
              <w:jc w:val="left"/>
              <w:rPr>
                <w:sz w:val="16"/>
                <w:szCs w:val="12"/>
              </w:rPr>
            </w:pPr>
            <w:r w:rsidRPr="005C1175">
              <w:rPr>
                <w:sz w:val="16"/>
                <w:szCs w:val="12"/>
              </w:rPr>
              <w:t> </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bCs/>
                <w:sz w:val="16"/>
                <w:szCs w:val="12"/>
              </w:rPr>
            </w:pPr>
            <w:r w:rsidRPr="005C1175">
              <w:rPr>
                <w:bCs/>
                <w:sz w:val="16"/>
                <w:szCs w:val="12"/>
              </w:rPr>
              <w:t>8.333.333,33</w:t>
            </w:r>
          </w:p>
        </w:tc>
      </w:tr>
      <w:tr w:rsidR="007121A7" w:rsidRPr="005C1175" w:rsidTr="00B81044">
        <w:trPr>
          <w:gridAfter w:val="1"/>
          <w:wAfter w:w="993" w:type="dxa"/>
          <w:trHeight w:val="275"/>
        </w:trPr>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5C1175">
            <w:pPr>
              <w:spacing w:line="240" w:lineRule="exact"/>
              <w:ind w:firstLineChars="100" w:firstLine="160"/>
              <w:jc w:val="left"/>
              <w:rPr>
                <w:sz w:val="16"/>
                <w:szCs w:val="12"/>
              </w:rPr>
            </w:pPr>
            <w:r w:rsidRPr="005C1175">
              <w:rPr>
                <w:sz w:val="16"/>
                <w:szCs w:val="12"/>
              </w:rPr>
              <w:t>Outubro</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sz w:val="16"/>
                <w:szCs w:val="12"/>
              </w:rPr>
            </w:pPr>
            <w:r w:rsidRPr="005C1175">
              <w:rPr>
                <w:sz w:val="16"/>
                <w:szCs w:val="12"/>
              </w:rPr>
              <w:t>8.333.333,33</w:t>
            </w:r>
          </w:p>
        </w:tc>
        <w:tc>
          <w:tcPr>
            <w:tcW w:w="184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6E2A42">
            <w:pPr>
              <w:spacing w:line="240" w:lineRule="exact"/>
              <w:jc w:val="left"/>
              <w:rPr>
                <w:sz w:val="16"/>
                <w:szCs w:val="12"/>
              </w:rPr>
            </w:pPr>
            <w:r w:rsidRPr="005C1175">
              <w:rPr>
                <w:sz w:val="16"/>
                <w:szCs w:val="12"/>
              </w:rPr>
              <w:t> </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bCs/>
                <w:sz w:val="16"/>
                <w:szCs w:val="12"/>
              </w:rPr>
            </w:pPr>
            <w:r w:rsidRPr="005C1175">
              <w:rPr>
                <w:bCs/>
                <w:sz w:val="16"/>
                <w:szCs w:val="12"/>
              </w:rPr>
              <w:t>8.333.333,33</w:t>
            </w:r>
          </w:p>
        </w:tc>
      </w:tr>
      <w:tr w:rsidR="007121A7" w:rsidRPr="005C1175" w:rsidTr="00B81044">
        <w:trPr>
          <w:gridAfter w:val="1"/>
          <w:wAfter w:w="993" w:type="dxa"/>
          <w:trHeight w:val="266"/>
        </w:trPr>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5C1175">
            <w:pPr>
              <w:spacing w:line="240" w:lineRule="exact"/>
              <w:ind w:firstLineChars="100" w:firstLine="160"/>
              <w:jc w:val="left"/>
              <w:rPr>
                <w:sz w:val="16"/>
                <w:szCs w:val="12"/>
              </w:rPr>
            </w:pPr>
            <w:r w:rsidRPr="005C1175">
              <w:rPr>
                <w:sz w:val="16"/>
                <w:szCs w:val="12"/>
              </w:rPr>
              <w:t>Novembro</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sz w:val="16"/>
                <w:szCs w:val="12"/>
              </w:rPr>
            </w:pPr>
            <w:r w:rsidRPr="005C1175">
              <w:rPr>
                <w:sz w:val="16"/>
                <w:szCs w:val="12"/>
              </w:rPr>
              <w:t>8.333.333,33</w:t>
            </w:r>
          </w:p>
        </w:tc>
        <w:tc>
          <w:tcPr>
            <w:tcW w:w="184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6E2A42">
            <w:pPr>
              <w:spacing w:line="240" w:lineRule="exact"/>
              <w:jc w:val="left"/>
              <w:rPr>
                <w:sz w:val="16"/>
                <w:szCs w:val="12"/>
              </w:rPr>
            </w:pPr>
            <w:r w:rsidRPr="005C1175">
              <w:rPr>
                <w:sz w:val="16"/>
                <w:szCs w:val="12"/>
              </w:rPr>
              <w:t> </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bCs/>
                <w:sz w:val="16"/>
                <w:szCs w:val="12"/>
              </w:rPr>
            </w:pPr>
            <w:r w:rsidRPr="005C1175">
              <w:rPr>
                <w:bCs/>
                <w:sz w:val="16"/>
                <w:szCs w:val="12"/>
              </w:rPr>
              <w:t>8.333.333,33</w:t>
            </w:r>
          </w:p>
        </w:tc>
      </w:tr>
      <w:tr w:rsidR="007121A7" w:rsidRPr="005C1175" w:rsidTr="00B81044">
        <w:trPr>
          <w:gridAfter w:val="1"/>
          <w:wAfter w:w="993" w:type="dxa"/>
          <w:trHeight w:val="269"/>
        </w:trPr>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5C1175">
            <w:pPr>
              <w:spacing w:line="240" w:lineRule="exact"/>
              <w:ind w:firstLineChars="100" w:firstLine="160"/>
              <w:jc w:val="left"/>
              <w:rPr>
                <w:sz w:val="16"/>
                <w:szCs w:val="12"/>
              </w:rPr>
            </w:pPr>
            <w:r w:rsidRPr="005C1175">
              <w:rPr>
                <w:sz w:val="16"/>
                <w:szCs w:val="12"/>
              </w:rPr>
              <w:t>Dezembro</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sz w:val="16"/>
                <w:szCs w:val="12"/>
              </w:rPr>
            </w:pPr>
            <w:r w:rsidRPr="005C1175">
              <w:rPr>
                <w:sz w:val="16"/>
                <w:szCs w:val="12"/>
              </w:rPr>
              <w:t>8.333.333,33</w:t>
            </w:r>
          </w:p>
        </w:tc>
        <w:tc>
          <w:tcPr>
            <w:tcW w:w="184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6E2A42">
            <w:pPr>
              <w:spacing w:line="240" w:lineRule="exact"/>
              <w:jc w:val="center"/>
              <w:rPr>
                <w:sz w:val="16"/>
                <w:szCs w:val="12"/>
              </w:rPr>
            </w:pPr>
            <w:r w:rsidRPr="005C1175">
              <w:rPr>
                <w:sz w:val="16"/>
                <w:szCs w:val="12"/>
              </w:rPr>
              <w:t>1.699.936,95</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21A7" w:rsidRPr="005C1175" w:rsidRDefault="007121A7" w:rsidP="00B81044">
            <w:pPr>
              <w:spacing w:line="240" w:lineRule="exact"/>
              <w:jc w:val="center"/>
              <w:rPr>
                <w:bCs/>
                <w:sz w:val="16"/>
                <w:szCs w:val="12"/>
              </w:rPr>
            </w:pPr>
            <w:r w:rsidRPr="005C1175">
              <w:rPr>
                <w:bCs/>
                <w:sz w:val="16"/>
                <w:szCs w:val="12"/>
              </w:rPr>
              <w:t>10.033.270,28</w:t>
            </w:r>
          </w:p>
        </w:tc>
      </w:tr>
      <w:tr w:rsidR="007121A7" w:rsidRPr="005C1175" w:rsidTr="00B81044">
        <w:trPr>
          <w:gridAfter w:val="1"/>
          <w:wAfter w:w="993" w:type="dxa"/>
          <w:trHeight w:val="287"/>
        </w:trPr>
        <w:tc>
          <w:tcPr>
            <w:tcW w:w="1134" w:type="dxa"/>
            <w:gridSpan w:val="2"/>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rsidR="007121A7" w:rsidRPr="005C1175" w:rsidRDefault="007121A7" w:rsidP="005C1175">
            <w:pPr>
              <w:spacing w:line="240" w:lineRule="exact"/>
              <w:jc w:val="center"/>
              <w:rPr>
                <w:b/>
                <w:bCs/>
                <w:sz w:val="16"/>
                <w:szCs w:val="12"/>
              </w:rPr>
            </w:pPr>
            <w:r w:rsidRPr="005C1175">
              <w:rPr>
                <w:b/>
                <w:bCs/>
                <w:sz w:val="16"/>
                <w:szCs w:val="12"/>
              </w:rPr>
              <w:t>TOTA</w:t>
            </w:r>
            <w:r w:rsidR="005C1175">
              <w:rPr>
                <w:b/>
                <w:bCs/>
                <w:sz w:val="16"/>
                <w:szCs w:val="12"/>
              </w:rPr>
              <w:t>L</w:t>
            </w:r>
          </w:p>
        </w:tc>
        <w:tc>
          <w:tcPr>
            <w:tcW w:w="1985" w:type="dxa"/>
            <w:gridSpan w:val="2"/>
            <w:tcBorders>
              <w:top w:val="single" w:sz="4" w:space="0" w:color="auto"/>
              <w:left w:val="single" w:sz="4" w:space="0" w:color="auto"/>
              <w:bottom w:val="single" w:sz="4" w:space="0" w:color="auto"/>
              <w:right w:val="single" w:sz="4" w:space="0" w:color="auto"/>
            </w:tcBorders>
            <w:shd w:val="clear" w:color="auto" w:fill="FABF8F" w:themeFill="accent6" w:themeFillTint="99"/>
            <w:noWrap/>
            <w:vAlign w:val="center"/>
            <w:hideMark/>
          </w:tcPr>
          <w:p w:rsidR="007121A7" w:rsidRPr="005C1175" w:rsidRDefault="007121A7" w:rsidP="00B81044">
            <w:pPr>
              <w:spacing w:line="240" w:lineRule="exact"/>
              <w:jc w:val="center"/>
              <w:rPr>
                <w:b/>
                <w:bCs/>
                <w:sz w:val="16"/>
                <w:szCs w:val="12"/>
              </w:rPr>
            </w:pPr>
            <w:r w:rsidRPr="005C1175">
              <w:rPr>
                <w:b/>
                <w:bCs/>
                <w:sz w:val="16"/>
                <w:szCs w:val="12"/>
              </w:rPr>
              <w:t>100.000.000,00</w:t>
            </w:r>
          </w:p>
        </w:tc>
        <w:tc>
          <w:tcPr>
            <w:tcW w:w="1842" w:type="dxa"/>
            <w:gridSpan w:val="3"/>
            <w:tcBorders>
              <w:top w:val="single" w:sz="4" w:space="0" w:color="auto"/>
              <w:left w:val="single" w:sz="4" w:space="0" w:color="auto"/>
              <w:bottom w:val="single" w:sz="4" w:space="0" w:color="auto"/>
              <w:right w:val="single" w:sz="4" w:space="0" w:color="auto"/>
            </w:tcBorders>
            <w:shd w:val="clear" w:color="auto" w:fill="FABF8F" w:themeFill="accent6" w:themeFillTint="99"/>
            <w:noWrap/>
            <w:vAlign w:val="center"/>
            <w:hideMark/>
          </w:tcPr>
          <w:p w:rsidR="007121A7" w:rsidRPr="005C1175" w:rsidRDefault="007121A7" w:rsidP="006E2A42">
            <w:pPr>
              <w:spacing w:line="240" w:lineRule="exact"/>
              <w:jc w:val="center"/>
              <w:rPr>
                <w:b/>
                <w:bCs/>
                <w:sz w:val="16"/>
                <w:szCs w:val="12"/>
              </w:rPr>
            </w:pPr>
            <w:r w:rsidRPr="005C1175">
              <w:rPr>
                <w:b/>
                <w:bCs/>
                <w:sz w:val="16"/>
                <w:szCs w:val="12"/>
              </w:rPr>
              <w:t>1.699.936,95</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ABF8F" w:themeFill="accent6" w:themeFillTint="99"/>
            <w:noWrap/>
            <w:vAlign w:val="center"/>
            <w:hideMark/>
          </w:tcPr>
          <w:p w:rsidR="007121A7" w:rsidRPr="005C1175" w:rsidRDefault="007121A7" w:rsidP="00B81044">
            <w:pPr>
              <w:spacing w:line="240" w:lineRule="exact"/>
              <w:jc w:val="center"/>
              <w:rPr>
                <w:b/>
                <w:bCs/>
                <w:sz w:val="16"/>
                <w:szCs w:val="12"/>
              </w:rPr>
            </w:pPr>
            <w:r w:rsidRPr="005C1175">
              <w:rPr>
                <w:b/>
                <w:bCs/>
                <w:sz w:val="16"/>
                <w:szCs w:val="12"/>
              </w:rPr>
              <w:t>101.699.936,95</w:t>
            </w:r>
          </w:p>
        </w:tc>
      </w:tr>
    </w:tbl>
    <w:p w:rsidR="009F0D09" w:rsidRPr="00994A66" w:rsidRDefault="00B81044" w:rsidP="006E2A42">
      <w:pPr>
        <w:spacing w:line="240" w:lineRule="exact"/>
        <w:rPr>
          <w:iCs/>
          <w:shadow/>
          <w:sz w:val="12"/>
          <w:szCs w:val="12"/>
          <w:highlight w:val="yellow"/>
        </w:rPr>
      </w:pPr>
      <w:r>
        <w:rPr>
          <w:iCs/>
          <w:shadow/>
          <w:sz w:val="14"/>
          <w:szCs w:val="12"/>
        </w:rPr>
        <w:t xml:space="preserve">                  </w:t>
      </w:r>
      <w:r w:rsidR="009F0D09" w:rsidRPr="005C1175">
        <w:rPr>
          <w:iCs/>
          <w:shadow/>
          <w:sz w:val="14"/>
          <w:szCs w:val="12"/>
        </w:rPr>
        <w:t>Fonte: Balancete An</w:t>
      </w:r>
      <w:r w:rsidR="009F0D09" w:rsidRPr="00994A66">
        <w:rPr>
          <w:iCs/>
          <w:shadow/>
          <w:sz w:val="12"/>
          <w:szCs w:val="12"/>
        </w:rPr>
        <w:t>alítico</w:t>
      </w:r>
      <w:r w:rsidR="00F26B8A" w:rsidRPr="00994A66">
        <w:rPr>
          <w:iCs/>
          <w:shadow/>
          <w:sz w:val="12"/>
          <w:szCs w:val="12"/>
        </w:rPr>
        <w:t xml:space="preserve"> 2013 - AFIM</w:t>
      </w:r>
    </w:p>
    <w:p w:rsidR="00747C45" w:rsidRPr="00BD2329" w:rsidRDefault="00747C45" w:rsidP="00F87B96">
      <w:pPr>
        <w:spacing w:line="240" w:lineRule="auto"/>
        <w:rPr>
          <w:b/>
          <w:iCs/>
          <w:color w:val="FF0000"/>
          <w:sz w:val="22"/>
          <w:szCs w:val="22"/>
          <w:highlight w:val="yellow"/>
        </w:rPr>
      </w:pPr>
    </w:p>
    <w:p w:rsidR="00077D9F" w:rsidRPr="00994A66" w:rsidRDefault="00EE409A" w:rsidP="00F87B96">
      <w:pPr>
        <w:shd w:val="clear" w:color="auto" w:fill="948A54" w:themeFill="background2" w:themeFillShade="80"/>
        <w:rPr>
          <w:b/>
          <w:iCs/>
          <w:sz w:val="28"/>
          <w:szCs w:val="24"/>
        </w:rPr>
      </w:pPr>
      <w:r>
        <w:rPr>
          <w:b/>
          <w:iCs/>
          <w:sz w:val="28"/>
          <w:szCs w:val="24"/>
        </w:rPr>
        <w:t>4</w:t>
      </w:r>
      <w:r w:rsidR="00740FD7" w:rsidRPr="00994A66">
        <w:rPr>
          <w:b/>
          <w:iCs/>
          <w:sz w:val="28"/>
          <w:szCs w:val="24"/>
        </w:rPr>
        <w:t xml:space="preserve">.  </w:t>
      </w:r>
      <w:r w:rsidR="0013146E" w:rsidRPr="00994A66">
        <w:rPr>
          <w:b/>
          <w:iCs/>
          <w:sz w:val="28"/>
          <w:szCs w:val="24"/>
        </w:rPr>
        <w:t>DEMONSTRA</w:t>
      </w:r>
      <w:r w:rsidR="006230B0" w:rsidRPr="00994A66">
        <w:rPr>
          <w:b/>
          <w:iCs/>
          <w:sz w:val="28"/>
          <w:szCs w:val="24"/>
        </w:rPr>
        <w:t>ÇÕES</w:t>
      </w:r>
      <w:r w:rsidR="0013146E" w:rsidRPr="00994A66">
        <w:rPr>
          <w:b/>
          <w:iCs/>
          <w:sz w:val="28"/>
          <w:szCs w:val="24"/>
        </w:rPr>
        <w:t xml:space="preserve"> CONTÁBEIS</w:t>
      </w:r>
    </w:p>
    <w:p w:rsidR="00077D9F" w:rsidRPr="00994A66" w:rsidRDefault="00077D9F" w:rsidP="00F87B96">
      <w:pPr>
        <w:spacing w:line="120" w:lineRule="exact"/>
        <w:ind w:firstLine="851"/>
        <w:rPr>
          <w:b/>
          <w:iCs/>
          <w:sz w:val="28"/>
          <w:szCs w:val="24"/>
        </w:rPr>
      </w:pPr>
    </w:p>
    <w:p w:rsidR="00B64927" w:rsidRDefault="00B64927" w:rsidP="00F87B96">
      <w:pPr>
        <w:spacing w:line="120" w:lineRule="exact"/>
        <w:ind w:firstLine="851"/>
        <w:rPr>
          <w:b/>
          <w:iCs/>
          <w:sz w:val="72"/>
          <w:szCs w:val="24"/>
        </w:rPr>
      </w:pPr>
    </w:p>
    <w:p w:rsidR="008F379B" w:rsidRPr="00994A66" w:rsidRDefault="008F379B" w:rsidP="00F87B96">
      <w:pPr>
        <w:spacing w:line="120" w:lineRule="exact"/>
        <w:ind w:firstLine="851"/>
        <w:rPr>
          <w:b/>
          <w:iCs/>
          <w:sz w:val="28"/>
          <w:szCs w:val="24"/>
        </w:rPr>
      </w:pPr>
    </w:p>
    <w:p w:rsidR="005C1175" w:rsidRPr="005C1175" w:rsidRDefault="008F379B" w:rsidP="00AD0CDE">
      <w:pPr>
        <w:shd w:val="clear" w:color="auto" w:fill="92CDDC" w:themeFill="accent5" w:themeFillTint="99"/>
        <w:spacing w:line="240" w:lineRule="auto"/>
        <w:ind w:left="3402" w:hanging="2976"/>
        <w:rPr>
          <w:b/>
          <w:iCs/>
          <w:sz w:val="10"/>
        </w:rPr>
      </w:pPr>
      <w:r w:rsidRPr="008F379B">
        <w:rPr>
          <w:b/>
          <w:iCs/>
          <w:sz w:val="20"/>
        </w:rPr>
        <w:t xml:space="preserve">                     </w:t>
      </w:r>
    </w:p>
    <w:p w:rsidR="00077D9F" w:rsidRPr="008F379B" w:rsidRDefault="00077D9F" w:rsidP="005C1175">
      <w:pPr>
        <w:shd w:val="clear" w:color="auto" w:fill="92CDDC" w:themeFill="accent5" w:themeFillTint="99"/>
        <w:spacing w:line="240" w:lineRule="auto"/>
        <w:ind w:left="3402" w:hanging="2976"/>
        <w:jc w:val="center"/>
        <w:rPr>
          <w:b/>
          <w:iCs/>
          <w:sz w:val="20"/>
          <w:u w:val="single"/>
        </w:rPr>
      </w:pPr>
      <w:r w:rsidRPr="008F379B">
        <w:rPr>
          <w:b/>
          <w:iCs/>
          <w:sz w:val="20"/>
          <w:u w:val="single"/>
        </w:rPr>
        <w:t>LEI FEDERAL Nº 4.320, DE 17/03/</w:t>
      </w:r>
      <w:r w:rsidR="00327802">
        <w:rPr>
          <w:b/>
          <w:iCs/>
          <w:sz w:val="20"/>
          <w:u w:val="single"/>
        </w:rPr>
        <w:t>19</w:t>
      </w:r>
      <w:r w:rsidRPr="008F379B">
        <w:rPr>
          <w:b/>
          <w:iCs/>
          <w:sz w:val="20"/>
          <w:u w:val="single"/>
        </w:rPr>
        <w:t>64</w:t>
      </w:r>
    </w:p>
    <w:p w:rsidR="002D301B" w:rsidRPr="008F379B" w:rsidRDefault="002D301B" w:rsidP="00AD0CDE">
      <w:pPr>
        <w:shd w:val="clear" w:color="auto" w:fill="92CDDC" w:themeFill="accent5" w:themeFillTint="99"/>
        <w:spacing w:line="240" w:lineRule="auto"/>
        <w:ind w:left="567" w:hanging="141"/>
        <w:rPr>
          <w:b/>
          <w:iCs/>
          <w:sz w:val="20"/>
        </w:rPr>
      </w:pPr>
    </w:p>
    <w:p w:rsidR="005C1175" w:rsidRDefault="00077D9F" w:rsidP="005C1175">
      <w:pPr>
        <w:shd w:val="clear" w:color="auto" w:fill="92CDDC" w:themeFill="accent5" w:themeFillTint="99"/>
        <w:tabs>
          <w:tab w:val="left" w:pos="8931"/>
        </w:tabs>
        <w:spacing w:line="240" w:lineRule="atLeast"/>
        <w:ind w:left="425" w:firstLine="142"/>
        <w:rPr>
          <w:b/>
          <w:iCs/>
          <w:sz w:val="20"/>
        </w:rPr>
      </w:pPr>
      <w:r w:rsidRPr="00696102">
        <w:rPr>
          <w:b/>
          <w:iCs/>
          <w:sz w:val="20"/>
        </w:rPr>
        <w:t>“Art. 101</w:t>
      </w:r>
      <w:r w:rsidRPr="00696102">
        <w:rPr>
          <w:iCs/>
          <w:sz w:val="20"/>
        </w:rPr>
        <w:t xml:space="preserve">. Os resultados gerais do exercício serão demonstrados no Balanço Orçamentário, no Balanço Financeiro, no Balanço Patrimonial, na Demonstração das Variações Patrimoniais, segundo os Anexos 12, 13, 14, e 15 e os quadros demonstrativos constantes dos Anexos 1, 6,  7, 8, 9, 10, 11, 16 e </w:t>
      </w:r>
      <w:smartTag w:uri="urn:schemas-microsoft-com:office:smarttags" w:element="metricconverter">
        <w:smartTagPr>
          <w:attr w:name="ProductID" w:val="17.”"/>
        </w:smartTagPr>
        <w:r w:rsidRPr="00696102">
          <w:rPr>
            <w:iCs/>
            <w:sz w:val="20"/>
          </w:rPr>
          <w:t>17.</w:t>
        </w:r>
        <w:r w:rsidRPr="00696102">
          <w:rPr>
            <w:b/>
            <w:iCs/>
            <w:sz w:val="20"/>
          </w:rPr>
          <w:t>”</w:t>
        </w:r>
      </w:smartTag>
    </w:p>
    <w:p w:rsidR="00077D9F" w:rsidRPr="00696102" w:rsidRDefault="00077D9F" w:rsidP="00AD0CDE">
      <w:pPr>
        <w:shd w:val="clear" w:color="auto" w:fill="92CDDC" w:themeFill="accent5" w:themeFillTint="99"/>
        <w:tabs>
          <w:tab w:val="left" w:pos="8931"/>
        </w:tabs>
        <w:spacing w:line="240" w:lineRule="auto"/>
        <w:ind w:left="426" w:firstLine="141"/>
        <w:rPr>
          <w:b/>
          <w:iCs/>
          <w:sz w:val="20"/>
          <w:u w:val="single"/>
        </w:rPr>
      </w:pPr>
      <w:r w:rsidRPr="00696102">
        <w:rPr>
          <w:iCs/>
          <w:sz w:val="20"/>
        </w:rPr>
        <w:t xml:space="preserve"> </w:t>
      </w:r>
    </w:p>
    <w:p w:rsidR="00077D9F" w:rsidRDefault="00077D9F" w:rsidP="00F87B96">
      <w:pPr>
        <w:spacing w:line="240" w:lineRule="auto"/>
        <w:rPr>
          <w:sz w:val="28"/>
          <w:szCs w:val="24"/>
        </w:rPr>
      </w:pPr>
    </w:p>
    <w:p w:rsidR="00BF2ADA" w:rsidRPr="00BF2ADA" w:rsidRDefault="00BF2ADA" w:rsidP="00F87B96">
      <w:pPr>
        <w:spacing w:line="240" w:lineRule="auto"/>
        <w:rPr>
          <w:sz w:val="32"/>
          <w:szCs w:val="24"/>
        </w:rPr>
      </w:pPr>
    </w:p>
    <w:p w:rsidR="00077D9F" w:rsidRPr="00994A66" w:rsidRDefault="0001435B" w:rsidP="0001435B">
      <w:pPr>
        <w:pStyle w:val="Recuodecorpodetexto3"/>
        <w:spacing w:line="240" w:lineRule="auto"/>
        <w:rPr>
          <w:sz w:val="24"/>
          <w:szCs w:val="24"/>
        </w:rPr>
      </w:pPr>
      <w:r w:rsidRPr="00994A66">
        <w:rPr>
          <w:sz w:val="24"/>
          <w:szCs w:val="24"/>
        </w:rPr>
        <w:t xml:space="preserve">      </w:t>
      </w:r>
      <w:r w:rsidR="00077C4D">
        <w:rPr>
          <w:sz w:val="24"/>
          <w:szCs w:val="24"/>
        </w:rPr>
        <w:t xml:space="preserve"> </w:t>
      </w:r>
      <w:r w:rsidR="00077D9F" w:rsidRPr="00994A66">
        <w:rPr>
          <w:sz w:val="24"/>
          <w:szCs w:val="24"/>
        </w:rPr>
        <w:t>Os Demonstrativos Contábeis, segundo as Normas Brasileiras de Contabilidade, devem ser extraídos dos livros, registros e documentos que compõem o sistema contábil, guardando observância aos princípios fundamentais da contabilidade e, ainda, propiciando o suficiente entendimento do que cumpre demonstrar. Consiste em fornecer informações úteis para ampla variedade de usuários sobre a posição patrimonial e financeira, o resultado e o fluxo financeiro de determinada entidade.</w:t>
      </w:r>
    </w:p>
    <w:p w:rsidR="00077D9F" w:rsidRPr="003D36E8" w:rsidRDefault="00077D9F" w:rsidP="00AD0CDE">
      <w:pPr>
        <w:pStyle w:val="Recuodecorpodetexto3"/>
        <w:spacing w:line="240" w:lineRule="auto"/>
        <w:rPr>
          <w:sz w:val="28"/>
          <w:szCs w:val="24"/>
        </w:rPr>
      </w:pPr>
    </w:p>
    <w:p w:rsidR="00077D9F" w:rsidRPr="00994A66" w:rsidRDefault="00675CE6" w:rsidP="00675CE6">
      <w:pPr>
        <w:pStyle w:val="Recuodecorpodetexto3"/>
        <w:spacing w:line="240" w:lineRule="auto"/>
        <w:rPr>
          <w:sz w:val="24"/>
          <w:szCs w:val="24"/>
        </w:rPr>
      </w:pPr>
      <w:r>
        <w:rPr>
          <w:sz w:val="24"/>
          <w:szCs w:val="24"/>
        </w:rPr>
        <w:t xml:space="preserve">       </w:t>
      </w:r>
      <w:r w:rsidR="00077C4D">
        <w:rPr>
          <w:sz w:val="24"/>
          <w:szCs w:val="24"/>
        </w:rPr>
        <w:t xml:space="preserve"> </w:t>
      </w:r>
      <w:r w:rsidR="00077D9F" w:rsidRPr="00994A66">
        <w:rPr>
          <w:sz w:val="24"/>
          <w:szCs w:val="24"/>
        </w:rPr>
        <w:t>As demonstrações contábeis visam, ainda, demonstrar os resultados do gerenciamento dos recursos confiados à Administração e auxiliar na estimativa dos resultados e dos fluxos financeiros futuros.</w:t>
      </w:r>
    </w:p>
    <w:p w:rsidR="00077D9F" w:rsidRPr="003D36E8" w:rsidRDefault="00077D9F" w:rsidP="00AD0CDE">
      <w:pPr>
        <w:pStyle w:val="Recuodecorpodetexto3"/>
        <w:spacing w:line="240" w:lineRule="auto"/>
        <w:rPr>
          <w:sz w:val="28"/>
          <w:szCs w:val="24"/>
        </w:rPr>
      </w:pPr>
    </w:p>
    <w:p w:rsidR="00077D9F" w:rsidRPr="00994A66" w:rsidRDefault="00675CE6" w:rsidP="00675CE6">
      <w:pPr>
        <w:pStyle w:val="Recuodecorpodetexto3"/>
        <w:spacing w:line="240" w:lineRule="auto"/>
        <w:rPr>
          <w:b/>
          <w:sz w:val="24"/>
          <w:szCs w:val="24"/>
        </w:rPr>
      </w:pPr>
      <w:r>
        <w:rPr>
          <w:sz w:val="24"/>
          <w:szCs w:val="24"/>
        </w:rPr>
        <w:t xml:space="preserve">       </w:t>
      </w:r>
      <w:r w:rsidR="00077C4D">
        <w:rPr>
          <w:sz w:val="24"/>
          <w:szCs w:val="24"/>
        </w:rPr>
        <w:t xml:space="preserve"> </w:t>
      </w:r>
      <w:r w:rsidR="00077D9F" w:rsidRPr="00994A66">
        <w:rPr>
          <w:sz w:val="24"/>
          <w:szCs w:val="24"/>
        </w:rPr>
        <w:t>As demonstrações Contábeis são compostas pelos Balanços Orçamentário, Financeiro e Patrimonial, além das Demonstrações das Variações Patrimoniais, que serão reproduzidas sinteticamente a seguir.</w:t>
      </w:r>
      <w:r w:rsidR="00077D9F" w:rsidRPr="00994A66">
        <w:rPr>
          <w:b/>
          <w:sz w:val="24"/>
          <w:szCs w:val="24"/>
        </w:rPr>
        <w:t xml:space="preserve">                                                                                                                                                                                                                                                                                                                                                                                                                                                                                                                                                                                                                                                                                                                                                              </w:t>
      </w:r>
    </w:p>
    <w:p w:rsidR="00077D9F" w:rsidRPr="00AD0CDE" w:rsidRDefault="00077D9F" w:rsidP="00AD0CDE">
      <w:pPr>
        <w:pStyle w:val="Recuodecorpodetexto3"/>
        <w:spacing w:line="240" w:lineRule="auto"/>
        <w:rPr>
          <w:sz w:val="12"/>
          <w:szCs w:val="24"/>
          <w:highlight w:val="yellow"/>
        </w:rPr>
      </w:pPr>
    </w:p>
    <w:p w:rsidR="008F379B" w:rsidRDefault="008F379B" w:rsidP="00F87B96">
      <w:pPr>
        <w:pStyle w:val="Recuodecorpodetexto3"/>
        <w:spacing w:line="240" w:lineRule="auto"/>
        <w:rPr>
          <w:sz w:val="6"/>
          <w:szCs w:val="24"/>
          <w:highlight w:val="yellow"/>
        </w:rPr>
      </w:pPr>
    </w:p>
    <w:p w:rsidR="00BF2ADA" w:rsidRDefault="00BF2ADA" w:rsidP="00F87B96">
      <w:pPr>
        <w:pStyle w:val="Recuodecorpodetexto3"/>
        <w:spacing w:line="240" w:lineRule="auto"/>
        <w:rPr>
          <w:sz w:val="6"/>
          <w:szCs w:val="24"/>
          <w:highlight w:val="yellow"/>
        </w:rPr>
      </w:pPr>
    </w:p>
    <w:p w:rsidR="00BF2ADA" w:rsidRDefault="00BF2ADA" w:rsidP="00F87B96">
      <w:pPr>
        <w:pStyle w:val="Recuodecorpodetexto3"/>
        <w:spacing w:line="240" w:lineRule="auto"/>
        <w:rPr>
          <w:sz w:val="6"/>
          <w:szCs w:val="24"/>
          <w:highlight w:val="yellow"/>
        </w:rPr>
      </w:pPr>
    </w:p>
    <w:p w:rsidR="00BF2ADA" w:rsidRDefault="00BF2ADA" w:rsidP="00F87B96">
      <w:pPr>
        <w:pStyle w:val="Recuodecorpodetexto3"/>
        <w:spacing w:line="240" w:lineRule="auto"/>
        <w:rPr>
          <w:sz w:val="6"/>
          <w:szCs w:val="24"/>
          <w:highlight w:val="yellow"/>
        </w:rPr>
      </w:pPr>
    </w:p>
    <w:p w:rsidR="00BD2329" w:rsidRDefault="00BD2329" w:rsidP="00F87B96">
      <w:pPr>
        <w:pStyle w:val="Recuodecorpodetexto3"/>
        <w:spacing w:line="240" w:lineRule="auto"/>
        <w:rPr>
          <w:sz w:val="6"/>
          <w:szCs w:val="24"/>
          <w:highlight w:val="yellow"/>
        </w:rPr>
      </w:pPr>
    </w:p>
    <w:p w:rsidR="00077D9F" w:rsidRPr="00994A66" w:rsidRDefault="00327802" w:rsidP="00F87B96">
      <w:pPr>
        <w:pStyle w:val="Recuodecorpodetexto3"/>
        <w:spacing w:line="240" w:lineRule="auto"/>
        <w:rPr>
          <w:b/>
          <w:iCs/>
          <w:sz w:val="24"/>
          <w:szCs w:val="24"/>
        </w:rPr>
      </w:pPr>
      <w:r>
        <w:rPr>
          <w:b/>
          <w:sz w:val="24"/>
          <w:szCs w:val="24"/>
        </w:rPr>
        <w:t>4</w:t>
      </w:r>
      <w:r w:rsidR="009D198C" w:rsidRPr="00994A66">
        <w:rPr>
          <w:b/>
          <w:iCs/>
          <w:sz w:val="24"/>
          <w:szCs w:val="24"/>
        </w:rPr>
        <w:t>.1.</w:t>
      </w:r>
      <w:r w:rsidR="00077D9F" w:rsidRPr="00994A66">
        <w:rPr>
          <w:b/>
          <w:iCs/>
          <w:sz w:val="24"/>
          <w:szCs w:val="24"/>
        </w:rPr>
        <w:t xml:space="preserve"> Balanço Orçamentário</w:t>
      </w:r>
    </w:p>
    <w:p w:rsidR="00016216" w:rsidRPr="001D24F4" w:rsidRDefault="00016216" w:rsidP="00F87B96">
      <w:pPr>
        <w:pStyle w:val="Recuodecorpodetexto3"/>
        <w:spacing w:line="240" w:lineRule="auto"/>
        <w:rPr>
          <w:b/>
          <w:iCs/>
          <w:szCs w:val="24"/>
        </w:rPr>
      </w:pPr>
    </w:p>
    <w:p w:rsidR="00BC7557" w:rsidRPr="00BC7557" w:rsidRDefault="00BC7557" w:rsidP="003D36E8">
      <w:pPr>
        <w:shd w:val="clear" w:color="auto" w:fill="92CDDC" w:themeFill="accent5" w:themeFillTint="99"/>
        <w:spacing w:line="240" w:lineRule="auto"/>
        <w:ind w:left="709" w:hanging="283"/>
        <w:jc w:val="center"/>
        <w:rPr>
          <w:b/>
          <w:iCs/>
          <w:sz w:val="4"/>
          <w:szCs w:val="24"/>
          <w:u w:val="single"/>
        </w:rPr>
      </w:pPr>
    </w:p>
    <w:p w:rsidR="003D36E8" w:rsidRPr="003D36E8" w:rsidRDefault="003D36E8" w:rsidP="003D36E8">
      <w:pPr>
        <w:shd w:val="clear" w:color="auto" w:fill="92CDDC" w:themeFill="accent5" w:themeFillTint="99"/>
        <w:tabs>
          <w:tab w:val="left" w:pos="8647"/>
          <w:tab w:val="left" w:pos="8931"/>
        </w:tabs>
        <w:spacing w:line="240" w:lineRule="auto"/>
        <w:ind w:left="709" w:hanging="283"/>
        <w:jc w:val="center"/>
        <w:rPr>
          <w:b/>
          <w:iCs/>
          <w:sz w:val="2"/>
          <w:szCs w:val="24"/>
          <w:u w:val="single"/>
        </w:rPr>
      </w:pPr>
    </w:p>
    <w:p w:rsidR="00077D9F" w:rsidRPr="00CA36A6" w:rsidRDefault="00077D9F" w:rsidP="003D36E8">
      <w:pPr>
        <w:shd w:val="clear" w:color="auto" w:fill="92CDDC" w:themeFill="accent5" w:themeFillTint="99"/>
        <w:tabs>
          <w:tab w:val="left" w:pos="8647"/>
          <w:tab w:val="left" w:pos="8931"/>
        </w:tabs>
        <w:spacing w:line="240" w:lineRule="auto"/>
        <w:ind w:left="709" w:hanging="283"/>
        <w:jc w:val="center"/>
        <w:rPr>
          <w:b/>
          <w:iCs/>
          <w:sz w:val="20"/>
          <w:szCs w:val="24"/>
          <w:u w:val="single"/>
        </w:rPr>
      </w:pPr>
      <w:r w:rsidRPr="00CA36A6">
        <w:rPr>
          <w:b/>
          <w:iCs/>
          <w:sz w:val="20"/>
          <w:szCs w:val="24"/>
          <w:u w:val="single"/>
        </w:rPr>
        <w:t>LEI FEDERAL Nº 4.320, DE 17/03/</w:t>
      </w:r>
      <w:r w:rsidR="00B307F9">
        <w:rPr>
          <w:b/>
          <w:iCs/>
          <w:sz w:val="20"/>
          <w:szCs w:val="24"/>
          <w:u w:val="single"/>
        </w:rPr>
        <w:t>19</w:t>
      </w:r>
      <w:r w:rsidRPr="00CA36A6">
        <w:rPr>
          <w:b/>
          <w:iCs/>
          <w:sz w:val="20"/>
          <w:szCs w:val="24"/>
          <w:u w:val="single"/>
        </w:rPr>
        <w:t>64</w:t>
      </w:r>
    </w:p>
    <w:p w:rsidR="0047214D" w:rsidRPr="00077C4D" w:rsidRDefault="0047214D" w:rsidP="003B2317">
      <w:pPr>
        <w:shd w:val="clear" w:color="auto" w:fill="92CDDC" w:themeFill="accent5" w:themeFillTint="99"/>
        <w:spacing w:line="240" w:lineRule="auto"/>
        <w:ind w:left="426" w:firstLine="283"/>
        <w:rPr>
          <w:b/>
          <w:iCs/>
          <w:sz w:val="4"/>
          <w:szCs w:val="24"/>
        </w:rPr>
      </w:pPr>
    </w:p>
    <w:p w:rsidR="00077D9F" w:rsidRDefault="00077D9F" w:rsidP="003B2317">
      <w:pPr>
        <w:shd w:val="clear" w:color="auto" w:fill="92CDDC" w:themeFill="accent5" w:themeFillTint="99"/>
        <w:tabs>
          <w:tab w:val="left" w:pos="8931"/>
        </w:tabs>
        <w:spacing w:line="240" w:lineRule="auto"/>
        <w:ind w:left="426"/>
        <w:rPr>
          <w:b/>
          <w:iCs/>
          <w:sz w:val="20"/>
          <w:szCs w:val="24"/>
        </w:rPr>
      </w:pPr>
      <w:r w:rsidRPr="00CA36A6">
        <w:rPr>
          <w:b/>
          <w:iCs/>
          <w:sz w:val="20"/>
          <w:szCs w:val="24"/>
        </w:rPr>
        <w:t>“Art. 102</w:t>
      </w:r>
      <w:r w:rsidRPr="00CA36A6">
        <w:rPr>
          <w:iCs/>
          <w:sz w:val="20"/>
          <w:szCs w:val="24"/>
        </w:rPr>
        <w:t>. O Balanço Orçamentário demonstrará as receitas e despesas previstas em confronto com as realizadas.</w:t>
      </w:r>
      <w:r w:rsidRPr="00CA36A6">
        <w:rPr>
          <w:b/>
          <w:iCs/>
          <w:sz w:val="20"/>
          <w:szCs w:val="24"/>
        </w:rPr>
        <w:t>”</w:t>
      </w:r>
    </w:p>
    <w:p w:rsidR="005C1175" w:rsidRPr="005C1175" w:rsidRDefault="005C1175" w:rsidP="003B2317">
      <w:pPr>
        <w:shd w:val="clear" w:color="auto" w:fill="92CDDC" w:themeFill="accent5" w:themeFillTint="99"/>
        <w:tabs>
          <w:tab w:val="left" w:pos="8931"/>
        </w:tabs>
        <w:spacing w:line="240" w:lineRule="auto"/>
        <w:ind w:left="426"/>
        <w:rPr>
          <w:iCs/>
          <w:sz w:val="6"/>
          <w:szCs w:val="24"/>
        </w:rPr>
      </w:pPr>
    </w:p>
    <w:p w:rsidR="008F379B" w:rsidRPr="001D24F4" w:rsidRDefault="008F379B" w:rsidP="00B449D0">
      <w:pPr>
        <w:spacing w:line="240" w:lineRule="auto"/>
        <w:ind w:firstLine="709"/>
        <w:rPr>
          <w:sz w:val="28"/>
          <w:szCs w:val="24"/>
        </w:rPr>
      </w:pPr>
    </w:p>
    <w:p w:rsidR="00077D9F" w:rsidRPr="00994A66" w:rsidRDefault="00077C4D" w:rsidP="00077C4D">
      <w:pPr>
        <w:spacing w:line="240" w:lineRule="auto"/>
        <w:rPr>
          <w:szCs w:val="24"/>
        </w:rPr>
      </w:pPr>
      <w:r>
        <w:rPr>
          <w:szCs w:val="24"/>
        </w:rPr>
        <w:t xml:space="preserve">  </w:t>
      </w:r>
      <w:r w:rsidR="000E069E">
        <w:rPr>
          <w:szCs w:val="24"/>
        </w:rPr>
        <w:t xml:space="preserve">     </w:t>
      </w:r>
      <w:r w:rsidR="00077D9F" w:rsidRPr="00994A66">
        <w:rPr>
          <w:szCs w:val="24"/>
        </w:rPr>
        <w:t>O Balanço Orçamentário (Fls.</w:t>
      </w:r>
      <w:r w:rsidR="00C509DC" w:rsidRPr="00994A66">
        <w:rPr>
          <w:szCs w:val="24"/>
        </w:rPr>
        <w:t>159</w:t>
      </w:r>
      <w:r w:rsidR="00077D9F" w:rsidRPr="00994A66">
        <w:rPr>
          <w:szCs w:val="24"/>
        </w:rPr>
        <w:t xml:space="preserve">) </w:t>
      </w:r>
      <w:r w:rsidR="00370DF1">
        <w:rPr>
          <w:szCs w:val="24"/>
        </w:rPr>
        <w:t>nos termos do</w:t>
      </w:r>
      <w:r w:rsidR="00077D9F" w:rsidRPr="00994A66">
        <w:rPr>
          <w:szCs w:val="24"/>
        </w:rPr>
        <w:t xml:space="preserve"> art. 102 da Lei nº. 4.320/64 </w:t>
      </w:r>
      <w:r w:rsidR="00370DF1">
        <w:rPr>
          <w:szCs w:val="24"/>
        </w:rPr>
        <w:t>tem por</w:t>
      </w:r>
      <w:r w:rsidR="00077D9F" w:rsidRPr="00994A66">
        <w:rPr>
          <w:szCs w:val="24"/>
        </w:rPr>
        <w:t xml:space="preserve"> objetivo </w:t>
      </w:r>
      <w:r w:rsidR="009059EF" w:rsidRPr="00994A66">
        <w:rPr>
          <w:szCs w:val="24"/>
        </w:rPr>
        <w:t>demonstrar</w:t>
      </w:r>
      <w:r w:rsidR="00077D9F" w:rsidRPr="00994A66">
        <w:rPr>
          <w:szCs w:val="24"/>
        </w:rPr>
        <w:t xml:space="preserve"> </w:t>
      </w:r>
      <w:r w:rsidR="009059EF" w:rsidRPr="00994A66">
        <w:rPr>
          <w:szCs w:val="24"/>
        </w:rPr>
        <w:t>a execução orçamentária no exercício; a</w:t>
      </w:r>
      <w:r w:rsidR="00077D9F" w:rsidRPr="00994A66">
        <w:rPr>
          <w:szCs w:val="24"/>
        </w:rPr>
        <w:t xml:space="preserve"> receita prevista </w:t>
      </w:r>
      <w:r w:rsidR="009059EF" w:rsidRPr="00994A66">
        <w:rPr>
          <w:szCs w:val="24"/>
        </w:rPr>
        <w:t xml:space="preserve">em relação </w:t>
      </w:r>
      <w:r w:rsidR="00AC3870" w:rsidRPr="00994A66">
        <w:rPr>
          <w:szCs w:val="24"/>
        </w:rPr>
        <w:t>a</w:t>
      </w:r>
      <w:r w:rsidR="009059EF" w:rsidRPr="00994A66">
        <w:rPr>
          <w:szCs w:val="24"/>
        </w:rPr>
        <w:t xml:space="preserve"> realizada, bem como a despesa fixada e sua execução; e ainda determinar o equilíbrio orçamentário.</w:t>
      </w:r>
    </w:p>
    <w:p w:rsidR="00AE1F60" w:rsidRPr="0073586D" w:rsidRDefault="00AE1F60" w:rsidP="0073586D">
      <w:pPr>
        <w:spacing w:line="240" w:lineRule="auto"/>
        <w:rPr>
          <w:sz w:val="22"/>
          <w:szCs w:val="24"/>
        </w:rPr>
      </w:pPr>
    </w:p>
    <w:tbl>
      <w:tblPr>
        <w:tblStyle w:val="Tabelacomgrade"/>
        <w:tblW w:w="0" w:type="auto"/>
        <w:tblInd w:w="70" w:type="dxa"/>
        <w:tblCellMar>
          <w:left w:w="70" w:type="dxa"/>
          <w:right w:w="70" w:type="dxa"/>
        </w:tblCellMar>
        <w:tblLook w:val="0000"/>
      </w:tblPr>
      <w:tblGrid>
        <w:gridCol w:w="5529"/>
        <w:gridCol w:w="3434"/>
      </w:tblGrid>
      <w:tr w:rsidR="00135E6A" w:rsidRPr="00994A66" w:rsidTr="001D24F4">
        <w:trPr>
          <w:trHeight w:val="215"/>
        </w:trPr>
        <w:tc>
          <w:tcPr>
            <w:tcW w:w="8963" w:type="dxa"/>
            <w:gridSpan w:val="2"/>
            <w:shd w:val="clear" w:color="auto" w:fill="92CDDC" w:themeFill="accent5" w:themeFillTint="99"/>
          </w:tcPr>
          <w:p w:rsidR="00135E6A" w:rsidRPr="00994A66" w:rsidRDefault="00CC2402" w:rsidP="0073586D">
            <w:pPr>
              <w:spacing w:line="240" w:lineRule="auto"/>
              <w:jc w:val="center"/>
              <w:rPr>
                <w:b/>
                <w:sz w:val="20"/>
              </w:rPr>
            </w:pPr>
            <w:r w:rsidRPr="00994A66">
              <w:rPr>
                <w:b/>
                <w:sz w:val="20"/>
              </w:rPr>
              <w:t xml:space="preserve">ANÁLISE DO BALANÇO ORÇAMENTÁRIO </w:t>
            </w:r>
            <w:r w:rsidR="00BB7FDD" w:rsidRPr="00994A66">
              <w:rPr>
                <w:b/>
                <w:sz w:val="20"/>
              </w:rPr>
              <w:t xml:space="preserve">DO EXERCÍCIO DE </w:t>
            </w:r>
            <w:r w:rsidRPr="00994A66">
              <w:rPr>
                <w:b/>
                <w:sz w:val="20"/>
              </w:rPr>
              <w:t>2013</w:t>
            </w:r>
          </w:p>
        </w:tc>
      </w:tr>
      <w:tr w:rsidR="00086EF6" w:rsidRPr="00994A66" w:rsidTr="00510970">
        <w:tblPrEx>
          <w:tblCellMar>
            <w:left w:w="108" w:type="dxa"/>
            <w:right w:w="108" w:type="dxa"/>
          </w:tblCellMar>
          <w:tblLook w:val="04A0"/>
        </w:tblPrEx>
        <w:trPr>
          <w:trHeight w:val="129"/>
        </w:trPr>
        <w:tc>
          <w:tcPr>
            <w:tcW w:w="5529" w:type="dxa"/>
            <w:shd w:val="clear" w:color="auto" w:fill="FFFFFF" w:themeFill="background1"/>
          </w:tcPr>
          <w:p w:rsidR="00086EF6" w:rsidRPr="00994A66" w:rsidRDefault="00086EF6" w:rsidP="0073586D">
            <w:pPr>
              <w:spacing w:line="240" w:lineRule="auto"/>
              <w:ind w:left="-108"/>
              <w:rPr>
                <w:sz w:val="16"/>
              </w:rPr>
            </w:pPr>
            <w:r w:rsidRPr="00994A66">
              <w:rPr>
                <w:sz w:val="16"/>
              </w:rPr>
              <w:t xml:space="preserve"> </w:t>
            </w:r>
            <w:r w:rsidRPr="00994A66">
              <w:rPr>
                <w:b/>
                <w:sz w:val="16"/>
              </w:rPr>
              <w:t>1</w:t>
            </w:r>
            <w:r w:rsidRPr="00994A66">
              <w:rPr>
                <w:sz w:val="16"/>
              </w:rPr>
              <w:t>. RECEITA PREVISTA</w:t>
            </w:r>
          </w:p>
        </w:tc>
        <w:tc>
          <w:tcPr>
            <w:tcW w:w="3434" w:type="dxa"/>
            <w:shd w:val="clear" w:color="auto" w:fill="FFFFFF" w:themeFill="background1"/>
          </w:tcPr>
          <w:p w:rsidR="00086EF6" w:rsidRPr="00994A66" w:rsidRDefault="00086EF6" w:rsidP="0073586D">
            <w:pPr>
              <w:spacing w:line="240" w:lineRule="auto"/>
              <w:jc w:val="right"/>
              <w:rPr>
                <w:sz w:val="18"/>
              </w:rPr>
            </w:pPr>
            <w:r w:rsidRPr="00994A66">
              <w:rPr>
                <w:sz w:val="18"/>
              </w:rPr>
              <w:t xml:space="preserve"> 3.473.000.000,00</w:t>
            </w:r>
          </w:p>
        </w:tc>
      </w:tr>
      <w:tr w:rsidR="00086EF6" w:rsidRPr="00994A66" w:rsidTr="006B0AA7">
        <w:tblPrEx>
          <w:tblCellMar>
            <w:left w:w="108" w:type="dxa"/>
            <w:right w:w="108" w:type="dxa"/>
          </w:tblCellMar>
          <w:tblLook w:val="04A0"/>
        </w:tblPrEx>
        <w:tc>
          <w:tcPr>
            <w:tcW w:w="5529" w:type="dxa"/>
            <w:shd w:val="clear" w:color="auto" w:fill="FFFFFF" w:themeFill="background1"/>
          </w:tcPr>
          <w:p w:rsidR="00086EF6" w:rsidRPr="00994A66" w:rsidRDefault="00086EF6" w:rsidP="0073586D">
            <w:pPr>
              <w:spacing w:line="240" w:lineRule="auto"/>
              <w:ind w:left="-108"/>
              <w:rPr>
                <w:sz w:val="16"/>
              </w:rPr>
            </w:pPr>
            <w:r w:rsidRPr="00994A66">
              <w:rPr>
                <w:sz w:val="16"/>
              </w:rPr>
              <w:t xml:space="preserve"> </w:t>
            </w:r>
            <w:r w:rsidRPr="00994A66">
              <w:rPr>
                <w:b/>
                <w:sz w:val="16"/>
              </w:rPr>
              <w:t>2</w:t>
            </w:r>
            <w:r w:rsidRPr="00994A66">
              <w:rPr>
                <w:sz w:val="16"/>
              </w:rPr>
              <w:t xml:space="preserve">. RECEITA </w:t>
            </w:r>
            <w:r w:rsidR="00B307F9">
              <w:rPr>
                <w:sz w:val="16"/>
              </w:rPr>
              <w:t>ARRECADADA</w:t>
            </w:r>
          </w:p>
        </w:tc>
        <w:tc>
          <w:tcPr>
            <w:tcW w:w="3434" w:type="dxa"/>
            <w:shd w:val="clear" w:color="auto" w:fill="FFFFFF" w:themeFill="background1"/>
          </w:tcPr>
          <w:p w:rsidR="00086EF6" w:rsidRPr="00994A66" w:rsidRDefault="00086EF6" w:rsidP="0073586D">
            <w:pPr>
              <w:spacing w:line="240" w:lineRule="auto"/>
              <w:jc w:val="right"/>
              <w:rPr>
                <w:sz w:val="18"/>
              </w:rPr>
            </w:pPr>
            <w:r w:rsidRPr="00994A66">
              <w:rPr>
                <w:sz w:val="18"/>
              </w:rPr>
              <w:t xml:space="preserve"> </w:t>
            </w:r>
            <w:r w:rsidR="003C32B9" w:rsidRPr="00994A66">
              <w:rPr>
                <w:sz w:val="18"/>
              </w:rPr>
              <w:t>3.255.192.532,03</w:t>
            </w:r>
          </w:p>
        </w:tc>
      </w:tr>
      <w:tr w:rsidR="00086EF6" w:rsidRPr="00994A66" w:rsidTr="006B0AA7">
        <w:tblPrEx>
          <w:tblCellMar>
            <w:left w:w="108" w:type="dxa"/>
            <w:right w:w="108" w:type="dxa"/>
          </w:tblCellMar>
          <w:tblLook w:val="04A0"/>
        </w:tblPrEx>
        <w:tc>
          <w:tcPr>
            <w:tcW w:w="5529" w:type="dxa"/>
            <w:shd w:val="clear" w:color="auto" w:fill="FFFFFF" w:themeFill="background1"/>
          </w:tcPr>
          <w:p w:rsidR="00086EF6" w:rsidRPr="00994A66" w:rsidRDefault="00086EF6" w:rsidP="0073586D">
            <w:pPr>
              <w:spacing w:line="240" w:lineRule="auto"/>
              <w:ind w:left="-108"/>
              <w:rPr>
                <w:sz w:val="16"/>
              </w:rPr>
            </w:pPr>
            <w:r w:rsidRPr="00994A66">
              <w:rPr>
                <w:sz w:val="16"/>
              </w:rPr>
              <w:t xml:space="preserve"> </w:t>
            </w:r>
            <w:r w:rsidRPr="00994A66">
              <w:rPr>
                <w:b/>
                <w:sz w:val="16"/>
              </w:rPr>
              <w:t>3</w:t>
            </w:r>
            <w:r w:rsidRPr="00994A66">
              <w:rPr>
                <w:sz w:val="16"/>
              </w:rPr>
              <w:t>.</w:t>
            </w:r>
            <w:r w:rsidR="00DA67D0" w:rsidRPr="00994A66">
              <w:rPr>
                <w:sz w:val="16"/>
              </w:rPr>
              <w:t xml:space="preserve"> </w:t>
            </w:r>
            <w:r w:rsidR="00CE6053" w:rsidRPr="00994A66">
              <w:rPr>
                <w:sz w:val="16"/>
              </w:rPr>
              <w:t>DESPESA AUTORIZADA</w:t>
            </w:r>
          </w:p>
        </w:tc>
        <w:tc>
          <w:tcPr>
            <w:tcW w:w="3434" w:type="dxa"/>
            <w:shd w:val="clear" w:color="auto" w:fill="FFFFFF" w:themeFill="background1"/>
          </w:tcPr>
          <w:p w:rsidR="00086EF6" w:rsidRPr="00994A66" w:rsidRDefault="00086EF6" w:rsidP="0073586D">
            <w:pPr>
              <w:spacing w:line="240" w:lineRule="auto"/>
              <w:jc w:val="right"/>
              <w:rPr>
                <w:sz w:val="18"/>
              </w:rPr>
            </w:pPr>
            <w:r w:rsidRPr="00994A66">
              <w:rPr>
                <w:sz w:val="18"/>
              </w:rPr>
              <w:t xml:space="preserve"> 3.655.361.421,52</w:t>
            </w:r>
          </w:p>
        </w:tc>
      </w:tr>
      <w:tr w:rsidR="00086EF6" w:rsidRPr="00994A66" w:rsidTr="006B0AA7">
        <w:tblPrEx>
          <w:tblCellMar>
            <w:left w:w="108" w:type="dxa"/>
            <w:right w:w="108" w:type="dxa"/>
          </w:tblCellMar>
          <w:tblLook w:val="04A0"/>
        </w:tblPrEx>
        <w:tc>
          <w:tcPr>
            <w:tcW w:w="5529" w:type="dxa"/>
            <w:shd w:val="clear" w:color="auto" w:fill="FFFFFF" w:themeFill="background1"/>
          </w:tcPr>
          <w:p w:rsidR="00086EF6" w:rsidRPr="00994A66" w:rsidRDefault="00086EF6" w:rsidP="0073586D">
            <w:pPr>
              <w:spacing w:line="240" w:lineRule="auto"/>
              <w:ind w:left="-108"/>
              <w:rPr>
                <w:sz w:val="16"/>
              </w:rPr>
            </w:pPr>
            <w:r w:rsidRPr="00994A66">
              <w:rPr>
                <w:sz w:val="16"/>
              </w:rPr>
              <w:t xml:space="preserve"> </w:t>
            </w:r>
            <w:r w:rsidRPr="00994A66">
              <w:rPr>
                <w:b/>
                <w:sz w:val="16"/>
              </w:rPr>
              <w:t>4</w:t>
            </w:r>
            <w:r w:rsidRPr="00994A66">
              <w:rPr>
                <w:sz w:val="16"/>
              </w:rPr>
              <w:t>. DESPESA EXECUTADA</w:t>
            </w:r>
          </w:p>
        </w:tc>
        <w:tc>
          <w:tcPr>
            <w:tcW w:w="3434" w:type="dxa"/>
            <w:shd w:val="clear" w:color="auto" w:fill="FFFFFF" w:themeFill="background1"/>
          </w:tcPr>
          <w:p w:rsidR="00086EF6" w:rsidRPr="00994A66" w:rsidRDefault="00086EF6" w:rsidP="0073586D">
            <w:pPr>
              <w:spacing w:line="240" w:lineRule="auto"/>
              <w:jc w:val="right"/>
              <w:rPr>
                <w:sz w:val="18"/>
              </w:rPr>
            </w:pPr>
            <w:r w:rsidRPr="00994A66">
              <w:rPr>
                <w:sz w:val="18"/>
              </w:rPr>
              <w:t xml:space="preserve"> 3.118.564.729,81</w:t>
            </w:r>
          </w:p>
        </w:tc>
      </w:tr>
      <w:tr w:rsidR="00086EF6" w:rsidRPr="00994A66" w:rsidTr="006B0AA7">
        <w:tblPrEx>
          <w:tblCellMar>
            <w:left w:w="108" w:type="dxa"/>
            <w:right w:w="108" w:type="dxa"/>
          </w:tblCellMar>
          <w:tblLook w:val="04A0"/>
        </w:tblPrEx>
        <w:tc>
          <w:tcPr>
            <w:tcW w:w="5529" w:type="dxa"/>
            <w:shd w:val="clear" w:color="auto" w:fill="FFE389"/>
          </w:tcPr>
          <w:p w:rsidR="00086EF6" w:rsidRPr="00B02CEF" w:rsidRDefault="00086EF6" w:rsidP="0073586D">
            <w:pPr>
              <w:spacing w:line="240" w:lineRule="auto"/>
              <w:ind w:left="-108"/>
              <w:rPr>
                <w:b/>
                <w:sz w:val="16"/>
              </w:rPr>
            </w:pPr>
            <w:r w:rsidRPr="00B02CEF">
              <w:rPr>
                <w:b/>
                <w:sz w:val="16"/>
              </w:rPr>
              <w:t xml:space="preserve"> 5. RESULTADO DA EXECUÇÃO ORÇAMENTÁRIA </w:t>
            </w:r>
            <w:r w:rsidR="002E05EC" w:rsidRPr="00B02CEF">
              <w:rPr>
                <w:b/>
                <w:sz w:val="16"/>
              </w:rPr>
              <w:t>(</w:t>
            </w:r>
            <w:r w:rsidR="00EA223F" w:rsidRPr="00B02CEF">
              <w:rPr>
                <w:b/>
                <w:sz w:val="16"/>
              </w:rPr>
              <w:t>2</w:t>
            </w:r>
            <w:r w:rsidR="002E05EC" w:rsidRPr="00B02CEF">
              <w:rPr>
                <w:b/>
                <w:sz w:val="16"/>
              </w:rPr>
              <w:t>-</w:t>
            </w:r>
            <w:r w:rsidR="00EA223F" w:rsidRPr="00B02CEF">
              <w:rPr>
                <w:b/>
                <w:sz w:val="16"/>
              </w:rPr>
              <w:t xml:space="preserve"> 4</w:t>
            </w:r>
            <w:r w:rsidR="005B5A20" w:rsidRPr="00B02CEF">
              <w:rPr>
                <w:b/>
                <w:sz w:val="16"/>
              </w:rPr>
              <w:t>=5)</w:t>
            </w:r>
          </w:p>
        </w:tc>
        <w:tc>
          <w:tcPr>
            <w:tcW w:w="3434" w:type="dxa"/>
            <w:shd w:val="clear" w:color="auto" w:fill="FFE389"/>
          </w:tcPr>
          <w:p w:rsidR="00086EF6" w:rsidRPr="00B02CEF" w:rsidRDefault="00413A1B" w:rsidP="0073586D">
            <w:pPr>
              <w:spacing w:line="240" w:lineRule="auto"/>
              <w:jc w:val="right"/>
              <w:rPr>
                <w:b/>
                <w:sz w:val="20"/>
              </w:rPr>
            </w:pPr>
            <w:r w:rsidRPr="00B02CEF">
              <w:rPr>
                <w:b/>
                <w:sz w:val="18"/>
              </w:rPr>
              <w:t xml:space="preserve">                                  </w:t>
            </w:r>
            <w:r w:rsidR="00086EF6" w:rsidRPr="00B02CEF">
              <w:rPr>
                <w:b/>
                <w:sz w:val="18"/>
              </w:rPr>
              <w:t xml:space="preserve">   136.627.802,22</w:t>
            </w:r>
          </w:p>
        </w:tc>
      </w:tr>
      <w:tr w:rsidR="00086EF6" w:rsidRPr="00994A66" w:rsidTr="006B0AA7">
        <w:tblPrEx>
          <w:tblCellMar>
            <w:left w:w="108" w:type="dxa"/>
            <w:right w:w="108" w:type="dxa"/>
          </w:tblCellMar>
          <w:tblLook w:val="04A0"/>
        </w:tblPrEx>
        <w:tc>
          <w:tcPr>
            <w:tcW w:w="5529" w:type="dxa"/>
            <w:shd w:val="clear" w:color="auto" w:fill="C4BC96" w:themeFill="background2" w:themeFillShade="BF"/>
          </w:tcPr>
          <w:p w:rsidR="00086EF6" w:rsidRPr="00994A66" w:rsidRDefault="00086EF6" w:rsidP="0073586D">
            <w:pPr>
              <w:spacing w:line="240" w:lineRule="auto"/>
              <w:ind w:left="-108"/>
              <w:rPr>
                <w:sz w:val="16"/>
              </w:rPr>
            </w:pPr>
            <w:r w:rsidRPr="00994A66">
              <w:rPr>
                <w:sz w:val="16"/>
              </w:rPr>
              <w:t xml:space="preserve"> </w:t>
            </w:r>
            <w:r w:rsidRPr="00994A66">
              <w:rPr>
                <w:b/>
                <w:sz w:val="16"/>
              </w:rPr>
              <w:t>6</w:t>
            </w:r>
            <w:r w:rsidRPr="00994A66">
              <w:rPr>
                <w:sz w:val="16"/>
              </w:rPr>
              <w:t>. RESULTADO DA PREVISÃO ORÇAMENTÁRIA</w:t>
            </w:r>
            <w:r w:rsidR="00A93454" w:rsidRPr="00994A66">
              <w:rPr>
                <w:sz w:val="16"/>
              </w:rPr>
              <w:t xml:space="preserve"> </w:t>
            </w:r>
            <w:r w:rsidR="008E0359" w:rsidRPr="00994A66">
              <w:rPr>
                <w:sz w:val="16"/>
              </w:rPr>
              <w:t xml:space="preserve">  </w:t>
            </w:r>
            <w:r w:rsidR="00A93454" w:rsidRPr="00994A66">
              <w:rPr>
                <w:b/>
                <w:sz w:val="16"/>
              </w:rPr>
              <w:t>(</w:t>
            </w:r>
            <w:r w:rsidR="008E0359" w:rsidRPr="00994A66">
              <w:rPr>
                <w:b/>
                <w:sz w:val="16"/>
              </w:rPr>
              <w:t>3</w:t>
            </w:r>
            <w:r w:rsidR="00A93454" w:rsidRPr="00994A66">
              <w:rPr>
                <w:b/>
                <w:sz w:val="16"/>
              </w:rPr>
              <w:t>-</w:t>
            </w:r>
            <w:r w:rsidR="008E0359" w:rsidRPr="00994A66">
              <w:rPr>
                <w:b/>
                <w:sz w:val="16"/>
              </w:rPr>
              <w:t>1</w:t>
            </w:r>
            <w:r w:rsidR="00A93454" w:rsidRPr="00994A66">
              <w:rPr>
                <w:b/>
                <w:sz w:val="16"/>
              </w:rPr>
              <w:t>= 6)</w:t>
            </w:r>
          </w:p>
        </w:tc>
        <w:tc>
          <w:tcPr>
            <w:tcW w:w="3434" w:type="dxa"/>
            <w:shd w:val="clear" w:color="auto" w:fill="C4BC96" w:themeFill="background2" w:themeFillShade="BF"/>
          </w:tcPr>
          <w:p w:rsidR="00086EF6" w:rsidRPr="00994A66" w:rsidRDefault="00086EF6" w:rsidP="0073586D">
            <w:pPr>
              <w:spacing w:line="240" w:lineRule="auto"/>
              <w:jc w:val="right"/>
              <w:rPr>
                <w:sz w:val="20"/>
              </w:rPr>
            </w:pPr>
            <w:r w:rsidRPr="00994A66">
              <w:rPr>
                <w:sz w:val="18"/>
              </w:rPr>
              <w:t>(182.361.421,52)</w:t>
            </w:r>
          </w:p>
        </w:tc>
      </w:tr>
      <w:tr w:rsidR="00086EF6" w:rsidRPr="00994A66" w:rsidTr="006B0AA7">
        <w:tblPrEx>
          <w:tblCellMar>
            <w:left w:w="108" w:type="dxa"/>
            <w:right w:w="108" w:type="dxa"/>
          </w:tblCellMar>
          <w:tblLook w:val="04A0"/>
        </w:tblPrEx>
        <w:tc>
          <w:tcPr>
            <w:tcW w:w="5529" w:type="dxa"/>
            <w:shd w:val="clear" w:color="auto" w:fill="9FE6FF"/>
          </w:tcPr>
          <w:p w:rsidR="00086EF6" w:rsidRPr="00994A66" w:rsidRDefault="00086EF6" w:rsidP="0073586D">
            <w:pPr>
              <w:spacing w:line="240" w:lineRule="auto"/>
              <w:ind w:left="-108"/>
              <w:rPr>
                <w:sz w:val="16"/>
              </w:rPr>
            </w:pPr>
            <w:r w:rsidRPr="00994A66">
              <w:rPr>
                <w:sz w:val="16"/>
              </w:rPr>
              <w:t xml:space="preserve"> </w:t>
            </w:r>
            <w:r w:rsidRPr="00994A66">
              <w:rPr>
                <w:b/>
                <w:sz w:val="16"/>
              </w:rPr>
              <w:t>7</w:t>
            </w:r>
            <w:r w:rsidRPr="00994A66">
              <w:rPr>
                <w:sz w:val="16"/>
              </w:rPr>
              <w:t xml:space="preserve">. RESULTADO DA RECEITA ORÇAMENTÁRIA </w:t>
            </w:r>
            <w:r w:rsidR="00C0258A" w:rsidRPr="00994A66">
              <w:rPr>
                <w:sz w:val="16"/>
              </w:rPr>
              <w:t xml:space="preserve">    </w:t>
            </w:r>
            <w:r w:rsidRPr="00994A66">
              <w:rPr>
                <w:b/>
                <w:sz w:val="16"/>
              </w:rPr>
              <w:t>(1-</w:t>
            </w:r>
            <w:r w:rsidR="008F6FF1" w:rsidRPr="00994A66">
              <w:rPr>
                <w:b/>
                <w:sz w:val="16"/>
              </w:rPr>
              <w:t xml:space="preserve"> </w:t>
            </w:r>
            <w:r w:rsidRPr="00994A66">
              <w:rPr>
                <w:b/>
                <w:sz w:val="16"/>
              </w:rPr>
              <w:t>2</w:t>
            </w:r>
            <w:r w:rsidR="008F6FF1" w:rsidRPr="00994A66">
              <w:rPr>
                <w:b/>
                <w:sz w:val="16"/>
              </w:rPr>
              <w:t xml:space="preserve"> </w:t>
            </w:r>
            <w:r w:rsidRPr="00994A66">
              <w:rPr>
                <w:b/>
                <w:sz w:val="16"/>
              </w:rPr>
              <w:t>=</w:t>
            </w:r>
            <w:r w:rsidR="008F6FF1" w:rsidRPr="00994A66">
              <w:rPr>
                <w:b/>
                <w:sz w:val="16"/>
              </w:rPr>
              <w:t xml:space="preserve"> </w:t>
            </w:r>
            <w:r w:rsidRPr="00994A66">
              <w:rPr>
                <w:b/>
                <w:sz w:val="16"/>
              </w:rPr>
              <w:t>7)</w:t>
            </w:r>
          </w:p>
        </w:tc>
        <w:tc>
          <w:tcPr>
            <w:tcW w:w="3434" w:type="dxa"/>
            <w:shd w:val="clear" w:color="auto" w:fill="9FE6FF"/>
          </w:tcPr>
          <w:p w:rsidR="00086EF6" w:rsidRPr="00994A66" w:rsidRDefault="00086EF6" w:rsidP="0073586D">
            <w:pPr>
              <w:spacing w:line="240" w:lineRule="auto"/>
              <w:jc w:val="right"/>
              <w:rPr>
                <w:sz w:val="20"/>
              </w:rPr>
            </w:pPr>
            <w:r w:rsidRPr="00994A66">
              <w:rPr>
                <w:sz w:val="18"/>
              </w:rPr>
              <w:t xml:space="preserve"> (217.807.467,97)</w:t>
            </w:r>
          </w:p>
        </w:tc>
      </w:tr>
      <w:tr w:rsidR="00086EF6" w:rsidRPr="00994A66" w:rsidTr="006B0AA7">
        <w:tblPrEx>
          <w:tblCellMar>
            <w:left w:w="108" w:type="dxa"/>
            <w:right w:w="108" w:type="dxa"/>
          </w:tblCellMar>
          <w:tblLook w:val="04A0"/>
        </w:tblPrEx>
        <w:tc>
          <w:tcPr>
            <w:tcW w:w="5529" w:type="dxa"/>
            <w:shd w:val="clear" w:color="auto" w:fill="EEECE1" w:themeFill="background2"/>
          </w:tcPr>
          <w:p w:rsidR="00086EF6" w:rsidRPr="00994A66" w:rsidRDefault="00086EF6" w:rsidP="0073586D">
            <w:pPr>
              <w:spacing w:line="240" w:lineRule="auto"/>
              <w:ind w:left="-108"/>
              <w:rPr>
                <w:b/>
                <w:sz w:val="16"/>
              </w:rPr>
            </w:pPr>
            <w:r w:rsidRPr="00994A66">
              <w:rPr>
                <w:b/>
                <w:sz w:val="16"/>
              </w:rPr>
              <w:t xml:space="preserve"> 8. RESULTADO DA DESPESA ORÇAMENTÁRIA</w:t>
            </w:r>
            <w:r w:rsidR="008F6FF1" w:rsidRPr="00994A66">
              <w:rPr>
                <w:b/>
                <w:sz w:val="16"/>
              </w:rPr>
              <w:t xml:space="preserve">  (</w:t>
            </w:r>
            <w:r w:rsidR="001A35F7" w:rsidRPr="00994A66">
              <w:rPr>
                <w:b/>
                <w:sz w:val="16"/>
              </w:rPr>
              <w:t>3</w:t>
            </w:r>
            <w:r w:rsidR="005A44D8" w:rsidRPr="00994A66">
              <w:rPr>
                <w:b/>
                <w:sz w:val="16"/>
              </w:rPr>
              <w:t>-</w:t>
            </w:r>
            <w:r w:rsidR="00AA218E" w:rsidRPr="00994A66">
              <w:rPr>
                <w:b/>
                <w:sz w:val="16"/>
              </w:rPr>
              <w:t xml:space="preserve"> </w:t>
            </w:r>
            <w:r w:rsidR="005A44D8" w:rsidRPr="00994A66">
              <w:rPr>
                <w:b/>
                <w:sz w:val="16"/>
              </w:rPr>
              <w:t>4</w:t>
            </w:r>
            <w:r w:rsidR="00AA218E" w:rsidRPr="00994A66">
              <w:rPr>
                <w:b/>
                <w:sz w:val="16"/>
              </w:rPr>
              <w:t xml:space="preserve"> </w:t>
            </w:r>
            <w:r w:rsidR="005A44D8" w:rsidRPr="00994A66">
              <w:rPr>
                <w:b/>
                <w:sz w:val="16"/>
              </w:rPr>
              <w:t>=</w:t>
            </w:r>
            <w:r w:rsidR="00AA218E" w:rsidRPr="00994A66">
              <w:rPr>
                <w:b/>
                <w:sz w:val="16"/>
              </w:rPr>
              <w:t xml:space="preserve"> </w:t>
            </w:r>
            <w:r w:rsidR="005A44D8" w:rsidRPr="00994A66">
              <w:rPr>
                <w:b/>
                <w:sz w:val="16"/>
              </w:rPr>
              <w:t>8</w:t>
            </w:r>
            <w:r w:rsidR="00AA218E" w:rsidRPr="00994A66">
              <w:rPr>
                <w:b/>
                <w:sz w:val="16"/>
              </w:rPr>
              <w:t>)</w:t>
            </w:r>
          </w:p>
        </w:tc>
        <w:tc>
          <w:tcPr>
            <w:tcW w:w="3434" w:type="dxa"/>
            <w:shd w:val="clear" w:color="auto" w:fill="EEECE1" w:themeFill="background2"/>
          </w:tcPr>
          <w:p w:rsidR="00086EF6" w:rsidRPr="00994A66" w:rsidRDefault="00086EF6" w:rsidP="0073586D">
            <w:pPr>
              <w:spacing w:line="240" w:lineRule="auto"/>
              <w:jc w:val="right"/>
              <w:rPr>
                <w:b/>
                <w:sz w:val="20"/>
              </w:rPr>
            </w:pPr>
            <w:r w:rsidRPr="00994A66">
              <w:rPr>
                <w:b/>
                <w:sz w:val="18"/>
              </w:rPr>
              <w:t xml:space="preserve">   536.796.691,71</w:t>
            </w:r>
          </w:p>
        </w:tc>
      </w:tr>
    </w:tbl>
    <w:p w:rsidR="009E705A" w:rsidRPr="00994A66" w:rsidRDefault="007C2A68" w:rsidP="0073586D">
      <w:pPr>
        <w:spacing w:line="240" w:lineRule="auto"/>
        <w:rPr>
          <w:b/>
          <w:sz w:val="20"/>
          <w:highlight w:val="yellow"/>
        </w:rPr>
      </w:pPr>
      <w:r w:rsidRPr="00994A66">
        <w:rPr>
          <w:sz w:val="12"/>
          <w:szCs w:val="12"/>
        </w:rPr>
        <w:t>Fonte: Balanço Orçamentário de 2013</w:t>
      </w:r>
    </w:p>
    <w:p w:rsidR="00D9584C" w:rsidRPr="00F137FA" w:rsidRDefault="00D9584C" w:rsidP="00D9584C">
      <w:pPr>
        <w:spacing w:line="240" w:lineRule="auto"/>
        <w:rPr>
          <w:b/>
          <w:sz w:val="20"/>
          <w:szCs w:val="24"/>
        </w:rPr>
      </w:pPr>
    </w:p>
    <w:p w:rsidR="00D9584C" w:rsidRPr="00994A66" w:rsidRDefault="00D9584C" w:rsidP="00D9584C">
      <w:pPr>
        <w:spacing w:line="240" w:lineRule="auto"/>
        <w:rPr>
          <w:b/>
          <w:szCs w:val="24"/>
        </w:rPr>
      </w:pPr>
      <w:r>
        <w:rPr>
          <w:b/>
          <w:szCs w:val="24"/>
        </w:rPr>
        <w:t xml:space="preserve">      a</w:t>
      </w:r>
      <w:r w:rsidRPr="00994A66">
        <w:rPr>
          <w:b/>
          <w:szCs w:val="24"/>
        </w:rPr>
        <w:t xml:space="preserve">) Resultado Das Previsões Orçamentárias </w:t>
      </w:r>
    </w:p>
    <w:p w:rsidR="00D9584C" w:rsidRPr="001D24F4" w:rsidRDefault="00D9584C" w:rsidP="00D9584C">
      <w:pPr>
        <w:spacing w:line="240" w:lineRule="auto"/>
        <w:ind w:firstLine="720"/>
        <w:rPr>
          <w:sz w:val="6"/>
          <w:szCs w:val="24"/>
        </w:rPr>
      </w:pPr>
    </w:p>
    <w:p w:rsidR="00D9584C" w:rsidRPr="00994A66" w:rsidRDefault="00D9584C" w:rsidP="00D9584C">
      <w:pPr>
        <w:spacing w:line="240" w:lineRule="auto"/>
        <w:rPr>
          <w:b/>
          <w:szCs w:val="24"/>
        </w:rPr>
      </w:pPr>
      <w:r w:rsidRPr="00994A66">
        <w:rPr>
          <w:szCs w:val="24"/>
        </w:rPr>
        <w:t xml:space="preserve">          Da análise do resultado das previsões orçamentárias, verificou-se que a receita prevista foi menor do que a despesa fixada resultando em situação de </w:t>
      </w:r>
      <w:r w:rsidRPr="00994A66">
        <w:rPr>
          <w:b/>
          <w:szCs w:val="24"/>
        </w:rPr>
        <w:t>desequilíbrio orçamentário na ordem de R$ 182.361.421,52</w:t>
      </w:r>
      <w:r w:rsidRPr="00994A66">
        <w:rPr>
          <w:szCs w:val="24"/>
        </w:rPr>
        <w:t>.</w:t>
      </w:r>
    </w:p>
    <w:p w:rsidR="00D9584C" w:rsidRPr="00F137FA" w:rsidRDefault="00D9584C" w:rsidP="00D9584C">
      <w:pPr>
        <w:spacing w:line="240" w:lineRule="auto"/>
        <w:rPr>
          <w:sz w:val="16"/>
          <w:szCs w:val="24"/>
          <w:highlight w:val="yellow"/>
        </w:rPr>
      </w:pPr>
    </w:p>
    <w:p w:rsidR="00105341" w:rsidRPr="00994A66" w:rsidRDefault="00DA02ED" w:rsidP="00105341">
      <w:pPr>
        <w:spacing w:line="240" w:lineRule="auto"/>
        <w:rPr>
          <w:b/>
          <w:szCs w:val="24"/>
        </w:rPr>
      </w:pPr>
      <w:r w:rsidRPr="00994A66">
        <w:rPr>
          <w:b/>
          <w:szCs w:val="24"/>
        </w:rPr>
        <w:t xml:space="preserve"> </w:t>
      </w:r>
      <w:r w:rsidR="00820F53">
        <w:rPr>
          <w:b/>
          <w:szCs w:val="24"/>
        </w:rPr>
        <w:t xml:space="preserve">     </w:t>
      </w:r>
      <w:r w:rsidR="00105341">
        <w:rPr>
          <w:b/>
          <w:szCs w:val="24"/>
        </w:rPr>
        <w:t>b</w:t>
      </w:r>
      <w:r w:rsidR="00105341" w:rsidRPr="00994A66">
        <w:rPr>
          <w:b/>
          <w:szCs w:val="24"/>
        </w:rPr>
        <w:t xml:space="preserve">) Resultado Da Receita Orçamentária </w:t>
      </w:r>
    </w:p>
    <w:p w:rsidR="00105341" w:rsidRPr="001D24F4" w:rsidRDefault="00105341" w:rsidP="00105341">
      <w:pPr>
        <w:spacing w:line="240" w:lineRule="auto"/>
        <w:ind w:firstLine="720"/>
        <w:rPr>
          <w:sz w:val="6"/>
          <w:szCs w:val="24"/>
        </w:rPr>
      </w:pPr>
    </w:p>
    <w:p w:rsidR="00105341" w:rsidRDefault="00105341" w:rsidP="00105341">
      <w:pPr>
        <w:spacing w:line="240" w:lineRule="auto"/>
        <w:rPr>
          <w:b/>
          <w:szCs w:val="24"/>
        </w:rPr>
      </w:pPr>
      <w:r w:rsidRPr="00994A66">
        <w:rPr>
          <w:szCs w:val="24"/>
        </w:rPr>
        <w:t xml:space="preserve"> </w:t>
      </w:r>
      <w:r w:rsidR="00E214DE">
        <w:rPr>
          <w:szCs w:val="24"/>
        </w:rPr>
        <w:t xml:space="preserve">          </w:t>
      </w:r>
      <w:r w:rsidRPr="00994A66">
        <w:rPr>
          <w:szCs w:val="24"/>
        </w:rPr>
        <w:t xml:space="preserve">Da análise do resultado da receita orçamentária, verificou-se que a receita </w:t>
      </w:r>
      <w:r w:rsidR="00EF3F1D">
        <w:rPr>
          <w:szCs w:val="24"/>
        </w:rPr>
        <w:t>a</w:t>
      </w:r>
      <w:r w:rsidR="00E214DE">
        <w:rPr>
          <w:szCs w:val="24"/>
        </w:rPr>
        <w:t>r</w:t>
      </w:r>
      <w:r w:rsidR="00EF3F1D">
        <w:rPr>
          <w:szCs w:val="24"/>
        </w:rPr>
        <w:t>recadada</w:t>
      </w:r>
      <w:r w:rsidRPr="00994A66">
        <w:rPr>
          <w:szCs w:val="24"/>
        </w:rPr>
        <w:t xml:space="preserve"> foi menor que a receita prevista resultando em situação deficitária, também denominada de </w:t>
      </w:r>
      <w:r w:rsidRPr="00994A66">
        <w:rPr>
          <w:b/>
          <w:szCs w:val="24"/>
        </w:rPr>
        <w:t>insuficiência de arrecadação em R$ 217.807.467,97</w:t>
      </w:r>
      <w:r w:rsidRPr="00994A66">
        <w:rPr>
          <w:szCs w:val="24"/>
        </w:rPr>
        <w:t>.</w:t>
      </w:r>
      <w:r w:rsidR="00DA02ED" w:rsidRPr="00994A66">
        <w:rPr>
          <w:b/>
          <w:szCs w:val="24"/>
        </w:rPr>
        <w:t xml:space="preserve">         </w:t>
      </w:r>
    </w:p>
    <w:p w:rsidR="00346747" w:rsidRPr="00F137FA" w:rsidRDefault="00346747" w:rsidP="00F87B96">
      <w:pPr>
        <w:spacing w:line="240" w:lineRule="auto"/>
        <w:rPr>
          <w:b/>
          <w:sz w:val="16"/>
          <w:szCs w:val="24"/>
        </w:rPr>
      </w:pPr>
    </w:p>
    <w:p w:rsidR="00346747" w:rsidRPr="00994A66" w:rsidRDefault="00820F53" w:rsidP="00346747">
      <w:pPr>
        <w:spacing w:line="240" w:lineRule="auto"/>
        <w:rPr>
          <w:b/>
          <w:szCs w:val="24"/>
        </w:rPr>
      </w:pPr>
      <w:r>
        <w:rPr>
          <w:b/>
          <w:szCs w:val="24"/>
        </w:rPr>
        <w:t xml:space="preserve">      </w:t>
      </w:r>
      <w:r w:rsidR="00BE38DB">
        <w:rPr>
          <w:b/>
          <w:szCs w:val="24"/>
        </w:rPr>
        <w:t>c</w:t>
      </w:r>
      <w:r w:rsidR="00346747" w:rsidRPr="00994A66">
        <w:rPr>
          <w:b/>
          <w:szCs w:val="24"/>
        </w:rPr>
        <w:t xml:space="preserve">) Resultado Da Execução Orçamentária </w:t>
      </w:r>
    </w:p>
    <w:p w:rsidR="00346747" w:rsidRPr="0073586D" w:rsidRDefault="00346747" w:rsidP="00346747">
      <w:pPr>
        <w:spacing w:line="240" w:lineRule="auto"/>
        <w:ind w:firstLine="720"/>
        <w:rPr>
          <w:sz w:val="8"/>
          <w:szCs w:val="24"/>
        </w:rPr>
      </w:pPr>
    </w:p>
    <w:p w:rsidR="00346747" w:rsidRPr="00994A66" w:rsidRDefault="00346747" w:rsidP="00346747">
      <w:pPr>
        <w:spacing w:line="240" w:lineRule="auto"/>
        <w:rPr>
          <w:b/>
          <w:szCs w:val="24"/>
        </w:rPr>
      </w:pPr>
      <w:r w:rsidRPr="00994A66">
        <w:rPr>
          <w:szCs w:val="24"/>
        </w:rPr>
        <w:t xml:space="preserve">          Da análise do resultado da execução orçamentária, verificou-se uma situação favorável, pois a despesa executada foi menor que a receita arrecadada, resultando em </w:t>
      </w:r>
      <w:r w:rsidRPr="00994A66">
        <w:rPr>
          <w:b/>
          <w:szCs w:val="24"/>
        </w:rPr>
        <w:t>situação de equilíbrio orçamentário</w:t>
      </w:r>
      <w:r w:rsidRPr="00994A66">
        <w:rPr>
          <w:szCs w:val="24"/>
        </w:rPr>
        <w:t>, ocorrendo um</w:t>
      </w:r>
      <w:r w:rsidRPr="00994A66">
        <w:rPr>
          <w:b/>
          <w:szCs w:val="24"/>
        </w:rPr>
        <w:t xml:space="preserve"> superávit</w:t>
      </w:r>
      <w:r w:rsidRPr="00994A66">
        <w:rPr>
          <w:szCs w:val="24"/>
        </w:rPr>
        <w:t xml:space="preserve"> no final do exercício financeiro no valor de </w:t>
      </w:r>
      <w:r w:rsidRPr="00994A66">
        <w:rPr>
          <w:b/>
          <w:szCs w:val="24"/>
        </w:rPr>
        <w:t>R$ 136.627.802,22</w:t>
      </w:r>
      <w:r w:rsidRPr="00994A66">
        <w:rPr>
          <w:szCs w:val="24"/>
        </w:rPr>
        <w:t>.</w:t>
      </w:r>
    </w:p>
    <w:p w:rsidR="00346747" w:rsidRPr="00F137FA" w:rsidRDefault="00346747" w:rsidP="00346747">
      <w:pPr>
        <w:spacing w:line="240" w:lineRule="auto"/>
        <w:rPr>
          <w:b/>
          <w:sz w:val="16"/>
          <w:szCs w:val="24"/>
        </w:rPr>
      </w:pPr>
    </w:p>
    <w:p w:rsidR="00077D9F" w:rsidRPr="00994A66" w:rsidRDefault="00DA02ED" w:rsidP="00F87B96">
      <w:pPr>
        <w:spacing w:line="240" w:lineRule="auto"/>
        <w:rPr>
          <w:b/>
          <w:szCs w:val="24"/>
        </w:rPr>
      </w:pPr>
      <w:r w:rsidRPr="00994A66">
        <w:rPr>
          <w:b/>
          <w:szCs w:val="24"/>
        </w:rPr>
        <w:t xml:space="preserve">      </w:t>
      </w:r>
      <w:r w:rsidR="00077D9F" w:rsidRPr="00994A66">
        <w:rPr>
          <w:b/>
          <w:szCs w:val="24"/>
        </w:rPr>
        <w:t>d)</w:t>
      </w:r>
      <w:r w:rsidRPr="00994A66">
        <w:rPr>
          <w:b/>
          <w:szCs w:val="24"/>
        </w:rPr>
        <w:t xml:space="preserve"> Resultado Da Despesa Orçamentária </w:t>
      </w:r>
    </w:p>
    <w:p w:rsidR="004F7917" w:rsidRPr="0073586D" w:rsidRDefault="004F7917" w:rsidP="004F7917">
      <w:pPr>
        <w:spacing w:line="240" w:lineRule="auto"/>
        <w:ind w:firstLine="720"/>
        <w:rPr>
          <w:sz w:val="8"/>
          <w:szCs w:val="24"/>
        </w:rPr>
      </w:pPr>
    </w:p>
    <w:p w:rsidR="00077D9F" w:rsidRPr="00994A66" w:rsidRDefault="00820F53" w:rsidP="00820F53">
      <w:pPr>
        <w:spacing w:line="240" w:lineRule="auto"/>
        <w:rPr>
          <w:b/>
          <w:bCs/>
          <w:szCs w:val="24"/>
        </w:rPr>
      </w:pPr>
      <w:r>
        <w:rPr>
          <w:szCs w:val="24"/>
        </w:rPr>
        <w:t xml:space="preserve">           </w:t>
      </w:r>
      <w:r w:rsidR="00077D9F" w:rsidRPr="00994A66">
        <w:rPr>
          <w:szCs w:val="24"/>
        </w:rPr>
        <w:t>Da análise do resultado da despesa orçamentária</w:t>
      </w:r>
      <w:r w:rsidR="009059EF" w:rsidRPr="00994A66">
        <w:rPr>
          <w:szCs w:val="24"/>
        </w:rPr>
        <w:t>,</w:t>
      </w:r>
      <w:r w:rsidR="00077D9F" w:rsidRPr="00994A66">
        <w:rPr>
          <w:szCs w:val="24"/>
        </w:rPr>
        <w:t xml:space="preserve"> verificou-se que a despesa executada foi menor que a despesa </w:t>
      </w:r>
      <w:r w:rsidR="00CF0797">
        <w:rPr>
          <w:szCs w:val="24"/>
        </w:rPr>
        <w:t>fixada</w:t>
      </w:r>
      <w:r w:rsidR="00077D9F" w:rsidRPr="00994A66">
        <w:rPr>
          <w:szCs w:val="24"/>
        </w:rPr>
        <w:t xml:space="preserve">, </w:t>
      </w:r>
      <w:r w:rsidR="00DA503B" w:rsidRPr="00994A66">
        <w:rPr>
          <w:szCs w:val="24"/>
        </w:rPr>
        <w:t>evidenciando o</w:t>
      </w:r>
      <w:r w:rsidR="00077D9F" w:rsidRPr="00994A66">
        <w:rPr>
          <w:szCs w:val="24"/>
        </w:rPr>
        <w:t xml:space="preserve">corrência de </w:t>
      </w:r>
      <w:r w:rsidR="00077D9F" w:rsidRPr="00994A66">
        <w:rPr>
          <w:b/>
          <w:szCs w:val="24"/>
        </w:rPr>
        <w:t xml:space="preserve">economia orçamentária </w:t>
      </w:r>
      <w:r w:rsidR="00077D9F" w:rsidRPr="00994A66">
        <w:rPr>
          <w:szCs w:val="24"/>
        </w:rPr>
        <w:t xml:space="preserve">no valor de </w:t>
      </w:r>
      <w:r w:rsidR="00077D9F" w:rsidRPr="00994A66">
        <w:rPr>
          <w:b/>
          <w:szCs w:val="24"/>
        </w:rPr>
        <w:t xml:space="preserve">R$ </w:t>
      </w:r>
      <w:r w:rsidR="00DA503B" w:rsidRPr="00994A66">
        <w:rPr>
          <w:b/>
          <w:szCs w:val="24"/>
        </w:rPr>
        <w:t>536.796.691,71</w:t>
      </w:r>
      <w:r w:rsidR="00077D9F" w:rsidRPr="00994A66">
        <w:rPr>
          <w:b/>
          <w:bCs/>
          <w:szCs w:val="24"/>
        </w:rPr>
        <w:t xml:space="preserve">. </w:t>
      </w:r>
    </w:p>
    <w:p w:rsidR="008705FB" w:rsidRDefault="008705FB" w:rsidP="00FD5ADD">
      <w:pPr>
        <w:pStyle w:val="Recuodecorpodetexto3"/>
        <w:spacing w:line="240" w:lineRule="auto"/>
        <w:rPr>
          <w:b/>
          <w:sz w:val="20"/>
          <w:szCs w:val="24"/>
        </w:rPr>
      </w:pPr>
    </w:p>
    <w:p w:rsidR="00424CC1" w:rsidRDefault="00424CC1" w:rsidP="00FD5ADD">
      <w:pPr>
        <w:pStyle w:val="Recuodecorpodetexto3"/>
        <w:spacing w:line="240" w:lineRule="auto"/>
        <w:rPr>
          <w:b/>
          <w:iCs/>
          <w:sz w:val="24"/>
          <w:szCs w:val="24"/>
        </w:rPr>
      </w:pPr>
      <w:r>
        <w:rPr>
          <w:b/>
          <w:sz w:val="24"/>
          <w:szCs w:val="24"/>
        </w:rPr>
        <w:t>4</w:t>
      </w:r>
      <w:r w:rsidRPr="00994A66">
        <w:rPr>
          <w:b/>
          <w:iCs/>
          <w:sz w:val="24"/>
          <w:szCs w:val="24"/>
        </w:rPr>
        <w:t>.</w:t>
      </w:r>
      <w:r>
        <w:rPr>
          <w:b/>
          <w:iCs/>
          <w:sz w:val="24"/>
          <w:szCs w:val="24"/>
        </w:rPr>
        <w:t>2</w:t>
      </w:r>
      <w:r w:rsidRPr="00994A66">
        <w:rPr>
          <w:b/>
          <w:iCs/>
          <w:sz w:val="24"/>
          <w:szCs w:val="24"/>
        </w:rPr>
        <w:t xml:space="preserve">.  Balanço </w:t>
      </w:r>
      <w:r>
        <w:rPr>
          <w:b/>
          <w:iCs/>
          <w:sz w:val="24"/>
          <w:szCs w:val="24"/>
        </w:rPr>
        <w:t xml:space="preserve">Financeiro </w:t>
      </w:r>
    </w:p>
    <w:p w:rsidR="00E214DE" w:rsidRPr="00F137FA" w:rsidRDefault="00E214DE" w:rsidP="00FD5ADD">
      <w:pPr>
        <w:pStyle w:val="Recuodecorpodetexto31"/>
        <w:spacing w:line="240" w:lineRule="auto"/>
        <w:rPr>
          <w:rFonts w:ascii="Times New Roman" w:hAnsi="Times New Roman"/>
          <w:b/>
          <w:i/>
          <w:sz w:val="20"/>
          <w:szCs w:val="24"/>
        </w:rPr>
      </w:pPr>
    </w:p>
    <w:p w:rsidR="00E214DE" w:rsidRPr="00BC7557" w:rsidRDefault="00E214DE" w:rsidP="00FD5ADD">
      <w:pPr>
        <w:shd w:val="clear" w:color="auto" w:fill="92CDDC"/>
        <w:spacing w:line="240" w:lineRule="auto"/>
        <w:ind w:left="567"/>
        <w:jc w:val="center"/>
        <w:rPr>
          <w:b/>
          <w:sz w:val="20"/>
          <w:szCs w:val="18"/>
          <w:u w:val="single"/>
        </w:rPr>
      </w:pPr>
      <w:r w:rsidRPr="00BC7557">
        <w:rPr>
          <w:b/>
          <w:sz w:val="20"/>
          <w:szCs w:val="18"/>
          <w:u w:val="single"/>
        </w:rPr>
        <w:t>LEI FEDERAL Nº 4.320, DE 17/03/1964</w:t>
      </w:r>
    </w:p>
    <w:p w:rsidR="00E214DE" w:rsidRPr="00BC7557" w:rsidRDefault="00E214DE" w:rsidP="00FD5ADD">
      <w:pPr>
        <w:shd w:val="clear" w:color="auto" w:fill="92CDDC"/>
        <w:spacing w:line="240" w:lineRule="auto"/>
        <w:ind w:left="3402" w:hanging="2835"/>
        <w:rPr>
          <w:b/>
          <w:sz w:val="4"/>
          <w:szCs w:val="18"/>
        </w:rPr>
      </w:pPr>
    </w:p>
    <w:p w:rsidR="00E214DE" w:rsidRPr="00BC7557" w:rsidRDefault="00E214DE" w:rsidP="00056117">
      <w:pPr>
        <w:shd w:val="clear" w:color="auto" w:fill="92CDDC"/>
        <w:spacing w:line="240" w:lineRule="auto"/>
        <w:ind w:left="567"/>
        <w:rPr>
          <w:b/>
          <w:sz w:val="20"/>
          <w:szCs w:val="18"/>
        </w:rPr>
      </w:pPr>
      <w:r w:rsidRPr="00BC7557">
        <w:rPr>
          <w:b/>
          <w:sz w:val="20"/>
          <w:szCs w:val="18"/>
        </w:rPr>
        <w:t>“Art. 103</w:t>
      </w:r>
      <w:r w:rsidRPr="00BC7557">
        <w:rPr>
          <w:sz w:val="20"/>
          <w:szCs w:val="18"/>
        </w:rPr>
        <w:t>. O Balanço Financeiro demonstrará a receita e a despesa orçamentárias, bem como os recebimentos e os pagamentos de natureza extra-orçamentária, conjugados com os saldos em espécie provenientes do exercício anterior, e os que se transferem para o exercício seguinte.</w:t>
      </w:r>
      <w:r w:rsidRPr="00BC7557">
        <w:rPr>
          <w:b/>
          <w:sz w:val="20"/>
          <w:szCs w:val="18"/>
        </w:rPr>
        <w:t>”</w:t>
      </w:r>
    </w:p>
    <w:p w:rsidR="00424CC1" w:rsidRDefault="00424CC1" w:rsidP="00FD5ADD">
      <w:pPr>
        <w:pStyle w:val="Recuodecorpodetexto3"/>
        <w:spacing w:line="240" w:lineRule="auto"/>
        <w:rPr>
          <w:b/>
          <w:iCs/>
          <w:sz w:val="16"/>
          <w:szCs w:val="24"/>
        </w:rPr>
      </w:pPr>
    </w:p>
    <w:p w:rsidR="00077D9F" w:rsidRPr="008705FB" w:rsidRDefault="00077D9F" w:rsidP="00FD5ADD">
      <w:pPr>
        <w:spacing w:line="240" w:lineRule="auto"/>
        <w:rPr>
          <w:b/>
          <w:sz w:val="20"/>
          <w:szCs w:val="24"/>
        </w:rPr>
      </w:pPr>
    </w:p>
    <w:p w:rsidR="00077D9F" w:rsidRPr="00994A66" w:rsidRDefault="00FD5ADD" w:rsidP="00FD5ADD">
      <w:pPr>
        <w:spacing w:line="240" w:lineRule="auto"/>
        <w:rPr>
          <w:szCs w:val="24"/>
        </w:rPr>
      </w:pPr>
      <w:r>
        <w:rPr>
          <w:szCs w:val="24"/>
        </w:rPr>
        <w:lastRenderedPageBreak/>
        <w:t xml:space="preserve">       </w:t>
      </w:r>
      <w:r w:rsidR="00077D9F" w:rsidRPr="00994A66">
        <w:rPr>
          <w:szCs w:val="24"/>
        </w:rPr>
        <w:t>O Balanço Financeiro (Fls.</w:t>
      </w:r>
      <w:r w:rsidR="003B5C9E" w:rsidRPr="00994A66">
        <w:rPr>
          <w:szCs w:val="24"/>
        </w:rPr>
        <w:t>161</w:t>
      </w:r>
      <w:r w:rsidR="00077D9F" w:rsidRPr="00994A66">
        <w:rPr>
          <w:szCs w:val="24"/>
        </w:rPr>
        <w:t>/</w:t>
      </w:r>
      <w:r w:rsidR="003B5C9E" w:rsidRPr="00994A66">
        <w:rPr>
          <w:szCs w:val="24"/>
        </w:rPr>
        <w:t>162</w:t>
      </w:r>
      <w:r w:rsidR="00077D9F" w:rsidRPr="00994A66">
        <w:rPr>
          <w:szCs w:val="24"/>
        </w:rPr>
        <w:t xml:space="preserve">) está em conformidade com o artigo 103, da Lei nº. 4.320/64. Sua análise contábil permite apurarmos o </w:t>
      </w:r>
      <w:r w:rsidR="00077D9F" w:rsidRPr="00994A66">
        <w:rPr>
          <w:b/>
          <w:szCs w:val="24"/>
        </w:rPr>
        <w:t>RESULTADO FINANCEIRO DO EXERCÍCIO</w:t>
      </w:r>
      <w:r w:rsidR="00077D9F" w:rsidRPr="00994A66">
        <w:rPr>
          <w:szCs w:val="24"/>
        </w:rPr>
        <w:t xml:space="preserve"> - comparando-se o total das receitas orçamentárias e extra-orçamentárias com o total das despesas orçamentárias e extra-orçamentárias.</w:t>
      </w:r>
    </w:p>
    <w:p w:rsidR="00820F53" w:rsidRPr="004E040E" w:rsidRDefault="00820F53" w:rsidP="007176FD">
      <w:pPr>
        <w:spacing w:line="240" w:lineRule="exact"/>
        <w:rPr>
          <w:b/>
          <w:highlight w:val="yellow"/>
        </w:rPr>
      </w:pPr>
    </w:p>
    <w:tbl>
      <w:tblPr>
        <w:tblStyle w:val="Tabelacomgrade"/>
        <w:tblW w:w="0" w:type="auto"/>
        <w:tblInd w:w="70" w:type="dxa"/>
        <w:tblCellMar>
          <w:left w:w="70" w:type="dxa"/>
          <w:right w:w="70" w:type="dxa"/>
        </w:tblCellMar>
        <w:tblLook w:val="0000"/>
      </w:tblPr>
      <w:tblGrid>
        <w:gridCol w:w="4678"/>
        <w:gridCol w:w="4285"/>
      </w:tblGrid>
      <w:tr w:rsidR="006F59F7" w:rsidRPr="00994A66" w:rsidTr="00C348D2">
        <w:trPr>
          <w:trHeight w:val="288"/>
        </w:trPr>
        <w:tc>
          <w:tcPr>
            <w:tcW w:w="8963" w:type="dxa"/>
            <w:gridSpan w:val="2"/>
            <w:shd w:val="clear" w:color="auto" w:fill="92CDDC" w:themeFill="accent5" w:themeFillTint="99"/>
          </w:tcPr>
          <w:p w:rsidR="006F59F7" w:rsidRPr="00994A66" w:rsidRDefault="006F59F7" w:rsidP="007176FD">
            <w:pPr>
              <w:spacing w:line="240" w:lineRule="exact"/>
              <w:ind w:left="108"/>
              <w:jc w:val="center"/>
              <w:rPr>
                <w:b/>
                <w:sz w:val="20"/>
              </w:rPr>
            </w:pPr>
            <w:r w:rsidRPr="00994A66">
              <w:rPr>
                <w:b/>
                <w:sz w:val="20"/>
              </w:rPr>
              <w:t xml:space="preserve">ANÁLISE DO BALANÇO </w:t>
            </w:r>
            <w:r w:rsidR="001B500F" w:rsidRPr="00994A66">
              <w:rPr>
                <w:b/>
                <w:sz w:val="20"/>
              </w:rPr>
              <w:t xml:space="preserve">FINANCEIRO </w:t>
            </w:r>
            <w:r w:rsidRPr="00994A66">
              <w:rPr>
                <w:b/>
                <w:sz w:val="20"/>
              </w:rPr>
              <w:t>DO EXERCÍCIO DE 2013</w:t>
            </w:r>
            <w:r w:rsidR="00F642A5" w:rsidRPr="00994A66">
              <w:rPr>
                <w:b/>
                <w:sz w:val="20"/>
              </w:rPr>
              <w:t xml:space="preserve"> </w:t>
            </w:r>
            <w:r w:rsidR="006709CD" w:rsidRPr="00994A66">
              <w:rPr>
                <w:b/>
                <w:sz w:val="20"/>
              </w:rPr>
              <w:t xml:space="preserve">        </w:t>
            </w:r>
          </w:p>
        </w:tc>
      </w:tr>
      <w:tr w:rsidR="006F59F7" w:rsidRPr="00994A66" w:rsidTr="004854C4">
        <w:tblPrEx>
          <w:tblCellMar>
            <w:left w:w="108" w:type="dxa"/>
            <w:right w:w="108" w:type="dxa"/>
          </w:tblCellMar>
          <w:tblLook w:val="04A0"/>
        </w:tblPrEx>
        <w:tc>
          <w:tcPr>
            <w:tcW w:w="4678" w:type="dxa"/>
            <w:shd w:val="clear" w:color="auto" w:fill="FFFFFF" w:themeFill="background1"/>
          </w:tcPr>
          <w:p w:rsidR="006F59F7" w:rsidRPr="00994A66" w:rsidRDefault="00CC53F9" w:rsidP="007176FD">
            <w:pPr>
              <w:spacing w:line="240" w:lineRule="exact"/>
              <w:rPr>
                <w:sz w:val="16"/>
              </w:rPr>
            </w:pPr>
            <w:r w:rsidRPr="00994A66">
              <w:rPr>
                <w:b/>
                <w:sz w:val="16"/>
              </w:rPr>
              <w:t>1</w:t>
            </w:r>
            <w:r w:rsidRPr="00994A66">
              <w:rPr>
                <w:sz w:val="16"/>
              </w:rPr>
              <w:t xml:space="preserve">. </w:t>
            </w:r>
            <w:r w:rsidR="007B0000" w:rsidRPr="00994A66">
              <w:rPr>
                <w:sz w:val="16"/>
              </w:rPr>
              <w:t xml:space="preserve"> </w:t>
            </w:r>
            <w:r w:rsidR="006F59F7" w:rsidRPr="00994A66">
              <w:rPr>
                <w:sz w:val="16"/>
              </w:rPr>
              <w:t xml:space="preserve">RECEITA </w:t>
            </w:r>
            <w:r w:rsidR="001B500F" w:rsidRPr="00994A66">
              <w:rPr>
                <w:sz w:val="16"/>
              </w:rPr>
              <w:t xml:space="preserve">ORCAMENTÁRIA </w:t>
            </w:r>
          </w:p>
        </w:tc>
        <w:tc>
          <w:tcPr>
            <w:tcW w:w="4285" w:type="dxa"/>
            <w:shd w:val="clear" w:color="auto" w:fill="FFFFFF" w:themeFill="background1"/>
          </w:tcPr>
          <w:p w:rsidR="006F59F7" w:rsidRPr="00994A66" w:rsidRDefault="006F59F7" w:rsidP="007176FD">
            <w:pPr>
              <w:spacing w:line="240" w:lineRule="exact"/>
              <w:jc w:val="right"/>
              <w:rPr>
                <w:sz w:val="18"/>
              </w:rPr>
            </w:pPr>
            <w:r w:rsidRPr="00994A66">
              <w:rPr>
                <w:sz w:val="18"/>
              </w:rPr>
              <w:t xml:space="preserve"> </w:t>
            </w:r>
            <w:r w:rsidR="00C353D0" w:rsidRPr="00994A66">
              <w:rPr>
                <w:sz w:val="18"/>
              </w:rPr>
              <w:t xml:space="preserve"> </w:t>
            </w:r>
            <w:r w:rsidRPr="00994A66">
              <w:rPr>
                <w:sz w:val="18"/>
              </w:rPr>
              <w:t>3.255.192.532,03</w:t>
            </w:r>
          </w:p>
        </w:tc>
      </w:tr>
      <w:tr w:rsidR="006F59F7" w:rsidRPr="00994A66" w:rsidTr="00962E6F">
        <w:tblPrEx>
          <w:tblCellMar>
            <w:left w:w="108" w:type="dxa"/>
            <w:right w:w="108" w:type="dxa"/>
          </w:tblCellMar>
          <w:tblLook w:val="04A0"/>
        </w:tblPrEx>
        <w:tc>
          <w:tcPr>
            <w:tcW w:w="4678" w:type="dxa"/>
            <w:shd w:val="clear" w:color="auto" w:fill="FFFFFF" w:themeFill="background1"/>
          </w:tcPr>
          <w:p w:rsidR="006F59F7" w:rsidRPr="00994A66" w:rsidRDefault="00CC53F9" w:rsidP="007176FD">
            <w:pPr>
              <w:spacing w:line="240" w:lineRule="exact"/>
              <w:rPr>
                <w:sz w:val="16"/>
              </w:rPr>
            </w:pPr>
            <w:r w:rsidRPr="00994A66">
              <w:rPr>
                <w:b/>
                <w:sz w:val="16"/>
              </w:rPr>
              <w:t>2</w:t>
            </w:r>
            <w:r w:rsidRPr="00994A66">
              <w:rPr>
                <w:sz w:val="16"/>
              </w:rPr>
              <w:t xml:space="preserve">. </w:t>
            </w:r>
            <w:r w:rsidR="007B0000" w:rsidRPr="00994A66">
              <w:rPr>
                <w:sz w:val="16"/>
              </w:rPr>
              <w:t xml:space="preserve"> </w:t>
            </w:r>
            <w:r w:rsidR="006F59F7" w:rsidRPr="00994A66">
              <w:rPr>
                <w:sz w:val="16"/>
              </w:rPr>
              <w:t xml:space="preserve">RECEITA </w:t>
            </w:r>
            <w:r w:rsidR="007A4B94" w:rsidRPr="00994A66">
              <w:rPr>
                <w:sz w:val="16"/>
              </w:rPr>
              <w:t>EXTRAORÇAMENTÁRIA</w:t>
            </w:r>
          </w:p>
        </w:tc>
        <w:tc>
          <w:tcPr>
            <w:tcW w:w="4285" w:type="dxa"/>
            <w:shd w:val="clear" w:color="auto" w:fill="FFFFFF" w:themeFill="background1"/>
          </w:tcPr>
          <w:p w:rsidR="006F59F7" w:rsidRPr="00994A66" w:rsidRDefault="00C353D0" w:rsidP="007176FD">
            <w:pPr>
              <w:spacing w:line="240" w:lineRule="exact"/>
              <w:jc w:val="right"/>
              <w:rPr>
                <w:sz w:val="18"/>
              </w:rPr>
            </w:pPr>
            <w:r w:rsidRPr="00994A66">
              <w:rPr>
                <w:sz w:val="18"/>
              </w:rPr>
              <w:t xml:space="preserve">    </w:t>
            </w:r>
            <w:r w:rsidR="006F59F7" w:rsidRPr="00994A66">
              <w:rPr>
                <w:sz w:val="18"/>
              </w:rPr>
              <w:t xml:space="preserve"> </w:t>
            </w:r>
            <w:r w:rsidRPr="00994A66">
              <w:rPr>
                <w:sz w:val="18"/>
              </w:rPr>
              <w:t>736.870.687,60</w:t>
            </w:r>
          </w:p>
        </w:tc>
      </w:tr>
      <w:tr w:rsidR="006F59F7" w:rsidRPr="00994A66" w:rsidTr="00962E6F">
        <w:tblPrEx>
          <w:tblCellMar>
            <w:left w:w="108" w:type="dxa"/>
            <w:right w:w="108" w:type="dxa"/>
          </w:tblCellMar>
          <w:tblLook w:val="04A0"/>
        </w:tblPrEx>
        <w:tc>
          <w:tcPr>
            <w:tcW w:w="4678" w:type="dxa"/>
            <w:shd w:val="clear" w:color="auto" w:fill="EEECE1" w:themeFill="background2"/>
          </w:tcPr>
          <w:p w:rsidR="006F59F7" w:rsidRPr="00994A66" w:rsidRDefault="00CC53F9" w:rsidP="007176FD">
            <w:pPr>
              <w:spacing w:line="240" w:lineRule="exact"/>
              <w:rPr>
                <w:sz w:val="16"/>
              </w:rPr>
            </w:pPr>
            <w:r w:rsidRPr="00994A66">
              <w:rPr>
                <w:b/>
                <w:sz w:val="16"/>
              </w:rPr>
              <w:t>3</w:t>
            </w:r>
            <w:r w:rsidRPr="00994A66">
              <w:rPr>
                <w:sz w:val="16"/>
              </w:rPr>
              <w:t xml:space="preserve">. </w:t>
            </w:r>
            <w:r w:rsidR="007B0000" w:rsidRPr="00994A66">
              <w:rPr>
                <w:sz w:val="16"/>
              </w:rPr>
              <w:t xml:space="preserve"> </w:t>
            </w:r>
            <w:r w:rsidR="006F59F7" w:rsidRPr="00994A66">
              <w:rPr>
                <w:sz w:val="16"/>
              </w:rPr>
              <w:t xml:space="preserve">DESPESA </w:t>
            </w:r>
            <w:r w:rsidR="007A4B94" w:rsidRPr="00994A66">
              <w:rPr>
                <w:sz w:val="16"/>
              </w:rPr>
              <w:t>ORÇAMENTARIA</w:t>
            </w:r>
          </w:p>
        </w:tc>
        <w:tc>
          <w:tcPr>
            <w:tcW w:w="4285" w:type="dxa"/>
            <w:shd w:val="clear" w:color="auto" w:fill="EEECE1" w:themeFill="background2"/>
          </w:tcPr>
          <w:p w:rsidR="006F59F7" w:rsidRPr="00994A66" w:rsidRDefault="00C353D0" w:rsidP="007176FD">
            <w:pPr>
              <w:spacing w:line="240" w:lineRule="exact"/>
              <w:jc w:val="right"/>
              <w:rPr>
                <w:sz w:val="18"/>
              </w:rPr>
            </w:pPr>
            <w:r w:rsidRPr="00994A66">
              <w:rPr>
                <w:sz w:val="18"/>
              </w:rPr>
              <w:t xml:space="preserve">  3.118.564.729,81</w:t>
            </w:r>
          </w:p>
        </w:tc>
      </w:tr>
      <w:tr w:rsidR="006F59F7" w:rsidRPr="00994A66" w:rsidTr="004854C4">
        <w:tblPrEx>
          <w:tblCellMar>
            <w:left w:w="108" w:type="dxa"/>
            <w:right w:w="108" w:type="dxa"/>
          </w:tblCellMar>
          <w:tblLook w:val="04A0"/>
        </w:tblPrEx>
        <w:tc>
          <w:tcPr>
            <w:tcW w:w="4678" w:type="dxa"/>
            <w:shd w:val="clear" w:color="auto" w:fill="EEECE1" w:themeFill="background2"/>
          </w:tcPr>
          <w:p w:rsidR="006F59F7" w:rsidRPr="00994A66" w:rsidRDefault="00CC53F9" w:rsidP="007176FD">
            <w:pPr>
              <w:spacing w:line="240" w:lineRule="exact"/>
              <w:rPr>
                <w:sz w:val="16"/>
              </w:rPr>
            </w:pPr>
            <w:r w:rsidRPr="00994A66">
              <w:rPr>
                <w:b/>
                <w:sz w:val="16"/>
              </w:rPr>
              <w:t>4</w:t>
            </w:r>
            <w:r w:rsidRPr="00994A66">
              <w:rPr>
                <w:sz w:val="16"/>
              </w:rPr>
              <w:t>.</w:t>
            </w:r>
            <w:r w:rsidR="007B0000" w:rsidRPr="00994A66">
              <w:rPr>
                <w:sz w:val="16"/>
              </w:rPr>
              <w:t xml:space="preserve">  </w:t>
            </w:r>
            <w:r w:rsidR="006F59F7" w:rsidRPr="00994A66">
              <w:rPr>
                <w:sz w:val="16"/>
              </w:rPr>
              <w:t xml:space="preserve">ESPESA </w:t>
            </w:r>
            <w:r w:rsidR="007A4B94" w:rsidRPr="00994A66">
              <w:rPr>
                <w:sz w:val="16"/>
              </w:rPr>
              <w:t>EXTRAORCAMENTÉRIA</w:t>
            </w:r>
            <w:r w:rsidR="0030050B" w:rsidRPr="00994A66">
              <w:rPr>
                <w:sz w:val="16"/>
              </w:rPr>
              <w:t xml:space="preserve"> </w:t>
            </w:r>
          </w:p>
        </w:tc>
        <w:tc>
          <w:tcPr>
            <w:tcW w:w="4285" w:type="dxa"/>
            <w:shd w:val="clear" w:color="auto" w:fill="EEECE1" w:themeFill="background2"/>
          </w:tcPr>
          <w:p w:rsidR="006F59F7" w:rsidRPr="00115F3B" w:rsidRDefault="00C353D0" w:rsidP="00115F3B">
            <w:pPr>
              <w:spacing w:line="240" w:lineRule="exact"/>
              <w:jc w:val="right"/>
              <w:rPr>
                <w:sz w:val="18"/>
              </w:rPr>
            </w:pPr>
            <w:r w:rsidRPr="00994A66">
              <w:rPr>
                <w:sz w:val="18"/>
              </w:rPr>
              <w:t xml:space="preserve">    </w:t>
            </w:r>
            <w:r w:rsidR="006F59F7" w:rsidRPr="00994A66">
              <w:rPr>
                <w:sz w:val="18"/>
              </w:rPr>
              <w:t xml:space="preserve"> </w:t>
            </w:r>
            <w:r w:rsidRPr="00115F3B">
              <w:rPr>
                <w:sz w:val="18"/>
              </w:rPr>
              <w:t>69</w:t>
            </w:r>
            <w:r w:rsidR="00115F3B" w:rsidRPr="00115F3B">
              <w:rPr>
                <w:sz w:val="18"/>
              </w:rPr>
              <w:t>3</w:t>
            </w:r>
            <w:r w:rsidRPr="00115F3B">
              <w:rPr>
                <w:sz w:val="18"/>
              </w:rPr>
              <w:t>.</w:t>
            </w:r>
            <w:r w:rsidR="00347D5F" w:rsidRPr="00115F3B">
              <w:rPr>
                <w:sz w:val="18"/>
              </w:rPr>
              <w:t>442.155,37</w:t>
            </w:r>
          </w:p>
        </w:tc>
      </w:tr>
      <w:tr w:rsidR="006F59F7" w:rsidRPr="00994A66" w:rsidTr="00695F9D">
        <w:tblPrEx>
          <w:tblCellMar>
            <w:left w:w="108" w:type="dxa"/>
            <w:right w:w="108" w:type="dxa"/>
          </w:tblCellMar>
          <w:tblLook w:val="04A0"/>
        </w:tblPrEx>
        <w:tc>
          <w:tcPr>
            <w:tcW w:w="4678" w:type="dxa"/>
            <w:shd w:val="clear" w:color="auto" w:fill="F9AB6B"/>
          </w:tcPr>
          <w:p w:rsidR="006F59F7" w:rsidRPr="00994A66" w:rsidRDefault="00CC53F9" w:rsidP="007176FD">
            <w:pPr>
              <w:spacing w:line="240" w:lineRule="exact"/>
              <w:rPr>
                <w:b/>
                <w:sz w:val="16"/>
              </w:rPr>
            </w:pPr>
            <w:r w:rsidRPr="00994A66">
              <w:rPr>
                <w:b/>
                <w:sz w:val="16"/>
              </w:rPr>
              <w:t xml:space="preserve">5. </w:t>
            </w:r>
            <w:r w:rsidR="006F59F7" w:rsidRPr="00994A66">
              <w:rPr>
                <w:b/>
                <w:sz w:val="16"/>
              </w:rPr>
              <w:t xml:space="preserve">RESULTADO </w:t>
            </w:r>
            <w:r w:rsidR="0030050B" w:rsidRPr="00994A66">
              <w:rPr>
                <w:b/>
                <w:sz w:val="16"/>
              </w:rPr>
              <w:t>FINANCEIRO DO EXERCÍCIO</w:t>
            </w:r>
            <w:r w:rsidR="00F72BA2" w:rsidRPr="00994A66">
              <w:rPr>
                <w:b/>
                <w:sz w:val="16"/>
              </w:rPr>
              <w:t xml:space="preserve"> </w:t>
            </w:r>
            <w:r w:rsidRPr="00994A66">
              <w:rPr>
                <w:b/>
                <w:sz w:val="16"/>
              </w:rPr>
              <w:t xml:space="preserve"> </w:t>
            </w:r>
            <w:r w:rsidR="00F72BA2" w:rsidRPr="00994A66">
              <w:rPr>
                <w:b/>
                <w:sz w:val="16"/>
              </w:rPr>
              <w:t>(</w:t>
            </w:r>
            <w:r w:rsidRPr="00994A66">
              <w:rPr>
                <w:b/>
                <w:sz w:val="16"/>
              </w:rPr>
              <w:t>1+2</w:t>
            </w:r>
            <w:r w:rsidR="00962E6F" w:rsidRPr="00994A66">
              <w:rPr>
                <w:b/>
                <w:sz w:val="16"/>
              </w:rPr>
              <w:t>-</w:t>
            </w:r>
            <w:r w:rsidRPr="00994A66">
              <w:rPr>
                <w:b/>
                <w:sz w:val="16"/>
              </w:rPr>
              <w:t>3</w:t>
            </w:r>
            <w:r w:rsidR="00962E6F" w:rsidRPr="00994A66">
              <w:rPr>
                <w:b/>
                <w:sz w:val="16"/>
              </w:rPr>
              <w:t>-</w:t>
            </w:r>
            <w:r w:rsidRPr="00994A66">
              <w:rPr>
                <w:b/>
                <w:sz w:val="16"/>
              </w:rPr>
              <w:t>4</w:t>
            </w:r>
            <w:r w:rsidR="004854C4" w:rsidRPr="00994A66">
              <w:rPr>
                <w:b/>
                <w:sz w:val="16"/>
              </w:rPr>
              <w:t>= 5</w:t>
            </w:r>
            <w:r w:rsidRPr="00994A66">
              <w:rPr>
                <w:b/>
                <w:shadow/>
                <w:sz w:val="16"/>
              </w:rPr>
              <w:t>)</w:t>
            </w:r>
          </w:p>
        </w:tc>
        <w:tc>
          <w:tcPr>
            <w:tcW w:w="4285" w:type="dxa"/>
            <w:shd w:val="clear" w:color="auto" w:fill="F9AB6B"/>
          </w:tcPr>
          <w:p w:rsidR="006F59F7" w:rsidRPr="00994A66" w:rsidRDefault="006F59F7" w:rsidP="00115F3B">
            <w:pPr>
              <w:spacing w:line="240" w:lineRule="exact"/>
              <w:jc w:val="right"/>
              <w:rPr>
                <w:b/>
                <w:sz w:val="20"/>
              </w:rPr>
            </w:pPr>
            <w:r w:rsidRPr="00994A66">
              <w:rPr>
                <w:b/>
                <w:sz w:val="18"/>
              </w:rPr>
              <w:t xml:space="preserve">  </w:t>
            </w:r>
            <w:r w:rsidR="00C353D0" w:rsidRPr="00994A66">
              <w:rPr>
                <w:b/>
                <w:sz w:val="18"/>
              </w:rPr>
              <w:t xml:space="preserve">  </w:t>
            </w:r>
            <w:r w:rsidRPr="00994A66">
              <w:rPr>
                <w:b/>
                <w:sz w:val="18"/>
              </w:rPr>
              <w:t xml:space="preserve"> </w:t>
            </w:r>
            <w:r w:rsidR="00C353D0" w:rsidRPr="00994A66">
              <w:rPr>
                <w:b/>
                <w:sz w:val="18"/>
              </w:rPr>
              <w:t>1</w:t>
            </w:r>
            <w:r w:rsidR="00115F3B">
              <w:rPr>
                <w:b/>
                <w:sz w:val="18"/>
              </w:rPr>
              <w:t>80</w:t>
            </w:r>
            <w:r w:rsidR="00C353D0" w:rsidRPr="00994A66">
              <w:rPr>
                <w:b/>
                <w:sz w:val="18"/>
              </w:rPr>
              <w:t>.</w:t>
            </w:r>
            <w:r w:rsidR="00243406">
              <w:rPr>
                <w:b/>
                <w:sz w:val="18"/>
              </w:rPr>
              <w:t>056.334,05</w:t>
            </w:r>
          </w:p>
        </w:tc>
      </w:tr>
    </w:tbl>
    <w:p w:rsidR="006F59F7" w:rsidRPr="00994A66" w:rsidRDefault="006F59F7" w:rsidP="007176FD">
      <w:pPr>
        <w:spacing w:line="240" w:lineRule="auto"/>
        <w:rPr>
          <w:b/>
          <w:sz w:val="20"/>
          <w:highlight w:val="yellow"/>
        </w:rPr>
      </w:pPr>
      <w:r w:rsidRPr="00994A66">
        <w:rPr>
          <w:sz w:val="12"/>
          <w:szCs w:val="12"/>
        </w:rPr>
        <w:t xml:space="preserve">Fonte: Balanço </w:t>
      </w:r>
      <w:r w:rsidR="005E43EB" w:rsidRPr="00994A66">
        <w:rPr>
          <w:sz w:val="12"/>
          <w:szCs w:val="12"/>
        </w:rPr>
        <w:t>Financeiro</w:t>
      </w:r>
      <w:r w:rsidRPr="00994A66">
        <w:rPr>
          <w:sz w:val="12"/>
          <w:szCs w:val="12"/>
        </w:rPr>
        <w:t xml:space="preserve"> de 2013</w:t>
      </w:r>
    </w:p>
    <w:p w:rsidR="007A248C" w:rsidRPr="0070293E" w:rsidRDefault="00077D9F" w:rsidP="00FD66FF">
      <w:pPr>
        <w:spacing w:line="240" w:lineRule="auto"/>
        <w:rPr>
          <w:sz w:val="18"/>
          <w:szCs w:val="24"/>
        </w:rPr>
      </w:pPr>
      <w:r w:rsidRPr="00994A66">
        <w:rPr>
          <w:szCs w:val="24"/>
        </w:rPr>
        <w:t xml:space="preserve">     </w:t>
      </w:r>
    </w:p>
    <w:tbl>
      <w:tblPr>
        <w:tblW w:w="8860" w:type="dxa"/>
        <w:tblInd w:w="60" w:type="dxa"/>
        <w:tblCellMar>
          <w:left w:w="70" w:type="dxa"/>
          <w:right w:w="70" w:type="dxa"/>
        </w:tblCellMar>
        <w:tblLook w:val="04A0"/>
      </w:tblPr>
      <w:tblGrid>
        <w:gridCol w:w="4405"/>
        <w:gridCol w:w="525"/>
        <w:gridCol w:w="467"/>
        <w:gridCol w:w="793"/>
        <w:gridCol w:w="199"/>
        <w:gridCol w:w="1121"/>
        <w:gridCol w:w="1350"/>
      </w:tblGrid>
      <w:tr w:rsidR="00FB458B" w:rsidRPr="00994A66" w:rsidTr="00006104">
        <w:trPr>
          <w:trHeight w:val="538"/>
        </w:trPr>
        <w:tc>
          <w:tcPr>
            <w:tcW w:w="8860" w:type="dxa"/>
            <w:gridSpan w:val="7"/>
            <w:tcBorders>
              <w:top w:val="nil"/>
              <w:left w:val="nil"/>
              <w:bottom w:val="nil"/>
              <w:right w:val="nil"/>
            </w:tcBorders>
            <w:shd w:val="clear" w:color="auto" w:fill="auto"/>
            <w:noWrap/>
            <w:vAlign w:val="bottom"/>
            <w:hideMark/>
          </w:tcPr>
          <w:p w:rsidR="00FD66FF" w:rsidRDefault="00DA02ED" w:rsidP="00FD66FF">
            <w:pPr>
              <w:spacing w:line="240" w:lineRule="auto"/>
              <w:rPr>
                <w:b/>
                <w:szCs w:val="24"/>
              </w:rPr>
            </w:pPr>
            <w:r w:rsidRPr="00994A66">
              <w:rPr>
                <w:szCs w:val="24"/>
              </w:rPr>
              <w:t xml:space="preserve"> </w:t>
            </w:r>
            <w:r w:rsidR="00FD66FF">
              <w:rPr>
                <w:szCs w:val="24"/>
              </w:rPr>
              <w:t xml:space="preserve">      </w:t>
            </w:r>
            <w:r w:rsidR="00077D9F" w:rsidRPr="00994A66">
              <w:rPr>
                <w:szCs w:val="24"/>
              </w:rPr>
              <w:t>Da análise do resultado financeiro do exercício</w:t>
            </w:r>
            <w:r w:rsidR="009059EF" w:rsidRPr="00994A66">
              <w:rPr>
                <w:szCs w:val="24"/>
              </w:rPr>
              <w:t>,</w:t>
            </w:r>
            <w:r w:rsidR="00077D9F" w:rsidRPr="00994A66">
              <w:rPr>
                <w:szCs w:val="24"/>
              </w:rPr>
              <w:t xml:space="preserve"> verific</w:t>
            </w:r>
            <w:r w:rsidR="009059EF" w:rsidRPr="00994A66">
              <w:rPr>
                <w:szCs w:val="24"/>
              </w:rPr>
              <w:t>ou-se</w:t>
            </w:r>
            <w:r w:rsidR="00077D9F" w:rsidRPr="00994A66">
              <w:rPr>
                <w:szCs w:val="24"/>
              </w:rPr>
              <w:t xml:space="preserve"> que a receita é maior que a despesa resultando em uma </w:t>
            </w:r>
            <w:r w:rsidR="00077D9F" w:rsidRPr="00994A66">
              <w:rPr>
                <w:b/>
                <w:szCs w:val="24"/>
              </w:rPr>
              <w:t>situação superavitária</w:t>
            </w:r>
            <w:r w:rsidR="00077D9F" w:rsidRPr="00994A66">
              <w:rPr>
                <w:szCs w:val="24"/>
              </w:rPr>
              <w:t xml:space="preserve"> no exercício financeiro de</w:t>
            </w:r>
            <w:r w:rsidR="009A4F19" w:rsidRPr="00994A66">
              <w:rPr>
                <w:szCs w:val="24"/>
              </w:rPr>
              <w:t xml:space="preserve"> 2013 na ordem de </w:t>
            </w:r>
            <w:r w:rsidR="00077D9F" w:rsidRPr="00994A66">
              <w:rPr>
                <w:b/>
                <w:szCs w:val="24"/>
              </w:rPr>
              <w:t xml:space="preserve">R$ </w:t>
            </w:r>
            <w:r w:rsidR="005720D9" w:rsidRPr="00994A66">
              <w:rPr>
                <w:b/>
                <w:szCs w:val="24"/>
              </w:rPr>
              <w:t>1</w:t>
            </w:r>
            <w:r w:rsidR="00115F3B">
              <w:rPr>
                <w:b/>
                <w:szCs w:val="24"/>
              </w:rPr>
              <w:t>80</w:t>
            </w:r>
            <w:r w:rsidR="005720D9" w:rsidRPr="00994A66">
              <w:rPr>
                <w:b/>
                <w:szCs w:val="24"/>
              </w:rPr>
              <w:t>.</w:t>
            </w:r>
            <w:r w:rsidR="000C51A0">
              <w:rPr>
                <w:b/>
                <w:szCs w:val="24"/>
              </w:rPr>
              <w:t>056.334,05</w:t>
            </w:r>
            <w:r w:rsidR="00077D9F" w:rsidRPr="00994A66">
              <w:rPr>
                <w:b/>
                <w:szCs w:val="24"/>
              </w:rPr>
              <w:t>.</w:t>
            </w:r>
            <w:r w:rsidR="00CC6AC8">
              <w:rPr>
                <w:b/>
                <w:szCs w:val="24"/>
              </w:rPr>
              <w:t xml:space="preserve"> </w:t>
            </w:r>
          </w:p>
          <w:p w:rsidR="00FD66FF" w:rsidRPr="00115F3B" w:rsidRDefault="00FD66FF" w:rsidP="00FD66FF">
            <w:pPr>
              <w:spacing w:line="240" w:lineRule="auto"/>
              <w:rPr>
                <w:szCs w:val="24"/>
              </w:rPr>
            </w:pPr>
          </w:p>
          <w:p w:rsidR="009645CB" w:rsidRDefault="00FD66FF" w:rsidP="00FD66FF">
            <w:pPr>
              <w:spacing w:line="240" w:lineRule="auto"/>
              <w:rPr>
                <w:b/>
                <w:szCs w:val="24"/>
              </w:rPr>
            </w:pPr>
            <w:r w:rsidRPr="00115F3B">
              <w:rPr>
                <w:szCs w:val="24"/>
              </w:rPr>
              <w:t xml:space="preserve">       </w:t>
            </w:r>
            <w:r w:rsidR="00077D9F" w:rsidRPr="00115F3B">
              <w:rPr>
                <w:szCs w:val="24"/>
              </w:rPr>
              <w:t xml:space="preserve">O saldo das disponibilidades financeiras de </w:t>
            </w:r>
            <w:r w:rsidR="005720D9" w:rsidRPr="00115F3B">
              <w:rPr>
                <w:b/>
                <w:szCs w:val="24"/>
              </w:rPr>
              <w:t>R$ 558.</w:t>
            </w:r>
            <w:r w:rsidR="00B5497B" w:rsidRPr="00115F3B">
              <w:rPr>
                <w:b/>
                <w:szCs w:val="24"/>
              </w:rPr>
              <w:t>220.337,83</w:t>
            </w:r>
            <w:r w:rsidR="00077D9F" w:rsidRPr="00115F3B">
              <w:rPr>
                <w:szCs w:val="24"/>
              </w:rPr>
              <w:t xml:space="preserve"> </w:t>
            </w:r>
            <w:r w:rsidR="00077D9F" w:rsidRPr="00994A66">
              <w:rPr>
                <w:szCs w:val="24"/>
              </w:rPr>
              <w:t xml:space="preserve">indica ser suficiente para honrar os compromissos ainda pendentes de pagamento </w:t>
            </w:r>
            <w:r w:rsidR="0070293E">
              <w:rPr>
                <w:szCs w:val="24"/>
              </w:rPr>
              <w:t>em</w:t>
            </w:r>
            <w:r w:rsidR="0005078E">
              <w:rPr>
                <w:szCs w:val="24"/>
              </w:rPr>
              <w:t xml:space="preserve"> </w:t>
            </w:r>
            <w:r w:rsidR="00077D9F" w:rsidRPr="00994A66">
              <w:rPr>
                <w:szCs w:val="24"/>
              </w:rPr>
              <w:t>Restos a Pagar</w:t>
            </w:r>
            <w:r w:rsidR="0005078E">
              <w:rPr>
                <w:szCs w:val="24"/>
              </w:rPr>
              <w:t xml:space="preserve"> na ordem </w:t>
            </w:r>
            <w:r w:rsidR="00077D9F" w:rsidRPr="00446430">
              <w:rPr>
                <w:shadow/>
                <w:szCs w:val="24"/>
              </w:rPr>
              <w:t>R$</w:t>
            </w:r>
            <w:r w:rsidR="00446430" w:rsidRPr="00446430">
              <w:rPr>
                <w:shadow/>
                <w:szCs w:val="24"/>
              </w:rPr>
              <w:t xml:space="preserve"> </w:t>
            </w:r>
            <w:r w:rsidR="00077D9F" w:rsidRPr="00446430">
              <w:rPr>
                <w:shadow/>
                <w:szCs w:val="24"/>
              </w:rPr>
              <w:t>3</w:t>
            </w:r>
            <w:r w:rsidR="005720D9" w:rsidRPr="00446430">
              <w:rPr>
                <w:shadow/>
                <w:szCs w:val="24"/>
              </w:rPr>
              <w:t>48.596.991,02</w:t>
            </w:r>
            <w:r w:rsidR="00077D9F" w:rsidRPr="00446430">
              <w:rPr>
                <w:b/>
                <w:szCs w:val="24"/>
              </w:rPr>
              <w:t>.</w:t>
            </w:r>
            <w:r w:rsidR="004A57F6" w:rsidRPr="00994A66">
              <w:rPr>
                <w:szCs w:val="24"/>
              </w:rPr>
              <w:t xml:space="preserve"> </w:t>
            </w:r>
            <w:r w:rsidR="004A57F6" w:rsidRPr="00446430">
              <w:rPr>
                <w:szCs w:val="24"/>
              </w:rPr>
              <w:t>Segue Demonstrativo</w:t>
            </w:r>
            <w:r w:rsidR="004A57F6" w:rsidRPr="00CF0797">
              <w:rPr>
                <w:szCs w:val="24"/>
              </w:rPr>
              <w:t>:</w:t>
            </w:r>
          </w:p>
          <w:p w:rsidR="00820F53" w:rsidRPr="007176FD" w:rsidRDefault="00820F53" w:rsidP="00FD66FF">
            <w:pPr>
              <w:spacing w:line="240" w:lineRule="auto"/>
              <w:jc w:val="center"/>
              <w:rPr>
                <w:b/>
                <w:sz w:val="28"/>
                <w:szCs w:val="24"/>
              </w:rPr>
            </w:pPr>
          </w:p>
          <w:p w:rsidR="00FB458B" w:rsidRPr="00994A66" w:rsidRDefault="009645CB" w:rsidP="00FD66FF">
            <w:pPr>
              <w:spacing w:line="240" w:lineRule="auto"/>
              <w:jc w:val="center"/>
              <w:rPr>
                <w:b/>
                <w:bCs/>
                <w:sz w:val="18"/>
                <w:szCs w:val="18"/>
              </w:rPr>
            </w:pPr>
            <w:r w:rsidRPr="00994A66">
              <w:rPr>
                <w:b/>
                <w:bCs/>
                <w:sz w:val="18"/>
                <w:szCs w:val="18"/>
              </w:rPr>
              <w:t xml:space="preserve"> </w:t>
            </w:r>
            <w:r w:rsidR="00FB458B" w:rsidRPr="00994A66">
              <w:rPr>
                <w:b/>
                <w:bCs/>
                <w:sz w:val="18"/>
                <w:szCs w:val="18"/>
              </w:rPr>
              <w:t>DEMONSTRATIVO CONSOLIDADO DOS RESTOS A PAGAR - EXERCICIO 2013</w:t>
            </w:r>
          </w:p>
        </w:tc>
      </w:tr>
      <w:tr w:rsidR="00FB458B" w:rsidRPr="00994A66" w:rsidTr="00006104">
        <w:trPr>
          <w:trHeight w:val="60"/>
        </w:trPr>
        <w:tc>
          <w:tcPr>
            <w:tcW w:w="4405" w:type="dxa"/>
            <w:tcBorders>
              <w:top w:val="nil"/>
              <w:left w:val="nil"/>
              <w:bottom w:val="nil"/>
              <w:right w:val="nil"/>
            </w:tcBorders>
            <w:shd w:val="clear" w:color="auto" w:fill="auto"/>
            <w:noWrap/>
            <w:vAlign w:val="bottom"/>
            <w:hideMark/>
          </w:tcPr>
          <w:p w:rsidR="00FB458B" w:rsidRPr="002F0F4E" w:rsidRDefault="00FB458B" w:rsidP="00FD66FF">
            <w:pPr>
              <w:spacing w:line="240" w:lineRule="auto"/>
              <w:jc w:val="center"/>
              <w:rPr>
                <w:sz w:val="2"/>
                <w:szCs w:val="10"/>
              </w:rPr>
            </w:pPr>
          </w:p>
        </w:tc>
        <w:tc>
          <w:tcPr>
            <w:tcW w:w="525" w:type="dxa"/>
            <w:tcBorders>
              <w:top w:val="nil"/>
              <w:left w:val="nil"/>
              <w:bottom w:val="nil"/>
              <w:right w:val="nil"/>
            </w:tcBorders>
            <w:shd w:val="clear" w:color="auto" w:fill="auto"/>
            <w:noWrap/>
            <w:vAlign w:val="bottom"/>
            <w:hideMark/>
          </w:tcPr>
          <w:p w:rsidR="00FB458B" w:rsidRPr="008705FB" w:rsidRDefault="00FB458B" w:rsidP="00FD66FF">
            <w:pPr>
              <w:spacing w:line="240" w:lineRule="auto"/>
              <w:jc w:val="center"/>
              <w:rPr>
                <w:sz w:val="2"/>
                <w:szCs w:val="18"/>
              </w:rPr>
            </w:pPr>
          </w:p>
        </w:tc>
        <w:tc>
          <w:tcPr>
            <w:tcW w:w="1260" w:type="dxa"/>
            <w:gridSpan w:val="2"/>
            <w:tcBorders>
              <w:top w:val="nil"/>
              <w:left w:val="nil"/>
              <w:bottom w:val="nil"/>
              <w:right w:val="nil"/>
            </w:tcBorders>
            <w:shd w:val="clear" w:color="000000" w:fill="FFFFFF"/>
            <w:noWrap/>
            <w:vAlign w:val="bottom"/>
            <w:hideMark/>
          </w:tcPr>
          <w:p w:rsidR="00FB458B" w:rsidRPr="00994A66" w:rsidRDefault="00FB458B" w:rsidP="00FD66FF">
            <w:pPr>
              <w:spacing w:line="240" w:lineRule="auto"/>
              <w:jc w:val="center"/>
              <w:rPr>
                <w:sz w:val="2"/>
                <w:szCs w:val="18"/>
              </w:rPr>
            </w:pPr>
          </w:p>
        </w:tc>
        <w:tc>
          <w:tcPr>
            <w:tcW w:w="1320" w:type="dxa"/>
            <w:gridSpan w:val="2"/>
            <w:tcBorders>
              <w:top w:val="nil"/>
              <w:left w:val="nil"/>
              <w:bottom w:val="nil"/>
              <w:right w:val="nil"/>
            </w:tcBorders>
            <w:shd w:val="clear" w:color="auto" w:fill="auto"/>
            <w:noWrap/>
            <w:vAlign w:val="bottom"/>
            <w:hideMark/>
          </w:tcPr>
          <w:p w:rsidR="00FB458B" w:rsidRPr="00994A66" w:rsidRDefault="00FB458B" w:rsidP="00FD66FF">
            <w:pPr>
              <w:spacing w:line="240" w:lineRule="auto"/>
              <w:jc w:val="center"/>
              <w:rPr>
                <w:sz w:val="18"/>
                <w:szCs w:val="18"/>
              </w:rPr>
            </w:pPr>
          </w:p>
        </w:tc>
        <w:tc>
          <w:tcPr>
            <w:tcW w:w="1350" w:type="dxa"/>
            <w:tcBorders>
              <w:top w:val="nil"/>
              <w:left w:val="nil"/>
              <w:bottom w:val="nil"/>
              <w:right w:val="nil"/>
            </w:tcBorders>
            <w:shd w:val="clear" w:color="000000" w:fill="FFFFFF"/>
            <w:noWrap/>
            <w:vAlign w:val="bottom"/>
            <w:hideMark/>
          </w:tcPr>
          <w:p w:rsidR="00FB458B" w:rsidRPr="00994A66" w:rsidRDefault="00FB458B" w:rsidP="00FD66FF">
            <w:pPr>
              <w:spacing w:line="240" w:lineRule="auto"/>
              <w:jc w:val="center"/>
              <w:rPr>
                <w:sz w:val="18"/>
                <w:szCs w:val="18"/>
              </w:rPr>
            </w:pPr>
          </w:p>
        </w:tc>
      </w:tr>
      <w:tr w:rsidR="00FB458B" w:rsidRPr="00994A66" w:rsidTr="00CC6AC8">
        <w:trPr>
          <w:trHeight w:val="60"/>
        </w:trPr>
        <w:tc>
          <w:tcPr>
            <w:tcW w:w="4405" w:type="dxa"/>
            <w:vMerge w:val="restart"/>
            <w:tcBorders>
              <w:top w:val="single" w:sz="4" w:space="0" w:color="auto"/>
              <w:left w:val="single" w:sz="4" w:space="0" w:color="auto"/>
              <w:bottom w:val="single" w:sz="4" w:space="0" w:color="000000"/>
              <w:right w:val="single" w:sz="4" w:space="0" w:color="auto"/>
            </w:tcBorders>
            <w:shd w:val="clear" w:color="auto" w:fill="92CDDC" w:themeFill="accent5" w:themeFillTint="99"/>
            <w:noWrap/>
            <w:vAlign w:val="center"/>
            <w:hideMark/>
          </w:tcPr>
          <w:p w:rsidR="00FB458B" w:rsidRPr="00994A66" w:rsidRDefault="00FB458B" w:rsidP="00FB458B">
            <w:pPr>
              <w:spacing w:line="240" w:lineRule="auto"/>
              <w:jc w:val="center"/>
              <w:rPr>
                <w:b/>
                <w:bCs/>
                <w:sz w:val="12"/>
                <w:szCs w:val="12"/>
              </w:rPr>
            </w:pPr>
            <w:r w:rsidRPr="00994A66">
              <w:rPr>
                <w:b/>
                <w:bCs/>
                <w:sz w:val="12"/>
                <w:szCs w:val="12"/>
              </w:rPr>
              <w:t>ÓRGÃO</w:t>
            </w:r>
          </w:p>
        </w:tc>
        <w:tc>
          <w:tcPr>
            <w:tcW w:w="4455" w:type="dxa"/>
            <w:gridSpan w:val="6"/>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rsidR="00FB458B" w:rsidRPr="00994A66" w:rsidRDefault="00FB458B" w:rsidP="00FB458B">
            <w:pPr>
              <w:spacing w:line="240" w:lineRule="auto"/>
              <w:jc w:val="center"/>
              <w:rPr>
                <w:b/>
                <w:bCs/>
                <w:sz w:val="12"/>
                <w:szCs w:val="12"/>
              </w:rPr>
            </w:pPr>
            <w:r w:rsidRPr="00994A66">
              <w:rPr>
                <w:b/>
                <w:bCs/>
                <w:sz w:val="12"/>
                <w:szCs w:val="12"/>
              </w:rPr>
              <w:t xml:space="preserve">RESTOS A PAGAR </w:t>
            </w:r>
          </w:p>
        </w:tc>
      </w:tr>
      <w:tr w:rsidR="00FB458B" w:rsidRPr="00994A66" w:rsidTr="00F34CD3">
        <w:trPr>
          <w:trHeight w:val="60"/>
        </w:trPr>
        <w:tc>
          <w:tcPr>
            <w:tcW w:w="4405" w:type="dxa"/>
            <w:vMerge/>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hideMark/>
          </w:tcPr>
          <w:p w:rsidR="00FB458B" w:rsidRPr="00994A66" w:rsidRDefault="00FB458B" w:rsidP="00FB458B">
            <w:pPr>
              <w:spacing w:line="240" w:lineRule="auto"/>
              <w:jc w:val="left"/>
              <w:rPr>
                <w:b/>
                <w:bCs/>
                <w:sz w:val="12"/>
                <w:szCs w:val="12"/>
              </w:rPr>
            </w:pPr>
          </w:p>
        </w:tc>
        <w:tc>
          <w:tcPr>
            <w:tcW w:w="1984" w:type="dxa"/>
            <w:gridSpan w:val="4"/>
            <w:tcBorders>
              <w:top w:val="single" w:sz="4" w:space="0" w:color="auto"/>
              <w:left w:val="nil"/>
              <w:bottom w:val="single" w:sz="4" w:space="0" w:color="auto"/>
              <w:right w:val="single" w:sz="4" w:space="0" w:color="auto"/>
            </w:tcBorders>
            <w:shd w:val="clear" w:color="auto" w:fill="FBD4B4" w:themeFill="accent6" w:themeFillTint="66"/>
            <w:noWrap/>
            <w:vAlign w:val="bottom"/>
            <w:hideMark/>
          </w:tcPr>
          <w:p w:rsidR="00FB458B" w:rsidRPr="00994A66" w:rsidRDefault="00FB458B" w:rsidP="00FB458B">
            <w:pPr>
              <w:spacing w:line="240" w:lineRule="auto"/>
              <w:jc w:val="center"/>
              <w:rPr>
                <w:b/>
                <w:bCs/>
                <w:sz w:val="12"/>
                <w:szCs w:val="12"/>
              </w:rPr>
            </w:pPr>
            <w:r w:rsidRPr="00994A66">
              <w:rPr>
                <w:b/>
                <w:bCs/>
                <w:sz w:val="12"/>
                <w:szCs w:val="12"/>
              </w:rPr>
              <w:t>Liquidados e  Não Pagos</w:t>
            </w:r>
          </w:p>
        </w:tc>
        <w:tc>
          <w:tcPr>
            <w:tcW w:w="2471" w:type="dxa"/>
            <w:gridSpan w:val="2"/>
            <w:tcBorders>
              <w:top w:val="single" w:sz="4" w:space="0" w:color="auto"/>
              <w:left w:val="nil"/>
              <w:bottom w:val="single" w:sz="4" w:space="0" w:color="auto"/>
              <w:right w:val="single" w:sz="4" w:space="0" w:color="auto"/>
            </w:tcBorders>
            <w:shd w:val="clear" w:color="auto" w:fill="FBD4B4" w:themeFill="accent6" w:themeFillTint="66"/>
            <w:noWrap/>
            <w:vAlign w:val="bottom"/>
            <w:hideMark/>
          </w:tcPr>
          <w:p w:rsidR="00FB458B" w:rsidRPr="00994A66" w:rsidRDefault="00FB458B" w:rsidP="00FB458B">
            <w:pPr>
              <w:spacing w:line="240" w:lineRule="auto"/>
              <w:jc w:val="center"/>
              <w:rPr>
                <w:b/>
                <w:bCs/>
                <w:sz w:val="12"/>
                <w:szCs w:val="12"/>
              </w:rPr>
            </w:pPr>
            <w:r w:rsidRPr="00994A66">
              <w:rPr>
                <w:b/>
                <w:bCs/>
                <w:sz w:val="12"/>
                <w:szCs w:val="12"/>
              </w:rPr>
              <w:t>Empenhados e Não Liquidados</w:t>
            </w:r>
          </w:p>
        </w:tc>
      </w:tr>
      <w:tr w:rsidR="00FB458B" w:rsidRPr="00994A66" w:rsidTr="00CC6AC8">
        <w:trPr>
          <w:trHeight w:val="60"/>
        </w:trPr>
        <w:tc>
          <w:tcPr>
            <w:tcW w:w="4405" w:type="dxa"/>
            <w:vMerge/>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hideMark/>
          </w:tcPr>
          <w:p w:rsidR="00FB458B" w:rsidRPr="00994A66" w:rsidRDefault="00FB458B" w:rsidP="00FB458B">
            <w:pPr>
              <w:spacing w:line="240" w:lineRule="auto"/>
              <w:jc w:val="left"/>
              <w:rPr>
                <w:b/>
                <w:bCs/>
                <w:sz w:val="12"/>
                <w:szCs w:val="12"/>
              </w:rPr>
            </w:pPr>
          </w:p>
        </w:tc>
        <w:tc>
          <w:tcPr>
            <w:tcW w:w="1984" w:type="dxa"/>
            <w:gridSpan w:val="4"/>
            <w:tcBorders>
              <w:top w:val="single" w:sz="4" w:space="0" w:color="auto"/>
              <w:left w:val="nil"/>
              <w:bottom w:val="single" w:sz="4" w:space="0" w:color="auto"/>
              <w:right w:val="single" w:sz="4" w:space="0" w:color="auto"/>
            </w:tcBorders>
            <w:shd w:val="clear" w:color="auto" w:fill="FFC000"/>
            <w:noWrap/>
            <w:vAlign w:val="bottom"/>
            <w:hideMark/>
          </w:tcPr>
          <w:p w:rsidR="00FB458B" w:rsidRPr="00994A66" w:rsidRDefault="00FB458B" w:rsidP="00FB458B">
            <w:pPr>
              <w:spacing w:line="240" w:lineRule="auto"/>
              <w:jc w:val="center"/>
              <w:rPr>
                <w:sz w:val="12"/>
                <w:szCs w:val="12"/>
              </w:rPr>
            </w:pPr>
            <w:r w:rsidRPr="00994A66">
              <w:rPr>
                <w:sz w:val="12"/>
                <w:szCs w:val="12"/>
              </w:rPr>
              <w:t>(Processados)</w:t>
            </w:r>
          </w:p>
        </w:tc>
        <w:tc>
          <w:tcPr>
            <w:tcW w:w="2471" w:type="dxa"/>
            <w:gridSpan w:val="2"/>
            <w:tcBorders>
              <w:top w:val="single" w:sz="4" w:space="0" w:color="auto"/>
              <w:left w:val="nil"/>
              <w:bottom w:val="single" w:sz="4" w:space="0" w:color="auto"/>
              <w:right w:val="single" w:sz="4" w:space="0" w:color="auto"/>
            </w:tcBorders>
            <w:shd w:val="clear" w:color="auto" w:fill="FFC000"/>
            <w:noWrap/>
            <w:vAlign w:val="bottom"/>
            <w:hideMark/>
          </w:tcPr>
          <w:p w:rsidR="00FB458B" w:rsidRPr="00994A66" w:rsidRDefault="00FB458B" w:rsidP="00FB458B">
            <w:pPr>
              <w:spacing w:line="240" w:lineRule="auto"/>
              <w:jc w:val="center"/>
              <w:rPr>
                <w:sz w:val="12"/>
                <w:szCs w:val="12"/>
              </w:rPr>
            </w:pPr>
            <w:r w:rsidRPr="00994A66">
              <w:rPr>
                <w:sz w:val="12"/>
                <w:szCs w:val="12"/>
              </w:rPr>
              <w:t>(Não Processados)</w:t>
            </w:r>
          </w:p>
        </w:tc>
      </w:tr>
      <w:tr w:rsidR="00FB458B" w:rsidRPr="00994A66" w:rsidTr="0073586D">
        <w:trPr>
          <w:trHeight w:val="60"/>
        </w:trPr>
        <w:tc>
          <w:tcPr>
            <w:tcW w:w="4405" w:type="dxa"/>
            <w:vMerge/>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hideMark/>
          </w:tcPr>
          <w:p w:rsidR="00FB458B" w:rsidRPr="00994A66" w:rsidRDefault="00FB458B" w:rsidP="00FB458B">
            <w:pPr>
              <w:spacing w:line="240" w:lineRule="auto"/>
              <w:jc w:val="left"/>
              <w:rPr>
                <w:b/>
                <w:bCs/>
                <w:sz w:val="12"/>
                <w:szCs w:val="12"/>
              </w:rPr>
            </w:pPr>
          </w:p>
        </w:tc>
        <w:tc>
          <w:tcPr>
            <w:tcW w:w="992" w:type="dxa"/>
            <w:gridSpan w:val="2"/>
            <w:tcBorders>
              <w:top w:val="nil"/>
              <w:left w:val="nil"/>
              <w:bottom w:val="single" w:sz="4" w:space="0" w:color="auto"/>
              <w:right w:val="single" w:sz="4" w:space="0" w:color="auto"/>
            </w:tcBorders>
            <w:shd w:val="clear" w:color="auto" w:fill="9FE6FF"/>
            <w:noWrap/>
            <w:vAlign w:val="bottom"/>
            <w:hideMark/>
          </w:tcPr>
          <w:p w:rsidR="00FB458B" w:rsidRPr="00994A66" w:rsidRDefault="00FB458B" w:rsidP="00FB458B">
            <w:pPr>
              <w:spacing w:line="240" w:lineRule="auto"/>
              <w:jc w:val="center"/>
              <w:rPr>
                <w:sz w:val="12"/>
                <w:szCs w:val="12"/>
              </w:rPr>
            </w:pPr>
            <w:r w:rsidRPr="00994A66">
              <w:rPr>
                <w:sz w:val="12"/>
                <w:szCs w:val="12"/>
              </w:rPr>
              <w:t>De Exercícios</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center"/>
              <w:rPr>
                <w:sz w:val="12"/>
                <w:szCs w:val="12"/>
              </w:rPr>
            </w:pPr>
            <w:r w:rsidRPr="00994A66">
              <w:rPr>
                <w:sz w:val="12"/>
                <w:szCs w:val="12"/>
              </w:rPr>
              <w:t>Do Exercício</w:t>
            </w:r>
          </w:p>
        </w:tc>
        <w:tc>
          <w:tcPr>
            <w:tcW w:w="1121" w:type="dxa"/>
            <w:tcBorders>
              <w:top w:val="nil"/>
              <w:left w:val="nil"/>
              <w:bottom w:val="single" w:sz="4" w:space="0" w:color="auto"/>
              <w:right w:val="single" w:sz="4" w:space="0" w:color="auto"/>
            </w:tcBorders>
            <w:shd w:val="clear" w:color="auto" w:fill="9FE6FF"/>
            <w:noWrap/>
            <w:vAlign w:val="bottom"/>
            <w:hideMark/>
          </w:tcPr>
          <w:p w:rsidR="00FB458B" w:rsidRPr="00994A66" w:rsidRDefault="00FB458B" w:rsidP="00FB458B">
            <w:pPr>
              <w:spacing w:line="240" w:lineRule="auto"/>
              <w:jc w:val="center"/>
              <w:rPr>
                <w:sz w:val="12"/>
                <w:szCs w:val="12"/>
              </w:rPr>
            </w:pPr>
            <w:r w:rsidRPr="00994A66">
              <w:rPr>
                <w:sz w:val="12"/>
                <w:szCs w:val="12"/>
              </w:rPr>
              <w:t>De Exercícios</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center"/>
              <w:rPr>
                <w:sz w:val="12"/>
                <w:szCs w:val="12"/>
              </w:rPr>
            </w:pPr>
            <w:r w:rsidRPr="00994A66">
              <w:rPr>
                <w:sz w:val="12"/>
                <w:szCs w:val="12"/>
              </w:rPr>
              <w:t>Do Exercício</w:t>
            </w:r>
          </w:p>
        </w:tc>
      </w:tr>
      <w:tr w:rsidR="00FB458B" w:rsidRPr="00994A66" w:rsidTr="00A10092">
        <w:trPr>
          <w:trHeight w:val="111"/>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FB458B" w:rsidRPr="00994A66" w:rsidRDefault="00FB458B" w:rsidP="004F7917">
            <w:pPr>
              <w:spacing w:line="240" w:lineRule="auto"/>
              <w:jc w:val="left"/>
              <w:rPr>
                <w:sz w:val="12"/>
                <w:szCs w:val="12"/>
              </w:rPr>
            </w:pPr>
            <w:r w:rsidRPr="00994A66">
              <w:rPr>
                <w:sz w:val="12"/>
                <w:szCs w:val="12"/>
              </w:rPr>
              <w:t>010101 Câmara Municipal de Manaus</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3.911,68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731.271,50 </w:t>
            </w:r>
          </w:p>
        </w:tc>
        <w:tc>
          <w:tcPr>
            <w:tcW w:w="1121" w:type="dxa"/>
            <w:tcBorders>
              <w:top w:val="nil"/>
              <w:left w:val="nil"/>
              <w:bottom w:val="single" w:sz="4" w:space="0" w:color="auto"/>
              <w:right w:val="single" w:sz="4" w:space="0" w:color="auto"/>
            </w:tcBorders>
            <w:shd w:val="clear" w:color="auto" w:fill="auto"/>
            <w:noWrap/>
            <w:vAlign w:val="bottom"/>
            <w:hideMark/>
          </w:tcPr>
          <w:p w:rsidR="00FB458B" w:rsidRPr="00994A66" w:rsidRDefault="00FB458B"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254.285,05 </w:t>
            </w:r>
          </w:p>
        </w:tc>
      </w:tr>
      <w:tr w:rsidR="00FB458B"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FB458B" w:rsidRPr="00994A66" w:rsidRDefault="00FB458B" w:rsidP="004F7917">
            <w:pPr>
              <w:spacing w:line="240" w:lineRule="auto"/>
              <w:jc w:val="left"/>
              <w:rPr>
                <w:sz w:val="12"/>
                <w:szCs w:val="12"/>
              </w:rPr>
            </w:pPr>
            <w:r w:rsidRPr="00994A66">
              <w:rPr>
                <w:sz w:val="12"/>
                <w:szCs w:val="12"/>
              </w:rPr>
              <w:t>010901 Fundo Especial da Câmara Municipal de Manaus</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B458B" w:rsidRPr="00994A66" w:rsidRDefault="00FB458B" w:rsidP="00FB458B">
            <w:pPr>
              <w:spacing w:line="240" w:lineRule="auto"/>
              <w:jc w:val="right"/>
              <w:rPr>
                <w:sz w:val="12"/>
                <w:szCs w:val="12"/>
              </w:rPr>
            </w:pPr>
            <w:r w:rsidRPr="00994A66">
              <w:rPr>
                <w:sz w:val="12"/>
                <w:szCs w:val="12"/>
              </w:rPr>
              <w:t>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   </w:t>
            </w:r>
          </w:p>
        </w:tc>
        <w:tc>
          <w:tcPr>
            <w:tcW w:w="1121" w:type="dxa"/>
            <w:tcBorders>
              <w:top w:val="nil"/>
              <w:left w:val="nil"/>
              <w:bottom w:val="single" w:sz="4" w:space="0" w:color="auto"/>
              <w:right w:val="single" w:sz="4" w:space="0" w:color="auto"/>
            </w:tcBorders>
            <w:shd w:val="clear" w:color="auto" w:fill="auto"/>
            <w:noWrap/>
            <w:vAlign w:val="bottom"/>
            <w:hideMark/>
          </w:tcPr>
          <w:p w:rsidR="00FB458B" w:rsidRPr="00994A66" w:rsidRDefault="00FB458B"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   </w:t>
            </w:r>
          </w:p>
        </w:tc>
      </w:tr>
      <w:tr w:rsidR="00FB458B"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FB458B" w:rsidRPr="00994A66" w:rsidRDefault="00FB458B" w:rsidP="004F7917">
            <w:pPr>
              <w:spacing w:line="240" w:lineRule="auto"/>
              <w:jc w:val="left"/>
              <w:rPr>
                <w:sz w:val="12"/>
                <w:szCs w:val="12"/>
              </w:rPr>
            </w:pPr>
            <w:r w:rsidRPr="00994A66">
              <w:rPr>
                <w:sz w:val="12"/>
                <w:szCs w:val="12"/>
              </w:rPr>
              <w:t>110101 Casa Civil</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260.513,54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406.843,47 </w:t>
            </w:r>
          </w:p>
        </w:tc>
        <w:tc>
          <w:tcPr>
            <w:tcW w:w="1121" w:type="dxa"/>
            <w:tcBorders>
              <w:top w:val="nil"/>
              <w:left w:val="nil"/>
              <w:bottom w:val="single" w:sz="4" w:space="0" w:color="auto"/>
              <w:right w:val="single" w:sz="4" w:space="0" w:color="auto"/>
            </w:tcBorders>
            <w:shd w:val="clear" w:color="000000" w:fill="FFFFFF"/>
            <w:noWrap/>
            <w:vAlign w:val="bottom"/>
            <w:hideMark/>
          </w:tcPr>
          <w:p w:rsidR="00FB458B" w:rsidRPr="00994A66" w:rsidRDefault="00FB458B"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   </w:t>
            </w:r>
          </w:p>
        </w:tc>
      </w:tr>
      <w:tr w:rsidR="00FB458B"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FB458B" w:rsidRPr="00994A66" w:rsidRDefault="00FB458B" w:rsidP="004F7917">
            <w:pPr>
              <w:spacing w:line="240" w:lineRule="auto"/>
              <w:jc w:val="left"/>
              <w:rPr>
                <w:sz w:val="12"/>
                <w:szCs w:val="12"/>
              </w:rPr>
            </w:pPr>
            <w:r w:rsidRPr="00994A66">
              <w:rPr>
                <w:sz w:val="12"/>
                <w:szCs w:val="12"/>
              </w:rPr>
              <w:t>110103 Escritório de Representação em Brasília</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FB458B" w:rsidRPr="00994A66" w:rsidRDefault="00FB458B" w:rsidP="00FB458B">
            <w:pPr>
              <w:spacing w:line="240" w:lineRule="auto"/>
              <w:jc w:val="right"/>
              <w:rPr>
                <w:sz w:val="12"/>
                <w:szCs w:val="12"/>
              </w:rPr>
            </w:pPr>
            <w:r w:rsidRPr="00994A66">
              <w:rPr>
                <w:sz w:val="12"/>
                <w:szCs w:val="12"/>
              </w:rPr>
              <w:t>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   </w:t>
            </w:r>
          </w:p>
        </w:tc>
        <w:tc>
          <w:tcPr>
            <w:tcW w:w="1121" w:type="dxa"/>
            <w:tcBorders>
              <w:top w:val="nil"/>
              <w:left w:val="nil"/>
              <w:bottom w:val="single" w:sz="4" w:space="0" w:color="auto"/>
              <w:right w:val="single" w:sz="4" w:space="0" w:color="auto"/>
            </w:tcBorders>
            <w:shd w:val="clear" w:color="000000" w:fill="FFFFFF"/>
            <w:noWrap/>
            <w:vAlign w:val="bottom"/>
            <w:hideMark/>
          </w:tcPr>
          <w:p w:rsidR="00FB458B" w:rsidRPr="00994A66" w:rsidRDefault="00FB458B"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24.424,04 </w:t>
            </w:r>
          </w:p>
        </w:tc>
      </w:tr>
      <w:tr w:rsidR="00FB458B" w:rsidRPr="00994A66" w:rsidTr="00A10092">
        <w:trPr>
          <w:trHeight w:val="113"/>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FB458B" w:rsidRPr="00994A66" w:rsidRDefault="00FB458B" w:rsidP="004F7917">
            <w:pPr>
              <w:spacing w:line="240" w:lineRule="auto"/>
              <w:jc w:val="left"/>
              <w:rPr>
                <w:sz w:val="12"/>
                <w:szCs w:val="12"/>
              </w:rPr>
            </w:pPr>
            <w:r w:rsidRPr="00994A66">
              <w:rPr>
                <w:sz w:val="12"/>
                <w:szCs w:val="12"/>
              </w:rPr>
              <w:t>120101 Gabinete do Vice-Prefeito</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FB458B" w:rsidRPr="00994A66" w:rsidRDefault="00FB458B" w:rsidP="00FB458B">
            <w:pPr>
              <w:spacing w:line="240" w:lineRule="auto"/>
              <w:jc w:val="right"/>
              <w:rPr>
                <w:sz w:val="12"/>
                <w:szCs w:val="12"/>
              </w:rPr>
            </w:pPr>
            <w:r w:rsidRPr="00994A66">
              <w:rPr>
                <w:sz w:val="12"/>
                <w:szCs w:val="12"/>
              </w:rPr>
              <w:t>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31.104,67 </w:t>
            </w:r>
          </w:p>
        </w:tc>
        <w:tc>
          <w:tcPr>
            <w:tcW w:w="1121" w:type="dxa"/>
            <w:tcBorders>
              <w:top w:val="nil"/>
              <w:left w:val="nil"/>
              <w:bottom w:val="single" w:sz="4" w:space="0" w:color="auto"/>
              <w:right w:val="single" w:sz="4" w:space="0" w:color="auto"/>
            </w:tcBorders>
            <w:shd w:val="clear" w:color="000000" w:fill="FFFFFF"/>
            <w:noWrap/>
            <w:vAlign w:val="bottom"/>
            <w:hideMark/>
          </w:tcPr>
          <w:p w:rsidR="00FB458B" w:rsidRPr="00994A66" w:rsidRDefault="00FB458B"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   </w:t>
            </w:r>
          </w:p>
        </w:tc>
      </w:tr>
      <w:tr w:rsidR="00FB458B"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FB458B" w:rsidRPr="00994A66" w:rsidRDefault="00FB458B" w:rsidP="004F7917">
            <w:pPr>
              <w:spacing w:line="240" w:lineRule="auto"/>
              <w:jc w:val="left"/>
              <w:rPr>
                <w:sz w:val="12"/>
                <w:szCs w:val="12"/>
              </w:rPr>
            </w:pPr>
            <w:r w:rsidRPr="00994A66">
              <w:rPr>
                <w:sz w:val="12"/>
                <w:szCs w:val="12"/>
              </w:rPr>
              <w:t xml:space="preserve">130101 Procuradoria Geral do </w:t>
            </w:r>
            <w:proofErr w:type="spellStart"/>
            <w:r w:rsidRPr="00994A66">
              <w:rPr>
                <w:sz w:val="12"/>
                <w:szCs w:val="12"/>
              </w:rPr>
              <w:t>Municipio</w:t>
            </w:r>
            <w:proofErr w:type="spellEnd"/>
          </w:p>
        </w:tc>
        <w:tc>
          <w:tcPr>
            <w:tcW w:w="992" w:type="dxa"/>
            <w:gridSpan w:val="2"/>
            <w:tcBorders>
              <w:top w:val="nil"/>
              <w:left w:val="nil"/>
              <w:bottom w:val="single" w:sz="4" w:space="0" w:color="auto"/>
              <w:right w:val="single" w:sz="4" w:space="0" w:color="auto"/>
            </w:tcBorders>
            <w:shd w:val="clear" w:color="auto" w:fill="auto"/>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30.562,39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339.560,34 </w:t>
            </w:r>
          </w:p>
        </w:tc>
        <w:tc>
          <w:tcPr>
            <w:tcW w:w="1121" w:type="dxa"/>
            <w:tcBorders>
              <w:top w:val="nil"/>
              <w:left w:val="nil"/>
              <w:bottom w:val="single" w:sz="4" w:space="0" w:color="auto"/>
              <w:right w:val="single" w:sz="4" w:space="0" w:color="auto"/>
            </w:tcBorders>
            <w:shd w:val="clear" w:color="auto" w:fill="auto"/>
            <w:noWrap/>
            <w:vAlign w:val="bottom"/>
            <w:hideMark/>
          </w:tcPr>
          <w:p w:rsidR="00FB458B" w:rsidRPr="00994A66" w:rsidRDefault="00FB458B"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88.629,13 </w:t>
            </w:r>
          </w:p>
        </w:tc>
      </w:tr>
      <w:tr w:rsidR="00FB458B"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FB458B" w:rsidRPr="00994A66" w:rsidRDefault="00FB458B" w:rsidP="004F7917">
            <w:pPr>
              <w:spacing w:line="240" w:lineRule="auto"/>
              <w:jc w:val="left"/>
              <w:rPr>
                <w:sz w:val="12"/>
                <w:szCs w:val="12"/>
              </w:rPr>
            </w:pPr>
            <w:r w:rsidRPr="00994A66">
              <w:rPr>
                <w:sz w:val="12"/>
                <w:szCs w:val="12"/>
              </w:rPr>
              <w:t>140101 Secretaria Municipal de Administração</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225.941,52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322.989,92 </w:t>
            </w:r>
          </w:p>
        </w:tc>
        <w:tc>
          <w:tcPr>
            <w:tcW w:w="1121" w:type="dxa"/>
            <w:tcBorders>
              <w:top w:val="nil"/>
              <w:left w:val="nil"/>
              <w:bottom w:val="single" w:sz="4" w:space="0" w:color="auto"/>
              <w:right w:val="single" w:sz="4" w:space="0" w:color="auto"/>
            </w:tcBorders>
            <w:shd w:val="clear" w:color="000000" w:fill="FFFFFF"/>
            <w:noWrap/>
            <w:vAlign w:val="bottom"/>
            <w:hideMark/>
          </w:tcPr>
          <w:p w:rsidR="00FB458B" w:rsidRPr="00994A66" w:rsidRDefault="00FB458B"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519.161,85 </w:t>
            </w:r>
          </w:p>
        </w:tc>
      </w:tr>
      <w:tr w:rsidR="00FB458B"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FB458B" w:rsidRPr="00994A66" w:rsidRDefault="00FB458B" w:rsidP="004F7917">
            <w:pPr>
              <w:spacing w:line="240" w:lineRule="auto"/>
              <w:jc w:val="left"/>
              <w:rPr>
                <w:sz w:val="12"/>
                <w:szCs w:val="12"/>
              </w:rPr>
            </w:pPr>
            <w:r w:rsidRPr="00994A66">
              <w:rPr>
                <w:sz w:val="12"/>
                <w:szCs w:val="12"/>
              </w:rPr>
              <w:t>140102 Escola Serviço Público Municipal</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196.099,32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49.156,38 </w:t>
            </w:r>
          </w:p>
        </w:tc>
        <w:tc>
          <w:tcPr>
            <w:tcW w:w="1121" w:type="dxa"/>
            <w:tcBorders>
              <w:top w:val="nil"/>
              <w:left w:val="nil"/>
              <w:bottom w:val="single" w:sz="4" w:space="0" w:color="auto"/>
              <w:right w:val="single" w:sz="4" w:space="0" w:color="auto"/>
            </w:tcBorders>
            <w:shd w:val="clear" w:color="000000" w:fill="FFFFFF"/>
            <w:noWrap/>
            <w:vAlign w:val="bottom"/>
            <w:hideMark/>
          </w:tcPr>
          <w:p w:rsidR="00FB458B" w:rsidRPr="00994A66" w:rsidRDefault="00FB458B"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143.333,85 </w:t>
            </w:r>
          </w:p>
        </w:tc>
      </w:tr>
      <w:tr w:rsidR="00FB458B"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FB458B" w:rsidRPr="00994A66" w:rsidRDefault="00FB458B" w:rsidP="004F7917">
            <w:pPr>
              <w:spacing w:line="240" w:lineRule="auto"/>
              <w:jc w:val="left"/>
              <w:rPr>
                <w:sz w:val="12"/>
                <w:szCs w:val="12"/>
              </w:rPr>
            </w:pPr>
            <w:r w:rsidRPr="00994A66">
              <w:rPr>
                <w:sz w:val="12"/>
                <w:szCs w:val="12"/>
              </w:rPr>
              <w:t>150101 Casa Militar</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13.038,90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275.792,77 </w:t>
            </w:r>
          </w:p>
        </w:tc>
        <w:tc>
          <w:tcPr>
            <w:tcW w:w="1121" w:type="dxa"/>
            <w:tcBorders>
              <w:top w:val="nil"/>
              <w:left w:val="nil"/>
              <w:bottom w:val="single" w:sz="4" w:space="0" w:color="auto"/>
              <w:right w:val="single" w:sz="4" w:space="0" w:color="auto"/>
            </w:tcBorders>
            <w:shd w:val="clear" w:color="auto" w:fill="auto"/>
            <w:noWrap/>
            <w:vAlign w:val="bottom"/>
            <w:hideMark/>
          </w:tcPr>
          <w:p w:rsidR="00FB458B" w:rsidRPr="00994A66" w:rsidRDefault="00FB458B"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226.767,34 </w:t>
            </w:r>
          </w:p>
        </w:tc>
      </w:tr>
      <w:tr w:rsidR="00FB458B"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FB458B" w:rsidRPr="00994A66" w:rsidRDefault="00AD02E7" w:rsidP="00C4436B">
            <w:pPr>
              <w:spacing w:line="240" w:lineRule="auto"/>
              <w:jc w:val="left"/>
              <w:rPr>
                <w:sz w:val="12"/>
                <w:szCs w:val="12"/>
              </w:rPr>
            </w:pPr>
            <w:r>
              <w:br w:type="page"/>
            </w:r>
            <w:r w:rsidR="00FB458B" w:rsidRPr="00994A66">
              <w:rPr>
                <w:sz w:val="12"/>
                <w:szCs w:val="12"/>
              </w:rPr>
              <w:t>150102 Sec</w:t>
            </w:r>
            <w:r w:rsidR="00C4436B">
              <w:rPr>
                <w:sz w:val="12"/>
                <w:szCs w:val="12"/>
              </w:rPr>
              <w:t>retaria</w:t>
            </w:r>
            <w:r w:rsidR="00FB458B" w:rsidRPr="00994A66">
              <w:rPr>
                <w:sz w:val="12"/>
                <w:szCs w:val="12"/>
              </w:rPr>
              <w:t xml:space="preserve"> Executiva de Proteção e Defesa Civil</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65.736,00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597.000,00 </w:t>
            </w:r>
          </w:p>
        </w:tc>
        <w:tc>
          <w:tcPr>
            <w:tcW w:w="1121" w:type="dxa"/>
            <w:tcBorders>
              <w:top w:val="nil"/>
              <w:left w:val="nil"/>
              <w:bottom w:val="single" w:sz="4" w:space="0" w:color="auto"/>
              <w:right w:val="single" w:sz="4" w:space="0" w:color="auto"/>
            </w:tcBorders>
            <w:shd w:val="clear" w:color="auto" w:fill="auto"/>
            <w:noWrap/>
            <w:vAlign w:val="bottom"/>
            <w:hideMark/>
          </w:tcPr>
          <w:p w:rsidR="00FB458B" w:rsidRPr="00994A66" w:rsidRDefault="00FB458B"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FB458B" w:rsidRPr="00994A66" w:rsidRDefault="00FB458B" w:rsidP="00FB458B">
            <w:pPr>
              <w:spacing w:line="240" w:lineRule="auto"/>
              <w:jc w:val="right"/>
              <w:rPr>
                <w:sz w:val="12"/>
                <w:szCs w:val="12"/>
              </w:rPr>
            </w:pPr>
            <w:r w:rsidRPr="00994A66">
              <w:rPr>
                <w:sz w:val="12"/>
                <w:szCs w:val="12"/>
              </w:rPr>
              <w:t xml:space="preserve">                 1.262.855,00 </w:t>
            </w:r>
          </w:p>
        </w:tc>
      </w:tr>
      <w:tr w:rsidR="00BA29AA" w:rsidRPr="00994A66" w:rsidTr="00EC2946">
        <w:trPr>
          <w:trHeight w:val="57"/>
        </w:trPr>
        <w:tc>
          <w:tcPr>
            <w:tcW w:w="440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29AA" w:rsidRPr="00994A66" w:rsidRDefault="00AD02E7" w:rsidP="00324D01">
            <w:pPr>
              <w:spacing w:line="240" w:lineRule="auto"/>
              <w:jc w:val="left"/>
              <w:rPr>
                <w:sz w:val="12"/>
                <w:szCs w:val="12"/>
              </w:rPr>
            </w:pPr>
            <w:r>
              <w:br w:type="page"/>
            </w:r>
            <w:r w:rsidR="00BA29AA" w:rsidRPr="00994A66">
              <w:rPr>
                <w:sz w:val="12"/>
                <w:szCs w:val="12"/>
              </w:rPr>
              <w:t xml:space="preserve">160101 </w:t>
            </w:r>
            <w:r w:rsidR="00C4436B" w:rsidRPr="00994A66">
              <w:rPr>
                <w:sz w:val="12"/>
                <w:szCs w:val="12"/>
              </w:rPr>
              <w:t>Sec</w:t>
            </w:r>
            <w:r w:rsidR="00C4436B">
              <w:rPr>
                <w:sz w:val="12"/>
                <w:szCs w:val="12"/>
              </w:rPr>
              <w:t xml:space="preserve">retaria </w:t>
            </w:r>
            <w:r w:rsidR="00BA29AA" w:rsidRPr="00994A66">
              <w:rPr>
                <w:sz w:val="12"/>
                <w:szCs w:val="12"/>
              </w:rPr>
              <w:t>Municipal de Finanças,Tec</w:t>
            </w:r>
            <w:r w:rsidR="00324D01">
              <w:rPr>
                <w:sz w:val="12"/>
                <w:szCs w:val="12"/>
              </w:rPr>
              <w:t xml:space="preserve">nologia </w:t>
            </w:r>
            <w:r w:rsidR="00BA29AA" w:rsidRPr="00994A66">
              <w:rPr>
                <w:sz w:val="12"/>
                <w:szCs w:val="12"/>
              </w:rPr>
              <w:t>.da Inform</w:t>
            </w:r>
            <w:r w:rsidR="00324D01">
              <w:rPr>
                <w:sz w:val="12"/>
                <w:szCs w:val="12"/>
              </w:rPr>
              <w:t>ação</w:t>
            </w:r>
            <w:r w:rsidR="00BA29AA" w:rsidRPr="00994A66">
              <w:rPr>
                <w:sz w:val="12"/>
                <w:szCs w:val="12"/>
              </w:rPr>
              <w:t>.e C</w:t>
            </w:r>
            <w:r w:rsidR="00324D01">
              <w:rPr>
                <w:sz w:val="12"/>
                <w:szCs w:val="12"/>
              </w:rPr>
              <w:t>ontrole</w:t>
            </w:r>
            <w:r w:rsidR="00BA29AA" w:rsidRPr="00994A66">
              <w:rPr>
                <w:sz w:val="12"/>
                <w:szCs w:val="12"/>
              </w:rPr>
              <w:t xml:space="preserve"> Interno</w:t>
            </w:r>
          </w:p>
        </w:tc>
        <w:tc>
          <w:tcPr>
            <w:tcW w:w="992" w:type="dxa"/>
            <w:gridSpan w:val="2"/>
            <w:tcBorders>
              <w:top w:val="single" w:sz="4" w:space="0" w:color="auto"/>
              <w:left w:val="nil"/>
              <w:bottom w:val="single" w:sz="4" w:space="0" w:color="auto"/>
              <w:right w:val="single" w:sz="4" w:space="0" w:color="auto"/>
            </w:tcBorders>
            <w:shd w:val="clear" w:color="auto" w:fill="auto"/>
            <w:noWrap/>
            <w:vAlign w:val="bottom"/>
            <w:hideMark/>
          </w:tcPr>
          <w:p w:rsidR="00BA29AA" w:rsidRPr="00994A66" w:rsidRDefault="00BA29AA" w:rsidP="00B449D0">
            <w:pPr>
              <w:spacing w:line="240" w:lineRule="auto"/>
              <w:jc w:val="right"/>
              <w:rPr>
                <w:sz w:val="12"/>
                <w:szCs w:val="12"/>
              </w:rPr>
            </w:pPr>
            <w:r w:rsidRPr="00994A66">
              <w:rPr>
                <w:sz w:val="12"/>
                <w:szCs w:val="12"/>
              </w:rPr>
              <w:t xml:space="preserve">         821.223,14 </w:t>
            </w:r>
          </w:p>
        </w:tc>
        <w:tc>
          <w:tcPr>
            <w:tcW w:w="992" w:type="dxa"/>
            <w:gridSpan w:val="2"/>
            <w:tcBorders>
              <w:top w:val="single" w:sz="4" w:space="0" w:color="auto"/>
              <w:left w:val="nil"/>
              <w:bottom w:val="single" w:sz="4" w:space="0" w:color="auto"/>
              <w:right w:val="single" w:sz="4" w:space="0" w:color="auto"/>
            </w:tcBorders>
            <w:shd w:val="clear" w:color="auto" w:fill="EEECE1" w:themeFill="background2"/>
            <w:noWrap/>
            <w:vAlign w:val="bottom"/>
            <w:hideMark/>
          </w:tcPr>
          <w:p w:rsidR="00BA29AA" w:rsidRPr="00994A66" w:rsidRDefault="00BA29AA" w:rsidP="00B449D0">
            <w:pPr>
              <w:spacing w:line="240" w:lineRule="auto"/>
              <w:jc w:val="right"/>
              <w:rPr>
                <w:sz w:val="12"/>
                <w:szCs w:val="12"/>
              </w:rPr>
            </w:pPr>
            <w:r w:rsidRPr="00994A66">
              <w:rPr>
                <w:sz w:val="12"/>
                <w:szCs w:val="12"/>
              </w:rPr>
              <w:t xml:space="preserve">       1.047.120,94 </w:t>
            </w:r>
          </w:p>
        </w:tc>
        <w:tc>
          <w:tcPr>
            <w:tcW w:w="1121" w:type="dxa"/>
            <w:tcBorders>
              <w:top w:val="single" w:sz="4" w:space="0" w:color="auto"/>
              <w:left w:val="nil"/>
              <w:bottom w:val="single" w:sz="4" w:space="0" w:color="auto"/>
              <w:right w:val="single" w:sz="4" w:space="0" w:color="auto"/>
            </w:tcBorders>
            <w:shd w:val="clear" w:color="auto" w:fill="auto"/>
            <w:noWrap/>
            <w:vAlign w:val="bottom"/>
            <w:hideMark/>
          </w:tcPr>
          <w:p w:rsidR="00BA29AA" w:rsidRPr="00994A66" w:rsidRDefault="00BA29AA" w:rsidP="00B449D0">
            <w:pPr>
              <w:spacing w:line="240" w:lineRule="auto"/>
              <w:jc w:val="right"/>
              <w:rPr>
                <w:sz w:val="12"/>
                <w:szCs w:val="12"/>
              </w:rPr>
            </w:pPr>
            <w:r w:rsidRPr="00994A66">
              <w:rPr>
                <w:sz w:val="12"/>
                <w:szCs w:val="12"/>
              </w:rPr>
              <w:t> </w:t>
            </w:r>
          </w:p>
        </w:tc>
        <w:tc>
          <w:tcPr>
            <w:tcW w:w="1350" w:type="dxa"/>
            <w:tcBorders>
              <w:top w:val="single" w:sz="4" w:space="0" w:color="auto"/>
              <w:left w:val="nil"/>
              <w:bottom w:val="single" w:sz="4" w:space="0" w:color="auto"/>
              <w:right w:val="single" w:sz="4" w:space="0" w:color="auto"/>
            </w:tcBorders>
            <w:shd w:val="clear" w:color="auto" w:fill="EEECE1" w:themeFill="background2"/>
            <w:noWrap/>
            <w:vAlign w:val="bottom"/>
            <w:hideMark/>
          </w:tcPr>
          <w:p w:rsidR="00BA29AA" w:rsidRPr="00994A66" w:rsidRDefault="00BA29AA" w:rsidP="00B449D0">
            <w:pPr>
              <w:spacing w:line="240" w:lineRule="auto"/>
              <w:jc w:val="right"/>
              <w:rPr>
                <w:sz w:val="12"/>
                <w:szCs w:val="12"/>
              </w:rPr>
            </w:pPr>
            <w:r w:rsidRPr="00994A66">
              <w:rPr>
                <w:sz w:val="12"/>
                <w:szCs w:val="12"/>
              </w:rPr>
              <w:t xml:space="preserve">                2.457.630,92 </w:t>
            </w:r>
          </w:p>
        </w:tc>
      </w:tr>
      <w:tr w:rsidR="00BA29AA" w:rsidRPr="00994A66" w:rsidTr="00AD0C73">
        <w:trPr>
          <w:trHeight w:val="57"/>
        </w:trPr>
        <w:tc>
          <w:tcPr>
            <w:tcW w:w="440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29AA" w:rsidRPr="00994A66" w:rsidRDefault="00CA0E89" w:rsidP="00B90F3E">
            <w:pPr>
              <w:spacing w:line="240" w:lineRule="auto"/>
              <w:jc w:val="left"/>
              <w:rPr>
                <w:sz w:val="12"/>
                <w:szCs w:val="12"/>
              </w:rPr>
            </w:pPr>
            <w:r w:rsidRPr="00994A66">
              <w:br w:type="page"/>
            </w:r>
            <w:r w:rsidR="00BA29AA" w:rsidRPr="00994A66">
              <w:rPr>
                <w:sz w:val="12"/>
                <w:szCs w:val="12"/>
              </w:rPr>
              <w:t>160103 Prog</w:t>
            </w:r>
            <w:r w:rsidR="00F472C3">
              <w:rPr>
                <w:sz w:val="12"/>
                <w:szCs w:val="12"/>
              </w:rPr>
              <w:t>rama</w:t>
            </w:r>
            <w:r w:rsidR="00BA29AA" w:rsidRPr="00994A66">
              <w:rPr>
                <w:sz w:val="12"/>
                <w:szCs w:val="12"/>
              </w:rPr>
              <w:t>. Modernização de Adm</w:t>
            </w:r>
            <w:r w:rsidR="00F472C3">
              <w:rPr>
                <w:sz w:val="12"/>
                <w:szCs w:val="12"/>
              </w:rPr>
              <w:t>inistração</w:t>
            </w:r>
            <w:r w:rsidR="00BA29AA" w:rsidRPr="00994A66">
              <w:rPr>
                <w:sz w:val="12"/>
                <w:szCs w:val="12"/>
              </w:rPr>
              <w:t xml:space="preserve"> Tributária </w:t>
            </w:r>
            <w:r w:rsidR="00510970">
              <w:rPr>
                <w:sz w:val="12"/>
                <w:szCs w:val="12"/>
              </w:rPr>
              <w:t>–</w:t>
            </w:r>
            <w:r w:rsidR="00BA29AA" w:rsidRPr="00994A66">
              <w:rPr>
                <w:sz w:val="12"/>
                <w:szCs w:val="12"/>
              </w:rPr>
              <w:t xml:space="preserve"> PMAT</w:t>
            </w:r>
          </w:p>
        </w:tc>
        <w:tc>
          <w:tcPr>
            <w:tcW w:w="992" w:type="dxa"/>
            <w:gridSpan w:val="2"/>
            <w:tcBorders>
              <w:top w:val="single" w:sz="4" w:space="0" w:color="auto"/>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992" w:type="dxa"/>
            <w:gridSpan w:val="2"/>
            <w:tcBorders>
              <w:top w:val="single" w:sz="4" w:space="0" w:color="auto"/>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   </w:t>
            </w:r>
          </w:p>
        </w:tc>
        <w:tc>
          <w:tcPr>
            <w:tcW w:w="1121" w:type="dxa"/>
            <w:tcBorders>
              <w:top w:val="single" w:sz="4" w:space="0" w:color="auto"/>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single" w:sz="4" w:space="0" w:color="auto"/>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605.273,89 </w:t>
            </w:r>
          </w:p>
        </w:tc>
      </w:tr>
      <w:tr w:rsidR="00BA29AA" w:rsidRPr="00994A66" w:rsidTr="00A10092">
        <w:trPr>
          <w:trHeight w:val="57"/>
        </w:trPr>
        <w:tc>
          <w:tcPr>
            <w:tcW w:w="440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324D01">
            <w:pPr>
              <w:spacing w:line="240" w:lineRule="auto"/>
              <w:jc w:val="left"/>
              <w:rPr>
                <w:sz w:val="12"/>
                <w:szCs w:val="12"/>
              </w:rPr>
            </w:pPr>
            <w:r w:rsidRPr="00994A66">
              <w:rPr>
                <w:sz w:val="12"/>
                <w:szCs w:val="12"/>
              </w:rPr>
              <w:t>170101 Sec</w:t>
            </w:r>
            <w:r w:rsidR="00324D01">
              <w:rPr>
                <w:sz w:val="12"/>
                <w:szCs w:val="12"/>
              </w:rPr>
              <w:t xml:space="preserve">retaria </w:t>
            </w:r>
            <w:r w:rsidRPr="00994A66">
              <w:rPr>
                <w:sz w:val="12"/>
                <w:szCs w:val="12"/>
              </w:rPr>
              <w:t xml:space="preserve"> Municipal do Centro </w:t>
            </w:r>
          </w:p>
        </w:tc>
        <w:tc>
          <w:tcPr>
            <w:tcW w:w="992" w:type="dxa"/>
            <w:gridSpan w:val="2"/>
            <w:tcBorders>
              <w:top w:val="single" w:sz="4" w:space="0" w:color="auto"/>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992" w:type="dxa"/>
            <w:gridSpan w:val="2"/>
            <w:tcBorders>
              <w:top w:val="single" w:sz="4" w:space="0" w:color="auto"/>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30.449,10 </w:t>
            </w:r>
          </w:p>
        </w:tc>
        <w:tc>
          <w:tcPr>
            <w:tcW w:w="1121" w:type="dxa"/>
            <w:tcBorders>
              <w:top w:val="single" w:sz="4" w:space="0" w:color="auto"/>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single" w:sz="4" w:space="0" w:color="auto"/>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72.216,03 </w:t>
            </w:r>
          </w:p>
        </w:tc>
      </w:tr>
      <w:tr w:rsidR="00BA29AA" w:rsidRPr="00994A66" w:rsidTr="00A10092">
        <w:trPr>
          <w:trHeight w:val="61"/>
        </w:trPr>
        <w:tc>
          <w:tcPr>
            <w:tcW w:w="440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324D01">
            <w:pPr>
              <w:spacing w:line="240" w:lineRule="auto"/>
              <w:jc w:val="left"/>
              <w:rPr>
                <w:sz w:val="12"/>
                <w:szCs w:val="12"/>
              </w:rPr>
            </w:pPr>
            <w:r w:rsidRPr="00994A66">
              <w:rPr>
                <w:sz w:val="12"/>
                <w:szCs w:val="12"/>
              </w:rPr>
              <w:t>180101 Sec</w:t>
            </w:r>
            <w:r w:rsidR="00324D01">
              <w:rPr>
                <w:sz w:val="12"/>
                <w:szCs w:val="12"/>
              </w:rPr>
              <w:t xml:space="preserve">retaria </w:t>
            </w:r>
            <w:r w:rsidRPr="00994A66">
              <w:rPr>
                <w:sz w:val="12"/>
                <w:szCs w:val="12"/>
              </w:rPr>
              <w:t xml:space="preserve"> Munic</w:t>
            </w:r>
            <w:r w:rsidR="00324D01">
              <w:rPr>
                <w:sz w:val="12"/>
                <w:szCs w:val="12"/>
              </w:rPr>
              <w:t>ipal</w:t>
            </w:r>
            <w:r w:rsidRPr="00994A66">
              <w:rPr>
                <w:sz w:val="12"/>
                <w:szCs w:val="12"/>
              </w:rPr>
              <w:t xml:space="preserve"> de Educação</w:t>
            </w:r>
          </w:p>
        </w:tc>
        <w:tc>
          <w:tcPr>
            <w:tcW w:w="992" w:type="dxa"/>
            <w:gridSpan w:val="2"/>
            <w:tcBorders>
              <w:top w:val="single" w:sz="4" w:space="0" w:color="auto"/>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79.646.007,63 </w:t>
            </w:r>
          </w:p>
        </w:tc>
        <w:tc>
          <w:tcPr>
            <w:tcW w:w="992" w:type="dxa"/>
            <w:gridSpan w:val="2"/>
            <w:tcBorders>
              <w:top w:val="single" w:sz="4" w:space="0" w:color="auto"/>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21.817.182,83 </w:t>
            </w:r>
          </w:p>
        </w:tc>
        <w:tc>
          <w:tcPr>
            <w:tcW w:w="1121" w:type="dxa"/>
            <w:tcBorders>
              <w:top w:val="single" w:sz="4" w:space="0" w:color="auto"/>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54.562.931,80 </w:t>
            </w:r>
          </w:p>
        </w:tc>
        <w:tc>
          <w:tcPr>
            <w:tcW w:w="1350" w:type="dxa"/>
            <w:tcBorders>
              <w:top w:val="single" w:sz="4" w:space="0" w:color="auto"/>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46.596.777,83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4F7917">
            <w:pPr>
              <w:spacing w:line="240" w:lineRule="auto"/>
              <w:jc w:val="left"/>
              <w:rPr>
                <w:sz w:val="12"/>
                <w:szCs w:val="12"/>
              </w:rPr>
            </w:pPr>
            <w:r w:rsidRPr="00994A66">
              <w:rPr>
                <w:sz w:val="12"/>
                <w:szCs w:val="12"/>
              </w:rPr>
              <w:t>180102 FUNDEB</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5.652.866,72 </w:t>
            </w:r>
          </w:p>
        </w:tc>
        <w:tc>
          <w:tcPr>
            <w:tcW w:w="1121" w:type="dxa"/>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570.586,82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5.271.235,47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C4436B" w:rsidP="00C4436B">
            <w:pPr>
              <w:spacing w:line="240" w:lineRule="auto"/>
              <w:jc w:val="left"/>
              <w:rPr>
                <w:sz w:val="12"/>
                <w:szCs w:val="12"/>
              </w:rPr>
            </w:pPr>
            <w:r w:rsidRPr="00994A66">
              <w:rPr>
                <w:sz w:val="12"/>
                <w:szCs w:val="12"/>
              </w:rPr>
              <w:t>190101 Sec</w:t>
            </w:r>
            <w:r>
              <w:rPr>
                <w:sz w:val="12"/>
                <w:szCs w:val="12"/>
              </w:rPr>
              <w:t>retaria</w:t>
            </w:r>
            <w:r w:rsidR="00BA29AA" w:rsidRPr="00994A66">
              <w:rPr>
                <w:sz w:val="12"/>
                <w:szCs w:val="12"/>
              </w:rPr>
              <w:t xml:space="preserve"> Munic</w:t>
            </w:r>
            <w:r>
              <w:rPr>
                <w:sz w:val="12"/>
                <w:szCs w:val="12"/>
              </w:rPr>
              <w:t>ipal</w:t>
            </w:r>
            <w:r w:rsidR="00BA29AA" w:rsidRPr="00994A66">
              <w:rPr>
                <w:sz w:val="12"/>
                <w:szCs w:val="12"/>
              </w:rPr>
              <w:t xml:space="preserve"> de Comunicação </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752.601,19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28.333,22 </w:t>
            </w:r>
          </w:p>
        </w:tc>
        <w:tc>
          <w:tcPr>
            <w:tcW w:w="1121" w:type="dxa"/>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2.179.716,25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656358">
            <w:pPr>
              <w:spacing w:line="240" w:lineRule="auto"/>
              <w:jc w:val="left"/>
              <w:rPr>
                <w:sz w:val="12"/>
                <w:szCs w:val="12"/>
              </w:rPr>
            </w:pPr>
            <w:r w:rsidRPr="00994A66">
              <w:rPr>
                <w:sz w:val="12"/>
                <w:szCs w:val="12"/>
              </w:rPr>
              <w:t>210101 Sec</w:t>
            </w:r>
            <w:r w:rsidR="00656358">
              <w:rPr>
                <w:sz w:val="12"/>
                <w:szCs w:val="12"/>
              </w:rPr>
              <w:t xml:space="preserve">retária </w:t>
            </w:r>
            <w:r w:rsidRPr="00994A66">
              <w:rPr>
                <w:sz w:val="12"/>
                <w:szCs w:val="12"/>
              </w:rPr>
              <w:t xml:space="preserve"> Munic</w:t>
            </w:r>
            <w:r w:rsidR="00656358">
              <w:rPr>
                <w:sz w:val="12"/>
                <w:szCs w:val="12"/>
              </w:rPr>
              <w:t xml:space="preserve">ipal </w:t>
            </w:r>
            <w:r w:rsidRPr="00994A66">
              <w:rPr>
                <w:sz w:val="12"/>
                <w:szCs w:val="12"/>
              </w:rPr>
              <w:t xml:space="preserve"> do Trabalho e Desenvolvimento Social</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302.663,10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199.069,68 </w:t>
            </w:r>
          </w:p>
        </w:tc>
        <w:tc>
          <w:tcPr>
            <w:tcW w:w="1121" w:type="dxa"/>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443.662,44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4F7917">
            <w:pPr>
              <w:spacing w:line="240" w:lineRule="auto"/>
              <w:jc w:val="left"/>
              <w:rPr>
                <w:sz w:val="12"/>
                <w:szCs w:val="12"/>
              </w:rPr>
            </w:pPr>
            <w:r w:rsidRPr="00994A66">
              <w:rPr>
                <w:sz w:val="12"/>
                <w:szCs w:val="12"/>
              </w:rPr>
              <w:t>230901 Fundo Municipal de Saúde</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xml:space="preserve">2.392.305,77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472.069,00 </w:t>
            </w:r>
          </w:p>
        </w:tc>
        <w:tc>
          <w:tcPr>
            <w:tcW w:w="1121" w:type="dxa"/>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49.897.424,24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4F7917">
            <w:pPr>
              <w:spacing w:line="240" w:lineRule="auto"/>
              <w:jc w:val="left"/>
              <w:rPr>
                <w:sz w:val="12"/>
                <w:szCs w:val="12"/>
              </w:rPr>
            </w:pPr>
            <w:r w:rsidRPr="00994A66">
              <w:rPr>
                <w:sz w:val="12"/>
                <w:szCs w:val="12"/>
              </w:rPr>
              <w:t>260101 Sec. Mun. De Juventude, Esporte e Lazer</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1.010.401,14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307.463,63 </w:t>
            </w:r>
          </w:p>
        </w:tc>
        <w:tc>
          <w:tcPr>
            <w:tcW w:w="1121" w:type="dxa"/>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825.567,25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FC5BC6">
            <w:pPr>
              <w:spacing w:line="240" w:lineRule="auto"/>
              <w:jc w:val="left"/>
              <w:rPr>
                <w:sz w:val="12"/>
                <w:szCs w:val="12"/>
              </w:rPr>
            </w:pPr>
            <w:r w:rsidRPr="00994A66">
              <w:rPr>
                <w:sz w:val="12"/>
                <w:szCs w:val="12"/>
              </w:rPr>
              <w:t>270101 Sec</w:t>
            </w:r>
            <w:r w:rsidR="00C70BDF">
              <w:rPr>
                <w:sz w:val="12"/>
                <w:szCs w:val="12"/>
              </w:rPr>
              <w:t>retaria</w:t>
            </w:r>
            <w:r w:rsidRPr="00994A66">
              <w:rPr>
                <w:sz w:val="12"/>
                <w:szCs w:val="12"/>
              </w:rPr>
              <w:t>. Munic</w:t>
            </w:r>
            <w:r w:rsidR="00C70BDF">
              <w:rPr>
                <w:sz w:val="12"/>
                <w:szCs w:val="12"/>
              </w:rPr>
              <w:t>ipal</w:t>
            </w:r>
            <w:r w:rsidRPr="00994A66">
              <w:rPr>
                <w:sz w:val="12"/>
                <w:szCs w:val="12"/>
              </w:rPr>
              <w:t xml:space="preserve"> de Infraestrutura</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11.435.936,34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4.423.030,08 </w:t>
            </w:r>
          </w:p>
        </w:tc>
        <w:tc>
          <w:tcPr>
            <w:tcW w:w="1121" w:type="dxa"/>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20.181.873,04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EF5453">
            <w:pPr>
              <w:spacing w:line="240" w:lineRule="auto"/>
              <w:jc w:val="left"/>
              <w:rPr>
                <w:sz w:val="12"/>
                <w:szCs w:val="12"/>
              </w:rPr>
            </w:pPr>
            <w:r w:rsidRPr="00994A66">
              <w:rPr>
                <w:sz w:val="12"/>
                <w:szCs w:val="12"/>
              </w:rPr>
              <w:t>280101 Sec</w:t>
            </w:r>
            <w:r w:rsidR="00EF5453">
              <w:rPr>
                <w:sz w:val="12"/>
                <w:szCs w:val="12"/>
              </w:rPr>
              <w:t xml:space="preserve">retária </w:t>
            </w:r>
            <w:r w:rsidRPr="00994A66">
              <w:rPr>
                <w:sz w:val="12"/>
                <w:szCs w:val="12"/>
              </w:rPr>
              <w:t xml:space="preserve"> Munic</w:t>
            </w:r>
            <w:r w:rsidR="00EF5453">
              <w:rPr>
                <w:sz w:val="12"/>
                <w:szCs w:val="12"/>
              </w:rPr>
              <w:t xml:space="preserve">ipal </w:t>
            </w:r>
            <w:r w:rsidRPr="00994A66">
              <w:rPr>
                <w:sz w:val="12"/>
                <w:szCs w:val="12"/>
              </w:rPr>
              <w:t xml:space="preserve"> de Meio Ambiente e Sustentabilidade</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172.716,81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210.063,64 </w:t>
            </w:r>
          </w:p>
        </w:tc>
        <w:tc>
          <w:tcPr>
            <w:tcW w:w="1121" w:type="dxa"/>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163.857,38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EF5453">
            <w:pPr>
              <w:spacing w:line="240" w:lineRule="auto"/>
              <w:jc w:val="left"/>
              <w:rPr>
                <w:sz w:val="12"/>
                <w:szCs w:val="12"/>
              </w:rPr>
            </w:pPr>
            <w:r w:rsidRPr="00994A66">
              <w:rPr>
                <w:sz w:val="12"/>
                <w:szCs w:val="12"/>
              </w:rPr>
              <w:t>280901 Fundo Municipal de Desenv</w:t>
            </w:r>
            <w:r w:rsidR="00EF5453">
              <w:rPr>
                <w:sz w:val="12"/>
                <w:szCs w:val="12"/>
              </w:rPr>
              <w:t>olvimento</w:t>
            </w:r>
            <w:r w:rsidRPr="00994A66">
              <w:rPr>
                <w:sz w:val="12"/>
                <w:szCs w:val="12"/>
              </w:rPr>
              <w:t xml:space="preserve"> Meio Ambiente- FMDMA</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9.583,30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120.130,79 </w:t>
            </w:r>
          </w:p>
        </w:tc>
        <w:tc>
          <w:tcPr>
            <w:tcW w:w="1121" w:type="dxa"/>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321.254,74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4F7917">
            <w:pPr>
              <w:spacing w:line="240" w:lineRule="auto"/>
              <w:jc w:val="left"/>
              <w:rPr>
                <w:sz w:val="12"/>
                <w:szCs w:val="12"/>
              </w:rPr>
            </w:pPr>
            <w:r w:rsidRPr="00994A66">
              <w:rPr>
                <w:sz w:val="12"/>
                <w:szCs w:val="12"/>
              </w:rPr>
              <w:t>290101 Secretaria Municipal de Governo</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265.637,86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228.518,14 </w:t>
            </w:r>
          </w:p>
        </w:tc>
        <w:tc>
          <w:tcPr>
            <w:tcW w:w="1121" w:type="dxa"/>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102.206,36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FC5BC6">
            <w:pPr>
              <w:spacing w:line="240" w:lineRule="auto"/>
              <w:jc w:val="left"/>
              <w:rPr>
                <w:sz w:val="12"/>
                <w:szCs w:val="12"/>
              </w:rPr>
            </w:pPr>
            <w:r w:rsidRPr="00994A66">
              <w:rPr>
                <w:sz w:val="12"/>
                <w:szCs w:val="12"/>
              </w:rPr>
              <w:t>290901 Fundo Municipal das Micro e Pe</w:t>
            </w:r>
            <w:r w:rsidR="00D44157">
              <w:rPr>
                <w:sz w:val="12"/>
                <w:szCs w:val="12"/>
              </w:rPr>
              <w:t>quen</w:t>
            </w:r>
            <w:r w:rsidR="00FC5BC6">
              <w:rPr>
                <w:sz w:val="12"/>
                <w:szCs w:val="12"/>
              </w:rPr>
              <w:t>a</w:t>
            </w:r>
            <w:r w:rsidRPr="00994A66">
              <w:rPr>
                <w:sz w:val="12"/>
                <w:szCs w:val="12"/>
              </w:rPr>
              <w:t xml:space="preserve"> Empresa</w:t>
            </w:r>
            <w:r w:rsidR="000700EF">
              <w:rPr>
                <w:sz w:val="12"/>
                <w:szCs w:val="12"/>
              </w:rPr>
              <w:t xml:space="preserve"> </w:t>
            </w:r>
            <w:r w:rsidR="00510970">
              <w:rPr>
                <w:sz w:val="12"/>
                <w:szCs w:val="12"/>
              </w:rPr>
              <w:t>–</w:t>
            </w:r>
            <w:r w:rsidR="000700EF">
              <w:rPr>
                <w:sz w:val="12"/>
                <w:szCs w:val="12"/>
              </w:rPr>
              <w:t xml:space="preserve"> </w:t>
            </w:r>
            <w:r w:rsidRPr="00994A66">
              <w:rPr>
                <w:sz w:val="12"/>
                <w:szCs w:val="12"/>
              </w:rPr>
              <w:t>FUMIPEQ</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50.280,83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30.929,13 </w:t>
            </w:r>
          </w:p>
        </w:tc>
        <w:tc>
          <w:tcPr>
            <w:tcW w:w="1121" w:type="dxa"/>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57.232,99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D44157">
            <w:pPr>
              <w:spacing w:line="240" w:lineRule="auto"/>
              <w:jc w:val="left"/>
              <w:rPr>
                <w:sz w:val="12"/>
                <w:szCs w:val="12"/>
              </w:rPr>
            </w:pPr>
            <w:r w:rsidRPr="00994A66">
              <w:rPr>
                <w:sz w:val="12"/>
                <w:szCs w:val="12"/>
              </w:rPr>
              <w:t>300101 Sec</w:t>
            </w:r>
            <w:r w:rsidR="00D44157">
              <w:rPr>
                <w:sz w:val="12"/>
                <w:szCs w:val="12"/>
              </w:rPr>
              <w:t>retaria</w:t>
            </w:r>
            <w:r w:rsidRPr="00994A66">
              <w:rPr>
                <w:sz w:val="12"/>
                <w:szCs w:val="12"/>
              </w:rPr>
              <w:t xml:space="preserve"> </w:t>
            </w:r>
            <w:r w:rsidR="00D44157">
              <w:rPr>
                <w:sz w:val="12"/>
                <w:szCs w:val="12"/>
              </w:rPr>
              <w:t xml:space="preserve"> </w:t>
            </w:r>
            <w:r w:rsidRPr="00994A66">
              <w:rPr>
                <w:sz w:val="12"/>
                <w:szCs w:val="12"/>
              </w:rPr>
              <w:t>Munic</w:t>
            </w:r>
            <w:r w:rsidR="00D44157">
              <w:rPr>
                <w:sz w:val="12"/>
                <w:szCs w:val="12"/>
              </w:rPr>
              <w:t xml:space="preserve">ipal </w:t>
            </w:r>
            <w:r w:rsidRPr="00994A66">
              <w:rPr>
                <w:sz w:val="12"/>
                <w:szCs w:val="12"/>
              </w:rPr>
              <w:t xml:space="preserve"> de Produção e Abastecimento</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98.501,82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134.753,71 </w:t>
            </w:r>
          </w:p>
        </w:tc>
        <w:tc>
          <w:tcPr>
            <w:tcW w:w="1121" w:type="dxa"/>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426.133,71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4F7917">
            <w:pPr>
              <w:spacing w:line="240" w:lineRule="auto"/>
              <w:jc w:val="left"/>
              <w:rPr>
                <w:sz w:val="12"/>
                <w:szCs w:val="12"/>
              </w:rPr>
            </w:pPr>
            <w:r w:rsidRPr="00994A66">
              <w:rPr>
                <w:sz w:val="12"/>
                <w:szCs w:val="12"/>
              </w:rPr>
              <w:t>350101 Recursos Supervisionados pela SEMAD</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xml:space="preserve">2.965.688,68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179.558,16 </w:t>
            </w:r>
          </w:p>
        </w:tc>
        <w:tc>
          <w:tcPr>
            <w:tcW w:w="1121" w:type="dxa"/>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3.285.688,85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4F7917">
            <w:pPr>
              <w:spacing w:line="240" w:lineRule="auto"/>
              <w:jc w:val="left"/>
              <w:rPr>
                <w:sz w:val="12"/>
                <w:szCs w:val="12"/>
              </w:rPr>
            </w:pPr>
            <w:r w:rsidRPr="00994A66">
              <w:rPr>
                <w:sz w:val="12"/>
                <w:szCs w:val="12"/>
              </w:rPr>
              <w:t>370101 Sec. Munic. de Direitos Humanos</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614.523,14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380.259,88 </w:t>
            </w:r>
          </w:p>
        </w:tc>
        <w:tc>
          <w:tcPr>
            <w:tcW w:w="1121" w:type="dxa"/>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1.001.364,48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766D8D">
            <w:pPr>
              <w:spacing w:line="240" w:lineRule="auto"/>
              <w:jc w:val="left"/>
              <w:rPr>
                <w:sz w:val="12"/>
                <w:szCs w:val="12"/>
              </w:rPr>
            </w:pPr>
            <w:r w:rsidRPr="00994A66">
              <w:rPr>
                <w:sz w:val="12"/>
                <w:szCs w:val="12"/>
              </w:rPr>
              <w:t xml:space="preserve">370901 Fundo Municipal de </w:t>
            </w:r>
            <w:r w:rsidR="00766D8D" w:rsidRPr="00994A66">
              <w:rPr>
                <w:sz w:val="12"/>
                <w:szCs w:val="12"/>
              </w:rPr>
              <w:t>Assist</w:t>
            </w:r>
            <w:r w:rsidR="00766D8D">
              <w:rPr>
                <w:sz w:val="12"/>
                <w:szCs w:val="12"/>
              </w:rPr>
              <w:t xml:space="preserve">ência </w:t>
            </w:r>
            <w:r w:rsidRPr="00994A66">
              <w:rPr>
                <w:sz w:val="12"/>
                <w:szCs w:val="12"/>
              </w:rPr>
              <w:t xml:space="preserve"> Social </w:t>
            </w:r>
            <w:r w:rsidR="00606345">
              <w:rPr>
                <w:sz w:val="12"/>
                <w:szCs w:val="12"/>
              </w:rPr>
              <w:t>–</w:t>
            </w:r>
            <w:r w:rsidRPr="00994A66">
              <w:rPr>
                <w:sz w:val="12"/>
                <w:szCs w:val="12"/>
              </w:rPr>
              <w:t xml:space="preserve"> FMAS</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21.844,12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731.687,18 </w:t>
            </w:r>
          </w:p>
        </w:tc>
        <w:tc>
          <w:tcPr>
            <w:tcW w:w="1121" w:type="dxa"/>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1.300.734,35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766D8D">
            <w:pPr>
              <w:spacing w:line="240" w:lineRule="auto"/>
              <w:jc w:val="left"/>
              <w:rPr>
                <w:sz w:val="12"/>
                <w:szCs w:val="12"/>
              </w:rPr>
            </w:pPr>
            <w:r w:rsidRPr="00994A66">
              <w:rPr>
                <w:sz w:val="12"/>
                <w:szCs w:val="12"/>
              </w:rPr>
              <w:t xml:space="preserve">370902 Fundo Municipal de Cultura e Artes </w:t>
            </w:r>
            <w:r w:rsidR="00FC5BC6">
              <w:rPr>
                <w:sz w:val="12"/>
                <w:szCs w:val="12"/>
              </w:rPr>
              <w:t>–</w:t>
            </w:r>
            <w:r w:rsidRPr="00994A66">
              <w:rPr>
                <w:sz w:val="12"/>
                <w:szCs w:val="12"/>
              </w:rPr>
              <w:t xml:space="preserve"> FMDCA</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1.280,00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   </w:t>
            </w:r>
          </w:p>
        </w:tc>
        <w:tc>
          <w:tcPr>
            <w:tcW w:w="1121" w:type="dxa"/>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98.283,00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4F7917">
            <w:pPr>
              <w:spacing w:line="240" w:lineRule="auto"/>
              <w:jc w:val="left"/>
              <w:rPr>
                <w:sz w:val="12"/>
                <w:szCs w:val="12"/>
              </w:rPr>
            </w:pPr>
            <w:r w:rsidRPr="00994A66">
              <w:rPr>
                <w:sz w:val="12"/>
                <w:szCs w:val="12"/>
              </w:rPr>
              <w:t>370903 Fundo Municipal de Desenvolvimento Humano</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   </w:t>
            </w:r>
          </w:p>
        </w:tc>
        <w:tc>
          <w:tcPr>
            <w:tcW w:w="1121" w:type="dxa"/>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5.831,00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766D8D">
            <w:pPr>
              <w:spacing w:line="240" w:lineRule="auto"/>
              <w:jc w:val="left"/>
              <w:rPr>
                <w:sz w:val="12"/>
                <w:szCs w:val="12"/>
              </w:rPr>
            </w:pPr>
            <w:r w:rsidRPr="00994A66">
              <w:rPr>
                <w:sz w:val="12"/>
                <w:szCs w:val="12"/>
              </w:rPr>
              <w:t>370904 Fundo Municipal de apoio a Pessoa Deficiente</w:t>
            </w:r>
            <w:r w:rsidR="007678CC" w:rsidRPr="00994A66">
              <w:rPr>
                <w:sz w:val="12"/>
                <w:szCs w:val="12"/>
              </w:rPr>
              <w:t xml:space="preserve"> </w:t>
            </w:r>
            <w:r w:rsidR="00510970">
              <w:rPr>
                <w:sz w:val="12"/>
                <w:szCs w:val="12"/>
              </w:rPr>
              <w:t>–</w:t>
            </w:r>
            <w:r w:rsidRPr="00994A66">
              <w:rPr>
                <w:sz w:val="12"/>
                <w:szCs w:val="12"/>
              </w:rPr>
              <w:t>FMAPD</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   </w:t>
            </w:r>
          </w:p>
        </w:tc>
        <w:tc>
          <w:tcPr>
            <w:tcW w:w="1121" w:type="dxa"/>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B90F3E">
            <w:pPr>
              <w:spacing w:line="240" w:lineRule="auto"/>
              <w:jc w:val="left"/>
              <w:rPr>
                <w:sz w:val="12"/>
                <w:szCs w:val="12"/>
              </w:rPr>
            </w:pPr>
            <w:r w:rsidRPr="00994A66">
              <w:rPr>
                <w:sz w:val="12"/>
                <w:szCs w:val="12"/>
              </w:rPr>
              <w:t xml:space="preserve">370905 Fundo Municipal </w:t>
            </w:r>
            <w:r w:rsidR="00F472C3" w:rsidRPr="00994A66">
              <w:rPr>
                <w:sz w:val="12"/>
                <w:szCs w:val="12"/>
              </w:rPr>
              <w:t>Antidrogas</w:t>
            </w:r>
            <w:r w:rsidRPr="00994A66">
              <w:rPr>
                <w:sz w:val="12"/>
                <w:szCs w:val="12"/>
              </w:rPr>
              <w:t xml:space="preserve"> </w:t>
            </w:r>
            <w:r w:rsidR="00510970">
              <w:rPr>
                <w:sz w:val="12"/>
                <w:szCs w:val="12"/>
              </w:rPr>
              <w:t>–</w:t>
            </w:r>
            <w:r w:rsidRPr="00994A66">
              <w:rPr>
                <w:sz w:val="12"/>
                <w:szCs w:val="12"/>
              </w:rPr>
              <w:t xml:space="preserve"> FMA</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   </w:t>
            </w:r>
          </w:p>
        </w:tc>
        <w:tc>
          <w:tcPr>
            <w:tcW w:w="1121" w:type="dxa"/>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4F7917">
            <w:pPr>
              <w:spacing w:line="240" w:lineRule="auto"/>
              <w:jc w:val="left"/>
              <w:rPr>
                <w:sz w:val="12"/>
                <w:szCs w:val="12"/>
              </w:rPr>
            </w:pPr>
            <w:r w:rsidRPr="00994A66">
              <w:rPr>
                <w:sz w:val="12"/>
                <w:szCs w:val="12"/>
              </w:rPr>
              <w:t>380101 Secretaria Municipal de Limpeza Pública</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C12F12">
            <w:pPr>
              <w:spacing w:line="240" w:lineRule="auto"/>
              <w:jc w:val="right"/>
              <w:rPr>
                <w:sz w:val="12"/>
                <w:szCs w:val="12"/>
              </w:rPr>
            </w:pPr>
            <w:r w:rsidRPr="00994A66">
              <w:rPr>
                <w:sz w:val="12"/>
                <w:szCs w:val="12"/>
              </w:rPr>
              <w:t xml:space="preserve">          346.486,15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1.706.263,47 </w:t>
            </w:r>
          </w:p>
        </w:tc>
        <w:tc>
          <w:tcPr>
            <w:tcW w:w="1121" w:type="dxa"/>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721.054,00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4F7917">
            <w:pPr>
              <w:spacing w:line="240" w:lineRule="auto"/>
              <w:jc w:val="left"/>
              <w:rPr>
                <w:sz w:val="12"/>
                <w:szCs w:val="12"/>
              </w:rPr>
            </w:pPr>
            <w:r w:rsidRPr="00994A66">
              <w:rPr>
                <w:sz w:val="12"/>
                <w:szCs w:val="12"/>
              </w:rPr>
              <w:t>500201 Instituto Municipal de Eng. Fiscaliza de Trânsito - MANAUSTRANS</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12.740,93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1.616.681,01 </w:t>
            </w:r>
          </w:p>
        </w:tc>
        <w:tc>
          <w:tcPr>
            <w:tcW w:w="1121" w:type="dxa"/>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3.479.741,03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B90F3E">
            <w:pPr>
              <w:spacing w:line="240" w:lineRule="auto"/>
              <w:jc w:val="left"/>
              <w:rPr>
                <w:sz w:val="12"/>
                <w:szCs w:val="12"/>
              </w:rPr>
            </w:pPr>
            <w:r w:rsidRPr="00994A66">
              <w:rPr>
                <w:sz w:val="12"/>
                <w:szCs w:val="12"/>
              </w:rPr>
              <w:t xml:space="preserve">520201 Fundação de Apoio ao Idoso </w:t>
            </w:r>
            <w:r w:rsidR="00510970">
              <w:rPr>
                <w:sz w:val="12"/>
                <w:szCs w:val="12"/>
              </w:rPr>
              <w:t>–</w:t>
            </w:r>
            <w:r w:rsidRPr="00994A66">
              <w:rPr>
                <w:sz w:val="12"/>
                <w:szCs w:val="12"/>
              </w:rPr>
              <w:t xml:space="preserve"> FDT</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423.674,44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364.236,43 </w:t>
            </w:r>
          </w:p>
        </w:tc>
        <w:tc>
          <w:tcPr>
            <w:tcW w:w="1121" w:type="dxa"/>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252.357,40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766D8D">
            <w:pPr>
              <w:spacing w:line="240" w:lineRule="auto"/>
              <w:jc w:val="left"/>
              <w:rPr>
                <w:sz w:val="12"/>
                <w:szCs w:val="12"/>
              </w:rPr>
            </w:pPr>
            <w:r w:rsidRPr="00994A66">
              <w:rPr>
                <w:sz w:val="12"/>
                <w:szCs w:val="12"/>
              </w:rPr>
              <w:t>540201 Superintendência Municipal de Transportes Urbanos</w:t>
            </w:r>
            <w:r w:rsidR="00766D8D">
              <w:rPr>
                <w:sz w:val="12"/>
                <w:szCs w:val="12"/>
              </w:rPr>
              <w:t xml:space="preserve"> </w:t>
            </w:r>
            <w:r w:rsidR="00510970">
              <w:rPr>
                <w:sz w:val="12"/>
                <w:szCs w:val="12"/>
              </w:rPr>
              <w:t>–</w:t>
            </w:r>
            <w:r w:rsidRPr="00994A66">
              <w:rPr>
                <w:sz w:val="12"/>
                <w:szCs w:val="12"/>
              </w:rPr>
              <w:t xml:space="preserve"> SMTU</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1.234,30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351.900,49 </w:t>
            </w:r>
          </w:p>
        </w:tc>
        <w:tc>
          <w:tcPr>
            <w:tcW w:w="1121" w:type="dxa"/>
            <w:tcBorders>
              <w:top w:val="nil"/>
              <w:left w:val="nil"/>
              <w:bottom w:val="single" w:sz="4" w:space="0" w:color="auto"/>
              <w:right w:val="single" w:sz="4" w:space="0" w:color="auto"/>
            </w:tcBorders>
            <w:shd w:val="clear" w:color="000000" w:fill="FFFFFF"/>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604.449,96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766D8D">
            <w:pPr>
              <w:spacing w:line="240" w:lineRule="auto"/>
              <w:jc w:val="left"/>
              <w:rPr>
                <w:sz w:val="12"/>
                <w:szCs w:val="12"/>
              </w:rPr>
            </w:pPr>
            <w:r w:rsidRPr="00994A66">
              <w:rPr>
                <w:sz w:val="12"/>
                <w:szCs w:val="12"/>
              </w:rPr>
              <w:t xml:space="preserve">560201 Instituto Municipal de Planejamento Urbano </w:t>
            </w:r>
            <w:r w:rsidR="00766D8D">
              <w:rPr>
                <w:sz w:val="12"/>
                <w:szCs w:val="12"/>
              </w:rPr>
              <w:t xml:space="preserve"> - </w:t>
            </w:r>
            <w:r w:rsidRPr="00994A66">
              <w:rPr>
                <w:sz w:val="12"/>
                <w:szCs w:val="12"/>
              </w:rPr>
              <w:t>IMPLURB</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99.294,65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333.548,93 </w:t>
            </w:r>
          </w:p>
        </w:tc>
        <w:tc>
          <w:tcPr>
            <w:tcW w:w="1121" w:type="dxa"/>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89.619,85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357486">
            <w:pPr>
              <w:spacing w:line="240" w:lineRule="auto"/>
              <w:jc w:val="left"/>
              <w:rPr>
                <w:sz w:val="12"/>
                <w:szCs w:val="12"/>
              </w:rPr>
            </w:pPr>
            <w:r w:rsidRPr="00994A66">
              <w:rPr>
                <w:sz w:val="12"/>
                <w:szCs w:val="12"/>
              </w:rPr>
              <w:t xml:space="preserve">620201 Fundação Municipal de Cultura e Eventos </w:t>
            </w:r>
            <w:r w:rsidR="00510970">
              <w:rPr>
                <w:sz w:val="12"/>
                <w:szCs w:val="12"/>
              </w:rPr>
              <w:t>–</w:t>
            </w:r>
            <w:r w:rsidRPr="00994A66">
              <w:rPr>
                <w:sz w:val="12"/>
                <w:szCs w:val="12"/>
              </w:rPr>
              <w:t xml:space="preserve"> MANAUSCULT</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888.966,50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803.439,38 </w:t>
            </w:r>
          </w:p>
        </w:tc>
        <w:tc>
          <w:tcPr>
            <w:tcW w:w="1121" w:type="dxa"/>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3.397.259,90 </w:t>
            </w:r>
          </w:p>
        </w:tc>
      </w:tr>
      <w:tr w:rsidR="00BA29AA" w:rsidRPr="00994A66" w:rsidTr="00A10092">
        <w:trPr>
          <w:trHeight w:val="57"/>
        </w:trPr>
        <w:tc>
          <w:tcPr>
            <w:tcW w:w="4405" w:type="dxa"/>
            <w:tcBorders>
              <w:top w:val="nil"/>
              <w:left w:val="single" w:sz="4" w:space="0" w:color="auto"/>
              <w:bottom w:val="single" w:sz="4" w:space="0" w:color="auto"/>
              <w:right w:val="single" w:sz="4" w:space="0" w:color="auto"/>
            </w:tcBorders>
            <w:shd w:val="clear" w:color="000000" w:fill="FFFFFF"/>
            <w:noWrap/>
            <w:vAlign w:val="bottom"/>
            <w:hideMark/>
          </w:tcPr>
          <w:p w:rsidR="00BA29AA" w:rsidRPr="00994A66" w:rsidRDefault="00BA29AA" w:rsidP="004F7917">
            <w:pPr>
              <w:spacing w:line="240" w:lineRule="auto"/>
              <w:jc w:val="left"/>
              <w:rPr>
                <w:sz w:val="12"/>
                <w:szCs w:val="12"/>
              </w:rPr>
            </w:pPr>
            <w:r w:rsidRPr="00994A66">
              <w:rPr>
                <w:sz w:val="12"/>
                <w:szCs w:val="12"/>
              </w:rPr>
              <w:t>620901 Fundo Municipal da Cultura</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992" w:type="dxa"/>
            <w:gridSpan w:val="2"/>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   </w:t>
            </w:r>
          </w:p>
        </w:tc>
        <w:tc>
          <w:tcPr>
            <w:tcW w:w="1121" w:type="dxa"/>
            <w:tcBorders>
              <w:top w:val="nil"/>
              <w:left w:val="nil"/>
              <w:bottom w:val="single" w:sz="4" w:space="0" w:color="auto"/>
              <w:right w:val="single" w:sz="4" w:space="0" w:color="auto"/>
            </w:tcBorders>
            <w:shd w:val="clear" w:color="auto" w:fill="auto"/>
            <w:noWrap/>
            <w:vAlign w:val="bottom"/>
            <w:hideMark/>
          </w:tcPr>
          <w:p w:rsidR="00BA29AA" w:rsidRPr="00994A66" w:rsidRDefault="00BA29AA" w:rsidP="00FB458B">
            <w:pPr>
              <w:spacing w:line="240" w:lineRule="auto"/>
              <w:jc w:val="right"/>
              <w:rPr>
                <w:sz w:val="12"/>
                <w:szCs w:val="12"/>
              </w:rPr>
            </w:pPr>
            <w:r w:rsidRPr="00994A66">
              <w:rPr>
                <w:sz w:val="12"/>
                <w:szCs w:val="12"/>
              </w:rPr>
              <w:t> </w:t>
            </w:r>
          </w:p>
        </w:tc>
        <w:tc>
          <w:tcPr>
            <w:tcW w:w="1350" w:type="dxa"/>
            <w:tcBorders>
              <w:top w:val="nil"/>
              <w:left w:val="nil"/>
              <w:bottom w:val="single" w:sz="4" w:space="0" w:color="auto"/>
              <w:right w:val="single" w:sz="4" w:space="0" w:color="auto"/>
            </w:tcBorders>
            <w:shd w:val="clear" w:color="auto" w:fill="EEECE1" w:themeFill="background2"/>
            <w:noWrap/>
            <w:vAlign w:val="bottom"/>
            <w:hideMark/>
          </w:tcPr>
          <w:p w:rsidR="00BA29AA" w:rsidRPr="00994A66" w:rsidRDefault="00BA29AA" w:rsidP="00FB458B">
            <w:pPr>
              <w:spacing w:line="240" w:lineRule="auto"/>
              <w:jc w:val="right"/>
              <w:rPr>
                <w:sz w:val="12"/>
                <w:szCs w:val="12"/>
              </w:rPr>
            </w:pPr>
            <w:r w:rsidRPr="00994A66">
              <w:rPr>
                <w:sz w:val="12"/>
                <w:szCs w:val="12"/>
              </w:rPr>
              <w:t xml:space="preserve">                        52.900,00 </w:t>
            </w:r>
          </w:p>
        </w:tc>
      </w:tr>
      <w:tr w:rsidR="00BA29AA" w:rsidRPr="00994A66" w:rsidTr="00C405E3">
        <w:trPr>
          <w:trHeight w:val="124"/>
        </w:trPr>
        <w:tc>
          <w:tcPr>
            <w:tcW w:w="4405" w:type="dxa"/>
            <w:tcBorders>
              <w:top w:val="nil"/>
              <w:left w:val="single" w:sz="4" w:space="0" w:color="auto"/>
              <w:bottom w:val="single" w:sz="4" w:space="0" w:color="auto"/>
              <w:right w:val="single" w:sz="4" w:space="0" w:color="auto"/>
            </w:tcBorders>
            <w:shd w:val="clear" w:color="000000" w:fill="FCD5B4"/>
            <w:vAlign w:val="bottom"/>
            <w:hideMark/>
          </w:tcPr>
          <w:p w:rsidR="00BA29AA" w:rsidRPr="00EE7C09" w:rsidRDefault="00BA29AA" w:rsidP="00FB458B">
            <w:pPr>
              <w:spacing w:line="240" w:lineRule="auto"/>
              <w:jc w:val="left"/>
              <w:rPr>
                <w:b/>
                <w:bCs/>
                <w:sz w:val="12"/>
                <w:szCs w:val="12"/>
              </w:rPr>
            </w:pPr>
            <w:r w:rsidRPr="00EE7C09">
              <w:rPr>
                <w:b/>
                <w:bCs/>
                <w:sz w:val="12"/>
                <w:szCs w:val="12"/>
              </w:rPr>
              <w:t>TOTAL</w:t>
            </w:r>
          </w:p>
        </w:tc>
        <w:tc>
          <w:tcPr>
            <w:tcW w:w="992" w:type="dxa"/>
            <w:gridSpan w:val="2"/>
            <w:tcBorders>
              <w:top w:val="nil"/>
              <w:left w:val="nil"/>
              <w:bottom w:val="single" w:sz="4" w:space="0" w:color="auto"/>
              <w:right w:val="single" w:sz="4" w:space="0" w:color="auto"/>
            </w:tcBorders>
            <w:shd w:val="clear" w:color="auto" w:fill="FBD4B4" w:themeFill="accent6" w:themeFillTint="66"/>
            <w:noWrap/>
            <w:vAlign w:val="bottom"/>
            <w:hideMark/>
          </w:tcPr>
          <w:p w:rsidR="00BA29AA" w:rsidRPr="00EE7C09" w:rsidRDefault="00BA29AA" w:rsidP="00FB458B">
            <w:pPr>
              <w:spacing w:line="240" w:lineRule="auto"/>
              <w:jc w:val="right"/>
              <w:rPr>
                <w:b/>
                <w:bCs/>
                <w:sz w:val="12"/>
                <w:szCs w:val="12"/>
              </w:rPr>
            </w:pPr>
            <w:r w:rsidRPr="00EE7C09">
              <w:rPr>
                <w:b/>
                <w:bCs/>
                <w:sz w:val="12"/>
                <w:szCs w:val="12"/>
              </w:rPr>
              <w:t xml:space="preserve">   103.129.395,19 </w:t>
            </w:r>
          </w:p>
        </w:tc>
        <w:tc>
          <w:tcPr>
            <w:tcW w:w="992" w:type="dxa"/>
            <w:gridSpan w:val="2"/>
            <w:tcBorders>
              <w:top w:val="nil"/>
              <w:left w:val="nil"/>
              <w:bottom w:val="single" w:sz="4" w:space="0" w:color="auto"/>
              <w:right w:val="single" w:sz="4" w:space="0" w:color="auto"/>
            </w:tcBorders>
            <w:shd w:val="clear" w:color="auto" w:fill="FBD4B4" w:themeFill="accent6" w:themeFillTint="66"/>
            <w:noWrap/>
            <w:vAlign w:val="bottom"/>
            <w:hideMark/>
          </w:tcPr>
          <w:p w:rsidR="00BA29AA" w:rsidRPr="00EE7C09" w:rsidRDefault="00BA29AA" w:rsidP="00FB458B">
            <w:pPr>
              <w:spacing w:line="240" w:lineRule="auto"/>
              <w:jc w:val="right"/>
              <w:rPr>
                <w:b/>
                <w:bCs/>
                <w:sz w:val="12"/>
                <w:szCs w:val="12"/>
              </w:rPr>
            </w:pPr>
            <w:r w:rsidRPr="00EE7C09">
              <w:rPr>
                <w:b/>
                <w:bCs/>
                <w:sz w:val="12"/>
                <w:szCs w:val="12"/>
              </w:rPr>
              <w:t xml:space="preserve"> </w:t>
            </w:r>
            <w:r w:rsidRPr="00EE7C09">
              <w:rPr>
                <w:b/>
                <w:bCs/>
                <w:sz w:val="12"/>
                <w:szCs w:val="12"/>
                <w:shd w:val="clear" w:color="auto" w:fill="DDD9C3" w:themeFill="background2" w:themeFillShade="E6"/>
              </w:rPr>
              <w:t>43.923.274,59</w:t>
            </w:r>
            <w:r w:rsidRPr="00EE7C09">
              <w:rPr>
                <w:b/>
                <w:bCs/>
                <w:sz w:val="12"/>
                <w:szCs w:val="12"/>
              </w:rPr>
              <w:t xml:space="preserve"> </w:t>
            </w:r>
          </w:p>
        </w:tc>
        <w:tc>
          <w:tcPr>
            <w:tcW w:w="1121" w:type="dxa"/>
            <w:tcBorders>
              <w:top w:val="nil"/>
              <w:left w:val="nil"/>
              <w:bottom w:val="single" w:sz="4" w:space="0" w:color="auto"/>
              <w:right w:val="single" w:sz="4" w:space="0" w:color="auto"/>
            </w:tcBorders>
            <w:shd w:val="clear" w:color="auto" w:fill="FBD4B4" w:themeFill="accent6" w:themeFillTint="66"/>
            <w:noWrap/>
            <w:vAlign w:val="bottom"/>
            <w:hideMark/>
          </w:tcPr>
          <w:p w:rsidR="00BA29AA" w:rsidRPr="00EE7C09" w:rsidRDefault="00BA29AA" w:rsidP="00FB458B">
            <w:pPr>
              <w:spacing w:line="240" w:lineRule="auto"/>
              <w:jc w:val="right"/>
              <w:rPr>
                <w:b/>
                <w:bCs/>
                <w:sz w:val="12"/>
                <w:szCs w:val="12"/>
              </w:rPr>
            </w:pPr>
            <w:r w:rsidRPr="00EE7C09">
              <w:rPr>
                <w:b/>
                <w:bCs/>
                <w:sz w:val="12"/>
                <w:szCs w:val="12"/>
              </w:rPr>
              <w:t xml:space="preserve">    55.133.518,62 </w:t>
            </w:r>
          </w:p>
        </w:tc>
        <w:tc>
          <w:tcPr>
            <w:tcW w:w="1350" w:type="dxa"/>
            <w:tcBorders>
              <w:top w:val="nil"/>
              <w:left w:val="nil"/>
              <w:bottom w:val="single" w:sz="4" w:space="0" w:color="auto"/>
              <w:right w:val="single" w:sz="4" w:space="0" w:color="auto"/>
            </w:tcBorders>
            <w:shd w:val="clear" w:color="auto" w:fill="FBD4B4" w:themeFill="accent6" w:themeFillTint="66"/>
            <w:noWrap/>
            <w:vAlign w:val="bottom"/>
            <w:hideMark/>
          </w:tcPr>
          <w:p w:rsidR="00BA29AA" w:rsidRPr="00EE7C09" w:rsidRDefault="00BA29AA" w:rsidP="00FB458B">
            <w:pPr>
              <w:spacing w:line="240" w:lineRule="auto"/>
              <w:jc w:val="right"/>
              <w:rPr>
                <w:b/>
                <w:bCs/>
                <w:sz w:val="12"/>
                <w:szCs w:val="12"/>
              </w:rPr>
            </w:pPr>
            <w:r w:rsidRPr="00EE7C09">
              <w:rPr>
                <w:b/>
                <w:bCs/>
                <w:sz w:val="12"/>
                <w:szCs w:val="12"/>
              </w:rPr>
              <w:t xml:space="preserve">   146.410.802,62 </w:t>
            </w:r>
          </w:p>
        </w:tc>
      </w:tr>
      <w:tr w:rsidR="00BA29AA" w:rsidRPr="00994A66" w:rsidTr="00F74F53">
        <w:trPr>
          <w:trHeight w:val="111"/>
        </w:trPr>
        <w:tc>
          <w:tcPr>
            <w:tcW w:w="4405" w:type="dxa"/>
            <w:tcBorders>
              <w:top w:val="single" w:sz="4" w:space="0" w:color="auto"/>
              <w:left w:val="single" w:sz="4" w:space="0" w:color="auto"/>
              <w:bottom w:val="single" w:sz="4" w:space="0" w:color="auto"/>
              <w:right w:val="nil"/>
            </w:tcBorders>
            <w:shd w:val="clear" w:color="auto" w:fill="F9AB6B"/>
            <w:vAlign w:val="bottom"/>
            <w:hideMark/>
          </w:tcPr>
          <w:p w:rsidR="00BA29AA" w:rsidRPr="00EE7C09" w:rsidRDefault="00BA29AA" w:rsidP="00FB458B">
            <w:pPr>
              <w:spacing w:line="240" w:lineRule="auto"/>
              <w:jc w:val="left"/>
              <w:rPr>
                <w:b/>
                <w:bCs/>
                <w:sz w:val="12"/>
                <w:szCs w:val="12"/>
              </w:rPr>
            </w:pPr>
            <w:r w:rsidRPr="00EE7C09">
              <w:rPr>
                <w:b/>
                <w:bCs/>
                <w:sz w:val="12"/>
                <w:szCs w:val="12"/>
              </w:rPr>
              <w:t>TOTAL GERAL</w:t>
            </w:r>
          </w:p>
        </w:tc>
        <w:tc>
          <w:tcPr>
            <w:tcW w:w="992" w:type="dxa"/>
            <w:gridSpan w:val="2"/>
            <w:tcBorders>
              <w:top w:val="single" w:sz="4" w:space="0" w:color="auto"/>
              <w:left w:val="nil"/>
              <w:bottom w:val="single" w:sz="4" w:space="0" w:color="auto"/>
              <w:right w:val="nil"/>
            </w:tcBorders>
            <w:shd w:val="clear" w:color="auto" w:fill="F9AB6B"/>
            <w:noWrap/>
            <w:vAlign w:val="bottom"/>
            <w:hideMark/>
          </w:tcPr>
          <w:p w:rsidR="00BA29AA" w:rsidRPr="00EE7C09" w:rsidRDefault="00BA29AA" w:rsidP="00FB458B">
            <w:pPr>
              <w:spacing w:line="240" w:lineRule="auto"/>
              <w:jc w:val="right"/>
              <w:rPr>
                <w:b/>
                <w:bCs/>
                <w:sz w:val="12"/>
                <w:szCs w:val="12"/>
              </w:rPr>
            </w:pPr>
            <w:r w:rsidRPr="00EE7C09">
              <w:rPr>
                <w:b/>
                <w:bCs/>
                <w:sz w:val="12"/>
                <w:szCs w:val="12"/>
              </w:rPr>
              <w:t> </w:t>
            </w:r>
          </w:p>
        </w:tc>
        <w:tc>
          <w:tcPr>
            <w:tcW w:w="992" w:type="dxa"/>
            <w:gridSpan w:val="2"/>
            <w:tcBorders>
              <w:top w:val="single" w:sz="4" w:space="0" w:color="auto"/>
              <w:left w:val="nil"/>
              <w:bottom w:val="single" w:sz="4" w:space="0" w:color="auto"/>
              <w:right w:val="nil"/>
            </w:tcBorders>
            <w:shd w:val="clear" w:color="auto" w:fill="F9AB6B"/>
            <w:noWrap/>
            <w:vAlign w:val="bottom"/>
            <w:hideMark/>
          </w:tcPr>
          <w:p w:rsidR="00BA29AA" w:rsidRPr="00EE7C09" w:rsidRDefault="00BA29AA" w:rsidP="00FB458B">
            <w:pPr>
              <w:spacing w:line="240" w:lineRule="auto"/>
              <w:jc w:val="right"/>
              <w:rPr>
                <w:b/>
                <w:bCs/>
                <w:sz w:val="12"/>
                <w:szCs w:val="12"/>
              </w:rPr>
            </w:pPr>
            <w:r w:rsidRPr="00EE7C09">
              <w:rPr>
                <w:b/>
                <w:bCs/>
                <w:sz w:val="12"/>
                <w:szCs w:val="12"/>
              </w:rPr>
              <w:t> </w:t>
            </w:r>
          </w:p>
        </w:tc>
        <w:tc>
          <w:tcPr>
            <w:tcW w:w="1121" w:type="dxa"/>
            <w:tcBorders>
              <w:top w:val="single" w:sz="4" w:space="0" w:color="auto"/>
              <w:left w:val="nil"/>
              <w:bottom w:val="single" w:sz="4" w:space="0" w:color="auto"/>
              <w:right w:val="nil"/>
            </w:tcBorders>
            <w:shd w:val="clear" w:color="auto" w:fill="F9AB6B"/>
            <w:noWrap/>
            <w:vAlign w:val="bottom"/>
            <w:hideMark/>
          </w:tcPr>
          <w:p w:rsidR="00BA29AA" w:rsidRPr="00EE7C09" w:rsidRDefault="00BA29AA" w:rsidP="00FB458B">
            <w:pPr>
              <w:spacing w:line="240" w:lineRule="auto"/>
              <w:jc w:val="right"/>
              <w:rPr>
                <w:b/>
                <w:bCs/>
                <w:sz w:val="12"/>
                <w:szCs w:val="12"/>
              </w:rPr>
            </w:pPr>
            <w:r w:rsidRPr="00EE7C09">
              <w:rPr>
                <w:b/>
                <w:bCs/>
                <w:sz w:val="12"/>
                <w:szCs w:val="12"/>
              </w:rPr>
              <w:t> </w:t>
            </w:r>
          </w:p>
        </w:tc>
        <w:tc>
          <w:tcPr>
            <w:tcW w:w="1350" w:type="dxa"/>
            <w:tcBorders>
              <w:top w:val="single" w:sz="4" w:space="0" w:color="auto"/>
              <w:left w:val="nil"/>
              <w:bottom w:val="single" w:sz="4" w:space="0" w:color="auto"/>
              <w:right w:val="single" w:sz="4" w:space="0" w:color="auto"/>
            </w:tcBorders>
            <w:shd w:val="clear" w:color="auto" w:fill="F9AB6B"/>
            <w:noWrap/>
            <w:vAlign w:val="bottom"/>
            <w:hideMark/>
          </w:tcPr>
          <w:p w:rsidR="00BA29AA" w:rsidRPr="00EE7C09" w:rsidRDefault="00BA29AA" w:rsidP="00FB458B">
            <w:pPr>
              <w:spacing w:line="240" w:lineRule="auto"/>
              <w:jc w:val="right"/>
              <w:rPr>
                <w:b/>
                <w:bCs/>
                <w:sz w:val="12"/>
                <w:szCs w:val="12"/>
              </w:rPr>
            </w:pPr>
            <w:r w:rsidRPr="00EE7C09">
              <w:rPr>
                <w:b/>
                <w:bCs/>
                <w:sz w:val="12"/>
                <w:szCs w:val="12"/>
              </w:rPr>
              <w:t xml:space="preserve">  348.596.991,02 </w:t>
            </w:r>
          </w:p>
        </w:tc>
      </w:tr>
      <w:tr w:rsidR="00BA29AA" w:rsidRPr="00994A66" w:rsidTr="00D66307">
        <w:trPr>
          <w:trHeight w:val="113"/>
        </w:trPr>
        <w:tc>
          <w:tcPr>
            <w:tcW w:w="4405" w:type="dxa"/>
            <w:tcBorders>
              <w:top w:val="single" w:sz="4" w:space="0" w:color="auto"/>
            </w:tcBorders>
            <w:shd w:val="clear" w:color="auto" w:fill="auto"/>
            <w:noWrap/>
            <w:vAlign w:val="bottom"/>
            <w:hideMark/>
          </w:tcPr>
          <w:p w:rsidR="00BA29AA" w:rsidRPr="00994A66" w:rsidRDefault="00C55052" w:rsidP="007B623F">
            <w:pPr>
              <w:spacing w:line="240" w:lineRule="auto"/>
              <w:rPr>
                <w:sz w:val="12"/>
                <w:szCs w:val="10"/>
              </w:rPr>
            </w:pPr>
            <w:r w:rsidRPr="00994A66">
              <w:rPr>
                <w:sz w:val="12"/>
                <w:szCs w:val="12"/>
              </w:rPr>
              <w:t>Fonte: AFIM</w:t>
            </w:r>
            <w:r w:rsidR="00345F6A" w:rsidRPr="00994A66">
              <w:rPr>
                <w:sz w:val="12"/>
                <w:szCs w:val="12"/>
              </w:rPr>
              <w:t xml:space="preserve"> - </w:t>
            </w:r>
            <w:r w:rsidR="005F3D82" w:rsidRPr="00994A66">
              <w:rPr>
                <w:sz w:val="12"/>
                <w:szCs w:val="12"/>
              </w:rPr>
              <w:t xml:space="preserve">Balanço Financeiro e Demonstrativo da Dívida Flutuante </w:t>
            </w:r>
            <w:r w:rsidR="00783D89" w:rsidRPr="00994A66">
              <w:rPr>
                <w:sz w:val="12"/>
                <w:szCs w:val="12"/>
              </w:rPr>
              <w:t>de 2013</w:t>
            </w:r>
          </w:p>
        </w:tc>
        <w:tc>
          <w:tcPr>
            <w:tcW w:w="992" w:type="dxa"/>
            <w:gridSpan w:val="2"/>
            <w:tcBorders>
              <w:top w:val="single" w:sz="4" w:space="0" w:color="auto"/>
              <w:left w:val="nil"/>
              <w:bottom w:val="nil"/>
              <w:right w:val="nil"/>
            </w:tcBorders>
            <w:shd w:val="clear" w:color="auto" w:fill="auto"/>
            <w:noWrap/>
            <w:vAlign w:val="bottom"/>
            <w:hideMark/>
          </w:tcPr>
          <w:p w:rsidR="00BA29AA" w:rsidRPr="00994A66" w:rsidRDefault="00BA29AA" w:rsidP="007B623F">
            <w:pPr>
              <w:spacing w:line="240" w:lineRule="auto"/>
              <w:jc w:val="left"/>
              <w:rPr>
                <w:sz w:val="12"/>
                <w:szCs w:val="12"/>
              </w:rPr>
            </w:pPr>
          </w:p>
        </w:tc>
        <w:tc>
          <w:tcPr>
            <w:tcW w:w="992" w:type="dxa"/>
            <w:gridSpan w:val="2"/>
            <w:tcBorders>
              <w:top w:val="single" w:sz="4" w:space="0" w:color="auto"/>
              <w:left w:val="nil"/>
              <w:bottom w:val="nil"/>
              <w:right w:val="nil"/>
            </w:tcBorders>
            <w:shd w:val="clear" w:color="000000" w:fill="FFFFFF"/>
            <w:noWrap/>
            <w:vAlign w:val="bottom"/>
            <w:hideMark/>
          </w:tcPr>
          <w:p w:rsidR="00BA29AA" w:rsidRPr="00994A66" w:rsidRDefault="00BA29AA" w:rsidP="007B623F">
            <w:pPr>
              <w:spacing w:line="240" w:lineRule="auto"/>
              <w:jc w:val="left"/>
              <w:rPr>
                <w:sz w:val="12"/>
                <w:szCs w:val="12"/>
              </w:rPr>
            </w:pPr>
            <w:r w:rsidRPr="00994A66">
              <w:rPr>
                <w:sz w:val="12"/>
                <w:szCs w:val="12"/>
              </w:rPr>
              <w:t> </w:t>
            </w:r>
          </w:p>
        </w:tc>
        <w:tc>
          <w:tcPr>
            <w:tcW w:w="1121" w:type="dxa"/>
            <w:tcBorders>
              <w:top w:val="single" w:sz="4" w:space="0" w:color="auto"/>
              <w:left w:val="nil"/>
              <w:bottom w:val="nil"/>
              <w:right w:val="nil"/>
            </w:tcBorders>
            <w:shd w:val="clear" w:color="auto" w:fill="auto"/>
            <w:noWrap/>
            <w:vAlign w:val="bottom"/>
            <w:hideMark/>
          </w:tcPr>
          <w:p w:rsidR="00BA29AA" w:rsidRPr="00994A66" w:rsidRDefault="00BA29AA" w:rsidP="007B623F">
            <w:pPr>
              <w:spacing w:line="240" w:lineRule="auto"/>
              <w:jc w:val="left"/>
              <w:rPr>
                <w:sz w:val="12"/>
                <w:szCs w:val="12"/>
              </w:rPr>
            </w:pPr>
          </w:p>
        </w:tc>
        <w:tc>
          <w:tcPr>
            <w:tcW w:w="1350" w:type="dxa"/>
            <w:tcBorders>
              <w:top w:val="single" w:sz="4" w:space="0" w:color="auto"/>
              <w:left w:val="nil"/>
              <w:bottom w:val="nil"/>
              <w:right w:val="nil"/>
            </w:tcBorders>
            <w:shd w:val="clear" w:color="000000" w:fill="FFFFFF"/>
            <w:noWrap/>
            <w:vAlign w:val="bottom"/>
            <w:hideMark/>
          </w:tcPr>
          <w:p w:rsidR="00BA29AA" w:rsidRPr="00994A66" w:rsidRDefault="00BA29AA" w:rsidP="007B623F">
            <w:pPr>
              <w:spacing w:line="240" w:lineRule="auto"/>
              <w:jc w:val="left"/>
              <w:rPr>
                <w:sz w:val="12"/>
                <w:szCs w:val="12"/>
              </w:rPr>
            </w:pPr>
            <w:r w:rsidRPr="00994A66">
              <w:rPr>
                <w:sz w:val="12"/>
                <w:szCs w:val="12"/>
              </w:rPr>
              <w:t> </w:t>
            </w:r>
          </w:p>
        </w:tc>
      </w:tr>
    </w:tbl>
    <w:p w:rsidR="00222EB0" w:rsidRDefault="00222EB0" w:rsidP="00EF48FF">
      <w:pPr>
        <w:spacing w:line="240" w:lineRule="auto"/>
        <w:rPr>
          <w:b/>
          <w:sz w:val="18"/>
          <w:szCs w:val="24"/>
        </w:rPr>
      </w:pPr>
    </w:p>
    <w:p w:rsidR="00B210DA" w:rsidRPr="00B210DA" w:rsidRDefault="00B210DA" w:rsidP="00EF48FF">
      <w:pPr>
        <w:spacing w:line="240" w:lineRule="auto"/>
        <w:rPr>
          <w:b/>
          <w:sz w:val="10"/>
          <w:szCs w:val="24"/>
        </w:rPr>
      </w:pPr>
    </w:p>
    <w:p w:rsidR="007176FD" w:rsidRDefault="007176FD" w:rsidP="00EF48FF">
      <w:pPr>
        <w:spacing w:line="240" w:lineRule="auto"/>
        <w:rPr>
          <w:b/>
          <w:sz w:val="20"/>
          <w:szCs w:val="24"/>
        </w:rPr>
      </w:pPr>
    </w:p>
    <w:p w:rsidR="00BD2329" w:rsidRPr="00741122" w:rsidRDefault="00BD2329" w:rsidP="00EF48FF">
      <w:pPr>
        <w:spacing w:line="240" w:lineRule="auto"/>
        <w:rPr>
          <w:b/>
          <w:sz w:val="20"/>
          <w:szCs w:val="24"/>
        </w:rPr>
      </w:pPr>
    </w:p>
    <w:p w:rsidR="00077D9F" w:rsidRDefault="00FB249B" w:rsidP="00EF48FF">
      <w:pPr>
        <w:spacing w:line="240" w:lineRule="auto"/>
        <w:rPr>
          <w:b/>
          <w:szCs w:val="24"/>
        </w:rPr>
      </w:pPr>
      <w:r>
        <w:rPr>
          <w:b/>
          <w:szCs w:val="24"/>
        </w:rPr>
        <w:t>4</w:t>
      </w:r>
      <w:r w:rsidR="00077D9F" w:rsidRPr="00994A66">
        <w:rPr>
          <w:b/>
          <w:szCs w:val="24"/>
        </w:rPr>
        <w:t>.3</w:t>
      </w:r>
      <w:r w:rsidR="005720D9" w:rsidRPr="00994A66">
        <w:rPr>
          <w:b/>
          <w:szCs w:val="24"/>
        </w:rPr>
        <w:t>.</w:t>
      </w:r>
      <w:r w:rsidR="00077D9F" w:rsidRPr="00994A66">
        <w:rPr>
          <w:b/>
          <w:szCs w:val="24"/>
        </w:rPr>
        <w:t xml:space="preserve"> </w:t>
      </w:r>
      <w:r w:rsidR="00113AC9" w:rsidRPr="00994A66">
        <w:rPr>
          <w:b/>
          <w:szCs w:val="24"/>
        </w:rPr>
        <w:t xml:space="preserve"> </w:t>
      </w:r>
      <w:r w:rsidR="00077D9F" w:rsidRPr="00994A66">
        <w:rPr>
          <w:b/>
          <w:szCs w:val="24"/>
        </w:rPr>
        <w:t>Balanço Patrimonial:</w:t>
      </w:r>
    </w:p>
    <w:p w:rsidR="00A02EFC" w:rsidRPr="00741122" w:rsidRDefault="00A02EFC" w:rsidP="00EF48FF">
      <w:pPr>
        <w:spacing w:line="240" w:lineRule="auto"/>
        <w:rPr>
          <w:b/>
          <w:sz w:val="20"/>
          <w:szCs w:val="24"/>
        </w:rPr>
      </w:pPr>
    </w:p>
    <w:p w:rsidR="001D19B2" w:rsidRPr="00061568" w:rsidRDefault="001D19B2" w:rsidP="00EF48FF">
      <w:pPr>
        <w:shd w:val="clear" w:color="auto" w:fill="92CDDC" w:themeFill="accent5" w:themeFillTint="99"/>
        <w:spacing w:line="240" w:lineRule="auto"/>
        <w:ind w:left="567"/>
        <w:jc w:val="center"/>
        <w:rPr>
          <w:b/>
          <w:sz w:val="18"/>
          <w:szCs w:val="18"/>
          <w:u w:val="single"/>
        </w:rPr>
      </w:pPr>
      <w:r w:rsidRPr="00061568">
        <w:rPr>
          <w:b/>
          <w:sz w:val="18"/>
          <w:szCs w:val="18"/>
          <w:u w:val="single"/>
        </w:rPr>
        <w:t>LEI FEDERAL Nº 4.320, DE 17/03/1964</w:t>
      </w:r>
    </w:p>
    <w:p w:rsidR="001D19B2" w:rsidRPr="00251E1A" w:rsidRDefault="001D19B2" w:rsidP="00EF48FF">
      <w:pPr>
        <w:shd w:val="clear" w:color="auto" w:fill="92CDDC" w:themeFill="accent5" w:themeFillTint="99"/>
        <w:spacing w:line="240" w:lineRule="auto"/>
        <w:ind w:left="567" w:firstLine="2835"/>
        <w:jc w:val="center"/>
        <w:rPr>
          <w:b/>
          <w:i/>
          <w:sz w:val="2"/>
          <w:szCs w:val="18"/>
          <w:u w:val="single"/>
        </w:rPr>
      </w:pPr>
    </w:p>
    <w:p w:rsidR="001D19B2" w:rsidRPr="00841F73" w:rsidRDefault="001D19B2" w:rsidP="00EF48FF">
      <w:pPr>
        <w:shd w:val="clear" w:color="auto" w:fill="92CDDC" w:themeFill="accent5" w:themeFillTint="99"/>
        <w:spacing w:line="240" w:lineRule="auto"/>
        <w:ind w:left="567"/>
        <w:rPr>
          <w:b/>
          <w:sz w:val="2"/>
          <w:szCs w:val="18"/>
        </w:rPr>
      </w:pPr>
    </w:p>
    <w:p w:rsidR="001D19B2" w:rsidRPr="00EE6300" w:rsidRDefault="001D19B2" w:rsidP="00EF48FF">
      <w:pPr>
        <w:shd w:val="clear" w:color="auto" w:fill="92CDDC" w:themeFill="accent5" w:themeFillTint="99"/>
        <w:spacing w:line="240" w:lineRule="auto"/>
        <w:ind w:left="709" w:hanging="142"/>
        <w:rPr>
          <w:sz w:val="18"/>
          <w:szCs w:val="18"/>
        </w:rPr>
      </w:pPr>
      <w:r w:rsidRPr="00EE6300">
        <w:rPr>
          <w:b/>
          <w:sz w:val="18"/>
          <w:szCs w:val="18"/>
        </w:rPr>
        <w:t>“Art. 105</w:t>
      </w:r>
      <w:r w:rsidRPr="00EE6300">
        <w:rPr>
          <w:sz w:val="18"/>
          <w:szCs w:val="18"/>
        </w:rPr>
        <w:t>. O Balanço Patrimonial demonstrará:</w:t>
      </w:r>
    </w:p>
    <w:p w:rsidR="001D19B2" w:rsidRPr="00EE6300" w:rsidRDefault="001D19B2" w:rsidP="00EF48FF">
      <w:pPr>
        <w:numPr>
          <w:ilvl w:val="0"/>
          <w:numId w:val="17"/>
        </w:numPr>
        <w:shd w:val="clear" w:color="auto" w:fill="92CDDC" w:themeFill="accent5" w:themeFillTint="99"/>
        <w:suppressAutoHyphens/>
        <w:spacing w:line="240" w:lineRule="auto"/>
        <w:ind w:left="567" w:firstLine="0"/>
        <w:rPr>
          <w:sz w:val="18"/>
          <w:szCs w:val="18"/>
        </w:rPr>
      </w:pPr>
      <w:r>
        <w:rPr>
          <w:sz w:val="18"/>
          <w:szCs w:val="18"/>
        </w:rPr>
        <w:t xml:space="preserve">   </w:t>
      </w:r>
      <w:r w:rsidRPr="00EE6300">
        <w:rPr>
          <w:sz w:val="18"/>
          <w:szCs w:val="18"/>
        </w:rPr>
        <w:t>Ativo Financeiro;</w:t>
      </w:r>
    </w:p>
    <w:p w:rsidR="001D19B2" w:rsidRPr="00EE6300" w:rsidRDefault="001D19B2" w:rsidP="00EF48FF">
      <w:pPr>
        <w:shd w:val="clear" w:color="auto" w:fill="92CDDC" w:themeFill="accent5" w:themeFillTint="99"/>
        <w:spacing w:line="240" w:lineRule="auto"/>
        <w:ind w:left="567"/>
        <w:rPr>
          <w:sz w:val="18"/>
          <w:szCs w:val="18"/>
        </w:rPr>
      </w:pPr>
      <w:r w:rsidRPr="00EE6300">
        <w:rPr>
          <w:b/>
          <w:sz w:val="18"/>
          <w:szCs w:val="18"/>
        </w:rPr>
        <w:t>II</w:t>
      </w:r>
      <w:r>
        <w:rPr>
          <w:b/>
          <w:sz w:val="18"/>
          <w:szCs w:val="18"/>
        </w:rPr>
        <w:t>.</w:t>
      </w:r>
      <w:r w:rsidRPr="00EE6300">
        <w:rPr>
          <w:sz w:val="18"/>
          <w:szCs w:val="18"/>
        </w:rPr>
        <w:t xml:space="preserve">  Ativo Permanente;</w:t>
      </w:r>
    </w:p>
    <w:p w:rsidR="001D19B2" w:rsidRPr="00EE6300" w:rsidRDefault="001D19B2" w:rsidP="00EF48FF">
      <w:pPr>
        <w:shd w:val="clear" w:color="auto" w:fill="92CDDC" w:themeFill="accent5" w:themeFillTint="99"/>
        <w:spacing w:line="240" w:lineRule="auto"/>
        <w:ind w:left="567"/>
        <w:rPr>
          <w:sz w:val="18"/>
          <w:szCs w:val="18"/>
        </w:rPr>
      </w:pPr>
      <w:r w:rsidRPr="00EE6300">
        <w:rPr>
          <w:b/>
          <w:sz w:val="18"/>
          <w:szCs w:val="18"/>
        </w:rPr>
        <w:t>III</w:t>
      </w:r>
      <w:r>
        <w:rPr>
          <w:b/>
          <w:sz w:val="18"/>
          <w:szCs w:val="18"/>
        </w:rPr>
        <w:t>.</w:t>
      </w:r>
      <w:r w:rsidRPr="00EE6300">
        <w:rPr>
          <w:sz w:val="18"/>
          <w:szCs w:val="18"/>
        </w:rPr>
        <w:t xml:space="preserve"> Passivo Financeiro;</w:t>
      </w:r>
    </w:p>
    <w:p w:rsidR="001D19B2" w:rsidRPr="00EE6300" w:rsidRDefault="001D19B2" w:rsidP="00EF48FF">
      <w:pPr>
        <w:shd w:val="clear" w:color="auto" w:fill="92CDDC" w:themeFill="accent5" w:themeFillTint="99"/>
        <w:spacing w:line="240" w:lineRule="auto"/>
        <w:ind w:left="567"/>
        <w:rPr>
          <w:sz w:val="18"/>
          <w:szCs w:val="18"/>
        </w:rPr>
      </w:pPr>
      <w:r w:rsidRPr="00EE6300">
        <w:rPr>
          <w:b/>
          <w:sz w:val="18"/>
          <w:szCs w:val="18"/>
        </w:rPr>
        <w:t>IV</w:t>
      </w:r>
      <w:r>
        <w:rPr>
          <w:b/>
          <w:sz w:val="18"/>
          <w:szCs w:val="18"/>
        </w:rPr>
        <w:t>.</w:t>
      </w:r>
      <w:r w:rsidRPr="00EE6300">
        <w:rPr>
          <w:sz w:val="18"/>
          <w:szCs w:val="18"/>
        </w:rPr>
        <w:t xml:space="preserve"> Passivo Permanente, e</w:t>
      </w:r>
    </w:p>
    <w:p w:rsidR="001D19B2" w:rsidRDefault="001D19B2" w:rsidP="00EF48FF">
      <w:pPr>
        <w:shd w:val="clear" w:color="auto" w:fill="92CDDC" w:themeFill="accent5" w:themeFillTint="99"/>
        <w:spacing w:line="240" w:lineRule="auto"/>
        <w:ind w:left="567"/>
        <w:rPr>
          <w:b/>
          <w:sz w:val="18"/>
          <w:szCs w:val="18"/>
        </w:rPr>
      </w:pPr>
      <w:r w:rsidRPr="00EE6300">
        <w:rPr>
          <w:b/>
          <w:sz w:val="18"/>
          <w:szCs w:val="18"/>
        </w:rPr>
        <w:t>V</w:t>
      </w:r>
      <w:r>
        <w:rPr>
          <w:b/>
          <w:sz w:val="18"/>
          <w:szCs w:val="18"/>
        </w:rPr>
        <w:t>.</w:t>
      </w:r>
      <w:r w:rsidRPr="00EE6300">
        <w:rPr>
          <w:sz w:val="18"/>
          <w:szCs w:val="18"/>
        </w:rPr>
        <w:t xml:space="preserve"> </w:t>
      </w:r>
      <w:r>
        <w:rPr>
          <w:sz w:val="18"/>
          <w:szCs w:val="18"/>
        </w:rPr>
        <w:t xml:space="preserve"> </w:t>
      </w:r>
      <w:r w:rsidRPr="00EE6300">
        <w:rPr>
          <w:sz w:val="18"/>
          <w:szCs w:val="18"/>
        </w:rPr>
        <w:t>Saldo Patrimonial.</w:t>
      </w:r>
      <w:r w:rsidRPr="00EE6300">
        <w:rPr>
          <w:b/>
          <w:sz w:val="18"/>
          <w:szCs w:val="18"/>
        </w:rPr>
        <w:t>”</w:t>
      </w:r>
    </w:p>
    <w:p w:rsidR="001D19B2" w:rsidRPr="00841F73" w:rsidRDefault="001D19B2" w:rsidP="00EF48FF">
      <w:pPr>
        <w:shd w:val="clear" w:color="auto" w:fill="92CDDC" w:themeFill="accent5" w:themeFillTint="99"/>
        <w:spacing w:line="240" w:lineRule="auto"/>
        <w:ind w:left="567" w:firstLine="2835"/>
        <w:rPr>
          <w:rFonts w:ascii="Arial Narrow" w:hAnsi="Arial Narrow"/>
          <w:sz w:val="6"/>
          <w:szCs w:val="18"/>
        </w:rPr>
      </w:pPr>
    </w:p>
    <w:p w:rsidR="001D19B2" w:rsidRPr="00741122" w:rsidRDefault="001D19B2" w:rsidP="00B37369">
      <w:pPr>
        <w:spacing w:line="240" w:lineRule="auto"/>
        <w:ind w:left="3403" w:hanging="2552"/>
      </w:pPr>
    </w:p>
    <w:p w:rsidR="002F47E2" w:rsidRPr="00994A66" w:rsidRDefault="008275C5" w:rsidP="002F47E2">
      <w:pPr>
        <w:spacing w:line="240" w:lineRule="auto"/>
        <w:rPr>
          <w:szCs w:val="24"/>
        </w:rPr>
      </w:pPr>
      <w:r>
        <w:rPr>
          <w:szCs w:val="24"/>
        </w:rPr>
        <w:t xml:space="preserve">        </w:t>
      </w:r>
      <w:r w:rsidR="001D19B2" w:rsidRPr="008275C5">
        <w:rPr>
          <w:szCs w:val="24"/>
        </w:rPr>
        <w:t>O Balanço Patrimonial é a demonstração contábil que evidencia qualitativa e quantitativamente a situação patrimonial da entidade pública por meio de contas representativas do patrimônio público, além das contas de compensação evidenciadas pelas seções de ativo e passivo, que retratam na data do encerramento do exercício, os bens, direitos e obrigações</w:t>
      </w:r>
      <w:r w:rsidR="00274533" w:rsidRPr="008275C5">
        <w:rPr>
          <w:szCs w:val="24"/>
        </w:rPr>
        <w:t>.</w:t>
      </w:r>
      <w:r w:rsidR="00A4420E">
        <w:rPr>
          <w:szCs w:val="24"/>
        </w:rPr>
        <w:t xml:space="preserve"> Demonstrando assim </w:t>
      </w:r>
      <w:r w:rsidR="002F47E2" w:rsidRPr="00994A66">
        <w:rPr>
          <w:szCs w:val="24"/>
        </w:rPr>
        <w:t>um quadro dividido em Ativo, Passivo e Patrimônio Líquido, com desdobramento deste patrimônio em dois grupos de contas: Patrimônio Financeiro e Patrimônio Permanente</w:t>
      </w:r>
      <w:r w:rsidR="003348C0">
        <w:rPr>
          <w:szCs w:val="24"/>
        </w:rPr>
        <w:t xml:space="preserve">, </w:t>
      </w:r>
      <w:r w:rsidR="003348C0" w:rsidRPr="00E94D89">
        <w:rPr>
          <w:shadow/>
          <w:szCs w:val="24"/>
        </w:rPr>
        <w:t xml:space="preserve">conforme </w:t>
      </w:r>
      <w:r w:rsidR="00622E94" w:rsidRPr="00E94D89">
        <w:rPr>
          <w:shadow/>
          <w:szCs w:val="24"/>
        </w:rPr>
        <w:t>A</w:t>
      </w:r>
      <w:r w:rsidR="003348C0" w:rsidRPr="00E94D89">
        <w:rPr>
          <w:shadow/>
          <w:szCs w:val="24"/>
        </w:rPr>
        <w:t>nexo 14</w:t>
      </w:r>
      <w:r w:rsidR="003348C0">
        <w:rPr>
          <w:szCs w:val="24"/>
        </w:rPr>
        <w:t>,</w:t>
      </w:r>
      <w:r w:rsidR="00622E94">
        <w:rPr>
          <w:szCs w:val="24"/>
        </w:rPr>
        <w:t xml:space="preserve"> fls. 164 dos autos.</w:t>
      </w:r>
      <w:r w:rsidR="003348C0">
        <w:rPr>
          <w:szCs w:val="24"/>
        </w:rPr>
        <w:t xml:space="preserve"> </w:t>
      </w:r>
      <w:r w:rsidR="002F47E2" w:rsidRPr="00994A66">
        <w:rPr>
          <w:szCs w:val="24"/>
        </w:rPr>
        <w:t xml:space="preserve"> </w:t>
      </w:r>
    </w:p>
    <w:p w:rsidR="001D19B2" w:rsidRPr="00FB249B" w:rsidRDefault="001D19B2" w:rsidP="006B46CB">
      <w:pPr>
        <w:spacing w:line="240" w:lineRule="auto"/>
        <w:rPr>
          <w:sz w:val="20"/>
          <w:szCs w:val="24"/>
        </w:rPr>
      </w:pPr>
    </w:p>
    <w:p w:rsidR="00077D9F" w:rsidRPr="00994A66" w:rsidRDefault="00077D9F" w:rsidP="007B623F">
      <w:pPr>
        <w:spacing w:line="240" w:lineRule="auto"/>
        <w:rPr>
          <w:szCs w:val="24"/>
        </w:rPr>
      </w:pPr>
      <w:r w:rsidRPr="00994A66">
        <w:rPr>
          <w:szCs w:val="24"/>
        </w:rPr>
        <w:t xml:space="preserve">       </w:t>
      </w:r>
      <w:r w:rsidR="00113AC9" w:rsidRPr="00994A66">
        <w:rPr>
          <w:szCs w:val="24"/>
        </w:rPr>
        <w:t xml:space="preserve"> </w:t>
      </w:r>
      <w:r w:rsidRPr="00994A66">
        <w:rPr>
          <w:szCs w:val="24"/>
        </w:rPr>
        <w:t xml:space="preserve">O </w:t>
      </w:r>
      <w:r w:rsidR="008C6415">
        <w:rPr>
          <w:szCs w:val="24"/>
        </w:rPr>
        <w:t xml:space="preserve">referido demonstrativo </w:t>
      </w:r>
      <w:r w:rsidRPr="00994A66">
        <w:rPr>
          <w:szCs w:val="24"/>
        </w:rPr>
        <w:t>apresenta-se em consonância com art. 105 da Lei nº 4.320/</w:t>
      </w:r>
      <w:r w:rsidR="006E2C45">
        <w:rPr>
          <w:szCs w:val="24"/>
        </w:rPr>
        <w:t>19</w:t>
      </w:r>
      <w:r w:rsidRPr="00994A66">
        <w:rPr>
          <w:szCs w:val="24"/>
        </w:rPr>
        <w:t xml:space="preserve">64 e </w:t>
      </w:r>
      <w:r w:rsidR="00B37369">
        <w:rPr>
          <w:szCs w:val="24"/>
        </w:rPr>
        <w:t xml:space="preserve"> </w:t>
      </w:r>
      <w:r w:rsidRPr="00994A66">
        <w:rPr>
          <w:szCs w:val="24"/>
        </w:rPr>
        <w:t>contém os elementos necessários à instrução das estatísticas governamentais, o que aliás, constitui a própria razão de ser da Contabilidade Pública.</w:t>
      </w:r>
    </w:p>
    <w:p w:rsidR="007B623F" w:rsidRPr="005A5F6C" w:rsidRDefault="00077D9F" w:rsidP="002E4D71">
      <w:pPr>
        <w:spacing w:line="240" w:lineRule="auto"/>
        <w:rPr>
          <w:sz w:val="20"/>
          <w:szCs w:val="24"/>
        </w:rPr>
      </w:pPr>
      <w:r w:rsidRPr="00994A66">
        <w:rPr>
          <w:szCs w:val="24"/>
        </w:rPr>
        <w:t xml:space="preserve">        </w:t>
      </w:r>
      <w:r w:rsidR="00113AC9" w:rsidRPr="00994A66">
        <w:rPr>
          <w:szCs w:val="24"/>
        </w:rPr>
        <w:t xml:space="preserve"> </w:t>
      </w:r>
      <w:r w:rsidR="002F0F4E">
        <w:rPr>
          <w:szCs w:val="24"/>
        </w:rPr>
        <w:t xml:space="preserve">  </w:t>
      </w:r>
    </w:p>
    <w:p w:rsidR="001E437D" w:rsidRPr="00994A66" w:rsidRDefault="00FB249B" w:rsidP="001E437D">
      <w:pPr>
        <w:spacing w:line="240" w:lineRule="auto"/>
        <w:rPr>
          <w:b/>
          <w:szCs w:val="24"/>
        </w:rPr>
      </w:pPr>
      <w:r>
        <w:rPr>
          <w:b/>
          <w:szCs w:val="24"/>
        </w:rPr>
        <w:t>4</w:t>
      </w:r>
      <w:r w:rsidR="001E437D" w:rsidRPr="00994A66">
        <w:rPr>
          <w:b/>
          <w:szCs w:val="24"/>
        </w:rPr>
        <w:t>.3.1.</w:t>
      </w:r>
      <w:r w:rsidR="00EF4B7B">
        <w:rPr>
          <w:b/>
          <w:szCs w:val="24"/>
        </w:rPr>
        <w:t xml:space="preserve"> </w:t>
      </w:r>
      <w:r w:rsidR="001E437D" w:rsidRPr="00994A66">
        <w:rPr>
          <w:b/>
          <w:szCs w:val="24"/>
        </w:rPr>
        <w:t>Patrimônio Financeiro</w:t>
      </w:r>
    </w:p>
    <w:p w:rsidR="001E437D" w:rsidRPr="00FA0053" w:rsidRDefault="001E437D" w:rsidP="0081508B">
      <w:pPr>
        <w:spacing w:line="240" w:lineRule="auto"/>
        <w:ind w:firstLine="720"/>
        <w:rPr>
          <w:sz w:val="6"/>
          <w:szCs w:val="24"/>
        </w:rPr>
      </w:pPr>
    </w:p>
    <w:p w:rsidR="00240A3E" w:rsidRPr="00994A66" w:rsidRDefault="00113AC9" w:rsidP="00113AC9">
      <w:pPr>
        <w:spacing w:line="240" w:lineRule="auto"/>
        <w:rPr>
          <w:szCs w:val="24"/>
        </w:rPr>
      </w:pPr>
      <w:r w:rsidRPr="00994A66">
        <w:rPr>
          <w:szCs w:val="24"/>
        </w:rPr>
        <w:t xml:space="preserve">       </w:t>
      </w:r>
      <w:r w:rsidR="00741122">
        <w:rPr>
          <w:szCs w:val="24"/>
        </w:rPr>
        <w:t xml:space="preserve">  </w:t>
      </w:r>
      <w:r w:rsidR="00404F56">
        <w:rPr>
          <w:szCs w:val="24"/>
        </w:rPr>
        <w:t xml:space="preserve"> </w:t>
      </w:r>
      <w:r w:rsidR="00077D9F" w:rsidRPr="00994A66">
        <w:rPr>
          <w:szCs w:val="24"/>
        </w:rPr>
        <w:t xml:space="preserve">O Patrimônio Financeiro apresentou um superávit de </w:t>
      </w:r>
      <w:r w:rsidR="00077D9F" w:rsidRPr="00994A66">
        <w:rPr>
          <w:b/>
          <w:szCs w:val="24"/>
        </w:rPr>
        <w:t xml:space="preserve">R$ </w:t>
      </w:r>
      <w:r w:rsidR="000C5A2D" w:rsidRPr="00994A66">
        <w:rPr>
          <w:b/>
          <w:szCs w:val="24"/>
        </w:rPr>
        <w:t>867.5</w:t>
      </w:r>
      <w:r w:rsidR="00CD66E4">
        <w:rPr>
          <w:b/>
          <w:szCs w:val="24"/>
        </w:rPr>
        <w:t>96.774,98</w:t>
      </w:r>
      <w:r w:rsidR="00077D9F" w:rsidRPr="00994A66">
        <w:rPr>
          <w:szCs w:val="24"/>
        </w:rPr>
        <w:t xml:space="preserve">, </w:t>
      </w:r>
      <w:r w:rsidR="00284392" w:rsidRPr="00994A66">
        <w:rPr>
          <w:szCs w:val="24"/>
        </w:rPr>
        <w:t xml:space="preserve">conforme se </w:t>
      </w:r>
      <w:r w:rsidR="00077D9F" w:rsidRPr="00994A66">
        <w:rPr>
          <w:szCs w:val="24"/>
        </w:rPr>
        <w:t xml:space="preserve">demonstra </w:t>
      </w:r>
      <w:r w:rsidR="00284392" w:rsidRPr="00994A66">
        <w:rPr>
          <w:szCs w:val="24"/>
        </w:rPr>
        <w:t>n</w:t>
      </w:r>
      <w:r w:rsidR="00077D9F" w:rsidRPr="00994A66">
        <w:rPr>
          <w:szCs w:val="24"/>
        </w:rPr>
        <w:t>o quadro a seguir:</w:t>
      </w:r>
    </w:p>
    <w:p w:rsidR="00303DF2" w:rsidRPr="00FA0053" w:rsidRDefault="00303DF2" w:rsidP="000552A3">
      <w:pPr>
        <w:spacing w:line="240" w:lineRule="auto"/>
        <w:ind w:firstLine="720"/>
        <w:jc w:val="center"/>
        <w:rPr>
          <w:b/>
          <w:sz w:val="16"/>
          <w:szCs w:val="24"/>
        </w:rPr>
      </w:pPr>
    </w:p>
    <w:tbl>
      <w:tblPr>
        <w:tblStyle w:val="Tabelacomgrade"/>
        <w:tblW w:w="0" w:type="auto"/>
        <w:tblInd w:w="779" w:type="dxa"/>
        <w:tblCellMar>
          <w:left w:w="70" w:type="dxa"/>
          <w:right w:w="70" w:type="dxa"/>
        </w:tblCellMar>
        <w:tblLook w:val="0000"/>
      </w:tblPr>
      <w:tblGrid>
        <w:gridCol w:w="6095"/>
        <w:gridCol w:w="1560"/>
      </w:tblGrid>
      <w:tr w:rsidR="006A05BE" w:rsidRPr="00994A66" w:rsidTr="00CD13A6">
        <w:trPr>
          <w:trHeight w:val="149"/>
        </w:trPr>
        <w:tc>
          <w:tcPr>
            <w:tcW w:w="7655" w:type="dxa"/>
            <w:gridSpan w:val="2"/>
            <w:shd w:val="clear" w:color="auto" w:fill="92CDDC" w:themeFill="accent5" w:themeFillTint="99"/>
          </w:tcPr>
          <w:p w:rsidR="006A05BE" w:rsidRPr="00994A66" w:rsidRDefault="006A05BE" w:rsidP="000552A3">
            <w:pPr>
              <w:spacing w:line="240" w:lineRule="auto"/>
              <w:ind w:firstLine="720"/>
              <w:jc w:val="center"/>
              <w:rPr>
                <w:b/>
                <w:sz w:val="20"/>
                <w:szCs w:val="24"/>
              </w:rPr>
            </w:pPr>
            <w:r w:rsidRPr="00994A66">
              <w:rPr>
                <w:b/>
                <w:sz w:val="20"/>
                <w:szCs w:val="24"/>
              </w:rPr>
              <w:t>PATRIMÔNIO FINANCEIRO</w:t>
            </w:r>
          </w:p>
        </w:tc>
      </w:tr>
      <w:tr w:rsidR="00303DF2" w:rsidRPr="00994A66" w:rsidTr="00CD13A6">
        <w:tblPrEx>
          <w:tblCellMar>
            <w:left w:w="108" w:type="dxa"/>
            <w:right w:w="108" w:type="dxa"/>
          </w:tblCellMar>
          <w:tblLook w:val="04A0"/>
        </w:tblPrEx>
        <w:trPr>
          <w:trHeight w:val="60"/>
        </w:trPr>
        <w:tc>
          <w:tcPr>
            <w:tcW w:w="6095" w:type="dxa"/>
            <w:shd w:val="clear" w:color="auto" w:fill="DDD9C3" w:themeFill="background2" w:themeFillShade="E6"/>
            <w:hideMark/>
          </w:tcPr>
          <w:p w:rsidR="00303DF2" w:rsidRPr="00404F56" w:rsidRDefault="00303DF2" w:rsidP="000552A3">
            <w:pPr>
              <w:pStyle w:val="Recuodecorpodetexto3"/>
              <w:spacing w:line="240" w:lineRule="auto"/>
              <w:jc w:val="center"/>
              <w:rPr>
                <w:b/>
                <w:sz w:val="16"/>
              </w:rPr>
            </w:pPr>
            <w:r w:rsidRPr="00404F56">
              <w:rPr>
                <w:b/>
                <w:sz w:val="16"/>
              </w:rPr>
              <w:t>TÍTULO</w:t>
            </w:r>
          </w:p>
        </w:tc>
        <w:tc>
          <w:tcPr>
            <w:tcW w:w="1560" w:type="dxa"/>
            <w:shd w:val="clear" w:color="auto" w:fill="DDD9C3" w:themeFill="background2" w:themeFillShade="E6"/>
            <w:hideMark/>
          </w:tcPr>
          <w:p w:rsidR="00303DF2" w:rsidRPr="00404F56" w:rsidRDefault="00303DF2" w:rsidP="000552A3">
            <w:pPr>
              <w:pStyle w:val="Recuodecorpodetexto3"/>
              <w:spacing w:line="240" w:lineRule="auto"/>
              <w:jc w:val="center"/>
              <w:rPr>
                <w:b/>
                <w:sz w:val="16"/>
              </w:rPr>
            </w:pPr>
            <w:r w:rsidRPr="00404F56">
              <w:rPr>
                <w:b/>
                <w:sz w:val="16"/>
              </w:rPr>
              <w:t>VALOR (R$)</w:t>
            </w:r>
          </w:p>
        </w:tc>
      </w:tr>
      <w:tr w:rsidR="008614A4" w:rsidRPr="00994A66" w:rsidTr="00517507">
        <w:tblPrEx>
          <w:tblCellMar>
            <w:left w:w="108" w:type="dxa"/>
            <w:right w:w="108" w:type="dxa"/>
          </w:tblCellMar>
          <w:tblLook w:val="04A0"/>
        </w:tblPrEx>
        <w:trPr>
          <w:trHeight w:val="60"/>
        </w:trPr>
        <w:tc>
          <w:tcPr>
            <w:tcW w:w="6095" w:type="dxa"/>
            <w:tcBorders>
              <w:top w:val="single" w:sz="4" w:space="0" w:color="auto"/>
              <w:left w:val="single" w:sz="4" w:space="0" w:color="auto"/>
              <w:bottom w:val="single" w:sz="4" w:space="0" w:color="auto"/>
              <w:right w:val="single" w:sz="4" w:space="0" w:color="auto"/>
            </w:tcBorders>
            <w:hideMark/>
          </w:tcPr>
          <w:p w:rsidR="008614A4" w:rsidRPr="00404F56" w:rsidRDefault="008614A4" w:rsidP="000552A3">
            <w:pPr>
              <w:spacing w:line="240" w:lineRule="auto"/>
              <w:ind w:right="-283"/>
              <w:rPr>
                <w:sz w:val="16"/>
              </w:rPr>
            </w:pPr>
            <w:r w:rsidRPr="00404F56">
              <w:rPr>
                <w:sz w:val="16"/>
              </w:rPr>
              <w:t>ATIVO FINANCEIRO (AF)</w:t>
            </w:r>
          </w:p>
        </w:tc>
        <w:tc>
          <w:tcPr>
            <w:tcW w:w="1560" w:type="dxa"/>
            <w:tcBorders>
              <w:top w:val="single" w:sz="4" w:space="0" w:color="auto"/>
              <w:left w:val="single" w:sz="4" w:space="0" w:color="auto"/>
              <w:bottom w:val="single" w:sz="4" w:space="0" w:color="auto"/>
              <w:right w:val="single" w:sz="4" w:space="0" w:color="auto"/>
            </w:tcBorders>
            <w:hideMark/>
          </w:tcPr>
          <w:p w:rsidR="008614A4" w:rsidRPr="00115F3B" w:rsidRDefault="008614A4" w:rsidP="00984DE9">
            <w:pPr>
              <w:spacing w:line="240" w:lineRule="auto"/>
              <w:ind w:right="-283"/>
              <w:jc w:val="center"/>
              <w:rPr>
                <w:sz w:val="16"/>
              </w:rPr>
            </w:pPr>
            <w:r w:rsidRPr="00115F3B">
              <w:rPr>
                <w:sz w:val="16"/>
              </w:rPr>
              <w:t>1.263.3</w:t>
            </w:r>
            <w:r w:rsidR="00984DE9" w:rsidRPr="00115F3B">
              <w:rPr>
                <w:sz w:val="16"/>
              </w:rPr>
              <w:t>54.992,04</w:t>
            </w:r>
          </w:p>
        </w:tc>
      </w:tr>
      <w:tr w:rsidR="008614A4" w:rsidRPr="00994A66" w:rsidTr="00517507">
        <w:tblPrEx>
          <w:tblCellMar>
            <w:left w:w="108" w:type="dxa"/>
            <w:right w:w="108" w:type="dxa"/>
          </w:tblCellMar>
          <w:tblLook w:val="04A0"/>
        </w:tblPrEx>
        <w:trPr>
          <w:trHeight w:val="60"/>
        </w:trPr>
        <w:tc>
          <w:tcPr>
            <w:tcW w:w="6095" w:type="dxa"/>
            <w:tcBorders>
              <w:top w:val="single" w:sz="4" w:space="0" w:color="auto"/>
              <w:left w:val="single" w:sz="4" w:space="0" w:color="auto"/>
              <w:bottom w:val="single" w:sz="4" w:space="0" w:color="auto"/>
              <w:right w:val="single" w:sz="4" w:space="0" w:color="auto"/>
            </w:tcBorders>
            <w:hideMark/>
          </w:tcPr>
          <w:p w:rsidR="008614A4" w:rsidRPr="00404F56" w:rsidRDefault="008614A4" w:rsidP="000552A3">
            <w:pPr>
              <w:spacing w:line="240" w:lineRule="auto"/>
              <w:ind w:right="-283"/>
              <w:rPr>
                <w:sz w:val="16"/>
              </w:rPr>
            </w:pPr>
            <w:r w:rsidRPr="00404F56">
              <w:rPr>
                <w:sz w:val="16"/>
              </w:rPr>
              <w:t>PASSIVO FINANCEIRO (PF)</w:t>
            </w:r>
          </w:p>
        </w:tc>
        <w:tc>
          <w:tcPr>
            <w:tcW w:w="1560" w:type="dxa"/>
            <w:tcBorders>
              <w:top w:val="single" w:sz="4" w:space="0" w:color="auto"/>
              <w:left w:val="single" w:sz="4" w:space="0" w:color="auto"/>
              <w:bottom w:val="single" w:sz="4" w:space="0" w:color="auto"/>
              <w:right w:val="single" w:sz="4" w:space="0" w:color="auto"/>
            </w:tcBorders>
            <w:hideMark/>
          </w:tcPr>
          <w:p w:rsidR="008614A4" w:rsidRPr="00404F56" w:rsidRDefault="008614A4" w:rsidP="000552A3">
            <w:pPr>
              <w:spacing w:line="240" w:lineRule="auto"/>
              <w:ind w:right="-283"/>
              <w:jc w:val="center"/>
              <w:rPr>
                <w:sz w:val="16"/>
              </w:rPr>
            </w:pPr>
            <w:r w:rsidRPr="00404F56">
              <w:rPr>
                <w:sz w:val="16"/>
              </w:rPr>
              <w:t>395.758.217,06</w:t>
            </w:r>
          </w:p>
        </w:tc>
      </w:tr>
      <w:tr w:rsidR="008614A4" w:rsidRPr="00994A66" w:rsidTr="00362D8E">
        <w:tblPrEx>
          <w:tblCellMar>
            <w:left w:w="108" w:type="dxa"/>
            <w:right w:w="108" w:type="dxa"/>
          </w:tblCellMar>
          <w:tblLook w:val="04A0"/>
        </w:tblPrEx>
        <w:tc>
          <w:tcPr>
            <w:tcW w:w="6095" w:type="dxa"/>
            <w:tcBorders>
              <w:top w:val="single" w:sz="4" w:space="0" w:color="auto"/>
              <w:left w:val="single" w:sz="4" w:space="0" w:color="auto"/>
              <w:bottom w:val="single" w:sz="4" w:space="0" w:color="auto"/>
              <w:right w:val="single" w:sz="4" w:space="0" w:color="auto"/>
            </w:tcBorders>
            <w:shd w:val="clear" w:color="auto" w:fill="F9B67F"/>
            <w:hideMark/>
          </w:tcPr>
          <w:p w:rsidR="008614A4" w:rsidRPr="00404F56" w:rsidRDefault="008614A4" w:rsidP="000552A3">
            <w:pPr>
              <w:spacing w:line="240" w:lineRule="auto"/>
              <w:ind w:right="-283"/>
              <w:rPr>
                <w:b/>
                <w:sz w:val="16"/>
              </w:rPr>
            </w:pPr>
            <w:r w:rsidRPr="00404F56">
              <w:rPr>
                <w:b/>
                <w:sz w:val="16"/>
              </w:rPr>
              <w:t>TOTAL (AF-</w:t>
            </w:r>
            <w:r w:rsidR="00635756">
              <w:rPr>
                <w:b/>
                <w:sz w:val="16"/>
              </w:rPr>
              <w:t xml:space="preserve"> </w:t>
            </w:r>
            <w:r w:rsidRPr="00404F56">
              <w:rPr>
                <w:b/>
                <w:sz w:val="16"/>
              </w:rPr>
              <w:t>PF)</w:t>
            </w:r>
          </w:p>
        </w:tc>
        <w:tc>
          <w:tcPr>
            <w:tcW w:w="1560" w:type="dxa"/>
            <w:tcBorders>
              <w:top w:val="single" w:sz="4" w:space="0" w:color="auto"/>
              <w:left w:val="single" w:sz="4" w:space="0" w:color="auto"/>
              <w:bottom w:val="single" w:sz="4" w:space="0" w:color="auto"/>
              <w:right w:val="single" w:sz="4" w:space="0" w:color="auto"/>
            </w:tcBorders>
            <w:shd w:val="clear" w:color="auto" w:fill="F9B67F"/>
            <w:hideMark/>
          </w:tcPr>
          <w:p w:rsidR="008614A4" w:rsidRPr="00404F56" w:rsidRDefault="008614A4" w:rsidP="00CD66E4">
            <w:pPr>
              <w:spacing w:line="240" w:lineRule="auto"/>
              <w:ind w:right="-283"/>
              <w:jc w:val="center"/>
              <w:rPr>
                <w:b/>
                <w:sz w:val="16"/>
              </w:rPr>
            </w:pPr>
            <w:r w:rsidRPr="00404F56">
              <w:rPr>
                <w:b/>
                <w:sz w:val="16"/>
              </w:rPr>
              <w:t>867.5</w:t>
            </w:r>
            <w:r w:rsidR="00CD66E4">
              <w:rPr>
                <w:b/>
                <w:sz w:val="16"/>
              </w:rPr>
              <w:t>96.774,98</w:t>
            </w:r>
          </w:p>
        </w:tc>
      </w:tr>
    </w:tbl>
    <w:p w:rsidR="008614A4" w:rsidRPr="00994A66" w:rsidRDefault="00D66307" w:rsidP="000552A3">
      <w:pPr>
        <w:pStyle w:val="Recuodecorpodetexto3"/>
        <w:spacing w:line="240" w:lineRule="auto"/>
        <w:ind w:right="284"/>
        <w:rPr>
          <w:sz w:val="12"/>
          <w:szCs w:val="12"/>
        </w:rPr>
      </w:pPr>
      <w:r w:rsidRPr="00994A66">
        <w:rPr>
          <w:sz w:val="24"/>
          <w:szCs w:val="24"/>
        </w:rPr>
        <w:t xml:space="preserve">        </w:t>
      </w:r>
      <w:r w:rsidR="008B47B0" w:rsidRPr="00994A66">
        <w:rPr>
          <w:sz w:val="24"/>
          <w:szCs w:val="24"/>
        </w:rPr>
        <w:t xml:space="preserve">    </w:t>
      </w:r>
      <w:r w:rsidRPr="00994A66">
        <w:rPr>
          <w:sz w:val="12"/>
          <w:szCs w:val="12"/>
        </w:rPr>
        <w:t xml:space="preserve">Fonte: Balanço </w:t>
      </w:r>
      <w:r w:rsidR="00023245" w:rsidRPr="00994A66">
        <w:rPr>
          <w:sz w:val="12"/>
          <w:szCs w:val="12"/>
        </w:rPr>
        <w:t>Patr</w:t>
      </w:r>
      <w:r w:rsidR="00E3789B" w:rsidRPr="00994A66">
        <w:rPr>
          <w:sz w:val="12"/>
          <w:szCs w:val="12"/>
        </w:rPr>
        <w:t>i</w:t>
      </w:r>
      <w:r w:rsidR="00023245" w:rsidRPr="00994A66">
        <w:rPr>
          <w:sz w:val="12"/>
          <w:szCs w:val="12"/>
        </w:rPr>
        <w:t>monial</w:t>
      </w:r>
      <w:r w:rsidRPr="00994A66">
        <w:rPr>
          <w:sz w:val="12"/>
          <w:szCs w:val="12"/>
        </w:rPr>
        <w:t xml:space="preserve"> 2013</w:t>
      </w:r>
    </w:p>
    <w:p w:rsidR="0081508B" w:rsidRPr="00FA0053" w:rsidRDefault="0081508B" w:rsidP="0081508B">
      <w:pPr>
        <w:pStyle w:val="Recuodecorpodetexto3"/>
        <w:spacing w:line="240" w:lineRule="auto"/>
        <w:ind w:right="283" w:firstLine="709"/>
        <w:rPr>
          <w:sz w:val="20"/>
          <w:szCs w:val="24"/>
        </w:rPr>
      </w:pPr>
    </w:p>
    <w:p w:rsidR="00EC1DE3" w:rsidRPr="007771A5" w:rsidRDefault="00EC1DE3" w:rsidP="00E54977">
      <w:pPr>
        <w:pStyle w:val="Recuodecorpodetexto3"/>
        <w:spacing w:line="240" w:lineRule="auto"/>
        <w:ind w:right="284" w:firstLine="709"/>
        <w:rPr>
          <w:sz w:val="2"/>
          <w:szCs w:val="24"/>
        </w:rPr>
      </w:pPr>
    </w:p>
    <w:p w:rsidR="009C33F5" w:rsidRPr="00994A66" w:rsidRDefault="000552A3" w:rsidP="0081508B">
      <w:pPr>
        <w:spacing w:line="240" w:lineRule="auto"/>
        <w:ind w:right="-425"/>
        <w:rPr>
          <w:b/>
          <w:szCs w:val="24"/>
        </w:rPr>
      </w:pPr>
      <w:r>
        <w:rPr>
          <w:b/>
          <w:szCs w:val="24"/>
        </w:rPr>
        <w:t>4</w:t>
      </w:r>
      <w:r w:rsidR="001E437D" w:rsidRPr="00994A66">
        <w:rPr>
          <w:b/>
          <w:szCs w:val="24"/>
        </w:rPr>
        <w:t>.3.2. Patrimônio Permanente</w:t>
      </w:r>
    </w:p>
    <w:p w:rsidR="001E437D" w:rsidRPr="00FA0053" w:rsidRDefault="001E437D" w:rsidP="0081508B">
      <w:pPr>
        <w:spacing w:line="240" w:lineRule="auto"/>
        <w:ind w:right="-425"/>
        <w:rPr>
          <w:b/>
          <w:sz w:val="8"/>
          <w:szCs w:val="24"/>
        </w:rPr>
      </w:pPr>
    </w:p>
    <w:p w:rsidR="001E437D" w:rsidRPr="00994A66" w:rsidRDefault="00EF4B7B" w:rsidP="00EF4B7B">
      <w:pPr>
        <w:spacing w:line="240" w:lineRule="auto"/>
        <w:rPr>
          <w:szCs w:val="24"/>
        </w:rPr>
      </w:pPr>
      <w:r>
        <w:rPr>
          <w:szCs w:val="24"/>
        </w:rPr>
        <w:t xml:space="preserve">          </w:t>
      </w:r>
      <w:r w:rsidR="001E437D" w:rsidRPr="00994A66">
        <w:rPr>
          <w:szCs w:val="24"/>
        </w:rPr>
        <w:t xml:space="preserve">O Patrimônio Permanente </w:t>
      </w:r>
      <w:r w:rsidR="00023245" w:rsidRPr="00994A66">
        <w:rPr>
          <w:szCs w:val="24"/>
        </w:rPr>
        <w:t xml:space="preserve">apresentou um resultado positivo de </w:t>
      </w:r>
      <w:r w:rsidR="00023245" w:rsidRPr="00994A66">
        <w:rPr>
          <w:b/>
          <w:szCs w:val="24"/>
        </w:rPr>
        <w:t>R$ 3.935.105.146,87</w:t>
      </w:r>
      <w:r w:rsidR="00023245" w:rsidRPr="00994A66">
        <w:rPr>
          <w:szCs w:val="24"/>
        </w:rPr>
        <w:t xml:space="preserve">, conforme se </w:t>
      </w:r>
      <w:r w:rsidR="001E437D" w:rsidRPr="00994A66">
        <w:rPr>
          <w:szCs w:val="24"/>
        </w:rPr>
        <w:t>demonstra no quadro a seguir:</w:t>
      </w:r>
    </w:p>
    <w:p w:rsidR="001E437D" w:rsidRPr="00FA0053" w:rsidRDefault="001E437D" w:rsidP="007771A5">
      <w:pPr>
        <w:spacing w:line="240" w:lineRule="auto"/>
        <w:ind w:firstLine="720"/>
        <w:jc w:val="center"/>
        <w:rPr>
          <w:b/>
          <w:sz w:val="16"/>
          <w:szCs w:val="24"/>
        </w:rPr>
      </w:pPr>
    </w:p>
    <w:tbl>
      <w:tblPr>
        <w:tblStyle w:val="Tabelacomgrade"/>
        <w:tblW w:w="0" w:type="auto"/>
        <w:tblInd w:w="779" w:type="dxa"/>
        <w:tblCellMar>
          <w:left w:w="70" w:type="dxa"/>
          <w:right w:w="70" w:type="dxa"/>
        </w:tblCellMar>
        <w:tblLook w:val="0000"/>
      </w:tblPr>
      <w:tblGrid>
        <w:gridCol w:w="7655"/>
      </w:tblGrid>
      <w:tr w:rsidR="001E437D" w:rsidRPr="00994A66" w:rsidTr="009C7A54">
        <w:trPr>
          <w:trHeight w:val="213"/>
        </w:trPr>
        <w:tc>
          <w:tcPr>
            <w:tcW w:w="7655" w:type="dxa"/>
            <w:shd w:val="clear" w:color="auto" w:fill="92CDDC" w:themeFill="accent5" w:themeFillTint="99"/>
          </w:tcPr>
          <w:p w:rsidR="001E437D" w:rsidRPr="00994A66" w:rsidRDefault="001E437D" w:rsidP="000C03AE">
            <w:pPr>
              <w:spacing w:line="200" w:lineRule="exact"/>
              <w:ind w:firstLine="720"/>
              <w:jc w:val="center"/>
              <w:rPr>
                <w:b/>
                <w:sz w:val="20"/>
                <w:szCs w:val="24"/>
              </w:rPr>
            </w:pPr>
            <w:r w:rsidRPr="00994A66">
              <w:rPr>
                <w:b/>
                <w:sz w:val="20"/>
                <w:szCs w:val="24"/>
              </w:rPr>
              <w:t xml:space="preserve">PATRIMÔNIO </w:t>
            </w:r>
            <w:r w:rsidR="00023245" w:rsidRPr="00994A66">
              <w:rPr>
                <w:b/>
                <w:sz w:val="20"/>
                <w:szCs w:val="24"/>
              </w:rPr>
              <w:t>PERMANENTE</w:t>
            </w:r>
          </w:p>
        </w:tc>
      </w:tr>
    </w:tbl>
    <w:tbl>
      <w:tblPr>
        <w:tblW w:w="7655" w:type="dxa"/>
        <w:tblInd w:w="779" w:type="dxa"/>
        <w:tblCellMar>
          <w:left w:w="70" w:type="dxa"/>
          <w:right w:w="70" w:type="dxa"/>
        </w:tblCellMar>
        <w:tblLook w:val="04A0"/>
      </w:tblPr>
      <w:tblGrid>
        <w:gridCol w:w="5103"/>
        <w:gridCol w:w="2552"/>
      </w:tblGrid>
      <w:tr w:rsidR="001E437D" w:rsidRPr="00994A66" w:rsidTr="00EF48FF">
        <w:trPr>
          <w:trHeight w:val="60"/>
        </w:trPr>
        <w:tc>
          <w:tcPr>
            <w:tcW w:w="5103" w:type="dxa"/>
            <w:tcBorders>
              <w:top w:val="single" w:sz="4" w:space="0" w:color="auto"/>
              <w:left w:val="single" w:sz="4" w:space="0" w:color="auto"/>
              <w:bottom w:val="single" w:sz="4" w:space="0" w:color="auto"/>
              <w:right w:val="single" w:sz="4" w:space="0" w:color="auto"/>
            </w:tcBorders>
            <w:shd w:val="clear" w:color="000000" w:fill="FDA473"/>
            <w:vAlign w:val="bottom"/>
            <w:hideMark/>
          </w:tcPr>
          <w:p w:rsidR="001E437D" w:rsidRPr="00404F56" w:rsidRDefault="001E437D" w:rsidP="000C03AE">
            <w:pPr>
              <w:spacing w:line="200" w:lineRule="exact"/>
              <w:jc w:val="center"/>
              <w:rPr>
                <w:b/>
                <w:bCs/>
                <w:color w:val="000000"/>
                <w:sz w:val="16"/>
                <w:szCs w:val="18"/>
              </w:rPr>
            </w:pPr>
            <w:r w:rsidRPr="00404F56">
              <w:rPr>
                <w:b/>
                <w:bCs/>
                <w:color w:val="000000"/>
                <w:sz w:val="16"/>
                <w:szCs w:val="18"/>
              </w:rPr>
              <w:t xml:space="preserve">   TÍTULO</w:t>
            </w:r>
          </w:p>
        </w:tc>
        <w:tc>
          <w:tcPr>
            <w:tcW w:w="2552" w:type="dxa"/>
            <w:tcBorders>
              <w:top w:val="single" w:sz="4" w:space="0" w:color="auto"/>
              <w:left w:val="nil"/>
              <w:bottom w:val="single" w:sz="4" w:space="0" w:color="auto"/>
              <w:right w:val="single" w:sz="4" w:space="0" w:color="auto"/>
            </w:tcBorders>
            <w:shd w:val="clear" w:color="000000" w:fill="FDA473"/>
            <w:vAlign w:val="bottom"/>
            <w:hideMark/>
          </w:tcPr>
          <w:p w:rsidR="001E437D" w:rsidRPr="00404F56" w:rsidRDefault="001E437D" w:rsidP="000C03AE">
            <w:pPr>
              <w:spacing w:line="200" w:lineRule="exact"/>
              <w:jc w:val="center"/>
              <w:rPr>
                <w:b/>
                <w:bCs/>
                <w:color w:val="000000"/>
                <w:sz w:val="16"/>
                <w:szCs w:val="18"/>
              </w:rPr>
            </w:pPr>
            <w:r w:rsidRPr="00404F56">
              <w:rPr>
                <w:b/>
                <w:bCs/>
                <w:color w:val="000000"/>
                <w:sz w:val="16"/>
                <w:szCs w:val="18"/>
              </w:rPr>
              <w:t>TOTAL (R$)</w:t>
            </w:r>
          </w:p>
        </w:tc>
      </w:tr>
      <w:tr w:rsidR="001E437D" w:rsidRPr="00994A66" w:rsidTr="000C03AE">
        <w:trPr>
          <w:trHeight w:val="60"/>
        </w:trPr>
        <w:tc>
          <w:tcPr>
            <w:tcW w:w="5103" w:type="dxa"/>
            <w:tcBorders>
              <w:top w:val="nil"/>
              <w:left w:val="single" w:sz="4" w:space="0" w:color="auto"/>
              <w:bottom w:val="single" w:sz="4" w:space="0" w:color="auto"/>
              <w:right w:val="single" w:sz="4" w:space="0" w:color="auto"/>
            </w:tcBorders>
            <w:shd w:val="clear" w:color="000000" w:fill="EAF1DD"/>
            <w:vAlign w:val="bottom"/>
            <w:hideMark/>
          </w:tcPr>
          <w:p w:rsidR="001E437D" w:rsidRPr="00404F56" w:rsidRDefault="001E437D" w:rsidP="00814B3C">
            <w:pPr>
              <w:spacing w:line="180" w:lineRule="exact"/>
              <w:jc w:val="center"/>
              <w:rPr>
                <w:b/>
                <w:bCs/>
                <w:color w:val="000000"/>
                <w:sz w:val="16"/>
                <w:szCs w:val="18"/>
              </w:rPr>
            </w:pPr>
            <w:r w:rsidRPr="00404F56">
              <w:rPr>
                <w:b/>
                <w:bCs/>
                <w:color w:val="000000"/>
                <w:sz w:val="16"/>
                <w:szCs w:val="18"/>
              </w:rPr>
              <w:t>ATIVO PERMANENTE</w:t>
            </w:r>
          </w:p>
        </w:tc>
        <w:tc>
          <w:tcPr>
            <w:tcW w:w="2552" w:type="dxa"/>
            <w:tcBorders>
              <w:top w:val="nil"/>
              <w:left w:val="nil"/>
              <w:bottom w:val="single" w:sz="4" w:space="0" w:color="auto"/>
              <w:right w:val="single" w:sz="4" w:space="0" w:color="auto"/>
            </w:tcBorders>
            <w:shd w:val="clear" w:color="000000" w:fill="EAF1DD"/>
            <w:vAlign w:val="bottom"/>
            <w:hideMark/>
          </w:tcPr>
          <w:p w:rsidR="001E437D" w:rsidRPr="00404F56" w:rsidRDefault="001E437D" w:rsidP="00814B3C">
            <w:pPr>
              <w:spacing w:line="180" w:lineRule="exact"/>
              <w:jc w:val="right"/>
              <w:rPr>
                <w:b/>
                <w:bCs/>
                <w:color w:val="000000"/>
                <w:sz w:val="16"/>
                <w:szCs w:val="18"/>
              </w:rPr>
            </w:pPr>
            <w:r w:rsidRPr="00404F56">
              <w:rPr>
                <w:b/>
                <w:bCs/>
                <w:color w:val="000000"/>
                <w:sz w:val="16"/>
                <w:szCs w:val="18"/>
              </w:rPr>
              <w:t>4.522.430.547,62</w:t>
            </w:r>
          </w:p>
        </w:tc>
      </w:tr>
      <w:tr w:rsidR="001E437D" w:rsidRPr="00994A66" w:rsidTr="000C03AE">
        <w:trPr>
          <w:trHeight w:val="60"/>
        </w:trPr>
        <w:tc>
          <w:tcPr>
            <w:tcW w:w="5103" w:type="dxa"/>
            <w:tcBorders>
              <w:top w:val="nil"/>
              <w:left w:val="single" w:sz="4" w:space="0" w:color="auto"/>
              <w:bottom w:val="single" w:sz="4" w:space="0" w:color="auto"/>
              <w:right w:val="single" w:sz="4" w:space="0" w:color="auto"/>
            </w:tcBorders>
            <w:shd w:val="clear" w:color="auto" w:fill="auto"/>
            <w:vAlign w:val="bottom"/>
            <w:hideMark/>
          </w:tcPr>
          <w:p w:rsidR="001E437D" w:rsidRPr="00404F56" w:rsidRDefault="00062BFC" w:rsidP="00814B3C">
            <w:pPr>
              <w:spacing w:line="180" w:lineRule="exact"/>
              <w:jc w:val="left"/>
              <w:rPr>
                <w:sz w:val="16"/>
                <w:szCs w:val="18"/>
              </w:rPr>
            </w:pPr>
            <w:r w:rsidRPr="00404F56">
              <w:rPr>
                <w:sz w:val="16"/>
                <w:szCs w:val="18"/>
              </w:rPr>
              <w:t xml:space="preserve">  DÍVIDA ATIVA</w:t>
            </w:r>
          </w:p>
        </w:tc>
        <w:tc>
          <w:tcPr>
            <w:tcW w:w="2552" w:type="dxa"/>
            <w:tcBorders>
              <w:top w:val="nil"/>
              <w:left w:val="nil"/>
              <w:bottom w:val="single" w:sz="4" w:space="0" w:color="auto"/>
              <w:right w:val="single" w:sz="4" w:space="0" w:color="auto"/>
            </w:tcBorders>
            <w:shd w:val="clear" w:color="auto" w:fill="auto"/>
            <w:vAlign w:val="bottom"/>
            <w:hideMark/>
          </w:tcPr>
          <w:p w:rsidR="001E437D" w:rsidRPr="00404F56" w:rsidRDefault="001E437D" w:rsidP="00814B3C">
            <w:pPr>
              <w:spacing w:line="180" w:lineRule="exact"/>
              <w:jc w:val="right"/>
              <w:rPr>
                <w:color w:val="000000"/>
                <w:sz w:val="16"/>
                <w:szCs w:val="18"/>
              </w:rPr>
            </w:pPr>
            <w:r w:rsidRPr="00404F56">
              <w:rPr>
                <w:color w:val="000000"/>
                <w:sz w:val="16"/>
                <w:szCs w:val="18"/>
              </w:rPr>
              <w:t>3.217.373.655,38</w:t>
            </w:r>
          </w:p>
        </w:tc>
      </w:tr>
      <w:tr w:rsidR="001E437D" w:rsidRPr="00994A66" w:rsidTr="001E437D">
        <w:trPr>
          <w:trHeight w:val="156"/>
        </w:trPr>
        <w:tc>
          <w:tcPr>
            <w:tcW w:w="5103" w:type="dxa"/>
            <w:tcBorders>
              <w:top w:val="nil"/>
              <w:left w:val="single" w:sz="4" w:space="0" w:color="auto"/>
              <w:bottom w:val="single" w:sz="4" w:space="0" w:color="auto"/>
              <w:right w:val="single" w:sz="4" w:space="0" w:color="auto"/>
            </w:tcBorders>
            <w:shd w:val="clear" w:color="auto" w:fill="auto"/>
            <w:vAlign w:val="bottom"/>
            <w:hideMark/>
          </w:tcPr>
          <w:p w:rsidR="001E437D" w:rsidRPr="00404F56" w:rsidRDefault="00062BFC" w:rsidP="00814B3C">
            <w:pPr>
              <w:spacing w:line="180" w:lineRule="exact"/>
              <w:jc w:val="left"/>
              <w:rPr>
                <w:sz w:val="16"/>
                <w:szCs w:val="18"/>
              </w:rPr>
            </w:pPr>
            <w:r w:rsidRPr="00404F56">
              <w:rPr>
                <w:sz w:val="16"/>
                <w:szCs w:val="18"/>
              </w:rPr>
              <w:t xml:space="preserve">  FINANCIAMENTOS</w:t>
            </w:r>
          </w:p>
        </w:tc>
        <w:tc>
          <w:tcPr>
            <w:tcW w:w="2552" w:type="dxa"/>
            <w:tcBorders>
              <w:top w:val="nil"/>
              <w:left w:val="nil"/>
              <w:bottom w:val="single" w:sz="4" w:space="0" w:color="auto"/>
              <w:right w:val="single" w:sz="4" w:space="0" w:color="auto"/>
            </w:tcBorders>
            <w:shd w:val="clear" w:color="auto" w:fill="auto"/>
            <w:vAlign w:val="bottom"/>
            <w:hideMark/>
          </w:tcPr>
          <w:p w:rsidR="001E437D" w:rsidRPr="00404F56" w:rsidRDefault="001E437D" w:rsidP="00814B3C">
            <w:pPr>
              <w:spacing w:line="180" w:lineRule="exact"/>
              <w:jc w:val="right"/>
              <w:rPr>
                <w:color w:val="000000"/>
                <w:sz w:val="16"/>
                <w:szCs w:val="18"/>
              </w:rPr>
            </w:pPr>
            <w:r w:rsidRPr="00404F56">
              <w:rPr>
                <w:color w:val="000000"/>
                <w:sz w:val="16"/>
                <w:szCs w:val="18"/>
              </w:rPr>
              <w:t>7.785.037,16</w:t>
            </w:r>
          </w:p>
        </w:tc>
      </w:tr>
      <w:tr w:rsidR="001E437D" w:rsidRPr="00994A66" w:rsidTr="001E437D">
        <w:trPr>
          <w:trHeight w:val="156"/>
        </w:trPr>
        <w:tc>
          <w:tcPr>
            <w:tcW w:w="5103" w:type="dxa"/>
            <w:tcBorders>
              <w:top w:val="nil"/>
              <w:left w:val="single" w:sz="4" w:space="0" w:color="auto"/>
              <w:bottom w:val="single" w:sz="4" w:space="0" w:color="auto"/>
              <w:right w:val="single" w:sz="4" w:space="0" w:color="auto"/>
            </w:tcBorders>
            <w:shd w:val="clear" w:color="auto" w:fill="auto"/>
            <w:vAlign w:val="bottom"/>
            <w:hideMark/>
          </w:tcPr>
          <w:p w:rsidR="001E437D" w:rsidRPr="00404F56" w:rsidRDefault="00062BFC" w:rsidP="00814B3C">
            <w:pPr>
              <w:spacing w:line="180" w:lineRule="exact"/>
              <w:jc w:val="left"/>
              <w:rPr>
                <w:sz w:val="16"/>
                <w:szCs w:val="18"/>
              </w:rPr>
            </w:pPr>
            <w:r w:rsidRPr="00404F56">
              <w:rPr>
                <w:sz w:val="16"/>
                <w:szCs w:val="18"/>
              </w:rPr>
              <w:t xml:space="preserve">  OUTROS CRÉDITOS</w:t>
            </w:r>
          </w:p>
        </w:tc>
        <w:tc>
          <w:tcPr>
            <w:tcW w:w="2552" w:type="dxa"/>
            <w:tcBorders>
              <w:top w:val="nil"/>
              <w:left w:val="nil"/>
              <w:bottom w:val="single" w:sz="4" w:space="0" w:color="auto"/>
              <w:right w:val="single" w:sz="4" w:space="0" w:color="auto"/>
            </w:tcBorders>
            <w:shd w:val="clear" w:color="auto" w:fill="auto"/>
            <w:vAlign w:val="bottom"/>
            <w:hideMark/>
          </w:tcPr>
          <w:p w:rsidR="001E437D" w:rsidRPr="00404F56" w:rsidRDefault="001E437D" w:rsidP="00814B3C">
            <w:pPr>
              <w:spacing w:line="180" w:lineRule="exact"/>
              <w:jc w:val="right"/>
              <w:rPr>
                <w:color w:val="000000"/>
                <w:sz w:val="16"/>
                <w:szCs w:val="18"/>
              </w:rPr>
            </w:pPr>
            <w:r w:rsidRPr="00404F56">
              <w:rPr>
                <w:color w:val="000000"/>
                <w:sz w:val="16"/>
                <w:szCs w:val="18"/>
              </w:rPr>
              <w:t>16.844.915,79</w:t>
            </w:r>
          </w:p>
        </w:tc>
      </w:tr>
      <w:tr w:rsidR="001E437D" w:rsidRPr="00994A66" w:rsidTr="001E437D">
        <w:trPr>
          <w:trHeight w:val="144"/>
        </w:trPr>
        <w:tc>
          <w:tcPr>
            <w:tcW w:w="5103" w:type="dxa"/>
            <w:tcBorders>
              <w:top w:val="nil"/>
              <w:left w:val="single" w:sz="4" w:space="0" w:color="auto"/>
              <w:bottom w:val="single" w:sz="4" w:space="0" w:color="auto"/>
              <w:right w:val="single" w:sz="4" w:space="0" w:color="auto"/>
            </w:tcBorders>
            <w:shd w:val="clear" w:color="auto" w:fill="auto"/>
            <w:vAlign w:val="bottom"/>
            <w:hideMark/>
          </w:tcPr>
          <w:p w:rsidR="001E437D" w:rsidRPr="00404F56" w:rsidRDefault="00062BFC" w:rsidP="00814B3C">
            <w:pPr>
              <w:spacing w:line="180" w:lineRule="exact"/>
              <w:jc w:val="left"/>
              <w:rPr>
                <w:sz w:val="16"/>
                <w:szCs w:val="18"/>
              </w:rPr>
            </w:pPr>
            <w:r w:rsidRPr="00404F56">
              <w:rPr>
                <w:sz w:val="16"/>
                <w:szCs w:val="18"/>
              </w:rPr>
              <w:t xml:space="preserve">  DEPÓSITO REALIZÁVEL A LONGO PRAZO</w:t>
            </w:r>
          </w:p>
        </w:tc>
        <w:tc>
          <w:tcPr>
            <w:tcW w:w="2552" w:type="dxa"/>
            <w:tcBorders>
              <w:top w:val="nil"/>
              <w:left w:val="nil"/>
              <w:bottom w:val="single" w:sz="4" w:space="0" w:color="auto"/>
              <w:right w:val="single" w:sz="4" w:space="0" w:color="auto"/>
            </w:tcBorders>
            <w:shd w:val="clear" w:color="auto" w:fill="auto"/>
            <w:vAlign w:val="bottom"/>
            <w:hideMark/>
          </w:tcPr>
          <w:p w:rsidR="001E437D" w:rsidRPr="00404F56" w:rsidRDefault="001E437D" w:rsidP="00814B3C">
            <w:pPr>
              <w:spacing w:line="180" w:lineRule="exact"/>
              <w:jc w:val="right"/>
              <w:rPr>
                <w:color w:val="000000"/>
                <w:sz w:val="16"/>
                <w:szCs w:val="18"/>
              </w:rPr>
            </w:pPr>
            <w:r w:rsidRPr="00404F56">
              <w:rPr>
                <w:color w:val="000000"/>
                <w:sz w:val="16"/>
                <w:szCs w:val="18"/>
              </w:rPr>
              <w:t>177.817,46</w:t>
            </w:r>
          </w:p>
        </w:tc>
      </w:tr>
      <w:tr w:rsidR="001E437D" w:rsidRPr="00994A66" w:rsidTr="001E437D">
        <w:trPr>
          <w:trHeight w:val="156"/>
        </w:trPr>
        <w:tc>
          <w:tcPr>
            <w:tcW w:w="5103" w:type="dxa"/>
            <w:tcBorders>
              <w:top w:val="nil"/>
              <w:left w:val="single" w:sz="4" w:space="0" w:color="auto"/>
              <w:bottom w:val="single" w:sz="4" w:space="0" w:color="auto"/>
              <w:right w:val="single" w:sz="4" w:space="0" w:color="auto"/>
            </w:tcBorders>
            <w:shd w:val="clear" w:color="auto" w:fill="auto"/>
            <w:vAlign w:val="bottom"/>
            <w:hideMark/>
          </w:tcPr>
          <w:p w:rsidR="001E437D" w:rsidRPr="00404F56" w:rsidRDefault="00062BFC" w:rsidP="00814B3C">
            <w:pPr>
              <w:spacing w:line="180" w:lineRule="exact"/>
              <w:jc w:val="left"/>
              <w:rPr>
                <w:color w:val="000000"/>
                <w:sz w:val="16"/>
                <w:szCs w:val="18"/>
              </w:rPr>
            </w:pPr>
            <w:r w:rsidRPr="00404F56">
              <w:rPr>
                <w:color w:val="000000"/>
                <w:sz w:val="16"/>
                <w:szCs w:val="18"/>
              </w:rPr>
              <w:t xml:space="preserve">  PARTICIPAÇÕES SOCIETÁRIAS</w:t>
            </w:r>
          </w:p>
        </w:tc>
        <w:tc>
          <w:tcPr>
            <w:tcW w:w="2552" w:type="dxa"/>
            <w:tcBorders>
              <w:top w:val="nil"/>
              <w:left w:val="nil"/>
              <w:bottom w:val="single" w:sz="4" w:space="0" w:color="auto"/>
              <w:right w:val="single" w:sz="4" w:space="0" w:color="auto"/>
            </w:tcBorders>
            <w:shd w:val="clear" w:color="auto" w:fill="auto"/>
            <w:vAlign w:val="bottom"/>
            <w:hideMark/>
          </w:tcPr>
          <w:p w:rsidR="001E437D" w:rsidRPr="00404F56" w:rsidRDefault="001E437D" w:rsidP="00814B3C">
            <w:pPr>
              <w:spacing w:line="180" w:lineRule="exact"/>
              <w:jc w:val="right"/>
              <w:rPr>
                <w:color w:val="000000"/>
                <w:sz w:val="16"/>
                <w:szCs w:val="18"/>
              </w:rPr>
            </w:pPr>
            <w:r w:rsidRPr="00404F56">
              <w:rPr>
                <w:color w:val="000000"/>
                <w:sz w:val="16"/>
                <w:szCs w:val="18"/>
              </w:rPr>
              <w:t>11.586.622,03</w:t>
            </w:r>
          </w:p>
        </w:tc>
      </w:tr>
      <w:tr w:rsidR="001E437D" w:rsidRPr="00994A66" w:rsidTr="001E437D">
        <w:trPr>
          <w:trHeight w:val="156"/>
        </w:trPr>
        <w:tc>
          <w:tcPr>
            <w:tcW w:w="5103" w:type="dxa"/>
            <w:tcBorders>
              <w:top w:val="nil"/>
              <w:left w:val="single" w:sz="4" w:space="0" w:color="auto"/>
              <w:bottom w:val="single" w:sz="4" w:space="0" w:color="auto"/>
              <w:right w:val="single" w:sz="4" w:space="0" w:color="auto"/>
            </w:tcBorders>
            <w:shd w:val="clear" w:color="auto" w:fill="auto"/>
            <w:vAlign w:val="bottom"/>
            <w:hideMark/>
          </w:tcPr>
          <w:p w:rsidR="001E437D" w:rsidRPr="00404F56" w:rsidRDefault="00062BFC" w:rsidP="00814B3C">
            <w:pPr>
              <w:spacing w:line="180" w:lineRule="exact"/>
              <w:jc w:val="left"/>
              <w:rPr>
                <w:color w:val="000000"/>
                <w:sz w:val="16"/>
                <w:szCs w:val="18"/>
              </w:rPr>
            </w:pPr>
            <w:r w:rsidRPr="00404F56">
              <w:rPr>
                <w:color w:val="000000"/>
                <w:sz w:val="16"/>
                <w:szCs w:val="18"/>
              </w:rPr>
              <w:t xml:space="preserve">  PARTICIPAÇÃO NO CAPITAL DE EMPRESAS</w:t>
            </w:r>
          </w:p>
        </w:tc>
        <w:tc>
          <w:tcPr>
            <w:tcW w:w="2552" w:type="dxa"/>
            <w:tcBorders>
              <w:top w:val="nil"/>
              <w:left w:val="nil"/>
              <w:bottom w:val="single" w:sz="4" w:space="0" w:color="auto"/>
              <w:right w:val="single" w:sz="4" w:space="0" w:color="auto"/>
            </w:tcBorders>
            <w:shd w:val="clear" w:color="auto" w:fill="auto"/>
            <w:vAlign w:val="bottom"/>
            <w:hideMark/>
          </w:tcPr>
          <w:p w:rsidR="001E437D" w:rsidRPr="00404F56" w:rsidRDefault="001E437D" w:rsidP="00814B3C">
            <w:pPr>
              <w:spacing w:line="180" w:lineRule="exact"/>
              <w:jc w:val="right"/>
              <w:rPr>
                <w:color w:val="000000"/>
                <w:sz w:val="16"/>
                <w:szCs w:val="18"/>
              </w:rPr>
            </w:pPr>
            <w:r w:rsidRPr="00404F56">
              <w:rPr>
                <w:color w:val="000000"/>
                <w:sz w:val="16"/>
                <w:szCs w:val="18"/>
              </w:rPr>
              <w:t>312,64</w:t>
            </w:r>
          </w:p>
        </w:tc>
      </w:tr>
      <w:tr w:rsidR="001E437D" w:rsidRPr="00994A66" w:rsidTr="001E437D">
        <w:trPr>
          <w:trHeight w:val="156"/>
        </w:trPr>
        <w:tc>
          <w:tcPr>
            <w:tcW w:w="5103" w:type="dxa"/>
            <w:tcBorders>
              <w:top w:val="nil"/>
              <w:left w:val="single" w:sz="4" w:space="0" w:color="auto"/>
              <w:bottom w:val="single" w:sz="4" w:space="0" w:color="auto"/>
              <w:right w:val="single" w:sz="4" w:space="0" w:color="auto"/>
            </w:tcBorders>
            <w:shd w:val="clear" w:color="auto" w:fill="auto"/>
            <w:vAlign w:val="bottom"/>
            <w:hideMark/>
          </w:tcPr>
          <w:p w:rsidR="001E437D" w:rsidRPr="00404F56" w:rsidRDefault="00062BFC" w:rsidP="00814B3C">
            <w:pPr>
              <w:spacing w:line="180" w:lineRule="exact"/>
              <w:jc w:val="left"/>
              <w:rPr>
                <w:color w:val="000000"/>
                <w:sz w:val="16"/>
                <w:szCs w:val="18"/>
              </w:rPr>
            </w:pPr>
            <w:r w:rsidRPr="00404F56">
              <w:rPr>
                <w:color w:val="000000"/>
                <w:sz w:val="16"/>
                <w:szCs w:val="18"/>
              </w:rPr>
              <w:t xml:space="preserve">  BENS IMÓVEIS</w:t>
            </w:r>
          </w:p>
        </w:tc>
        <w:tc>
          <w:tcPr>
            <w:tcW w:w="2552" w:type="dxa"/>
            <w:tcBorders>
              <w:top w:val="nil"/>
              <w:left w:val="nil"/>
              <w:bottom w:val="single" w:sz="4" w:space="0" w:color="auto"/>
              <w:right w:val="single" w:sz="4" w:space="0" w:color="auto"/>
            </w:tcBorders>
            <w:shd w:val="clear" w:color="auto" w:fill="auto"/>
            <w:vAlign w:val="bottom"/>
            <w:hideMark/>
          </w:tcPr>
          <w:p w:rsidR="001E437D" w:rsidRPr="00404F56" w:rsidRDefault="001E437D" w:rsidP="00814B3C">
            <w:pPr>
              <w:spacing w:line="180" w:lineRule="exact"/>
              <w:jc w:val="right"/>
              <w:rPr>
                <w:color w:val="000000"/>
                <w:sz w:val="16"/>
                <w:szCs w:val="18"/>
              </w:rPr>
            </w:pPr>
            <w:r w:rsidRPr="00404F56">
              <w:rPr>
                <w:color w:val="000000"/>
                <w:sz w:val="16"/>
                <w:szCs w:val="18"/>
              </w:rPr>
              <w:t>886.696.060,48</w:t>
            </w:r>
          </w:p>
        </w:tc>
      </w:tr>
      <w:tr w:rsidR="001E437D" w:rsidRPr="00994A66" w:rsidTr="001E437D">
        <w:trPr>
          <w:trHeight w:val="156"/>
        </w:trPr>
        <w:tc>
          <w:tcPr>
            <w:tcW w:w="5103" w:type="dxa"/>
            <w:tcBorders>
              <w:top w:val="nil"/>
              <w:left w:val="single" w:sz="4" w:space="0" w:color="auto"/>
              <w:bottom w:val="single" w:sz="4" w:space="0" w:color="auto"/>
              <w:right w:val="single" w:sz="4" w:space="0" w:color="auto"/>
            </w:tcBorders>
            <w:shd w:val="clear" w:color="auto" w:fill="auto"/>
            <w:vAlign w:val="bottom"/>
            <w:hideMark/>
          </w:tcPr>
          <w:p w:rsidR="001E437D" w:rsidRPr="00404F56" w:rsidRDefault="00062BFC" w:rsidP="00814B3C">
            <w:pPr>
              <w:spacing w:line="180" w:lineRule="exact"/>
              <w:jc w:val="left"/>
              <w:rPr>
                <w:color w:val="000000"/>
                <w:sz w:val="16"/>
                <w:szCs w:val="18"/>
              </w:rPr>
            </w:pPr>
            <w:r w:rsidRPr="00404F56">
              <w:rPr>
                <w:color w:val="000000"/>
                <w:sz w:val="16"/>
                <w:szCs w:val="18"/>
              </w:rPr>
              <w:t xml:space="preserve">  BENS MÓVEIS</w:t>
            </w:r>
          </w:p>
        </w:tc>
        <w:tc>
          <w:tcPr>
            <w:tcW w:w="2552" w:type="dxa"/>
            <w:tcBorders>
              <w:top w:val="nil"/>
              <w:left w:val="nil"/>
              <w:bottom w:val="single" w:sz="4" w:space="0" w:color="auto"/>
              <w:right w:val="single" w:sz="4" w:space="0" w:color="auto"/>
            </w:tcBorders>
            <w:shd w:val="clear" w:color="auto" w:fill="auto"/>
            <w:vAlign w:val="bottom"/>
            <w:hideMark/>
          </w:tcPr>
          <w:p w:rsidR="001E437D" w:rsidRPr="00404F56" w:rsidRDefault="001E437D" w:rsidP="00814B3C">
            <w:pPr>
              <w:spacing w:line="180" w:lineRule="exact"/>
              <w:jc w:val="right"/>
              <w:rPr>
                <w:color w:val="000000"/>
                <w:sz w:val="16"/>
                <w:szCs w:val="18"/>
              </w:rPr>
            </w:pPr>
            <w:r w:rsidRPr="00404F56">
              <w:rPr>
                <w:color w:val="000000"/>
                <w:sz w:val="16"/>
                <w:szCs w:val="18"/>
              </w:rPr>
              <w:t>394.579.385,18</w:t>
            </w:r>
          </w:p>
        </w:tc>
      </w:tr>
      <w:tr w:rsidR="001E437D" w:rsidRPr="00994A66" w:rsidTr="001E437D">
        <w:trPr>
          <w:trHeight w:val="156"/>
        </w:trPr>
        <w:tc>
          <w:tcPr>
            <w:tcW w:w="5103" w:type="dxa"/>
            <w:tcBorders>
              <w:top w:val="nil"/>
              <w:left w:val="single" w:sz="4" w:space="0" w:color="auto"/>
              <w:bottom w:val="single" w:sz="4" w:space="0" w:color="auto"/>
              <w:right w:val="single" w:sz="4" w:space="0" w:color="auto"/>
            </w:tcBorders>
            <w:shd w:val="clear" w:color="auto" w:fill="auto"/>
            <w:vAlign w:val="bottom"/>
            <w:hideMark/>
          </w:tcPr>
          <w:p w:rsidR="001E437D" w:rsidRPr="00404F56" w:rsidRDefault="00062BFC" w:rsidP="00814B3C">
            <w:pPr>
              <w:spacing w:line="180" w:lineRule="exact"/>
              <w:jc w:val="left"/>
              <w:rPr>
                <w:color w:val="000000"/>
                <w:sz w:val="16"/>
                <w:szCs w:val="18"/>
              </w:rPr>
            </w:pPr>
            <w:r w:rsidRPr="00404F56">
              <w:rPr>
                <w:color w:val="000000"/>
                <w:sz w:val="16"/>
                <w:szCs w:val="18"/>
              </w:rPr>
              <w:t xml:space="preserve">  BENS INTANGÍVEIS</w:t>
            </w:r>
          </w:p>
        </w:tc>
        <w:tc>
          <w:tcPr>
            <w:tcW w:w="2552" w:type="dxa"/>
            <w:tcBorders>
              <w:top w:val="nil"/>
              <w:left w:val="nil"/>
              <w:bottom w:val="single" w:sz="4" w:space="0" w:color="auto"/>
              <w:right w:val="single" w:sz="4" w:space="0" w:color="auto"/>
            </w:tcBorders>
            <w:shd w:val="clear" w:color="auto" w:fill="auto"/>
            <w:vAlign w:val="bottom"/>
            <w:hideMark/>
          </w:tcPr>
          <w:p w:rsidR="001E437D" w:rsidRPr="00404F56" w:rsidRDefault="001E437D" w:rsidP="00814B3C">
            <w:pPr>
              <w:spacing w:line="180" w:lineRule="exact"/>
              <w:jc w:val="right"/>
              <w:rPr>
                <w:color w:val="000000"/>
                <w:sz w:val="16"/>
                <w:szCs w:val="18"/>
              </w:rPr>
            </w:pPr>
            <w:r w:rsidRPr="00404F56">
              <w:rPr>
                <w:color w:val="000000"/>
                <w:sz w:val="16"/>
                <w:szCs w:val="18"/>
              </w:rPr>
              <w:t>7.336.784,23</w:t>
            </w:r>
          </w:p>
        </w:tc>
      </w:tr>
      <w:tr w:rsidR="001E437D" w:rsidRPr="00994A66" w:rsidTr="001E437D">
        <w:trPr>
          <w:trHeight w:val="156"/>
        </w:trPr>
        <w:tc>
          <w:tcPr>
            <w:tcW w:w="5103" w:type="dxa"/>
            <w:tcBorders>
              <w:top w:val="nil"/>
              <w:left w:val="single" w:sz="4" w:space="0" w:color="auto"/>
              <w:bottom w:val="single" w:sz="4" w:space="0" w:color="auto"/>
              <w:right w:val="single" w:sz="4" w:space="0" w:color="auto"/>
            </w:tcBorders>
            <w:shd w:val="clear" w:color="auto" w:fill="auto"/>
            <w:vAlign w:val="bottom"/>
            <w:hideMark/>
          </w:tcPr>
          <w:p w:rsidR="001E437D" w:rsidRPr="00404F56" w:rsidRDefault="00062BFC" w:rsidP="00814B3C">
            <w:pPr>
              <w:spacing w:line="180" w:lineRule="exact"/>
              <w:jc w:val="left"/>
              <w:rPr>
                <w:color w:val="000000"/>
                <w:sz w:val="16"/>
                <w:szCs w:val="18"/>
              </w:rPr>
            </w:pPr>
            <w:r w:rsidRPr="00404F56">
              <w:rPr>
                <w:color w:val="000000"/>
                <w:sz w:val="16"/>
                <w:szCs w:val="18"/>
              </w:rPr>
              <w:t xml:space="preserve">  DEPRECIAÇÃO, AMORTIZAÇÃO E EXAUSTÃO</w:t>
            </w:r>
          </w:p>
        </w:tc>
        <w:tc>
          <w:tcPr>
            <w:tcW w:w="2552" w:type="dxa"/>
            <w:tcBorders>
              <w:top w:val="nil"/>
              <w:left w:val="nil"/>
              <w:bottom w:val="single" w:sz="4" w:space="0" w:color="auto"/>
              <w:right w:val="single" w:sz="4" w:space="0" w:color="auto"/>
            </w:tcBorders>
            <w:shd w:val="clear" w:color="auto" w:fill="auto"/>
            <w:vAlign w:val="bottom"/>
            <w:hideMark/>
          </w:tcPr>
          <w:p w:rsidR="001E437D" w:rsidRPr="00404F56" w:rsidRDefault="001E437D" w:rsidP="00814B3C">
            <w:pPr>
              <w:spacing w:line="180" w:lineRule="exact"/>
              <w:jc w:val="right"/>
              <w:rPr>
                <w:color w:val="000000"/>
                <w:sz w:val="16"/>
                <w:szCs w:val="18"/>
              </w:rPr>
            </w:pPr>
            <w:r w:rsidRPr="00404F56">
              <w:rPr>
                <w:color w:val="000000"/>
                <w:sz w:val="16"/>
                <w:szCs w:val="18"/>
              </w:rPr>
              <w:t>-19.950.042,73</w:t>
            </w:r>
          </w:p>
        </w:tc>
      </w:tr>
      <w:tr w:rsidR="001E437D" w:rsidRPr="00994A66" w:rsidTr="001E437D">
        <w:trPr>
          <w:trHeight w:val="156"/>
        </w:trPr>
        <w:tc>
          <w:tcPr>
            <w:tcW w:w="5103" w:type="dxa"/>
            <w:tcBorders>
              <w:top w:val="nil"/>
              <w:left w:val="single" w:sz="4" w:space="0" w:color="auto"/>
              <w:bottom w:val="single" w:sz="4" w:space="0" w:color="auto"/>
              <w:right w:val="single" w:sz="4" w:space="0" w:color="auto"/>
            </w:tcBorders>
            <w:shd w:val="clear" w:color="000000" w:fill="EAF1DD"/>
            <w:vAlign w:val="bottom"/>
            <w:hideMark/>
          </w:tcPr>
          <w:p w:rsidR="001E437D" w:rsidRPr="00404F56" w:rsidRDefault="001E437D" w:rsidP="00814B3C">
            <w:pPr>
              <w:spacing w:line="180" w:lineRule="exact"/>
              <w:jc w:val="center"/>
              <w:rPr>
                <w:b/>
                <w:bCs/>
                <w:color w:val="000000"/>
                <w:sz w:val="16"/>
                <w:szCs w:val="18"/>
              </w:rPr>
            </w:pPr>
            <w:r w:rsidRPr="00404F56">
              <w:rPr>
                <w:b/>
                <w:bCs/>
                <w:color w:val="000000"/>
                <w:sz w:val="16"/>
                <w:szCs w:val="18"/>
              </w:rPr>
              <w:t>PASSIVO PERMANENTE</w:t>
            </w:r>
          </w:p>
        </w:tc>
        <w:tc>
          <w:tcPr>
            <w:tcW w:w="2552" w:type="dxa"/>
            <w:tcBorders>
              <w:top w:val="nil"/>
              <w:left w:val="nil"/>
              <w:bottom w:val="single" w:sz="4" w:space="0" w:color="auto"/>
              <w:right w:val="single" w:sz="4" w:space="0" w:color="auto"/>
            </w:tcBorders>
            <w:shd w:val="clear" w:color="000000" w:fill="EAF1DD"/>
            <w:vAlign w:val="bottom"/>
            <w:hideMark/>
          </w:tcPr>
          <w:p w:rsidR="001E437D" w:rsidRPr="00404F56" w:rsidRDefault="001E437D" w:rsidP="00814B3C">
            <w:pPr>
              <w:spacing w:line="180" w:lineRule="exact"/>
              <w:jc w:val="right"/>
              <w:rPr>
                <w:b/>
                <w:bCs/>
                <w:color w:val="000000"/>
                <w:sz w:val="16"/>
                <w:szCs w:val="18"/>
              </w:rPr>
            </w:pPr>
            <w:r w:rsidRPr="00404F56">
              <w:rPr>
                <w:b/>
                <w:bCs/>
                <w:color w:val="000000"/>
                <w:sz w:val="16"/>
                <w:szCs w:val="18"/>
              </w:rPr>
              <w:t>587.325.400,75</w:t>
            </w:r>
          </w:p>
        </w:tc>
      </w:tr>
      <w:tr w:rsidR="001E437D" w:rsidRPr="00994A66" w:rsidTr="00824D5A">
        <w:trPr>
          <w:trHeight w:val="81"/>
        </w:trPr>
        <w:tc>
          <w:tcPr>
            <w:tcW w:w="5103" w:type="dxa"/>
            <w:tcBorders>
              <w:top w:val="nil"/>
              <w:left w:val="single" w:sz="4" w:space="0" w:color="auto"/>
              <w:bottom w:val="single" w:sz="4" w:space="0" w:color="auto"/>
              <w:right w:val="single" w:sz="4" w:space="0" w:color="auto"/>
            </w:tcBorders>
            <w:shd w:val="clear" w:color="auto" w:fill="auto"/>
            <w:vAlign w:val="bottom"/>
            <w:hideMark/>
          </w:tcPr>
          <w:p w:rsidR="001E437D" w:rsidRPr="00404F56" w:rsidRDefault="00062BFC" w:rsidP="00814B3C">
            <w:pPr>
              <w:spacing w:line="180" w:lineRule="exact"/>
              <w:jc w:val="left"/>
              <w:rPr>
                <w:color w:val="000000"/>
                <w:sz w:val="16"/>
                <w:szCs w:val="18"/>
              </w:rPr>
            </w:pPr>
            <w:r w:rsidRPr="00404F56">
              <w:rPr>
                <w:color w:val="000000"/>
                <w:sz w:val="16"/>
                <w:szCs w:val="18"/>
              </w:rPr>
              <w:t xml:space="preserve">  DÍVIDA FUNDADA INTERNA</w:t>
            </w:r>
          </w:p>
        </w:tc>
        <w:tc>
          <w:tcPr>
            <w:tcW w:w="2552" w:type="dxa"/>
            <w:tcBorders>
              <w:top w:val="nil"/>
              <w:left w:val="nil"/>
              <w:bottom w:val="single" w:sz="4" w:space="0" w:color="auto"/>
              <w:right w:val="single" w:sz="4" w:space="0" w:color="auto"/>
            </w:tcBorders>
            <w:shd w:val="clear" w:color="auto" w:fill="auto"/>
            <w:vAlign w:val="bottom"/>
            <w:hideMark/>
          </w:tcPr>
          <w:p w:rsidR="001E437D" w:rsidRPr="00404F56" w:rsidRDefault="001E437D" w:rsidP="00814B3C">
            <w:pPr>
              <w:spacing w:line="180" w:lineRule="exact"/>
              <w:jc w:val="right"/>
              <w:rPr>
                <w:color w:val="000000"/>
                <w:sz w:val="16"/>
                <w:szCs w:val="18"/>
              </w:rPr>
            </w:pPr>
            <w:r w:rsidRPr="00404F56">
              <w:rPr>
                <w:color w:val="000000"/>
                <w:sz w:val="16"/>
                <w:szCs w:val="18"/>
              </w:rPr>
              <w:t>141.339.936,66</w:t>
            </w:r>
          </w:p>
        </w:tc>
      </w:tr>
      <w:tr w:rsidR="001E437D" w:rsidRPr="00994A66" w:rsidTr="001E437D">
        <w:trPr>
          <w:trHeight w:val="156"/>
        </w:trPr>
        <w:tc>
          <w:tcPr>
            <w:tcW w:w="5103" w:type="dxa"/>
            <w:tcBorders>
              <w:top w:val="nil"/>
              <w:left w:val="single" w:sz="4" w:space="0" w:color="auto"/>
              <w:bottom w:val="single" w:sz="4" w:space="0" w:color="auto"/>
              <w:right w:val="single" w:sz="4" w:space="0" w:color="auto"/>
            </w:tcBorders>
            <w:shd w:val="clear" w:color="auto" w:fill="auto"/>
            <w:vAlign w:val="bottom"/>
            <w:hideMark/>
          </w:tcPr>
          <w:p w:rsidR="001E437D" w:rsidRPr="00404F56" w:rsidRDefault="00062BFC" w:rsidP="00814B3C">
            <w:pPr>
              <w:spacing w:line="180" w:lineRule="exact"/>
              <w:jc w:val="left"/>
              <w:rPr>
                <w:color w:val="000000"/>
                <w:sz w:val="16"/>
                <w:szCs w:val="18"/>
              </w:rPr>
            </w:pPr>
            <w:r w:rsidRPr="00404F56">
              <w:rPr>
                <w:color w:val="000000"/>
                <w:sz w:val="16"/>
                <w:szCs w:val="18"/>
              </w:rPr>
              <w:t xml:space="preserve">  OBRIGAÇÃO LEGAL E TRIBUTÁRIA</w:t>
            </w:r>
          </w:p>
        </w:tc>
        <w:tc>
          <w:tcPr>
            <w:tcW w:w="2552" w:type="dxa"/>
            <w:tcBorders>
              <w:top w:val="nil"/>
              <w:left w:val="nil"/>
              <w:bottom w:val="single" w:sz="4" w:space="0" w:color="auto"/>
              <w:right w:val="single" w:sz="4" w:space="0" w:color="auto"/>
            </w:tcBorders>
            <w:shd w:val="clear" w:color="auto" w:fill="auto"/>
            <w:vAlign w:val="bottom"/>
            <w:hideMark/>
          </w:tcPr>
          <w:p w:rsidR="001E437D" w:rsidRPr="00404F56" w:rsidRDefault="001E437D" w:rsidP="00814B3C">
            <w:pPr>
              <w:spacing w:line="180" w:lineRule="exact"/>
              <w:jc w:val="right"/>
              <w:rPr>
                <w:color w:val="000000"/>
                <w:sz w:val="16"/>
                <w:szCs w:val="18"/>
              </w:rPr>
            </w:pPr>
            <w:r w:rsidRPr="00404F56">
              <w:rPr>
                <w:color w:val="000000"/>
                <w:sz w:val="16"/>
                <w:szCs w:val="18"/>
              </w:rPr>
              <w:t>208.387.586,90</w:t>
            </w:r>
          </w:p>
        </w:tc>
      </w:tr>
      <w:tr w:rsidR="001E437D" w:rsidRPr="00994A66" w:rsidTr="001E437D">
        <w:trPr>
          <w:trHeight w:val="156"/>
        </w:trPr>
        <w:tc>
          <w:tcPr>
            <w:tcW w:w="5103" w:type="dxa"/>
            <w:tcBorders>
              <w:top w:val="nil"/>
              <w:left w:val="single" w:sz="4" w:space="0" w:color="auto"/>
              <w:bottom w:val="single" w:sz="4" w:space="0" w:color="auto"/>
              <w:right w:val="single" w:sz="4" w:space="0" w:color="auto"/>
            </w:tcBorders>
            <w:shd w:val="clear" w:color="auto" w:fill="auto"/>
            <w:vAlign w:val="bottom"/>
            <w:hideMark/>
          </w:tcPr>
          <w:p w:rsidR="001E437D" w:rsidRPr="00404F56" w:rsidRDefault="00062BFC" w:rsidP="00814B3C">
            <w:pPr>
              <w:spacing w:line="180" w:lineRule="exact"/>
              <w:jc w:val="left"/>
              <w:rPr>
                <w:color w:val="000000"/>
                <w:sz w:val="16"/>
                <w:szCs w:val="18"/>
              </w:rPr>
            </w:pPr>
            <w:r w:rsidRPr="00404F56">
              <w:rPr>
                <w:color w:val="000000"/>
                <w:sz w:val="16"/>
                <w:szCs w:val="18"/>
              </w:rPr>
              <w:t xml:space="preserve">  DÍVIDA FUNDADA EXTERNA</w:t>
            </w:r>
          </w:p>
        </w:tc>
        <w:tc>
          <w:tcPr>
            <w:tcW w:w="2552" w:type="dxa"/>
            <w:tcBorders>
              <w:top w:val="nil"/>
              <w:left w:val="nil"/>
              <w:bottom w:val="single" w:sz="4" w:space="0" w:color="auto"/>
              <w:right w:val="single" w:sz="4" w:space="0" w:color="auto"/>
            </w:tcBorders>
            <w:shd w:val="clear" w:color="auto" w:fill="auto"/>
            <w:vAlign w:val="bottom"/>
            <w:hideMark/>
          </w:tcPr>
          <w:p w:rsidR="001E437D" w:rsidRPr="00404F56" w:rsidRDefault="001E437D" w:rsidP="00814B3C">
            <w:pPr>
              <w:spacing w:line="180" w:lineRule="exact"/>
              <w:jc w:val="right"/>
              <w:rPr>
                <w:color w:val="000000"/>
                <w:sz w:val="16"/>
                <w:szCs w:val="18"/>
              </w:rPr>
            </w:pPr>
            <w:r w:rsidRPr="00404F56">
              <w:rPr>
                <w:color w:val="000000"/>
                <w:sz w:val="16"/>
                <w:szCs w:val="18"/>
              </w:rPr>
              <w:t>227.120.576,16</w:t>
            </w:r>
          </w:p>
        </w:tc>
      </w:tr>
      <w:tr w:rsidR="001E437D" w:rsidRPr="00994A66" w:rsidTr="001E437D">
        <w:trPr>
          <w:trHeight w:val="156"/>
        </w:trPr>
        <w:tc>
          <w:tcPr>
            <w:tcW w:w="5103" w:type="dxa"/>
            <w:tcBorders>
              <w:top w:val="nil"/>
              <w:left w:val="single" w:sz="4" w:space="0" w:color="auto"/>
              <w:bottom w:val="single" w:sz="4" w:space="0" w:color="auto"/>
              <w:right w:val="single" w:sz="4" w:space="0" w:color="auto"/>
            </w:tcBorders>
            <w:shd w:val="clear" w:color="auto" w:fill="auto"/>
            <w:vAlign w:val="bottom"/>
            <w:hideMark/>
          </w:tcPr>
          <w:p w:rsidR="001E437D" w:rsidRPr="00404F56" w:rsidRDefault="00062BFC" w:rsidP="00814B3C">
            <w:pPr>
              <w:spacing w:line="180" w:lineRule="exact"/>
              <w:jc w:val="left"/>
              <w:rPr>
                <w:color w:val="000000"/>
                <w:sz w:val="16"/>
                <w:szCs w:val="18"/>
              </w:rPr>
            </w:pPr>
            <w:r w:rsidRPr="00404F56">
              <w:rPr>
                <w:color w:val="000000"/>
                <w:sz w:val="16"/>
                <w:szCs w:val="18"/>
              </w:rPr>
              <w:t xml:space="preserve">  OBRIGAÇÕES A LONGO PRAZO</w:t>
            </w:r>
          </w:p>
        </w:tc>
        <w:tc>
          <w:tcPr>
            <w:tcW w:w="2552" w:type="dxa"/>
            <w:tcBorders>
              <w:top w:val="nil"/>
              <w:left w:val="nil"/>
              <w:bottom w:val="single" w:sz="4" w:space="0" w:color="auto"/>
              <w:right w:val="single" w:sz="4" w:space="0" w:color="auto"/>
            </w:tcBorders>
            <w:shd w:val="clear" w:color="auto" w:fill="auto"/>
            <w:vAlign w:val="bottom"/>
            <w:hideMark/>
          </w:tcPr>
          <w:p w:rsidR="001E437D" w:rsidRPr="00404F56" w:rsidRDefault="001E437D" w:rsidP="00814B3C">
            <w:pPr>
              <w:spacing w:line="180" w:lineRule="exact"/>
              <w:jc w:val="right"/>
              <w:rPr>
                <w:color w:val="000000"/>
                <w:sz w:val="16"/>
                <w:szCs w:val="18"/>
              </w:rPr>
            </w:pPr>
            <w:r w:rsidRPr="00404F56">
              <w:rPr>
                <w:color w:val="000000"/>
                <w:sz w:val="16"/>
                <w:szCs w:val="18"/>
              </w:rPr>
              <w:t>10.477.301,03</w:t>
            </w:r>
          </w:p>
        </w:tc>
      </w:tr>
      <w:tr w:rsidR="001E437D" w:rsidRPr="00994A66" w:rsidTr="001E437D">
        <w:trPr>
          <w:trHeight w:val="168"/>
        </w:trPr>
        <w:tc>
          <w:tcPr>
            <w:tcW w:w="5103" w:type="dxa"/>
            <w:tcBorders>
              <w:top w:val="nil"/>
              <w:left w:val="single" w:sz="4" w:space="0" w:color="auto"/>
              <w:bottom w:val="single" w:sz="4" w:space="0" w:color="auto"/>
              <w:right w:val="single" w:sz="4" w:space="0" w:color="auto"/>
            </w:tcBorders>
            <w:shd w:val="clear" w:color="000000" w:fill="C4BC96"/>
            <w:vAlign w:val="bottom"/>
            <w:hideMark/>
          </w:tcPr>
          <w:p w:rsidR="001E437D" w:rsidRPr="00404F56" w:rsidRDefault="001E437D" w:rsidP="00814B3C">
            <w:pPr>
              <w:spacing w:line="180" w:lineRule="exact"/>
              <w:jc w:val="center"/>
              <w:rPr>
                <w:b/>
                <w:bCs/>
                <w:color w:val="000000"/>
                <w:sz w:val="16"/>
                <w:szCs w:val="18"/>
              </w:rPr>
            </w:pPr>
            <w:r w:rsidRPr="00404F56">
              <w:rPr>
                <w:b/>
                <w:bCs/>
                <w:color w:val="000000"/>
                <w:sz w:val="16"/>
                <w:szCs w:val="18"/>
              </w:rPr>
              <w:t>ATIVO PERMANENTE POSITIVO (AP-PP)</w:t>
            </w:r>
          </w:p>
        </w:tc>
        <w:tc>
          <w:tcPr>
            <w:tcW w:w="2552" w:type="dxa"/>
            <w:tcBorders>
              <w:top w:val="nil"/>
              <w:left w:val="nil"/>
              <w:bottom w:val="single" w:sz="4" w:space="0" w:color="auto"/>
              <w:right w:val="single" w:sz="4" w:space="0" w:color="auto"/>
            </w:tcBorders>
            <w:shd w:val="clear" w:color="000000" w:fill="C4BC96"/>
            <w:vAlign w:val="bottom"/>
            <w:hideMark/>
          </w:tcPr>
          <w:p w:rsidR="001E437D" w:rsidRPr="00404F56" w:rsidRDefault="001E437D" w:rsidP="00814B3C">
            <w:pPr>
              <w:spacing w:line="180" w:lineRule="exact"/>
              <w:jc w:val="right"/>
              <w:rPr>
                <w:b/>
                <w:bCs/>
                <w:color w:val="000000"/>
                <w:sz w:val="16"/>
                <w:szCs w:val="18"/>
              </w:rPr>
            </w:pPr>
            <w:r w:rsidRPr="00404F56">
              <w:rPr>
                <w:b/>
                <w:bCs/>
                <w:color w:val="000000"/>
                <w:sz w:val="16"/>
                <w:szCs w:val="18"/>
              </w:rPr>
              <w:t>3.935.105.146,87</w:t>
            </w:r>
          </w:p>
        </w:tc>
      </w:tr>
    </w:tbl>
    <w:p w:rsidR="001E437D" w:rsidRPr="00994A66" w:rsidRDefault="00824D5A" w:rsidP="005A5F6C">
      <w:pPr>
        <w:spacing w:line="240" w:lineRule="auto"/>
        <w:ind w:right="-425"/>
        <w:rPr>
          <w:b/>
          <w:szCs w:val="24"/>
        </w:rPr>
      </w:pPr>
      <w:r w:rsidRPr="00994A66">
        <w:rPr>
          <w:sz w:val="12"/>
          <w:szCs w:val="12"/>
        </w:rPr>
        <w:t xml:space="preserve">                    </w:t>
      </w:r>
      <w:r w:rsidR="00023245" w:rsidRPr="00994A66">
        <w:rPr>
          <w:sz w:val="12"/>
          <w:szCs w:val="12"/>
        </w:rPr>
        <w:t>Fonte: Balanço Patrimonial 2013</w:t>
      </w:r>
    </w:p>
    <w:p w:rsidR="001E437D" w:rsidRPr="00A04B1F" w:rsidRDefault="001E437D" w:rsidP="006B778C">
      <w:pPr>
        <w:spacing w:line="240" w:lineRule="auto"/>
        <w:rPr>
          <w:b/>
          <w:sz w:val="20"/>
          <w:szCs w:val="24"/>
        </w:rPr>
      </w:pPr>
    </w:p>
    <w:p w:rsidR="00077D9F" w:rsidRPr="00994A66" w:rsidRDefault="00CD13A6" w:rsidP="0081508B">
      <w:pPr>
        <w:spacing w:line="240" w:lineRule="auto"/>
        <w:ind w:right="-425"/>
        <w:rPr>
          <w:b/>
          <w:szCs w:val="24"/>
        </w:rPr>
      </w:pPr>
      <w:r>
        <w:rPr>
          <w:b/>
          <w:szCs w:val="24"/>
        </w:rPr>
        <w:t>4</w:t>
      </w:r>
      <w:r w:rsidR="00077D9F" w:rsidRPr="00994A66">
        <w:rPr>
          <w:b/>
          <w:szCs w:val="24"/>
        </w:rPr>
        <w:t>.3.</w:t>
      </w:r>
      <w:r w:rsidR="001E437D" w:rsidRPr="00994A66">
        <w:rPr>
          <w:b/>
          <w:szCs w:val="24"/>
        </w:rPr>
        <w:t>3</w:t>
      </w:r>
      <w:r w:rsidR="008614A4" w:rsidRPr="00994A66">
        <w:rPr>
          <w:b/>
          <w:szCs w:val="24"/>
        </w:rPr>
        <w:t>.</w:t>
      </w:r>
      <w:r w:rsidR="00077D9F" w:rsidRPr="00994A66">
        <w:rPr>
          <w:b/>
          <w:szCs w:val="24"/>
        </w:rPr>
        <w:t xml:space="preserve"> Ativo Financeiro</w:t>
      </w:r>
    </w:p>
    <w:p w:rsidR="00B35A88" w:rsidRPr="007771A5" w:rsidRDefault="00B35A88" w:rsidP="0081508B">
      <w:pPr>
        <w:spacing w:line="240" w:lineRule="auto"/>
        <w:ind w:right="284" w:firstLine="720"/>
        <w:rPr>
          <w:sz w:val="8"/>
          <w:szCs w:val="16"/>
        </w:rPr>
      </w:pPr>
    </w:p>
    <w:p w:rsidR="00077D9F" w:rsidRPr="00994A66" w:rsidRDefault="00077D9F" w:rsidP="0081508B">
      <w:pPr>
        <w:spacing w:line="240" w:lineRule="auto"/>
        <w:ind w:right="284" w:firstLine="720"/>
        <w:rPr>
          <w:szCs w:val="24"/>
        </w:rPr>
      </w:pPr>
      <w:r w:rsidRPr="00994A66">
        <w:rPr>
          <w:szCs w:val="24"/>
        </w:rPr>
        <w:t>O Ativo Financeiro compreende as contas representativas d</w:t>
      </w:r>
      <w:r w:rsidR="00656BF2" w:rsidRPr="00994A66">
        <w:rPr>
          <w:szCs w:val="24"/>
        </w:rPr>
        <w:t>o</w:t>
      </w:r>
      <w:r w:rsidRPr="00994A66">
        <w:rPr>
          <w:szCs w:val="24"/>
        </w:rPr>
        <w:t xml:space="preserve"> Disponíve</w:t>
      </w:r>
      <w:r w:rsidR="00656BF2" w:rsidRPr="00994A66">
        <w:rPr>
          <w:szCs w:val="24"/>
        </w:rPr>
        <w:t>l</w:t>
      </w:r>
      <w:r w:rsidRPr="00994A66">
        <w:rPr>
          <w:szCs w:val="24"/>
        </w:rPr>
        <w:t xml:space="preserve"> e as contas representativas do Realizável, composto em grande parte, pelos créditos da Fazenda Pública, </w:t>
      </w:r>
      <w:r w:rsidRPr="00994A66">
        <w:rPr>
          <w:b/>
          <w:szCs w:val="24"/>
        </w:rPr>
        <w:t>a curto prazo</w:t>
      </w:r>
      <w:r w:rsidRPr="00994A66">
        <w:rPr>
          <w:szCs w:val="24"/>
        </w:rPr>
        <w:t xml:space="preserve">. Salienta-se que o Ativo Financeiro compreende créditos e valores que movimentam-se e realizam-se independentemente de autorização orçamentária. </w:t>
      </w:r>
    </w:p>
    <w:p w:rsidR="00240A3E" w:rsidRPr="00A04B1F" w:rsidRDefault="00240A3E" w:rsidP="0081508B">
      <w:pPr>
        <w:spacing w:line="240" w:lineRule="auto"/>
        <w:ind w:right="284" w:firstLine="720"/>
        <w:rPr>
          <w:szCs w:val="24"/>
        </w:rPr>
      </w:pPr>
    </w:p>
    <w:p w:rsidR="00077D9F" w:rsidRDefault="00077D9F" w:rsidP="0081508B">
      <w:pPr>
        <w:spacing w:line="240" w:lineRule="auto"/>
        <w:ind w:right="284" w:firstLine="720"/>
        <w:rPr>
          <w:szCs w:val="24"/>
        </w:rPr>
      </w:pPr>
      <w:r w:rsidRPr="00994A66">
        <w:rPr>
          <w:szCs w:val="24"/>
        </w:rPr>
        <w:t>A composição deste grupo no exercício de 201</w:t>
      </w:r>
      <w:r w:rsidR="00656BF2" w:rsidRPr="00994A66">
        <w:rPr>
          <w:szCs w:val="24"/>
        </w:rPr>
        <w:t>3</w:t>
      </w:r>
      <w:r w:rsidRPr="00994A66">
        <w:rPr>
          <w:szCs w:val="24"/>
        </w:rPr>
        <w:t xml:space="preserve"> em valores correntes, </w:t>
      </w:r>
      <w:r w:rsidR="008614A4" w:rsidRPr="00994A66">
        <w:rPr>
          <w:szCs w:val="24"/>
        </w:rPr>
        <w:t>segue abaixo discriminad</w:t>
      </w:r>
      <w:r w:rsidR="008B47B0" w:rsidRPr="00994A66">
        <w:rPr>
          <w:szCs w:val="24"/>
        </w:rPr>
        <w:t>a</w:t>
      </w:r>
      <w:r w:rsidR="008614A4" w:rsidRPr="00994A66">
        <w:rPr>
          <w:szCs w:val="24"/>
        </w:rPr>
        <w:t>:</w:t>
      </w:r>
    </w:p>
    <w:p w:rsidR="007771A5" w:rsidRPr="004D34A1" w:rsidRDefault="007771A5" w:rsidP="0081508B">
      <w:pPr>
        <w:spacing w:line="240" w:lineRule="auto"/>
        <w:ind w:right="284" w:firstLine="720"/>
        <w:rPr>
          <w:sz w:val="20"/>
          <w:szCs w:val="24"/>
        </w:rPr>
      </w:pPr>
    </w:p>
    <w:tbl>
      <w:tblPr>
        <w:tblStyle w:val="Tabelacomgrade"/>
        <w:tblW w:w="0" w:type="auto"/>
        <w:tblInd w:w="779" w:type="dxa"/>
        <w:tblCellMar>
          <w:left w:w="70" w:type="dxa"/>
          <w:right w:w="70" w:type="dxa"/>
        </w:tblCellMar>
        <w:tblLook w:val="0000"/>
      </w:tblPr>
      <w:tblGrid>
        <w:gridCol w:w="5528"/>
        <w:gridCol w:w="2127"/>
      </w:tblGrid>
      <w:tr w:rsidR="006A05BE" w:rsidRPr="00994A66" w:rsidTr="003E13FC">
        <w:trPr>
          <w:trHeight w:val="179"/>
        </w:trPr>
        <w:tc>
          <w:tcPr>
            <w:tcW w:w="7655" w:type="dxa"/>
            <w:gridSpan w:val="2"/>
            <w:shd w:val="clear" w:color="auto" w:fill="92CDDC" w:themeFill="accent5" w:themeFillTint="99"/>
          </w:tcPr>
          <w:p w:rsidR="006A05BE" w:rsidRPr="00994A66" w:rsidRDefault="00E0488F" w:rsidP="005A5F6C">
            <w:pPr>
              <w:spacing w:line="200" w:lineRule="exact"/>
              <w:ind w:right="-425"/>
              <w:rPr>
                <w:b/>
                <w:sz w:val="16"/>
                <w:szCs w:val="16"/>
              </w:rPr>
            </w:pPr>
            <w:r w:rsidRPr="00994A66">
              <w:rPr>
                <w:b/>
                <w:sz w:val="20"/>
                <w:szCs w:val="16"/>
              </w:rPr>
              <w:t xml:space="preserve">                                                </w:t>
            </w:r>
            <w:r w:rsidR="006A05BE" w:rsidRPr="00994A66">
              <w:rPr>
                <w:b/>
                <w:sz w:val="20"/>
                <w:szCs w:val="16"/>
              </w:rPr>
              <w:t>ATIVO FINANCEIRO</w:t>
            </w:r>
          </w:p>
        </w:tc>
      </w:tr>
      <w:tr w:rsidR="00656BF2" w:rsidRPr="00994A66" w:rsidTr="003E13FC">
        <w:tblPrEx>
          <w:tblCellMar>
            <w:left w:w="108" w:type="dxa"/>
            <w:right w:w="108" w:type="dxa"/>
          </w:tblCellMar>
          <w:tblLook w:val="04A0"/>
        </w:tblPrEx>
        <w:trPr>
          <w:trHeight w:val="141"/>
        </w:trPr>
        <w:tc>
          <w:tcPr>
            <w:tcW w:w="5528" w:type="dxa"/>
            <w:tcBorders>
              <w:top w:val="single" w:sz="4" w:space="0" w:color="auto"/>
              <w:left w:val="single" w:sz="4" w:space="0" w:color="auto"/>
              <w:bottom w:val="single" w:sz="4" w:space="0" w:color="auto"/>
              <w:right w:val="single" w:sz="4" w:space="0" w:color="auto"/>
            </w:tcBorders>
            <w:shd w:val="clear" w:color="auto" w:fill="C4BC96" w:themeFill="background2" w:themeFillShade="BF"/>
            <w:hideMark/>
          </w:tcPr>
          <w:p w:rsidR="00077D9F" w:rsidRPr="00994A66" w:rsidRDefault="00077D9F" w:rsidP="005A5F6C">
            <w:pPr>
              <w:pStyle w:val="Recuodecorpodetexto3"/>
              <w:spacing w:line="200" w:lineRule="exact"/>
              <w:rPr>
                <w:b/>
                <w:sz w:val="18"/>
                <w:szCs w:val="16"/>
              </w:rPr>
            </w:pPr>
            <w:r w:rsidRPr="00994A66">
              <w:rPr>
                <w:b/>
                <w:sz w:val="18"/>
                <w:szCs w:val="16"/>
              </w:rPr>
              <w:t>TÍTULO</w:t>
            </w:r>
          </w:p>
        </w:tc>
        <w:tc>
          <w:tcPr>
            <w:tcW w:w="2127" w:type="dxa"/>
            <w:tcBorders>
              <w:top w:val="single" w:sz="4" w:space="0" w:color="auto"/>
              <w:left w:val="single" w:sz="4" w:space="0" w:color="auto"/>
              <w:bottom w:val="single" w:sz="4" w:space="0" w:color="auto"/>
              <w:right w:val="single" w:sz="4" w:space="0" w:color="auto"/>
            </w:tcBorders>
            <w:shd w:val="clear" w:color="auto" w:fill="C4BC96" w:themeFill="background2" w:themeFillShade="BF"/>
            <w:hideMark/>
          </w:tcPr>
          <w:p w:rsidR="00077D9F" w:rsidRPr="00994A66" w:rsidRDefault="00077D9F" w:rsidP="005A5F6C">
            <w:pPr>
              <w:pStyle w:val="Recuodecorpodetexto3"/>
              <w:spacing w:line="200" w:lineRule="exact"/>
              <w:jc w:val="center"/>
              <w:rPr>
                <w:b/>
                <w:sz w:val="18"/>
                <w:szCs w:val="16"/>
              </w:rPr>
            </w:pPr>
            <w:r w:rsidRPr="00994A66">
              <w:rPr>
                <w:b/>
                <w:sz w:val="18"/>
                <w:szCs w:val="16"/>
              </w:rPr>
              <w:t>VALOR (R$)</w:t>
            </w:r>
          </w:p>
        </w:tc>
      </w:tr>
      <w:tr w:rsidR="00656BF2" w:rsidRPr="00994A66" w:rsidTr="005806B5">
        <w:tblPrEx>
          <w:tblCellMar>
            <w:left w:w="108" w:type="dxa"/>
            <w:right w:w="108" w:type="dxa"/>
          </w:tblCellMar>
          <w:tblLook w:val="04A0"/>
        </w:tblPrEx>
        <w:trPr>
          <w:trHeight w:val="60"/>
        </w:trPr>
        <w:tc>
          <w:tcPr>
            <w:tcW w:w="5528" w:type="dxa"/>
            <w:tcBorders>
              <w:top w:val="single" w:sz="4" w:space="0" w:color="auto"/>
              <w:left w:val="single" w:sz="4" w:space="0" w:color="auto"/>
              <w:bottom w:val="single" w:sz="4" w:space="0" w:color="auto"/>
              <w:right w:val="single" w:sz="4" w:space="0" w:color="auto"/>
            </w:tcBorders>
            <w:hideMark/>
          </w:tcPr>
          <w:p w:rsidR="00077D9F" w:rsidRPr="00994A66" w:rsidRDefault="00062BFC" w:rsidP="005A5F6C">
            <w:pPr>
              <w:pStyle w:val="Recuodecorpodetexto3"/>
              <w:spacing w:line="200" w:lineRule="exact"/>
              <w:rPr>
                <w:sz w:val="18"/>
                <w:szCs w:val="16"/>
              </w:rPr>
            </w:pPr>
            <w:r w:rsidRPr="00994A66">
              <w:rPr>
                <w:sz w:val="18"/>
                <w:szCs w:val="16"/>
              </w:rPr>
              <w:t>DISPONÍVEL</w:t>
            </w:r>
          </w:p>
        </w:tc>
        <w:tc>
          <w:tcPr>
            <w:tcW w:w="2127" w:type="dxa"/>
            <w:tcBorders>
              <w:top w:val="single" w:sz="4" w:space="0" w:color="auto"/>
              <w:left w:val="single" w:sz="4" w:space="0" w:color="auto"/>
              <w:bottom w:val="single" w:sz="4" w:space="0" w:color="auto"/>
              <w:right w:val="single" w:sz="4" w:space="0" w:color="auto"/>
            </w:tcBorders>
            <w:hideMark/>
          </w:tcPr>
          <w:p w:rsidR="00077D9F" w:rsidRPr="00115F3B" w:rsidRDefault="00062BFC" w:rsidP="009F3222">
            <w:pPr>
              <w:pStyle w:val="Recuodecorpodetexto3"/>
              <w:spacing w:line="200" w:lineRule="exact"/>
              <w:jc w:val="right"/>
              <w:rPr>
                <w:sz w:val="18"/>
                <w:szCs w:val="16"/>
              </w:rPr>
            </w:pPr>
            <w:r w:rsidRPr="00115F3B">
              <w:rPr>
                <w:sz w:val="18"/>
                <w:szCs w:val="16"/>
              </w:rPr>
              <w:t>558.</w:t>
            </w:r>
            <w:r w:rsidR="009F3222" w:rsidRPr="00115F3B">
              <w:rPr>
                <w:sz w:val="18"/>
                <w:szCs w:val="16"/>
              </w:rPr>
              <w:t>220.337,83</w:t>
            </w:r>
          </w:p>
        </w:tc>
      </w:tr>
      <w:tr w:rsidR="00656BF2" w:rsidRPr="00994A66" w:rsidTr="005806B5">
        <w:tblPrEx>
          <w:tblCellMar>
            <w:left w:w="108" w:type="dxa"/>
            <w:right w:w="108" w:type="dxa"/>
          </w:tblCellMar>
          <w:tblLook w:val="04A0"/>
        </w:tblPrEx>
        <w:tc>
          <w:tcPr>
            <w:tcW w:w="5528" w:type="dxa"/>
            <w:tcBorders>
              <w:top w:val="single" w:sz="4" w:space="0" w:color="auto"/>
              <w:left w:val="single" w:sz="4" w:space="0" w:color="auto"/>
              <w:bottom w:val="single" w:sz="4" w:space="0" w:color="auto"/>
              <w:right w:val="single" w:sz="4" w:space="0" w:color="auto"/>
            </w:tcBorders>
            <w:hideMark/>
          </w:tcPr>
          <w:p w:rsidR="00077D9F" w:rsidRPr="00994A66" w:rsidRDefault="00062BFC" w:rsidP="005A5F6C">
            <w:pPr>
              <w:pStyle w:val="Recuodecorpodetexto3"/>
              <w:spacing w:line="200" w:lineRule="exact"/>
              <w:rPr>
                <w:sz w:val="18"/>
                <w:szCs w:val="16"/>
              </w:rPr>
            </w:pPr>
            <w:r w:rsidRPr="00994A66">
              <w:rPr>
                <w:sz w:val="18"/>
                <w:szCs w:val="16"/>
              </w:rPr>
              <w:t>CRÉDITOS EM CIRCULAÇÃO</w:t>
            </w:r>
          </w:p>
        </w:tc>
        <w:tc>
          <w:tcPr>
            <w:tcW w:w="2127" w:type="dxa"/>
            <w:tcBorders>
              <w:top w:val="single" w:sz="4" w:space="0" w:color="auto"/>
              <w:left w:val="single" w:sz="4" w:space="0" w:color="auto"/>
              <w:bottom w:val="single" w:sz="4" w:space="0" w:color="auto"/>
              <w:right w:val="single" w:sz="4" w:space="0" w:color="auto"/>
            </w:tcBorders>
            <w:hideMark/>
          </w:tcPr>
          <w:p w:rsidR="00077D9F" w:rsidRPr="00994A66" w:rsidRDefault="00062BFC" w:rsidP="005A5F6C">
            <w:pPr>
              <w:pStyle w:val="Recuodecorpodetexto3"/>
              <w:spacing w:line="200" w:lineRule="exact"/>
              <w:jc w:val="right"/>
              <w:rPr>
                <w:sz w:val="18"/>
                <w:szCs w:val="16"/>
              </w:rPr>
            </w:pPr>
            <w:r w:rsidRPr="00994A66">
              <w:rPr>
                <w:sz w:val="18"/>
                <w:szCs w:val="16"/>
              </w:rPr>
              <w:t>662.419.894,16</w:t>
            </w:r>
          </w:p>
        </w:tc>
      </w:tr>
      <w:tr w:rsidR="00656BF2" w:rsidRPr="00994A66" w:rsidTr="005806B5">
        <w:tblPrEx>
          <w:tblCellMar>
            <w:left w:w="108" w:type="dxa"/>
            <w:right w:w="108" w:type="dxa"/>
          </w:tblCellMar>
          <w:tblLook w:val="04A0"/>
        </w:tblPrEx>
        <w:tc>
          <w:tcPr>
            <w:tcW w:w="5528" w:type="dxa"/>
            <w:tcBorders>
              <w:top w:val="single" w:sz="4" w:space="0" w:color="auto"/>
              <w:left w:val="single" w:sz="4" w:space="0" w:color="auto"/>
              <w:bottom w:val="single" w:sz="4" w:space="0" w:color="auto"/>
              <w:right w:val="single" w:sz="4" w:space="0" w:color="auto"/>
            </w:tcBorders>
            <w:hideMark/>
          </w:tcPr>
          <w:p w:rsidR="00077D9F" w:rsidRPr="00994A66" w:rsidRDefault="00062BFC" w:rsidP="005A5F6C">
            <w:pPr>
              <w:pStyle w:val="Recuodecorpodetexto3"/>
              <w:spacing w:line="200" w:lineRule="exact"/>
              <w:rPr>
                <w:sz w:val="18"/>
                <w:szCs w:val="16"/>
              </w:rPr>
            </w:pPr>
            <w:r w:rsidRPr="00994A66">
              <w:rPr>
                <w:sz w:val="18"/>
                <w:szCs w:val="16"/>
              </w:rPr>
              <w:t>BENS E VALORES EM CIRCULAÇÃO</w:t>
            </w:r>
          </w:p>
        </w:tc>
        <w:tc>
          <w:tcPr>
            <w:tcW w:w="2127" w:type="dxa"/>
            <w:tcBorders>
              <w:top w:val="single" w:sz="4" w:space="0" w:color="auto"/>
              <w:left w:val="single" w:sz="4" w:space="0" w:color="auto"/>
              <w:bottom w:val="single" w:sz="4" w:space="0" w:color="auto"/>
              <w:right w:val="single" w:sz="4" w:space="0" w:color="auto"/>
            </w:tcBorders>
            <w:hideMark/>
          </w:tcPr>
          <w:p w:rsidR="00077D9F" w:rsidRPr="00994A66" w:rsidRDefault="00062BFC" w:rsidP="005A5F6C">
            <w:pPr>
              <w:pStyle w:val="Recuodecorpodetexto3"/>
              <w:spacing w:line="200" w:lineRule="exact"/>
              <w:jc w:val="right"/>
              <w:rPr>
                <w:sz w:val="18"/>
                <w:szCs w:val="16"/>
              </w:rPr>
            </w:pPr>
            <w:r w:rsidRPr="00994A66">
              <w:rPr>
                <w:sz w:val="18"/>
                <w:szCs w:val="16"/>
              </w:rPr>
              <w:t>42.714.760,05</w:t>
            </w:r>
          </w:p>
        </w:tc>
      </w:tr>
      <w:tr w:rsidR="00656BF2" w:rsidRPr="00994A66" w:rsidTr="005806B5">
        <w:tblPrEx>
          <w:tblCellMar>
            <w:left w:w="108" w:type="dxa"/>
            <w:right w:w="108" w:type="dxa"/>
          </w:tblCellMar>
          <w:tblLook w:val="04A0"/>
        </w:tblPrEx>
        <w:tc>
          <w:tcPr>
            <w:tcW w:w="5528" w:type="dxa"/>
            <w:tcBorders>
              <w:top w:val="single" w:sz="4" w:space="0" w:color="auto"/>
              <w:left w:val="single" w:sz="4" w:space="0" w:color="auto"/>
              <w:bottom w:val="single" w:sz="4" w:space="0" w:color="auto"/>
              <w:right w:val="single" w:sz="4" w:space="0" w:color="auto"/>
            </w:tcBorders>
            <w:shd w:val="clear" w:color="auto" w:fill="F9B67F"/>
            <w:hideMark/>
          </w:tcPr>
          <w:p w:rsidR="00077D9F" w:rsidRPr="00994A66" w:rsidRDefault="00077D9F" w:rsidP="005A5F6C">
            <w:pPr>
              <w:pStyle w:val="Recuodecorpodetexto3"/>
              <w:spacing w:line="200" w:lineRule="exact"/>
              <w:rPr>
                <w:b/>
                <w:sz w:val="18"/>
                <w:szCs w:val="16"/>
              </w:rPr>
            </w:pPr>
            <w:r w:rsidRPr="00994A66">
              <w:rPr>
                <w:b/>
                <w:sz w:val="18"/>
                <w:szCs w:val="16"/>
              </w:rPr>
              <w:t>TOTAL</w:t>
            </w:r>
          </w:p>
        </w:tc>
        <w:tc>
          <w:tcPr>
            <w:tcW w:w="2127" w:type="dxa"/>
            <w:tcBorders>
              <w:top w:val="single" w:sz="4" w:space="0" w:color="auto"/>
              <w:left w:val="single" w:sz="4" w:space="0" w:color="auto"/>
              <w:bottom w:val="single" w:sz="4" w:space="0" w:color="auto"/>
              <w:right w:val="single" w:sz="4" w:space="0" w:color="auto"/>
            </w:tcBorders>
            <w:shd w:val="clear" w:color="auto" w:fill="F9B67F"/>
            <w:hideMark/>
          </w:tcPr>
          <w:p w:rsidR="00077D9F" w:rsidRPr="00994A66" w:rsidRDefault="008614A4" w:rsidP="00AD4382">
            <w:pPr>
              <w:pStyle w:val="Recuodecorpodetexto3"/>
              <w:spacing w:line="200" w:lineRule="exact"/>
              <w:jc w:val="right"/>
              <w:rPr>
                <w:b/>
                <w:sz w:val="18"/>
                <w:szCs w:val="16"/>
              </w:rPr>
            </w:pPr>
            <w:r w:rsidRPr="00994A66">
              <w:rPr>
                <w:b/>
                <w:sz w:val="18"/>
                <w:szCs w:val="16"/>
              </w:rPr>
              <w:t>1.263.3</w:t>
            </w:r>
            <w:r w:rsidR="00AD4382">
              <w:rPr>
                <w:b/>
                <w:sz w:val="18"/>
                <w:szCs w:val="16"/>
              </w:rPr>
              <w:t>54.992,04</w:t>
            </w:r>
          </w:p>
        </w:tc>
      </w:tr>
    </w:tbl>
    <w:p w:rsidR="00077D9F" w:rsidRPr="00A04B1F" w:rsidRDefault="00077D9F" w:rsidP="00B363CD">
      <w:pPr>
        <w:pStyle w:val="Recuodecorpodetexto3"/>
        <w:spacing w:line="240" w:lineRule="auto"/>
        <w:ind w:firstLine="720"/>
        <w:rPr>
          <w:b/>
          <w:sz w:val="24"/>
        </w:rPr>
      </w:pPr>
    </w:p>
    <w:p w:rsidR="00523035" w:rsidRPr="00994A66" w:rsidRDefault="006A4308" w:rsidP="00523035">
      <w:pPr>
        <w:spacing w:line="240" w:lineRule="auto"/>
        <w:ind w:right="-425"/>
        <w:rPr>
          <w:b/>
          <w:szCs w:val="24"/>
        </w:rPr>
      </w:pPr>
      <w:r>
        <w:rPr>
          <w:b/>
          <w:szCs w:val="24"/>
        </w:rPr>
        <w:t>4</w:t>
      </w:r>
      <w:r w:rsidR="00523035" w:rsidRPr="00994A66">
        <w:rPr>
          <w:b/>
          <w:szCs w:val="24"/>
        </w:rPr>
        <w:t>.3.3.</w:t>
      </w:r>
      <w:r w:rsidR="00523035">
        <w:rPr>
          <w:b/>
          <w:szCs w:val="24"/>
        </w:rPr>
        <w:t>1. Disponível</w:t>
      </w:r>
    </w:p>
    <w:p w:rsidR="00523035" w:rsidRPr="006B778C" w:rsidRDefault="00523035" w:rsidP="0081508B">
      <w:pPr>
        <w:pStyle w:val="Recuodecorpodetexto3"/>
        <w:spacing w:line="240" w:lineRule="auto"/>
        <w:ind w:left="720" w:firstLine="720"/>
        <w:rPr>
          <w:b/>
          <w:sz w:val="6"/>
        </w:rPr>
      </w:pPr>
    </w:p>
    <w:p w:rsidR="004357DB" w:rsidRDefault="005D7CFB" w:rsidP="002372A4">
      <w:pPr>
        <w:pStyle w:val="Recuodecorpodetexto3"/>
        <w:spacing w:line="240" w:lineRule="auto"/>
        <w:ind w:right="283" w:firstLine="709"/>
        <w:rPr>
          <w:sz w:val="24"/>
          <w:szCs w:val="24"/>
        </w:rPr>
      </w:pPr>
      <w:r>
        <w:rPr>
          <w:sz w:val="24"/>
          <w:szCs w:val="24"/>
        </w:rPr>
        <w:t xml:space="preserve">  </w:t>
      </w:r>
      <w:r w:rsidR="00D519D5" w:rsidRPr="00994A66">
        <w:rPr>
          <w:sz w:val="24"/>
          <w:szCs w:val="24"/>
        </w:rPr>
        <w:t xml:space="preserve">No subgrupo Disponível há as contas Bancos Conta Movimento e Aplicações Financeiras que somadas quantificam </w:t>
      </w:r>
      <w:r w:rsidR="00D519D5" w:rsidRPr="00115F3B">
        <w:rPr>
          <w:b/>
          <w:sz w:val="24"/>
          <w:szCs w:val="24"/>
        </w:rPr>
        <w:t>99,19%</w:t>
      </w:r>
      <w:r w:rsidR="00D519D5" w:rsidRPr="00994A66">
        <w:rPr>
          <w:sz w:val="24"/>
          <w:szCs w:val="24"/>
        </w:rPr>
        <w:t xml:space="preserve"> deste grupo </w:t>
      </w:r>
      <w:r w:rsidR="00D519D5" w:rsidRPr="00115F3B">
        <w:rPr>
          <w:sz w:val="24"/>
          <w:szCs w:val="24"/>
        </w:rPr>
        <w:t>(R$ 55</w:t>
      </w:r>
      <w:r w:rsidR="0032115C" w:rsidRPr="00115F3B">
        <w:rPr>
          <w:sz w:val="24"/>
          <w:szCs w:val="24"/>
        </w:rPr>
        <w:t>3.694.482,64</w:t>
      </w:r>
      <w:r w:rsidR="00D519D5" w:rsidRPr="00115F3B">
        <w:rPr>
          <w:sz w:val="24"/>
          <w:szCs w:val="24"/>
        </w:rPr>
        <w:t>)</w:t>
      </w:r>
      <w:r w:rsidR="00DF439A" w:rsidRPr="00115F3B">
        <w:rPr>
          <w:sz w:val="24"/>
          <w:szCs w:val="24"/>
        </w:rPr>
        <w:t>,</w:t>
      </w:r>
      <w:r w:rsidR="00DF439A" w:rsidRPr="00994A66">
        <w:rPr>
          <w:sz w:val="24"/>
          <w:szCs w:val="24"/>
        </w:rPr>
        <w:t xml:space="preserve"> valores</w:t>
      </w:r>
      <w:r w:rsidR="000562B1" w:rsidRPr="00994A66">
        <w:rPr>
          <w:sz w:val="24"/>
          <w:szCs w:val="24"/>
        </w:rPr>
        <w:t xml:space="preserve"> estes</w:t>
      </w:r>
      <w:r w:rsidR="00DF439A" w:rsidRPr="00994A66">
        <w:rPr>
          <w:sz w:val="24"/>
          <w:szCs w:val="24"/>
        </w:rPr>
        <w:t xml:space="preserve"> confirmados com as </w:t>
      </w:r>
      <w:r w:rsidR="003E3DC4" w:rsidRPr="00994A66">
        <w:rPr>
          <w:sz w:val="24"/>
          <w:szCs w:val="24"/>
        </w:rPr>
        <w:t>C</w:t>
      </w:r>
      <w:r w:rsidR="005F3044" w:rsidRPr="00994A66">
        <w:rPr>
          <w:sz w:val="24"/>
          <w:szCs w:val="24"/>
        </w:rPr>
        <w:t>onciliaç</w:t>
      </w:r>
      <w:r w:rsidR="00250FA9" w:rsidRPr="00994A66">
        <w:rPr>
          <w:sz w:val="24"/>
          <w:szCs w:val="24"/>
        </w:rPr>
        <w:t>ões</w:t>
      </w:r>
      <w:r w:rsidR="005F3044" w:rsidRPr="00994A66">
        <w:rPr>
          <w:sz w:val="24"/>
          <w:szCs w:val="24"/>
        </w:rPr>
        <w:t xml:space="preserve"> e </w:t>
      </w:r>
      <w:r w:rsidR="003E3DC4" w:rsidRPr="00994A66">
        <w:rPr>
          <w:sz w:val="24"/>
          <w:szCs w:val="24"/>
        </w:rPr>
        <w:t>E</w:t>
      </w:r>
      <w:r w:rsidR="005F3044" w:rsidRPr="00994A66">
        <w:rPr>
          <w:sz w:val="24"/>
          <w:szCs w:val="24"/>
        </w:rPr>
        <w:t xml:space="preserve">xtratos </w:t>
      </w:r>
      <w:r w:rsidR="003E3DC4" w:rsidRPr="00994A66">
        <w:rPr>
          <w:sz w:val="24"/>
          <w:szCs w:val="24"/>
        </w:rPr>
        <w:t>B</w:t>
      </w:r>
      <w:r w:rsidR="005F3044" w:rsidRPr="00994A66">
        <w:rPr>
          <w:sz w:val="24"/>
          <w:szCs w:val="24"/>
        </w:rPr>
        <w:t xml:space="preserve">ancários </w:t>
      </w:r>
      <w:r w:rsidR="00DF1333" w:rsidRPr="00994A66">
        <w:rPr>
          <w:sz w:val="24"/>
          <w:szCs w:val="24"/>
        </w:rPr>
        <w:t>findo em 31/12/2013</w:t>
      </w:r>
      <w:r w:rsidR="000562B1" w:rsidRPr="00994A66">
        <w:rPr>
          <w:sz w:val="24"/>
          <w:szCs w:val="24"/>
        </w:rPr>
        <w:t xml:space="preserve">, acostados </w:t>
      </w:r>
      <w:r w:rsidR="00E27EF4">
        <w:rPr>
          <w:sz w:val="24"/>
          <w:szCs w:val="24"/>
        </w:rPr>
        <w:t>a</w:t>
      </w:r>
      <w:r w:rsidR="000562B1" w:rsidRPr="00994A66">
        <w:rPr>
          <w:sz w:val="24"/>
          <w:szCs w:val="24"/>
        </w:rPr>
        <w:t>s fls</w:t>
      </w:r>
      <w:r w:rsidR="003020E2" w:rsidRPr="00994A66">
        <w:rPr>
          <w:sz w:val="24"/>
          <w:szCs w:val="24"/>
        </w:rPr>
        <w:t>.</w:t>
      </w:r>
      <w:r w:rsidR="007D3385" w:rsidRPr="00994A66">
        <w:rPr>
          <w:sz w:val="24"/>
          <w:szCs w:val="24"/>
        </w:rPr>
        <w:t xml:space="preserve"> 1.627 a </w:t>
      </w:r>
      <w:r w:rsidR="008A169F" w:rsidRPr="00994A66">
        <w:rPr>
          <w:sz w:val="24"/>
          <w:szCs w:val="24"/>
        </w:rPr>
        <w:t xml:space="preserve">3.086 </w:t>
      </w:r>
      <w:r w:rsidR="000562B1" w:rsidRPr="00994A66">
        <w:rPr>
          <w:sz w:val="24"/>
          <w:szCs w:val="24"/>
        </w:rPr>
        <w:t>dos autos</w:t>
      </w:r>
      <w:r w:rsidR="008A169F" w:rsidRPr="00994A66">
        <w:rPr>
          <w:sz w:val="24"/>
          <w:szCs w:val="24"/>
        </w:rPr>
        <w:t xml:space="preserve"> (Volume </w:t>
      </w:r>
      <w:r w:rsidR="00BD2329">
        <w:rPr>
          <w:sz w:val="24"/>
          <w:szCs w:val="24"/>
        </w:rPr>
        <w:t>8</w:t>
      </w:r>
      <w:r w:rsidR="008A169F" w:rsidRPr="00994A66">
        <w:rPr>
          <w:sz w:val="24"/>
          <w:szCs w:val="24"/>
        </w:rPr>
        <w:t xml:space="preserve"> a </w:t>
      </w:r>
      <w:r w:rsidR="00BD2329">
        <w:rPr>
          <w:sz w:val="24"/>
          <w:szCs w:val="24"/>
        </w:rPr>
        <w:t>15)</w:t>
      </w:r>
      <w:r w:rsidR="000562B1" w:rsidRPr="00994A66">
        <w:rPr>
          <w:sz w:val="24"/>
          <w:szCs w:val="24"/>
        </w:rPr>
        <w:t>.</w:t>
      </w:r>
      <w:r w:rsidR="002372A4" w:rsidRPr="00994A66">
        <w:rPr>
          <w:color w:val="FF0000"/>
          <w:sz w:val="24"/>
          <w:szCs w:val="24"/>
        </w:rPr>
        <w:t xml:space="preserve"> </w:t>
      </w:r>
      <w:r w:rsidR="003020E2" w:rsidRPr="00994A66">
        <w:rPr>
          <w:sz w:val="24"/>
          <w:szCs w:val="24"/>
        </w:rPr>
        <w:t>Todavia, apesar do</w:t>
      </w:r>
      <w:r w:rsidR="00A23F26" w:rsidRPr="00994A66">
        <w:rPr>
          <w:sz w:val="24"/>
          <w:szCs w:val="24"/>
        </w:rPr>
        <w:t>s</w:t>
      </w:r>
      <w:r w:rsidR="003E3DC4" w:rsidRPr="00994A66">
        <w:rPr>
          <w:sz w:val="24"/>
          <w:szCs w:val="24"/>
        </w:rPr>
        <w:t xml:space="preserve"> </w:t>
      </w:r>
      <w:r w:rsidR="005D0689" w:rsidRPr="00994A66">
        <w:rPr>
          <w:sz w:val="24"/>
          <w:szCs w:val="24"/>
        </w:rPr>
        <w:t>valores contábeis conciliados</w:t>
      </w:r>
      <w:r w:rsidR="00B22835" w:rsidRPr="00994A66">
        <w:rPr>
          <w:sz w:val="24"/>
          <w:szCs w:val="24"/>
        </w:rPr>
        <w:t xml:space="preserve"> </w:t>
      </w:r>
      <w:r w:rsidR="00A23F26" w:rsidRPr="00994A66">
        <w:rPr>
          <w:sz w:val="24"/>
          <w:szCs w:val="24"/>
        </w:rPr>
        <w:t>co</w:t>
      </w:r>
      <w:r w:rsidR="00702CD1" w:rsidRPr="00994A66">
        <w:rPr>
          <w:sz w:val="24"/>
          <w:szCs w:val="24"/>
        </w:rPr>
        <w:t>i</w:t>
      </w:r>
      <w:r w:rsidR="00A23F26" w:rsidRPr="00994A66">
        <w:rPr>
          <w:sz w:val="24"/>
          <w:szCs w:val="24"/>
        </w:rPr>
        <w:t>n</w:t>
      </w:r>
      <w:r w:rsidR="00702CD1" w:rsidRPr="00994A66">
        <w:rPr>
          <w:sz w:val="24"/>
          <w:szCs w:val="24"/>
        </w:rPr>
        <w:t>c</w:t>
      </w:r>
      <w:r w:rsidR="00A23F26" w:rsidRPr="00994A66">
        <w:rPr>
          <w:sz w:val="24"/>
          <w:szCs w:val="24"/>
        </w:rPr>
        <w:t>id</w:t>
      </w:r>
      <w:r w:rsidR="00702CD1" w:rsidRPr="00994A66">
        <w:rPr>
          <w:sz w:val="24"/>
          <w:szCs w:val="24"/>
        </w:rPr>
        <w:t>irem</w:t>
      </w:r>
      <w:r w:rsidR="00F52F6E" w:rsidRPr="00994A66">
        <w:rPr>
          <w:sz w:val="24"/>
          <w:szCs w:val="24"/>
        </w:rPr>
        <w:t xml:space="preserve"> </w:t>
      </w:r>
      <w:r w:rsidR="00702CD1" w:rsidRPr="00994A66">
        <w:rPr>
          <w:sz w:val="24"/>
          <w:szCs w:val="24"/>
        </w:rPr>
        <w:t>com</w:t>
      </w:r>
      <w:r w:rsidR="00F52F6E" w:rsidRPr="00994A66">
        <w:rPr>
          <w:sz w:val="24"/>
          <w:szCs w:val="24"/>
        </w:rPr>
        <w:t xml:space="preserve"> saldo do exercício atual, regist</w:t>
      </w:r>
      <w:r w:rsidR="00EE64A9" w:rsidRPr="00994A66">
        <w:rPr>
          <w:sz w:val="24"/>
          <w:szCs w:val="24"/>
        </w:rPr>
        <w:t>r</w:t>
      </w:r>
      <w:r w:rsidR="00F52F6E" w:rsidRPr="00994A66">
        <w:rPr>
          <w:sz w:val="24"/>
          <w:szCs w:val="24"/>
        </w:rPr>
        <w:t xml:space="preserve">ado no Balanço </w:t>
      </w:r>
      <w:r w:rsidR="00EE64A9" w:rsidRPr="00994A66">
        <w:rPr>
          <w:sz w:val="24"/>
          <w:szCs w:val="24"/>
        </w:rPr>
        <w:t>F</w:t>
      </w:r>
      <w:r w:rsidR="00F52F6E" w:rsidRPr="00994A66">
        <w:rPr>
          <w:sz w:val="24"/>
          <w:szCs w:val="24"/>
        </w:rPr>
        <w:t xml:space="preserve">inanceiro </w:t>
      </w:r>
      <w:r w:rsidR="00EE64A9" w:rsidRPr="00994A66">
        <w:rPr>
          <w:sz w:val="24"/>
          <w:szCs w:val="24"/>
        </w:rPr>
        <w:t xml:space="preserve">do exercício de 2013 - </w:t>
      </w:r>
      <w:r w:rsidR="00F52F6E" w:rsidRPr="00994A66">
        <w:rPr>
          <w:sz w:val="24"/>
          <w:szCs w:val="24"/>
        </w:rPr>
        <w:t>Anexo 13</w:t>
      </w:r>
      <w:r w:rsidR="00E07B3F">
        <w:rPr>
          <w:sz w:val="24"/>
          <w:szCs w:val="24"/>
        </w:rPr>
        <w:t>,</w:t>
      </w:r>
      <w:r w:rsidR="00E07B3F" w:rsidRPr="00994A66">
        <w:rPr>
          <w:sz w:val="24"/>
          <w:szCs w:val="24"/>
        </w:rPr>
        <w:t xml:space="preserve"> foram</w:t>
      </w:r>
      <w:r w:rsidR="00990720" w:rsidRPr="00994A66">
        <w:rPr>
          <w:sz w:val="24"/>
          <w:szCs w:val="24"/>
        </w:rPr>
        <w:t xml:space="preserve"> </w:t>
      </w:r>
      <w:r w:rsidR="00BF31B9" w:rsidRPr="00994A66">
        <w:rPr>
          <w:sz w:val="24"/>
          <w:szCs w:val="24"/>
        </w:rPr>
        <w:t>detectadas algumas divergência</w:t>
      </w:r>
      <w:r w:rsidR="008B47B0" w:rsidRPr="00994A66">
        <w:rPr>
          <w:sz w:val="24"/>
          <w:szCs w:val="24"/>
        </w:rPr>
        <w:t>s</w:t>
      </w:r>
      <w:r w:rsidR="00BF31B9" w:rsidRPr="00994A66">
        <w:rPr>
          <w:sz w:val="24"/>
          <w:szCs w:val="24"/>
        </w:rPr>
        <w:t xml:space="preserve"> entre o valor apresentado</w:t>
      </w:r>
      <w:r w:rsidR="00820F29" w:rsidRPr="00994A66">
        <w:rPr>
          <w:sz w:val="24"/>
          <w:szCs w:val="24"/>
        </w:rPr>
        <w:t xml:space="preserve"> no </w:t>
      </w:r>
      <w:r w:rsidR="00BF31B9" w:rsidRPr="00994A66">
        <w:rPr>
          <w:sz w:val="24"/>
          <w:szCs w:val="24"/>
        </w:rPr>
        <w:t>saldo contábil</w:t>
      </w:r>
      <w:r w:rsidR="00250FA9" w:rsidRPr="00994A66">
        <w:rPr>
          <w:sz w:val="24"/>
          <w:szCs w:val="24"/>
        </w:rPr>
        <w:t xml:space="preserve"> conciliado</w:t>
      </w:r>
      <w:r w:rsidR="00C3225D" w:rsidRPr="00994A66">
        <w:rPr>
          <w:sz w:val="24"/>
          <w:szCs w:val="24"/>
        </w:rPr>
        <w:t xml:space="preserve"> </w:t>
      </w:r>
      <w:r w:rsidR="008B47B0" w:rsidRPr="00994A66">
        <w:rPr>
          <w:sz w:val="24"/>
          <w:szCs w:val="24"/>
        </w:rPr>
        <w:t>e o</w:t>
      </w:r>
      <w:r w:rsidR="00BF31B9" w:rsidRPr="00994A66">
        <w:rPr>
          <w:sz w:val="24"/>
          <w:szCs w:val="24"/>
        </w:rPr>
        <w:t xml:space="preserve"> expresso no extrato da conta banc</w:t>
      </w:r>
      <w:r w:rsidR="00E07B3F">
        <w:rPr>
          <w:sz w:val="24"/>
          <w:szCs w:val="24"/>
        </w:rPr>
        <w:t>á</w:t>
      </w:r>
      <w:r w:rsidR="00BF31B9" w:rsidRPr="00994A66">
        <w:rPr>
          <w:sz w:val="24"/>
          <w:szCs w:val="24"/>
        </w:rPr>
        <w:t>ria</w:t>
      </w:r>
      <w:r w:rsidR="00250FA9" w:rsidRPr="00994A66">
        <w:rPr>
          <w:sz w:val="24"/>
          <w:szCs w:val="24"/>
        </w:rPr>
        <w:t>, conforme segue:</w:t>
      </w:r>
    </w:p>
    <w:p w:rsidR="00F24A9E" w:rsidRPr="004D34A1" w:rsidRDefault="00F24A9E" w:rsidP="002372A4">
      <w:pPr>
        <w:pStyle w:val="Recuodecorpodetexto3"/>
        <w:spacing w:line="240" w:lineRule="auto"/>
        <w:ind w:right="283" w:firstLine="709"/>
        <w:rPr>
          <w:szCs w:val="24"/>
        </w:rPr>
      </w:pPr>
    </w:p>
    <w:tbl>
      <w:tblPr>
        <w:tblW w:w="8931" w:type="dxa"/>
        <w:tblInd w:w="70" w:type="dxa"/>
        <w:tblLayout w:type="fixed"/>
        <w:tblCellMar>
          <w:left w:w="70" w:type="dxa"/>
          <w:right w:w="70" w:type="dxa"/>
        </w:tblCellMar>
        <w:tblLook w:val="04A0"/>
      </w:tblPr>
      <w:tblGrid>
        <w:gridCol w:w="567"/>
        <w:gridCol w:w="1560"/>
        <w:gridCol w:w="992"/>
        <w:gridCol w:w="992"/>
        <w:gridCol w:w="1134"/>
        <w:gridCol w:w="992"/>
        <w:gridCol w:w="993"/>
        <w:gridCol w:w="1701"/>
      </w:tblGrid>
      <w:tr w:rsidR="00CD72EE" w:rsidTr="00C6708E">
        <w:trPr>
          <w:trHeight w:val="191"/>
        </w:trPr>
        <w:tc>
          <w:tcPr>
            <w:tcW w:w="8931" w:type="dxa"/>
            <w:gridSpan w:val="8"/>
            <w:tcBorders>
              <w:top w:val="single" w:sz="4" w:space="0" w:color="auto"/>
              <w:left w:val="single" w:sz="4" w:space="0" w:color="auto"/>
              <w:bottom w:val="single" w:sz="4" w:space="0" w:color="auto"/>
              <w:right w:val="single" w:sz="4" w:space="0" w:color="auto"/>
            </w:tcBorders>
            <w:shd w:val="clear" w:color="auto" w:fill="D2A000"/>
            <w:noWrap/>
            <w:vAlign w:val="center"/>
          </w:tcPr>
          <w:p w:rsidR="00CD72EE" w:rsidRPr="00440D87" w:rsidRDefault="00CD72EE" w:rsidP="00677C07">
            <w:pPr>
              <w:spacing w:line="240" w:lineRule="auto"/>
              <w:jc w:val="center"/>
              <w:rPr>
                <w:b/>
                <w:bCs/>
                <w:sz w:val="2"/>
                <w:szCs w:val="12"/>
                <w:lang w:val="pt-PT" w:eastAsia="ar-SA"/>
              </w:rPr>
            </w:pPr>
          </w:p>
          <w:p w:rsidR="00CD72EE" w:rsidRDefault="00CD72EE" w:rsidP="00677C07">
            <w:pPr>
              <w:suppressAutoHyphens/>
              <w:spacing w:line="240" w:lineRule="auto"/>
              <w:jc w:val="center"/>
              <w:rPr>
                <w:b/>
                <w:bCs/>
                <w:sz w:val="16"/>
                <w:szCs w:val="18"/>
              </w:rPr>
            </w:pPr>
            <w:r>
              <w:rPr>
                <w:b/>
                <w:bCs/>
                <w:sz w:val="16"/>
                <w:szCs w:val="18"/>
              </w:rPr>
              <w:t>PENDÊNCIAS  -  BANCOS CONTA MOVIMENTO</w:t>
            </w:r>
          </w:p>
          <w:p w:rsidR="00440D87" w:rsidRPr="00440D87" w:rsidRDefault="00440D87" w:rsidP="00677C07">
            <w:pPr>
              <w:suppressAutoHyphens/>
              <w:spacing w:line="240" w:lineRule="auto"/>
              <w:jc w:val="center"/>
              <w:rPr>
                <w:b/>
                <w:bCs/>
                <w:sz w:val="2"/>
                <w:szCs w:val="18"/>
              </w:rPr>
            </w:pPr>
          </w:p>
          <w:p w:rsidR="00440D87" w:rsidRPr="00837131" w:rsidRDefault="00440D87" w:rsidP="00677C07">
            <w:pPr>
              <w:suppressAutoHyphens/>
              <w:spacing w:line="240" w:lineRule="auto"/>
              <w:jc w:val="center"/>
              <w:rPr>
                <w:b/>
                <w:bCs/>
                <w:sz w:val="2"/>
                <w:szCs w:val="18"/>
                <w:lang w:val="pt-PT" w:eastAsia="ar-SA"/>
              </w:rPr>
            </w:pPr>
          </w:p>
        </w:tc>
      </w:tr>
      <w:tr w:rsidR="00CD72EE" w:rsidTr="00C6708E">
        <w:trPr>
          <w:trHeight w:val="60"/>
        </w:trPr>
        <w:tc>
          <w:tcPr>
            <w:tcW w:w="567"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center"/>
          </w:tcPr>
          <w:p w:rsidR="00CD72EE" w:rsidRDefault="00CD72EE" w:rsidP="00677C07">
            <w:pPr>
              <w:spacing w:line="240" w:lineRule="auto"/>
              <w:jc w:val="center"/>
              <w:rPr>
                <w:b/>
                <w:bCs/>
                <w:sz w:val="2"/>
                <w:szCs w:val="12"/>
                <w:lang w:val="pt-PT" w:eastAsia="ar-SA"/>
              </w:rPr>
            </w:pPr>
          </w:p>
          <w:p w:rsidR="00CD72EE" w:rsidRDefault="00CD72EE" w:rsidP="00677C07">
            <w:pPr>
              <w:suppressAutoHyphens/>
              <w:spacing w:line="240" w:lineRule="auto"/>
              <w:jc w:val="center"/>
              <w:rPr>
                <w:b/>
                <w:bCs/>
                <w:sz w:val="12"/>
                <w:szCs w:val="12"/>
                <w:lang w:val="pt-PT" w:eastAsia="ar-SA"/>
              </w:rPr>
            </w:pPr>
            <w:r>
              <w:rPr>
                <w:b/>
                <w:bCs/>
                <w:sz w:val="12"/>
                <w:szCs w:val="12"/>
              </w:rPr>
              <w:t>UG</w:t>
            </w:r>
          </w:p>
        </w:tc>
        <w:tc>
          <w:tcPr>
            <w:tcW w:w="1560"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CD72EE" w:rsidRDefault="00CD72EE" w:rsidP="00677C07">
            <w:pPr>
              <w:suppressAutoHyphens/>
              <w:spacing w:line="240" w:lineRule="auto"/>
              <w:jc w:val="center"/>
              <w:rPr>
                <w:b/>
                <w:bCs/>
                <w:sz w:val="12"/>
                <w:szCs w:val="12"/>
                <w:lang w:val="pt-PT" w:eastAsia="ar-SA"/>
              </w:rPr>
            </w:pPr>
            <w:r>
              <w:rPr>
                <w:b/>
                <w:bCs/>
                <w:sz w:val="12"/>
                <w:szCs w:val="12"/>
              </w:rPr>
              <w:t xml:space="preserve">Nome </w:t>
            </w:r>
            <w:r w:rsidR="00677C07">
              <w:rPr>
                <w:b/>
                <w:bCs/>
                <w:sz w:val="12"/>
                <w:szCs w:val="12"/>
              </w:rPr>
              <w:t>-</w:t>
            </w:r>
            <w:r>
              <w:rPr>
                <w:b/>
                <w:bCs/>
                <w:sz w:val="12"/>
                <w:szCs w:val="12"/>
              </w:rPr>
              <w:t xml:space="preserve"> UG</w:t>
            </w:r>
          </w:p>
        </w:tc>
        <w:tc>
          <w:tcPr>
            <w:tcW w:w="992" w:type="dxa"/>
            <w:tcBorders>
              <w:top w:val="single" w:sz="4" w:space="0" w:color="auto"/>
              <w:left w:val="nil"/>
              <w:bottom w:val="single" w:sz="4" w:space="0" w:color="auto"/>
              <w:right w:val="single" w:sz="4" w:space="0" w:color="auto"/>
            </w:tcBorders>
            <w:shd w:val="clear" w:color="auto" w:fill="92CDDC" w:themeFill="accent5" w:themeFillTint="99"/>
            <w:noWrap/>
            <w:vAlign w:val="center"/>
            <w:hideMark/>
          </w:tcPr>
          <w:p w:rsidR="00CD72EE" w:rsidRDefault="00CD72EE" w:rsidP="00677C07">
            <w:pPr>
              <w:suppressAutoHyphens/>
              <w:spacing w:line="240" w:lineRule="auto"/>
              <w:jc w:val="center"/>
              <w:rPr>
                <w:b/>
                <w:bCs/>
                <w:sz w:val="12"/>
                <w:szCs w:val="12"/>
                <w:lang w:val="pt-PT" w:eastAsia="ar-SA"/>
              </w:rPr>
            </w:pPr>
            <w:r>
              <w:rPr>
                <w:b/>
                <w:bCs/>
                <w:sz w:val="12"/>
                <w:szCs w:val="12"/>
              </w:rPr>
              <w:t>Agência</w:t>
            </w:r>
          </w:p>
        </w:tc>
        <w:tc>
          <w:tcPr>
            <w:tcW w:w="992" w:type="dxa"/>
            <w:tcBorders>
              <w:top w:val="single" w:sz="4" w:space="0" w:color="auto"/>
              <w:left w:val="nil"/>
              <w:bottom w:val="single" w:sz="4" w:space="0" w:color="auto"/>
              <w:right w:val="single" w:sz="4" w:space="0" w:color="auto"/>
            </w:tcBorders>
            <w:shd w:val="clear" w:color="auto" w:fill="92CDDC" w:themeFill="accent5" w:themeFillTint="99"/>
            <w:noWrap/>
            <w:vAlign w:val="center"/>
            <w:hideMark/>
          </w:tcPr>
          <w:p w:rsidR="00CD72EE" w:rsidRDefault="00CD72EE" w:rsidP="00677C07">
            <w:pPr>
              <w:suppressAutoHyphens/>
              <w:spacing w:line="240" w:lineRule="auto"/>
              <w:jc w:val="center"/>
              <w:rPr>
                <w:b/>
                <w:bCs/>
                <w:sz w:val="12"/>
                <w:szCs w:val="12"/>
                <w:lang w:val="pt-PT" w:eastAsia="ar-SA"/>
              </w:rPr>
            </w:pPr>
            <w:r>
              <w:rPr>
                <w:b/>
                <w:bCs/>
                <w:sz w:val="12"/>
                <w:szCs w:val="12"/>
              </w:rPr>
              <w:t>Conta</w:t>
            </w:r>
          </w:p>
        </w:tc>
        <w:tc>
          <w:tcPr>
            <w:tcW w:w="1134"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CD72EE" w:rsidRDefault="00CD72EE" w:rsidP="00677C07">
            <w:pPr>
              <w:suppressAutoHyphens/>
              <w:spacing w:line="240" w:lineRule="auto"/>
              <w:jc w:val="center"/>
              <w:rPr>
                <w:b/>
                <w:bCs/>
                <w:sz w:val="12"/>
                <w:szCs w:val="12"/>
                <w:lang w:val="pt-PT" w:eastAsia="ar-SA"/>
              </w:rPr>
            </w:pPr>
            <w:r>
              <w:rPr>
                <w:b/>
                <w:bCs/>
                <w:sz w:val="12"/>
                <w:szCs w:val="12"/>
              </w:rPr>
              <w:t>Banco</w:t>
            </w:r>
          </w:p>
        </w:tc>
        <w:tc>
          <w:tcPr>
            <w:tcW w:w="992"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CD72EE" w:rsidRDefault="00CD72EE" w:rsidP="00677C07">
            <w:pPr>
              <w:suppressAutoHyphens/>
              <w:spacing w:line="240" w:lineRule="auto"/>
              <w:rPr>
                <w:b/>
                <w:bCs/>
                <w:sz w:val="12"/>
                <w:szCs w:val="12"/>
                <w:lang w:val="pt-PT" w:eastAsia="ar-SA"/>
              </w:rPr>
            </w:pPr>
            <w:r>
              <w:rPr>
                <w:b/>
                <w:bCs/>
                <w:sz w:val="12"/>
                <w:szCs w:val="12"/>
              </w:rPr>
              <w:t>Saldo Contábil</w:t>
            </w:r>
          </w:p>
        </w:tc>
        <w:tc>
          <w:tcPr>
            <w:tcW w:w="993" w:type="dxa"/>
            <w:tcBorders>
              <w:top w:val="single" w:sz="4" w:space="0" w:color="auto"/>
              <w:left w:val="nil"/>
              <w:bottom w:val="single" w:sz="4" w:space="0" w:color="auto"/>
              <w:right w:val="single" w:sz="4" w:space="0" w:color="auto"/>
            </w:tcBorders>
            <w:shd w:val="clear" w:color="auto" w:fill="92CDDC" w:themeFill="accent5" w:themeFillTint="99"/>
            <w:noWrap/>
            <w:vAlign w:val="center"/>
            <w:hideMark/>
          </w:tcPr>
          <w:p w:rsidR="00CD72EE" w:rsidRDefault="00CD72EE" w:rsidP="00677C07">
            <w:pPr>
              <w:suppressAutoHyphens/>
              <w:spacing w:line="240" w:lineRule="auto"/>
              <w:jc w:val="center"/>
              <w:rPr>
                <w:b/>
                <w:bCs/>
                <w:sz w:val="12"/>
                <w:szCs w:val="12"/>
                <w:lang w:val="pt-PT" w:eastAsia="ar-SA"/>
              </w:rPr>
            </w:pPr>
            <w:r>
              <w:rPr>
                <w:b/>
                <w:bCs/>
                <w:sz w:val="12"/>
                <w:szCs w:val="12"/>
              </w:rPr>
              <w:t>Extrato</w:t>
            </w:r>
          </w:p>
        </w:tc>
        <w:tc>
          <w:tcPr>
            <w:tcW w:w="1701" w:type="dxa"/>
            <w:tcBorders>
              <w:top w:val="single" w:sz="4" w:space="0" w:color="auto"/>
              <w:left w:val="nil"/>
              <w:bottom w:val="single" w:sz="4" w:space="0" w:color="auto"/>
              <w:right w:val="single" w:sz="4" w:space="0" w:color="auto"/>
            </w:tcBorders>
            <w:shd w:val="clear" w:color="auto" w:fill="92CDDC" w:themeFill="accent5" w:themeFillTint="99"/>
            <w:noWrap/>
            <w:vAlign w:val="center"/>
          </w:tcPr>
          <w:p w:rsidR="00CD72EE" w:rsidRDefault="00CD72EE" w:rsidP="00677C07">
            <w:pPr>
              <w:spacing w:line="240" w:lineRule="auto"/>
              <w:jc w:val="center"/>
              <w:rPr>
                <w:b/>
                <w:bCs/>
                <w:sz w:val="2"/>
                <w:szCs w:val="12"/>
                <w:lang w:val="pt-PT" w:eastAsia="ar-SA"/>
              </w:rPr>
            </w:pPr>
          </w:p>
          <w:p w:rsidR="00CD72EE" w:rsidRDefault="00CD72EE" w:rsidP="00677C07">
            <w:pPr>
              <w:suppressAutoHyphens/>
              <w:spacing w:line="240" w:lineRule="auto"/>
              <w:jc w:val="center"/>
              <w:rPr>
                <w:b/>
                <w:bCs/>
                <w:sz w:val="12"/>
                <w:szCs w:val="12"/>
                <w:lang w:val="pt-PT" w:eastAsia="ar-SA"/>
              </w:rPr>
            </w:pPr>
            <w:r>
              <w:rPr>
                <w:b/>
                <w:bCs/>
                <w:sz w:val="12"/>
                <w:szCs w:val="12"/>
              </w:rPr>
              <w:t>Pendências a Regularizar</w:t>
            </w:r>
          </w:p>
        </w:tc>
      </w:tr>
      <w:tr w:rsidR="00CD72EE" w:rsidTr="00C6708E">
        <w:trPr>
          <w:trHeight w:val="185"/>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270101</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PMM MANAUS</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2980</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41-1</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CEF</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173.747,20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174.922,20            </w:t>
            </w:r>
          </w:p>
        </w:tc>
        <w:tc>
          <w:tcPr>
            <w:tcW w:w="1701" w:type="dxa"/>
            <w:tcBorders>
              <w:top w:val="single" w:sz="4" w:space="0" w:color="auto"/>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1.175,00</w:t>
            </w:r>
          </w:p>
        </w:tc>
      </w:tr>
      <w:tr w:rsidR="00CD72EE" w:rsidTr="00C6708E">
        <w:trPr>
          <w:trHeight w:val="145"/>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270101</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PRODETUR-NACIONAL</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2980</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74 -8</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CEF</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0,64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0,00</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0,64</w:t>
            </w:r>
          </w:p>
        </w:tc>
      </w:tr>
      <w:tr w:rsidR="00CD72EE" w:rsidTr="00C6708E">
        <w:trPr>
          <w:trHeight w:val="107"/>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270101</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PMM MANAUS</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2980</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30-6</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CEF</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59.473,66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59.370,86 </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102,80</w:t>
            </w:r>
          </w:p>
        </w:tc>
      </w:tr>
      <w:tr w:rsidR="00CD72EE" w:rsidTr="00C6708E">
        <w:trPr>
          <w:trHeight w:val="113"/>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270101</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PMM MANAUS</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2980</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647.029-0</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CEF</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1.068,10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1.000,00 </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68,10</w:t>
            </w:r>
          </w:p>
        </w:tc>
      </w:tr>
      <w:tr w:rsidR="00CD72EE" w:rsidTr="00973AA9">
        <w:trPr>
          <w:trHeight w:val="121"/>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290901</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FUMIPEQ</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2980</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7.39-0</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CEF</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663,19                      </w:t>
            </w:r>
          </w:p>
        </w:tc>
        <w:tc>
          <w:tcPr>
            <w:tcW w:w="993" w:type="dxa"/>
            <w:tcBorders>
              <w:top w:val="nil"/>
              <w:left w:val="nil"/>
              <w:bottom w:val="single" w:sz="4" w:space="0" w:color="auto"/>
              <w:right w:val="single" w:sz="4" w:space="0" w:color="auto"/>
            </w:tcBorders>
            <w:shd w:val="clear" w:color="auto" w:fill="auto"/>
            <w:noWrap/>
            <w:vAlign w:val="center"/>
            <w:hideMark/>
          </w:tcPr>
          <w:p w:rsidR="00CD72EE" w:rsidRDefault="00CD72EE" w:rsidP="00677C07">
            <w:pPr>
              <w:suppressAutoHyphens/>
              <w:spacing w:line="240" w:lineRule="auto"/>
              <w:jc w:val="right"/>
              <w:rPr>
                <w:sz w:val="14"/>
                <w:szCs w:val="14"/>
                <w:lang w:val="pt-PT" w:eastAsia="ar-SA"/>
              </w:rPr>
            </w:pPr>
            <w:r>
              <w:rPr>
                <w:sz w:val="14"/>
                <w:szCs w:val="14"/>
              </w:rPr>
              <w:t>-</w:t>
            </w:r>
          </w:p>
        </w:tc>
        <w:tc>
          <w:tcPr>
            <w:tcW w:w="1701" w:type="dxa"/>
            <w:tcBorders>
              <w:top w:val="nil"/>
              <w:left w:val="nil"/>
              <w:bottom w:val="single" w:sz="4" w:space="0" w:color="auto"/>
              <w:right w:val="single" w:sz="4" w:space="0" w:color="auto"/>
            </w:tcBorders>
            <w:shd w:val="clear" w:color="auto" w:fill="auto"/>
            <w:noWrap/>
            <w:vAlign w:val="center"/>
            <w:hideMark/>
          </w:tcPr>
          <w:p w:rsidR="00CD72EE" w:rsidRPr="00C10494" w:rsidRDefault="00CD72EE" w:rsidP="00677C07">
            <w:pPr>
              <w:suppressAutoHyphens/>
              <w:spacing w:line="240" w:lineRule="auto"/>
              <w:jc w:val="center"/>
              <w:rPr>
                <w:sz w:val="14"/>
                <w:szCs w:val="14"/>
                <w:lang w:val="pt-PT" w:eastAsia="ar-SA"/>
              </w:rPr>
            </w:pPr>
            <w:r w:rsidRPr="00C10494">
              <w:rPr>
                <w:sz w:val="14"/>
                <w:szCs w:val="14"/>
              </w:rPr>
              <w:t>Ausência de extrato</w:t>
            </w:r>
          </w:p>
        </w:tc>
      </w:tr>
      <w:tr w:rsidR="00CD72EE" w:rsidTr="00C6708E">
        <w:trPr>
          <w:trHeight w:val="114"/>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370902</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SEMASDH - FMDCA</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3563-7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5.541-7</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1.124,95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0,00 </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1.124,95 </w:t>
            </w:r>
          </w:p>
        </w:tc>
      </w:tr>
      <w:tr w:rsidR="00CD72EE" w:rsidTr="00C6708E">
        <w:trPr>
          <w:trHeight w:val="217"/>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370902</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SEMASDH - FMDCA</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3563-7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5.542-5</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923,34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0,00 </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923,34 </w:t>
            </w:r>
          </w:p>
        </w:tc>
      </w:tr>
      <w:tr w:rsidR="00CD72EE" w:rsidTr="00C6708E">
        <w:trPr>
          <w:trHeight w:val="165"/>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370902</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SEMASDH - FMDCA</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3563-7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5.546-8</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1.388,44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0,00</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1.388,44 </w:t>
            </w:r>
          </w:p>
        </w:tc>
      </w:tr>
      <w:tr w:rsidR="00CD72EE" w:rsidTr="00C6708E">
        <w:trPr>
          <w:trHeight w:val="113"/>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370902</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SEMASDH - FMDCA</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3563-7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5.547-6</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535,89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0,00</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535,89 </w:t>
            </w:r>
          </w:p>
        </w:tc>
      </w:tr>
      <w:tr w:rsidR="00CD72EE" w:rsidTr="00C6708E">
        <w:trPr>
          <w:trHeight w:val="203"/>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370902</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SEMASDH - FMDCA</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3563-7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5.548-4</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20,00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0,00</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20,00 </w:t>
            </w:r>
          </w:p>
        </w:tc>
      </w:tr>
      <w:tr w:rsidR="00CD72EE" w:rsidTr="00C6708E">
        <w:trPr>
          <w:trHeight w:val="60"/>
        </w:trPr>
        <w:tc>
          <w:tcPr>
            <w:tcW w:w="567" w:type="dxa"/>
            <w:tcBorders>
              <w:top w:val="nil"/>
              <w:left w:val="single" w:sz="4" w:space="0" w:color="auto"/>
              <w:bottom w:val="nil"/>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370902</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SEMASDH - FMDCA</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3563-7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5.551-4</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37,00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0,00</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37,00 </w:t>
            </w:r>
          </w:p>
        </w:tc>
      </w:tr>
      <w:tr w:rsidR="00CD72EE" w:rsidTr="00C6708E">
        <w:trPr>
          <w:trHeight w:val="113"/>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370902</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SEMASDH - FMDCA</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3563-7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5.552-2</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11,67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0,00</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11,67 </w:t>
            </w:r>
          </w:p>
        </w:tc>
      </w:tr>
      <w:tr w:rsidR="00CD72EE" w:rsidTr="00C6708E">
        <w:trPr>
          <w:trHeight w:val="62"/>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370902</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SEMASDH - FMDCA</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3563-7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5.663-4</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12,07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0,00</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12,07                      </w:t>
            </w:r>
          </w:p>
        </w:tc>
      </w:tr>
      <w:tr w:rsidR="00CD72EE" w:rsidTr="00C6708E">
        <w:trPr>
          <w:trHeight w:val="60"/>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510201</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MANAUSTRANS</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bCs/>
                <w:sz w:val="14"/>
                <w:szCs w:val="14"/>
                <w:lang w:val="pt-PT" w:eastAsia="ar-SA"/>
              </w:rPr>
            </w:pPr>
            <w:r>
              <w:rPr>
                <w:bCs/>
                <w:sz w:val="14"/>
                <w:szCs w:val="14"/>
              </w:rPr>
              <w:t>3563-7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6.373-8</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605,13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887,74 </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282,61 </w:t>
            </w:r>
          </w:p>
        </w:tc>
      </w:tr>
      <w:tr w:rsidR="00CD72EE" w:rsidTr="00C6708E">
        <w:trPr>
          <w:trHeight w:val="113"/>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510201</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 xml:space="preserve">IMPAS   </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bCs/>
                <w:sz w:val="14"/>
                <w:szCs w:val="14"/>
                <w:lang w:val="pt-PT" w:eastAsia="ar-SA"/>
              </w:rPr>
            </w:pPr>
            <w:r>
              <w:rPr>
                <w:bCs/>
                <w:sz w:val="14"/>
                <w:szCs w:val="14"/>
              </w:rPr>
              <w:t>3717-7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2951175</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pacing w:val="-18"/>
                <w:sz w:val="14"/>
                <w:szCs w:val="14"/>
              </w:rPr>
              <w:t>BRADESC</w:t>
            </w:r>
            <w:r>
              <w:rPr>
                <w:sz w:val="14"/>
                <w:szCs w:val="14"/>
              </w:rPr>
              <w:t>O</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12.858,15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11.036,35 </w:t>
            </w:r>
          </w:p>
        </w:tc>
        <w:tc>
          <w:tcPr>
            <w:tcW w:w="1701" w:type="dxa"/>
            <w:tcBorders>
              <w:top w:val="nil"/>
              <w:left w:val="nil"/>
              <w:bottom w:val="single" w:sz="4" w:space="0" w:color="auto"/>
              <w:right w:val="single" w:sz="4" w:space="0" w:color="auto"/>
            </w:tcBorders>
            <w:noWrap/>
            <w:vAlign w:val="center"/>
          </w:tcPr>
          <w:p w:rsidR="00CD72EE" w:rsidRDefault="00CD72EE" w:rsidP="00677C07">
            <w:pPr>
              <w:spacing w:line="240" w:lineRule="auto"/>
              <w:jc w:val="right"/>
              <w:rPr>
                <w:sz w:val="2"/>
                <w:szCs w:val="14"/>
                <w:lang w:val="pt-PT" w:eastAsia="ar-SA"/>
              </w:rPr>
            </w:pPr>
          </w:p>
          <w:p w:rsidR="00CD72EE" w:rsidRDefault="00CD72EE" w:rsidP="00677C07">
            <w:pPr>
              <w:suppressAutoHyphens/>
              <w:spacing w:line="240" w:lineRule="auto"/>
              <w:jc w:val="right"/>
              <w:rPr>
                <w:sz w:val="14"/>
                <w:szCs w:val="14"/>
                <w:lang w:val="pt-PT" w:eastAsia="ar-SA"/>
              </w:rPr>
            </w:pPr>
            <w:r>
              <w:rPr>
                <w:sz w:val="14"/>
                <w:szCs w:val="14"/>
              </w:rPr>
              <w:t xml:space="preserve">1.821,80 </w:t>
            </w:r>
          </w:p>
        </w:tc>
      </w:tr>
      <w:tr w:rsidR="00CD72EE" w:rsidTr="00C6708E">
        <w:trPr>
          <w:trHeight w:val="124"/>
        </w:trPr>
        <w:tc>
          <w:tcPr>
            <w:tcW w:w="567"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540201</w:t>
            </w:r>
          </w:p>
        </w:tc>
        <w:tc>
          <w:tcPr>
            <w:tcW w:w="1560" w:type="dxa"/>
            <w:tcBorders>
              <w:top w:val="single" w:sz="4" w:space="0" w:color="auto"/>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SMTU</w:t>
            </w:r>
          </w:p>
        </w:tc>
        <w:tc>
          <w:tcPr>
            <w:tcW w:w="992" w:type="dxa"/>
            <w:tcBorders>
              <w:top w:val="single" w:sz="4" w:space="0" w:color="auto"/>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3563-7</w:t>
            </w:r>
          </w:p>
        </w:tc>
        <w:tc>
          <w:tcPr>
            <w:tcW w:w="992" w:type="dxa"/>
            <w:tcBorders>
              <w:top w:val="single" w:sz="4" w:space="0" w:color="auto"/>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8675-4</w:t>
            </w:r>
          </w:p>
        </w:tc>
        <w:tc>
          <w:tcPr>
            <w:tcW w:w="1134" w:type="dxa"/>
            <w:tcBorders>
              <w:top w:val="single" w:sz="4" w:space="0" w:color="auto"/>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single" w:sz="4" w:space="0" w:color="auto"/>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2.438,84 </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3.715,63 </w:t>
            </w:r>
          </w:p>
        </w:tc>
        <w:tc>
          <w:tcPr>
            <w:tcW w:w="1701" w:type="dxa"/>
            <w:tcBorders>
              <w:top w:val="single" w:sz="4" w:space="0" w:color="auto"/>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1.276,79</w:t>
            </w:r>
          </w:p>
        </w:tc>
      </w:tr>
      <w:tr w:rsidR="00CD72EE" w:rsidTr="00C6708E">
        <w:trPr>
          <w:trHeight w:val="111"/>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540201</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 xml:space="preserve">EMTU </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b/>
                <w:bCs/>
                <w:sz w:val="14"/>
                <w:szCs w:val="14"/>
                <w:lang w:val="pt-PT" w:eastAsia="ar-SA"/>
              </w:rPr>
            </w:pPr>
            <w:r>
              <w:rPr>
                <w:b/>
                <w:bCs/>
                <w:sz w:val="14"/>
                <w:szCs w:val="14"/>
              </w:rPr>
              <w:t>337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1961105</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position w:val="2"/>
                <w:sz w:val="14"/>
                <w:szCs w:val="14"/>
                <w:lang w:val="pt-PT" w:eastAsia="ar-SA"/>
              </w:rPr>
            </w:pPr>
            <w:r>
              <w:rPr>
                <w:position w:val="2"/>
                <w:sz w:val="14"/>
                <w:szCs w:val="14"/>
              </w:rPr>
              <w:t>B. AMAZÔNIA</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0,18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0,00</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0,18   </w:t>
            </w:r>
          </w:p>
        </w:tc>
      </w:tr>
      <w:tr w:rsidR="00CD72EE" w:rsidTr="00C6708E">
        <w:trPr>
          <w:trHeight w:val="73"/>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550201</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 xml:space="preserve">EMTU </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b/>
                <w:bCs/>
                <w:sz w:val="14"/>
                <w:szCs w:val="14"/>
                <w:lang w:val="pt-PT" w:eastAsia="ar-SA"/>
              </w:rPr>
            </w:pPr>
            <w:r>
              <w:rPr>
                <w:b/>
                <w:bCs/>
                <w:sz w:val="14"/>
                <w:szCs w:val="14"/>
              </w:rPr>
              <w:t>3563-7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5.263-9</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14.337,39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0,00 </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14.337,08   </w:t>
            </w:r>
          </w:p>
        </w:tc>
      </w:tr>
      <w:tr w:rsidR="00CD72EE" w:rsidTr="00C6708E">
        <w:trPr>
          <w:trHeight w:val="191"/>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550201</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 xml:space="preserve">EMTU </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b/>
                <w:bCs/>
                <w:sz w:val="14"/>
                <w:szCs w:val="14"/>
                <w:lang w:val="pt-PT" w:eastAsia="ar-SA"/>
              </w:rPr>
            </w:pPr>
            <w:r>
              <w:rPr>
                <w:b/>
                <w:bCs/>
                <w:sz w:val="14"/>
                <w:szCs w:val="14"/>
              </w:rPr>
              <w:t>3563-7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15.449-0</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430.780,63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0,00</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430.780,63</w:t>
            </w:r>
          </w:p>
        </w:tc>
      </w:tr>
      <w:tr w:rsidR="00CD72EE" w:rsidTr="00C6708E">
        <w:trPr>
          <w:trHeight w:val="60"/>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550201</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 xml:space="preserve">EMTU </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b/>
                <w:bCs/>
                <w:sz w:val="14"/>
                <w:szCs w:val="14"/>
                <w:lang w:val="pt-PT" w:eastAsia="ar-SA"/>
              </w:rPr>
            </w:pPr>
            <w:r>
              <w:rPr>
                <w:b/>
                <w:bCs/>
                <w:sz w:val="14"/>
                <w:szCs w:val="14"/>
              </w:rPr>
              <w:t>3563-7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5.199-3</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243.028,52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11.911,22 </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231.117,30 </w:t>
            </w:r>
          </w:p>
        </w:tc>
      </w:tr>
      <w:tr w:rsidR="00CD72EE" w:rsidTr="00C6708E">
        <w:trPr>
          <w:trHeight w:val="115"/>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550201</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 xml:space="preserve">EMTU </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b/>
                <w:bCs/>
                <w:sz w:val="14"/>
                <w:szCs w:val="14"/>
                <w:lang w:val="pt-PT" w:eastAsia="ar-SA"/>
              </w:rPr>
            </w:pPr>
            <w:r>
              <w:rPr>
                <w:b/>
                <w:bCs/>
                <w:sz w:val="14"/>
                <w:szCs w:val="14"/>
              </w:rPr>
              <w:t>3563-7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6.709-1</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492,99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0,00</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492,99</w:t>
            </w:r>
          </w:p>
        </w:tc>
      </w:tr>
      <w:tr w:rsidR="00CD72EE" w:rsidTr="00C6708E">
        <w:trPr>
          <w:trHeight w:val="120"/>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560201</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IMPLURB</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3563-7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10.022-6</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27.327,08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0,00 </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27.327,08                </w:t>
            </w:r>
          </w:p>
        </w:tc>
      </w:tr>
      <w:tr w:rsidR="00CD72EE" w:rsidTr="00C6708E">
        <w:trPr>
          <w:trHeight w:val="60"/>
        </w:trPr>
        <w:tc>
          <w:tcPr>
            <w:tcW w:w="567"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br w:type="page"/>
            </w:r>
            <w:r>
              <w:rPr>
                <w:sz w:val="14"/>
                <w:szCs w:val="14"/>
              </w:rPr>
              <w:t>570201</w:t>
            </w:r>
          </w:p>
        </w:tc>
        <w:tc>
          <w:tcPr>
            <w:tcW w:w="1560" w:type="dxa"/>
            <w:tcBorders>
              <w:top w:val="single" w:sz="4" w:space="0" w:color="auto"/>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 xml:space="preserve">FUND. VILAS LOBOS </w:t>
            </w:r>
          </w:p>
        </w:tc>
        <w:tc>
          <w:tcPr>
            <w:tcW w:w="992" w:type="dxa"/>
            <w:tcBorders>
              <w:top w:val="single" w:sz="4" w:space="0" w:color="auto"/>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b/>
                <w:bCs/>
                <w:sz w:val="14"/>
                <w:szCs w:val="14"/>
                <w:lang w:val="pt-PT" w:eastAsia="ar-SA"/>
              </w:rPr>
            </w:pPr>
            <w:r>
              <w:rPr>
                <w:b/>
                <w:bCs/>
                <w:sz w:val="14"/>
                <w:szCs w:val="14"/>
              </w:rPr>
              <w:t>3563-7</w:t>
            </w:r>
          </w:p>
        </w:tc>
        <w:tc>
          <w:tcPr>
            <w:tcW w:w="992" w:type="dxa"/>
            <w:tcBorders>
              <w:top w:val="single" w:sz="4" w:space="0" w:color="auto"/>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6.605-2</w:t>
            </w:r>
          </w:p>
        </w:tc>
        <w:tc>
          <w:tcPr>
            <w:tcW w:w="1134" w:type="dxa"/>
            <w:tcBorders>
              <w:top w:val="single" w:sz="4" w:space="0" w:color="auto"/>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single" w:sz="4" w:space="0" w:color="auto"/>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7.732,00                   </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0,00</w:t>
            </w:r>
          </w:p>
        </w:tc>
        <w:tc>
          <w:tcPr>
            <w:tcW w:w="1701" w:type="dxa"/>
            <w:tcBorders>
              <w:top w:val="single" w:sz="4" w:space="0" w:color="auto"/>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7.732,00</w:t>
            </w:r>
          </w:p>
        </w:tc>
      </w:tr>
      <w:tr w:rsidR="00CD72EE" w:rsidTr="00C6708E">
        <w:trPr>
          <w:trHeight w:val="60"/>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620201</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 xml:space="preserve">MANAUSTUR </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1.862-7</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1.0040-4</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BB</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4.259,56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5.480,51</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(1.220,00) </w:t>
            </w:r>
            <w:r>
              <w:rPr>
                <w:spacing w:val="-14"/>
                <w:sz w:val="14"/>
                <w:szCs w:val="14"/>
              </w:rPr>
              <w:t xml:space="preserve"> </w:t>
            </w:r>
          </w:p>
        </w:tc>
      </w:tr>
      <w:tr w:rsidR="00CD72EE" w:rsidTr="00C6708E">
        <w:trPr>
          <w:trHeight w:val="60"/>
        </w:trPr>
        <w:tc>
          <w:tcPr>
            <w:tcW w:w="567" w:type="dxa"/>
            <w:tcBorders>
              <w:top w:val="nil"/>
              <w:left w:val="single" w:sz="4" w:space="0" w:color="auto"/>
              <w:bottom w:val="single" w:sz="4" w:space="0" w:color="auto"/>
              <w:right w:val="single" w:sz="4" w:space="0" w:color="auto"/>
            </w:tcBorders>
            <w:shd w:val="clear" w:color="auto" w:fill="DDD9C3" w:themeFill="background2" w:themeFillShade="E6"/>
            <w:noWrap/>
            <w:vAlign w:val="center"/>
            <w:hideMark/>
          </w:tcPr>
          <w:p w:rsidR="00CD72EE" w:rsidRDefault="00CD72EE" w:rsidP="00677C07">
            <w:pPr>
              <w:suppressAutoHyphens/>
              <w:spacing w:line="240" w:lineRule="auto"/>
              <w:jc w:val="right"/>
              <w:rPr>
                <w:sz w:val="14"/>
                <w:szCs w:val="14"/>
                <w:lang w:val="pt-PT" w:eastAsia="ar-SA"/>
              </w:rPr>
            </w:pPr>
            <w:r>
              <w:rPr>
                <w:sz w:val="14"/>
                <w:szCs w:val="14"/>
              </w:rPr>
              <w:t>620201</w:t>
            </w:r>
          </w:p>
        </w:tc>
        <w:tc>
          <w:tcPr>
            <w:tcW w:w="1560"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rPr>
                <w:sz w:val="13"/>
                <w:szCs w:val="13"/>
                <w:lang w:val="pt-PT" w:eastAsia="ar-SA"/>
              </w:rPr>
            </w:pPr>
            <w:r>
              <w:rPr>
                <w:sz w:val="13"/>
                <w:szCs w:val="13"/>
              </w:rPr>
              <w:t xml:space="preserve">MANAUSCULT </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1457-5</w:t>
            </w:r>
          </w:p>
        </w:tc>
        <w:tc>
          <w:tcPr>
            <w:tcW w:w="992"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273-6</w:t>
            </w:r>
          </w:p>
        </w:tc>
        <w:tc>
          <w:tcPr>
            <w:tcW w:w="1134" w:type="dxa"/>
            <w:tcBorders>
              <w:top w:val="nil"/>
              <w:left w:val="nil"/>
              <w:bottom w:val="single" w:sz="4" w:space="0" w:color="auto"/>
              <w:right w:val="single" w:sz="4" w:space="0" w:color="auto"/>
            </w:tcBorders>
            <w:vAlign w:val="center"/>
            <w:hideMark/>
          </w:tcPr>
          <w:p w:rsidR="00CD72EE" w:rsidRDefault="00CD72EE" w:rsidP="00677C07">
            <w:pPr>
              <w:suppressAutoHyphens/>
              <w:spacing w:line="240" w:lineRule="auto"/>
              <w:jc w:val="center"/>
              <w:rPr>
                <w:sz w:val="14"/>
                <w:szCs w:val="14"/>
                <w:lang w:val="pt-PT" w:eastAsia="ar-SA"/>
              </w:rPr>
            </w:pPr>
            <w:r>
              <w:rPr>
                <w:sz w:val="14"/>
                <w:szCs w:val="14"/>
              </w:rPr>
              <w:t>CEF</w:t>
            </w:r>
          </w:p>
        </w:tc>
        <w:tc>
          <w:tcPr>
            <w:tcW w:w="992" w:type="dxa"/>
            <w:tcBorders>
              <w:top w:val="nil"/>
              <w:left w:val="nil"/>
              <w:bottom w:val="single" w:sz="4" w:space="0" w:color="auto"/>
              <w:right w:val="single" w:sz="4" w:space="0" w:color="auto"/>
            </w:tcBorders>
            <w:shd w:val="clear" w:color="auto" w:fill="EEECE1" w:themeFill="background2"/>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0,01                           </w:t>
            </w:r>
          </w:p>
        </w:tc>
        <w:tc>
          <w:tcPr>
            <w:tcW w:w="993" w:type="dxa"/>
            <w:tcBorders>
              <w:top w:val="nil"/>
              <w:left w:val="nil"/>
              <w:bottom w:val="single" w:sz="4" w:space="0" w:color="auto"/>
              <w:right w:val="single" w:sz="4" w:space="0" w:color="auto"/>
            </w:tcBorders>
            <w:shd w:val="clear" w:color="auto" w:fill="D9D9D9" w:themeFill="background1" w:themeFillShade="D9"/>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0,00 </w:t>
            </w:r>
          </w:p>
        </w:tc>
        <w:tc>
          <w:tcPr>
            <w:tcW w:w="1701" w:type="dxa"/>
            <w:tcBorders>
              <w:top w:val="nil"/>
              <w:left w:val="nil"/>
              <w:bottom w:val="single" w:sz="4" w:space="0" w:color="auto"/>
              <w:right w:val="single" w:sz="4" w:space="0" w:color="auto"/>
            </w:tcBorders>
            <w:noWrap/>
            <w:vAlign w:val="center"/>
            <w:hideMark/>
          </w:tcPr>
          <w:p w:rsidR="00CD72EE" w:rsidRDefault="00CD72EE" w:rsidP="00677C07">
            <w:pPr>
              <w:suppressAutoHyphens/>
              <w:spacing w:line="240" w:lineRule="auto"/>
              <w:jc w:val="right"/>
              <w:rPr>
                <w:sz w:val="14"/>
                <w:szCs w:val="14"/>
                <w:lang w:val="pt-PT" w:eastAsia="ar-SA"/>
              </w:rPr>
            </w:pPr>
            <w:r>
              <w:rPr>
                <w:sz w:val="14"/>
                <w:szCs w:val="14"/>
              </w:rPr>
              <w:t xml:space="preserve"> 0,01                       </w:t>
            </w:r>
          </w:p>
        </w:tc>
      </w:tr>
    </w:tbl>
    <w:p w:rsidR="006B778C" w:rsidRDefault="009F79DB" w:rsidP="002372A4">
      <w:pPr>
        <w:pStyle w:val="Recuodecorpodetexto3"/>
        <w:spacing w:line="240" w:lineRule="auto"/>
        <w:ind w:right="283" w:firstLine="709"/>
        <w:rPr>
          <w:sz w:val="24"/>
          <w:szCs w:val="24"/>
        </w:rPr>
      </w:pPr>
      <w:r w:rsidRPr="00994A66">
        <w:rPr>
          <w:sz w:val="24"/>
          <w:szCs w:val="24"/>
        </w:rPr>
        <w:t xml:space="preserve"> </w:t>
      </w:r>
      <w:r w:rsidR="005F3044" w:rsidRPr="00994A66">
        <w:rPr>
          <w:sz w:val="24"/>
          <w:szCs w:val="24"/>
        </w:rPr>
        <w:t xml:space="preserve"> </w:t>
      </w:r>
    </w:p>
    <w:p w:rsidR="006B778C" w:rsidRDefault="006B778C" w:rsidP="002372A4">
      <w:pPr>
        <w:pStyle w:val="Recuodecorpodetexto3"/>
        <w:spacing w:line="240" w:lineRule="auto"/>
        <w:ind w:right="283" w:firstLine="709"/>
        <w:rPr>
          <w:sz w:val="24"/>
          <w:szCs w:val="24"/>
        </w:rPr>
      </w:pPr>
    </w:p>
    <w:p w:rsidR="006B778C" w:rsidRDefault="006B778C" w:rsidP="002372A4">
      <w:pPr>
        <w:pStyle w:val="Recuodecorpodetexto3"/>
        <w:spacing w:line="240" w:lineRule="auto"/>
        <w:ind w:right="283" w:firstLine="709"/>
        <w:rPr>
          <w:sz w:val="24"/>
          <w:szCs w:val="24"/>
        </w:rPr>
      </w:pPr>
    </w:p>
    <w:p w:rsidR="006B778C" w:rsidRDefault="006B778C" w:rsidP="002372A4">
      <w:pPr>
        <w:pStyle w:val="Recuodecorpodetexto3"/>
        <w:spacing w:line="240" w:lineRule="auto"/>
        <w:ind w:right="283" w:firstLine="709"/>
        <w:rPr>
          <w:sz w:val="24"/>
          <w:szCs w:val="24"/>
        </w:rPr>
      </w:pPr>
    </w:p>
    <w:tbl>
      <w:tblPr>
        <w:tblW w:w="8941" w:type="dxa"/>
        <w:tblInd w:w="60" w:type="dxa"/>
        <w:tblLayout w:type="fixed"/>
        <w:tblCellMar>
          <w:left w:w="70" w:type="dxa"/>
          <w:right w:w="70" w:type="dxa"/>
        </w:tblCellMar>
        <w:tblLook w:val="04A0"/>
      </w:tblPr>
      <w:tblGrid>
        <w:gridCol w:w="577"/>
        <w:gridCol w:w="1701"/>
        <w:gridCol w:w="709"/>
        <w:gridCol w:w="709"/>
        <w:gridCol w:w="1134"/>
        <w:gridCol w:w="1134"/>
        <w:gridCol w:w="1134"/>
        <w:gridCol w:w="1843"/>
      </w:tblGrid>
      <w:tr w:rsidR="00F05863" w:rsidRPr="00994A66" w:rsidTr="00393CCC">
        <w:trPr>
          <w:trHeight w:val="233"/>
        </w:trPr>
        <w:tc>
          <w:tcPr>
            <w:tcW w:w="8941" w:type="dxa"/>
            <w:gridSpan w:val="8"/>
            <w:tcBorders>
              <w:top w:val="single" w:sz="4" w:space="0" w:color="auto"/>
              <w:left w:val="single" w:sz="4" w:space="0" w:color="auto"/>
              <w:bottom w:val="single" w:sz="4" w:space="0" w:color="auto"/>
              <w:right w:val="single" w:sz="4" w:space="0" w:color="auto"/>
            </w:tcBorders>
            <w:shd w:val="clear" w:color="auto" w:fill="E36C0A" w:themeFill="accent6" w:themeFillShade="BF"/>
            <w:vAlign w:val="center"/>
            <w:hideMark/>
          </w:tcPr>
          <w:p w:rsidR="00ED115F" w:rsidRPr="00994A66" w:rsidRDefault="00FB28BB" w:rsidP="000962CB">
            <w:pPr>
              <w:spacing w:line="240" w:lineRule="auto"/>
              <w:jc w:val="center"/>
              <w:rPr>
                <w:b/>
                <w:bCs/>
                <w:sz w:val="2"/>
                <w:szCs w:val="14"/>
              </w:rPr>
            </w:pPr>
            <w:r w:rsidRPr="00994A66">
              <w:rPr>
                <w:b/>
                <w:sz w:val="16"/>
                <w:szCs w:val="13"/>
              </w:rPr>
              <w:t xml:space="preserve">    </w:t>
            </w:r>
            <w:r w:rsidR="001261DF" w:rsidRPr="00994A66">
              <w:rPr>
                <w:b/>
                <w:sz w:val="16"/>
                <w:szCs w:val="13"/>
              </w:rPr>
              <w:t xml:space="preserve"> </w:t>
            </w:r>
          </w:p>
          <w:p w:rsidR="00ED115F" w:rsidRPr="00440D87" w:rsidRDefault="00ED115F" w:rsidP="000962CB">
            <w:pPr>
              <w:spacing w:line="240" w:lineRule="auto"/>
              <w:jc w:val="center"/>
              <w:rPr>
                <w:b/>
                <w:bCs/>
                <w:sz w:val="2"/>
                <w:szCs w:val="14"/>
              </w:rPr>
            </w:pPr>
          </w:p>
          <w:p w:rsidR="00F05863" w:rsidRPr="00994A66" w:rsidRDefault="00F05863" w:rsidP="000962CB">
            <w:pPr>
              <w:spacing w:line="240" w:lineRule="auto"/>
              <w:jc w:val="center"/>
              <w:rPr>
                <w:b/>
                <w:bCs/>
                <w:sz w:val="16"/>
                <w:szCs w:val="14"/>
              </w:rPr>
            </w:pPr>
            <w:r w:rsidRPr="00994A66">
              <w:rPr>
                <w:b/>
                <w:bCs/>
                <w:sz w:val="16"/>
                <w:szCs w:val="14"/>
              </w:rPr>
              <w:t xml:space="preserve">PENDÊNCIAS </w:t>
            </w:r>
            <w:r w:rsidR="00E15FB6">
              <w:rPr>
                <w:b/>
                <w:bCs/>
                <w:sz w:val="16"/>
                <w:szCs w:val="14"/>
              </w:rPr>
              <w:t>-</w:t>
            </w:r>
            <w:r w:rsidRPr="00994A66">
              <w:rPr>
                <w:b/>
                <w:bCs/>
                <w:sz w:val="16"/>
                <w:szCs w:val="14"/>
              </w:rPr>
              <w:t xml:space="preserve"> APLICAÇÕES FINANCEIRAS</w:t>
            </w:r>
          </w:p>
          <w:p w:rsidR="00ED115F" w:rsidRPr="00837131" w:rsidRDefault="00ED115F" w:rsidP="000962CB">
            <w:pPr>
              <w:spacing w:line="240" w:lineRule="auto"/>
              <w:jc w:val="center"/>
              <w:rPr>
                <w:b/>
                <w:bCs/>
                <w:sz w:val="2"/>
                <w:szCs w:val="14"/>
              </w:rPr>
            </w:pPr>
          </w:p>
        </w:tc>
      </w:tr>
      <w:tr w:rsidR="00A310A0" w:rsidRPr="00994A66" w:rsidTr="00C10494">
        <w:trPr>
          <w:trHeight w:val="81"/>
        </w:trPr>
        <w:tc>
          <w:tcPr>
            <w:tcW w:w="577"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A310A0" w:rsidRPr="00994A66" w:rsidRDefault="00A310A0" w:rsidP="00035E74">
            <w:pPr>
              <w:spacing w:line="240" w:lineRule="auto"/>
              <w:jc w:val="center"/>
              <w:rPr>
                <w:b/>
                <w:bCs/>
                <w:sz w:val="2"/>
                <w:szCs w:val="12"/>
              </w:rPr>
            </w:pPr>
          </w:p>
          <w:p w:rsidR="00A310A0" w:rsidRPr="00994A66" w:rsidRDefault="00A310A0" w:rsidP="00035E74">
            <w:pPr>
              <w:spacing w:line="240" w:lineRule="auto"/>
              <w:jc w:val="center"/>
              <w:rPr>
                <w:b/>
                <w:bCs/>
                <w:sz w:val="12"/>
                <w:szCs w:val="12"/>
              </w:rPr>
            </w:pPr>
            <w:r w:rsidRPr="00994A66">
              <w:rPr>
                <w:b/>
                <w:bCs/>
                <w:sz w:val="12"/>
                <w:szCs w:val="12"/>
              </w:rPr>
              <w:t>UG</w:t>
            </w:r>
          </w:p>
        </w:tc>
        <w:tc>
          <w:tcPr>
            <w:tcW w:w="1701"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A310A0" w:rsidRPr="00994A66" w:rsidRDefault="00A310A0" w:rsidP="004C3C7C">
            <w:pPr>
              <w:spacing w:line="240" w:lineRule="auto"/>
              <w:jc w:val="center"/>
              <w:rPr>
                <w:b/>
                <w:bCs/>
                <w:sz w:val="12"/>
                <w:szCs w:val="12"/>
              </w:rPr>
            </w:pPr>
            <w:r w:rsidRPr="00994A66">
              <w:rPr>
                <w:b/>
                <w:bCs/>
                <w:sz w:val="12"/>
                <w:szCs w:val="12"/>
              </w:rPr>
              <w:t xml:space="preserve">Nome </w:t>
            </w:r>
            <w:r w:rsidR="004C3C7C">
              <w:rPr>
                <w:b/>
                <w:bCs/>
                <w:sz w:val="12"/>
                <w:szCs w:val="12"/>
              </w:rPr>
              <w:t>-</w:t>
            </w:r>
            <w:r w:rsidRPr="00994A66">
              <w:rPr>
                <w:b/>
                <w:bCs/>
                <w:sz w:val="12"/>
                <w:szCs w:val="12"/>
              </w:rPr>
              <w:t xml:space="preserve"> UG</w:t>
            </w:r>
          </w:p>
        </w:tc>
        <w:tc>
          <w:tcPr>
            <w:tcW w:w="709"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A310A0" w:rsidRPr="00994A66" w:rsidRDefault="00A310A0" w:rsidP="00035E74">
            <w:pPr>
              <w:spacing w:line="240" w:lineRule="auto"/>
              <w:jc w:val="center"/>
              <w:rPr>
                <w:b/>
                <w:bCs/>
                <w:sz w:val="12"/>
                <w:szCs w:val="12"/>
              </w:rPr>
            </w:pPr>
            <w:r w:rsidRPr="00994A66">
              <w:rPr>
                <w:b/>
                <w:bCs/>
                <w:sz w:val="12"/>
                <w:szCs w:val="12"/>
              </w:rPr>
              <w:t>Agência</w:t>
            </w:r>
          </w:p>
        </w:tc>
        <w:tc>
          <w:tcPr>
            <w:tcW w:w="709"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A310A0" w:rsidRPr="00994A66" w:rsidRDefault="00A310A0" w:rsidP="00035E74">
            <w:pPr>
              <w:spacing w:line="240" w:lineRule="auto"/>
              <w:jc w:val="center"/>
              <w:rPr>
                <w:b/>
                <w:bCs/>
                <w:sz w:val="12"/>
                <w:szCs w:val="12"/>
              </w:rPr>
            </w:pPr>
            <w:r w:rsidRPr="00994A66">
              <w:rPr>
                <w:b/>
                <w:bCs/>
                <w:sz w:val="12"/>
                <w:szCs w:val="12"/>
              </w:rPr>
              <w:t>Conta</w:t>
            </w:r>
          </w:p>
        </w:tc>
        <w:tc>
          <w:tcPr>
            <w:tcW w:w="1134"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A310A0" w:rsidRPr="00994A66" w:rsidRDefault="00A310A0" w:rsidP="00035E74">
            <w:pPr>
              <w:spacing w:line="240" w:lineRule="auto"/>
              <w:jc w:val="center"/>
              <w:rPr>
                <w:b/>
                <w:bCs/>
                <w:sz w:val="12"/>
                <w:szCs w:val="12"/>
              </w:rPr>
            </w:pPr>
            <w:r w:rsidRPr="00994A66">
              <w:rPr>
                <w:b/>
                <w:bCs/>
                <w:sz w:val="12"/>
                <w:szCs w:val="12"/>
              </w:rPr>
              <w:t>Banco</w:t>
            </w:r>
          </w:p>
        </w:tc>
        <w:tc>
          <w:tcPr>
            <w:tcW w:w="1134"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A310A0" w:rsidRPr="00994A66" w:rsidRDefault="0018025F" w:rsidP="00035E74">
            <w:pPr>
              <w:spacing w:line="240" w:lineRule="auto"/>
              <w:jc w:val="center"/>
              <w:rPr>
                <w:b/>
                <w:bCs/>
                <w:sz w:val="12"/>
                <w:szCs w:val="12"/>
              </w:rPr>
            </w:pPr>
            <w:r>
              <w:rPr>
                <w:b/>
                <w:bCs/>
                <w:sz w:val="12"/>
                <w:szCs w:val="12"/>
              </w:rPr>
              <w:t xml:space="preserve">Saldo </w:t>
            </w:r>
            <w:r w:rsidR="008B2E53">
              <w:rPr>
                <w:b/>
                <w:bCs/>
                <w:sz w:val="12"/>
                <w:szCs w:val="12"/>
              </w:rPr>
              <w:t>Contábil</w:t>
            </w:r>
          </w:p>
        </w:tc>
        <w:tc>
          <w:tcPr>
            <w:tcW w:w="1134"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A310A0" w:rsidRPr="00994A66" w:rsidRDefault="00A310A0" w:rsidP="00035E74">
            <w:pPr>
              <w:spacing w:line="240" w:lineRule="auto"/>
              <w:jc w:val="center"/>
              <w:rPr>
                <w:b/>
                <w:bCs/>
                <w:sz w:val="12"/>
                <w:szCs w:val="12"/>
              </w:rPr>
            </w:pPr>
            <w:r w:rsidRPr="00994A66">
              <w:rPr>
                <w:b/>
                <w:bCs/>
                <w:sz w:val="12"/>
                <w:szCs w:val="12"/>
              </w:rPr>
              <w:t>Extrato</w:t>
            </w:r>
          </w:p>
        </w:tc>
        <w:tc>
          <w:tcPr>
            <w:tcW w:w="1843"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267AD7" w:rsidRPr="00267AD7" w:rsidRDefault="00267AD7" w:rsidP="00035E74">
            <w:pPr>
              <w:spacing w:line="240" w:lineRule="auto"/>
              <w:jc w:val="center"/>
              <w:rPr>
                <w:b/>
                <w:bCs/>
                <w:sz w:val="2"/>
                <w:szCs w:val="12"/>
              </w:rPr>
            </w:pPr>
          </w:p>
          <w:p w:rsidR="00A310A0" w:rsidRPr="00994A66" w:rsidRDefault="00A310A0" w:rsidP="00035E74">
            <w:pPr>
              <w:spacing w:line="240" w:lineRule="auto"/>
              <w:jc w:val="center"/>
              <w:rPr>
                <w:b/>
                <w:bCs/>
                <w:sz w:val="12"/>
                <w:szCs w:val="12"/>
              </w:rPr>
            </w:pPr>
            <w:r w:rsidRPr="00994A66">
              <w:rPr>
                <w:b/>
                <w:bCs/>
                <w:sz w:val="12"/>
                <w:szCs w:val="12"/>
              </w:rPr>
              <w:t>Pendências</w:t>
            </w:r>
            <w:r>
              <w:rPr>
                <w:b/>
                <w:bCs/>
                <w:sz w:val="12"/>
                <w:szCs w:val="12"/>
              </w:rPr>
              <w:t xml:space="preserve"> a </w:t>
            </w:r>
            <w:r w:rsidR="00267AD7">
              <w:rPr>
                <w:b/>
                <w:bCs/>
                <w:sz w:val="12"/>
                <w:szCs w:val="12"/>
              </w:rPr>
              <w:t>R</w:t>
            </w:r>
            <w:r>
              <w:rPr>
                <w:b/>
                <w:bCs/>
                <w:sz w:val="12"/>
                <w:szCs w:val="12"/>
              </w:rPr>
              <w:t>egularizar</w:t>
            </w:r>
          </w:p>
          <w:p w:rsidR="00A310A0" w:rsidRPr="00267AD7" w:rsidRDefault="00A310A0" w:rsidP="00035E74">
            <w:pPr>
              <w:spacing w:line="240" w:lineRule="auto"/>
              <w:jc w:val="center"/>
              <w:rPr>
                <w:b/>
                <w:bCs/>
                <w:sz w:val="2"/>
                <w:szCs w:val="12"/>
              </w:rPr>
            </w:pPr>
          </w:p>
        </w:tc>
      </w:tr>
      <w:tr w:rsidR="00B23A48" w:rsidRPr="00994A66" w:rsidTr="00CA79EA">
        <w:trPr>
          <w:trHeight w:val="108"/>
        </w:trPr>
        <w:tc>
          <w:tcPr>
            <w:tcW w:w="577" w:type="dxa"/>
            <w:tcBorders>
              <w:top w:val="nil"/>
              <w:left w:val="single" w:sz="4" w:space="0" w:color="auto"/>
              <w:bottom w:val="single" w:sz="4" w:space="0" w:color="auto"/>
              <w:right w:val="single" w:sz="4" w:space="0" w:color="auto"/>
            </w:tcBorders>
            <w:shd w:val="clear" w:color="auto" w:fill="DDD9C3" w:themeFill="background2" w:themeFillShade="E6"/>
            <w:vAlign w:val="center"/>
            <w:hideMark/>
          </w:tcPr>
          <w:p w:rsidR="00B23A48" w:rsidRPr="00994A66" w:rsidRDefault="00B23A48" w:rsidP="00035E74">
            <w:pPr>
              <w:spacing w:line="240" w:lineRule="auto"/>
              <w:jc w:val="center"/>
              <w:rPr>
                <w:sz w:val="14"/>
                <w:szCs w:val="14"/>
              </w:rPr>
            </w:pPr>
            <w:r w:rsidRPr="00994A66">
              <w:rPr>
                <w:sz w:val="14"/>
                <w:szCs w:val="14"/>
              </w:rPr>
              <w:t>160101</w:t>
            </w:r>
          </w:p>
        </w:tc>
        <w:tc>
          <w:tcPr>
            <w:tcW w:w="1701" w:type="dxa"/>
            <w:tcBorders>
              <w:top w:val="nil"/>
              <w:left w:val="nil"/>
              <w:bottom w:val="single" w:sz="4" w:space="0" w:color="auto"/>
              <w:right w:val="single" w:sz="4" w:space="0" w:color="auto"/>
            </w:tcBorders>
            <w:shd w:val="clear" w:color="auto" w:fill="auto"/>
            <w:vAlign w:val="center"/>
            <w:hideMark/>
          </w:tcPr>
          <w:p w:rsidR="00B23A48" w:rsidRPr="00994A66" w:rsidRDefault="00B23A48" w:rsidP="007A05A0">
            <w:pPr>
              <w:spacing w:line="240" w:lineRule="auto"/>
              <w:jc w:val="left"/>
              <w:rPr>
                <w:sz w:val="13"/>
                <w:szCs w:val="13"/>
              </w:rPr>
            </w:pPr>
            <w:r w:rsidRPr="00994A66">
              <w:rPr>
                <w:sz w:val="13"/>
                <w:szCs w:val="13"/>
              </w:rPr>
              <w:t>CONTA ÚNICA</w:t>
            </w:r>
          </w:p>
        </w:tc>
        <w:tc>
          <w:tcPr>
            <w:tcW w:w="709" w:type="dxa"/>
            <w:tcBorders>
              <w:top w:val="nil"/>
              <w:left w:val="nil"/>
              <w:bottom w:val="single" w:sz="4" w:space="0" w:color="auto"/>
              <w:right w:val="single" w:sz="4" w:space="0" w:color="auto"/>
            </w:tcBorders>
            <w:shd w:val="clear" w:color="auto" w:fill="auto"/>
            <w:vAlign w:val="center"/>
            <w:hideMark/>
          </w:tcPr>
          <w:p w:rsidR="00B23A48" w:rsidRPr="00994A66" w:rsidRDefault="00B23A48" w:rsidP="00E456E7">
            <w:pPr>
              <w:spacing w:line="240" w:lineRule="auto"/>
              <w:jc w:val="right"/>
              <w:rPr>
                <w:sz w:val="14"/>
                <w:szCs w:val="14"/>
              </w:rPr>
            </w:pPr>
            <w:r w:rsidRPr="00994A66">
              <w:rPr>
                <w:sz w:val="14"/>
                <w:szCs w:val="14"/>
              </w:rPr>
              <w:t>3563-7</w:t>
            </w:r>
          </w:p>
        </w:tc>
        <w:tc>
          <w:tcPr>
            <w:tcW w:w="709" w:type="dxa"/>
            <w:tcBorders>
              <w:top w:val="nil"/>
              <w:left w:val="nil"/>
              <w:bottom w:val="single" w:sz="4" w:space="0" w:color="auto"/>
              <w:right w:val="single" w:sz="4" w:space="0" w:color="auto"/>
            </w:tcBorders>
            <w:shd w:val="clear" w:color="auto" w:fill="auto"/>
            <w:vAlign w:val="center"/>
            <w:hideMark/>
          </w:tcPr>
          <w:p w:rsidR="00B23A48" w:rsidRPr="00994A66" w:rsidRDefault="00EA51C6" w:rsidP="00E456E7">
            <w:pPr>
              <w:spacing w:line="240" w:lineRule="auto"/>
              <w:jc w:val="right"/>
              <w:rPr>
                <w:sz w:val="14"/>
                <w:szCs w:val="14"/>
              </w:rPr>
            </w:pPr>
            <w:r>
              <w:rPr>
                <w:sz w:val="14"/>
                <w:szCs w:val="14"/>
              </w:rPr>
              <w:t>6.354-1</w:t>
            </w:r>
          </w:p>
        </w:tc>
        <w:tc>
          <w:tcPr>
            <w:tcW w:w="1134" w:type="dxa"/>
            <w:tcBorders>
              <w:top w:val="nil"/>
              <w:left w:val="nil"/>
              <w:bottom w:val="single" w:sz="4" w:space="0" w:color="auto"/>
              <w:right w:val="single" w:sz="4" w:space="0" w:color="auto"/>
            </w:tcBorders>
            <w:shd w:val="clear" w:color="auto" w:fill="auto"/>
            <w:vAlign w:val="center"/>
            <w:hideMark/>
          </w:tcPr>
          <w:p w:rsidR="00B23A48" w:rsidRPr="00994A66" w:rsidRDefault="00B23A48" w:rsidP="00035E74">
            <w:pPr>
              <w:spacing w:line="240" w:lineRule="auto"/>
              <w:jc w:val="center"/>
              <w:rPr>
                <w:sz w:val="14"/>
                <w:szCs w:val="14"/>
              </w:rPr>
            </w:pPr>
            <w:r w:rsidRPr="00994A66">
              <w:rPr>
                <w:sz w:val="14"/>
                <w:szCs w:val="14"/>
              </w:rPr>
              <w:t>BB</w:t>
            </w:r>
          </w:p>
        </w:tc>
        <w:tc>
          <w:tcPr>
            <w:tcW w:w="1134" w:type="dxa"/>
            <w:tcBorders>
              <w:top w:val="nil"/>
              <w:left w:val="nil"/>
              <w:bottom w:val="single" w:sz="4" w:space="0" w:color="auto"/>
              <w:right w:val="single" w:sz="4" w:space="0" w:color="auto"/>
            </w:tcBorders>
            <w:shd w:val="clear" w:color="auto" w:fill="EEECE1" w:themeFill="background2"/>
            <w:vAlign w:val="center"/>
            <w:hideMark/>
          </w:tcPr>
          <w:p w:rsidR="00B23A48" w:rsidRPr="00994A66" w:rsidRDefault="00EA51C6" w:rsidP="00E456E7">
            <w:pPr>
              <w:spacing w:line="240" w:lineRule="auto"/>
              <w:jc w:val="right"/>
              <w:rPr>
                <w:sz w:val="14"/>
                <w:szCs w:val="14"/>
              </w:rPr>
            </w:pPr>
            <w:r>
              <w:rPr>
                <w:sz w:val="14"/>
                <w:szCs w:val="14"/>
              </w:rPr>
              <w:t>28.090.580,25</w:t>
            </w:r>
            <w:r w:rsidR="00B23A48" w:rsidRPr="00994A66">
              <w:rPr>
                <w:sz w:val="14"/>
                <w:szCs w:val="14"/>
              </w:rPr>
              <w:t xml:space="preserve">           </w:t>
            </w:r>
          </w:p>
        </w:tc>
        <w:tc>
          <w:tcPr>
            <w:tcW w:w="1134" w:type="dxa"/>
            <w:tcBorders>
              <w:top w:val="nil"/>
              <w:left w:val="nil"/>
              <w:bottom w:val="single" w:sz="4" w:space="0" w:color="auto"/>
              <w:right w:val="single" w:sz="4" w:space="0" w:color="auto"/>
            </w:tcBorders>
            <w:shd w:val="clear" w:color="auto" w:fill="D9D9D9" w:themeFill="background1" w:themeFillShade="D9"/>
            <w:vAlign w:val="center"/>
            <w:hideMark/>
          </w:tcPr>
          <w:p w:rsidR="00B23A48" w:rsidRPr="00994A66" w:rsidRDefault="00EA51C6" w:rsidP="00E456E7">
            <w:pPr>
              <w:spacing w:line="240" w:lineRule="auto"/>
              <w:jc w:val="right"/>
              <w:rPr>
                <w:sz w:val="14"/>
                <w:szCs w:val="14"/>
              </w:rPr>
            </w:pPr>
            <w:r>
              <w:rPr>
                <w:sz w:val="14"/>
                <w:szCs w:val="14"/>
              </w:rPr>
              <w:t>28.029.302,19</w:t>
            </w:r>
          </w:p>
        </w:tc>
        <w:tc>
          <w:tcPr>
            <w:tcW w:w="1843" w:type="dxa"/>
            <w:tcBorders>
              <w:top w:val="nil"/>
              <w:left w:val="nil"/>
              <w:bottom w:val="single" w:sz="4" w:space="0" w:color="auto"/>
              <w:right w:val="single" w:sz="4" w:space="0" w:color="auto"/>
            </w:tcBorders>
            <w:shd w:val="clear" w:color="auto" w:fill="auto"/>
            <w:vAlign w:val="center"/>
            <w:hideMark/>
          </w:tcPr>
          <w:p w:rsidR="00B23A48" w:rsidRPr="00994A66" w:rsidRDefault="00EA51C6" w:rsidP="00945983">
            <w:pPr>
              <w:spacing w:line="240" w:lineRule="auto"/>
              <w:jc w:val="right"/>
              <w:rPr>
                <w:sz w:val="14"/>
                <w:szCs w:val="14"/>
              </w:rPr>
            </w:pPr>
            <w:r>
              <w:rPr>
                <w:sz w:val="14"/>
                <w:szCs w:val="14"/>
              </w:rPr>
              <w:t>61.278.06</w:t>
            </w:r>
            <w:r w:rsidR="00B23A48" w:rsidRPr="00994A66">
              <w:rPr>
                <w:sz w:val="14"/>
                <w:szCs w:val="14"/>
              </w:rPr>
              <w:t xml:space="preserve"> </w:t>
            </w:r>
          </w:p>
        </w:tc>
      </w:tr>
      <w:tr w:rsidR="00EA51C6" w:rsidRPr="00994A66" w:rsidTr="00CA79EA">
        <w:trPr>
          <w:trHeight w:val="66"/>
        </w:trPr>
        <w:tc>
          <w:tcPr>
            <w:tcW w:w="57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rsidR="00EA51C6" w:rsidRPr="00994A66" w:rsidRDefault="00EA51C6" w:rsidP="00035E74">
            <w:pPr>
              <w:spacing w:line="240" w:lineRule="auto"/>
              <w:jc w:val="center"/>
              <w:rPr>
                <w:sz w:val="14"/>
                <w:szCs w:val="14"/>
              </w:rPr>
            </w:pPr>
            <w:r>
              <w:br w:type="page"/>
            </w:r>
            <w:r w:rsidRPr="00994A66">
              <w:rPr>
                <w:sz w:val="14"/>
                <w:szCs w:val="14"/>
              </w:rPr>
              <w:t>270101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A51C6" w:rsidRPr="00994A66" w:rsidRDefault="00EA51C6" w:rsidP="007A05A0">
            <w:pPr>
              <w:spacing w:line="240" w:lineRule="auto"/>
              <w:jc w:val="left"/>
              <w:rPr>
                <w:spacing w:val="-18"/>
                <w:sz w:val="13"/>
                <w:szCs w:val="13"/>
              </w:rPr>
            </w:pPr>
            <w:r w:rsidRPr="00994A66">
              <w:rPr>
                <w:spacing w:val="-18"/>
                <w:sz w:val="13"/>
                <w:szCs w:val="13"/>
              </w:rPr>
              <w:t>PM DE MANAUS</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EA51C6" w:rsidRPr="00994A66" w:rsidRDefault="00EA51C6" w:rsidP="00E456E7">
            <w:pPr>
              <w:spacing w:line="240" w:lineRule="auto"/>
              <w:jc w:val="right"/>
              <w:rPr>
                <w:sz w:val="14"/>
                <w:szCs w:val="14"/>
              </w:rPr>
            </w:pPr>
            <w:r w:rsidRPr="00994A66">
              <w:rPr>
                <w:sz w:val="14"/>
                <w:szCs w:val="14"/>
              </w:rPr>
              <w:t>2980-7</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EA51C6" w:rsidRPr="00994A66" w:rsidRDefault="00EA51C6" w:rsidP="00E456E7">
            <w:pPr>
              <w:spacing w:line="240" w:lineRule="auto"/>
              <w:jc w:val="right"/>
              <w:rPr>
                <w:sz w:val="14"/>
                <w:szCs w:val="14"/>
              </w:rPr>
            </w:pPr>
            <w:r w:rsidRPr="00994A66">
              <w:rPr>
                <w:sz w:val="14"/>
                <w:szCs w:val="14"/>
              </w:rPr>
              <w:t>11.849-0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A51C6" w:rsidRPr="00994A66" w:rsidRDefault="00EA51C6" w:rsidP="00035E74">
            <w:pPr>
              <w:spacing w:line="240" w:lineRule="auto"/>
              <w:jc w:val="center"/>
              <w:rPr>
                <w:sz w:val="14"/>
                <w:szCs w:val="14"/>
              </w:rPr>
            </w:pPr>
            <w:r w:rsidRPr="00994A66">
              <w:rPr>
                <w:sz w:val="14"/>
                <w:szCs w:val="14"/>
              </w:rPr>
              <w:t>CEF</w:t>
            </w:r>
          </w:p>
        </w:tc>
        <w:tc>
          <w:tcPr>
            <w:tcW w:w="1134" w:type="dxa"/>
            <w:tcBorders>
              <w:top w:val="single" w:sz="4" w:space="0" w:color="auto"/>
              <w:left w:val="nil"/>
              <w:bottom w:val="single" w:sz="4" w:space="0" w:color="auto"/>
              <w:right w:val="nil"/>
            </w:tcBorders>
            <w:shd w:val="clear" w:color="auto" w:fill="EEECE1" w:themeFill="background2"/>
            <w:vAlign w:val="center"/>
            <w:hideMark/>
          </w:tcPr>
          <w:p w:rsidR="00EA51C6" w:rsidRPr="00994A66" w:rsidRDefault="00EA51C6" w:rsidP="00E456E7">
            <w:pPr>
              <w:spacing w:line="240" w:lineRule="auto"/>
              <w:jc w:val="right"/>
              <w:rPr>
                <w:sz w:val="14"/>
                <w:szCs w:val="14"/>
              </w:rPr>
            </w:pPr>
            <w:r w:rsidRPr="00994A66">
              <w:rPr>
                <w:sz w:val="14"/>
                <w:szCs w:val="14"/>
              </w:rPr>
              <w:t xml:space="preserve">          109.780,14 </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51C6" w:rsidRPr="00994A66" w:rsidRDefault="00EA51C6" w:rsidP="00E456E7">
            <w:pPr>
              <w:spacing w:line="240" w:lineRule="auto"/>
              <w:jc w:val="right"/>
              <w:rPr>
                <w:sz w:val="14"/>
                <w:szCs w:val="14"/>
              </w:rPr>
            </w:pPr>
            <w:r w:rsidRPr="00994A66">
              <w:rPr>
                <w:sz w:val="14"/>
                <w:szCs w:val="14"/>
              </w:rPr>
              <w:t>0,00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EA51C6" w:rsidRPr="002E4520" w:rsidRDefault="00EA51C6" w:rsidP="00945983">
            <w:pPr>
              <w:spacing w:line="240" w:lineRule="auto"/>
              <w:jc w:val="right"/>
              <w:rPr>
                <w:sz w:val="14"/>
                <w:szCs w:val="14"/>
              </w:rPr>
            </w:pPr>
            <w:r w:rsidRPr="002E4520">
              <w:rPr>
                <w:sz w:val="14"/>
                <w:szCs w:val="14"/>
              </w:rPr>
              <w:t xml:space="preserve">            109.780,14 </w:t>
            </w:r>
          </w:p>
        </w:tc>
      </w:tr>
      <w:tr w:rsidR="00EA51C6" w:rsidRPr="00994A66" w:rsidTr="00CA79EA">
        <w:trPr>
          <w:trHeight w:val="143"/>
        </w:trPr>
        <w:tc>
          <w:tcPr>
            <w:tcW w:w="57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rsidR="00EA51C6" w:rsidRPr="00994A66" w:rsidRDefault="00EA51C6" w:rsidP="00035E74">
            <w:pPr>
              <w:spacing w:line="240" w:lineRule="auto"/>
              <w:jc w:val="center"/>
              <w:rPr>
                <w:sz w:val="14"/>
                <w:szCs w:val="14"/>
              </w:rPr>
            </w:pPr>
            <w:r w:rsidRPr="00994A66">
              <w:rPr>
                <w:sz w:val="14"/>
                <w:szCs w:val="14"/>
              </w:rPr>
              <w:t>270101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A51C6" w:rsidRPr="00994A66" w:rsidRDefault="00EA51C6" w:rsidP="007343B7">
            <w:pPr>
              <w:spacing w:line="240" w:lineRule="auto"/>
              <w:jc w:val="left"/>
              <w:rPr>
                <w:sz w:val="13"/>
                <w:szCs w:val="13"/>
              </w:rPr>
            </w:pPr>
            <w:r w:rsidRPr="00994A66">
              <w:rPr>
                <w:sz w:val="13"/>
                <w:szCs w:val="13"/>
              </w:rPr>
              <w:t>PRODETUR</w:t>
            </w:r>
            <w:r w:rsidR="007343B7">
              <w:rPr>
                <w:sz w:val="13"/>
                <w:szCs w:val="13"/>
              </w:rPr>
              <w:t xml:space="preserve"> </w:t>
            </w:r>
            <w:r w:rsidR="00C2055C">
              <w:rPr>
                <w:sz w:val="13"/>
                <w:szCs w:val="13"/>
              </w:rPr>
              <w:t>–</w:t>
            </w:r>
            <w:r w:rsidR="00010C53">
              <w:rPr>
                <w:sz w:val="13"/>
                <w:szCs w:val="13"/>
              </w:rPr>
              <w:t xml:space="preserve"> </w:t>
            </w:r>
            <w:r w:rsidRPr="00994A66">
              <w:rPr>
                <w:sz w:val="13"/>
                <w:szCs w:val="13"/>
              </w:rPr>
              <w:t>MANAUS</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EA51C6" w:rsidRPr="00994A66" w:rsidRDefault="00EA51C6" w:rsidP="00E456E7">
            <w:pPr>
              <w:spacing w:line="240" w:lineRule="auto"/>
              <w:jc w:val="right"/>
              <w:rPr>
                <w:sz w:val="14"/>
                <w:szCs w:val="14"/>
              </w:rPr>
            </w:pPr>
            <w:r w:rsidRPr="00994A66">
              <w:rPr>
                <w:sz w:val="14"/>
                <w:szCs w:val="14"/>
              </w:rPr>
              <w:t>2980-7</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EA51C6" w:rsidRPr="00994A66" w:rsidRDefault="00EA51C6" w:rsidP="00E456E7">
            <w:pPr>
              <w:spacing w:line="240" w:lineRule="auto"/>
              <w:jc w:val="right"/>
              <w:rPr>
                <w:sz w:val="14"/>
                <w:szCs w:val="14"/>
              </w:rPr>
            </w:pPr>
            <w:r w:rsidRPr="00994A66">
              <w:rPr>
                <w:sz w:val="14"/>
                <w:szCs w:val="14"/>
              </w:rPr>
              <w:t>21</w:t>
            </w:r>
            <w:r w:rsidR="00081AB9">
              <w:rPr>
                <w:sz w:val="14"/>
                <w:szCs w:val="14"/>
              </w:rPr>
              <w:t>.</w:t>
            </w:r>
            <w:r w:rsidRPr="00994A66">
              <w:rPr>
                <w:sz w:val="14"/>
                <w:szCs w:val="14"/>
              </w:rPr>
              <w:t>054-0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A51C6" w:rsidRPr="00994A66" w:rsidRDefault="00EA51C6" w:rsidP="00035E74">
            <w:pPr>
              <w:spacing w:line="240" w:lineRule="auto"/>
              <w:jc w:val="center"/>
              <w:rPr>
                <w:sz w:val="14"/>
                <w:szCs w:val="14"/>
              </w:rPr>
            </w:pPr>
            <w:r w:rsidRPr="00994A66">
              <w:rPr>
                <w:sz w:val="14"/>
                <w:szCs w:val="14"/>
              </w:rPr>
              <w:t>CEF</w:t>
            </w:r>
          </w:p>
        </w:tc>
        <w:tc>
          <w:tcPr>
            <w:tcW w:w="1134" w:type="dxa"/>
            <w:tcBorders>
              <w:top w:val="single" w:sz="4" w:space="0" w:color="auto"/>
              <w:left w:val="nil"/>
              <w:bottom w:val="single" w:sz="4" w:space="0" w:color="auto"/>
              <w:right w:val="single" w:sz="4" w:space="0" w:color="auto"/>
            </w:tcBorders>
            <w:shd w:val="clear" w:color="auto" w:fill="EEECE1" w:themeFill="background2"/>
            <w:vAlign w:val="center"/>
            <w:hideMark/>
          </w:tcPr>
          <w:p w:rsidR="00EA51C6" w:rsidRPr="00994A66" w:rsidRDefault="00EA51C6" w:rsidP="00E456E7">
            <w:pPr>
              <w:spacing w:line="240" w:lineRule="auto"/>
              <w:jc w:val="right"/>
              <w:rPr>
                <w:sz w:val="14"/>
                <w:szCs w:val="14"/>
              </w:rPr>
            </w:pPr>
            <w:r w:rsidRPr="00994A66">
              <w:rPr>
                <w:sz w:val="14"/>
                <w:szCs w:val="14"/>
              </w:rPr>
              <w:t xml:space="preserve">       7.516.161,02 </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A51C6" w:rsidRPr="00994A66" w:rsidRDefault="00EA51C6" w:rsidP="00E456E7">
            <w:pPr>
              <w:spacing w:line="240" w:lineRule="auto"/>
              <w:jc w:val="right"/>
              <w:rPr>
                <w:sz w:val="14"/>
                <w:szCs w:val="14"/>
              </w:rPr>
            </w:pPr>
            <w:r w:rsidRPr="00994A66">
              <w:rPr>
                <w:sz w:val="14"/>
                <w:szCs w:val="14"/>
              </w:rPr>
              <w:t xml:space="preserve">       7.516.160,12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EA51C6" w:rsidRPr="002E4520" w:rsidRDefault="00EA51C6" w:rsidP="00945983">
            <w:pPr>
              <w:spacing w:line="240" w:lineRule="auto"/>
              <w:jc w:val="right"/>
              <w:rPr>
                <w:sz w:val="14"/>
                <w:szCs w:val="14"/>
              </w:rPr>
            </w:pPr>
            <w:r w:rsidRPr="002E4520">
              <w:rPr>
                <w:sz w:val="14"/>
                <w:szCs w:val="14"/>
              </w:rPr>
              <w:t xml:space="preserve">                    </w:t>
            </w:r>
            <w:r w:rsidR="00010C53" w:rsidRPr="002E4520">
              <w:rPr>
                <w:sz w:val="14"/>
                <w:szCs w:val="14"/>
              </w:rPr>
              <w:t>0,90</w:t>
            </w:r>
          </w:p>
        </w:tc>
      </w:tr>
      <w:tr w:rsidR="00EA51C6" w:rsidRPr="00994A66" w:rsidTr="00CA79EA">
        <w:trPr>
          <w:trHeight w:val="129"/>
        </w:trPr>
        <w:tc>
          <w:tcPr>
            <w:tcW w:w="577" w:type="dxa"/>
            <w:tcBorders>
              <w:top w:val="nil"/>
              <w:left w:val="single" w:sz="4" w:space="0" w:color="auto"/>
              <w:bottom w:val="single" w:sz="4" w:space="0" w:color="auto"/>
              <w:right w:val="single" w:sz="4" w:space="0" w:color="auto"/>
            </w:tcBorders>
            <w:shd w:val="clear" w:color="auto" w:fill="DDD9C3" w:themeFill="background2" w:themeFillShade="E6"/>
            <w:vAlign w:val="center"/>
            <w:hideMark/>
          </w:tcPr>
          <w:p w:rsidR="00EA51C6" w:rsidRPr="00994A66" w:rsidRDefault="00EA51C6" w:rsidP="00035E74">
            <w:pPr>
              <w:spacing w:line="240" w:lineRule="auto"/>
              <w:jc w:val="center"/>
              <w:rPr>
                <w:sz w:val="14"/>
                <w:szCs w:val="14"/>
              </w:rPr>
            </w:pPr>
            <w:r w:rsidRPr="00994A66">
              <w:rPr>
                <w:sz w:val="14"/>
                <w:szCs w:val="14"/>
              </w:rPr>
              <w:t>290901</w:t>
            </w:r>
          </w:p>
        </w:tc>
        <w:tc>
          <w:tcPr>
            <w:tcW w:w="1701" w:type="dxa"/>
            <w:tcBorders>
              <w:top w:val="nil"/>
              <w:left w:val="nil"/>
              <w:bottom w:val="single" w:sz="4" w:space="0" w:color="auto"/>
              <w:right w:val="single" w:sz="4" w:space="0" w:color="auto"/>
            </w:tcBorders>
            <w:shd w:val="clear" w:color="auto" w:fill="auto"/>
            <w:vAlign w:val="center"/>
            <w:hideMark/>
          </w:tcPr>
          <w:p w:rsidR="00EA51C6" w:rsidRPr="00994A66" w:rsidRDefault="00EA51C6" w:rsidP="007A05A0">
            <w:pPr>
              <w:spacing w:line="240" w:lineRule="auto"/>
              <w:jc w:val="left"/>
              <w:rPr>
                <w:sz w:val="13"/>
                <w:szCs w:val="13"/>
              </w:rPr>
            </w:pPr>
            <w:r w:rsidRPr="00994A66">
              <w:rPr>
                <w:sz w:val="13"/>
                <w:szCs w:val="13"/>
              </w:rPr>
              <w:t>FUMIPEQ</w:t>
            </w:r>
          </w:p>
        </w:tc>
        <w:tc>
          <w:tcPr>
            <w:tcW w:w="709" w:type="dxa"/>
            <w:tcBorders>
              <w:top w:val="nil"/>
              <w:left w:val="nil"/>
              <w:bottom w:val="single" w:sz="4" w:space="0" w:color="auto"/>
              <w:right w:val="single" w:sz="4" w:space="0" w:color="auto"/>
            </w:tcBorders>
            <w:shd w:val="clear" w:color="auto" w:fill="auto"/>
            <w:vAlign w:val="center"/>
            <w:hideMark/>
          </w:tcPr>
          <w:p w:rsidR="00EA51C6" w:rsidRPr="00994A66" w:rsidRDefault="00EA51C6" w:rsidP="00E456E7">
            <w:pPr>
              <w:spacing w:line="240" w:lineRule="auto"/>
              <w:jc w:val="right"/>
              <w:rPr>
                <w:sz w:val="14"/>
                <w:szCs w:val="14"/>
              </w:rPr>
            </w:pPr>
            <w:r w:rsidRPr="00994A66">
              <w:rPr>
                <w:sz w:val="14"/>
                <w:szCs w:val="14"/>
              </w:rPr>
              <w:t>3711-7</w:t>
            </w:r>
          </w:p>
        </w:tc>
        <w:tc>
          <w:tcPr>
            <w:tcW w:w="709" w:type="dxa"/>
            <w:tcBorders>
              <w:top w:val="nil"/>
              <w:left w:val="nil"/>
              <w:bottom w:val="single" w:sz="4" w:space="0" w:color="auto"/>
              <w:right w:val="single" w:sz="4" w:space="0" w:color="auto"/>
            </w:tcBorders>
            <w:shd w:val="clear" w:color="auto" w:fill="auto"/>
            <w:vAlign w:val="center"/>
            <w:hideMark/>
          </w:tcPr>
          <w:p w:rsidR="00EA51C6" w:rsidRPr="00994A66" w:rsidRDefault="00EA51C6" w:rsidP="00E456E7">
            <w:pPr>
              <w:spacing w:line="240" w:lineRule="auto"/>
              <w:jc w:val="right"/>
              <w:rPr>
                <w:sz w:val="14"/>
                <w:szCs w:val="14"/>
              </w:rPr>
            </w:pPr>
            <w:r w:rsidRPr="00994A66">
              <w:rPr>
                <w:sz w:val="14"/>
                <w:szCs w:val="14"/>
              </w:rPr>
              <w:t>15</w:t>
            </w:r>
            <w:r w:rsidR="00081AB9">
              <w:rPr>
                <w:sz w:val="14"/>
                <w:szCs w:val="14"/>
              </w:rPr>
              <w:t>.</w:t>
            </w:r>
            <w:r w:rsidRPr="00994A66">
              <w:rPr>
                <w:sz w:val="14"/>
                <w:szCs w:val="14"/>
              </w:rPr>
              <w:t>521-7</w:t>
            </w:r>
          </w:p>
        </w:tc>
        <w:tc>
          <w:tcPr>
            <w:tcW w:w="1134" w:type="dxa"/>
            <w:tcBorders>
              <w:top w:val="nil"/>
              <w:left w:val="nil"/>
              <w:bottom w:val="single" w:sz="4" w:space="0" w:color="auto"/>
              <w:right w:val="single" w:sz="4" w:space="0" w:color="auto"/>
            </w:tcBorders>
            <w:shd w:val="clear" w:color="auto" w:fill="auto"/>
            <w:vAlign w:val="center"/>
            <w:hideMark/>
          </w:tcPr>
          <w:p w:rsidR="00EA51C6" w:rsidRPr="00994A66" w:rsidRDefault="00EA51C6" w:rsidP="00035E74">
            <w:pPr>
              <w:spacing w:line="240" w:lineRule="auto"/>
              <w:jc w:val="center"/>
              <w:rPr>
                <w:sz w:val="14"/>
                <w:szCs w:val="14"/>
              </w:rPr>
            </w:pPr>
            <w:r w:rsidRPr="00994A66">
              <w:rPr>
                <w:sz w:val="14"/>
                <w:szCs w:val="14"/>
              </w:rPr>
              <w:t>BRADESCO</w:t>
            </w:r>
          </w:p>
        </w:tc>
        <w:tc>
          <w:tcPr>
            <w:tcW w:w="1134" w:type="dxa"/>
            <w:tcBorders>
              <w:top w:val="nil"/>
              <w:left w:val="nil"/>
              <w:bottom w:val="single" w:sz="4" w:space="0" w:color="auto"/>
              <w:right w:val="single" w:sz="4" w:space="0" w:color="auto"/>
            </w:tcBorders>
            <w:shd w:val="clear" w:color="auto" w:fill="EEECE1" w:themeFill="background2"/>
            <w:vAlign w:val="center"/>
            <w:hideMark/>
          </w:tcPr>
          <w:p w:rsidR="00EA51C6" w:rsidRPr="00994A66" w:rsidRDefault="00EA51C6" w:rsidP="00E456E7">
            <w:pPr>
              <w:spacing w:line="240" w:lineRule="auto"/>
              <w:jc w:val="right"/>
              <w:rPr>
                <w:sz w:val="14"/>
                <w:szCs w:val="14"/>
              </w:rPr>
            </w:pPr>
            <w:r w:rsidRPr="00994A66">
              <w:rPr>
                <w:sz w:val="14"/>
                <w:szCs w:val="14"/>
              </w:rPr>
              <w:t xml:space="preserve">          757.755,30 </w:t>
            </w:r>
          </w:p>
        </w:tc>
        <w:tc>
          <w:tcPr>
            <w:tcW w:w="1134" w:type="dxa"/>
            <w:tcBorders>
              <w:top w:val="nil"/>
              <w:left w:val="nil"/>
              <w:bottom w:val="single" w:sz="4" w:space="0" w:color="auto"/>
              <w:right w:val="single" w:sz="4" w:space="0" w:color="auto"/>
            </w:tcBorders>
            <w:shd w:val="clear" w:color="auto" w:fill="D9D9D9" w:themeFill="background1" w:themeFillShade="D9"/>
            <w:vAlign w:val="center"/>
            <w:hideMark/>
          </w:tcPr>
          <w:p w:rsidR="00EA51C6" w:rsidRPr="00994A66" w:rsidRDefault="00EA51C6" w:rsidP="00E456E7">
            <w:pPr>
              <w:spacing w:line="240" w:lineRule="auto"/>
              <w:jc w:val="right"/>
              <w:rPr>
                <w:sz w:val="14"/>
                <w:szCs w:val="14"/>
              </w:rPr>
            </w:pPr>
            <w:r w:rsidRPr="00994A66">
              <w:rPr>
                <w:sz w:val="14"/>
                <w:szCs w:val="14"/>
              </w:rPr>
              <w:t xml:space="preserve">                         -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EA51C6" w:rsidRPr="00B363CD" w:rsidRDefault="00D23369" w:rsidP="007F3321">
            <w:pPr>
              <w:spacing w:line="240" w:lineRule="auto"/>
              <w:jc w:val="center"/>
              <w:rPr>
                <w:spacing w:val="-2"/>
                <w:sz w:val="14"/>
                <w:szCs w:val="14"/>
              </w:rPr>
            </w:pPr>
            <w:r w:rsidRPr="00B363CD">
              <w:rPr>
                <w:spacing w:val="-14"/>
                <w:sz w:val="14"/>
                <w:szCs w:val="14"/>
              </w:rPr>
              <w:t xml:space="preserve">Ausência  </w:t>
            </w:r>
            <w:r w:rsidR="00644DEA" w:rsidRPr="00B363CD">
              <w:rPr>
                <w:spacing w:val="-14"/>
                <w:sz w:val="14"/>
                <w:szCs w:val="14"/>
              </w:rPr>
              <w:t xml:space="preserve"> </w:t>
            </w:r>
            <w:r w:rsidRPr="00B363CD">
              <w:rPr>
                <w:spacing w:val="-14"/>
                <w:sz w:val="14"/>
                <w:szCs w:val="14"/>
              </w:rPr>
              <w:t>de   Conciliação e  Extrato</w:t>
            </w:r>
            <w:r w:rsidRPr="00B363CD">
              <w:rPr>
                <w:sz w:val="14"/>
                <w:szCs w:val="14"/>
              </w:rPr>
              <w:t xml:space="preserve"> </w:t>
            </w:r>
            <w:r w:rsidR="00EA51C6" w:rsidRPr="00B363CD">
              <w:rPr>
                <w:spacing w:val="-2"/>
                <w:sz w:val="14"/>
                <w:szCs w:val="14"/>
              </w:rPr>
              <w:t xml:space="preserve">  </w:t>
            </w:r>
          </w:p>
        </w:tc>
      </w:tr>
      <w:tr w:rsidR="00EA51C6" w:rsidRPr="00994A66" w:rsidTr="00CA79EA">
        <w:trPr>
          <w:trHeight w:val="77"/>
        </w:trPr>
        <w:tc>
          <w:tcPr>
            <w:tcW w:w="577" w:type="dxa"/>
            <w:tcBorders>
              <w:top w:val="nil"/>
              <w:left w:val="single" w:sz="4" w:space="0" w:color="auto"/>
              <w:bottom w:val="single" w:sz="4" w:space="0" w:color="auto"/>
              <w:right w:val="single" w:sz="4" w:space="0" w:color="auto"/>
            </w:tcBorders>
            <w:shd w:val="clear" w:color="auto" w:fill="DDD9C3" w:themeFill="background2" w:themeFillShade="E6"/>
            <w:vAlign w:val="center"/>
            <w:hideMark/>
          </w:tcPr>
          <w:p w:rsidR="00EA51C6" w:rsidRPr="00994A66" w:rsidRDefault="00EA51C6" w:rsidP="00035E74">
            <w:pPr>
              <w:spacing w:line="240" w:lineRule="auto"/>
              <w:jc w:val="center"/>
              <w:rPr>
                <w:sz w:val="14"/>
                <w:szCs w:val="14"/>
              </w:rPr>
            </w:pPr>
            <w:r w:rsidRPr="00994A66">
              <w:rPr>
                <w:sz w:val="14"/>
                <w:szCs w:val="14"/>
              </w:rPr>
              <w:t>290901</w:t>
            </w:r>
          </w:p>
        </w:tc>
        <w:tc>
          <w:tcPr>
            <w:tcW w:w="1701" w:type="dxa"/>
            <w:tcBorders>
              <w:top w:val="nil"/>
              <w:left w:val="nil"/>
              <w:bottom w:val="single" w:sz="4" w:space="0" w:color="auto"/>
              <w:right w:val="single" w:sz="4" w:space="0" w:color="auto"/>
            </w:tcBorders>
            <w:shd w:val="clear" w:color="auto" w:fill="auto"/>
            <w:vAlign w:val="center"/>
            <w:hideMark/>
          </w:tcPr>
          <w:p w:rsidR="00EA51C6" w:rsidRPr="00994A66" w:rsidRDefault="00EA51C6" w:rsidP="007A05A0">
            <w:pPr>
              <w:spacing w:line="240" w:lineRule="auto"/>
              <w:jc w:val="left"/>
              <w:rPr>
                <w:sz w:val="13"/>
                <w:szCs w:val="13"/>
              </w:rPr>
            </w:pPr>
            <w:r w:rsidRPr="00994A66">
              <w:rPr>
                <w:sz w:val="13"/>
                <w:szCs w:val="13"/>
              </w:rPr>
              <w:t>FUMIPEQ</w:t>
            </w:r>
          </w:p>
        </w:tc>
        <w:tc>
          <w:tcPr>
            <w:tcW w:w="709" w:type="dxa"/>
            <w:tcBorders>
              <w:top w:val="nil"/>
              <w:left w:val="nil"/>
              <w:bottom w:val="single" w:sz="4" w:space="0" w:color="auto"/>
              <w:right w:val="single" w:sz="4" w:space="0" w:color="auto"/>
            </w:tcBorders>
            <w:shd w:val="clear" w:color="auto" w:fill="auto"/>
            <w:vAlign w:val="center"/>
            <w:hideMark/>
          </w:tcPr>
          <w:p w:rsidR="00EA51C6" w:rsidRPr="00994A66" w:rsidRDefault="00EA51C6" w:rsidP="00E456E7">
            <w:pPr>
              <w:spacing w:line="240" w:lineRule="auto"/>
              <w:jc w:val="right"/>
              <w:rPr>
                <w:sz w:val="14"/>
                <w:szCs w:val="14"/>
              </w:rPr>
            </w:pPr>
            <w:r w:rsidRPr="00994A66">
              <w:rPr>
                <w:sz w:val="14"/>
                <w:szCs w:val="14"/>
              </w:rPr>
              <w:t>3563-7</w:t>
            </w:r>
          </w:p>
        </w:tc>
        <w:tc>
          <w:tcPr>
            <w:tcW w:w="709" w:type="dxa"/>
            <w:tcBorders>
              <w:top w:val="nil"/>
              <w:left w:val="nil"/>
              <w:bottom w:val="single" w:sz="4" w:space="0" w:color="auto"/>
              <w:right w:val="single" w:sz="4" w:space="0" w:color="auto"/>
            </w:tcBorders>
            <w:shd w:val="clear" w:color="auto" w:fill="auto"/>
            <w:vAlign w:val="center"/>
            <w:hideMark/>
          </w:tcPr>
          <w:p w:rsidR="00EA51C6" w:rsidRPr="00994A66" w:rsidRDefault="00EA51C6" w:rsidP="00E456E7">
            <w:pPr>
              <w:spacing w:line="240" w:lineRule="auto"/>
              <w:jc w:val="right"/>
              <w:rPr>
                <w:sz w:val="14"/>
                <w:szCs w:val="14"/>
              </w:rPr>
            </w:pPr>
            <w:r w:rsidRPr="00994A66">
              <w:rPr>
                <w:sz w:val="14"/>
                <w:szCs w:val="14"/>
              </w:rPr>
              <w:t>8</w:t>
            </w:r>
            <w:r w:rsidR="00081AB9">
              <w:rPr>
                <w:sz w:val="14"/>
                <w:szCs w:val="14"/>
              </w:rPr>
              <w:t>.</w:t>
            </w:r>
            <w:r w:rsidRPr="00994A66">
              <w:rPr>
                <w:sz w:val="14"/>
                <w:szCs w:val="14"/>
              </w:rPr>
              <w:t>502-2</w:t>
            </w:r>
          </w:p>
        </w:tc>
        <w:tc>
          <w:tcPr>
            <w:tcW w:w="1134" w:type="dxa"/>
            <w:tcBorders>
              <w:top w:val="nil"/>
              <w:left w:val="nil"/>
              <w:bottom w:val="single" w:sz="4" w:space="0" w:color="auto"/>
              <w:right w:val="single" w:sz="4" w:space="0" w:color="auto"/>
            </w:tcBorders>
            <w:shd w:val="clear" w:color="auto" w:fill="auto"/>
            <w:vAlign w:val="center"/>
            <w:hideMark/>
          </w:tcPr>
          <w:p w:rsidR="00EA51C6" w:rsidRPr="00994A66" w:rsidRDefault="00EA51C6" w:rsidP="00035E74">
            <w:pPr>
              <w:spacing w:line="240" w:lineRule="auto"/>
              <w:jc w:val="center"/>
              <w:rPr>
                <w:sz w:val="14"/>
                <w:szCs w:val="14"/>
              </w:rPr>
            </w:pPr>
            <w:r w:rsidRPr="00994A66">
              <w:rPr>
                <w:sz w:val="14"/>
                <w:szCs w:val="14"/>
              </w:rPr>
              <w:t>BB</w:t>
            </w:r>
          </w:p>
        </w:tc>
        <w:tc>
          <w:tcPr>
            <w:tcW w:w="1134" w:type="dxa"/>
            <w:tcBorders>
              <w:top w:val="nil"/>
              <w:left w:val="nil"/>
              <w:bottom w:val="single" w:sz="4" w:space="0" w:color="auto"/>
              <w:right w:val="single" w:sz="4" w:space="0" w:color="auto"/>
            </w:tcBorders>
            <w:shd w:val="clear" w:color="auto" w:fill="EEECE1" w:themeFill="background2"/>
            <w:vAlign w:val="center"/>
            <w:hideMark/>
          </w:tcPr>
          <w:p w:rsidR="00EA51C6" w:rsidRPr="00994A66" w:rsidRDefault="00EA51C6" w:rsidP="00E456E7">
            <w:pPr>
              <w:spacing w:line="240" w:lineRule="auto"/>
              <w:jc w:val="right"/>
              <w:rPr>
                <w:sz w:val="14"/>
                <w:szCs w:val="14"/>
              </w:rPr>
            </w:pPr>
            <w:r w:rsidRPr="00994A66">
              <w:rPr>
                <w:sz w:val="14"/>
                <w:szCs w:val="14"/>
              </w:rPr>
              <w:t xml:space="preserve">     10.027.057,17 </w:t>
            </w:r>
          </w:p>
        </w:tc>
        <w:tc>
          <w:tcPr>
            <w:tcW w:w="1134" w:type="dxa"/>
            <w:tcBorders>
              <w:top w:val="nil"/>
              <w:left w:val="nil"/>
              <w:bottom w:val="single" w:sz="4" w:space="0" w:color="auto"/>
              <w:right w:val="single" w:sz="4" w:space="0" w:color="auto"/>
            </w:tcBorders>
            <w:shd w:val="clear" w:color="auto" w:fill="D9D9D9" w:themeFill="background1" w:themeFillShade="D9"/>
            <w:vAlign w:val="center"/>
            <w:hideMark/>
          </w:tcPr>
          <w:p w:rsidR="00EA51C6" w:rsidRPr="00994A66" w:rsidRDefault="00EA51C6" w:rsidP="00E456E7">
            <w:pPr>
              <w:spacing w:line="240" w:lineRule="auto"/>
              <w:jc w:val="right"/>
              <w:rPr>
                <w:sz w:val="14"/>
                <w:szCs w:val="14"/>
              </w:rPr>
            </w:pPr>
            <w:r w:rsidRPr="00994A66">
              <w:rPr>
                <w:sz w:val="14"/>
                <w:szCs w:val="14"/>
              </w:rPr>
              <w:t xml:space="preserve">   10.030.005,15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EA51C6" w:rsidRPr="00B363CD" w:rsidRDefault="00EA51C6" w:rsidP="00945983">
            <w:pPr>
              <w:spacing w:line="240" w:lineRule="auto"/>
              <w:jc w:val="right"/>
              <w:rPr>
                <w:sz w:val="14"/>
                <w:szCs w:val="14"/>
              </w:rPr>
            </w:pPr>
            <w:r w:rsidRPr="00B363CD">
              <w:rPr>
                <w:sz w:val="14"/>
                <w:szCs w:val="14"/>
              </w:rPr>
              <w:t xml:space="preserve">            2.947,98 </w:t>
            </w:r>
          </w:p>
        </w:tc>
      </w:tr>
      <w:tr w:rsidR="00EA51C6" w:rsidRPr="00994A66" w:rsidTr="00CA79EA">
        <w:trPr>
          <w:trHeight w:val="183"/>
        </w:trPr>
        <w:tc>
          <w:tcPr>
            <w:tcW w:w="57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rsidR="00EA51C6" w:rsidRPr="00994A66" w:rsidRDefault="00EA51C6" w:rsidP="00035E74">
            <w:pPr>
              <w:spacing w:line="240" w:lineRule="auto"/>
              <w:jc w:val="center"/>
              <w:rPr>
                <w:sz w:val="14"/>
                <w:szCs w:val="14"/>
              </w:rPr>
            </w:pPr>
            <w:r w:rsidRPr="00994A66">
              <w:rPr>
                <w:sz w:val="14"/>
                <w:szCs w:val="14"/>
              </w:rPr>
              <w:t>370901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A51C6" w:rsidRPr="00994A66" w:rsidRDefault="002353E0" w:rsidP="002353E0">
            <w:pPr>
              <w:spacing w:line="240" w:lineRule="auto"/>
              <w:jc w:val="left"/>
              <w:rPr>
                <w:sz w:val="13"/>
                <w:szCs w:val="13"/>
              </w:rPr>
            </w:pPr>
            <w:r>
              <w:rPr>
                <w:sz w:val="13"/>
                <w:szCs w:val="13"/>
              </w:rPr>
              <w:t>SEMASDH - FMAS</w:t>
            </w:r>
            <w:r w:rsidR="00656F33">
              <w:rPr>
                <w:sz w:val="13"/>
                <w:szCs w:val="13"/>
              </w:rPr>
              <w:t xml:space="preserve">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EA51C6" w:rsidRPr="00504701" w:rsidRDefault="00EA51C6" w:rsidP="00E456E7">
            <w:pPr>
              <w:spacing w:line="240" w:lineRule="auto"/>
              <w:jc w:val="right"/>
              <w:rPr>
                <w:bCs/>
                <w:sz w:val="14"/>
                <w:szCs w:val="14"/>
              </w:rPr>
            </w:pPr>
            <w:r w:rsidRPr="00504701">
              <w:rPr>
                <w:bCs/>
                <w:sz w:val="14"/>
                <w:szCs w:val="14"/>
              </w:rPr>
              <w:t>3563-7</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EA51C6" w:rsidRPr="00994A66" w:rsidRDefault="00EA51C6" w:rsidP="00E456E7">
            <w:pPr>
              <w:spacing w:line="240" w:lineRule="auto"/>
              <w:jc w:val="right"/>
              <w:rPr>
                <w:sz w:val="14"/>
                <w:szCs w:val="14"/>
              </w:rPr>
            </w:pPr>
            <w:r w:rsidRPr="00994A66">
              <w:rPr>
                <w:sz w:val="14"/>
                <w:szCs w:val="14"/>
              </w:rPr>
              <w:t>8.564-2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A51C6" w:rsidRPr="00994A66" w:rsidRDefault="00EA51C6" w:rsidP="00035E74">
            <w:pPr>
              <w:spacing w:line="240" w:lineRule="auto"/>
              <w:jc w:val="center"/>
              <w:rPr>
                <w:sz w:val="14"/>
                <w:szCs w:val="14"/>
              </w:rPr>
            </w:pPr>
            <w:r w:rsidRPr="00994A66">
              <w:rPr>
                <w:sz w:val="14"/>
                <w:szCs w:val="14"/>
              </w:rPr>
              <w:t>BB</w:t>
            </w:r>
          </w:p>
        </w:tc>
        <w:tc>
          <w:tcPr>
            <w:tcW w:w="1134" w:type="dxa"/>
            <w:tcBorders>
              <w:top w:val="single" w:sz="4" w:space="0" w:color="auto"/>
              <w:left w:val="nil"/>
              <w:bottom w:val="single" w:sz="4" w:space="0" w:color="auto"/>
              <w:right w:val="single" w:sz="4" w:space="0" w:color="auto"/>
            </w:tcBorders>
            <w:shd w:val="clear" w:color="auto" w:fill="EEECE1" w:themeFill="background2"/>
            <w:vAlign w:val="center"/>
            <w:hideMark/>
          </w:tcPr>
          <w:p w:rsidR="00EA51C6" w:rsidRPr="00994A66" w:rsidRDefault="00EA51C6" w:rsidP="00E456E7">
            <w:pPr>
              <w:spacing w:line="240" w:lineRule="auto"/>
              <w:jc w:val="right"/>
              <w:rPr>
                <w:sz w:val="14"/>
                <w:szCs w:val="14"/>
              </w:rPr>
            </w:pPr>
            <w:r w:rsidRPr="00994A66">
              <w:rPr>
                <w:sz w:val="14"/>
                <w:szCs w:val="14"/>
              </w:rPr>
              <w:t xml:space="preserve">          678.537,73 </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A51C6" w:rsidRPr="00994A66" w:rsidRDefault="00EA51C6" w:rsidP="00E456E7">
            <w:pPr>
              <w:spacing w:line="240" w:lineRule="auto"/>
              <w:jc w:val="right"/>
              <w:rPr>
                <w:sz w:val="14"/>
                <w:szCs w:val="14"/>
              </w:rPr>
            </w:pPr>
            <w:r w:rsidRPr="00994A66">
              <w:rPr>
                <w:sz w:val="14"/>
                <w:szCs w:val="14"/>
              </w:rPr>
              <w:t xml:space="preserve">          595.075,33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EA51C6" w:rsidRPr="00B363CD" w:rsidRDefault="00EA51C6" w:rsidP="00945983">
            <w:pPr>
              <w:spacing w:line="240" w:lineRule="auto"/>
              <w:jc w:val="right"/>
              <w:rPr>
                <w:sz w:val="14"/>
                <w:szCs w:val="14"/>
              </w:rPr>
            </w:pPr>
            <w:r w:rsidRPr="00B363CD">
              <w:rPr>
                <w:sz w:val="14"/>
                <w:szCs w:val="14"/>
              </w:rPr>
              <w:t xml:space="preserve">            83.462,40</w:t>
            </w:r>
          </w:p>
        </w:tc>
      </w:tr>
      <w:tr w:rsidR="00EA51C6" w:rsidRPr="00994A66" w:rsidTr="00CA79EA">
        <w:trPr>
          <w:trHeight w:val="115"/>
        </w:trPr>
        <w:tc>
          <w:tcPr>
            <w:tcW w:w="577" w:type="dxa"/>
            <w:tcBorders>
              <w:top w:val="nil"/>
              <w:left w:val="single" w:sz="4" w:space="0" w:color="auto"/>
              <w:bottom w:val="single" w:sz="4" w:space="0" w:color="auto"/>
              <w:right w:val="single" w:sz="4" w:space="0" w:color="auto"/>
            </w:tcBorders>
            <w:shd w:val="clear" w:color="auto" w:fill="DDD9C3" w:themeFill="background2" w:themeFillShade="E6"/>
            <w:vAlign w:val="center"/>
            <w:hideMark/>
          </w:tcPr>
          <w:p w:rsidR="00EA51C6" w:rsidRPr="00994A66" w:rsidRDefault="00EA51C6" w:rsidP="00035E74">
            <w:pPr>
              <w:spacing w:line="240" w:lineRule="auto"/>
              <w:jc w:val="center"/>
              <w:rPr>
                <w:sz w:val="14"/>
                <w:szCs w:val="14"/>
              </w:rPr>
            </w:pPr>
            <w:r w:rsidRPr="00994A66">
              <w:rPr>
                <w:sz w:val="14"/>
                <w:szCs w:val="14"/>
              </w:rPr>
              <w:t>370902</w:t>
            </w:r>
          </w:p>
        </w:tc>
        <w:tc>
          <w:tcPr>
            <w:tcW w:w="1701" w:type="dxa"/>
            <w:tcBorders>
              <w:top w:val="nil"/>
              <w:left w:val="nil"/>
              <w:bottom w:val="single" w:sz="4" w:space="0" w:color="auto"/>
              <w:right w:val="single" w:sz="4" w:space="0" w:color="auto"/>
            </w:tcBorders>
            <w:shd w:val="clear" w:color="auto" w:fill="auto"/>
            <w:vAlign w:val="center"/>
            <w:hideMark/>
          </w:tcPr>
          <w:p w:rsidR="00EA51C6" w:rsidRPr="00994A66" w:rsidRDefault="00EA51C6" w:rsidP="007A05A0">
            <w:pPr>
              <w:spacing w:line="240" w:lineRule="auto"/>
              <w:jc w:val="left"/>
              <w:rPr>
                <w:sz w:val="13"/>
                <w:szCs w:val="13"/>
              </w:rPr>
            </w:pPr>
            <w:r w:rsidRPr="00994A66">
              <w:rPr>
                <w:sz w:val="13"/>
                <w:szCs w:val="13"/>
              </w:rPr>
              <w:t xml:space="preserve">SEMASDH </w:t>
            </w:r>
            <w:r w:rsidR="00C2055C">
              <w:rPr>
                <w:sz w:val="13"/>
                <w:szCs w:val="13"/>
              </w:rPr>
              <w:t>–</w:t>
            </w:r>
            <w:r w:rsidR="002353E0">
              <w:rPr>
                <w:sz w:val="13"/>
                <w:szCs w:val="13"/>
              </w:rPr>
              <w:t xml:space="preserve"> </w:t>
            </w:r>
            <w:r w:rsidRPr="00994A66">
              <w:rPr>
                <w:sz w:val="13"/>
                <w:szCs w:val="13"/>
              </w:rPr>
              <w:t>FMDAC</w:t>
            </w:r>
          </w:p>
        </w:tc>
        <w:tc>
          <w:tcPr>
            <w:tcW w:w="709" w:type="dxa"/>
            <w:tcBorders>
              <w:top w:val="nil"/>
              <w:left w:val="nil"/>
              <w:bottom w:val="single" w:sz="4" w:space="0" w:color="auto"/>
              <w:right w:val="single" w:sz="4" w:space="0" w:color="auto"/>
            </w:tcBorders>
            <w:shd w:val="clear" w:color="auto" w:fill="auto"/>
            <w:vAlign w:val="center"/>
            <w:hideMark/>
          </w:tcPr>
          <w:p w:rsidR="00EA51C6" w:rsidRPr="00504701" w:rsidRDefault="00EA51C6" w:rsidP="00E456E7">
            <w:pPr>
              <w:spacing w:line="240" w:lineRule="auto"/>
              <w:jc w:val="right"/>
              <w:rPr>
                <w:sz w:val="14"/>
                <w:szCs w:val="14"/>
              </w:rPr>
            </w:pPr>
            <w:r w:rsidRPr="00504701">
              <w:rPr>
                <w:sz w:val="14"/>
                <w:szCs w:val="14"/>
              </w:rPr>
              <w:t>3715</w:t>
            </w:r>
          </w:p>
        </w:tc>
        <w:tc>
          <w:tcPr>
            <w:tcW w:w="709" w:type="dxa"/>
            <w:tcBorders>
              <w:top w:val="nil"/>
              <w:left w:val="nil"/>
              <w:bottom w:val="single" w:sz="4" w:space="0" w:color="auto"/>
              <w:right w:val="single" w:sz="4" w:space="0" w:color="auto"/>
            </w:tcBorders>
            <w:shd w:val="clear" w:color="auto" w:fill="auto"/>
            <w:vAlign w:val="center"/>
            <w:hideMark/>
          </w:tcPr>
          <w:p w:rsidR="00EA51C6" w:rsidRPr="00994A66" w:rsidRDefault="00EA51C6" w:rsidP="00E456E7">
            <w:pPr>
              <w:spacing w:line="240" w:lineRule="auto"/>
              <w:jc w:val="right"/>
              <w:rPr>
                <w:sz w:val="14"/>
                <w:szCs w:val="14"/>
              </w:rPr>
            </w:pPr>
            <w:r w:rsidRPr="00994A66">
              <w:rPr>
                <w:sz w:val="14"/>
                <w:szCs w:val="14"/>
              </w:rPr>
              <w:t>4.168-8</w:t>
            </w:r>
          </w:p>
        </w:tc>
        <w:tc>
          <w:tcPr>
            <w:tcW w:w="1134" w:type="dxa"/>
            <w:tcBorders>
              <w:top w:val="nil"/>
              <w:left w:val="nil"/>
              <w:bottom w:val="single" w:sz="4" w:space="0" w:color="auto"/>
              <w:right w:val="single" w:sz="4" w:space="0" w:color="auto"/>
            </w:tcBorders>
            <w:shd w:val="clear" w:color="auto" w:fill="auto"/>
            <w:vAlign w:val="center"/>
            <w:hideMark/>
          </w:tcPr>
          <w:p w:rsidR="00EA51C6" w:rsidRPr="00994A66" w:rsidRDefault="00EA51C6" w:rsidP="00035E74">
            <w:pPr>
              <w:spacing w:line="240" w:lineRule="auto"/>
              <w:jc w:val="center"/>
              <w:rPr>
                <w:sz w:val="14"/>
                <w:szCs w:val="14"/>
              </w:rPr>
            </w:pPr>
            <w:r w:rsidRPr="00994A66">
              <w:rPr>
                <w:spacing w:val="-18"/>
                <w:sz w:val="14"/>
                <w:szCs w:val="14"/>
              </w:rPr>
              <w:t>BRADESCO</w:t>
            </w:r>
            <w:r w:rsidRPr="00994A66">
              <w:rPr>
                <w:sz w:val="14"/>
                <w:szCs w:val="14"/>
              </w:rPr>
              <w:t xml:space="preserve"> </w:t>
            </w:r>
          </w:p>
        </w:tc>
        <w:tc>
          <w:tcPr>
            <w:tcW w:w="1134" w:type="dxa"/>
            <w:tcBorders>
              <w:top w:val="nil"/>
              <w:left w:val="nil"/>
              <w:bottom w:val="single" w:sz="4" w:space="0" w:color="auto"/>
              <w:right w:val="single" w:sz="4" w:space="0" w:color="auto"/>
            </w:tcBorders>
            <w:shd w:val="clear" w:color="auto" w:fill="EEECE1" w:themeFill="background2"/>
            <w:vAlign w:val="center"/>
            <w:hideMark/>
          </w:tcPr>
          <w:p w:rsidR="00EA51C6" w:rsidRPr="00994A66" w:rsidRDefault="00EA51C6" w:rsidP="00E456E7">
            <w:pPr>
              <w:spacing w:line="240" w:lineRule="auto"/>
              <w:jc w:val="right"/>
              <w:rPr>
                <w:sz w:val="14"/>
                <w:szCs w:val="14"/>
              </w:rPr>
            </w:pPr>
            <w:r w:rsidRPr="00994A66">
              <w:rPr>
                <w:sz w:val="14"/>
                <w:szCs w:val="14"/>
              </w:rPr>
              <w:t xml:space="preserve">              1.061,54 </w:t>
            </w:r>
          </w:p>
        </w:tc>
        <w:tc>
          <w:tcPr>
            <w:tcW w:w="1134" w:type="dxa"/>
            <w:tcBorders>
              <w:top w:val="nil"/>
              <w:left w:val="nil"/>
              <w:bottom w:val="single" w:sz="4" w:space="0" w:color="auto"/>
              <w:right w:val="single" w:sz="4" w:space="0" w:color="auto"/>
            </w:tcBorders>
            <w:shd w:val="clear" w:color="auto" w:fill="D9D9D9" w:themeFill="background1" w:themeFillShade="D9"/>
            <w:vAlign w:val="center"/>
            <w:hideMark/>
          </w:tcPr>
          <w:p w:rsidR="00EA51C6" w:rsidRPr="00994A66" w:rsidRDefault="00DD4598" w:rsidP="00DD4598">
            <w:pPr>
              <w:spacing w:line="240" w:lineRule="auto"/>
              <w:jc w:val="right"/>
              <w:rPr>
                <w:sz w:val="14"/>
                <w:szCs w:val="14"/>
              </w:rPr>
            </w:pPr>
            <w:r>
              <w:rPr>
                <w:sz w:val="14"/>
                <w:szCs w:val="14"/>
              </w:rPr>
              <w:t>1.081,54</w:t>
            </w:r>
            <w:r w:rsidR="00EA51C6" w:rsidRPr="00994A66">
              <w:rPr>
                <w:sz w:val="14"/>
                <w:szCs w:val="14"/>
              </w:rPr>
              <w:t xml:space="preserve">               </w:t>
            </w:r>
          </w:p>
        </w:tc>
        <w:tc>
          <w:tcPr>
            <w:tcW w:w="1843" w:type="dxa"/>
            <w:tcBorders>
              <w:top w:val="nil"/>
              <w:left w:val="nil"/>
              <w:bottom w:val="single" w:sz="4" w:space="0" w:color="auto"/>
              <w:right w:val="single" w:sz="4" w:space="0" w:color="auto"/>
            </w:tcBorders>
            <w:shd w:val="clear" w:color="auto" w:fill="auto"/>
            <w:vAlign w:val="center"/>
            <w:hideMark/>
          </w:tcPr>
          <w:p w:rsidR="00EA51C6" w:rsidRPr="00B363CD" w:rsidRDefault="003845FB" w:rsidP="00D23369">
            <w:pPr>
              <w:spacing w:line="240" w:lineRule="auto"/>
              <w:rPr>
                <w:sz w:val="14"/>
                <w:szCs w:val="14"/>
              </w:rPr>
            </w:pPr>
            <w:r>
              <w:rPr>
                <w:sz w:val="14"/>
                <w:szCs w:val="14"/>
              </w:rPr>
              <w:t xml:space="preserve">                                    </w:t>
            </w:r>
            <w:r w:rsidR="00DD4598">
              <w:rPr>
                <w:sz w:val="14"/>
                <w:szCs w:val="14"/>
              </w:rPr>
              <w:t>20,00</w:t>
            </w:r>
          </w:p>
        </w:tc>
      </w:tr>
      <w:tr w:rsidR="00EA51C6" w:rsidRPr="00994A66" w:rsidTr="00CA79EA">
        <w:trPr>
          <w:trHeight w:val="60"/>
        </w:trPr>
        <w:tc>
          <w:tcPr>
            <w:tcW w:w="577" w:type="dxa"/>
            <w:tcBorders>
              <w:top w:val="nil"/>
              <w:left w:val="single" w:sz="4" w:space="0" w:color="auto"/>
              <w:bottom w:val="single" w:sz="4" w:space="0" w:color="auto"/>
              <w:right w:val="single" w:sz="4" w:space="0" w:color="auto"/>
            </w:tcBorders>
            <w:shd w:val="clear" w:color="auto" w:fill="DDD9C3" w:themeFill="background2" w:themeFillShade="E6"/>
            <w:vAlign w:val="center"/>
            <w:hideMark/>
          </w:tcPr>
          <w:p w:rsidR="00EA51C6" w:rsidRPr="00994A66" w:rsidRDefault="00EA51C6" w:rsidP="00035E74">
            <w:pPr>
              <w:spacing w:line="240" w:lineRule="auto"/>
              <w:jc w:val="center"/>
              <w:rPr>
                <w:sz w:val="14"/>
                <w:szCs w:val="14"/>
              </w:rPr>
            </w:pPr>
            <w:r w:rsidRPr="00994A66">
              <w:rPr>
                <w:sz w:val="14"/>
                <w:szCs w:val="14"/>
              </w:rPr>
              <w:t>520201</w:t>
            </w:r>
          </w:p>
        </w:tc>
        <w:tc>
          <w:tcPr>
            <w:tcW w:w="1701" w:type="dxa"/>
            <w:tcBorders>
              <w:top w:val="nil"/>
              <w:left w:val="nil"/>
              <w:bottom w:val="single" w:sz="4" w:space="0" w:color="auto"/>
              <w:right w:val="single" w:sz="4" w:space="0" w:color="auto"/>
            </w:tcBorders>
            <w:shd w:val="clear" w:color="auto" w:fill="auto"/>
            <w:vAlign w:val="center"/>
            <w:hideMark/>
          </w:tcPr>
          <w:p w:rsidR="00EA51C6" w:rsidRPr="00994A66" w:rsidRDefault="00EA51C6" w:rsidP="007A05A0">
            <w:pPr>
              <w:spacing w:line="240" w:lineRule="auto"/>
              <w:jc w:val="left"/>
              <w:rPr>
                <w:sz w:val="13"/>
                <w:szCs w:val="13"/>
              </w:rPr>
            </w:pPr>
            <w:r w:rsidRPr="00994A66">
              <w:rPr>
                <w:sz w:val="13"/>
                <w:szCs w:val="13"/>
              </w:rPr>
              <w:t>F</w:t>
            </w:r>
            <w:r>
              <w:rPr>
                <w:sz w:val="13"/>
                <w:szCs w:val="13"/>
              </w:rPr>
              <w:t>.</w:t>
            </w:r>
            <w:r w:rsidRPr="00994A66">
              <w:rPr>
                <w:sz w:val="13"/>
                <w:szCs w:val="13"/>
              </w:rPr>
              <w:t xml:space="preserve"> DOUTOR THOMAS</w:t>
            </w:r>
          </w:p>
        </w:tc>
        <w:tc>
          <w:tcPr>
            <w:tcW w:w="709" w:type="dxa"/>
            <w:tcBorders>
              <w:top w:val="nil"/>
              <w:left w:val="nil"/>
              <w:bottom w:val="single" w:sz="4" w:space="0" w:color="auto"/>
              <w:right w:val="single" w:sz="4" w:space="0" w:color="auto"/>
            </w:tcBorders>
            <w:shd w:val="clear" w:color="auto" w:fill="auto"/>
            <w:vAlign w:val="center"/>
            <w:hideMark/>
          </w:tcPr>
          <w:p w:rsidR="00EA51C6" w:rsidRPr="00504701" w:rsidRDefault="00EA51C6" w:rsidP="00E456E7">
            <w:pPr>
              <w:spacing w:line="240" w:lineRule="auto"/>
              <w:jc w:val="right"/>
              <w:rPr>
                <w:bCs/>
                <w:sz w:val="14"/>
                <w:szCs w:val="14"/>
              </w:rPr>
            </w:pPr>
            <w:r w:rsidRPr="00504701">
              <w:rPr>
                <w:bCs/>
                <w:sz w:val="14"/>
                <w:szCs w:val="14"/>
              </w:rPr>
              <w:t>3563-7</w:t>
            </w:r>
          </w:p>
          <w:p w:rsidR="00EA51C6" w:rsidRPr="00504701" w:rsidRDefault="00EA51C6" w:rsidP="00E456E7">
            <w:pPr>
              <w:spacing w:line="240" w:lineRule="auto"/>
              <w:jc w:val="right"/>
              <w:rPr>
                <w:bCs/>
                <w:sz w:val="2"/>
                <w:szCs w:val="14"/>
              </w:rPr>
            </w:pPr>
          </w:p>
        </w:tc>
        <w:tc>
          <w:tcPr>
            <w:tcW w:w="709" w:type="dxa"/>
            <w:tcBorders>
              <w:top w:val="nil"/>
              <w:left w:val="nil"/>
              <w:bottom w:val="single" w:sz="4" w:space="0" w:color="auto"/>
              <w:right w:val="single" w:sz="4" w:space="0" w:color="auto"/>
            </w:tcBorders>
            <w:shd w:val="clear" w:color="auto" w:fill="auto"/>
            <w:vAlign w:val="center"/>
            <w:hideMark/>
          </w:tcPr>
          <w:p w:rsidR="00EA51C6" w:rsidRPr="00994A66" w:rsidRDefault="00EA51C6" w:rsidP="00E456E7">
            <w:pPr>
              <w:spacing w:line="240" w:lineRule="auto"/>
              <w:jc w:val="right"/>
              <w:rPr>
                <w:sz w:val="14"/>
                <w:szCs w:val="14"/>
              </w:rPr>
            </w:pPr>
            <w:r w:rsidRPr="00994A66">
              <w:rPr>
                <w:sz w:val="14"/>
                <w:szCs w:val="14"/>
              </w:rPr>
              <w:t>10.019-6</w:t>
            </w:r>
          </w:p>
          <w:p w:rsidR="00EA51C6" w:rsidRPr="001E3109" w:rsidRDefault="00EA51C6" w:rsidP="00E456E7">
            <w:pPr>
              <w:spacing w:line="240" w:lineRule="auto"/>
              <w:jc w:val="right"/>
              <w:rPr>
                <w:sz w:val="2"/>
                <w:szCs w:val="14"/>
              </w:rPr>
            </w:pPr>
          </w:p>
        </w:tc>
        <w:tc>
          <w:tcPr>
            <w:tcW w:w="1134" w:type="dxa"/>
            <w:tcBorders>
              <w:top w:val="nil"/>
              <w:left w:val="nil"/>
              <w:bottom w:val="single" w:sz="4" w:space="0" w:color="auto"/>
              <w:right w:val="single" w:sz="4" w:space="0" w:color="auto"/>
            </w:tcBorders>
            <w:shd w:val="clear" w:color="auto" w:fill="auto"/>
            <w:vAlign w:val="center"/>
            <w:hideMark/>
          </w:tcPr>
          <w:p w:rsidR="00EA51C6" w:rsidRPr="00994A66" w:rsidRDefault="00EA51C6" w:rsidP="00035E74">
            <w:pPr>
              <w:spacing w:line="240" w:lineRule="auto"/>
              <w:jc w:val="center"/>
              <w:rPr>
                <w:sz w:val="14"/>
                <w:szCs w:val="14"/>
              </w:rPr>
            </w:pPr>
            <w:r w:rsidRPr="00994A66">
              <w:rPr>
                <w:sz w:val="14"/>
                <w:szCs w:val="14"/>
              </w:rPr>
              <w:t>BB</w:t>
            </w:r>
          </w:p>
          <w:p w:rsidR="00EA51C6" w:rsidRPr="001E3109" w:rsidRDefault="00EA51C6" w:rsidP="00035E74">
            <w:pPr>
              <w:spacing w:line="240" w:lineRule="auto"/>
              <w:jc w:val="center"/>
              <w:rPr>
                <w:sz w:val="2"/>
                <w:szCs w:val="14"/>
              </w:rPr>
            </w:pPr>
          </w:p>
        </w:tc>
        <w:tc>
          <w:tcPr>
            <w:tcW w:w="1134" w:type="dxa"/>
            <w:tcBorders>
              <w:top w:val="nil"/>
              <w:left w:val="nil"/>
              <w:bottom w:val="single" w:sz="4" w:space="0" w:color="auto"/>
              <w:right w:val="single" w:sz="4" w:space="0" w:color="auto"/>
            </w:tcBorders>
            <w:shd w:val="clear" w:color="auto" w:fill="EEECE1" w:themeFill="background2"/>
            <w:vAlign w:val="center"/>
            <w:hideMark/>
          </w:tcPr>
          <w:p w:rsidR="00EA51C6" w:rsidRPr="00994A66" w:rsidRDefault="00EA51C6" w:rsidP="00E456E7">
            <w:pPr>
              <w:spacing w:line="240" w:lineRule="auto"/>
              <w:jc w:val="right"/>
              <w:rPr>
                <w:sz w:val="14"/>
                <w:szCs w:val="14"/>
              </w:rPr>
            </w:pPr>
            <w:r w:rsidRPr="00994A66">
              <w:rPr>
                <w:sz w:val="14"/>
                <w:szCs w:val="14"/>
              </w:rPr>
              <w:t xml:space="preserve">            13.634,80</w:t>
            </w:r>
          </w:p>
          <w:p w:rsidR="00EA51C6" w:rsidRPr="001E3109" w:rsidRDefault="00EA51C6" w:rsidP="00E456E7">
            <w:pPr>
              <w:spacing w:line="240" w:lineRule="auto"/>
              <w:jc w:val="right"/>
              <w:rPr>
                <w:sz w:val="2"/>
                <w:szCs w:val="14"/>
              </w:rPr>
            </w:pPr>
          </w:p>
        </w:tc>
        <w:tc>
          <w:tcPr>
            <w:tcW w:w="1134" w:type="dxa"/>
            <w:tcBorders>
              <w:top w:val="nil"/>
              <w:left w:val="nil"/>
              <w:bottom w:val="single" w:sz="4" w:space="0" w:color="auto"/>
              <w:right w:val="single" w:sz="4" w:space="0" w:color="auto"/>
            </w:tcBorders>
            <w:shd w:val="clear" w:color="auto" w:fill="D9D9D9" w:themeFill="background1" w:themeFillShade="D9"/>
            <w:vAlign w:val="center"/>
            <w:hideMark/>
          </w:tcPr>
          <w:p w:rsidR="00EA51C6" w:rsidRPr="00994A66" w:rsidRDefault="00FE71FF" w:rsidP="00E456E7">
            <w:pPr>
              <w:spacing w:line="240" w:lineRule="auto"/>
              <w:jc w:val="right"/>
              <w:rPr>
                <w:sz w:val="14"/>
                <w:szCs w:val="14"/>
              </w:rPr>
            </w:pPr>
            <w:r>
              <w:rPr>
                <w:sz w:val="14"/>
                <w:szCs w:val="14"/>
              </w:rPr>
              <w:t>-</w:t>
            </w:r>
            <w:r w:rsidR="00EA51C6" w:rsidRPr="00994A66">
              <w:rPr>
                <w:sz w:val="14"/>
                <w:szCs w:val="14"/>
              </w:rPr>
              <w:t xml:space="preserve">       </w:t>
            </w:r>
          </w:p>
        </w:tc>
        <w:tc>
          <w:tcPr>
            <w:tcW w:w="1843" w:type="dxa"/>
            <w:tcBorders>
              <w:top w:val="nil"/>
              <w:left w:val="nil"/>
              <w:bottom w:val="single" w:sz="4" w:space="0" w:color="auto"/>
              <w:right w:val="single" w:sz="4" w:space="0" w:color="auto"/>
            </w:tcBorders>
            <w:shd w:val="clear" w:color="auto" w:fill="auto"/>
            <w:vAlign w:val="center"/>
            <w:hideMark/>
          </w:tcPr>
          <w:p w:rsidR="00EA51C6" w:rsidRPr="00B363CD" w:rsidRDefault="00D23369" w:rsidP="003845FB">
            <w:pPr>
              <w:spacing w:line="240" w:lineRule="auto"/>
              <w:rPr>
                <w:sz w:val="14"/>
                <w:szCs w:val="14"/>
              </w:rPr>
            </w:pPr>
            <w:r w:rsidRPr="00B363CD">
              <w:rPr>
                <w:sz w:val="14"/>
                <w:szCs w:val="14"/>
              </w:rPr>
              <w:t xml:space="preserve">Ausência de Extrato </w:t>
            </w:r>
          </w:p>
        </w:tc>
      </w:tr>
      <w:tr w:rsidR="00EA51C6" w:rsidRPr="00994A66" w:rsidTr="00CA79EA">
        <w:trPr>
          <w:trHeight w:val="60"/>
        </w:trPr>
        <w:tc>
          <w:tcPr>
            <w:tcW w:w="57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rsidR="00EA51C6" w:rsidRPr="00994A66" w:rsidRDefault="00EA51C6" w:rsidP="00035E74">
            <w:pPr>
              <w:spacing w:line="240" w:lineRule="auto"/>
              <w:jc w:val="center"/>
              <w:rPr>
                <w:sz w:val="14"/>
                <w:szCs w:val="14"/>
              </w:rPr>
            </w:pPr>
            <w:r w:rsidRPr="00994A66">
              <w:rPr>
                <w:sz w:val="14"/>
                <w:szCs w:val="14"/>
              </w:rPr>
              <w:t>550201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51C6" w:rsidRPr="00994A66" w:rsidRDefault="00EA51C6" w:rsidP="007A05A0">
            <w:pPr>
              <w:spacing w:line="240" w:lineRule="auto"/>
              <w:jc w:val="left"/>
              <w:rPr>
                <w:sz w:val="13"/>
                <w:szCs w:val="13"/>
              </w:rPr>
            </w:pPr>
            <w:r w:rsidRPr="00994A66">
              <w:rPr>
                <w:sz w:val="13"/>
                <w:szCs w:val="13"/>
              </w:rPr>
              <w:t>EMTU</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51C6" w:rsidRPr="00504701" w:rsidRDefault="00EA51C6" w:rsidP="00E456E7">
            <w:pPr>
              <w:spacing w:line="240" w:lineRule="auto"/>
              <w:jc w:val="right"/>
              <w:rPr>
                <w:bCs/>
                <w:sz w:val="14"/>
                <w:szCs w:val="14"/>
              </w:rPr>
            </w:pPr>
            <w:r w:rsidRPr="00504701">
              <w:rPr>
                <w:bCs/>
                <w:sz w:val="14"/>
                <w:szCs w:val="14"/>
              </w:rPr>
              <w:t>3563-7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51C6" w:rsidRPr="00994A66" w:rsidRDefault="00EA51C6" w:rsidP="00E456E7">
            <w:pPr>
              <w:spacing w:line="240" w:lineRule="auto"/>
              <w:jc w:val="right"/>
              <w:rPr>
                <w:sz w:val="14"/>
                <w:szCs w:val="14"/>
              </w:rPr>
            </w:pPr>
            <w:r w:rsidRPr="00994A66">
              <w:rPr>
                <w:sz w:val="14"/>
                <w:szCs w:val="14"/>
              </w:rPr>
              <w:t>5.263-9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51C6" w:rsidRPr="00994A66" w:rsidRDefault="00EA51C6" w:rsidP="00035E74">
            <w:pPr>
              <w:spacing w:line="240" w:lineRule="auto"/>
              <w:jc w:val="center"/>
              <w:rPr>
                <w:sz w:val="14"/>
                <w:szCs w:val="14"/>
              </w:rPr>
            </w:pPr>
            <w:r w:rsidRPr="00994A66">
              <w:rPr>
                <w:sz w:val="14"/>
                <w:szCs w:val="14"/>
              </w:rPr>
              <w:t>BB</w:t>
            </w:r>
          </w:p>
        </w:tc>
        <w:tc>
          <w:tcPr>
            <w:tcW w:w="1134"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EA51C6" w:rsidRPr="00994A66" w:rsidRDefault="00EA51C6" w:rsidP="00E456E7">
            <w:pPr>
              <w:spacing w:line="240" w:lineRule="auto"/>
              <w:jc w:val="right"/>
              <w:rPr>
                <w:sz w:val="14"/>
                <w:szCs w:val="14"/>
              </w:rPr>
            </w:pPr>
            <w:r w:rsidRPr="00994A66">
              <w:rPr>
                <w:sz w:val="14"/>
                <w:szCs w:val="14"/>
              </w:rPr>
              <w:t xml:space="preserve">                 541,57 </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51C6" w:rsidRPr="00994A66" w:rsidRDefault="00EA51C6" w:rsidP="00E456E7">
            <w:pPr>
              <w:spacing w:line="240" w:lineRule="auto"/>
              <w:jc w:val="right"/>
              <w:rPr>
                <w:sz w:val="14"/>
                <w:szCs w:val="14"/>
              </w:rPr>
            </w:pPr>
            <w:r w:rsidRPr="00994A66">
              <w:rPr>
                <w:sz w:val="14"/>
                <w:szCs w:val="14"/>
              </w:rPr>
              <w:t>0,00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51C6" w:rsidRPr="00994A66" w:rsidRDefault="00EA51C6" w:rsidP="00945983">
            <w:pPr>
              <w:spacing w:line="240" w:lineRule="auto"/>
              <w:jc w:val="right"/>
              <w:rPr>
                <w:sz w:val="14"/>
                <w:szCs w:val="14"/>
              </w:rPr>
            </w:pPr>
            <w:r w:rsidRPr="00994A66">
              <w:rPr>
                <w:sz w:val="14"/>
                <w:szCs w:val="14"/>
              </w:rPr>
              <w:t>541,57</w:t>
            </w:r>
          </w:p>
        </w:tc>
      </w:tr>
    </w:tbl>
    <w:p w:rsidR="004C6F98" w:rsidRPr="00694C1B" w:rsidRDefault="00694C1B" w:rsidP="00C2055C">
      <w:pPr>
        <w:spacing w:line="240" w:lineRule="auto"/>
        <w:ind w:right="-425"/>
        <w:rPr>
          <w:sz w:val="12"/>
          <w:szCs w:val="12"/>
        </w:rPr>
      </w:pPr>
      <w:r w:rsidRPr="00694C1B">
        <w:rPr>
          <w:sz w:val="12"/>
          <w:szCs w:val="12"/>
        </w:rPr>
        <w:t>Fonte: Conciliações e Extratos bancários</w:t>
      </w:r>
    </w:p>
    <w:p w:rsidR="00694C1B" w:rsidRPr="00694C1B" w:rsidRDefault="00694C1B" w:rsidP="00C2055C">
      <w:pPr>
        <w:spacing w:line="240" w:lineRule="auto"/>
        <w:ind w:right="-425"/>
        <w:rPr>
          <w:szCs w:val="24"/>
        </w:rPr>
      </w:pPr>
    </w:p>
    <w:p w:rsidR="00C2055C" w:rsidRPr="00994A66" w:rsidRDefault="006A4308" w:rsidP="00C2055C">
      <w:pPr>
        <w:spacing w:line="240" w:lineRule="auto"/>
        <w:ind w:right="-425"/>
        <w:rPr>
          <w:b/>
          <w:szCs w:val="24"/>
        </w:rPr>
      </w:pPr>
      <w:r>
        <w:rPr>
          <w:b/>
          <w:szCs w:val="24"/>
        </w:rPr>
        <w:t>4</w:t>
      </w:r>
      <w:r w:rsidR="00C2055C" w:rsidRPr="00994A66">
        <w:rPr>
          <w:b/>
          <w:szCs w:val="24"/>
        </w:rPr>
        <w:t>.3.3.</w:t>
      </w:r>
      <w:r w:rsidR="00C2055C">
        <w:rPr>
          <w:b/>
          <w:szCs w:val="24"/>
        </w:rPr>
        <w:t>2. Créditos</w:t>
      </w:r>
      <w:r w:rsidR="000840A2">
        <w:rPr>
          <w:b/>
          <w:szCs w:val="24"/>
        </w:rPr>
        <w:t xml:space="preserve"> em Circulação </w:t>
      </w:r>
    </w:p>
    <w:p w:rsidR="00215E99" w:rsidRPr="00024802" w:rsidRDefault="00215E99" w:rsidP="00DE6044">
      <w:pPr>
        <w:pStyle w:val="Recuodecorpodetexto3"/>
        <w:spacing w:line="240" w:lineRule="auto"/>
        <w:ind w:right="284" w:firstLine="709"/>
        <w:rPr>
          <w:color w:val="000000"/>
          <w:sz w:val="8"/>
          <w:szCs w:val="24"/>
        </w:rPr>
      </w:pPr>
    </w:p>
    <w:p w:rsidR="00326281" w:rsidRDefault="005D7CFB" w:rsidP="00DE6044">
      <w:pPr>
        <w:pStyle w:val="Recuodecorpodetexto3"/>
        <w:spacing w:line="240" w:lineRule="auto"/>
        <w:ind w:right="284" w:firstLine="709"/>
        <w:rPr>
          <w:color w:val="000000"/>
          <w:sz w:val="24"/>
          <w:szCs w:val="24"/>
        </w:rPr>
      </w:pPr>
      <w:r>
        <w:rPr>
          <w:color w:val="000000"/>
          <w:sz w:val="24"/>
          <w:szCs w:val="24"/>
        </w:rPr>
        <w:t xml:space="preserve">  </w:t>
      </w:r>
      <w:r w:rsidR="0058105B">
        <w:rPr>
          <w:color w:val="000000"/>
          <w:sz w:val="24"/>
          <w:szCs w:val="24"/>
        </w:rPr>
        <w:t>O</w:t>
      </w:r>
      <w:r w:rsidR="00326281">
        <w:rPr>
          <w:color w:val="000000"/>
          <w:sz w:val="24"/>
          <w:szCs w:val="24"/>
        </w:rPr>
        <w:t xml:space="preserve">s </w:t>
      </w:r>
      <w:r w:rsidR="00474977">
        <w:rPr>
          <w:color w:val="000000"/>
          <w:sz w:val="24"/>
          <w:szCs w:val="24"/>
        </w:rPr>
        <w:t>C</w:t>
      </w:r>
      <w:r w:rsidR="00326281">
        <w:rPr>
          <w:color w:val="000000"/>
          <w:sz w:val="24"/>
          <w:szCs w:val="24"/>
        </w:rPr>
        <w:t xml:space="preserve">réditos </w:t>
      </w:r>
      <w:r w:rsidR="000F1854">
        <w:rPr>
          <w:color w:val="000000"/>
          <w:sz w:val="24"/>
          <w:szCs w:val="24"/>
        </w:rPr>
        <w:t xml:space="preserve">em </w:t>
      </w:r>
      <w:r w:rsidR="00474977">
        <w:rPr>
          <w:color w:val="000000"/>
          <w:sz w:val="24"/>
          <w:szCs w:val="24"/>
        </w:rPr>
        <w:t>C</w:t>
      </w:r>
      <w:r w:rsidR="000F1854">
        <w:rPr>
          <w:color w:val="000000"/>
          <w:sz w:val="24"/>
          <w:szCs w:val="24"/>
        </w:rPr>
        <w:t>irculação</w:t>
      </w:r>
      <w:r w:rsidR="00657F22">
        <w:rPr>
          <w:color w:val="000000"/>
          <w:sz w:val="24"/>
          <w:szCs w:val="24"/>
        </w:rPr>
        <w:t>,</w:t>
      </w:r>
      <w:r w:rsidR="000F1854">
        <w:rPr>
          <w:color w:val="000000"/>
          <w:sz w:val="24"/>
          <w:szCs w:val="24"/>
        </w:rPr>
        <w:t xml:space="preserve"> </w:t>
      </w:r>
      <w:r w:rsidR="00F930B7">
        <w:rPr>
          <w:color w:val="000000"/>
          <w:sz w:val="24"/>
          <w:szCs w:val="24"/>
        </w:rPr>
        <w:t>conta integrante do Ativo Financeiro</w:t>
      </w:r>
      <w:r w:rsidR="002D194C">
        <w:rPr>
          <w:color w:val="000000"/>
          <w:sz w:val="24"/>
          <w:szCs w:val="24"/>
        </w:rPr>
        <w:t xml:space="preserve"> Patrimonial</w:t>
      </w:r>
      <w:r w:rsidR="00657F22">
        <w:rPr>
          <w:color w:val="000000"/>
          <w:sz w:val="24"/>
          <w:szCs w:val="24"/>
        </w:rPr>
        <w:t>,</w:t>
      </w:r>
      <w:r w:rsidR="002D194C">
        <w:rPr>
          <w:color w:val="000000"/>
          <w:sz w:val="24"/>
          <w:szCs w:val="24"/>
        </w:rPr>
        <w:t xml:space="preserve"> </w:t>
      </w:r>
      <w:r w:rsidR="00B50DF5">
        <w:rPr>
          <w:color w:val="000000"/>
          <w:sz w:val="24"/>
          <w:szCs w:val="24"/>
        </w:rPr>
        <w:t>registrou em 2013</w:t>
      </w:r>
      <w:r w:rsidR="002D194C">
        <w:rPr>
          <w:color w:val="000000"/>
          <w:sz w:val="24"/>
          <w:szCs w:val="24"/>
        </w:rPr>
        <w:t xml:space="preserve"> a </w:t>
      </w:r>
      <w:r w:rsidR="00AD0B73">
        <w:rPr>
          <w:color w:val="000000"/>
          <w:sz w:val="24"/>
          <w:szCs w:val="24"/>
        </w:rPr>
        <w:t>importância</w:t>
      </w:r>
      <w:r w:rsidR="002D194C">
        <w:rPr>
          <w:color w:val="000000"/>
          <w:sz w:val="24"/>
          <w:szCs w:val="24"/>
        </w:rPr>
        <w:t xml:space="preserve"> de </w:t>
      </w:r>
      <w:r w:rsidR="002D194C" w:rsidRPr="00474977">
        <w:rPr>
          <w:b/>
          <w:color w:val="000000"/>
          <w:sz w:val="24"/>
          <w:szCs w:val="24"/>
        </w:rPr>
        <w:t>R$</w:t>
      </w:r>
      <w:r w:rsidR="00AD0B73" w:rsidRPr="00474977">
        <w:rPr>
          <w:b/>
          <w:color w:val="000000"/>
          <w:sz w:val="24"/>
          <w:szCs w:val="24"/>
        </w:rPr>
        <w:t xml:space="preserve"> 662.419.894,16</w:t>
      </w:r>
      <w:r w:rsidR="00AD0B73">
        <w:rPr>
          <w:color w:val="000000"/>
          <w:sz w:val="24"/>
          <w:szCs w:val="24"/>
        </w:rPr>
        <w:t xml:space="preserve">, </w:t>
      </w:r>
      <w:r w:rsidR="00115F3B">
        <w:rPr>
          <w:color w:val="000000"/>
          <w:sz w:val="24"/>
          <w:szCs w:val="24"/>
        </w:rPr>
        <w:t xml:space="preserve">valor superior ao exercício anterior em </w:t>
      </w:r>
      <w:r w:rsidR="00115F3B" w:rsidRPr="00B50DF5">
        <w:rPr>
          <w:b/>
          <w:color w:val="000000"/>
          <w:sz w:val="24"/>
          <w:szCs w:val="24"/>
        </w:rPr>
        <w:t>6,31%</w:t>
      </w:r>
      <w:r w:rsidR="00B50DF5">
        <w:rPr>
          <w:b/>
          <w:color w:val="000000"/>
          <w:sz w:val="24"/>
          <w:szCs w:val="24"/>
        </w:rPr>
        <w:t xml:space="preserve">, </w:t>
      </w:r>
      <w:r w:rsidR="00B50DF5">
        <w:rPr>
          <w:color w:val="000000"/>
          <w:sz w:val="24"/>
          <w:szCs w:val="24"/>
        </w:rPr>
        <w:t>ou seja, em 2013 entrou para conta do realizável mais R$ 39.344.396,57.</w:t>
      </w:r>
    </w:p>
    <w:p w:rsidR="00BD5069" w:rsidRPr="00694C1B" w:rsidRDefault="00BD5069" w:rsidP="00EA05CB">
      <w:pPr>
        <w:pStyle w:val="Recuodecorpodetexto3"/>
        <w:spacing w:line="240" w:lineRule="auto"/>
        <w:ind w:right="284"/>
        <w:rPr>
          <w:b/>
          <w:color w:val="000000"/>
          <w:sz w:val="12"/>
          <w:szCs w:val="12"/>
        </w:rPr>
      </w:pPr>
    </w:p>
    <w:p w:rsidR="005F547A" w:rsidRDefault="006A4308" w:rsidP="00EA05CB">
      <w:pPr>
        <w:pStyle w:val="Recuodecorpodetexto3"/>
        <w:spacing w:line="240" w:lineRule="auto"/>
        <w:ind w:right="284"/>
        <w:rPr>
          <w:b/>
          <w:color w:val="000000"/>
          <w:sz w:val="24"/>
          <w:szCs w:val="24"/>
        </w:rPr>
      </w:pPr>
      <w:r>
        <w:rPr>
          <w:b/>
          <w:color w:val="000000"/>
          <w:sz w:val="24"/>
          <w:szCs w:val="24"/>
        </w:rPr>
        <w:t>4</w:t>
      </w:r>
      <w:r w:rsidR="00326281" w:rsidRPr="00EA05CB">
        <w:rPr>
          <w:b/>
          <w:color w:val="000000"/>
          <w:sz w:val="24"/>
          <w:szCs w:val="24"/>
        </w:rPr>
        <w:t>.3.3.2.1</w:t>
      </w:r>
      <w:r w:rsidR="00326281">
        <w:rPr>
          <w:color w:val="000000"/>
          <w:sz w:val="24"/>
          <w:szCs w:val="24"/>
        </w:rPr>
        <w:t xml:space="preserve">. </w:t>
      </w:r>
      <w:r w:rsidR="00524806" w:rsidRPr="00994A66">
        <w:rPr>
          <w:b/>
          <w:color w:val="000000"/>
          <w:sz w:val="24"/>
          <w:szCs w:val="24"/>
        </w:rPr>
        <w:t>Créditos a Receber</w:t>
      </w:r>
    </w:p>
    <w:p w:rsidR="005F547A" w:rsidRPr="00024802" w:rsidRDefault="005F547A" w:rsidP="00EA05CB">
      <w:pPr>
        <w:pStyle w:val="Recuodecorpodetexto3"/>
        <w:spacing w:line="240" w:lineRule="auto"/>
        <w:ind w:right="284"/>
        <w:rPr>
          <w:color w:val="000000"/>
          <w:sz w:val="8"/>
          <w:szCs w:val="24"/>
        </w:rPr>
      </w:pPr>
    </w:p>
    <w:p w:rsidR="00524806" w:rsidRDefault="0024503D" w:rsidP="00EA05CB">
      <w:pPr>
        <w:pStyle w:val="Recuodecorpodetexto3"/>
        <w:spacing w:line="240" w:lineRule="auto"/>
        <w:ind w:right="284"/>
        <w:rPr>
          <w:color w:val="000000"/>
          <w:sz w:val="24"/>
          <w:szCs w:val="24"/>
        </w:rPr>
      </w:pPr>
      <w:r>
        <w:rPr>
          <w:color w:val="000000"/>
          <w:sz w:val="24"/>
          <w:szCs w:val="24"/>
        </w:rPr>
        <w:t xml:space="preserve">              </w:t>
      </w:r>
      <w:r w:rsidR="00A614AF">
        <w:rPr>
          <w:color w:val="000000"/>
          <w:sz w:val="24"/>
          <w:szCs w:val="24"/>
        </w:rPr>
        <w:t>Essa conta</w:t>
      </w:r>
      <w:r w:rsidR="00657F22">
        <w:rPr>
          <w:color w:val="000000"/>
          <w:sz w:val="24"/>
          <w:szCs w:val="24"/>
        </w:rPr>
        <w:t>,</w:t>
      </w:r>
      <w:r w:rsidR="00A4254C" w:rsidRPr="00994A66">
        <w:rPr>
          <w:color w:val="000000"/>
          <w:sz w:val="24"/>
          <w:szCs w:val="24"/>
        </w:rPr>
        <w:t xml:space="preserve"> constante no subgrupo Créditos em Circulação</w:t>
      </w:r>
      <w:r w:rsidR="00657F22">
        <w:rPr>
          <w:color w:val="000000"/>
          <w:sz w:val="24"/>
          <w:szCs w:val="24"/>
        </w:rPr>
        <w:t>,</w:t>
      </w:r>
      <w:r w:rsidR="00524806" w:rsidRPr="00994A66">
        <w:rPr>
          <w:color w:val="000000"/>
          <w:sz w:val="24"/>
          <w:szCs w:val="24"/>
        </w:rPr>
        <w:t xml:space="preserve"> representa os Valores a Receber a título de transferências para pagamento de obrigações inscritas no exercício anterior, bem como os registros dos valores das receitas arreca</w:t>
      </w:r>
      <w:r w:rsidR="00A4254C" w:rsidRPr="00994A66">
        <w:rPr>
          <w:color w:val="000000"/>
          <w:sz w:val="24"/>
          <w:szCs w:val="24"/>
        </w:rPr>
        <w:t>dadas pelos agentes financeiros, participa</w:t>
      </w:r>
      <w:r w:rsidR="00657F22">
        <w:rPr>
          <w:color w:val="000000"/>
          <w:sz w:val="24"/>
          <w:szCs w:val="24"/>
        </w:rPr>
        <w:t xml:space="preserve">ndo assim </w:t>
      </w:r>
      <w:r w:rsidR="00A4254C" w:rsidRPr="00994A66">
        <w:rPr>
          <w:color w:val="000000"/>
          <w:sz w:val="24"/>
          <w:szCs w:val="24"/>
        </w:rPr>
        <w:t xml:space="preserve">com </w:t>
      </w:r>
      <w:r w:rsidR="00A4254C" w:rsidRPr="00994A66">
        <w:rPr>
          <w:b/>
          <w:color w:val="000000"/>
          <w:sz w:val="24"/>
          <w:szCs w:val="24"/>
        </w:rPr>
        <w:t>41,85%</w:t>
      </w:r>
      <w:r w:rsidR="00A4254C" w:rsidRPr="00994A66">
        <w:rPr>
          <w:color w:val="000000"/>
          <w:sz w:val="24"/>
          <w:szCs w:val="24"/>
        </w:rPr>
        <w:t xml:space="preserve"> deste subgrupo, com exatamente </w:t>
      </w:r>
      <w:r w:rsidR="00A4254C" w:rsidRPr="00994A66">
        <w:rPr>
          <w:b/>
          <w:color w:val="000000"/>
          <w:sz w:val="24"/>
          <w:szCs w:val="24"/>
        </w:rPr>
        <w:t>R$ 277.236.405,75</w:t>
      </w:r>
      <w:r w:rsidR="00657F22">
        <w:rPr>
          <w:b/>
          <w:color w:val="000000"/>
          <w:sz w:val="24"/>
          <w:szCs w:val="24"/>
        </w:rPr>
        <w:t>,</w:t>
      </w:r>
      <w:r w:rsidR="00A4254C" w:rsidRPr="00994A66">
        <w:rPr>
          <w:color w:val="000000"/>
          <w:sz w:val="24"/>
          <w:szCs w:val="24"/>
        </w:rPr>
        <w:t xml:space="preserve"> em 31/12/2013.</w:t>
      </w:r>
    </w:p>
    <w:p w:rsidR="00EF1432" w:rsidRPr="004C6F98" w:rsidRDefault="00EF1432" w:rsidP="00EA05CB">
      <w:pPr>
        <w:pStyle w:val="Recuodecorpodetexto3"/>
        <w:spacing w:line="240" w:lineRule="auto"/>
        <w:ind w:right="284"/>
        <w:rPr>
          <w:color w:val="000000"/>
          <w:szCs w:val="24"/>
        </w:rPr>
      </w:pPr>
    </w:p>
    <w:p w:rsidR="00085742" w:rsidRPr="00994A66" w:rsidRDefault="00085742" w:rsidP="00EA05CB">
      <w:pPr>
        <w:pStyle w:val="Recuodecorpodetexto3"/>
        <w:spacing w:line="240" w:lineRule="auto"/>
        <w:ind w:right="284"/>
        <w:rPr>
          <w:color w:val="000000"/>
          <w:sz w:val="24"/>
          <w:szCs w:val="24"/>
        </w:rPr>
      </w:pPr>
      <w:r>
        <w:rPr>
          <w:color w:val="000000"/>
          <w:sz w:val="24"/>
          <w:szCs w:val="24"/>
        </w:rPr>
        <w:t xml:space="preserve">              </w:t>
      </w:r>
      <w:r w:rsidR="00626B90">
        <w:rPr>
          <w:color w:val="000000"/>
          <w:sz w:val="24"/>
          <w:szCs w:val="24"/>
        </w:rPr>
        <w:t xml:space="preserve"> </w:t>
      </w:r>
      <w:r>
        <w:rPr>
          <w:color w:val="000000"/>
          <w:sz w:val="24"/>
          <w:szCs w:val="24"/>
        </w:rPr>
        <w:t>Vale destacar ainda, se compararmos o</w:t>
      </w:r>
      <w:r w:rsidR="007E0D5D">
        <w:rPr>
          <w:color w:val="000000"/>
          <w:sz w:val="24"/>
          <w:szCs w:val="24"/>
        </w:rPr>
        <w:t xml:space="preserve">s créditos a receber do </w:t>
      </w:r>
      <w:r>
        <w:rPr>
          <w:color w:val="000000"/>
          <w:sz w:val="24"/>
          <w:szCs w:val="24"/>
        </w:rPr>
        <w:t>exercício</w:t>
      </w:r>
      <w:r w:rsidR="004F671C">
        <w:rPr>
          <w:color w:val="000000"/>
          <w:sz w:val="24"/>
          <w:szCs w:val="24"/>
        </w:rPr>
        <w:t xml:space="preserve"> anterior</w:t>
      </w:r>
      <w:r w:rsidR="001052B6">
        <w:rPr>
          <w:color w:val="000000"/>
          <w:sz w:val="24"/>
          <w:szCs w:val="24"/>
        </w:rPr>
        <w:t xml:space="preserve"> registrado no Balanço Patrimonial de 2012 </w:t>
      </w:r>
      <w:r w:rsidR="007E0D5D">
        <w:rPr>
          <w:color w:val="000000"/>
          <w:sz w:val="24"/>
          <w:szCs w:val="24"/>
        </w:rPr>
        <w:t xml:space="preserve">na ordem de R$ </w:t>
      </w:r>
      <w:r w:rsidR="0083331A" w:rsidRPr="003675B8">
        <w:rPr>
          <w:shadow/>
          <w:color w:val="000000"/>
          <w:sz w:val="24"/>
          <w:szCs w:val="24"/>
        </w:rPr>
        <w:t>238.005.417,42</w:t>
      </w:r>
      <w:r w:rsidR="0083331A">
        <w:rPr>
          <w:color w:val="000000"/>
          <w:sz w:val="24"/>
          <w:szCs w:val="24"/>
        </w:rPr>
        <w:t xml:space="preserve"> com </w:t>
      </w:r>
      <w:r w:rsidR="005C5591">
        <w:rPr>
          <w:color w:val="000000"/>
          <w:sz w:val="24"/>
          <w:szCs w:val="24"/>
        </w:rPr>
        <w:t xml:space="preserve">o lançado no Balanço Patrimonial </w:t>
      </w:r>
      <w:r w:rsidR="00881448">
        <w:rPr>
          <w:color w:val="000000"/>
          <w:sz w:val="24"/>
          <w:szCs w:val="24"/>
        </w:rPr>
        <w:t xml:space="preserve">do </w:t>
      </w:r>
      <w:r w:rsidR="00A31AE1">
        <w:rPr>
          <w:color w:val="000000"/>
          <w:sz w:val="24"/>
          <w:szCs w:val="24"/>
        </w:rPr>
        <w:t xml:space="preserve">exercício </w:t>
      </w:r>
      <w:r w:rsidR="0083331A">
        <w:rPr>
          <w:color w:val="000000"/>
          <w:sz w:val="24"/>
          <w:szCs w:val="24"/>
        </w:rPr>
        <w:t xml:space="preserve">de </w:t>
      </w:r>
      <w:r w:rsidR="005C5591">
        <w:rPr>
          <w:color w:val="000000"/>
          <w:sz w:val="24"/>
          <w:szCs w:val="24"/>
        </w:rPr>
        <w:t>2013</w:t>
      </w:r>
      <w:r w:rsidR="00BF16FD">
        <w:rPr>
          <w:color w:val="000000"/>
          <w:sz w:val="24"/>
          <w:szCs w:val="24"/>
        </w:rPr>
        <w:t xml:space="preserve"> no valor de </w:t>
      </w:r>
      <w:r w:rsidR="00BF16FD" w:rsidRPr="00BA1AAE">
        <w:rPr>
          <w:shadow/>
          <w:color w:val="000000"/>
          <w:sz w:val="24"/>
          <w:szCs w:val="24"/>
        </w:rPr>
        <w:t>R$ 277.236.405,75</w:t>
      </w:r>
      <w:r w:rsidR="004F671C" w:rsidRPr="00BA1AAE">
        <w:rPr>
          <w:shadow/>
          <w:color w:val="000000"/>
          <w:sz w:val="24"/>
          <w:szCs w:val="24"/>
        </w:rPr>
        <w:t>,</w:t>
      </w:r>
      <w:r w:rsidR="004F671C">
        <w:rPr>
          <w:color w:val="000000"/>
          <w:sz w:val="24"/>
          <w:szCs w:val="24"/>
        </w:rPr>
        <w:t xml:space="preserve"> evidencia</w:t>
      </w:r>
      <w:r w:rsidR="00BF16FD">
        <w:rPr>
          <w:color w:val="000000"/>
          <w:sz w:val="24"/>
          <w:szCs w:val="24"/>
        </w:rPr>
        <w:t xml:space="preserve">-se um acréscimo </w:t>
      </w:r>
      <w:r w:rsidR="008B018A">
        <w:rPr>
          <w:color w:val="000000"/>
          <w:sz w:val="24"/>
          <w:szCs w:val="24"/>
        </w:rPr>
        <w:t xml:space="preserve">de </w:t>
      </w:r>
      <w:r w:rsidR="00717AFE" w:rsidRPr="008B018A">
        <w:rPr>
          <w:b/>
          <w:color w:val="000000"/>
          <w:sz w:val="24"/>
          <w:szCs w:val="24"/>
        </w:rPr>
        <w:t xml:space="preserve">R$ </w:t>
      </w:r>
      <w:r w:rsidR="00074D68" w:rsidRPr="008B018A">
        <w:rPr>
          <w:b/>
          <w:color w:val="000000"/>
          <w:sz w:val="24"/>
          <w:szCs w:val="24"/>
        </w:rPr>
        <w:t>39.230.988,3</w:t>
      </w:r>
      <w:r w:rsidR="00A440CB" w:rsidRPr="008B018A">
        <w:rPr>
          <w:b/>
          <w:color w:val="000000"/>
          <w:sz w:val="24"/>
          <w:szCs w:val="24"/>
        </w:rPr>
        <w:t>8</w:t>
      </w:r>
      <w:r w:rsidR="00717AFE">
        <w:rPr>
          <w:color w:val="000000"/>
          <w:sz w:val="24"/>
          <w:szCs w:val="24"/>
        </w:rPr>
        <w:t>,</w:t>
      </w:r>
      <w:r w:rsidR="004F671C">
        <w:rPr>
          <w:color w:val="000000"/>
          <w:sz w:val="24"/>
          <w:szCs w:val="24"/>
        </w:rPr>
        <w:t xml:space="preserve"> </w:t>
      </w:r>
      <w:r w:rsidR="00DA0A90">
        <w:rPr>
          <w:color w:val="000000"/>
          <w:sz w:val="24"/>
          <w:szCs w:val="24"/>
        </w:rPr>
        <w:t>que representa o percentual de</w:t>
      </w:r>
      <w:r w:rsidR="00F60D28">
        <w:rPr>
          <w:color w:val="000000"/>
          <w:sz w:val="24"/>
          <w:szCs w:val="24"/>
        </w:rPr>
        <w:t xml:space="preserve"> </w:t>
      </w:r>
      <w:r w:rsidR="00DA0A90" w:rsidRPr="008B018A">
        <w:rPr>
          <w:b/>
          <w:color w:val="000000"/>
          <w:sz w:val="24"/>
          <w:szCs w:val="24"/>
        </w:rPr>
        <w:t>16,49%</w:t>
      </w:r>
      <w:r w:rsidR="00BA1AAE" w:rsidRPr="00BA1AAE">
        <w:rPr>
          <w:color w:val="000000"/>
          <w:sz w:val="24"/>
          <w:szCs w:val="24"/>
        </w:rPr>
        <w:t>.</w:t>
      </w:r>
      <w:r w:rsidR="00F60D28">
        <w:rPr>
          <w:b/>
          <w:color w:val="000000"/>
          <w:sz w:val="24"/>
          <w:szCs w:val="24"/>
        </w:rPr>
        <w:t xml:space="preserve"> </w:t>
      </w:r>
    </w:p>
    <w:p w:rsidR="00E91760" w:rsidRPr="00694C1B" w:rsidRDefault="00E91760" w:rsidP="00562DF4">
      <w:pPr>
        <w:pStyle w:val="Recuodecorpodetexto3"/>
        <w:spacing w:line="240" w:lineRule="auto"/>
        <w:ind w:right="283" w:firstLine="709"/>
        <w:rPr>
          <w:sz w:val="12"/>
          <w:szCs w:val="12"/>
        </w:rPr>
      </w:pPr>
    </w:p>
    <w:tbl>
      <w:tblPr>
        <w:tblStyle w:val="Tabelacomgrade"/>
        <w:tblW w:w="0" w:type="auto"/>
        <w:tblInd w:w="70" w:type="dxa"/>
        <w:tblCellMar>
          <w:left w:w="70" w:type="dxa"/>
          <w:right w:w="70" w:type="dxa"/>
        </w:tblCellMar>
        <w:tblLook w:val="0000"/>
      </w:tblPr>
      <w:tblGrid>
        <w:gridCol w:w="8647"/>
      </w:tblGrid>
      <w:tr w:rsidR="00E413D9" w:rsidRPr="0064454B" w:rsidTr="009C6D3E">
        <w:trPr>
          <w:trHeight w:val="191"/>
        </w:trPr>
        <w:tc>
          <w:tcPr>
            <w:tcW w:w="8647" w:type="dxa"/>
            <w:shd w:val="clear" w:color="auto" w:fill="B6DDE8" w:themeFill="accent5" w:themeFillTint="66"/>
          </w:tcPr>
          <w:p w:rsidR="00272FA7" w:rsidRPr="00FC5753" w:rsidRDefault="00272FA7" w:rsidP="00272FA7">
            <w:pPr>
              <w:autoSpaceDE w:val="0"/>
              <w:autoSpaceDN w:val="0"/>
              <w:adjustRightInd w:val="0"/>
              <w:spacing w:line="240" w:lineRule="auto"/>
              <w:jc w:val="center"/>
              <w:rPr>
                <w:b/>
                <w:bCs/>
                <w:sz w:val="6"/>
                <w:szCs w:val="16"/>
              </w:rPr>
            </w:pPr>
          </w:p>
          <w:p w:rsidR="00E413D9" w:rsidRDefault="00E413D9" w:rsidP="00272FA7">
            <w:pPr>
              <w:autoSpaceDE w:val="0"/>
              <w:autoSpaceDN w:val="0"/>
              <w:adjustRightInd w:val="0"/>
              <w:spacing w:line="240" w:lineRule="auto"/>
              <w:jc w:val="center"/>
              <w:rPr>
                <w:b/>
                <w:bCs/>
                <w:sz w:val="20"/>
                <w:szCs w:val="16"/>
              </w:rPr>
            </w:pPr>
            <w:r w:rsidRPr="0064454B">
              <w:rPr>
                <w:b/>
                <w:bCs/>
                <w:sz w:val="20"/>
                <w:szCs w:val="16"/>
              </w:rPr>
              <w:t>A COMPOSIÇÃO DOS CRÉDITOS A RECEBER</w:t>
            </w:r>
          </w:p>
          <w:p w:rsidR="00FC5753" w:rsidRPr="00FC5753" w:rsidRDefault="00FC5753" w:rsidP="00272FA7">
            <w:pPr>
              <w:autoSpaceDE w:val="0"/>
              <w:autoSpaceDN w:val="0"/>
              <w:adjustRightInd w:val="0"/>
              <w:spacing w:line="240" w:lineRule="auto"/>
              <w:jc w:val="center"/>
              <w:rPr>
                <w:b/>
                <w:bCs/>
                <w:sz w:val="2"/>
                <w:szCs w:val="16"/>
              </w:rPr>
            </w:pPr>
          </w:p>
        </w:tc>
      </w:tr>
      <w:tr w:rsidR="00E102AF" w:rsidRPr="0064454B" w:rsidTr="008D0280">
        <w:tblPrEx>
          <w:tblCellMar>
            <w:left w:w="108" w:type="dxa"/>
            <w:right w:w="108" w:type="dxa"/>
          </w:tblCellMar>
          <w:tblLook w:val="04A0"/>
        </w:tblPrEx>
        <w:trPr>
          <w:trHeight w:val="60"/>
        </w:trPr>
        <w:tc>
          <w:tcPr>
            <w:tcW w:w="8647" w:type="dxa"/>
            <w:shd w:val="clear" w:color="auto" w:fill="DDD9C3" w:themeFill="background2" w:themeFillShade="E6"/>
          </w:tcPr>
          <w:p w:rsidR="00E102AF" w:rsidRPr="0064454B" w:rsidRDefault="00E102AF" w:rsidP="009C6D3E">
            <w:pPr>
              <w:autoSpaceDE w:val="0"/>
              <w:autoSpaceDN w:val="0"/>
              <w:adjustRightInd w:val="0"/>
              <w:spacing w:line="240" w:lineRule="auto"/>
              <w:rPr>
                <w:b/>
                <w:bCs/>
                <w:sz w:val="18"/>
                <w:szCs w:val="16"/>
              </w:rPr>
            </w:pPr>
            <w:r w:rsidRPr="0064454B">
              <w:rPr>
                <w:b/>
                <w:bCs/>
                <w:sz w:val="18"/>
                <w:szCs w:val="16"/>
              </w:rPr>
              <w:t>Créditos Tributários</w:t>
            </w:r>
            <w:r w:rsidR="0067124F" w:rsidRPr="0064454B">
              <w:rPr>
                <w:b/>
                <w:bCs/>
                <w:sz w:val="18"/>
                <w:szCs w:val="16"/>
              </w:rPr>
              <w:t>:</w:t>
            </w:r>
            <w:r w:rsidR="00D26EF4" w:rsidRPr="0064454B">
              <w:rPr>
                <w:b/>
                <w:bCs/>
                <w:sz w:val="18"/>
                <w:szCs w:val="16"/>
              </w:rPr>
              <w:t xml:space="preserve"> </w:t>
            </w:r>
            <w:r w:rsidRPr="0064454B">
              <w:rPr>
                <w:b/>
                <w:bCs/>
                <w:sz w:val="18"/>
                <w:szCs w:val="16"/>
              </w:rPr>
              <w:t>R$ 23.906.429,62</w:t>
            </w:r>
          </w:p>
        </w:tc>
      </w:tr>
      <w:tr w:rsidR="00E102AF" w:rsidRPr="0064454B" w:rsidTr="008D0280">
        <w:tblPrEx>
          <w:tblCellMar>
            <w:left w:w="108" w:type="dxa"/>
            <w:right w:w="108" w:type="dxa"/>
          </w:tblCellMar>
          <w:tblLook w:val="04A0"/>
        </w:tblPrEx>
        <w:trPr>
          <w:trHeight w:val="71"/>
        </w:trPr>
        <w:tc>
          <w:tcPr>
            <w:tcW w:w="8647" w:type="dxa"/>
          </w:tcPr>
          <w:p w:rsidR="00E102AF" w:rsidRPr="0064454B" w:rsidRDefault="00E102AF" w:rsidP="009C6D3E">
            <w:pPr>
              <w:autoSpaceDE w:val="0"/>
              <w:autoSpaceDN w:val="0"/>
              <w:adjustRightInd w:val="0"/>
              <w:spacing w:line="240" w:lineRule="auto"/>
              <w:rPr>
                <w:bCs/>
                <w:sz w:val="18"/>
                <w:szCs w:val="16"/>
              </w:rPr>
            </w:pPr>
            <w:r w:rsidRPr="0064454B">
              <w:rPr>
                <w:bCs/>
                <w:sz w:val="18"/>
                <w:szCs w:val="16"/>
              </w:rPr>
              <w:t xml:space="preserve">112110102 - Créditos Tributários - Taxas </w:t>
            </w:r>
            <w:r w:rsidR="008F6A60" w:rsidRPr="0064454B">
              <w:rPr>
                <w:bCs/>
                <w:sz w:val="18"/>
                <w:szCs w:val="16"/>
              </w:rPr>
              <w:t>-</w:t>
            </w:r>
            <w:r w:rsidR="00FB77F4" w:rsidRPr="0064454B">
              <w:rPr>
                <w:bCs/>
                <w:sz w:val="18"/>
                <w:szCs w:val="16"/>
              </w:rPr>
              <w:t xml:space="preserve"> </w:t>
            </w:r>
            <w:r w:rsidR="0067124F" w:rsidRPr="0064454B">
              <w:rPr>
                <w:bCs/>
                <w:sz w:val="18"/>
                <w:szCs w:val="16"/>
              </w:rPr>
              <w:t xml:space="preserve">R$ </w:t>
            </w:r>
            <w:r w:rsidRPr="0064454B">
              <w:rPr>
                <w:bCs/>
                <w:sz w:val="18"/>
                <w:szCs w:val="16"/>
              </w:rPr>
              <w:t>3.556.551,99</w:t>
            </w:r>
          </w:p>
        </w:tc>
      </w:tr>
      <w:tr w:rsidR="00E102AF" w:rsidRPr="0064454B" w:rsidTr="00272FA7">
        <w:tblPrEx>
          <w:tblCellMar>
            <w:left w:w="108" w:type="dxa"/>
            <w:right w:w="108" w:type="dxa"/>
          </w:tblCellMar>
          <w:tblLook w:val="04A0"/>
        </w:tblPrEx>
        <w:tc>
          <w:tcPr>
            <w:tcW w:w="8647" w:type="dxa"/>
          </w:tcPr>
          <w:p w:rsidR="00E102AF" w:rsidRPr="0064454B" w:rsidRDefault="00E102AF" w:rsidP="009C6D3E">
            <w:pPr>
              <w:autoSpaceDE w:val="0"/>
              <w:autoSpaceDN w:val="0"/>
              <w:adjustRightInd w:val="0"/>
              <w:spacing w:line="240" w:lineRule="auto"/>
              <w:rPr>
                <w:bCs/>
                <w:sz w:val="18"/>
                <w:szCs w:val="16"/>
              </w:rPr>
            </w:pPr>
            <w:r w:rsidRPr="0064454B">
              <w:rPr>
                <w:bCs/>
                <w:sz w:val="18"/>
                <w:szCs w:val="16"/>
              </w:rPr>
              <w:t>112110103 - Créditos Tributários a Receber</w:t>
            </w:r>
            <w:r w:rsidR="0067124F" w:rsidRPr="0064454B">
              <w:rPr>
                <w:bCs/>
                <w:sz w:val="18"/>
                <w:szCs w:val="16"/>
              </w:rPr>
              <w:t xml:space="preserve"> </w:t>
            </w:r>
            <w:r w:rsidR="008F6A60" w:rsidRPr="0064454B">
              <w:rPr>
                <w:bCs/>
                <w:sz w:val="18"/>
                <w:szCs w:val="16"/>
              </w:rPr>
              <w:t>-</w:t>
            </w:r>
            <w:r w:rsidR="0067124F" w:rsidRPr="0064454B">
              <w:rPr>
                <w:bCs/>
                <w:sz w:val="18"/>
                <w:szCs w:val="16"/>
              </w:rPr>
              <w:t xml:space="preserve"> R$</w:t>
            </w:r>
            <w:r w:rsidRPr="0064454B">
              <w:rPr>
                <w:bCs/>
                <w:sz w:val="18"/>
                <w:szCs w:val="16"/>
              </w:rPr>
              <w:t xml:space="preserve"> 20.349.877,63</w:t>
            </w:r>
          </w:p>
        </w:tc>
      </w:tr>
      <w:tr w:rsidR="00FA477C" w:rsidRPr="0064454B" w:rsidTr="009F6318">
        <w:tblPrEx>
          <w:tblCellMar>
            <w:left w:w="108" w:type="dxa"/>
            <w:right w:w="108" w:type="dxa"/>
          </w:tblCellMar>
          <w:tblLook w:val="04A0"/>
        </w:tblPrEx>
        <w:tc>
          <w:tcPr>
            <w:tcW w:w="8647" w:type="dxa"/>
            <w:shd w:val="clear" w:color="auto" w:fill="DDD9C3" w:themeFill="background2" w:themeFillShade="E6"/>
          </w:tcPr>
          <w:p w:rsidR="00FA477C" w:rsidRPr="0064454B" w:rsidRDefault="00FA477C" w:rsidP="009C6D3E">
            <w:pPr>
              <w:autoSpaceDE w:val="0"/>
              <w:autoSpaceDN w:val="0"/>
              <w:adjustRightInd w:val="0"/>
              <w:spacing w:line="240" w:lineRule="auto"/>
              <w:rPr>
                <w:b/>
                <w:bCs/>
                <w:sz w:val="18"/>
                <w:szCs w:val="16"/>
              </w:rPr>
            </w:pPr>
            <w:r w:rsidRPr="0064454B">
              <w:rPr>
                <w:b/>
                <w:bCs/>
                <w:sz w:val="18"/>
                <w:szCs w:val="16"/>
              </w:rPr>
              <w:t>Créditos a Receber</w:t>
            </w:r>
            <w:r w:rsidR="0067124F" w:rsidRPr="0064454B">
              <w:rPr>
                <w:b/>
                <w:bCs/>
                <w:sz w:val="18"/>
                <w:szCs w:val="16"/>
              </w:rPr>
              <w:t>:</w:t>
            </w:r>
            <w:r w:rsidR="00243F1B" w:rsidRPr="0064454B">
              <w:rPr>
                <w:b/>
                <w:bCs/>
                <w:sz w:val="18"/>
                <w:szCs w:val="16"/>
              </w:rPr>
              <w:t xml:space="preserve">  </w:t>
            </w:r>
            <w:r w:rsidRPr="0064454B">
              <w:rPr>
                <w:b/>
                <w:bCs/>
                <w:sz w:val="18"/>
                <w:szCs w:val="16"/>
              </w:rPr>
              <w:t>R$ 2.164.793,14</w:t>
            </w:r>
          </w:p>
        </w:tc>
      </w:tr>
      <w:tr w:rsidR="00FA477C" w:rsidRPr="0064454B" w:rsidTr="00272FA7">
        <w:tblPrEx>
          <w:tblCellMar>
            <w:left w:w="108" w:type="dxa"/>
            <w:right w:w="108" w:type="dxa"/>
          </w:tblCellMar>
          <w:tblLook w:val="04A0"/>
        </w:tblPrEx>
        <w:tc>
          <w:tcPr>
            <w:tcW w:w="8647" w:type="dxa"/>
          </w:tcPr>
          <w:p w:rsidR="00FA477C" w:rsidRPr="0064454B" w:rsidRDefault="00FA477C" w:rsidP="009C6D3E">
            <w:pPr>
              <w:autoSpaceDE w:val="0"/>
              <w:autoSpaceDN w:val="0"/>
              <w:adjustRightInd w:val="0"/>
              <w:spacing w:line="240" w:lineRule="auto"/>
              <w:rPr>
                <w:bCs/>
                <w:sz w:val="18"/>
                <w:szCs w:val="16"/>
              </w:rPr>
            </w:pPr>
            <w:r w:rsidRPr="0064454B">
              <w:rPr>
                <w:bCs/>
                <w:sz w:val="18"/>
                <w:szCs w:val="16"/>
              </w:rPr>
              <w:t xml:space="preserve">112120102 - Recursos </w:t>
            </w:r>
            <w:r w:rsidR="00FD014F" w:rsidRPr="0064454B">
              <w:rPr>
                <w:bCs/>
                <w:sz w:val="18"/>
                <w:szCs w:val="16"/>
              </w:rPr>
              <w:t xml:space="preserve">a </w:t>
            </w:r>
            <w:r w:rsidRPr="0064454B">
              <w:rPr>
                <w:bCs/>
                <w:sz w:val="18"/>
                <w:szCs w:val="16"/>
              </w:rPr>
              <w:t xml:space="preserve">Receber </w:t>
            </w:r>
            <w:r w:rsidR="00FB77F4" w:rsidRPr="0064454B">
              <w:rPr>
                <w:bCs/>
                <w:sz w:val="18"/>
                <w:szCs w:val="16"/>
              </w:rPr>
              <w:t>-</w:t>
            </w:r>
            <w:r w:rsidRPr="0064454B">
              <w:rPr>
                <w:bCs/>
                <w:sz w:val="18"/>
                <w:szCs w:val="16"/>
              </w:rPr>
              <w:t xml:space="preserve"> Tesouro </w:t>
            </w:r>
            <w:r w:rsidR="008F6A60" w:rsidRPr="0064454B">
              <w:rPr>
                <w:bCs/>
                <w:sz w:val="18"/>
                <w:szCs w:val="16"/>
              </w:rPr>
              <w:t>-</w:t>
            </w:r>
            <w:r w:rsidR="00FB77F4" w:rsidRPr="0064454B">
              <w:rPr>
                <w:bCs/>
                <w:sz w:val="18"/>
                <w:szCs w:val="16"/>
              </w:rPr>
              <w:t xml:space="preserve"> R$ </w:t>
            </w:r>
            <w:r w:rsidRPr="0064454B">
              <w:rPr>
                <w:bCs/>
                <w:sz w:val="18"/>
                <w:szCs w:val="16"/>
              </w:rPr>
              <w:t>2.164.793,14</w:t>
            </w:r>
          </w:p>
        </w:tc>
      </w:tr>
      <w:tr w:rsidR="00FA477C" w:rsidRPr="0064454B" w:rsidTr="009F6318">
        <w:tblPrEx>
          <w:tblCellMar>
            <w:left w:w="108" w:type="dxa"/>
            <w:right w:w="108" w:type="dxa"/>
          </w:tblCellMar>
          <w:tblLook w:val="04A0"/>
        </w:tblPrEx>
        <w:tc>
          <w:tcPr>
            <w:tcW w:w="8647" w:type="dxa"/>
            <w:shd w:val="clear" w:color="auto" w:fill="DDD9C3" w:themeFill="background2" w:themeFillShade="E6"/>
          </w:tcPr>
          <w:p w:rsidR="00FA477C" w:rsidRPr="0064454B" w:rsidRDefault="00FA477C" w:rsidP="009C6D3E">
            <w:pPr>
              <w:autoSpaceDE w:val="0"/>
              <w:autoSpaceDN w:val="0"/>
              <w:adjustRightInd w:val="0"/>
              <w:spacing w:line="240" w:lineRule="auto"/>
              <w:rPr>
                <w:b/>
                <w:bCs/>
                <w:sz w:val="18"/>
                <w:szCs w:val="16"/>
              </w:rPr>
            </w:pPr>
            <w:r w:rsidRPr="0064454B">
              <w:rPr>
                <w:b/>
                <w:bCs/>
                <w:sz w:val="18"/>
                <w:szCs w:val="16"/>
              </w:rPr>
              <w:t xml:space="preserve">Créditos Diversos </w:t>
            </w:r>
            <w:r w:rsidR="00FB77F4" w:rsidRPr="0064454B">
              <w:rPr>
                <w:b/>
                <w:bCs/>
                <w:sz w:val="18"/>
                <w:szCs w:val="16"/>
              </w:rPr>
              <w:t>a</w:t>
            </w:r>
            <w:r w:rsidRPr="0064454B">
              <w:rPr>
                <w:b/>
                <w:bCs/>
                <w:sz w:val="18"/>
                <w:szCs w:val="16"/>
              </w:rPr>
              <w:t xml:space="preserve"> Receber</w:t>
            </w:r>
            <w:r w:rsidR="00D26EF4" w:rsidRPr="0064454B">
              <w:rPr>
                <w:b/>
                <w:bCs/>
                <w:sz w:val="18"/>
                <w:szCs w:val="16"/>
              </w:rPr>
              <w:t>:</w:t>
            </w:r>
            <w:r w:rsidRPr="0064454B">
              <w:rPr>
                <w:b/>
                <w:bCs/>
                <w:sz w:val="18"/>
                <w:szCs w:val="16"/>
              </w:rPr>
              <w:t xml:space="preserve"> R$ 251.165.182,99:</w:t>
            </w:r>
          </w:p>
        </w:tc>
      </w:tr>
      <w:tr w:rsidR="00FA477C" w:rsidRPr="0064454B" w:rsidTr="008D0280">
        <w:tblPrEx>
          <w:tblCellMar>
            <w:left w:w="108" w:type="dxa"/>
            <w:right w:w="108" w:type="dxa"/>
          </w:tblCellMar>
          <w:tblLook w:val="04A0"/>
        </w:tblPrEx>
        <w:trPr>
          <w:trHeight w:val="60"/>
        </w:trPr>
        <w:tc>
          <w:tcPr>
            <w:tcW w:w="8647" w:type="dxa"/>
          </w:tcPr>
          <w:p w:rsidR="00FA477C" w:rsidRPr="0064454B" w:rsidRDefault="00FA477C" w:rsidP="009C6D3E">
            <w:pPr>
              <w:autoSpaceDE w:val="0"/>
              <w:autoSpaceDN w:val="0"/>
              <w:adjustRightInd w:val="0"/>
              <w:spacing w:line="240" w:lineRule="auto"/>
              <w:rPr>
                <w:bCs/>
                <w:sz w:val="18"/>
                <w:szCs w:val="16"/>
              </w:rPr>
            </w:pPr>
            <w:r w:rsidRPr="0064454B">
              <w:rPr>
                <w:bCs/>
                <w:sz w:val="18"/>
                <w:szCs w:val="16"/>
              </w:rPr>
              <w:t>112190400 - IAPAS C</w:t>
            </w:r>
            <w:r w:rsidR="00534A03" w:rsidRPr="0064454B">
              <w:rPr>
                <w:bCs/>
                <w:sz w:val="18"/>
                <w:szCs w:val="16"/>
              </w:rPr>
              <w:t xml:space="preserve">réditos </w:t>
            </w:r>
            <w:r w:rsidRPr="0064454B">
              <w:rPr>
                <w:bCs/>
                <w:sz w:val="18"/>
                <w:szCs w:val="16"/>
              </w:rPr>
              <w:t>D</w:t>
            </w:r>
            <w:r w:rsidR="008F6A60" w:rsidRPr="0064454B">
              <w:rPr>
                <w:bCs/>
                <w:sz w:val="18"/>
                <w:szCs w:val="16"/>
              </w:rPr>
              <w:t>iversos</w:t>
            </w:r>
            <w:r w:rsidRPr="0064454B">
              <w:rPr>
                <w:bCs/>
                <w:sz w:val="18"/>
                <w:szCs w:val="16"/>
              </w:rPr>
              <w:t xml:space="preserve"> </w:t>
            </w:r>
            <w:r w:rsidR="008F6A60" w:rsidRPr="0064454B">
              <w:rPr>
                <w:bCs/>
                <w:sz w:val="18"/>
                <w:szCs w:val="16"/>
              </w:rPr>
              <w:t xml:space="preserve">a </w:t>
            </w:r>
            <w:r w:rsidRPr="0064454B">
              <w:rPr>
                <w:bCs/>
                <w:sz w:val="18"/>
                <w:szCs w:val="16"/>
              </w:rPr>
              <w:t>C</w:t>
            </w:r>
            <w:r w:rsidR="008F6A60" w:rsidRPr="0064454B">
              <w:rPr>
                <w:bCs/>
                <w:sz w:val="18"/>
                <w:szCs w:val="16"/>
              </w:rPr>
              <w:t xml:space="preserve">ompensar  - R$ </w:t>
            </w:r>
            <w:r w:rsidRPr="0064454B">
              <w:rPr>
                <w:bCs/>
                <w:sz w:val="18"/>
                <w:szCs w:val="16"/>
              </w:rPr>
              <w:t xml:space="preserve"> 394,36</w:t>
            </w:r>
          </w:p>
        </w:tc>
      </w:tr>
      <w:tr w:rsidR="00FA477C" w:rsidRPr="0064454B" w:rsidTr="008D0280">
        <w:tblPrEx>
          <w:tblCellMar>
            <w:left w:w="108" w:type="dxa"/>
            <w:right w:w="108" w:type="dxa"/>
          </w:tblCellMar>
          <w:tblLook w:val="04A0"/>
        </w:tblPrEx>
        <w:trPr>
          <w:trHeight w:val="60"/>
        </w:trPr>
        <w:tc>
          <w:tcPr>
            <w:tcW w:w="8647" w:type="dxa"/>
          </w:tcPr>
          <w:p w:rsidR="00FA477C" w:rsidRPr="0064454B" w:rsidRDefault="00FA477C" w:rsidP="009C6D3E">
            <w:pPr>
              <w:autoSpaceDE w:val="0"/>
              <w:autoSpaceDN w:val="0"/>
              <w:adjustRightInd w:val="0"/>
              <w:spacing w:line="240" w:lineRule="auto"/>
              <w:rPr>
                <w:bCs/>
                <w:sz w:val="18"/>
                <w:szCs w:val="16"/>
              </w:rPr>
            </w:pPr>
            <w:r w:rsidRPr="0064454B">
              <w:rPr>
                <w:bCs/>
                <w:sz w:val="18"/>
                <w:szCs w:val="16"/>
              </w:rPr>
              <w:t>112190500 -</w:t>
            </w:r>
            <w:r w:rsidR="00534A03" w:rsidRPr="0064454B">
              <w:rPr>
                <w:bCs/>
                <w:sz w:val="18"/>
                <w:szCs w:val="16"/>
              </w:rPr>
              <w:t xml:space="preserve"> </w:t>
            </w:r>
            <w:r w:rsidRPr="0064454B">
              <w:rPr>
                <w:bCs/>
                <w:sz w:val="18"/>
                <w:szCs w:val="16"/>
              </w:rPr>
              <w:t>Restituição MANAUSPREV</w:t>
            </w:r>
            <w:r w:rsidR="008F6A60" w:rsidRPr="0064454B">
              <w:rPr>
                <w:bCs/>
                <w:sz w:val="18"/>
                <w:szCs w:val="16"/>
              </w:rPr>
              <w:t xml:space="preserve">  - R$</w:t>
            </w:r>
            <w:r w:rsidRPr="0064454B">
              <w:rPr>
                <w:bCs/>
                <w:sz w:val="18"/>
                <w:szCs w:val="16"/>
              </w:rPr>
              <w:t xml:space="preserve"> 297.053,46</w:t>
            </w:r>
          </w:p>
        </w:tc>
      </w:tr>
      <w:tr w:rsidR="00FA477C" w:rsidRPr="0064454B" w:rsidTr="00272FA7">
        <w:tblPrEx>
          <w:tblCellMar>
            <w:left w:w="108" w:type="dxa"/>
            <w:right w:w="108" w:type="dxa"/>
          </w:tblCellMar>
          <w:tblLook w:val="04A0"/>
        </w:tblPrEx>
        <w:tc>
          <w:tcPr>
            <w:tcW w:w="8647" w:type="dxa"/>
          </w:tcPr>
          <w:p w:rsidR="00FA477C" w:rsidRPr="0064454B" w:rsidRDefault="00FA477C" w:rsidP="009C6D3E">
            <w:pPr>
              <w:autoSpaceDE w:val="0"/>
              <w:autoSpaceDN w:val="0"/>
              <w:adjustRightInd w:val="0"/>
              <w:spacing w:line="240" w:lineRule="auto"/>
              <w:rPr>
                <w:bCs/>
                <w:sz w:val="18"/>
                <w:szCs w:val="16"/>
              </w:rPr>
            </w:pPr>
            <w:r w:rsidRPr="0064454B">
              <w:rPr>
                <w:bCs/>
                <w:sz w:val="18"/>
                <w:szCs w:val="16"/>
              </w:rPr>
              <w:t>112190600 - O</w:t>
            </w:r>
            <w:r w:rsidR="002470CC" w:rsidRPr="0064454B">
              <w:rPr>
                <w:bCs/>
                <w:sz w:val="18"/>
                <w:szCs w:val="16"/>
              </w:rPr>
              <w:t>utros</w:t>
            </w:r>
            <w:r w:rsidRPr="0064454B">
              <w:rPr>
                <w:bCs/>
                <w:sz w:val="18"/>
                <w:szCs w:val="16"/>
              </w:rPr>
              <w:t xml:space="preserve"> C</w:t>
            </w:r>
            <w:r w:rsidR="002470CC" w:rsidRPr="0064454B">
              <w:rPr>
                <w:bCs/>
                <w:sz w:val="18"/>
                <w:szCs w:val="16"/>
              </w:rPr>
              <w:t>réditos</w:t>
            </w:r>
            <w:r w:rsidRPr="0064454B">
              <w:rPr>
                <w:bCs/>
                <w:sz w:val="18"/>
                <w:szCs w:val="16"/>
              </w:rPr>
              <w:t xml:space="preserve"> </w:t>
            </w:r>
            <w:r w:rsidR="002470CC" w:rsidRPr="0064454B">
              <w:rPr>
                <w:bCs/>
                <w:sz w:val="18"/>
                <w:szCs w:val="16"/>
              </w:rPr>
              <w:t xml:space="preserve">a </w:t>
            </w:r>
            <w:r w:rsidRPr="0064454B">
              <w:rPr>
                <w:bCs/>
                <w:sz w:val="18"/>
                <w:szCs w:val="16"/>
              </w:rPr>
              <w:t xml:space="preserve"> C</w:t>
            </w:r>
            <w:r w:rsidR="002470CC" w:rsidRPr="0064454B">
              <w:rPr>
                <w:bCs/>
                <w:sz w:val="18"/>
                <w:szCs w:val="16"/>
              </w:rPr>
              <w:t>ompensar - R$</w:t>
            </w:r>
            <w:r w:rsidRPr="0064454B">
              <w:rPr>
                <w:bCs/>
                <w:sz w:val="18"/>
                <w:szCs w:val="16"/>
              </w:rPr>
              <w:t xml:space="preserve"> 340.518,97</w:t>
            </w:r>
          </w:p>
        </w:tc>
      </w:tr>
      <w:tr w:rsidR="00FA477C" w:rsidRPr="0064454B" w:rsidTr="00272FA7">
        <w:tblPrEx>
          <w:tblCellMar>
            <w:left w:w="108" w:type="dxa"/>
            <w:right w:w="108" w:type="dxa"/>
          </w:tblCellMar>
          <w:tblLook w:val="04A0"/>
        </w:tblPrEx>
        <w:tc>
          <w:tcPr>
            <w:tcW w:w="8647" w:type="dxa"/>
          </w:tcPr>
          <w:p w:rsidR="00FA477C" w:rsidRPr="0064454B" w:rsidRDefault="00FA477C" w:rsidP="00B50DF5">
            <w:pPr>
              <w:autoSpaceDE w:val="0"/>
              <w:autoSpaceDN w:val="0"/>
              <w:adjustRightInd w:val="0"/>
              <w:spacing w:line="240" w:lineRule="auto"/>
              <w:rPr>
                <w:bCs/>
                <w:sz w:val="18"/>
                <w:szCs w:val="16"/>
              </w:rPr>
            </w:pPr>
            <w:r w:rsidRPr="0064454B">
              <w:rPr>
                <w:bCs/>
                <w:sz w:val="18"/>
                <w:szCs w:val="16"/>
              </w:rPr>
              <w:t>112190700 - C</w:t>
            </w:r>
            <w:r w:rsidR="002470CC" w:rsidRPr="0064454B">
              <w:rPr>
                <w:bCs/>
                <w:sz w:val="18"/>
                <w:szCs w:val="16"/>
              </w:rPr>
              <w:t>réditos</w:t>
            </w:r>
            <w:r w:rsidRPr="0064454B">
              <w:rPr>
                <w:bCs/>
                <w:sz w:val="18"/>
                <w:szCs w:val="16"/>
              </w:rPr>
              <w:t xml:space="preserve"> </w:t>
            </w:r>
            <w:r w:rsidR="002470CC" w:rsidRPr="0064454B">
              <w:rPr>
                <w:bCs/>
                <w:sz w:val="18"/>
                <w:szCs w:val="16"/>
              </w:rPr>
              <w:t>Não</w:t>
            </w:r>
            <w:r w:rsidRPr="0064454B">
              <w:rPr>
                <w:bCs/>
                <w:sz w:val="18"/>
                <w:szCs w:val="16"/>
              </w:rPr>
              <w:t xml:space="preserve"> T</w:t>
            </w:r>
            <w:r w:rsidR="002470CC" w:rsidRPr="0064454B">
              <w:rPr>
                <w:bCs/>
                <w:sz w:val="18"/>
                <w:szCs w:val="16"/>
              </w:rPr>
              <w:t>ribut</w:t>
            </w:r>
            <w:r w:rsidR="00492738" w:rsidRPr="0064454B">
              <w:rPr>
                <w:bCs/>
                <w:sz w:val="18"/>
                <w:szCs w:val="16"/>
              </w:rPr>
              <w:t>ári</w:t>
            </w:r>
            <w:r w:rsidR="00B50DF5">
              <w:rPr>
                <w:bCs/>
                <w:sz w:val="18"/>
                <w:szCs w:val="16"/>
              </w:rPr>
              <w:t>os</w:t>
            </w:r>
            <w:r w:rsidR="00492738" w:rsidRPr="0064454B">
              <w:rPr>
                <w:bCs/>
                <w:sz w:val="18"/>
                <w:szCs w:val="16"/>
              </w:rPr>
              <w:t xml:space="preserve"> - R$ </w:t>
            </w:r>
            <w:r w:rsidRPr="0064454B">
              <w:rPr>
                <w:bCs/>
                <w:sz w:val="18"/>
                <w:szCs w:val="16"/>
              </w:rPr>
              <w:t xml:space="preserve"> 107.502.431,53</w:t>
            </w:r>
          </w:p>
        </w:tc>
      </w:tr>
      <w:tr w:rsidR="00FA477C" w:rsidRPr="0064454B" w:rsidTr="00272FA7">
        <w:tblPrEx>
          <w:tblCellMar>
            <w:left w:w="108" w:type="dxa"/>
            <w:right w:w="108" w:type="dxa"/>
          </w:tblCellMar>
          <w:tblLook w:val="04A0"/>
        </w:tblPrEx>
        <w:tc>
          <w:tcPr>
            <w:tcW w:w="8647" w:type="dxa"/>
          </w:tcPr>
          <w:p w:rsidR="00FA477C" w:rsidRPr="0064454B" w:rsidRDefault="00FA477C" w:rsidP="009C6D3E">
            <w:pPr>
              <w:autoSpaceDE w:val="0"/>
              <w:autoSpaceDN w:val="0"/>
              <w:adjustRightInd w:val="0"/>
              <w:spacing w:line="240" w:lineRule="auto"/>
              <w:rPr>
                <w:bCs/>
                <w:sz w:val="18"/>
                <w:szCs w:val="16"/>
              </w:rPr>
            </w:pPr>
            <w:r w:rsidRPr="0064454B">
              <w:rPr>
                <w:bCs/>
                <w:sz w:val="18"/>
                <w:szCs w:val="16"/>
              </w:rPr>
              <w:t xml:space="preserve">112190900 - Restituição MANAUSMED </w:t>
            </w:r>
            <w:r w:rsidR="00492738" w:rsidRPr="0064454B">
              <w:rPr>
                <w:bCs/>
                <w:sz w:val="18"/>
                <w:szCs w:val="16"/>
              </w:rPr>
              <w:t xml:space="preserve"> - R$ </w:t>
            </w:r>
            <w:r w:rsidRPr="0064454B">
              <w:rPr>
                <w:bCs/>
                <w:sz w:val="18"/>
                <w:szCs w:val="16"/>
              </w:rPr>
              <w:t>2.973,69</w:t>
            </w:r>
          </w:p>
        </w:tc>
      </w:tr>
      <w:tr w:rsidR="00FA477C" w:rsidRPr="0064454B" w:rsidTr="00272FA7">
        <w:tblPrEx>
          <w:tblCellMar>
            <w:left w:w="108" w:type="dxa"/>
            <w:right w:w="108" w:type="dxa"/>
          </w:tblCellMar>
          <w:tblLook w:val="04A0"/>
        </w:tblPrEx>
        <w:tc>
          <w:tcPr>
            <w:tcW w:w="8647" w:type="dxa"/>
          </w:tcPr>
          <w:p w:rsidR="00FA477C" w:rsidRPr="0064454B" w:rsidRDefault="00FA477C" w:rsidP="00B50DF5">
            <w:pPr>
              <w:autoSpaceDE w:val="0"/>
              <w:autoSpaceDN w:val="0"/>
              <w:adjustRightInd w:val="0"/>
              <w:spacing w:line="240" w:lineRule="auto"/>
              <w:rPr>
                <w:bCs/>
                <w:sz w:val="18"/>
                <w:szCs w:val="16"/>
              </w:rPr>
            </w:pPr>
            <w:r w:rsidRPr="0064454B">
              <w:rPr>
                <w:bCs/>
                <w:sz w:val="18"/>
                <w:szCs w:val="16"/>
              </w:rPr>
              <w:t>112191200 - C</w:t>
            </w:r>
            <w:r w:rsidR="00492738" w:rsidRPr="0064454B">
              <w:rPr>
                <w:bCs/>
                <w:sz w:val="18"/>
                <w:szCs w:val="16"/>
              </w:rPr>
              <w:t>ontribuição</w:t>
            </w:r>
            <w:r w:rsidRPr="0064454B">
              <w:rPr>
                <w:bCs/>
                <w:sz w:val="18"/>
                <w:szCs w:val="16"/>
              </w:rPr>
              <w:t xml:space="preserve"> P</w:t>
            </w:r>
            <w:r w:rsidR="00492738" w:rsidRPr="0064454B">
              <w:rPr>
                <w:bCs/>
                <w:sz w:val="18"/>
                <w:szCs w:val="16"/>
              </w:rPr>
              <w:t xml:space="preserve">ara </w:t>
            </w:r>
            <w:r w:rsidRPr="0064454B">
              <w:rPr>
                <w:bCs/>
                <w:sz w:val="18"/>
                <w:szCs w:val="16"/>
              </w:rPr>
              <w:t>C</w:t>
            </w:r>
            <w:r w:rsidR="00492738" w:rsidRPr="0064454B">
              <w:rPr>
                <w:bCs/>
                <w:sz w:val="18"/>
                <w:szCs w:val="16"/>
              </w:rPr>
              <w:t>us</w:t>
            </w:r>
            <w:r w:rsidR="00F14C5D" w:rsidRPr="0064454B">
              <w:rPr>
                <w:bCs/>
                <w:sz w:val="18"/>
                <w:szCs w:val="16"/>
              </w:rPr>
              <w:t xml:space="preserve">teio de </w:t>
            </w:r>
            <w:r w:rsidRPr="0064454B">
              <w:rPr>
                <w:bCs/>
                <w:sz w:val="18"/>
                <w:szCs w:val="16"/>
              </w:rPr>
              <w:t>S</w:t>
            </w:r>
            <w:r w:rsidR="00F14C5D" w:rsidRPr="0064454B">
              <w:rPr>
                <w:bCs/>
                <w:sz w:val="18"/>
                <w:szCs w:val="16"/>
              </w:rPr>
              <w:t>erviço</w:t>
            </w:r>
            <w:r w:rsidRPr="0064454B">
              <w:rPr>
                <w:bCs/>
                <w:sz w:val="18"/>
                <w:szCs w:val="16"/>
              </w:rPr>
              <w:t xml:space="preserve"> </w:t>
            </w:r>
            <w:r w:rsidR="00F14C5D" w:rsidRPr="0064454B">
              <w:rPr>
                <w:bCs/>
                <w:sz w:val="18"/>
                <w:szCs w:val="16"/>
              </w:rPr>
              <w:t>de</w:t>
            </w:r>
            <w:r w:rsidRPr="0064454B">
              <w:rPr>
                <w:bCs/>
                <w:sz w:val="18"/>
                <w:szCs w:val="16"/>
              </w:rPr>
              <w:t xml:space="preserve"> I</w:t>
            </w:r>
            <w:r w:rsidR="00F14C5D" w:rsidRPr="0064454B">
              <w:rPr>
                <w:bCs/>
                <w:sz w:val="18"/>
                <w:szCs w:val="16"/>
              </w:rPr>
              <w:t xml:space="preserve">luminação </w:t>
            </w:r>
            <w:r w:rsidRPr="0064454B">
              <w:rPr>
                <w:bCs/>
                <w:sz w:val="18"/>
                <w:szCs w:val="16"/>
              </w:rPr>
              <w:t>P</w:t>
            </w:r>
            <w:r w:rsidR="00F14C5D" w:rsidRPr="0064454B">
              <w:rPr>
                <w:bCs/>
                <w:sz w:val="18"/>
                <w:szCs w:val="16"/>
              </w:rPr>
              <w:t>ública - R$</w:t>
            </w:r>
            <w:r w:rsidRPr="0064454B">
              <w:rPr>
                <w:bCs/>
                <w:sz w:val="18"/>
                <w:szCs w:val="16"/>
              </w:rPr>
              <w:t xml:space="preserve">  128.086.473,84</w:t>
            </w:r>
          </w:p>
        </w:tc>
      </w:tr>
      <w:tr w:rsidR="00FA477C" w:rsidRPr="0064454B" w:rsidTr="00272FA7">
        <w:tblPrEx>
          <w:tblCellMar>
            <w:left w:w="108" w:type="dxa"/>
            <w:right w:w="108" w:type="dxa"/>
          </w:tblCellMar>
          <w:tblLook w:val="04A0"/>
        </w:tblPrEx>
        <w:tc>
          <w:tcPr>
            <w:tcW w:w="8647" w:type="dxa"/>
          </w:tcPr>
          <w:p w:rsidR="00FA477C" w:rsidRPr="0064454B" w:rsidRDefault="00FA477C" w:rsidP="009C6D3E">
            <w:pPr>
              <w:autoSpaceDE w:val="0"/>
              <w:autoSpaceDN w:val="0"/>
              <w:adjustRightInd w:val="0"/>
              <w:spacing w:line="240" w:lineRule="auto"/>
              <w:rPr>
                <w:bCs/>
                <w:sz w:val="18"/>
                <w:szCs w:val="16"/>
              </w:rPr>
            </w:pPr>
            <w:r w:rsidRPr="0064454B">
              <w:rPr>
                <w:bCs/>
                <w:sz w:val="18"/>
                <w:szCs w:val="16"/>
              </w:rPr>
              <w:t xml:space="preserve">112191700 - IRRF </w:t>
            </w:r>
            <w:r w:rsidR="00F14C5D" w:rsidRPr="0064454B">
              <w:rPr>
                <w:bCs/>
                <w:sz w:val="18"/>
                <w:szCs w:val="16"/>
              </w:rPr>
              <w:t>a Recuperar  - R$</w:t>
            </w:r>
            <w:r w:rsidRPr="0064454B">
              <w:rPr>
                <w:bCs/>
                <w:sz w:val="18"/>
                <w:szCs w:val="16"/>
              </w:rPr>
              <w:t xml:space="preserve"> 5.583,11</w:t>
            </w:r>
          </w:p>
        </w:tc>
      </w:tr>
      <w:tr w:rsidR="00FA477C" w:rsidRPr="0064454B" w:rsidTr="00272FA7">
        <w:tblPrEx>
          <w:tblCellMar>
            <w:left w:w="108" w:type="dxa"/>
            <w:right w:w="108" w:type="dxa"/>
          </w:tblCellMar>
          <w:tblLook w:val="04A0"/>
        </w:tblPrEx>
        <w:tc>
          <w:tcPr>
            <w:tcW w:w="8647" w:type="dxa"/>
          </w:tcPr>
          <w:p w:rsidR="00FA477C" w:rsidRPr="0064454B" w:rsidRDefault="00FA477C" w:rsidP="009C6D3E">
            <w:pPr>
              <w:autoSpaceDE w:val="0"/>
              <w:autoSpaceDN w:val="0"/>
              <w:adjustRightInd w:val="0"/>
              <w:spacing w:line="240" w:lineRule="auto"/>
              <w:rPr>
                <w:bCs/>
                <w:sz w:val="18"/>
                <w:szCs w:val="16"/>
              </w:rPr>
            </w:pPr>
            <w:r w:rsidRPr="0064454B">
              <w:rPr>
                <w:bCs/>
                <w:sz w:val="18"/>
                <w:szCs w:val="16"/>
              </w:rPr>
              <w:t>112199300 - C</w:t>
            </w:r>
            <w:r w:rsidR="00BB5018">
              <w:rPr>
                <w:bCs/>
                <w:sz w:val="18"/>
                <w:szCs w:val="16"/>
              </w:rPr>
              <w:t>ontas</w:t>
            </w:r>
            <w:r w:rsidRPr="0064454B">
              <w:rPr>
                <w:bCs/>
                <w:sz w:val="18"/>
                <w:szCs w:val="16"/>
              </w:rPr>
              <w:t xml:space="preserve"> </w:t>
            </w:r>
            <w:r w:rsidR="00BB5018">
              <w:rPr>
                <w:bCs/>
                <w:sz w:val="18"/>
                <w:szCs w:val="16"/>
              </w:rPr>
              <w:t>a</w:t>
            </w:r>
            <w:r w:rsidRPr="0064454B">
              <w:rPr>
                <w:bCs/>
                <w:sz w:val="18"/>
                <w:szCs w:val="16"/>
              </w:rPr>
              <w:t xml:space="preserve"> R</w:t>
            </w:r>
            <w:r w:rsidR="00BB5018">
              <w:rPr>
                <w:bCs/>
                <w:sz w:val="18"/>
                <w:szCs w:val="16"/>
              </w:rPr>
              <w:t xml:space="preserve">eceber </w:t>
            </w:r>
            <w:r w:rsidRPr="0064454B">
              <w:rPr>
                <w:bCs/>
                <w:sz w:val="18"/>
                <w:szCs w:val="16"/>
              </w:rPr>
              <w:t>- EMTU 14.352.918,54</w:t>
            </w:r>
          </w:p>
        </w:tc>
      </w:tr>
      <w:tr w:rsidR="00FA477C" w:rsidRPr="0064454B" w:rsidTr="00272FA7">
        <w:tblPrEx>
          <w:tblCellMar>
            <w:left w:w="108" w:type="dxa"/>
            <w:right w:w="108" w:type="dxa"/>
          </w:tblCellMar>
          <w:tblLook w:val="04A0"/>
        </w:tblPrEx>
        <w:tc>
          <w:tcPr>
            <w:tcW w:w="8647" w:type="dxa"/>
          </w:tcPr>
          <w:p w:rsidR="00FA477C" w:rsidRPr="0064454B" w:rsidRDefault="00FA477C" w:rsidP="009C6D3E">
            <w:pPr>
              <w:autoSpaceDE w:val="0"/>
              <w:autoSpaceDN w:val="0"/>
              <w:adjustRightInd w:val="0"/>
              <w:spacing w:line="240" w:lineRule="auto"/>
              <w:rPr>
                <w:bCs/>
                <w:sz w:val="18"/>
                <w:szCs w:val="16"/>
              </w:rPr>
            </w:pPr>
            <w:r w:rsidRPr="0064454B">
              <w:rPr>
                <w:bCs/>
                <w:sz w:val="18"/>
                <w:szCs w:val="16"/>
              </w:rPr>
              <w:t>112199600 - D</w:t>
            </w:r>
            <w:r w:rsidR="00BB5018">
              <w:rPr>
                <w:bCs/>
                <w:sz w:val="18"/>
                <w:szCs w:val="16"/>
              </w:rPr>
              <w:t>evedores</w:t>
            </w:r>
            <w:r w:rsidRPr="0064454B">
              <w:rPr>
                <w:bCs/>
                <w:sz w:val="18"/>
                <w:szCs w:val="16"/>
              </w:rPr>
              <w:t xml:space="preserve"> </w:t>
            </w:r>
            <w:r w:rsidR="00BB5018">
              <w:rPr>
                <w:bCs/>
                <w:sz w:val="18"/>
                <w:szCs w:val="16"/>
              </w:rPr>
              <w:t>a</w:t>
            </w:r>
            <w:r w:rsidRPr="0064454B">
              <w:rPr>
                <w:bCs/>
                <w:sz w:val="18"/>
                <w:szCs w:val="16"/>
              </w:rPr>
              <w:t xml:space="preserve"> R</w:t>
            </w:r>
            <w:r w:rsidR="00BB5018">
              <w:rPr>
                <w:bCs/>
                <w:sz w:val="18"/>
                <w:szCs w:val="16"/>
              </w:rPr>
              <w:t>egularizar</w:t>
            </w:r>
            <w:r w:rsidRPr="0064454B">
              <w:rPr>
                <w:bCs/>
                <w:sz w:val="18"/>
                <w:szCs w:val="16"/>
              </w:rPr>
              <w:t xml:space="preserve"> - EMTU 51.755,85</w:t>
            </w:r>
          </w:p>
        </w:tc>
      </w:tr>
      <w:tr w:rsidR="00FA477C" w:rsidRPr="0064454B" w:rsidTr="00272FA7">
        <w:tblPrEx>
          <w:tblCellMar>
            <w:left w:w="108" w:type="dxa"/>
            <w:right w:w="108" w:type="dxa"/>
          </w:tblCellMar>
          <w:tblLook w:val="04A0"/>
        </w:tblPrEx>
        <w:tc>
          <w:tcPr>
            <w:tcW w:w="8647" w:type="dxa"/>
          </w:tcPr>
          <w:p w:rsidR="00FA477C" w:rsidRPr="0064454B" w:rsidRDefault="00FA477C" w:rsidP="009C6D3E">
            <w:pPr>
              <w:autoSpaceDE w:val="0"/>
              <w:autoSpaceDN w:val="0"/>
              <w:adjustRightInd w:val="0"/>
              <w:spacing w:line="240" w:lineRule="auto"/>
              <w:rPr>
                <w:bCs/>
                <w:sz w:val="18"/>
                <w:szCs w:val="16"/>
              </w:rPr>
            </w:pPr>
            <w:r w:rsidRPr="0064454B">
              <w:rPr>
                <w:bCs/>
                <w:sz w:val="18"/>
                <w:szCs w:val="16"/>
              </w:rPr>
              <w:t>112199900 - Outros Créditos A Receber</w:t>
            </w:r>
            <w:r w:rsidR="00E86674" w:rsidRPr="0064454B">
              <w:rPr>
                <w:bCs/>
                <w:sz w:val="18"/>
                <w:szCs w:val="16"/>
              </w:rPr>
              <w:t xml:space="preserve"> - R$</w:t>
            </w:r>
            <w:r w:rsidRPr="0064454B">
              <w:rPr>
                <w:bCs/>
                <w:sz w:val="18"/>
                <w:szCs w:val="16"/>
              </w:rPr>
              <w:t xml:space="preserve"> 525.079,64</w:t>
            </w:r>
          </w:p>
        </w:tc>
      </w:tr>
      <w:tr w:rsidR="00FA477C" w:rsidRPr="0064454B" w:rsidTr="00272FA7">
        <w:tblPrEx>
          <w:tblCellMar>
            <w:left w:w="108" w:type="dxa"/>
            <w:right w:w="108" w:type="dxa"/>
          </w:tblCellMar>
          <w:tblLook w:val="04A0"/>
        </w:tblPrEx>
        <w:tc>
          <w:tcPr>
            <w:tcW w:w="8647" w:type="dxa"/>
            <w:shd w:val="clear" w:color="auto" w:fill="B6DDE8" w:themeFill="accent5" w:themeFillTint="66"/>
          </w:tcPr>
          <w:p w:rsidR="00FA477C" w:rsidRPr="0064454B" w:rsidRDefault="00C60504" w:rsidP="009C6D3E">
            <w:pPr>
              <w:autoSpaceDE w:val="0"/>
              <w:autoSpaceDN w:val="0"/>
              <w:adjustRightInd w:val="0"/>
              <w:spacing w:line="240" w:lineRule="auto"/>
              <w:jc w:val="center"/>
              <w:rPr>
                <w:bCs/>
                <w:sz w:val="18"/>
                <w:szCs w:val="16"/>
              </w:rPr>
            </w:pPr>
            <w:r w:rsidRPr="0064454B">
              <w:rPr>
                <w:b/>
                <w:bCs/>
                <w:sz w:val="18"/>
                <w:szCs w:val="16"/>
              </w:rPr>
              <w:t>T</w:t>
            </w:r>
            <w:r w:rsidR="00D916A0" w:rsidRPr="0064454B">
              <w:rPr>
                <w:b/>
                <w:bCs/>
                <w:sz w:val="18"/>
                <w:szCs w:val="16"/>
              </w:rPr>
              <w:t>OTAL</w:t>
            </w:r>
            <w:r w:rsidRPr="0064454B">
              <w:rPr>
                <w:b/>
                <w:bCs/>
                <w:sz w:val="18"/>
                <w:szCs w:val="16"/>
              </w:rPr>
              <w:t xml:space="preserve"> </w:t>
            </w:r>
            <w:r w:rsidRPr="0064454B">
              <w:rPr>
                <w:bCs/>
                <w:sz w:val="18"/>
                <w:szCs w:val="16"/>
              </w:rPr>
              <w:t xml:space="preserve">- </w:t>
            </w:r>
            <w:r w:rsidRPr="0064454B">
              <w:rPr>
                <w:b/>
                <w:color w:val="000000"/>
                <w:sz w:val="18"/>
                <w:szCs w:val="16"/>
              </w:rPr>
              <w:t>R$ 277.236.405,75</w:t>
            </w:r>
          </w:p>
        </w:tc>
      </w:tr>
    </w:tbl>
    <w:p w:rsidR="00E173CA" w:rsidRPr="00E173CA" w:rsidRDefault="00E173CA" w:rsidP="00024802">
      <w:pPr>
        <w:autoSpaceDE w:val="0"/>
        <w:autoSpaceDN w:val="0"/>
        <w:adjustRightInd w:val="0"/>
        <w:spacing w:line="240" w:lineRule="auto"/>
        <w:rPr>
          <w:bCs/>
          <w:sz w:val="12"/>
          <w:szCs w:val="12"/>
        </w:rPr>
      </w:pPr>
      <w:r w:rsidRPr="00E173CA">
        <w:rPr>
          <w:bCs/>
          <w:sz w:val="12"/>
          <w:szCs w:val="12"/>
        </w:rPr>
        <w:t>Fonte: Balancete Analítico 2013</w:t>
      </w:r>
    </w:p>
    <w:p w:rsidR="00272FA7" w:rsidRPr="00024802" w:rsidRDefault="00E00688" w:rsidP="00024802">
      <w:pPr>
        <w:autoSpaceDE w:val="0"/>
        <w:autoSpaceDN w:val="0"/>
        <w:adjustRightInd w:val="0"/>
        <w:spacing w:line="240" w:lineRule="auto"/>
        <w:rPr>
          <w:bCs/>
          <w:sz w:val="28"/>
          <w:szCs w:val="24"/>
        </w:rPr>
      </w:pPr>
      <w:r w:rsidRPr="0023356D">
        <w:rPr>
          <w:bCs/>
          <w:szCs w:val="24"/>
        </w:rPr>
        <w:tab/>
      </w:r>
    </w:p>
    <w:p w:rsidR="00E00688" w:rsidRDefault="00D26EF4" w:rsidP="00694C1B">
      <w:pPr>
        <w:autoSpaceDE w:val="0"/>
        <w:autoSpaceDN w:val="0"/>
        <w:adjustRightInd w:val="0"/>
        <w:spacing w:line="240" w:lineRule="auto"/>
        <w:ind w:firstLine="720"/>
        <w:rPr>
          <w:bCs/>
          <w:szCs w:val="24"/>
        </w:rPr>
      </w:pPr>
      <w:r>
        <w:rPr>
          <w:bCs/>
          <w:szCs w:val="24"/>
        </w:rPr>
        <w:t>Dessa</w:t>
      </w:r>
      <w:r w:rsidR="001348E4">
        <w:rPr>
          <w:bCs/>
          <w:szCs w:val="24"/>
        </w:rPr>
        <w:t xml:space="preserve"> composiç</w:t>
      </w:r>
      <w:r>
        <w:rPr>
          <w:bCs/>
          <w:szCs w:val="24"/>
        </w:rPr>
        <w:t>ão</w:t>
      </w:r>
      <w:r w:rsidR="001348E4">
        <w:rPr>
          <w:bCs/>
          <w:szCs w:val="24"/>
        </w:rPr>
        <w:t xml:space="preserve"> a</w:t>
      </w:r>
      <w:r w:rsidR="00E00688" w:rsidRPr="0023356D">
        <w:rPr>
          <w:bCs/>
          <w:szCs w:val="24"/>
        </w:rPr>
        <w:t>s restituições MANAUSPREV e MANAUSMED referem-se a ressarcimento para a PMM dos recursos adiantados na folha de pagamento aos servidores, que será compensado no posterior repasse aos entes acima citados.</w:t>
      </w:r>
    </w:p>
    <w:p w:rsidR="00280E37" w:rsidRPr="00280E37" w:rsidRDefault="00280E37" w:rsidP="00280E37">
      <w:pPr>
        <w:autoSpaceDE w:val="0"/>
        <w:autoSpaceDN w:val="0"/>
        <w:adjustRightInd w:val="0"/>
        <w:spacing w:line="240" w:lineRule="auto"/>
        <w:rPr>
          <w:bCs/>
          <w:szCs w:val="24"/>
        </w:rPr>
      </w:pPr>
    </w:p>
    <w:p w:rsidR="00694C1B" w:rsidRDefault="00694C1B" w:rsidP="00280E37">
      <w:pPr>
        <w:autoSpaceDE w:val="0"/>
        <w:autoSpaceDN w:val="0"/>
        <w:adjustRightInd w:val="0"/>
        <w:spacing w:line="240" w:lineRule="auto"/>
        <w:ind w:firstLine="709"/>
        <w:rPr>
          <w:bCs/>
          <w:szCs w:val="24"/>
        </w:rPr>
      </w:pPr>
    </w:p>
    <w:p w:rsidR="00E00688" w:rsidRPr="0023356D" w:rsidRDefault="00E00688" w:rsidP="00694C1B">
      <w:pPr>
        <w:autoSpaceDE w:val="0"/>
        <w:autoSpaceDN w:val="0"/>
        <w:adjustRightInd w:val="0"/>
        <w:spacing w:line="240" w:lineRule="auto"/>
        <w:ind w:firstLine="720"/>
        <w:rPr>
          <w:bCs/>
          <w:szCs w:val="24"/>
        </w:rPr>
      </w:pPr>
      <w:r w:rsidRPr="0023356D">
        <w:rPr>
          <w:bCs/>
          <w:szCs w:val="24"/>
        </w:rPr>
        <w:t>Ressaltamos que os valores em créditos tributários</w:t>
      </w:r>
      <w:r w:rsidR="00D26EF4">
        <w:rPr>
          <w:bCs/>
          <w:szCs w:val="24"/>
        </w:rPr>
        <w:t xml:space="preserve"> </w:t>
      </w:r>
      <w:r w:rsidR="00D26EF4" w:rsidRPr="00D57D5A">
        <w:rPr>
          <w:bCs/>
          <w:szCs w:val="24"/>
        </w:rPr>
        <w:t>(</w:t>
      </w:r>
      <w:r w:rsidR="00D57D5A" w:rsidRPr="00D57D5A">
        <w:rPr>
          <w:b/>
          <w:bCs/>
          <w:szCs w:val="24"/>
        </w:rPr>
        <w:t>R$ 23.906.429,62)</w:t>
      </w:r>
      <w:r w:rsidRPr="0023356D">
        <w:rPr>
          <w:bCs/>
          <w:szCs w:val="24"/>
        </w:rPr>
        <w:t xml:space="preserve"> aguardam inscrição na dívida ativa, por parte da PGM, para serem reclassificados. Quanto aos não tributários foram inscritos em 2013, porém sem tempo hábil para que as Unidades Gestoras efetuassem suas inscrições no exercício de 2013, </w:t>
      </w:r>
      <w:r w:rsidR="00657F22">
        <w:rPr>
          <w:bCs/>
          <w:szCs w:val="24"/>
        </w:rPr>
        <w:t>cujo valor é</w:t>
      </w:r>
      <w:r w:rsidRPr="0023356D">
        <w:rPr>
          <w:bCs/>
          <w:szCs w:val="24"/>
        </w:rPr>
        <w:t xml:space="preserve"> de R$ 34.167.677,15, os demais aguardam inscrição por parte da PGM para serem reclassificadas como divida ativa não tributária.</w:t>
      </w:r>
    </w:p>
    <w:p w:rsidR="00E00688" w:rsidRPr="00F52756" w:rsidRDefault="00E00688" w:rsidP="00272FBC">
      <w:pPr>
        <w:autoSpaceDE w:val="0"/>
        <w:autoSpaceDN w:val="0"/>
        <w:adjustRightInd w:val="0"/>
        <w:spacing w:line="240" w:lineRule="auto"/>
        <w:ind w:firstLine="708"/>
        <w:rPr>
          <w:bCs/>
          <w:sz w:val="16"/>
          <w:szCs w:val="24"/>
        </w:rPr>
      </w:pPr>
    </w:p>
    <w:p w:rsidR="00E00688" w:rsidRDefault="00E00688" w:rsidP="00272FBC">
      <w:pPr>
        <w:autoSpaceDE w:val="0"/>
        <w:autoSpaceDN w:val="0"/>
        <w:adjustRightInd w:val="0"/>
        <w:spacing w:line="240" w:lineRule="auto"/>
        <w:rPr>
          <w:bCs/>
          <w:szCs w:val="24"/>
        </w:rPr>
      </w:pPr>
      <w:r w:rsidRPr="0023356D">
        <w:rPr>
          <w:bCs/>
          <w:szCs w:val="24"/>
        </w:rPr>
        <w:tab/>
      </w:r>
      <w:r w:rsidR="004110A6">
        <w:rPr>
          <w:bCs/>
          <w:szCs w:val="24"/>
        </w:rPr>
        <w:t xml:space="preserve"> </w:t>
      </w:r>
      <w:r w:rsidR="00DC5EFE">
        <w:rPr>
          <w:bCs/>
          <w:szCs w:val="24"/>
        </w:rPr>
        <w:t>A c</w:t>
      </w:r>
      <w:r w:rsidRPr="0023356D">
        <w:rPr>
          <w:bCs/>
          <w:szCs w:val="24"/>
        </w:rPr>
        <w:t>ontribuição p</w:t>
      </w:r>
      <w:r w:rsidR="00272FBC">
        <w:rPr>
          <w:bCs/>
          <w:szCs w:val="24"/>
        </w:rPr>
        <w:t>ara</w:t>
      </w:r>
      <w:r w:rsidRPr="0023356D">
        <w:rPr>
          <w:bCs/>
          <w:szCs w:val="24"/>
        </w:rPr>
        <w:t xml:space="preserve"> Custeio de Serviços de Iluminação Pública no valor de </w:t>
      </w:r>
      <w:r w:rsidR="00272FBC">
        <w:rPr>
          <w:bCs/>
          <w:szCs w:val="24"/>
        </w:rPr>
        <w:t xml:space="preserve">                </w:t>
      </w:r>
      <w:r w:rsidRPr="0023356D">
        <w:rPr>
          <w:bCs/>
          <w:szCs w:val="24"/>
        </w:rPr>
        <w:t xml:space="preserve">R$ </w:t>
      </w:r>
      <w:r w:rsidR="002157F9">
        <w:rPr>
          <w:bCs/>
          <w:szCs w:val="24"/>
        </w:rPr>
        <w:t>1</w:t>
      </w:r>
      <w:r w:rsidRPr="0023356D">
        <w:rPr>
          <w:bCs/>
          <w:szCs w:val="24"/>
        </w:rPr>
        <w:t>28.086.473,84 refere-se à regularização de pagamentos efetuados no período de 1999 a 2007</w:t>
      </w:r>
      <w:r w:rsidR="00B63796">
        <w:rPr>
          <w:bCs/>
          <w:szCs w:val="24"/>
        </w:rPr>
        <w:t xml:space="preserve">. </w:t>
      </w:r>
      <w:r w:rsidR="00EA06DD">
        <w:rPr>
          <w:bCs/>
          <w:szCs w:val="24"/>
        </w:rPr>
        <w:t>Tal valor</w:t>
      </w:r>
      <w:r w:rsidR="00B63796">
        <w:rPr>
          <w:bCs/>
          <w:szCs w:val="24"/>
        </w:rPr>
        <w:t>, segundo o Departamento de Contabilidade</w:t>
      </w:r>
      <w:r w:rsidR="00EA06DD">
        <w:rPr>
          <w:bCs/>
          <w:szCs w:val="24"/>
        </w:rPr>
        <w:t>,</w:t>
      </w:r>
      <w:r w:rsidRPr="0023356D">
        <w:rPr>
          <w:bCs/>
          <w:szCs w:val="24"/>
        </w:rPr>
        <w:t xml:space="preserve"> ser</w:t>
      </w:r>
      <w:r w:rsidR="00EA06DD">
        <w:rPr>
          <w:bCs/>
          <w:szCs w:val="24"/>
        </w:rPr>
        <w:t>á</w:t>
      </w:r>
      <w:r w:rsidRPr="0023356D">
        <w:rPr>
          <w:bCs/>
          <w:szCs w:val="24"/>
        </w:rPr>
        <w:t xml:space="preserve"> </w:t>
      </w:r>
      <w:r w:rsidR="00EA06DD">
        <w:rPr>
          <w:bCs/>
          <w:szCs w:val="24"/>
        </w:rPr>
        <w:t>objeto</w:t>
      </w:r>
      <w:r w:rsidRPr="0023356D">
        <w:rPr>
          <w:bCs/>
          <w:szCs w:val="24"/>
        </w:rPr>
        <w:t xml:space="preserve"> de uma consulta ao TCE/AM, em 2014, para solucionar a regularização</w:t>
      </w:r>
      <w:r w:rsidR="00B312EC">
        <w:rPr>
          <w:bCs/>
          <w:szCs w:val="24"/>
        </w:rPr>
        <w:t>.</w:t>
      </w:r>
    </w:p>
    <w:p w:rsidR="00B50DF5" w:rsidRDefault="00B50DF5" w:rsidP="00272FBC">
      <w:pPr>
        <w:autoSpaceDE w:val="0"/>
        <w:autoSpaceDN w:val="0"/>
        <w:adjustRightInd w:val="0"/>
        <w:spacing w:line="240" w:lineRule="auto"/>
        <w:rPr>
          <w:bCs/>
          <w:szCs w:val="24"/>
        </w:rPr>
      </w:pPr>
    </w:p>
    <w:p w:rsidR="000478A3" w:rsidRDefault="006A4308" w:rsidP="000478A3">
      <w:pPr>
        <w:pStyle w:val="Recuodecorpodetexto3"/>
        <w:spacing w:line="240" w:lineRule="auto"/>
        <w:ind w:right="284"/>
        <w:rPr>
          <w:b/>
          <w:color w:val="000000"/>
          <w:sz w:val="24"/>
          <w:szCs w:val="24"/>
        </w:rPr>
      </w:pPr>
      <w:r>
        <w:rPr>
          <w:b/>
          <w:color w:val="000000"/>
          <w:sz w:val="24"/>
          <w:szCs w:val="24"/>
        </w:rPr>
        <w:t>4</w:t>
      </w:r>
      <w:r w:rsidR="000478A3" w:rsidRPr="00EA05CB">
        <w:rPr>
          <w:b/>
          <w:color w:val="000000"/>
          <w:sz w:val="24"/>
          <w:szCs w:val="24"/>
        </w:rPr>
        <w:t>.3.3.2.</w:t>
      </w:r>
      <w:r w:rsidR="000478A3">
        <w:rPr>
          <w:b/>
          <w:color w:val="000000"/>
          <w:sz w:val="24"/>
          <w:szCs w:val="24"/>
        </w:rPr>
        <w:t>2</w:t>
      </w:r>
      <w:r w:rsidR="000478A3">
        <w:rPr>
          <w:color w:val="000000"/>
          <w:sz w:val="24"/>
          <w:szCs w:val="24"/>
        </w:rPr>
        <w:t xml:space="preserve">. </w:t>
      </w:r>
      <w:r w:rsidR="000478A3" w:rsidRPr="00AB1401">
        <w:rPr>
          <w:b/>
          <w:color w:val="000000"/>
          <w:sz w:val="24"/>
          <w:szCs w:val="24"/>
        </w:rPr>
        <w:t>Devedores</w:t>
      </w:r>
      <w:r w:rsidR="00AB1401" w:rsidRPr="009B1D91">
        <w:rPr>
          <w:b/>
          <w:color w:val="000000"/>
          <w:sz w:val="24"/>
          <w:szCs w:val="24"/>
        </w:rPr>
        <w:t>,</w:t>
      </w:r>
      <w:r w:rsidR="00AB1401" w:rsidRPr="00AB1401">
        <w:rPr>
          <w:b/>
          <w:color w:val="000000"/>
          <w:sz w:val="24"/>
          <w:szCs w:val="24"/>
        </w:rPr>
        <w:t xml:space="preserve"> Entidades e Agentes</w:t>
      </w:r>
      <w:r w:rsidR="00AB1401">
        <w:rPr>
          <w:color w:val="000000"/>
          <w:sz w:val="24"/>
          <w:szCs w:val="24"/>
        </w:rPr>
        <w:t xml:space="preserve"> </w:t>
      </w:r>
    </w:p>
    <w:p w:rsidR="009B1D91" w:rsidRPr="00225B03" w:rsidRDefault="009B1D91" w:rsidP="0040633D">
      <w:pPr>
        <w:pStyle w:val="Recuodecorpodetexto3"/>
        <w:spacing w:line="240" w:lineRule="auto"/>
        <w:ind w:right="284"/>
        <w:rPr>
          <w:color w:val="000000"/>
          <w:sz w:val="6"/>
          <w:szCs w:val="24"/>
        </w:rPr>
      </w:pPr>
      <w:r>
        <w:rPr>
          <w:color w:val="000000"/>
          <w:sz w:val="24"/>
          <w:szCs w:val="24"/>
        </w:rPr>
        <w:t xml:space="preserve">                </w:t>
      </w:r>
    </w:p>
    <w:p w:rsidR="0040633D" w:rsidRDefault="009B1D91" w:rsidP="0040633D">
      <w:pPr>
        <w:pStyle w:val="Recuodecorpodetexto3"/>
        <w:spacing w:line="240" w:lineRule="auto"/>
        <w:ind w:right="284"/>
        <w:rPr>
          <w:color w:val="000000"/>
          <w:sz w:val="24"/>
          <w:szCs w:val="24"/>
        </w:rPr>
      </w:pPr>
      <w:r>
        <w:rPr>
          <w:color w:val="000000"/>
          <w:sz w:val="24"/>
          <w:szCs w:val="24"/>
        </w:rPr>
        <w:t xml:space="preserve">                </w:t>
      </w:r>
      <w:r w:rsidR="0040633D">
        <w:rPr>
          <w:color w:val="000000"/>
          <w:sz w:val="24"/>
          <w:szCs w:val="24"/>
        </w:rPr>
        <w:t xml:space="preserve">Os </w:t>
      </w:r>
      <w:r w:rsidR="004B6630">
        <w:rPr>
          <w:color w:val="000000"/>
          <w:sz w:val="24"/>
          <w:szCs w:val="24"/>
        </w:rPr>
        <w:t>Devedores, Entidade</w:t>
      </w:r>
      <w:r w:rsidR="00A614AF">
        <w:rPr>
          <w:color w:val="000000"/>
          <w:sz w:val="24"/>
          <w:szCs w:val="24"/>
        </w:rPr>
        <w:t>s</w:t>
      </w:r>
      <w:r w:rsidR="004B6630">
        <w:rPr>
          <w:color w:val="000000"/>
          <w:sz w:val="24"/>
          <w:szCs w:val="24"/>
        </w:rPr>
        <w:t xml:space="preserve"> e Agentes</w:t>
      </w:r>
      <w:r w:rsidR="0040633D" w:rsidRPr="00994A66">
        <w:rPr>
          <w:color w:val="000000"/>
          <w:sz w:val="24"/>
          <w:szCs w:val="24"/>
        </w:rPr>
        <w:t xml:space="preserve">, representam os </w:t>
      </w:r>
      <w:r w:rsidR="00823098">
        <w:rPr>
          <w:color w:val="000000"/>
          <w:sz w:val="24"/>
          <w:szCs w:val="24"/>
        </w:rPr>
        <w:t>v</w:t>
      </w:r>
      <w:r w:rsidR="0040633D" w:rsidRPr="00994A66">
        <w:rPr>
          <w:color w:val="000000"/>
          <w:sz w:val="24"/>
          <w:szCs w:val="24"/>
        </w:rPr>
        <w:t xml:space="preserve">alores </w:t>
      </w:r>
      <w:r w:rsidR="00823098">
        <w:rPr>
          <w:color w:val="000000"/>
          <w:sz w:val="24"/>
          <w:szCs w:val="24"/>
        </w:rPr>
        <w:t>de Débitos Bancá</w:t>
      </w:r>
      <w:r w:rsidR="00F3687D">
        <w:rPr>
          <w:color w:val="000000"/>
          <w:sz w:val="24"/>
          <w:szCs w:val="24"/>
        </w:rPr>
        <w:t>r</w:t>
      </w:r>
      <w:r w:rsidR="00823098">
        <w:rPr>
          <w:color w:val="000000"/>
          <w:sz w:val="24"/>
          <w:szCs w:val="24"/>
        </w:rPr>
        <w:t>ios</w:t>
      </w:r>
      <w:r w:rsidR="00F3687D">
        <w:rPr>
          <w:color w:val="000000"/>
          <w:sz w:val="24"/>
          <w:szCs w:val="24"/>
        </w:rPr>
        <w:t>, pagamentos a regularizar e outros</w:t>
      </w:r>
      <w:r w:rsidR="007633B7">
        <w:rPr>
          <w:color w:val="000000"/>
          <w:sz w:val="24"/>
          <w:szCs w:val="24"/>
        </w:rPr>
        <w:t xml:space="preserve"> no total de </w:t>
      </w:r>
      <w:r w:rsidR="007633B7" w:rsidRPr="003424CF">
        <w:rPr>
          <w:b/>
          <w:color w:val="000000"/>
          <w:sz w:val="24"/>
          <w:szCs w:val="24"/>
        </w:rPr>
        <w:t>R$ 31.024.408,26</w:t>
      </w:r>
      <w:r w:rsidR="0040633D" w:rsidRPr="00994A66">
        <w:rPr>
          <w:color w:val="000000"/>
          <w:sz w:val="24"/>
          <w:szCs w:val="24"/>
        </w:rPr>
        <w:t xml:space="preserve"> </w:t>
      </w:r>
      <w:r w:rsidR="00B312EC">
        <w:rPr>
          <w:color w:val="000000"/>
          <w:sz w:val="24"/>
          <w:szCs w:val="24"/>
        </w:rPr>
        <w:t xml:space="preserve">e </w:t>
      </w:r>
      <w:r w:rsidR="00EF501F">
        <w:rPr>
          <w:color w:val="000000"/>
          <w:sz w:val="24"/>
          <w:szCs w:val="24"/>
        </w:rPr>
        <w:t xml:space="preserve">têm  participação de </w:t>
      </w:r>
      <w:r w:rsidR="00D90AF0" w:rsidRPr="00D90AF0">
        <w:rPr>
          <w:b/>
          <w:color w:val="000000"/>
          <w:sz w:val="24"/>
          <w:szCs w:val="24"/>
        </w:rPr>
        <w:t>4</w:t>
      </w:r>
      <w:r w:rsidR="0040633D" w:rsidRPr="00D90AF0">
        <w:rPr>
          <w:b/>
          <w:color w:val="000000"/>
          <w:sz w:val="24"/>
          <w:szCs w:val="24"/>
        </w:rPr>
        <w:t>,</w:t>
      </w:r>
      <w:r w:rsidR="00D90AF0" w:rsidRPr="00D90AF0">
        <w:rPr>
          <w:b/>
          <w:color w:val="000000"/>
          <w:sz w:val="24"/>
          <w:szCs w:val="24"/>
        </w:rPr>
        <w:t>68</w:t>
      </w:r>
      <w:r w:rsidR="0040633D" w:rsidRPr="00994A66">
        <w:rPr>
          <w:b/>
          <w:color w:val="000000"/>
          <w:sz w:val="24"/>
          <w:szCs w:val="24"/>
        </w:rPr>
        <w:t>%</w:t>
      </w:r>
      <w:r w:rsidR="0040633D" w:rsidRPr="00994A66">
        <w:rPr>
          <w:color w:val="000000"/>
          <w:sz w:val="24"/>
          <w:szCs w:val="24"/>
        </w:rPr>
        <w:t xml:space="preserve"> </w:t>
      </w:r>
      <w:r w:rsidR="008E1321">
        <w:rPr>
          <w:color w:val="000000"/>
          <w:sz w:val="24"/>
          <w:szCs w:val="24"/>
        </w:rPr>
        <w:t>do total dos Créditos em Circulação expresso no Balanço Patrimonial</w:t>
      </w:r>
      <w:r w:rsidR="00A13129">
        <w:rPr>
          <w:color w:val="000000"/>
          <w:sz w:val="24"/>
          <w:szCs w:val="24"/>
        </w:rPr>
        <w:t xml:space="preserve"> no montante de </w:t>
      </w:r>
      <w:r w:rsidR="00A13129" w:rsidRPr="00A13129">
        <w:rPr>
          <w:shadow/>
          <w:color w:val="000000"/>
          <w:sz w:val="24"/>
          <w:szCs w:val="24"/>
        </w:rPr>
        <w:t>R$ 6</w:t>
      </w:r>
      <w:r w:rsidR="00EF501F">
        <w:rPr>
          <w:shadow/>
          <w:color w:val="000000"/>
          <w:sz w:val="24"/>
          <w:szCs w:val="24"/>
        </w:rPr>
        <w:t>6</w:t>
      </w:r>
      <w:r w:rsidR="00A13129" w:rsidRPr="00A13129">
        <w:rPr>
          <w:shadow/>
          <w:color w:val="000000"/>
          <w:sz w:val="24"/>
          <w:szCs w:val="24"/>
        </w:rPr>
        <w:t>2.419.894,16</w:t>
      </w:r>
      <w:r w:rsidR="0040633D" w:rsidRPr="00994A66">
        <w:rPr>
          <w:color w:val="000000"/>
          <w:sz w:val="24"/>
          <w:szCs w:val="24"/>
        </w:rPr>
        <w:t>, em 31/12/2013.</w:t>
      </w:r>
    </w:p>
    <w:p w:rsidR="006E2683" w:rsidRPr="00F52756" w:rsidRDefault="00606F52" w:rsidP="008D0280">
      <w:pPr>
        <w:autoSpaceDE w:val="0"/>
        <w:autoSpaceDN w:val="0"/>
        <w:adjustRightInd w:val="0"/>
        <w:spacing w:line="240" w:lineRule="auto"/>
        <w:ind w:firstLine="709"/>
        <w:rPr>
          <w:color w:val="000000"/>
          <w:sz w:val="18"/>
          <w:szCs w:val="24"/>
        </w:rPr>
      </w:pPr>
      <w:r>
        <w:rPr>
          <w:color w:val="000000"/>
          <w:szCs w:val="24"/>
        </w:rPr>
        <w:t xml:space="preserve">  </w:t>
      </w:r>
    </w:p>
    <w:p w:rsidR="008D0280" w:rsidRDefault="006E2683" w:rsidP="008D0280">
      <w:pPr>
        <w:autoSpaceDE w:val="0"/>
        <w:autoSpaceDN w:val="0"/>
        <w:adjustRightInd w:val="0"/>
        <w:spacing w:line="240" w:lineRule="auto"/>
        <w:ind w:firstLine="709"/>
        <w:rPr>
          <w:color w:val="000000"/>
          <w:szCs w:val="24"/>
        </w:rPr>
      </w:pPr>
      <w:r>
        <w:rPr>
          <w:color w:val="000000"/>
          <w:szCs w:val="24"/>
        </w:rPr>
        <w:t xml:space="preserve">     </w:t>
      </w:r>
      <w:r w:rsidR="00606F52">
        <w:rPr>
          <w:color w:val="000000"/>
          <w:szCs w:val="24"/>
        </w:rPr>
        <w:t>Cabe</w:t>
      </w:r>
      <w:r w:rsidR="007A0B9D">
        <w:rPr>
          <w:color w:val="000000"/>
          <w:szCs w:val="24"/>
        </w:rPr>
        <w:t xml:space="preserve"> </w:t>
      </w:r>
      <w:r w:rsidR="00581CBC">
        <w:rPr>
          <w:color w:val="000000"/>
          <w:szCs w:val="24"/>
        </w:rPr>
        <w:t>registrar</w:t>
      </w:r>
      <w:r w:rsidR="007A0B9D">
        <w:rPr>
          <w:color w:val="000000"/>
          <w:szCs w:val="24"/>
        </w:rPr>
        <w:t xml:space="preserve"> </w:t>
      </w:r>
      <w:r w:rsidR="00581CBC">
        <w:rPr>
          <w:color w:val="000000"/>
          <w:szCs w:val="24"/>
        </w:rPr>
        <w:t xml:space="preserve">que </w:t>
      </w:r>
      <w:r w:rsidR="007A63DA">
        <w:rPr>
          <w:color w:val="000000"/>
          <w:szCs w:val="24"/>
        </w:rPr>
        <w:t xml:space="preserve">na </w:t>
      </w:r>
      <w:r w:rsidR="00234B3A">
        <w:rPr>
          <w:color w:val="000000"/>
          <w:szCs w:val="24"/>
        </w:rPr>
        <w:t xml:space="preserve">composição </w:t>
      </w:r>
      <w:r w:rsidR="007A63DA">
        <w:rPr>
          <w:color w:val="000000"/>
          <w:szCs w:val="24"/>
        </w:rPr>
        <w:t xml:space="preserve">dessa conta houve </w:t>
      </w:r>
      <w:r w:rsidR="005774AC">
        <w:rPr>
          <w:color w:val="000000"/>
          <w:szCs w:val="24"/>
        </w:rPr>
        <w:t xml:space="preserve">decréscimo </w:t>
      </w:r>
      <w:r w:rsidR="00B312EC">
        <w:rPr>
          <w:color w:val="000000"/>
          <w:szCs w:val="24"/>
        </w:rPr>
        <w:t>no</w:t>
      </w:r>
      <w:r w:rsidR="005774AC">
        <w:rPr>
          <w:color w:val="000000"/>
          <w:szCs w:val="24"/>
        </w:rPr>
        <w:t xml:space="preserve"> valor de </w:t>
      </w:r>
      <w:r w:rsidR="00FC5753">
        <w:rPr>
          <w:color w:val="000000"/>
          <w:szCs w:val="24"/>
        </w:rPr>
        <w:t xml:space="preserve">    </w:t>
      </w:r>
      <w:r w:rsidR="005774AC">
        <w:rPr>
          <w:color w:val="000000"/>
          <w:szCs w:val="24"/>
        </w:rPr>
        <w:t>R$ 71.234,22</w:t>
      </w:r>
      <w:r w:rsidR="005774AC" w:rsidRPr="00BA1AAE">
        <w:rPr>
          <w:shadow/>
          <w:color w:val="000000"/>
          <w:szCs w:val="24"/>
        </w:rPr>
        <w:t>,</w:t>
      </w:r>
      <w:r w:rsidR="005774AC">
        <w:rPr>
          <w:color w:val="000000"/>
          <w:szCs w:val="24"/>
        </w:rPr>
        <w:t xml:space="preserve"> que representa o percentual de 0,23</w:t>
      </w:r>
      <w:r w:rsidR="005774AC" w:rsidRPr="008B018A">
        <w:rPr>
          <w:b/>
          <w:color w:val="000000"/>
          <w:szCs w:val="24"/>
        </w:rPr>
        <w:t>%</w:t>
      </w:r>
      <w:r w:rsidR="00BE6F06">
        <w:rPr>
          <w:b/>
          <w:color w:val="000000"/>
          <w:szCs w:val="24"/>
        </w:rPr>
        <w:t xml:space="preserve"> </w:t>
      </w:r>
      <w:r w:rsidR="00BE6F06" w:rsidRPr="00234B3A">
        <w:rPr>
          <w:color w:val="000000"/>
          <w:szCs w:val="24"/>
        </w:rPr>
        <w:t>em relação</w:t>
      </w:r>
      <w:r w:rsidR="00234B3A" w:rsidRPr="00234B3A">
        <w:rPr>
          <w:color w:val="000000"/>
          <w:szCs w:val="24"/>
        </w:rPr>
        <w:t xml:space="preserve"> ao exercício anterior</w:t>
      </w:r>
      <w:r w:rsidR="005774AC" w:rsidRPr="00BA1AAE">
        <w:rPr>
          <w:color w:val="000000"/>
          <w:szCs w:val="24"/>
        </w:rPr>
        <w:t>.</w:t>
      </w:r>
    </w:p>
    <w:p w:rsidR="003F27E6" w:rsidRPr="00F52756" w:rsidRDefault="008D0280" w:rsidP="008D0280">
      <w:pPr>
        <w:autoSpaceDE w:val="0"/>
        <w:autoSpaceDN w:val="0"/>
        <w:adjustRightInd w:val="0"/>
        <w:spacing w:line="240" w:lineRule="auto"/>
        <w:ind w:firstLine="709"/>
        <w:rPr>
          <w:rFonts w:ascii="Arial" w:hAnsi="Arial" w:cs="Arial"/>
          <w:sz w:val="16"/>
          <w:szCs w:val="24"/>
        </w:rPr>
      </w:pPr>
      <w:r w:rsidRPr="008D0280">
        <w:rPr>
          <w:rFonts w:ascii="Arial" w:hAnsi="Arial" w:cs="Arial"/>
          <w:sz w:val="28"/>
          <w:szCs w:val="24"/>
        </w:rPr>
        <w:t xml:space="preserve"> </w:t>
      </w:r>
    </w:p>
    <w:tbl>
      <w:tblPr>
        <w:tblStyle w:val="Tabelacomgrade"/>
        <w:tblW w:w="0" w:type="auto"/>
        <w:tblInd w:w="108" w:type="dxa"/>
        <w:tblLook w:val="04A0"/>
      </w:tblPr>
      <w:tblGrid>
        <w:gridCol w:w="8931"/>
      </w:tblGrid>
      <w:tr w:rsidR="002259ED" w:rsidRPr="00A97C44" w:rsidTr="006E2683">
        <w:tc>
          <w:tcPr>
            <w:tcW w:w="8931" w:type="dxa"/>
            <w:shd w:val="clear" w:color="auto" w:fill="B6DDE8" w:themeFill="accent5" w:themeFillTint="66"/>
          </w:tcPr>
          <w:p w:rsidR="00001722" w:rsidRPr="00001722" w:rsidRDefault="00001722" w:rsidP="00F52756">
            <w:pPr>
              <w:autoSpaceDE w:val="0"/>
              <w:autoSpaceDN w:val="0"/>
              <w:adjustRightInd w:val="0"/>
              <w:spacing w:line="240" w:lineRule="auto"/>
              <w:jc w:val="center"/>
              <w:rPr>
                <w:b/>
                <w:sz w:val="6"/>
                <w:szCs w:val="24"/>
              </w:rPr>
            </w:pPr>
          </w:p>
          <w:p w:rsidR="002259ED" w:rsidRDefault="00F85968" w:rsidP="00F52756">
            <w:pPr>
              <w:autoSpaceDE w:val="0"/>
              <w:autoSpaceDN w:val="0"/>
              <w:adjustRightInd w:val="0"/>
              <w:spacing w:line="240" w:lineRule="auto"/>
              <w:jc w:val="center"/>
              <w:rPr>
                <w:b/>
                <w:sz w:val="18"/>
                <w:szCs w:val="24"/>
              </w:rPr>
            </w:pPr>
            <w:r w:rsidRPr="00A97C44">
              <w:rPr>
                <w:b/>
                <w:sz w:val="18"/>
                <w:szCs w:val="24"/>
              </w:rPr>
              <w:t>A COMPOSIÇÃO DAS CONTAS DE DEVEDORES, ENTIDADES E AGENTES</w:t>
            </w:r>
          </w:p>
          <w:p w:rsidR="00001722" w:rsidRPr="00001722" w:rsidRDefault="00001722" w:rsidP="00F52756">
            <w:pPr>
              <w:autoSpaceDE w:val="0"/>
              <w:autoSpaceDN w:val="0"/>
              <w:adjustRightInd w:val="0"/>
              <w:spacing w:line="240" w:lineRule="auto"/>
              <w:jc w:val="center"/>
              <w:rPr>
                <w:b/>
                <w:sz w:val="4"/>
                <w:szCs w:val="24"/>
              </w:rPr>
            </w:pPr>
          </w:p>
        </w:tc>
      </w:tr>
      <w:tr w:rsidR="002259ED" w:rsidRPr="002259ED" w:rsidTr="006E2683">
        <w:tc>
          <w:tcPr>
            <w:tcW w:w="8931" w:type="dxa"/>
            <w:shd w:val="clear" w:color="auto" w:fill="DDD9C3" w:themeFill="background2" w:themeFillShade="E6"/>
          </w:tcPr>
          <w:p w:rsidR="002259ED" w:rsidRPr="00E651EA" w:rsidRDefault="003B559B" w:rsidP="00F52756">
            <w:pPr>
              <w:autoSpaceDE w:val="0"/>
              <w:autoSpaceDN w:val="0"/>
              <w:adjustRightInd w:val="0"/>
              <w:spacing w:line="240" w:lineRule="auto"/>
              <w:rPr>
                <w:b/>
                <w:sz w:val="18"/>
                <w:szCs w:val="24"/>
              </w:rPr>
            </w:pPr>
            <w:r w:rsidRPr="00E651EA">
              <w:rPr>
                <w:b/>
                <w:sz w:val="18"/>
                <w:szCs w:val="24"/>
              </w:rPr>
              <w:t xml:space="preserve">112210000 - </w:t>
            </w:r>
            <w:r w:rsidR="004F4E67" w:rsidRPr="00E651EA">
              <w:rPr>
                <w:b/>
                <w:sz w:val="18"/>
                <w:szCs w:val="24"/>
              </w:rPr>
              <w:t>Débitos</w:t>
            </w:r>
            <w:r w:rsidRPr="00E651EA">
              <w:rPr>
                <w:b/>
                <w:sz w:val="18"/>
                <w:szCs w:val="24"/>
              </w:rPr>
              <w:t xml:space="preserve"> </w:t>
            </w:r>
            <w:r w:rsidR="004F4E67" w:rsidRPr="00E651EA">
              <w:rPr>
                <w:b/>
                <w:sz w:val="18"/>
                <w:szCs w:val="24"/>
              </w:rPr>
              <w:t>Bancários</w:t>
            </w:r>
            <w:r w:rsidRPr="00E651EA">
              <w:rPr>
                <w:b/>
                <w:sz w:val="18"/>
                <w:szCs w:val="24"/>
              </w:rPr>
              <w:t xml:space="preserve"> </w:t>
            </w:r>
            <w:r w:rsidR="00FA1808" w:rsidRPr="00E651EA">
              <w:rPr>
                <w:b/>
                <w:sz w:val="18"/>
                <w:szCs w:val="24"/>
              </w:rPr>
              <w:t xml:space="preserve">a Regularizar - </w:t>
            </w:r>
            <w:r w:rsidR="004F4E67" w:rsidRPr="00E651EA">
              <w:rPr>
                <w:b/>
                <w:sz w:val="18"/>
                <w:szCs w:val="24"/>
              </w:rPr>
              <w:t xml:space="preserve">R$ </w:t>
            </w:r>
            <w:r w:rsidRPr="00E651EA">
              <w:rPr>
                <w:b/>
                <w:sz w:val="18"/>
                <w:szCs w:val="24"/>
              </w:rPr>
              <w:t xml:space="preserve"> 16.332,66.</w:t>
            </w:r>
          </w:p>
        </w:tc>
      </w:tr>
      <w:tr w:rsidR="002259ED" w:rsidRPr="002259ED" w:rsidTr="006E2683">
        <w:tc>
          <w:tcPr>
            <w:tcW w:w="8931" w:type="dxa"/>
            <w:shd w:val="clear" w:color="auto" w:fill="DDD9C3" w:themeFill="background2" w:themeFillShade="E6"/>
          </w:tcPr>
          <w:p w:rsidR="002259ED" w:rsidRPr="00E651EA" w:rsidRDefault="003B559B" w:rsidP="00F52756">
            <w:pPr>
              <w:autoSpaceDE w:val="0"/>
              <w:autoSpaceDN w:val="0"/>
              <w:adjustRightInd w:val="0"/>
              <w:spacing w:line="240" w:lineRule="auto"/>
              <w:rPr>
                <w:b/>
                <w:sz w:val="18"/>
                <w:szCs w:val="24"/>
              </w:rPr>
            </w:pPr>
            <w:r w:rsidRPr="00E651EA">
              <w:rPr>
                <w:b/>
                <w:sz w:val="18"/>
                <w:szCs w:val="24"/>
              </w:rPr>
              <w:t xml:space="preserve">112230000 - Pagamentos </w:t>
            </w:r>
            <w:r w:rsidR="00895F8C" w:rsidRPr="00E651EA">
              <w:rPr>
                <w:b/>
                <w:sz w:val="18"/>
                <w:szCs w:val="24"/>
              </w:rPr>
              <w:t>a</w:t>
            </w:r>
            <w:r w:rsidRPr="00E651EA">
              <w:rPr>
                <w:b/>
                <w:sz w:val="18"/>
                <w:szCs w:val="24"/>
              </w:rPr>
              <w:t xml:space="preserve"> Regularizar </w:t>
            </w:r>
            <w:r w:rsidR="004F4E67" w:rsidRPr="00E651EA">
              <w:rPr>
                <w:b/>
                <w:sz w:val="18"/>
                <w:szCs w:val="24"/>
              </w:rPr>
              <w:t xml:space="preserve">- R$ </w:t>
            </w:r>
            <w:r w:rsidRPr="00E651EA">
              <w:rPr>
                <w:b/>
                <w:sz w:val="18"/>
                <w:szCs w:val="24"/>
              </w:rPr>
              <w:t>11.370,27.</w:t>
            </w:r>
          </w:p>
        </w:tc>
      </w:tr>
      <w:tr w:rsidR="002259ED" w:rsidRPr="002259ED" w:rsidTr="006E2683">
        <w:tc>
          <w:tcPr>
            <w:tcW w:w="8931" w:type="dxa"/>
            <w:shd w:val="clear" w:color="auto" w:fill="DDD9C3" w:themeFill="background2" w:themeFillShade="E6"/>
          </w:tcPr>
          <w:p w:rsidR="002259ED" w:rsidRPr="00E651EA" w:rsidRDefault="003B559B" w:rsidP="00F52756">
            <w:pPr>
              <w:autoSpaceDE w:val="0"/>
              <w:autoSpaceDN w:val="0"/>
              <w:adjustRightInd w:val="0"/>
              <w:spacing w:line="240" w:lineRule="auto"/>
              <w:rPr>
                <w:b/>
                <w:sz w:val="18"/>
                <w:szCs w:val="24"/>
              </w:rPr>
            </w:pPr>
            <w:r w:rsidRPr="00E651EA">
              <w:rPr>
                <w:b/>
                <w:sz w:val="18"/>
                <w:szCs w:val="24"/>
              </w:rPr>
              <w:t xml:space="preserve">112290000 - Diversos Responsáveis </w:t>
            </w:r>
            <w:r w:rsidR="004F4E67" w:rsidRPr="00E651EA">
              <w:rPr>
                <w:b/>
                <w:sz w:val="18"/>
                <w:szCs w:val="24"/>
              </w:rPr>
              <w:t xml:space="preserve"> - R$ </w:t>
            </w:r>
            <w:r w:rsidRPr="00E651EA">
              <w:rPr>
                <w:b/>
                <w:sz w:val="18"/>
                <w:szCs w:val="24"/>
              </w:rPr>
              <w:t>30.996.705,33.</w:t>
            </w:r>
          </w:p>
        </w:tc>
      </w:tr>
      <w:tr w:rsidR="002259ED" w:rsidRPr="002259ED" w:rsidTr="006E2683">
        <w:tc>
          <w:tcPr>
            <w:tcW w:w="8931" w:type="dxa"/>
            <w:shd w:val="clear" w:color="auto" w:fill="FFFFFF" w:themeFill="background1"/>
          </w:tcPr>
          <w:p w:rsidR="002259ED" w:rsidRPr="00E651EA" w:rsidRDefault="00397544" w:rsidP="00F52756">
            <w:pPr>
              <w:autoSpaceDE w:val="0"/>
              <w:autoSpaceDN w:val="0"/>
              <w:adjustRightInd w:val="0"/>
              <w:spacing w:line="240" w:lineRule="auto"/>
              <w:rPr>
                <w:sz w:val="18"/>
                <w:szCs w:val="24"/>
              </w:rPr>
            </w:pPr>
            <w:r w:rsidRPr="00E651EA">
              <w:rPr>
                <w:sz w:val="18"/>
                <w:szCs w:val="24"/>
              </w:rPr>
              <w:t xml:space="preserve">                       </w:t>
            </w:r>
            <w:r w:rsidR="003B559B" w:rsidRPr="00E651EA">
              <w:rPr>
                <w:sz w:val="18"/>
                <w:szCs w:val="24"/>
              </w:rPr>
              <w:t xml:space="preserve">112291100 - Supri. Indiv. </w:t>
            </w:r>
            <w:r w:rsidR="00210A57" w:rsidRPr="00E651EA">
              <w:rPr>
                <w:sz w:val="18"/>
                <w:szCs w:val="24"/>
              </w:rPr>
              <w:t>N</w:t>
            </w:r>
            <w:r w:rsidR="00C37790" w:rsidRPr="00E651EA">
              <w:rPr>
                <w:sz w:val="18"/>
                <w:szCs w:val="24"/>
              </w:rPr>
              <w:t>ão</w:t>
            </w:r>
            <w:r w:rsidR="003B559B" w:rsidRPr="00E651EA">
              <w:rPr>
                <w:sz w:val="18"/>
                <w:szCs w:val="24"/>
              </w:rPr>
              <w:t xml:space="preserve"> Comprovados </w:t>
            </w:r>
            <w:r w:rsidR="004F4E67" w:rsidRPr="00E651EA">
              <w:rPr>
                <w:sz w:val="18"/>
                <w:szCs w:val="24"/>
              </w:rPr>
              <w:t xml:space="preserve">- R$ </w:t>
            </w:r>
            <w:r w:rsidR="003B559B" w:rsidRPr="00E651EA">
              <w:rPr>
                <w:sz w:val="18"/>
                <w:szCs w:val="24"/>
              </w:rPr>
              <w:t>99.125,11.</w:t>
            </w:r>
          </w:p>
        </w:tc>
      </w:tr>
      <w:tr w:rsidR="002259ED" w:rsidRPr="002259ED" w:rsidTr="006E2683">
        <w:tc>
          <w:tcPr>
            <w:tcW w:w="8931" w:type="dxa"/>
            <w:shd w:val="clear" w:color="auto" w:fill="FFFFFF" w:themeFill="background1"/>
          </w:tcPr>
          <w:p w:rsidR="002259ED" w:rsidRPr="00E651EA" w:rsidRDefault="00397544" w:rsidP="00F52756">
            <w:pPr>
              <w:autoSpaceDE w:val="0"/>
              <w:autoSpaceDN w:val="0"/>
              <w:adjustRightInd w:val="0"/>
              <w:spacing w:line="240" w:lineRule="auto"/>
              <w:rPr>
                <w:sz w:val="18"/>
                <w:szCs w:val="24"/>
              </w:rPr>
            </w:pPr>
            <w:r w:rsidRPr="00E651EA">
              <w:rPr>
                <w:sz w:val="18"/>
                <w:szCs w:val="24"/>
              </w:rPr>
              <w:t xml:space="preserve">                       </w:t>
            </w:r>
            <w:r w:rsidR="003B559B" w:rsidRPr="00E651EA">
              <w:rPr>
                <w:sz w:val="18"/>
                <w:szCs w:val="24"/>
              </w:rPr>
              <w:t xml:space="preserve">112291200 </w:t>
            </w:r>
            <w:r w:rsidR="000E0970" w:rsidRPr="00E651EA">
              <w:rPr>
                <w:sz w:val="18"/>
                <w:szCs w:val="24"/>
              </w:rPr>
              <w:t>-</w:t>
            </w:r>
            <w:r w:rsidR="003B559B" w:rsidRPr="00E651EA">
              <w:rPr>
                <w:sz w:val="18"/>
                <w:szCs w:val="24"/>
              </w:rPr>
              <w:t xml:space="preserve"> </w:t>
            </w:r>
            <w:r w:rsidR="000E0970" w:rsidRPr="00E651EA">
              <w:rPr>
                <w:sz w:val="18"/>
                <w:szCs w:val="24"/>
              </w:rPr>
              <w:t xml:space="preserve">Diferença </w:t>
            </w:r>
            <w:r w:rsidR="003B559B" w:rsidRPr="00E651EA">
              <w:rPr>
                <w:sz w:val="18"/>
                <w:szCs w:val="24"/>
              </w:rPr>
              <w:t xml:space="preserve">Contab. </w:t>
            </w:r>
            <w:r w:rsidR="00C37790" w:rsidRPr="00E651EA">
              <w:rPr>
                <w:sz w:val="18"/>
                <w:szCs w:val="24"/>
              </w:rPr>
              <w:t>de</w:t>
            </w:r>
            <w:r w:rsidR="003B559B" w:rsidRPr="00E651EA">
              <w:rPr>
                <w:sz w:val="18"/>
                <w:szCs w:val="24"/>
              </w:rPr>
              <w:t xml:space="preserve"> </w:t>
            </w:r>
            <w:proofErr w:type="spellStart"/>
            <w:r w:rsidR="003B559B" w:rsidRPr="00E651EA">
              <w:rPr>
                <w:sz w:val="18"/>
                <w:szCs w:val="24"/>
              </w:rPr>
              <w:t>Implant</w:t>
            </w:r>
            <w:proofErr w:type="spellEnd"/>
            <w:r w:rsidR="003B559B" w:rsidRPr="00E651EA">
              <w:rPr>
                <w:sz w:val="18"/>
                <w:szCs w:val="24"/>
              </w:rPr>
              <w:t xml:space="preserve">. </w:t>
            </w:r>
            <w:r w:rsidR="00C37790" w:rsidRPr="00E651EA">
              <w:rPr>
                <w:sz w:val="18"/>
                <w:szCs w:val="24"/>
              </w:rPr>
              <w:t xml:space="preserve"> a</w:t>
            </w:r>
            <w:r w:rsidR="003B559B" w:rsidRPr="00E651EA">
              <w:rPr>
                <w:sz w:val="18"/>
                <w:szCs w:val="24"/>
              </w:rPr>
              <w:t xml:space="preserve"> Regularizar</w:t>
            </w:r>
            <w:r w:rsidR="000E0970" w:rsidRPr="00E651EA">
              <w:rPr>
                <w:sz w:val="18"/>
                <w:szCs w:val="24"/>
              </w:rPr>
              <w:t xml:space="preserve"> - R$</w:t>
            </w:r>
            <w:r w:rsidR="003B559B" w:rsidRPr="00E651EA">
              <w:rPr>
                <w:sz w:val="18"/>
                <w:szCs w:val="24"/>
              </w:rPr>
              <w:t xml:space="preserve"> 14.780.721,46.</w:t>
            </w:r>
          </w:p>
        </w:tc>
      </w:tr>
      <w:tr w:rsidR="002259ED" w:rsidRPr="002259ED" w:rsidTr="006E2683">
        <w:tc>
          <w:tcPr>
            <w:tcW w:w="8931" w:type="dxa"/>
            <w:shd w:val="clear" w:color="auto" w:fill="FFFFFF" w:themeFill="background1"/>
          </w:tcPr>
          <w:p w:rsidR="002259ED" w:rsidRPr="00E651EA" w:rsidRDefault="00397544" w:rsidP="00F52756">
            <w:pPr>
              <w:autoSpaceDE w:val="0"/>
              <w:autoSpaceDN w:val="0"/>
              <w:adjustRightInd w:val="0"/>
              <w:spacing w:line="240" w:lineRule="auto"/>
              <w:rPr>
                <w:sz w:val="18"/>
                <w:szCs w:val="24"/>
              </w:rPr>
            </w:pPr>
            <w:r w:rsidRPr="00E651EA">
              <w:rPr>
                <w:sz w:val="18"/>
                <w:szCs w:val="24"/>
              </w:rPr>
              <w:t xml:space="preserve">                       </w:t>
            </w:r>
            <w:r w:rsidR="003B559B" w:rsidRPr="00E651EA">
              <w:rPr>
                <w:sz w:val="18"/>
                <w:szCs w:val="24"/>
              </w:rPr>
              <w:t>112291300</w:t>
            </w:r>
            <w:r w:rsidR="000E0970" w:rsidRPr="00E651EA">
              <w:rPr>
                <w:sz w:val="18"/>
                <w:szCs w:val="24"/>
              </w:rPr>
              <w:t xml:space="preserve"> </w:t>
            </w:r>
            <w:r w:rsidR="003B559B" w:rsidRPr="00E651EA">
              <w:rPr>
                <w:sz w:val="18"/>
                <w:szCs w:val="24"/>
              </w:rPr>
              <w:t>- Difer</w:t>
            </w:r>
            <w:r w:rsidR="0037614A" w:rsidRPr="00E651EA">
              <w:rPr>
                <w:sz w:val="18"/>
                <w:szCs w:val="24"/>
              </w:rPr>
              <w:t>ença</w:t>
            </w:r>
            <w:r w:rsidR="003B559B" w:rsidRPr="00E651EA">
              <w:rPr>
                <w:sz w:val="18"/>
                <w:szCs w:val="24"/>
              </w:rPr>
              <w:t xml:space="preserve"> </w:t>
            </w:r>
            <w:r w:rsidR="0037614A" w:rsidRPr="00E651EA">
              <w:rPr>
                <w:sz w:val="18"/>
                <w:szCs w:val="24"/>
              </w:rPr>
              <w:t>Contábeis</w:t>
            </w:r>
            <w:r w:rsidR="003B559B" w:rsidRPr="00E651EA">
              <w:rPr>
                <w:sz w:val="18"/>
                <w:szCs w:val="24"/>
              </w:rPr>
              <w:t xml:space="preserve"> </w:t>
            </w:r>
            <w:r w:rsidR="0037614A" w:rsidRPr="00E651EA">
              <w:rPr>
                <w:sz w:val="18"/>
                <w:szCs w:val="24"/>
              </w:rPr>
              <w:t>a</w:t>
            </w:r>
            <w:r w:rsidR="003B559B" w:rsidRPr="00E651EA">
              <w:rPr>
                <w:sz w:val="18"/>
                <w:szCs w:val="24"/>
              </w:rPr>
              <w:t xml:space="preserve"> Regularizar/Exerc</w:t>
            </w:r>
            <w:r w:rsidR="00FA1808" w:rsidRPr="00E651EA">
              <w:rPr>
                <w:sz w:val="18"/>
                <w:szCs w:val="24"/>
              </w:rPr>
              <w:t>ício</w:t>
            </w:r>
            <w:r w:rsidR="003B559B" w:rsidRPr="00E651EA">
              <w:rPr>
                <w:sz w:val="18"/>
                <w:szCs w:val="24"/>
              </w:rPr>
              <w:t xml:space="preserve"> Ant</w:t>
            </w:r>
            <w:r w:rsidR="00FA1808" w:rsidRPr="00E651EA">
              <w:rPr>
                <w:sz w:val="18"/>
                <w:szCs w:val="24"/>
              </w:rPr>
              <w:t>erior</w:t>
            </w:r>
            <w:r w:rsidR="003B559B" w:rsidRPr="00E651EA">
              <w:rPr>
                <w:sz w:val="18"/>
                <w:szCs w:val="24"/>
              </w:rPr>
              <w:t>.</w:t>
            </w:r>
            <w:r w:rsidR="000E0970" w:rsidRPr="00E651EA">
              <w:rPr>
                <w:sz w:val="18"/>
                <w:szCs w:val="24"/>
              </w:rPr>
              <w:t xml:space="preserve"> - R$</w:t>
            </w:r>
            <w:r w:rsidR="003B559B" w:rsidRPr="00E651EA">
              <w:rPr>
                <w:sz w:val="18"/>
                <w:szCs w:val="24"/>
              </w:rPr>
              <w:t xml:space="preserve"> 15.153.630,33.</w:t>
            </w:r>
          </w:p>
        </w:tc>
      </w:tr>
      <w:tr w:rsidR="002259ED" w:rsidRPr="002259ED" w:rsidTr="006E2683">
        <w:tc>
          <w:tcPr>
            <w:tcW w:w="8931" w:type="dxa"/>
            <w:shd w:val="clear" w:color="auto" w:fill="FFFFFF" w:themeFill="background1"/>
          </w:tcPr>
          <w:p w:rsidR="002259ED" w:rsidRPr="00E651EA" w:rsidRDefault="00397544" w:rsidP="00F52756">
            <w:pPr>
              <w:autoSpaceDE w:val="0"/>
              <w:autoSpaceDN w:val="0"/>
              <w:adjustRightInd w:val="0"/>
              <w:spacing w:line="240" w:lineRule="auto"/>
              <w:rPr>
                <w:sz w:val="18"/>
                <w:szCs w:val="24"/>
              </w:rPr>
            </w:pPr>
            <w:r w:rsidRPr="00E651EA">
              <w:rPr>
                <w:sz w:val="18"/>
                <w:szCs w:val="24"/>
              </w:rPr>
              <w:t xml:space="preserve">                       </w:t>
            </w:r>
            <w:r w:rsidR="003B559B" w:rsidRPr="00E651EA">
              <w:rPr>
                <w:sz w:val="18"/>
                <w:szCs w:val="24"/>
              </w:rPr>
              <w:t xml:space="preserve">112299900 -  Outras Responsabilidades </w:t>
            </w:r>
            <w:r w:rsidR="000E0970" w:rsidRPr="00E651EA">
              <w:rPr>
                <w:sz w:val="18"/>
                <w:szCs w:val="24"/>
              </w:rPr>
              <w:t xml:space="preserve">- R$ </w:t>
            </w:r>
            <w:r w:rsidR="003B559B" w:rsidRPr="00E651EA">
              <w:rPr>
                <w:sz w:val="18"/>
                <w:szCs w:val="24"/>
              </w:rPr>
              <w:t>361.507,89.</w:t>
            </w:r>
          </w:p>
        </w:tc>
      </w:tr>
      <w:tr w:rsidR="00A97C44" w:rsidRPr="002259ED" w:rsidTr="006E2683">
        <w:tc>
          <w:tcPr>
            <w:tcW w:w="8931" w:type="dxa"/>
            <w:shd w:val="clear" w:color="auto" w:fill="B6DDE8" w:themeFill="accent5" w:themeFillTint="66"/>
          </w:tcPr>
          <w:p w:rsidR="00A97C44" w:rsidRPr="00E651EA" w:rsidRDefault="00A97C44" w:rsidP="00F52756">
            <w:pPr>
              <w:autoSpaceDE w:val="0"/>
              <w:autoSpaceDN w:val="0"/>
              <w:adjustRightInd w:val="0"/>
              <w:spacing w:line="240" w:lineRule="auto"/>
              <w:jc w:val="center"/>
              <w:rPr>
                <w:sz w:val="18"/>
                <w:szCs w:val="24"/>
              </w:rPr>
            </w:pPr>
            <w:r w:rsidRPr="00E651EA">
              <w:rPr>
                <w:b/>
                <w:bCs/>
                <w:sz w:val="18"/>
                <w:szCs w:val="16"/>
              </w:rPr>
              <w:t xml:space="preserve">TOTAL </w:t>
            </w:r>
            <w:r w:rsidRPr="00E651EA">
              <w:rPr>
                <w:bCs/>
                <w:sz w:val="18"/>
                <w:szCs w:val="16"/>
              </w:rPr>
              <w:t>-</w:t>
            </w:r>
            <w:r w:rsidRPr="00E651EA">
              <w:rPr>
                <w:b/>
                <w:bCs/>
                <w:sz w:val="18"/>
                <w:szCs w:val="16"/>
              </w:rPr>
              <w:t xml:space="preserve"> </w:t>
            </w:r>
            <w:r w:rsidRPr="00E651EA">
              <w:rPr>
                <w:b/>
                <w:color w:val="000000"/>
                <w:sz w:val="18"/>
                <w:szCs w:val="16"/>
              </w:rPr>
              <w:t xml:space="preserve">R$ </w:t>
            </w:r>
            <w:r w:rsidRPr="00E651EA">
              <w:rPr>
                <w:b/>
                <w:bCs/>
                <w:sz w:val="18"/>
                <w:szCs w:val="24"/>
              </w:rPr>
              <w:t>31.024.408,26</w:t>
            </w:r>
          </w:p>
        </w:tc>
      </w:tr>
    </w:tbl>
    <w:p w:rsidR="003F27E6" w:rsidRDefault="00987E49" w:rsidP="00987E49">
      <w:pPr>
        <w:autoSpaceDE w:val="0"/>
        <w:autoSpaceDN w:val="0"/>
        <w:adjustRightInd w:val="0"/>
        <w:spacing w:line="240" w:lineRule="auto"/>
        <w:rPr>
          <w:rFonts w:ascii="Arial" w:hAnsi="Arial" w:cs="Arial"/>
          <w:sz w:val="12"/>
          <w:szCs w:val="12"/>
        </w:rPr>
      </w:pPr>
      <w:r w:rsidRPr="00987E49">
        <w:rPr>
          <w:rFonts w:ascii="Arial" w:hAnsi="Arial" w:cs="Arial"/>
          <w:sz w:val="12"/>
          <w:szCs w:val="12"/>
        </w:rPr>
        <w:t>Fonte: Balancete Analítico 2013</w:t>
      </w:r>
    </w:p>
    <w:p w:rsidR="00852F9A" w:rsidRPr="00987E49" w:rsidRDefault="00852F9A" w:rsidP="00987E49">
      <w:pPr>
        <w:autoSpaceDE w:val="0"/>
        <w:autoSpaceDN w:val="0"/>
        <w:adjustRightInd w:val="0"/>
        <w:spacing w:line="240" w:lineRule="auto"/>
        <w:rPr>
          <w:rFonts w:ascii="Arial" w:hAnsi="Arial" w:cs="Arial"/>
          <w:sz w:val="12"/>
          <w:szCs w:val="12"/>
        </w:rPr>
      </w:pPr>
    </w:p>
    <w:p w:rsidR="003F27E6" w:rsidRPr="002259ED" w:rsidRDefault="00BD74B1" w:rsidP="00280E37">
      <w:pPr>
        <w:autoSpaceDE w:val="0"/>
        <w:autoSpaceDN w:val="0"/>
        <w:adjustRightInd w:val="0"/>
        <w:spacing w:line="240" w:lineRule="auto"/>
        <w:ind w:firstLine="709"/>
        <w:rPr>
          <w:szCs w:val="24"/>
        </w:rPr>
      </w:pPr>
      <w:r>
        <w:rPr>
          <w:szCs w:val="24"/>
        </w:rPr>
        <w:t xml:space="preserve">    </w:t>
      </w:r>
      <w:r w:rsidR="009100DF">
        <w:rPr>
          <w:szCs w:val="24"/>
        </w:rPr>
        <w:t xml:space="preserve"> </w:t>
      </w:r>
      <w:r w:rsidR="003F27E6" w:rsidRPr="002259ED">
        <w:rPr>
          <w:szCs w:val="24"/>
        </w:rPr>
        <w:t xml:space="preserve">Os valores de débitos bancários são referentes a tarifas bancárias que serão regularizadas através do empenhamento dessas despesas. </w:t>
      </w:r>
    </w:p>
    <w:p w:rsidR="003F27E6" w:rsidRPr="00225B03" w:rsidRDefault="003F27E6" w:rsidP="00280E37">
      <w:pPr>
        <w:autoSpaceDE w:val="0"/>
        <w:autoSpaceDN w:val="0"/>
        <w:adjustRightInd w:val="0"/>
        <w:spacing w:line="240" w:lineRule="auto"/>
        <w:ind w:firstLine="709"/>
        <w:rPr>
          <w:sz w:val="18"/>
          <w:szCs w:val="24"/>
        </w:rPr>
      </w:pPr>
    </w:p>
    <w:p w:rsidR="003F27E6" w:rsidRPr="002259ED" w:rsidRDefault="00BD74B1" w:rsidP="00280E37">
      <w:pPr>
        <w:autoSpaceDE w:val="0"/>
        <w:autoSpaceDN w:val="0"/>
        <w:adjustRightInd w:val="0"/>
        <w:spacing w:line="240" w:lineRule="auto"/>
        <w:ind w:firstLine="709"/>
        <w:rPr>
          <w:szCs w:val="24"/>
        </w:rPr>
      </w:pPr>
      <w:r>
        <w:rPr>
          <w:szCs w:val="24"/>
        </w:rPr>
        <w:t xml:space="preserve">    </w:t>
      </w:r>
      <w:r w:rsidR="00A769B5">
        <w:rPr>
          <w:szCs w:val="24"/>
        </w:rPr>
        <w:t xml:space="preserve"> </w:t>
      </w:r>
      <w:r w:rsidR="003F27E6" w:rsidRPr="002259ED">
        <w:rPr>
          <w:szCs w:val="24"/>
        </w:rPr>
        <w:t>Os suplementos de Fundo estão sendo auditados pelo Subsecretaria de Controle Interno da SEMEF para tomadas de contas.</w:t>
      </w:r>
    </w:p>
    <w:p w:rsidR="003F27E6" w:rsidRPr="00F52756" w:rsidRDefault="003F27E6" w:rsidP="00280E37">
      <w:pPr>
        <w:autoSpaceDE w:val="0"/>
        <w:autoSpaceDN w:val="0"/>
        <w:adjustRightInd w:val="0"/>
        <w:spacing w:line="240" w:lineRule="auto"/>
        <w:ind w:firstLine="709"/>
        <w:rPr>
          <w:sz w:val="18"/>
          <w:szCs w:val="24"/>
        </w:rPr>
      </w:pPr>
    </w:p>
    <w:p w:rsidR="003F27E6" w:rsidRPr="002259ED" w:rsidRDefault="001F3368" w:rsidP="00280E37">
      <w:pPr>
        <w:autoSpaceDE w:val="0"/>
        <w:autoSpaceDN w:val="0"/>
        <w:adjustRightInd w:val="0"/>
        <w:spacing w:line="240" w:lineRule="auto"/>
        <w:ind w:firstLine="709"/>
        <w:rPr>
          <w:szCs w:val="24"/>
        </w:rPr>
      </w:pPr>
      <w:r>
        <w:rPr>
          <w:szCs w:val="24"/>
        </w:rPr>
        <w:t xml:space="preserve">    </w:t>
      </w:r>
      <w:r w:rsidR="00FC5753">
        <w:rPr>
          <w:szCs w:val="24"/>
        </w:rPr>
        <w:t xml:space="preserve"> </w:t>
      </w:r>
      <w:r w:rsidR="003F27E6" w:rsidRPr="002259ED">
        <w:rPr>
          <w:szCs w:val="24"/>
        </w:rPr>
        <w:t xml:space="preserve">Diferenças contábeis de implantação a regularizar são </w:t>
      </w:r>
      <w:proofErr w:type="spellStart"/>
      <w:r w:rsidR="0002425E" w:rsidRPr="002259ED">
        <w:rPr>
          <w:szCs w:val="24"/>
        </w:rPr>
        <w:t>conseq</w:t>
      </w:r>
      <w:r w:rsidR="0002425E">
        <w:rPr>
          <w:szCs w:val="24"/>
        </w:rPr>
        <w:t>u</w:t>
      </w:r>
      <w:r w:rsidR="0002425E" w:rsidRPr="002259ED">
        <w:rPr>
          <w:szCs w:val="24"/>
        </w:rPr>
        <w:t>ência</w:t>
      </w:r>
      <w:proofErr w:type="spellEnd"/>
      <w:r w:rsidR="003F27E6" w:rsidRPr="002259ED">
        <w:rPr>
          <w:szCs w:val="24"/>
        </w:rPr>
        <w:t xml:space="preserve"> da implantação do Sistema AFIM na Câmara Municipal de Manaus, que a partir de 2011 passou a utilizar este sistema. As diferenças estão sendo apuradas no âmbito deste poder Legislativo.</w:t>
      </w:r>
    </w:p>
    <w:p w:rsidR="003F27E6" w:rsidRPr="00F52756" w:rsidRDefault="003F27E6" w:rsidP="002259ED">
      <w:pPr>
        <w:autoSpaceDE w:val="0"/>
        <w:autoSpaceDN w:val="0"/>
        <w:adjustRightInd w:val="0"/>
        <w:spacing w:line="240" w:lineRule="auto"/>
        <w:ind w:firstLine="709"/>
        <w:rPr>
          <w:sz w:val="14"/>
          <w:szCs w:val="24"/>
        </w:rPr>
      </w:pPr>
    </w:p>
    <w:p w:rsidR="003F27E6" w:rsidRPr="002259ED" w:rsidRDefault="001F3368" w:rsidP="00F52756">
      <w:pPr>
        <w:autoSpaceDE w:val="0"/>
        <w:autoSpaceDN w:val="0"/>
        <w:adjustRightInd w:val="0"/>
        <w:spacing w:line="240" w:lineRule="auto"/>
        <w:ind w:firstLine="709"/>
        <w:rPr>
          <w:szCs w:val="24"/>
        </w:rPr>
      </w:pPr>
      <w:r>
        <w:rPr>
          <w:szCs w:val="24"/>
        </w:rPr>
        <w:t xml:space="preserve">    </w:t>
      </w:r>
      <w:r w:rsidR="003F27E6" w:rsidRPr="002259ED">
        <w:rPr>
          <w:szCs w:val="24"/>
        </w:rPr>
        <w:t xml:space="preserve">A </w:t>
      </w:r>
      <w:r w:rsidR="00EA06DD">
        <w:rPr>
          <w:szCs w:val="24"/>
        </w:rPr>
        <w:t>conta “</w:t>
      </w:r>
      <w:r w:rsidR="003F27E6" w:rsidRPr="002259ED">
        <w:rPr>
          <w:szCs w:val="24"/>
        </w:rPr>
        <w:t>diferença contábil a regularizar/</w:t>
      </w:r>
      <w:r w:rsidR="0002425E" w:rsidRPr="002259ED">
        <w:rPr>
          <w:szCs w:val="24"/>
        </w:rPr>
        <w:t>exe</w:t>
      </w:r>
      <w:r w:rsidR="0002425E">
        <w:rPr>
          <w:szCs w:val="24"/>
        </w:rPr>
        <w:t>rcícios</w:t>
      </w:r>
      <w:r w:rsidR="003F27E6" w:rsidRPr="002259ED">
        <w:rPr>
          <w:szCs w:val="24"/>
        </w:rPr>
        <w:t xml:space="preserve"> </w:t>
      </w:r>
      <w:r w:rsidR="0002425E">
        <w:rPr>
          <w:szCs w:val="24"/>
        </w:rPr>
        <w:t>a</w:t>
      </w:r>
      <w:r w:rsidR="003F27E6" w:rsidRPr="002259ED">
        <w:rPr>
          <w:szCs w:val="24"/>
        </w:rPr>
        <w:t>nteriores</w:t>
      </w:r>
      <w:r w:rsidR="00EA06DD">
        <w:rPr>
          <w:szCs w:val="24"/>
        </w:rPr>
        <w:t>”,</w:t>
      </w:r>
      <w:r w:rsidR="003F27E6" w:rsidRPr="002259ED">
        <w:rPr>
          <w:szCs w:val="24"/>
        </w:rPr>
        <w:t xml:space="preserve"> no valor de </w:t>
      </w:r>
      <w:r w:rsidR="003F27E6" w:rsidRPr="0002425E">
        <w:rPr>
          <w:b/>
          <w:szCs w:val="24"/>
        </w:rPr>
        <w:t>R$ 15.153.630,33</w:t>
      </w:r>
      <w:r w:rsidR="00EA06DD">
        <w:rPr>
          <w:b/>
          <w:szCs w:val="24"/>
        </w:rPr>
        <w:t>,</w:t>
      </w:r>
      <w:r w:rsidR="003F27E6" w:rsidRPr="002259ED">
        <w:rPr>
          <w:szCs w:val="24"/>
        </w:rPr>
        <w:t xml:space="preserve"> </w:t>
      </w:r>
      <w:r w:rsidR="00B312EC">
        <w:rPr>
          <w:szCs w:val="24"/>
        </w:rPr>
        <w:t xml:space="preserve">já </w:t>
      </w:r>
      <w:r w:rsidR="00EA06DD">
        <w:rPr>
          <w:szCs w:val="24"/>
        </w:rPr>
        <w:t>teve sua</w:t>
      </w:r>
      <w:r w:rsidR="008B4036">
        <w:rPr>
          <w:szCs w:val="24"/>
        </w:rPr>
        <w:t xml:space="preserve"> regularização</w:t>
      </w:r>
      <w:r w:rsidR="00B312EC">
        <w:rPr>
          <w:szCs w:val="24"/>
        </w:rPr>
        <w:t xml:space="preserve"> </w:t>
      </w:r>
      <w:r w:rsidR="00EA06DD">
        <w:rPr>
          <w:szCs w:val="24"/>
        </w:rPr>
        <w:t xml:space="preserve">recomendada </w:t>
      </w:r>
      <w:r w:rsidR="00B312EC">
        <w:rPr>
          <w:szCs w:val="24"/>
        </w:rPr>
        <w:t>por meio do Acórdão 432/2011-TCE/AM</w:t>
      </w:r>
      <w:r w:rsidR="00EA06DD">
        <w:rPr>
          <w:szCs w:val="24"/>
        </w:rPr>
        <w:t>. Ocorre que o valor dessa conta ainda não foi conciliado</w:t>
      </w:r>
      <w:r w:rsidR="008B4036">
        <w:rPr>
          <w:szCs w:val="24"/>
        </w:rPr>
        <w:t xml:space="preserve"> totalmente, </w:t>
      </w:r>
      <w:r w:rsidR="00EA06DD">
        <w:rPr>
          <w:szCs w:val="24"/>
        </w:rPr>
        <w:t xml:space="preserve">mas apenas </w:t>
      </w:r>
      <w:r w:rsidR="008B4036">
        <w:rPr>
          <w:szCs w:val="24"/>
        </w:rPr>
        <w:t>regularizado parcialmente</w:t>
      </w:r>
      <w:r w:rsidR="003F27E6" w:rsidRPr="002259ED">
        <w:rPr>
          <w:szCs w:val="24"/>
        </w:rPr>
        <w:t xml:space="preserve"> em 2012</w:t>
      </w:r>
      <w:r w:rsidR="008B4036">
        <w:rPr>
          <w:szCs w:val="24"/>
        </w:rPr>
        <w:t>, pois ainda restam</w:t>
      </w:r>
      <w:r w:rsidR="003F27E6" w:rsidRPr="002259ED">
        <w:rPr>
          <w:szCs w:val="24"/>
        </w:rPr>
        <w:t xml:space="preserve"> saldos </w:t>
      </w:r>
      <w:r w:rsidR="00EA06DD">
        <w:rPr>
          <w:szCs w:val="24"/>
        </w:rPr>
        <w:t>im</w:t>
      </w:r>
      <w:r w:rsidR="003F27E6" w:rsidRPr="002259ED">
        <w:rPr>
          <w:szCs w:val="24"/>
        </w:rPr>
        <w:t xml:space="preserve">possíveis </w:t>
      </w:r>
      <w:r w:rsidR="00EA06DD">
        <w:rPr>
          <w:szCs w:val="24"/>
        </w:rPr>
        <w:t>de comprovar</w:t>
      </w:r>
      <w:r w:rsidR="003F27E6" w:rsidRPr="002259ED">
        <w:rPr>
          <w:szCs w:val="24"/>
        </w:rPr>
        <w:t xml:space="preserve"> </w:t>
      </w:r>
      <w:r w:rsidR="00EA06DD">
        <w:rPr>
          <w:szCs w:val="24"/>
        </w:rPr>
        <w:t>devido à ausência de</w:t>
      </w:r>
      <w:r w:rsidR="003F27E6" w:rsidRPr="002259ED">
        <w:rPr>
          <w:szCs w:val="24"/>
        </w:rPr>
        <w:t xml:space="preserve"> documentação comprobatória </w:t>
      </w:r>
      <w:r w:rsidR="00FB7167">
        <w:rPr>
          <w:szCs w:val="24"/>
        </w:rPr>
        <w:t>re</w:t>
      </w:r>
      <w:r w:rsidR="00EA06DD">
        <w:rPr>
          <w:szCs w:val="24"/>
        </w:rPr>
        <w:t>lativa ao período de</w:t>
      </w:r>
      <w:r w:rsidR="00FB7167">
        <w:rPr>
          <w:szCs w:val="24"/>
        </w:rPr>
        <w:t xml:space="preserve"> 1</w:t>
      </w:r>
      <w:r w:rsidR="003F27E6" w:rsidRPr="002259ED">
        <w:rPr>
          <w:szCs w:val="24"/>
        </w:rPr>
        <w:t xml:space="preserve">991 a 2004, </w:t>
      </w:r>
      <w:r w:rsidR="00EA06DD">
        <w:rPr>
          <w:szCs w:val="24"/>
        </w:rPr>
        <w:t>pertencente</w:t>
      </w:r>
      <w:r w:rsidR="003F27E6" w:rsidRPr="002259ED">
        <w:rPr>
          <w:szCs w:val="24"/>
        </w:rPr>
        <w:t xml:space="preserve"> ao antigo </w:t>
      </w:r>
      <w:r w:rsidR="009100DF">
        <w:rPr>
          <w:szCs w:val="24"/>
        </w:rPr>
        <w:t xml:space="preserve">Banco do Estado do Amazonas </w:t>
      </w:r>
      <w:r w:rsidR="009100DF" w:rsidRPr="009100DF">
        <w:rPr>
          <w:b/>
          <w:szCs w:val="24"/>
        </w:rPr>
        <w:t>-</w:t>
      </w:r>
      <w:r w:rsidR="009100DF">
        <w:rPr>
          <w:szCs w:val="24"/>
        </w:rPr>
        <w:t xml:space="preserve"> </w:t>
      </w:r>
      <w:r w:rsidR="003F27E6" w:rsidRPr="002259ED">
        <w:rPr>
          <w:szCs w:val="24"/>
        </w:rPr>
        <w:t xml:space="preserve">BEA. </w:t>
      </w:r>
    </w:p>
    <w:p w:rsidR="002404FE" w:rsidRDefault="002404FE" w:rsidP="00F52756">
      <w:pPr>
        <w:pStyle w:val="Recuodecorpodetexto3"/>
        <w:spacing w:line="240" w:lineRule="auto"/>
        <w:ind w:right="283" w:firstLine="709"/>
        <w:rPr>
          <w:b/>
          <w:color w:val="FF0000"/>
          <w:sz w:val="20"/>
          <w:szCs w:val="24"/>
        </w:rPr>
      </w:pPr>
    </w:p>
    <w:p w:rsidR="008B4036" w:rsidRDefault="008B4036" w:rsidP="00F52756">
      <w:pPr>
        <w:pStyle w:val="Recuodecorpodetexto3"/>
        <w:spacing w:line="240" w:lineRule="auto"/>
        <w:ind w:right="283" w:firstLine="709"/>
        <w:rPr>
          <w:b/>
          <w:color w:val="FF0000"/>
          <w:sz w:val="20"/>
          <w:szCs w:val="24"/>
        </w:rPr>
      </w:pPr>
    </w:p>
    <w:p w:rsidR="00FB7167" w:rsidRPr="003653EC" w:rsidRDefault="00FB7167" w:rsidP="00F52756">
      <w:pPr>
        <w:pStyle w:val="Recuodecorpodetexto3"/>
        <w:spacing w:line="240" w:lineRule="auto"/>
        <w:ind w:right="283" w:firstLine="709"/>
        <w:rPr>
          <w:b/>
          <w:color w:val="FF0000"/>
          <w:sz w:val="20"/>
          <w:szCs w:val="24"/>
        </w:rPr>
      </w:pPr>
    </w:p>
    <w:p w:rsidR="003D2AA9" w:rsidRDefault="006A4308" w:rsidP="002404FE">
      <w:pPr>
        <w:pStyle w:val="Recuodecorpodetexto3"/>
        <w:spacing w:line="240" w:lineRule="auto"/>
        <w:ind w:right="283"/>
        <w:rPr>
          <w:sz w:val="24"/>
          <w:szCs w:val="24"/>
        </w:rPr>
      </w:pPr>
      <w:r>
        <w:rPr>
          <w:b/>
          <w:color w:val="000000"/>
          <w:sz w:val="24"/>
          <w:szCs w:val="24"/>
        </w:rPr>
        <w:t>4</w:t>
      </w:r>
      <w:r w:rsidR="003D2AA9" w:rsidRPr="00EA05CB">
        <w:rPr>
          <w:b/>
          <w:color w:val="000000"/>
          <w:sz w:val="24"/>
          <w:szCs w:val="24"/>
        </w:rPr>
        <w:t>.3.3.2.</w:t>
      </w:r>
      <w:r w:rsidR="002404FE">
        <w:rPr>
          <w:b/>
          <w:color w:val="000000"/>
          <w:sz w:val="24"/>
          <w:szCs w:val="24"/>
        </w:rPr>
        <w:t>3</w:t>
      </w:r>
      <w:r w:rsidR="003D2AA9">
        <w:rPr>
          <w:color w:val="000000"/>
          <w:sz w:val="24"/>
          <w:szCs w:val="24"/>
        </w:rPr>
        <w:t xml:space="preserve">. </w:t>
      </w:r>
      <w:r w:rsidR="006837AA" w:rsidRPr="006837AA">
        <w:rPr>
          <w:b/>
          <w:color w:val="000000"/>
          <w:sz w:val="24"/>
          <w:szCs w:val="24"/>
        </w:rPr>
        <w:t xml:space="preserve">Recursos </w:t>
      </w:r>
      <w:r w:rsidR="006837AA">
        <w:rPr>
          <w:b/>
          <w:color w:val="000000"/>
          <w:sz w:val="24"/>
          <w:szCs w:val="24"/>
        </w:rPr>
        <w:t>V</w:t>
      </w:r>
      <w:r w:rsidR="006837AA" w:rsidRPr="006837AA">
        <w:rPr>
          <w:b/>
          <w:color w:val="000000"/>
          <w:sz w:val="24"/>
          <w:szCs w:val="24"/>
        </w:rPr>
        <w:t>inculados</w:t>
      </w:r>
    </w:p>
    <w:p w:rsidR="002404FE" w:rsidRPr="00776E45" w:rsidRDefault="002404FE" w:rsidP="00562DF4">
      <w:pPr>
        <w:pStyle w:val="Recuodecorpodetexto3"/>
        <w:spacing w:line="240" w:lineRule="auto"/>
        <w:ind w:right="283" w:firstLine="709"/>
        <w:rPr>
          <w:sz w:val="12"/>
          <w:szCs w:val="24"/>
        </w:rPr>
      </w:pPr>
    </w:p>
    <w:p w:rsidR="00077D9F" w:rsidRPr="00994A66" w:rsidRDefault="00FC5753" w:rsidP="00562DF4">
      <w:pPr>
        <w:pStyle w:val="Recuodecorpodetexto3"/>
        <w:spacing w:line="240" w:lineRule="auto"/>
        <w:ind w:right="283" w:firstLine="709"/>
        <w:rPr>
          <w:sz w:val="24"/>
          <w:szCs w:val="24"/>
        </w:rPr>
      </w:pPr>
      <w:r>
        <w:rPr>
          <w:sz w:val="24"/>
          <w:szCs w:val="24"/>
        </w:rPr>
        <w:t xml:space="preserve">     </w:t>
      </w:r>
      <w:r w:rsidR="006837AA">
        <w:rPr>
          <w:sz w:val="24"/>
          <w:szCs w:val="24"/>
        </w:rPr>
        <w:t>Esta conta</w:t>
      </w:r>
      <w:r w:rsidR="00077D9F" w:rsidRPr="00994A66">
        <w:rPr>
          <w:sz w:val="24"/>
          <w:szCs w:val="24"/>
        </w:rPr>
        <w:t xml:space="preserve"> representa o somatório das disponibilidades bancárias das instituições financeiras</w:t>
      </w:r>
      <w:r w:rsidR="00BC1DBD" w:rsidRPr="00994A66">
        <w:rPr>
          <w:sz w:val="24"/>
          <w:szCs w:val="24"/>
        </w:rPr>
        <w:t>, no valor de R</w:t>
      </w:r>
      <w:r w:rsidR="00BC1DBD" w:rsidRPr="00994A66">
        <w:rPr>
          <w:b/>
          <w:sz w:val="24"/>
          <w:szCs w:val="24"/>
        </w:rPr>
        <w:t>$ 188.423,74</w:t>
      </w:r>
      <w:r w:rsidR="00BC1DBD" w:rsidRPr="00994A66">
        <w:rPr>
          <w:sz w:val="24"/>
          <w:szCs w:val="24"/>
        </w:rPr>
        <w:t>,</w:t>
      </w:r>
      <w:r w:rsidR="00077D9F" w:rsidRPr="00994A66">
        <w:rPr>
          <w:sz w:val="24"/>
          <w:szCs w:val="24"/>
        </w:rPr>
        <w:t xml:space="preserve"> referente</w:t>
      </w:r>
      <w:r w:rsidR="00852F9A">
        <w:rPr>
          <w:sz w:val="24"/>
          <w:szCs w:val="24"/>
        </w:rPr>
        <w:t xml:space="preserve"> a</w:t>
      </w:r>
      <w:r w:rsidR="00077D9F" w:rsidRPr="00994A66">
        <w:rPr>
          <w:sz w:val="24"/>
          <w:szCs w:val="24"/>
        </w:rPr>
        <w:t xml:space="preserve"> recursos de aplicação vinculada ou sob a guarda da administração, tais como: </w:t>
      </w:r>
      <w:r w:rsidR="00077D9F" w:rsidRPr="00994A66">
        <w:rPr>
          <w:b/>
          <w:sz w:val="24"/>
          <w:szCs w:val="24"/>
        </w:rPr>
        <w:t>convênios, depósitos e cauções</w:t>
      </w:r>
      <w:r w:rsidR="00077D9F" w:rsidRPr="00994A66">
        <w:rPr>
          <w:sz w:val="24"/>
          <w:szCs w:val="24"/>
        </w:rPr>
        <w:t>.</w:t>
      </w:r>
    </w:p>
    <w:p w:rsidR="000A2A8C" w:rsidRPr="00C37CB7" w:rsidRDefault="000A2A8C" w:rsidP="00BD5069">
      <w:pPr>
        <w:pStyle w:val="Recuodecorpodetexto3"/>
        <w:spacing w:line="240" w:lineRule="auto"/>
        <w:rPr>
          <w:b/>
          <w:color w:val="000000"/>
          <w:sz w:val="28"/>
          <w:szCs w:val="24"/>
        </w:rPr>
      </w:pPr>
    </w:p>
    <w:p w:rsidR="008F0663" w:rsidRDefault="006A4308" w:rsidP="008F0663">
      <w:pPr>
        <w:pStyle w:val="Recuodecorpodetexto3"/>
        <w:spacing w:line="240" w:lineRule="auto"/>
        <w:ind w:right="283"/>
        <w:rPr>
          <w:sz w:val="24"/>
          <w:szCs w:val="24"/>
        </w:rPr>
      </w:pPr>
      <w:r>
        <w:rPr>
          <w:b/>
          <w:color w:val="000000"/>
          <w:sz w:val="24"/>
          <w:szCs w:val="24"/>
        </w:rPr>
        <w:t>4</w:t>
      </w:r>
      <w:r w:rsidR="008F0663" w:rsidRPr="00EA05CB">
        <w:rPr>
          <w:b/>
          <w:color w:val="000000"/>
          <w:sz w:val="24"/>
          <w:szCs w:val="24"/>
        </w:rPr>
        <w:t>.3.3.2.</w:t>
      </w:r>
      <w:r w:rsidR="008F0663">
        <w:rPr>
          <w:b/>
          <w:color w:val="000000"/>
          <w:sz w:val="24"/>
          <w:szCs w:val="24"/>
        </w:rPr>
        <w:t>4</w:t>
      </w:r>
      <w:r w:rsidR="008F0663">
        <w:rPr>
          <w:color w:val="000000"/>
          <w:sz w:val="24"/>
          <w:szCs w:val="24"/>
        </w:rPr>
        <w:t xml:space="preserve">. </w:t>
      </w:r>
      <w:r w:rsidR="00CB3335" w:rsidRPr="00863981">
        <w:rPr>
          <w:b/>
          <w:color w:val="000000"/>
          <w:sz w:val="24"/>
          <w:szCs w:val="24"/>
        </w:rPr>
        <w:t>V</w:t>
      </w:r>
      <w:r w:rsidR="00980E91" w:rsidRPr="00863981">
        <w:rPr>
          <w:b/>
          <w:color w:val="000000"/>
          <w:sz w:val="24"/>
          <w:szCs w:val="24"/>
        </w:rPr>
        <w:t xml:space="preserve">alores </w:t>
      </w:r>
      <w:r w:rsidR="00863981" w:rsidRPr="00863981">
        <w:rPr>
          <w:b/>
          <w:color w:val="000000"/>
          <w:sz w:val="24"/>
          <w:szCs w:val="24"/>
        </w:rPr>
        <w:t>P</w:t>
      </w:r>
      <w:r w:rsidR="00980E91" w:rsidRPr="00863981">
        <w:rPr>
          <w:b/>
          <w:color w:val="000000"/>
          <w:sz w:val="24"/>
          <w:szCs w:val="24"/>
        </w:rPr>
        <w:t xml:space="preserve">endentes a </w:t>
      </w:r>
      <w:r w:rsidR="00863981" w:rsidRPr="00863981">
        <w:rPr>
          <w:b/>
          <w:color w:val="000000"/>
          <w:sz w:val="24"/>
          <w:szCs w:val="24"/>
        </w:rPr>
        <w:t>C</w:t>
      </w:r>
      <w:r w:rsidR="00980E91" w:rsidRPr="00863981">
        <w:rPr>
          <w:b/>
          <w:color w:val="000000"/>
          <w:sz w:val="24"/>
          <w:szCs w:val="24"/>
        </w:rPr>
        <w:t xml:space="preserve">urto </w:t>
      </w:r>
      <w:r w:rsidR="00863981" w:rsidRPr="00863981">
        <w:rPr>
          <w:b/>
          <w:color w:val="000000"/>
          <w:sz w:val="24"/>
          <w:szCs w:val="24"/>
        </w:rPr>
        <w:t>P</w:t>
      </w:r>
      <w:r w:rsidR="00980E91" w:rsidRPr="00863981">
        <w:rPr>
          <w:b/>
          <w:color w:val="000000"/>
          <w:sz w:val="24"/>
          <w:szCs w:val="24"/>
        </w:rPr>
        <w:t>razo</w:t>
      </w:r>
    </w:p>
    <w:p w:rsidR="001A61A8" w:rsidRPr="00776E45" w:rsidRDefault="001A61A8" w:rsidP="001A61A8">
      <w:pPr>
        <w:pStyle w:val="Recuodecorpodetexto3"/>
        <w:spacing w:line="240" w:lineRule="auto"/>
        <w:ind w:right="284"/>
        <w:rPr>
          <w:color w:val="000000"/>
          <w:sz w:val="12"/>
          <w:szCs w:val="24"/>
        </w:rPr>
      </w:pPr>
    </w:p>
    <w:p w:rsidR="001A61A8" w:rsidRPr="00EC02EA" w:rsidRDefault="001A61A8" w:rsidP="001A61A8">
      <w:pPr>
        <w:pStyle w:val="Recuodecorpodetexto3"/>
        <w:spacing w:line="240" w:lineRule="auto"/>
        <w:ind w:right="284"/>
        <w:rPr>
          <w:color w:val="000000"/>
          <w:sz w:val="24"/>
          <w:szCs w:val="24"/>
        </w:rPr>
      </w:pPr>
      <w:r>
        <w:rPr>
          <w:color w:val="000000"/>
          <w:sz w:val="24"/>
          <w:szCs w:val="24"/>
        </w:rPr>
        <w:t xml:space="preserve">                </w:t>
      </w:r>
      <w:r w:rsidR="006A3399">
        <w:rPr>
          <w:color w:val="000000"/>
          <w:sz w:val="24"/>
          <w:szCs w:val="24"/>
        </w:rPr>
        <w:t xml:space="preserve"> </w:t>
      </w:r>
      <w:r w:rsidR="00D70BBB">
        <w:rPr>
          <w:color w:val="000000"/>
          <w:sz w:val="24"/>
          <w:szCs w:val="24"/>
        </w:rPr>
        <w:t xml:space="preserve">São </w:t>
      </w:r>
      <w:r w:rsidR="00107A77">
        <w:rPr>
          <w:color w:val="000000"/>
          <w:sz w:val="24"/>
          <w:szCs w:val="24"/>
        </w:rPr>
        <w:t xml:space="preserve">valores a </w:t>
      </w:r>
      <w:r w:rsidR="00B70BCD">
        <w:rPr>
          <w:color w:val="000000"/>
          <w:sz w:val="24"/>
          <w:szCs w:val="24"/>
        </w:rPr>
        <w:t>r</w:t>
      </w:r>
      <w:r>
        <w:rPr>
          <w:color w:val="000000"/>
          <w:sz w:val="24"/>
          <w:szCs w:val="24"/>
        </w:rPr>
        <w:t>eceber</w:t>
      </w:r>
      <w:r w:rsidR="00C5414C">
        <w:rPr>
          <w:color w:val="000000"/>
          <w:sz w:val="24"/>
          <w:szCs w:val="24"/>
        </w:rPr>
        <w:t xml:space="preserve"> </w:t>
      </w:r>
      <w:r w:rsidR="00B70BCD">
        <w:rPr>
          <w:color w:val="000000"/>
          <w:sz w:val="24"/>
          <w:szCs w:val="24"/>
        </w:rPr>
        <w:t xml:space="preserve">pendentes </w:t>
      </w:r>
      <w:r w:rsidR="0044145C">
        <w:rPr>
          <w:color w:val="000000"/>
          <w:sz w:val="24"/>
          <w:szCs w:val="24"/>
        </w:rPr>
        <w:t xml:space="preserve">até o final do exercício </w:t>
      </w:r>
      <w:proofErr w:type="spellStart"/>
      <w:r w:rsidR="00453266">
        <w:rPr>
          <w:color w:val="000000"/>
          <w:sz w:val="24"/>
          <w:szCs w:val="24"/>
        </w:rPr>
        <w:t>subsequente</w:t>
      </w:r>
      <w:proofErr w:type="spellEnd"/>
      <w:r w:rsidR="00B70BCD">
        <w:rPr>
          <w:color w:val="000000"/>
          <w:sz w:val="24"/>
          <w:szCs w:val="24"/>
        </w:rPr>
        <w:t xml:space="preserve"> </w:t>
      </w:r>
      <w:r w:rsidR="004E4909">
        <w:rPr>
          <w:color w:val="000000"/>
          <w:sz w:val="24"/>
          <w:szCs w:val="24"/>
        </w:rPr>
        <w:t xml:space="preserve"> no valor </w:t>
      </w:r>
      <w:r w:rsidR="004E4909" w:rsidRPr="0006174C">
        <w:rPr>
          <w:shadow/>
          <w:color w:val="000000"/>
          <w:sz w:val="24"/>
          <w:szCs w:val="24"/>
        </w:rPr>
        <w:t>R$ 10.612.186,58</w:t>
      </w:r>
      <w:r w:rsidR="00D25174" w:rsidRPr="0006174C">
        <w:rPr>
          <w:shadow/>
          <w:color w:val="000000"/>
          <w:sz w:val="24"/>
          <w:szCs w:val="24"/>
        </w:rPr>
        <w:t>,</w:t>
      </w:r>
      <w:r w:rsidR="00D25174">
        <w:rPr>
          <w:color w:val="000000"/>
          <w:sz w:val="24"/>
          <w:szCs w:val="24"/>
        </w:rPr>
        <w:t xml:space="preserve"> tais</w:t>
      </w:r>
      <w:r w:rsidR="00B70BCD">
        <w:rPr>
          <w:color w:val="000000"/>
          <w:sz w:val="24"/>
          <w:szCs w:val="24"/>
        </w:rPr>
        <w:t xml:space="preserve"> como</w:t>
      </w:r>
      <w:r w:rsidR="0018110F">
        <w:rPr>
          <w:color w:val="000000"/>
          <w:sz w:val="24"/>
          <w:szCs w:val="24"/>
        </w:rPr>
        <w:t>:</w:t>
      </w:r>
      <w:r w:rsidR="006A14E7">
        <w:rPr>
          <w:color w:val="000000"/>
          <w:sz w:val="24"/>
          <w:szCs w:val="24"/>
        </w:rPr>
        <w:t xml:space="preserve"> </w:t>
      </w:r>
      <w:r w:rsidR="006A14E7" w:rsidRPr="0006174C">
        <w:rPr>
          <w:shadow/>
          <w:color w:val="000000"/>
          <w:sz w:val="24"/>
          <w:szCs w:val="24"/>
        </w:rPr>
        <w:t>despesas a regularizar</w:t>
      </w:r>
      <w:r w:rsidR="0018110F" w:rsidRPr="0006174C">
        <w:rPr>
          <w:shadow/>
          <w:color w:val="000000"/>
          <w:sz w:val="24"/>
          <w:szCs w:val="24"/>
        </w:rPr>
        <w:t xml:space="preserve"> relativas a </w:t>
      </w:r>
      <w:r w:rsidR="00BE6A62" w:rsidRPr="0006174C">
        <w:rPr>
          <w:shadow/>
          <w:color w:val="000000"/>
          <w:sz w:val="24"/>
          <w:szCs w:val="24"/>
        </w:rPr>
        <w:t>débitos bancários, bloqueio</w:t>
      </w:r>
      <w:r w:rsidR="0018110F" w:rsidRPr="0006174C">
        <w:rPr>
          <w:shadow/>
          <w:color w:val="000000"/>
          <w:sz w:val="24"/>
          <w:szCs w:val="24"/>
        </w:rPr>
        <w:t>s</w:t>
      </w:r>
      <w:r w:rsidR="00BE6A62" w:rsidRPr="0006174C">
        <w:rPr>
          <w:shadow/>
          <w:color w:val="000000"/>
          <w:sz w:val="24"/>
          <w:szCs w:val="24"/>
        </w:rPr>
        <w:t xml:space="preserve"> judici</w:t>
      </w:r>
      <w:r w:rsidR="0018110F" w:rsidRPr="0006174C">
        <w:rPr>
          <w:shadow/>
          <w:color w:val="000000"/>
          <w:sz w:val="24"/>
          <w:szCs w:val="24"/>
        </w:rPr>
        <w:t>ais</w:t>
      </w:r>
      <w:r w:rsidR="00777B06">
        <w:rPr>
          <w:shadow/>
          <w:color w:val="000000"/>
          <w:sz w:val="24"/>
          <w:szCs w:val="24"/>
        </w:rPr>
        <w:t>,</w:t>
      </w:r>
      <w:r w:rsidR="00BE6A62" w:rsidRPr="0006174C">
        <w:rPr>
          <w:shadow/>
          <w:color w:val="000000"/>
          <w:sz w:val="24"/>
          <w:szCs w:val="24"/>
        </w:rPr>
        <w:t xml:space="preserve"> assinatur</w:t>
      </w:r>
      <w:r w:rsidR="00B23530" w:rsidRPr="0006174C">
        <w:rPr>
          <w:shadow/>
          <w:color w:val="000000"/>
          <w:sz w:val="24"/>
          <w:szCs w:val="24"/>
        </w:rPr>
        <w:t>as periódicas e prêmios</w:t>
      </w:r>
      <w:r w:rsidR="00777B06">
        <w:rPr>
          <w:shadow/>
          <w:color w:val="000000"/>
          <w:sz w:val="24"/>
          <w:szCs w:val="24"/>
        </w:rPr>
        <w:t>.</w:t>
      </w:r>
      <w:r w:rsidR="00B23530">
        <w:rPr>
          <w:color w:val="000000"/>
          <w:sz w:val="24"/>
          <w:szCs w:val="24"/>
        </w:rPr>
        <w:t xml:space="preserve"> </w:t>
      </w:r>
      <w:r w:rsidR="00777B06">
        <w:rPr>
          <w:color w:val="000000"/>
          <w:sz w:val="24"/>
          <w:szCs w:val="24"/>
        </w:rPr>
        <w:t>E</w:t>
      </w:r>
      <w:r w:rsidR="0006174C">
        <w:rPr>
          <w:color w:val="000000"/>
          <w:sz w:val="24"/>
          <w:szCs w:val="24"/>
        </w:rPr>
        <w:t>ssa conta tem percentual de</w:t>
      </w:r>
      <w:r w:rsidR="00632DCA">
        <w:rPr>
          <w:color w:val="000000"/>
          <w:sz w:val="24"/>
          <w:szCs w:val="24"/>
        </w:rPr>
        <w:t xml:space="preserve"> </w:t>
      </w:r>
      <w:r w:rsidR="004E4909" w:rsidRPr="004E4909">
        <w:rPr>
          <w:b/>
          <w:color w:val="000000"/>
          <w:sz w:val="24"/>
          <w:szCs w:val="24"/>
        </w:rPr>
        <w:t>1,70</w:t>
      </w:r>
      <w:r w:rsidRPr="004E4909">
        <w:rPr>
          <w:b/>
          <w:color w:val="000000"/>
          <w:sz w:val="24"/>
          <w:szCs w:val="24"/>
        </w:rPr>
        <w:t>%</w:t>
      </w:r>
      <w:r w:rsidRPr="00994A66">
        <w:rPr>
          <w:color w:val="000000"/>
          <w:sz w:val="24"/>
          <w:szCs w:val="24"/>
        </w:rPr>
        <w:t xml:space="preserve"> </w:t>
      </w:r>
      <w:r w:rsidR="00632DCA">
        <w:rPr>
          <w:color w:val="000000"/>
          <w:sz w:val="24"/>
          <w:szCs w:val="24"/>
        </w:rPr>
        <w:t xml:space="preserve">em relação </w:t>
      </w:r>
      <w:r w:rsidR="008C2F98">
        <w:rPr>
          <w:color w:val="000000"/>
          <w:sz w:val="24"/>
          <w:szCs w:val="24"/>
        </w:rPr>
        <w:t xml:space="preserve">aos </w:t>
      </w:r>
      <w:r w:rsidR="00632DCA">
        <w:rPr>
          <w:color w:val="000000"/>
          <w:sz w:val="24"/>
          <w:szCs w:val="24"/>
        </w:rPr>
        <w:t xml:space="preserve">Créditos em Circulação </w:t>
      </w:r>
      <w:r w:rsidR="008C2F98">
        <w:rPr>
          <w:color w:val="000000"/>
          <w:sz w:val="24"/>
          <w:szCs w:val="24"/>
        </w:rPr>
        <w:t xml:space="preserve">inscritos em 31/12/2013 no total de </w:t>
      </w:r>
      <w:r w:rsidR="00777B06">
        <w:rPr>
          <w:color w:val="000000"/>
          <w:sz w:val="24"/>
          <w:szCs w:val="24"/>
        </w:rPr>
        <w:t xml:space="preserve">            </w:t>
      </w:r>
      <w:r w:rsidR="008C2F98" w:rsidRPr="00777B06">
        <w:rPr>
          <w:b/>
          <w:color w:val="000000"/>
          <w:sz w:val="24"/>
          <w:szCs w:val="24"/>
        </w:rPr>
        <w:t>R$ 6</w:t>
      </w:r>
      <w:r w:rsidR="008C2F98" w:rsidRPr="008C2F98">
        <w:rPr>
          <w:b/>
          <w:color w:val="000000"/>
          <w:sz w:val="24"/>
          <w:szCs w:val="24"/>
        </w:rPr>
        <w:t>62.419.894,16</w:t>
      </w:r>
      <w:r w:rsidR="008C2F98">
        <w:rPr>
          <w:color w:val="000000"/>
          <w:sz w:val="24"/>
          <w:szCs w:val="24"/>
        </w:rPr>
        <w:t>.</w:t>
      </w:r>
      <w:r w:rsidRPr="00994A66">
        <w:rPr>
          <w:color w:val="000000"/>
          <w:sz w:val="24"/>
          <w:szCs w:val="24"/>
        </w:rPr>
        <w:t xml:space="preserve"> </w:t>
      </w:r>
    </w:p>
    <w:p w:rsidR="00C74BA9" w:rsidRPr="003653EC" w:rsidRDefault="00C74BA9" w:rsidP="008F0663">
      <w:pPr>
        <w:pStyle w:val="Recuodecorpodetexto3"/>
        <w:spacing w:line="240" w:lineRule="auto"/>
        <w:ind w:right="283"/>
        <w:rPr>
          <w:b/>
          <w:color w:val="000000"/>
          <w:sz w:val="32"/>
          <w:szCs w:val="24"/>
        </w:rPr>
      </w:pPr>
    </w:p>
    <w:p w:rsidR="008F0663" w:rsidRDefault="006A4308" w:rsidP="008F0663">
      <w:pPr>
        <w:pStyle w:val="Recuodecorpodetexto3"/>
        <w:spacing w:line="240" w:lineRule="auto"/>
        <w:ind w:right="283"/>
        <w:rPr>
          <w:sz w:val="24"/>
          <w:szCs w:val="24"/>
        </w:rPr>
      </w:pPr>
      <w:r>
        <w:rPr>
          <w:b/>
          <w:color w:val="000000"/>
          <w:sz w:val="24"/>
          <w:szCs w:val="24"/>
        </w:rPr>
        <w:t>4</w:t>
      </w:r>
      <w:r w:rsidR="008F0663" w:rsidRPr="00EA05CB">
        <w:rPr>
          <w:b/>
          <w:color w:val="000000"/>
          <w:sz w:val="24"/>
          <w:szCs w:val="24"/>
        </w:rPr>
        <w:t>.3.3.2.</w:t>
      </w:r>
      <w:r w:rsidR="008F0663">
        <w:rPr>
          <w:b/>
          <w:color w:val="000000"/>
          <w:sz w:val="24"/>
          <w:szCs w:val="24"/>
        </w:rPr>
        <w:t>5</w:t>
      </w:r>
      <w:r w:rsidR="008F0663">
        <w:rPr>
          <w:color w:val="000000"/>
          <w:sz w:val="24"/>
          <w:szCs w:val="24"/>
        </w:rPr>
        <w:t xml:space="preserve">. </w:t>
      </w:r>
      <w:r w:rsidR="00CB3335" w:rsidRPr="00980E91">
        <w:rPr>
          <w:b/>
          <w:color w:val="000000"/>
          <w:sz w:val="24"/>
          <w:szCs w:val="24"/>
        </w:rPr>
        <w:t xml:space="preserve">Crédito Tributário </w:t>
      </w:r>
      <w:r w:rsidR="00980E91" w:rsidRPr="00980E91">
        <w:rPr>
          <w:b/>
          <w:color w:val="000000"/>
          <w:sz w:val="24"/>
          <w:szCs w:val="24"/>
        </w:rPr>
        <w:t>O</w:t>
      </w:r>
      <w:r w:rsidR="00CB3335" w:rsidRPr="00980E91">
        <w:rPr>
          <w:b/>
          <w:color w:val="000000"/>
          <w:sz w:val="24"/>
          <w:szCs w:val="24"/>
        </w:rPr>
        <w:t xml:space="preserve">bjeto de </w:t>
      </w:r>
      <w:r w:rsidR="00980E91" w:rsidRPr="00980E91">
        <w:rPr>
          <w:b/>
          <w:color w:val="000000"/>
          <w:sz w:val="24"/>
          <w:szCs w:val="24"/>
        </w:rPr>
        <w:t>A</w:t>
      </w:r>
      <w:r w:rsidR="00CB3335" w:rsidRPr="00980E91">
        <w:rPr>
          <w:b/>
          <w:color w:val="000000"/>
          <w:sz w:val="24"/>
          <w:szCs w:val="24"/>
        </w:rPr>
        <w:t>ção Jud</w:t>
      </w:r>
      <w:r w:rsidR="00980E91" w:rsidRPr="00980E91">
        <w:rPr>
          <w:b/>
          <w:color w:val="000000"/>
          <w:sz w:val="24"/>
          <w:szCs w:val="24"/>
        </w:rPr>
        <w:t>i</w:t>
      </w:r>
      <w:r w:rsidR="00CB3335" w:rsidRPr="00980E91">
        <w:rPr>
          <w:b/>
          <w:color w:val="000000"/>
          <w:sz w:val="24"/>
          <w:szCs w:val="24"/>
        </w:rPr>
        <w:t>c</w:t>
      </w:r>
      <w:r w:rsidR="00980E91" w:rsidRPr="00980E91">
        <w:rPr>
          <w:b/>
          <w:color w:val="000000"/>
          <w:sz w:val="24"/>
          <w:szCs w:val="24"/>
        </w:rPr>
        <w:t>iária</w:t>
      </w:r>
      <w:r w:rsidR="00980E91">
        <w:rPr>
          <w:color w:val="000000"/>
          <w:sz w:val="24"/>
          <w:szCs w:val="24"/>
        </w:rPr>
        <w:t xml:space="preserve"> </w:t>
      </w:r>
    </w:p>
    <w:p w:rsidR="00C72927" w:rsidRPr="00785897" w:rsidRDefault="00C72927" w:rsidP="00562DF4">
      <w:pPr>
        <w:pStyle w:val="Recuodecorpodetexto3"/>
        <w:spacing w:line="240" w:lineRule="auto"/>
        <w:ind w:right="283" w:firstLine="709"/>
        <w:rPr>
          <w:sz w:val="8"/>
          <w:szCs w:val="24"/>
        </w:rPr>
      </w:pPr>
    </w:p>
    <w:p w:rsidR="00006104" w:rsidRPr="00994A66" w:rsidRDefault="00892C54" w:rsidP="00562DF4">
      <w:pPr>
        <w:pStyle w:val="Recuodecorpodetexto3"/>
        <w:spacing w:line="240" w:lineRule="auto"/>
        <w:ind w:right="283" w:firstLine="709"/>
        <w:rPr>
          <w:sz w:val="24"/>
          <w:szCs w:val="24"/>
        </w:rPr>
      </w:pPr>
      <w:r>
        <w:rPr>
          <w:sz w:val="24"/>
          <w:szCs w:val="24"/>
        </w:rPr>
        <w:t xml:space="preserve">     </w:t>
      </w:r>
      <w:r w:rsidR="00BC1DBD" w:rsidRPr="00994A66">
        <w:rPr>
          <w:sz w:val="24"/>
          <w:szCs w:val="24"/>
        </w:rPr>
        <w:t>Neste mesmo subgrupo existe a</w:t>
      </w:r>
      <w:r w:rsidR="00077D9F" w:rsidRPr="00994A66">
        <w:rPr>
          <w:sz w:val="24"/>
          <w:szCs w:val="24"/>
        </w:rPr>
        <w:t xml:space="preserve"> conta contábil Créditos Tributários</w:t>
      </w:r>
      <w:r w:rsidR="00FB7167">
        <w:rPr>
          <w:sz w:val="24"/>
          <w:szCs w:val="24"/>
        </w:rPr>
        <w:t>,</w:t>
      </w:r>
      <w:r w:rsidR="00077D9F" w:rsidRPr="00994A66">
        <w:rPr>
          <w:sz w:val="24"/>
          <w:szCs w:val="24"/>
        </w:rPr>
        <w:t xml:space="preserve"> </w:t>
      </w:r>
      <w:r w:rsidR="00006104" w:rsidRPr="00994A66">
        <w:rPr>
          <w:sz w:val="24"/>
          <w:szCs w:val="24"/>
        </w:rPr>
        <w:t xml:space="preserve">objeto de ação judicial no </w:t>
      </w:r>
      <w:proofErr w:type="spellStart"/>
      <w:r w:rsidR="00006104" w:rsidRPr="00994A66">
        <w:rPr>
          <w:sz w:val="24"/>
          <w:szCs w:val="24"/>
        </w:rPr>
        <w:t>STJ-Proc</w:t>
      </w:r>
      <w:r w:rsidR="00B46DD2" w:rsidRPr="00994A66">
        <w:rPr>
          <w:sz w:val="24"/>
          <w:szCs w:val="24"/>
        </w:rPr>
        <w:t>esso</w:t>
      </w:r>
      <w:proofErr w:type="spellEnd"/>
      <w:r w:rsidR="00006104" w:rsidRPr="00994A66">
        <w:rPr>
          <w:sz w:val="24"/>
          <w:szCs w:val="24"/>
        </w:rPr>
        <w:t xml:space="preserve"> 200</w:t>
      </w:r>
      <w:r w:rsidR="00077D9F" w:rsidRPr="00994A66">
        <w:rPr>
          <w:sz w:val="24"/>
          <w:szCs w:val="24"/>
        </w:rPr>
        <w:t xml:space="preserve">, </w:t>
      </w:r>
      <w:r w:rsidR="00FB7167">
        <w:rPr>
          <w:sz w:val="24"/>
          <w:szCs w:val="24"/>
        </w:rPr>
        <w:t xml:space="preserve">que </w:t>
      </w:r>
      <w:r w:rsidR="00006104" w:rsidRPr="00994A66">
        <w:rPr>
          <w:sz w:val="24"/>
          <w:szCs w:val="24"/>
        </w:rPr>
        <w:t>contabiliza</w:t>
      </w:r>
      <w:r w:rsidR="00077D9F" w:rsidRPr="00994A66">
        <w:rPr>
          <w:sz w:val="24"/>
          <w:szCs w:val="24"/>
        </w:rPr>
        <w:t xml:space="preserve"> valores relacionados </w:t>
      </w:r>
      <w:r w:rsidR="00006104" w:rsidRPr="00994A66">
        <w:rPr>
          <w:sz w:val="24"/>
          <w:szCs w:val="24"/>
        </w:rPr>
        <w:t>a</w:t>
      </w:r>
      <w:r w:rsidR="00077D9F" w:rsidRPr="00994A66">
        <w:rPr>
          <w:sz w:val="24"/>
          <w:szCs w:val="24"/>
        </w:rPr>
        <w:t xml:space="preserve"> </w:t>
      </w:r>
      <w:r w:rsidR="00006104" w:rsidRPr="00994A66">
        <w:rPr>
          <w:sz w:val="24"/>
          <w:szCs w:val="24"/>
        </w:rPr>
        <w:t xml:space="preserve">ações contra o Estado do Amazonas, </w:t>
      </w:r>
      <w:r w:rsidR="00FB7167">
        <w:rPr>
          <w:sz w:val="24"/>
          <w:szCs w:val="24"/>
        </w:rPr>
        <w:t>no montante de</w:t>
      </w:r>
      <w:r w:rsidR="00006104" w:rsidRPr="00994A66">
        <w:rPr>
          <w:sz w:val="24"/>
          <w:szCs w:val="24"/>
        </w:rPr>
        <w:t xml:space="preserve"> </w:t>
      </w:r>
      <w:r w:rsidR="00BC1DBD" w:rsidRPr="00994A66">
        <w:rPr>
          <w:sz w:val="24"/>
          <w:szCs w:val="24"/>
        </w:rPr>
        <w:t xml:space="preserve"> </w:t>
      </w:r>
      <w:r w:rsidR="00BC1DBD" w:rsidRPr="00994A66">
        <w:rPr>
          <w:b/>
          <w:sz w:val="24"/>
          <w:szCs w:val="24"/>
        </w:rPr>
        <w:t>R$ 342.904.881,00</w:t>
      </w:r>
      <w:r w:rsidR="00006104" w:rsidRPr="00994A66">
        <w:rPr>
          <w:sz w:val="24"/>
          <w:szCs w:val="24"/>
        </w:rPr>
        <w:t>, participa</w:t>
      </w:r>
      <w:r w:rsidR="00FB7167">
        <w:rPr>
          <w:sz w:val="24"/>
          <w:szCs w:val="24"/>
        </w:rPr>
        <w:t>ndo</w:t>
      </w:r>
      <w:r w:rsidR="00006104" w:rsidRPr="00994A66">
        <w:rPr>
          <w:sz w:val="24"/>
          <w:szCs w:val="24"/>
        </w:rPr>
        <w:t xml:space="preserve"> em 51,77% deste subgrupo.</w:t>
      </w:r>
    </w:p>
    <w:p w:rsidR="00753693" w:rsidRPr="008D5D24" w:rsidRDefault="00753693" w:rsidP="00562DF4">
      <w:pPr>
        <w:pStyle w:val="Recuodecorpodetexto3"/>
        <w:spacing w:line="240" w:lineRule="auto"/>
        <w:ind w:right="-284"/>
        <w:rPr>
          <w:b/>
          <w:sz w:val="56"/>
          <w:szCs w:val="24"/>
        </w:rPr>
      </w:pPr>
    </w:p>
    <w:p w:rsidR="00863981" w:rsidRPr="002A0B7E" w:rsidRDefault="00863981" w:rsidP="0087452A">
      <w:pPr>
        <w:pBdr>
          <w:top w:val="single" w:sz="4" w:space="1" w:color="auto"/>
          <w:bottom w:val="single" w:sz="4" w:space="1" w:color="auto"/>
        </w:pBdr>
        <w:shd w:val="clear" w:color="auto" w:fill="B6DDE8" w:themeFill="accent5" w:themeFillTint="66"/>
        <w:spacing w:line="240" w:lineRule="auto"/>
        <w:ind w:firstLine="709"/>
        <w:jc w:val="center"/>
        <w:rPr>
          <w:b/>
          <w:szCs w:val="24"/>
        </w:rPr>
      </w:pPr>
      <w:r w:rsidRPr="002A0B7E">
        <w:rPr>
          <w:b/>
          <w:szCs w:val="24"/>
        </w:rPr>
        <w:t xml:space="preserve">ICMS </w:t>
      </w:r>
      <w:r w:rsidR="00D23FA7">
        <w:rPr>
          <w:b/>
          <w:szCs w:val="24"/>
        </w:rPr>
        <w:t>R</w:t>
      </w:r>
      <w:r w:rsidRPr="002A0B7E">
        <w:rPr>
          <w:b/>
          <w:szCs w:val="24"/>
        </w:rPr>
        <w:t xml:space="preserve">eposição do </w:t>
      </w:r>
      <w:r w:rsidR="00D23FA7">
        <w:rPr>
          <w:b/>
          <w:szCs w:val="24"/>
        </w:rPr>
        <w:t>P</w:t>
      </w:r>
      <w:r w:rsidRPr="002A0B7E">
        <w:rPr>
          <w:b/>
          <w:szCs w:val="24"/>
        </w:rPr>
        <w:t>eríodo de 2005 a 2008</w:t>
      </w:r>
    </w:p>
    <w:p w:rsidR="00863981" w:rsidRPr="00C37CB7" w:rsidRDefault="00863981" w:rsidP="002A0B7E">
      <w:pPr>
        <w:spacing w:line="240" w:lineRule="auto"/>
        <w:ind w:firstLine="708"/>
        <w:rPr>
          <w:sz w:val="40"/>
          <w:szCs w:val="24"/>
        </w:rPr>
      </w:pPr>
    </w:p>
    <w:p w:rsidR="00863981" w:rsidRPr="00697CC0" w:rsidRDefault="00863981" w:rsidP="00333D7F">
      <w:pPr>
        <w:spacing w:line="240" w:lineRule="auto"/>
        <w:rPr>
          <w:sz w:val="22"/>
          <w:szCs w:val="24"/>
        </w:rPr>
      </w:pPr>
      <w:r w:rsidRPr="00697CC0">
        <w:rPr>
          <w:sz w:val="22"/>
          <w:szCs w:val="24"/>
        </w:rPr>
        <w:t>112110101</w:t>
      </w:r>
      <w:r w:rsidR="00B04283">
        <w:rPr>
          <w:sz w:val="22"/>
          <w:szCs w:val="24"/>
        </w:rPr>
        <w:t xml:space="preserve"> </w:t>
      </w:r>
      <w:r w:rsidRPr="00697CC0">
        <w:rPr>
          <w:sz w:val="22"/>
          <w:szCs w:val="24"/>
        </w:rPr>
        <w:t>-</w:t>
      </w:r>
      <w:r w:rsidR="00B04283">
        <w:rPr>
          <w:sz w:val="22"/>
          <w:szCs w:val="24"/>
        </w:rPr>
        <w:t xml:space="preserve"> </w:t>
      </w:r>
      <w:r w:rsidRPr="00697CC0">
        <w:rPr>
          <w:spacing w:val="-18"/>
          <w:sz w:val="22"/>
          <w:szCs w:val="24"/>
        </w:rPr>
        <w:t>Créditos Tributários</w:t>
      </w:r>
      <w:r w:rsidR="00B04283">
        <w:rPr>
          <w:spacing w:val="-18"/>
          <w:sz w:val="22"/>
          <w:szCs w:val="24"/>
        </w:rPr>
        <w:t>:</w:t>
      </w:r>
      <w:r w:rsidRPr="00697CC0">
        <w:rPr>
          <w:spacing w:val="-18"/>
          <w:sz w:val="22"/>
          <w:szCs w:val="24"/>
        </w:rPr>
        <w:t xml:space="preserve"> </w:t>
      </w:r>
      <w:r w:rsidR="00333D7F" w:rsidRPr="00697CC0">
        <w:rPr>
          <w:spacing w:val="-18"/>
          <w:sz w:val="22"/>
          <w:szCs w:val="24"/>
        </w:rPr>
        <w:t>O</w:t>
      </w:r>
      <w:r w:rsidRPr="00697CC0">
        <w:rPr>
          <w:spacing w:val="-18"/>
          <w:sz w:val="22"/>
          <w:szCs w:val="24"/>
        </w:rPr>
        <w:t xml:space="preserve">bjeto de </w:t>
      </w:r>
      <w:r w:rsidR="00697CC0">
        <w:rPr>
          <w:spacing w:val="-18"/>
          <w:sz w:val="22"/>
          <w:szCs w:val="24"/>
        </w:rPr>
        <w:t>A</w:t>
      </w:r>
      <w:r w:rsidRPr="00697CC0">
        <w:rPr>
          <w:spacing w:val="-18"/>
          <w:sz w:val="22"/>
          <w:szCs w:val="24"/>
        </w:rPr>
        <w:t xml:space="preserve">ção no STJ </w:t>
      </w:r>
      <w:r w:rsidR="002A0B7E" w:rsidRPr="00697CC0">
        <w:rPr>
          <w:spacing w:val="-18"/>
          <w:sz w:val="22"/>
          <w:szCs w:val="24"/>
        </w:rPr>
        <w:t>P</w:t>
      </w:r>
      <w:r w:rsidRPr="00697CC0">
        <w:rPr>
          <w:spacing w:val="-18"/>
          <w:sz w:val="22"/>
          <w:szCs w:val="24"/>
        </w:rPr>
        <w:t>roc. nº 2008/0121885-9</w:t>
      </w:r>
      <w:r w:rsidR="002A0B7E" w:rsidRPr="00697CC0">
        <w:rPr>
          <w:sz w:val="22"/>
          <w:szCs w:val="24"/>
        </w:rPr>
        <w:t xml:space="preserve"> </w:t>
      </w:r>
      <w:r w:rsidR="00333D7F" w:rsidRPr="00697CC0">
        <w:rPr>
          <w:sz w:val="22"/>
          <w:szCs w:val="24"/>
        </w:rPr>
        <w:t>-</w:t>
      </w:r>
      <w:r w:rsidR="002A0B7E" w:rsidRPr="00697CC0">
        <w:rPr>
          <w:sz w:val="22"/>
          <w:szCs w:val="24"/>
        </w:rPr>
        <w:t xml:space="preserve"> </w:t>
      </w:r>
      <w:r w:rsidR="002A0B7E" w:rsidRPr="00697CC0">
        <w:rPr>
          <w:b/>
          <w:sz w:val="22"/>
          <w:szCs w:val="24"/>
        </w:rPr>
        <w:t xml:space="preserve">R$ </w:t>
      </w:r>
      <w:r w:rsidRPr="00697CC0">
        <w:rPr>
          <w:b/>
          <w:sz w:val="22"/>
          <w:szCs w:val="24"/>
        </w:rPr>
        <w:t>342.904.881,00</w:t>
      </w:r>
    </w:p>
    <w:p w:rsidR="002111C2" w:rsidRPr="00C37CB7" w:rsidRDefault="002111C2" w:rsidP="002A0B7E">
      <w:pPr>
        <w:autoSpaceDE w:val="0"/>
        <w:autoSpaceDN w:val="0"/>
        <w:adjustRightInd w:val="0"/>
        <w:spacing w:line="240" w:lineRule="auto"/>
        <w:rPr>
          <w:b/>
          <w:bCs/>
          <w:sz w:val="40"/>
          <w:szCs w:val="32"/>
        </w:rPr>
      </w:pPr>
    </w:p>
    <w:p w:rsidR="0087452A" w:rsidRPr="002A0B7E" w:rsidRDefault="0087452A" w:rsidP="0087452A">
      <w:pPr>
        <w:pBdr>
          <w:top w:val="single" w:sz="4" w:space="1" w:color="auto"/>
          <w:bottom w:val="single" w:sz="4" w:space="1" w:color="auto"/>
        </w:pBdr>
        <w:shd w:val="clear" w:color="auto" w:fill="B6DDE8" w:themeFill="accent5" w:themeFillTint="66"/>
        <w:spacing w:line="240" w:lineRule="auto"/>
        <w:ind w:firstLine="709"/>
        <w:jc w:val="center"/>
        <w:rPr>
          <w:b/>
          <w:szCs w:val="24"/>
        </w:rPr>
      </w:pPr>
      <w:r>
        <w:rPr>
          <w:b/>
          <w:szCs w:val="24"/>
        </w:rPr>
        <w:t>ICMS A RECEBER POR DECISÃO DO STJ</w:t>
      </w:r>
    </w:p>
    <w:p w:rsidR="00863981" w:rsidRPr="00C37CB7" w:rsidRDefault="00863981" w:rsidP="002111C2">
      <w:pPr>
        <w:autoSpaceDE w:val="0"/>
        <w:autoSpaceDN w:val="0"/>
        <w:adjustRightInd w:val="0"/>
        <w:spacing w:line="240" w:lineRule="auto"/>
        <w:rPr>
          <w:sz w:val="44"/>
        </w:rPr>
      </w:pPr>
    </w:p>
    <w:p w:rsidR="00863981" w:rsidRPr="002A0B7E" w:rsidRDefault="00863981" w:rsidP="002111C2">
      <w:pPr>
        <w:autoSpaceDE w:val="0"/>
        <w:autoSpaceDN w:val="0"/>
        <w:adjustRightInd w:val="0"/>
        <w:spacing w:line="240" w:lineRule="auto"/>
      </w:pPr>
      <w:r w:rsidRPr="002A0B7E">
        <w:tab/>
      </w:r>
      <w:r w:rsidR="00892C54">
        <w:t xml:space="preserve">     </w:t>
      </w:r>
      <w:r w:rsidRPr="002A0B7E">
        <w:t xml:space="preserve">O saldo de Créditos em Circulação, disposto no Ativo Financeiro em 31 de dezembro de 2013, totaliza o valor de R$ 662.419.894,16, dos quais R$ </w:t>
      </w:r>
      <w:r w:rsidRPr="00FA07A4">
        <w:rPr>
          <w:b/>
        </w:rPr>
        <w:t>342.904.881,00</w:t>
      </w:r>
      <w:r w:rsidRPr="002A0B7E">
        <w:t xml:space="preserve">, referem-se a </w:t>
      </w:r>
      <w:r w:rsidRPr="00FA07A4">
        <w:rPr>
          <w:shadow/>
        </w:rPr>
        <w:t>ressarcimentos da ação judicial tramitada em julgado pelo Superior</w:t>
      </w:r>
      <w:r w:rsidRPr="00FA07A4">
        <w:rPr>
          <w:shadow/>
          <w:sz w:val="18"/>
          <w:szCs w:val="18"/>
        </w:rPr>
        <w:t xml:space="preserve"> </w:t>
      </w:r>
      <w:r w:rsidRPr="00FA07A4">
        <w:rPr>
          <w:shadow/>
        </w:rPr>
        <w:t>Tribunal de Justiça</w:t>
      </w:r>
      <w:r w:rsidRPr="002A0B7E">
        <w:t xml:space="preserve">, </w:t>
      </w:r>
      <w:r w:rsidRPr="00FA07A4">
        <w:rPr>
          <w:b/>
        </w:rPr>
        <w:t>Processo 2008/0121885</w:t>
      </w:r>
      <w:r w:rsidR="00B04283">
        <w:rPr>
          <w:b/>
        </w:rPr>
        <w:t>-</w:t>
      </w:r>
      <w:r w:rsidRPr="00FA07A4">
        <w:rPr>
          <w:b/>
        </w:rPr>
        <w:t>9</w:t>
      </w:r>
      <w:r w:rsidRPr="00D0446E">
        <w:t>,</w:t>
      </w:r>
      <w:r w:rsidRPr="00FA07A4">
        <w:rPr>
          <w:b/>
        </w:rPr>
        <w:t xml:space="preserve"> Recurso Especial n.º 1.063.123-AM,</w:t>
      </w:r>
      <w:r w:rsidRPr="002A0B7E">
        <w:t xml:space="preserve"> anulando, na origem, a decisão judicial de 1.ª Instância do Tribunal de Justiça do Estado do Amazonas, que proferiu sentença favorável ao Município de Coari (Processo n.º 001.02.060553-7) e, por conseguinte, reduziu única e exclusivamente a participação do Município de Manaus na receita do ICMS.</w:t>
      </w:r>
    </w:p>
    <w:p w:rsidR="00863981" w:rsidRPr="00C37CB7" w:rsidRDefault="00863981" w:rsidP="00A95FE2">
      <w:pPr>
        <w:autoSpaceDE w:val="0"/>
        <w:autoSpaceDN w:val="0"/>
        <w:adjustRightInd w:val="0"/>
        <w:spacing w:line="240" w:lineRule="auto"/>
        <w:rPr>
          <w:sz w:val="32"/>
        </w:rPr>
      </w:pPr>
    </w:p>
    <w:tbl>
      <w:tblPr>
        <w:tblW w:w="0" w:type="auto"/>
        <w:jc w:val="center"/>
        <w:tblInd w:w="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473"/>
        <w:gridCol w:w="1843"/>
        <w:gridCol w:w="1701"/>
        <w:gridCol w:w="1488"/>
      </w:tblGrid>
      <w:tr w:rsidR="008B6145" w:rsidTr="00A95FE2">
        <w:trPr>
          <w:trHeight w:val="60"/>
          <w:jc w:val="center"/>
        </w:trPr>
        <w:tc>
          <w:tcPr>
            <w:tcW w:w="8505" w:type="dxa"/>
            <w:gridSpan w:val="4"/>
            <w:shd w:val="clear" w:color="auto" w:fill="F79646" w:themeFill="accent6"/>
          </w:tcPr>
          <w:p w:rsidR="008B6145" w:rsidRDefault="008B6145" w:rsidP="00C37CB7">
            <w:pPr>
              <w:autoSpaceDE w:val="0"/>
              <w:autoSpaceDN w:val="0"/>
              <w:adjustRightInd w:val="0"/>
              <w:spacing w:line="240" w:lineRule="exact"/>
              <w:jc w:val="center"/>
              <w:rPr>
                <w:b/>
                <w:bCs/>
                <w:sz w:val="20"/>
              </w:rPr>
            </w:pPr>
            <w:r w:rsidRPr="00D23FA7">
              <w:rPr>
                <w:b/>
                <w:bCs/>
                <w:sz w:val="20"/>
              </w:rPr>
              <w:t>CRÉDITOS EM CIRCULAÇÃO - ICMS A RECEBER</w:t>
            </w:r>
          </w:p>
        </w:tc>
      </w:tr>
      <w:tr w:rsidR="00863981" w:rsidRPr="00D23FA7" w:rsidTr="0078589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138"/>
          <w:jc w:val="center"/>
        </w:trPr>
        <w:tc>
          <w:tcPr>
            <w:tcW w:w="3473" w:type="dxa"/>
            <w:tcBorders>
              <w:top w:val="single" w:sz="3" w:space="0" w:color="000000"/>
              <w:left w:val="single" w:sz="3" w:space="0" w:color="000000"/>
              <w:bottom w:val="single" w:sz="3" w:space="0" w:color="000000"/>
              <w:right w:val="single" w:sz="3" w:space="0" w:color="000000"/>
            </w:tcBorders>
            <w:shd w:val="clear" w:color="auto" w:fill="1F497D"/>
            <w:vAlign w:val="center"/>
          </w:tcPr>
          <w:p w:rsidR="00863981" w:rsidRPr="0075789E" w:rsidRDefault="002F271F" w:rsidP="00C37CB7">
            <w:pPr>
              <w:autoSpaceDE w:val="0"/>
              <w:autoSpaceDN w:val="0"/>
              <w:adjustRightInd w:val="0"/>
              <w:spacing w:line="240" w:lineRule="exact"/>
              <w:jc w:val="center"/>
              <w:rPr>
                <w:color w:val="FFFFFF" w:themeColor="background1"/>
                <w:sz w:val="16"/>
                <w:szCs w:val="16"/>
              </w:rPr>
            </w:pPr>
            <w:r w:rsidRPr="0075789E">
              <w:rPr>
                <w:b/>
                <w:color w:val="FFFFFF" w:themeColor="background1"/>
                <w:sz w:val="16"/>
                <w:szCs w:val="16"/>
              </w:rPr>
              <w:t>ESPECIFICAÇÃO</w:t>
            </w:r>
            <w:r w:rsidRPr="0075789E">
              <w:rPr>
                <w:b/>
                <w:bCs/>
                <w:color w:val="FFFFFF" w:themeColor="background1"/>
                <w:sz w:val="16"/>
                <w:szCs w:val="16"/>
              </w:rPr>
              <w:t xml:space="preserve"> </w:t>
            </w:r>
          </w:p>
        </w:tc>
        <w:tc>
          <w:tcPr>
            <w:tcW w:w="1843" w:type="dxa"/>
            <w:tcBorders>
              <w:top w:val="single" w:sz="3" w:space="0" w:color="000000"/>
              <w:left w:val="single" w:sz="3" w:space="0" w:color="000000"/>
              <w:bottom w:val="single" w:sz="3" w:space="0" w:color="000000"/>
              <w:right w:val="single" w:sz="3" w:space="0" w:color="000000"/>
            </w:tcBorders>
            <w:shd w:val="clear" w:color="auto" w:fill="1F497D"/>
            <w:vAlign w:val="center"/>
          </w:tcPr>
          <w:p w:rsidR="00863981" w:rsidRPr="0075789E" w:rsidRDefault="00863981" w:rsidP="00C37CB7">
            <w:pPr>
              <w:autoSpaceDE w:val="0"/>
              <w:autoSpaceDN w:val="0"/>
              <w:adjustRightInd w:val="0"/>
              <w:spacing w:line="240" w:lineRule="exact"/>
              <w:jc w:val="center"/>
              <w:rPr>
                <w:color w:val="FFFFFF" w:themeColor="background1"/>
                <w:sz w:val="16"/>
                <w:szCs w:val="16"/>
              </w:rPr>
            </w:pPr>
            <w:r w:rsidRPr="0075789E">
              <w:rPr>
                <w:b/>
                <w:bCs/>
                <w:color w:val="FFFFFF" w:themeColor="background1"/>
                <w:sz w:val="16"/>
                <w:szCs w:val="16"/>
              </w:rPr>
              <w:t>31/12/2012</w:t>
            </w:r>
          </w:p>
        </w:tc>
        <w:tc>
          <w:tcPr>
            <w:tcW w:w="1701" w:type="dxa"/>
            <w:tcBorders>
              <w:top w:val="single" w:sz="3" w:space="0" w:color="000000"/>
              <w:left w:val="single" w:sz="3" w:space="0" w:color="000000"/>
              <w:bottom w:val="single" w:sz="3" w:space="0" w:color="000000"/>
              <w:right w:val="single" w:sz="3" w:space="0" w:color="000000"/>
            </w:tcBorders>
            <w:shd w:val="clear" w:color="auto" w:fill="1F497D"/>
            <w:vAlign w:val="center"/>
          </w:tcPr>
          <w:p w:rsidR="00863981" w:rsidRPr="0075789E" w:rsidRDefault="00863981" w:rsidP="00C37CB7">
            <w:pPr>
              <w:autoSpaceDE w:val="0"/>
              <w:autoSpaceDN w:val="0"/>
              <w:adjustRightInd w:val="0"/>
              <w:spacing w:line="240" w:lineRule="exact"/>
              <w:jc w:val="center"/>
              <w:rPr>
                <w:color w:val="FFFFFF" w:themeColor="background1"/>
                <w:sz w:val="16"/>
                <w:szCs w:val="16"/>
              </w:rPr>
            </w:pPr>
            <w:r w:rsidRPr="0075789E">
              <w:rPr>
                <w:b/>
                <w:bCs/>
                <w:color w:val="FFFFFF" w:themeColor="background1"/>
                <w:sz w:val="16"/>
                <w:szCs w:val="16"/>
              </w:rPr>
              <w:t>31/12/2013</w:t>
            </w:r>
          </w:p>
        </w:tc>
        <w:tc>
          <w:tcPr>
            <w:tcW w:w="1488" w:type="dxa"/>
            <w:tcBorders>
              <w:top w:val="single" w:sz="3" w:space="0" w:color="000000"/>
              <w:left w:val="single" w:sz="3" w:space="0" w:color="000000"/>
              <w:bottom w:val="single" w:sz="3" w:space="0" w:color="000000"/>
              <w:right w:val="single" w:sz="3" w:space="0" w:color="000000"/>
            </w:tcBorders>
            <w:shd w:val="clear" w:color="auto" w:fill="1F497D"/>
            <w:vAlign w:val="center"/>
          </w:tcPr>
          <w:p w:rsidR="00863981" w:rsidRPr="0075789E" w:rsidRDefault="00863981" w:rsidP="00D72AF3">
            <w:pPr>
              <w:autoSpaceDE w:val="0"/>
              <w:autoSpaceDN w:val="0"/>
              <w:adjustRightInd w:val="0"/>
              <w:spacing w:line="240" w:lineRule="exact"/>
              <w:jc w:val="center"/>
              <w:rPr>
                <w:color w:val="FFFFFF" w:themeColor="background1"/>
                <w:sz w:val="16"/>
                <w:szCs w:val="16"/>
              </w:rPr>
            </w:pPr>
            <w:r w:rsidRPr="0075789E">
              <w:rPr>
                <w:b/>
                <w:bCs/>
                <w:color w:val="FFFFFF" w:themeColor="background1"/>
                <w:sz w:val="16"/>
                <w:szCs w:val="16"/>
              </w:rPr>
              <w:t>Variação</w:t>
            </w:r>
            <w:r w:rsidR="008D5D24">
              <w:rPr>
                <w:b/>
                <w:bCs/>
                <w:color w:val="FFFFFF" w:themeColor="background1"/>
                <w:sz w:val="16"/>
                <w:szCs w:val="16"/>
              </w:rPr>
              <w:t xml:space="preserve"> </w:t>
            </w:r>
            <w:r w:rsidRPr="0075789E">
              <w:rPr>
                <w:b/>
                <w:bCs/>
                <w:color w:val="FFFFFF" w:themeColor="background1"/>
                <w:sz w:val="16"/>
                <w:szCs w:val="16"/>
              </w:rPr>
              <w:t>R$</w:t>
            </w:r>
          </w:p>
        </w:tc>
      </w:tr>
      <w:tr w:rsidR="00863981" w:rsidRPr="00D23FA7" w:rsidTr="008B6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116"/>
          <w:jc w:val="center"/>
        </w:trPr>
        <w:tc>
          <w:tcPr>
            <w:tcW w:w="3473" w:type="dxa"/>
            <w:tcBorders>
              <w:top w:val="single" w:sz="3" w:space="0" w:color="000000"/>
              <w:left w:val="single" w:sz="3" w:space="0" w:color="000000"/>
              <w:bottom w:val="single" w:sz="3" w:space="0" w:color="000000"/>
              <w:right w:val="single" w:sz="3" w:space="0" w:color="000000"/>
            </w:tcBorders>
            <w:shd w:val="clear" w:color="auto" w:fill="FBD4B4"/>
            <w:vAlign w:val="center"/>
          </w:tcPr>
          <w:p w:rsidR="00863981" w:rsidRPr="00460ADC" w:rsidRDefault="00863981" w:rsidP="003653EC">
            <w:pPr>
              <w:autoSpaceDE w:val="0"/>
              <w:autoSpaceDN w:val="0"/>
              <w:adjustRightInd w:val="0"/>
              <w:spacing w:line="240" w:lineRule="exact"/>
              <w:jc w:val="left"/>
              <w:rPr>
                <w:b/>
                <w:sz w:val="18"/>
                <w:szCs w:val="18"/>
              </w:rPr>
            </w:pPr>
            <w:r w:rsidRPr="00460ADC">
              <w:rPr>
                <w:b/>
                <w:sz w:val="18"/>
                <w:szCs w:val="18"/>
              </w:rPr>
              <w:t>R</w:t>
            </w:r>
            <w:r w:rsidR="00451B29" w:rsidRPr="00460ADC">
              <w:rPr>
                <w:b/>
                <w:sz w:val="18"/>
                <w:szCs w:val="18"/>
              </w:rPr>
              <w:t xml:space="preserve">essarcimento </w:t>
            </w:r>
            <w:r w:rsidR="00B50DF5">
              <w:rPr>
                <w:b/>
                <w:sz w:val="18"/>
                <w:szCs w:val="18"/>
              </w:rPr>
              <w:t>–</w:t>
            </w:r>
            <w:r w:rsidR="00451B29" w:rsidRPr="00460ADC">
              <w:rPr>
                <w:b/>
                <w:sz w:val="18"/>
                <w:szCs w:val="18"/>
              </w:rPr>
              <w:t xml:space="preserve"> </w:t>
            </w:r>
            <w:r w:rsidRPr="00460ADC">
              <w:rPr>
                <w:b/>
                <w:sz w:val="18"/>
                <w:szCs w:val="18"/>
              </w:rPr>
              <w:t>ICMS</w:t>
            </w:r>
          </w:p>
        </w:tc>
        <w:tc>
          <w:tcPr>
            <w:tcW w:w="1843" w:type="dxa"/>
            <w:tcBorders>
              <w:top w:val="single" w:sz="3" w:space="0" w:color="000000"/>
              <w:left w:val="single" w:sz="3" w:space="0" w:color="000000"/>
              <w:bottom w:val="single" w:sz="3" w:space="0" w:color="000000"/>
              <w:right w:val="single" w:sz="3" w:space="0" w:color="000000"/>
            </w:tcBorders>
            <w:shd w:val="clear" w:color="auto" w:fill="FBD4B4"/>
            <w:vAlign w:val="center"/>
          </w:tcPr>
          <w:p w:rsidR="00863981" w:rsidRPr="00460ADC" w:rsidRDefault="00863981" w:rsidP="00C37CB7">
            <w:pPr>
              <w:autoSpaceDE w:val="0"/>
              <w:autoSpaceDN w:val="0"/>
              <w:adjustRightInd w:val="0"/>
              <w:spacing w:line="240" w:lineRule="exact"/>
              <w:jc w:val="right"/>
              <w:rPr>
                <w:b/>
                <w:sz w:val="18"/>
                <w:szCs w:val="18"/>
              </w:rPr>
            </w:pPr>
            <w:r w:rsidRPr="00460ADC">
              <w:rPr>
                <w:b/>
                <w:sz w:val="18"/>
                <w:szCs w:val="18"/>
              </w:rPr>
              <w:t>342.904.881,00</w:t>
            </w:r>
          </w:p>
        </w:tc>
        <w:tc>
          <w:tcPr>
            <w:tcW w:w="1701" w:type="dxa"/>
            <w:tcBorders>
              <w:top w:val="single" w:sz="3" w:space="0" w:color="000000"/>
              <w:left w:val="single" w:sz="3" w:space="0" w:color="000000"/>
              <w:bottom w:val="single" w:sz="3" w:space="0" w:color="000000"/>
              <w:right w:val="single" w:sz="3" w:space="0" w:color="000000"/>
            </w:tcBorders>
            <w:shd w:val="clear" w:color="auto" w:fill="FBD4B4"/>
            <w:vAlign w:val="center"/>
          </w:tcPr>
          <w:p w:rsidR="00863981" w:rsidRPr="00460ADC" w:rsidRDefault="00863981" w:rsidP="00C37CB7">
            <w:pPr>
              <w:autoSpaceDE w:val="0"/>
              <w:autoSpaceDN w:val="0"/>
              <w:adjustRightInd w:val="0"/>
              <w:spacing w:line="240" w:lineRule="exact"/>
              <w:jc w:val="right"/>
              <w:rPr>
                <w:b/>
                <w:sz w:val="18"/>
                <w:szCs w:val="18"/>
              </w:rPr>
            </w:pPr>
            <w:r w:rsidRPr="00460ADC">
              <w:rPr>
                <w:b/>
                <w:sz w:val="18"/>
                <w:szCs w:val="18"/>
              </w:rPr>
              <w:t>342.904.881,00</w:t>
            </w:r>
          </w:p>
        </w:tc>
        <w:tc>
          <w:tcPr>
            <w:tcW w:w="1488" w:type="dxa"/>
            <w:tcBorders>
              <w:top w:val="single" w:sz="3" w:space="0" w:color="000000"/>
              <w:left w:val="single" w:sz="3" w:space="0" w:color="000000"/>
              <w:bottom w:val="single" w:sz="3" w:space="0" w:color="000000"/>
              <w:right w:val="single" w:sz="3" w:space="0" w:color="000000"/>
            </w:tcBorders>
            <w:shd w:val="clear" w:color="auto" w:fill="FBD4B4"/>
            <w:vAlign w:val="center"/>
          </w:tcPr>
          <w:p w:rsidR="00863981" w:rsidRPr="00594450" w:rsidRDefault="00863981" w:rsidP="00C37CB7">
            <w:pPr>
              <w:autoSpaceDE w:val="0"/>
              <w:autoSpaceDN w:val="0"/>
              <w:adjustRightInd w:val="0"/>
              <w:spacing w:line="240" w:lineRule="exact"/>
              <w:jc w:val="center"/>
              <w:rPr>
                <w:sz w:val="18"/>
                <w:szCs w:val="18"/>
              </w:rPr>
            </w:pPr>
            <w:r w:rsidRPr="00594450">
              <w:rPr>
                <w:sz w:val="18"/>
                <w:szCs w:val="18"/>
              </w:rPr>
              <w:t>–</w:t>
            </w:r>
          </w:p>
        </w:tc>
      </w:tr>
      <w:tr w:rsidR="00863981" w:rsidRPr="00D23FA7" w:rsidTr="008B6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133"/>
          <w:jc w:val="center"/>
        </w:trPr>
        <w:tc>
          <w:tcPr>
            <w:tcW w:w="3473" w:type="dxa"/>
            <w:tcBorders>
              <w:top w:val="single" w:sz="3" w:space="0" w:color="000000"/>
              <w:left w:val="single" w:sz="3" w:space="0" w:color="000000"/>
              <w:bottom w:val="single" w:sz="3" w:space="0" w:color="000000"/>
              <w:right w:val="single" w:sz="3" w:space="0" w:color="000000"/>
            </w:tcBorders>
            <w:shd w:val="clear" w:color="auto" w:fill="FBD4B4"/>
            <w:vAlign w:val="center"/>
          </w:tcPr>
          <w:p w:rsidR="00863981" w:rsidRPr="00594450" w:rsidRDefault="00460ADC" w:rsidP="00C37CB7">
            <w:pPr>
              <w:autoSpaceDE w:val="0"/>
              <w:autoSpaceDN w:val="0"/>
              <w:adjustRightInd w:val="0"/>
              <w:spacing w:line="240" w:lineRule="exact"/>
              <w:rPr>
                <w:sz w:val="18"/>
                <w:szCs w:val="18"/>
              </w:rPr>
            </w:pPr>
            <w:r w:rsidRPr="00594450">
              <w:rPr>
                <w:sz w:val="18"/>
                <w:szCs w:val="18"/>
              </w:rPr>
              <w:t>O</w:t>
            </w:r>
            <w:r>
              <w:rPr>
                <w:sz w:val="18"/>
                <w:szCs w:val="18"/>
              </w:rPr>
              <w:t>utros</w:t>
            </w:r>
          </w:p>
        </w:tc>
        <w:tc>
          <w:tcPr>
            <w:tcW w:w="1843" w:type="dxa"/>
            <w:tcBorders>
              <w:top w:val="single" w:sz="3" w:space="0" w:color="000000"/>
              <w:left w:val="single" w:sz="3" w:space="0" w:color="000000"/>
              <w:bottom w:val="single" w:sz="3" w:space="0" w:color="000000"/>
              <w:right w:val="single" w:sz="3" w:space="0" w:color="000000"/>
            </w:tcBorders>
            <w:shd w:val="clear" w:color="auto" w:fill="FBD4B4"/>
            <w:vAlign w:val="center"/>
          </w:tcPr>
          <w:p w:rsidR="00863981" w:rsidRPr="00594450" w:rsidRDefault="00863981" w:rsidP="00C37CB7">
            <w:pPr>
              <w:autoSpaceDE w:val="0"/>
              <w:autoSpaceDN w:val="0"/>
              <w:adjustRightInd w:val="0"/>
              <w:spacing w:line="240" w:lineRule="exact"/>
              <w:jc w:val="right"/>
              <w:rPr>
                <w:sz w:val="18"/>
                <w:szCs w:val="18"/>
              </w:rPr>
            </w:pPr>
            <w:r w:rsidRPr="00594450">
              <w:rPr>
                <w:sz w:val="18"/>
                <w:szCs w:val="18"/>
              </w:rPr>
              <w:t>280.170.616,59</w:t>
            </w:r>
          </w:p>
        </w:tc>
        <w:tc>
          <w:tcPr>
            <w:tcW w:w="1701" w:type="dxa"/>
            <w:tcBorders>
              <w:top w:val="single" w:sz="3" w:space="0" w:color="000000"/>
              <w:left w:val="single" w:sz="3" w:space="0" w:color="000000"/>
              <w:bottom w:val="single" w:sz="3" w:space="0" w:color="000000"/>
              <w:right w:val="single" w:sz="3" w:space="0" w:color="000000"/>
            </w:tcBorders>
            <w:shd w:val="clear" w:color="auto" w:fill="FBD4B4"/>
            <w:vAlign w:val="center"/>
          </w:tcPr>
          <w:p w:rsidR="00863981" w:rsidRPr="00594450" w:rsidRDefault="00863981" w:rsidP="00C37CB7">
            <w:pPr>
              <w:autoSpaceDE w:val="0"/>
              <w:autoSpaceDN w:val="0"/>
              <w:adjustRightInd w:val="0"/>
              <w:spacing w:line="240" w:lineRule="exact"/>
              <w:jc w:val="right"/>
              <w:rPr>
                <w:sz w:val="18"/>
                <w:szCs w:val="18"/>
              </w:rPr>
            </w:pPr>
            <w:r w:rsidRPr="00594450">
              <w:rPr>
                <w:sz w:val="18"/>
                <w:szCs w:val="18"/>
              </w:rPr>
              <w:t>319.515.013,16</w:t>
            </w:r>
          </w:p>
        </w:tc>
        <w:tc>
          <w:tcPr>
            <w:tcW w:w="1488" w:type="dxa"/>
            <w:tcBorders>
              <w:top w:val="single" w:sz="3" w:space="0" w:color="000000"/>
              <w:left w:val="single" w:sz="3" w:space="0" w:color="000000"/>
              <w:bottom w:val="single" w:sz="3" w:space="0" w:color="000000"/>
              <w:right w:val="single" w:sz="3" w:space="0" w:color="000000"/>
            </w:tcBorders>
            <w:shd w:val="clear" w:color="auto" w:fill="FBD4B4"/>
            <w:vAlign w:val="center"/>
          </w:tcPr>
          <w:p w:rsidR="00863981" w:rsidRPr="00594450" w:rsidRDefault="00863981" w:rsidP="00C37CB7">
            <w:pPr>
              <w:autoSpaceDE w:val="0"/>
              <w:autoSpaceDN w:val="0"/>
              <w:adjustRightInd w:val="0"/>
              <w:spacing w:line="240" w:lineRule="exact"/>
              <w:jc w:val="right"/>
              <w:rPr>
                <w:sz w:val="18"/>
                <w:szCs w:val="18"/>
              </w:rPr>
            </w:pPr>
            <w:r w:rsidRPr="00594450">
              <w:rPr>
                <w:sz w:val="18"/>
                <w:szCs w:val="18"/>
              </w:rPr>
              <w:t>39.344.396,57</w:t>
            </w:r>
          </w:p>
        </w:tc>
      </w:tr>
      <w:tr w:rsidR="00863981" w:rsidRPr="00D23FA7" w:rsidTr="008B6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166"/>
          <w:jc w:val="center"/>
        </w:trPr>
        <w:tc>
          <w:tcPr>
            <w:tcW w:w="3473" w:type="dxa"/>
            <w:tcBorders>
              <w:top w:val="single" w:sz="3" w:space="0" w:color="000000"/>
              <w:left w:val="single" w:sz="3" w:space="0" w:color="000000"/>
              <w:bottom w:val="single" w:sz="3" w:space="0" w:color="000000"/>
              <w:right w:val="single" w:sz="3" w:space="0" w:color="000000"/>
            </w:tcBorders>
            <w:shd w:val="clear" w:color="auto" w:fill="92CDDC"/>
            <w:vAlign w:val="center"/>
          </w:tcPr>
          <w:p w:rsidR="00863981" w:rsidRPr="00594450" w:rsidRDefault="00863981" w:rsidP="00C37CB7">
            <w:pPr>
              <w:autoSpaceDE w:val="0"/>
              <w:autoSpaceDN w:val="0"/>
              <w:adjustRightInd w:val="0"/>
              <w:spacing w:line="240" w:lineRule="exact"/>
              <w:jc w:val="center"/>
              <w:rPr>
                <w:sz w:val="18"/>
                <w:szCs w:val="18"/>
              </w:rPr>
            </w:pPr>
            <w:r w:rsidRPr="00594450">
              <w:rPr>
                <w:b/>
                <w:bCs/>
                <w:sz w:val="18"/>
                <w:szCs w:val="18"/>
              </w:rPr>
              <w:t>TOTAL</w:t>
            </w:r>
          </w:p>
        </w:tc>
        <w:tc>
          <w:tcPr>
            <w:tcW w:w="1843" w:type="dxa"/>
            <w:tcBorders>
              <w:top w:val="single" w:sz="3" w:space="0" w:color="000000"/>
              <w:left w:val="single" w:sz="3" w:space="0" w:color="000000"/>
              <w:bottom w:val="single" w:sz="3" w:space="0" w:color="000000"/>
              <w:right w:val="single" w:sz="3" w:space="0" w:color="000000"/>
            </w:tcBorders>
            <w:shd w:val="clear" w:color="auto" w:fill="92CDDC"/>
            <w:vAlign w:val="center"/>
          </w:tcPr>
          <w:p w:rsidR="00863981" w:rsidRPr="00594450" w:rsidRDefault="00863981" w:rsidP="00C37CB7">
            <w:pPr>
              <w:autoSpaceDE w:val="0"/>
              <w:autoSpaceDN w:val="0"/>
              <w:adjustRightInd w:val="0"/>
              <w:spacing w:line="240" w:lineRule="exact"/>
              <w:jc w:val="right"/>
              <w:rPr>
                <w:sz w:val="18"/>
                <w:szCs w:val="18"/>
              </w:rPr>
            </w:pPr>
            <w:r w:rsidRPr="00594450">
              <w:rPr>
                <w:b/>
                <w:bCs/>
                <w:sz w:val="18"/>
                <w:szCs w:val="18"/>
              </w:rPr>
              <w:t>623.075.497,59</w:t>
            </w:r>
          </w:p>
        </w:tc>
        <w:tc>
          <w:tcPr>
            <w:tcW w:w="1701" w:type="dxa"/>
            <w:tcBorders>
              <w:top w:val="single" w:sz="3" w:space="0" w:color="000000"/>
              <w:left w:val="single" w:sz="3" w:space="0" w:color="000000"/>
              <w:bottom w:val="single" w:sz="3" w:space="0" w:color="000000"/>
              <w:right w:val="single" w:sz="3" w:space="0" w:color="000000"/>
            </w:tcBorders>
            <w:shd w:val="clear" w:color="auto" w:fill="92CDDC"/>
            <w:vAlign w:val="center"/>
          </w:tcPr>
          <w:p w:rsidR="00863981" w:rsidRPr="00594450" w:rsidRDefault="00863981" w:rsidP="00C37CB7">
            <w:pPr>
              <w:autoSpaceDE w:val="0"/>
              <w:autoSpaceDN w:val="0"/>
              <w:adjustRightInd w:val="0"/>
              <w:spacing w:line="240" w:lineRule="exact"/>
              <w:jc w:val="right"/>
              <w:rPr>
                <w:sz w:val="18"/>
                <w:szCs w:val="18"/>
              </w:rPr>
            </w:pPr>
            <w:r w:rsidRPr="00594450">
              <w:rPr>
                <w:b/>
                <w:bCs/>
                <w:sz w:val="18"/>
                <w:szCs w:val="18"/>
              </w:rPr>
              <w:t>662.419.894,16</w:t>
            </w:r>
          </w:p>
        </w:tc>
        <w:tc>
          <w:tcPr>
            <w:tcW w:w="1488" w:type="dxa"/>
            <w:tcBorders>
              <w:top w:val="single" w:sz="3" w:space="0" w:color="000000"/>
              <w:left w:val="single" w:sz="3" w:space="0" w:color="000000"/>
              <w:bottom w:val="single" w:sz="3" w:space="0" w:color="000000"/>
              <w:right w:val="single" w:sz="3" w:space="0" w:color="000000"/>
            </w:tcBorders>
            <w:shd w:val="clear" w:color="auto" w:fill="92CDDC"/>
            <w:vAlign w:val="center"/>
          </w:tcPr>
          <w:p w:rsidR="00863981" w:rsidRPr="00594450" w:rsidRDefault="00863981" w:rsidP="00C37CB7">
            <w:pPr>
              <w:autoSpaceDE w:val="0"/>
              <w:autoSpaceDN w:val="0"/>
              <w:adjustRightInd w:val="0"/>
              <w:spacing w:line="240" w:lineRule="exact"/>
              <w:jc w:val="right"/>
              <w:rPr>
                <w:sz w:val="18"/>
                <w:szCs w:val="18"/>
              </w:rPr>
            </w:pPr>
            <w:r w:rsidRPr="00594450">
              <w:rPr>
                <w:b/>
                <w:bCs/>
                <w:sz w:val="18"/>
                <w:szCs w:val="18"/>
              </w:rPr>
              <w:t>39.344.396,57</w:t>
            </w:r>
          </w:p>
        </w:tc>
      </w:tr>
    </w:tbl>
    <w:p w:rsidR="00863981" w:rsidRPr="00210FCA" w:rsidRDefault="00210FCA" w:rsidP="00C37CB7">
      <w:pPr>
        <w:autoSpaceDE w:val="0"/>
        <w:autoSpaceDN w:val="0"/>
        <w:adjustRightInd w:val="0"/>
        <w:spacing w:line="240" w:lineRule="auto"/>
        <w:rPr>
          <w:rFonts w:ascii="Arial" w:hAnsi="Arial" w:cs="Arial"/>
          <w:sz w:val="12"/>
        </w:rPr>
      </w:pPr>
      <w:r w:rsidRPr="00D23FA7">
        <w:rPr>
          <w:sz w:val="20"/>
        </w:rPr>
        <w:t xml:space="preserve">     </w:t>
      </w:r>
      <w:r w:rsidR="00863981" w:rsidRPr="00D23FA7">
        <w:rPr>
          <w:sz w:val="12"/>
        </w:rPr>
        <w:t xml:space="preserve">Fonte: Anexo </w:t>
      </w:r>
      <w:r w:rsidR="00863981" w:rsidRPr="00210FCA">
        <w:rPr>
          <w:rFonts w:ascii="Arial" w:hAnsi="Arial" w:cs="Arial"/>
          <w:sz w:val="12"/>
        </w:rPr>
        <w:t>14 (Balanço Patrimonial), exercícios financeiros de 2012 e 2013</w:t>
      </w:r>
    </w:p>
    <w:p w:rsidR="00863981" w:rsidRPr="00A95FE2" w:rsidRDefault="00863981" w:rsidP="002111C2">
      <w:pPr>
        <w:autoSpaceDE w:val="0"/>
        <w:autoSpaceDN w:val="0"/>
        <w:adjustRightInd w:val="0"/>
        <w:spacing w:line="240" w:lineRule="auto"/>
        <w:rPr>
          <w:rFonts w:ascii="Arial" w:hAnsi="Arial" w:cs="Arial"/>
          <w:sz w:val="8"/>
        </w:rPr>
      </w:pPr>
    </w:p>
    <w:p w:rsidR="00B04283" w:rsidRPr="00785897" w:rsidRDefault="00B04283" w:rsidP="00562DF4">
      <w:pPr>
        <w:pStyle w:val="Recuodecorpodetexto3"/>
        <w:spacing w:line="240" w:lineRule="auto"/>
        <w:ind w:right="-284"/>
        <w:rPr>
          <w:b/>
          <w:sz w:val="10"/>
          <w:szCs w:val="24"/>
        </w:rPr>
      </w:pPr>
    </w:p>
    <w:p w:rsidR="008D5D24" w:rsidRDefault="008D5D24" w:rsidP="00562DF4">
      <w:pPr>
        <w:pStyle w:val="Recuodecorpodetexto3"/>
        <w:spacing w:line="240" w:lineRule="auto"/>
        <w:ind w:right="-284"/>
        <w:rPr>
          <w:b/>
          <w:sz w:val="24"/>
          <w:szCs w:val="24"/>
        </w:rPr>
      </w:pPr>
    </w:p>
    <w:p w:rsidR="008D5D24" w:rsidRDefault="008D5D24" w:rsidP="00562DF4">
      <w:pPr>
        <w:pStyle w:val="Recuodecorpodetexto3"/>
        <w:spacing w:line="240" w:lineRule="auto"/>
        <w:ind w:right="-284"/>
        <w:rPr>
          <w:b/>
          <w:sz w:val="24"/>
          <w:szCs w:val="24"/>
        </w:rPr>
      </w:pPr>
    </w:p>
    <w:p w:rsidR="00FB7167" w:rsidRDefault="00FB7167" w:rsidP="00562DF4">
      <w:pPr>
        <w:pStyle w:val="Recuodecorpodetexto3"/>
        <w:spacing w:line="240" w:lineRule="auto"/>
        <w:ind w:right="-284"/>
        <w:rPr>
          <w:b/>
          <w:sz w:val="24"/>
          <w:szCs w:val="24"/>
        </w:rPr>
      </w:pPr>
    </w:p>
    <w:p w:rsidR="00753693" w:rsidRPr="00994A66" w:rsidRDefault="002D6C48" w:rsidP="00562DF4">
      <w:pPr>
        <w:pStyle w:val="Recuodecorpodetexto3"/>
        <w:spacing w:line="240" w:lineRule="auto"/>
        <w:ind w:right="-284"/>
        <w:rPr>
          <w:b/>
          <w:sz w:val="24"/>
          <w:szCs w:val="24"/>
        </w:rPr>
      </w:pPr>
      <w:r>
        <w:rPr>
          <w:b/>
          <w:sz w:val="24"/>
          <w:szCs w:val="24"/>
        </w:rPr>
        <w:t>4</w:t>
      </w:r>
      <w:r w:rsidR="00753693" w:rsidRPr="00994A66">
        <w:rPr>
          <w:b/>
          <w:sz w:val="24"/>
          <w:szCs w:val="24"/>
        </w:rPr>
        <w:t>.3.</w:t>
      </w:r>
      <w:r w:rsidR="00023245" w:rsidRPr="00994A66">
        <w:rPr>
          <w:b/>
          <w:sz w:val="24"/>
          <w:szCs w:val="24"/>
        </w:rPr>
        <w:t>4</w:t>
      </w:r>
      <w:r w:rsidR="00753693" w:rsidRPr="00994A66">
        <w:rPr>
          <w:b/>
          <w:sz w:val="24"/>
          <w:szCs w:val="24"/>
        </w:rPr>
        <w:t xml:space="preserve">. Realizável a </w:t>
      </w:r>
      <w:r w:rsidR="00EF7B26" w:rsidRPr="00994A66">
        <w:rPr>
          <w:b/>
          <w:sz w:val="24"/>
          <w:szCs w:val="24"/>
        </w:rPr>
        <w:t>L</w:t>
      </w:r>
      <w:r w:rsidR="00753693" w:rsidRPr="00994A66">
        <w:rPr>
          <w:b/>
          <w:sz w:val="24"/>
          <w:szCs w:val="24"/>
        </w:rPr>
        <w:t xml:space="preserve">ongo </w:t>
      </w:r>
      <w:r w:rsidR="00EF7B26" w:rsidRPr="00994A66">
        <w:rPr>
          <w:b/>
          <w:sz w:val="24"/>
          <w:szCs w:val="24"/>
        </w:rPr>
        <w:t>P</w:t>
      </w:r>
      <w:r w:rsidR="00753693" w:rsidRPr="00994A66">
        <w:rPr>
          <w:b/>
          <w:sz w:val="24"/>
          <w:szCs w:val="24"/>
        </w:rPr>
        <w:t>razo</w:t>
      </w:r>
    </w:p>
    <w:p w:rsidR="00753693" w:rsidRPr="008D5D24" w:rsidRDefault="00753693" w:rsidP="00562DF4">
      <w:pPr>
        <w:pStyle w:val="Recuodecorpodetexto3"/>
        <w:spacing w:line="240" w:lineRule="auto"/>
        <w:ind w:right="-284"/>
        <w:rPr>
          <w:b/>
          <w:sz w:val="12"/>
          <w:szCs w:val="24"/>
        </w:rPr>
      </w:pPr>
      <w:r w:rsidRPr="008D5D24">
        <w:rPr>
          <w:b/>
          <w:sz w:val="32"/>
          <w:szCs w:val="24"/>
        </w:rPr>
        <w:tab/>
      </w:r>
    </w:p>
    <w:p w:rsidR="00753693" w:rsidRDefault="006C5825" w:rsidP="006C5825">
      <w:pPr>
        <w:pStyle w:val="Recuodecorpodetexto3"/>
        <w:spacing w:line="240" w:lineRule="auto"/>
        <w:ind w:right="283"/>
        <w:rPr>
          <w:b/>
          <w:sz w:val="24"/>
          <w:szCs w:val="24"/>
        </w:rPr>
      </w:pPr>
      <w:r w:rsidRPr="008D5D24">
        <w:rPr>
          <w:sz w:val="32"/>
          <w:szCs w:val="24"/>
        </w:rPr>
        <w:t xml:space="preserve"> </w:t>
      </w:r>
      <w:r>
        <w:rPr>
          <w:sz w:val="24"/>
          <w:szCs w:val="24"/>
        </w:rPr>
        <w:t xml:space="preserve">         </w:t>
      </w:r>
      <w:r w:rsidR="00753693" w:rsidRPr="00994A66">
        <w:rPr>
          <w:sz w:val="24"/>
          <w:szCs w:val="24"/>
        </w:rPr>
        <w:t xml:space="preserve">Desse grupo de contas destaca-se a Dívida Ativa que contabiliza o resultado entre os saldos de exercícios anteriores, a somatória das inscrições da dívida tributária, menos as baixas, no valor de </w:t>
      </w:r>
      <w:r w:rsidR="00753693" w:rsidRPr="00994A66">
        <w:rPr>
          <w:b/>
          <w:sz w:val="24"/>
          <w:szCs w:val="24"/>
        </w:rPr>
        <w:t>R$ 3.217.373.655,38</w:t>
      </w:r>
      <w:r w:rsidR="00160087">
        <w:rPr>
          <w:b/>
          <w:sz w:val="24"/>
          <w:szCs w:val="24"/>
        </w:rPr>
        <w:t>.</w:t>
      </w:r>
    </w:p>
    <w:p w:rsidR="0009731E" w:rsidRPr="003653EC" w:rsidRDefault="0009731E" w:rsidP="00FE3230">
      <w:pPr>
        <w:autoSpaceDE w:val="0"/>
        <w:autoSpaceDN w:val="0"/>
        <w:adjustRightInd w:val="0"/>
        <w:spacing w:line="240" w:lineRule="exact"/>
      </w:pPr>
    </w:p>
    <w:tbl>
      <w:tblPr>
        <w:tblW w:w="0" w:type="auto"/>
        <w:jc w:val="center"/>
        <w:tblInd w:w="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473"/>
        <w:gridCol w:w="1843"/>
        <w:gridCol w:w="1701"/>
        <w:gridCol w:w="1488"/>
      </w:tblGrid>
      <w:tr w:rsidR="0009731E" w:rsidTr="00F77253">
        <w:trPr>
          <w:trHeight w:val="60"/>
          <w:jc w:val="center"/>
        </w:trPr>
        <w:tc>
          <w:tcPr>
            <w:tcW w:w="8505" w:type="dxa"/>
            <w:gridSpan w:val="4"/>
            <w:shd w:val="clear" w:color="auto" w:fill="5AB2CA"/>
          </w:tcPr>
          <w:p w:rsidR="0009731E" w:rsidRDefault="0009731E" w:rsidP="00FE3230">
            <w:pPr>
              <w:autoSpaceDE w:val="0"/>
              <w:autoSpaceDN w:val="0"/>
              <w:adjustRightInd w:val="0"/>
              <w:spacing w:line="240" w:lineRule="exact"/>
              <w:jc w:val="center"/>
              <w:rPr>
                <w:b/>
                <w:bCs/>
                <w:sz w:val="20"/>
              </w:rPr>
            </w:pPr>
            <w:r>
              <w:rPr>
                <w:b/>
                <w:bCs/>
                <w:sz w:val="20"/>
              </w:rPr>
              <w:t xml:space="preserve">REALIZÁVEL A </w:t>
            </w:r>
            <w:r w:rsidR="00BD2AD8">
              <w:rPr>
                <w:b/>
                <w:bCs/>
                <w:sz w:val="20"/>
              </w:rPr>
              <w:t>LONGO PRAZO</w:t>
            </w:r>
            <w:r w:rsidR="000F5E15">
              <w:rPr>
                <w:b/>
                <w:bCs/>
                <w:sz w:val="20"/>
              </w:rPr>
              <w:t xml:space="preserve"> - 2012/2013</w:t>
            </w:r>
          </w:p>
        </w:tc>
      </w:tr>
      <w:tr w:rsidR="00CA2E57" w:rsidRPr="00D23FA7" w:rsidTr="00F7725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83"/>
          <w:jc w:val="center"/>
        </w:trPr>
        <w:tc>
          <w:tcPr>
            <w:tcW w:w="3473" w:type="dxa"/>
            <w:tcBorders>
              <w:top w:val="single" w:sz="3" w:space="0" w:color="000000"/>
              <w:left w:val="single" w:sz="3" w:space="0" w:color="000000"/>
              <w:bottom w:val="single" w:sz="3" w:space="0" w:color="000000"/>
              <w:right w:val="single" w:sz="3" w:space="0" w:color="000000"/>
            </w:tcBorders>
            <w:shd w:val="clear" w:color="auto" w:fill="948A54" w:themeFill="background2" w:themeFillShade="80"/>
            <w:vAlign w:val="center"/>
          </w:tcPr>
          <w:p w:rsidR="00000763" w:rsidRPr="00F77253" w:rsidRDefault="007E2F26" w:rsidP="00F77253">
            <w:pPr>
              <w:autoSpaceDE w:val="0"/>
              <w:autoSpaceDN w:val="0"/>
              <w:adjustRightInd w:val="0"/>
              <w:spacing w:line="240" w:lineRule="exact"/>
              <w:jc w:val="center"/>
              <w:rPr>
                <w:sz w:val="18"/>
                <w:szCs w:val="16"/>
              </w:rPr>
            </w:pPr>
            <w:r w:rsidRPr="00F77253">
              <w:rPr>
                <w:b/>
                <w:sz w:val="18"/>
                <w:szCs w:val="16"/>
              </w:rPr>
              <w:t>E</w:t>
            </w:r>
            <w:r w:rsidR="00F77253" w:rsidRPr="00F77253">
              <w:rPr>
                <w:b/>
                <w:sz w:val="18"/>
                <w:szCs w:val="16"/>
              </w:rPr>
              <w:t>specificação</w:t>
            </w:r>
            <w:r w:rsidR="00000763" w:rsidRPr="00F77253">
              <w:rPr>
                <w:b/>
                <w:bCs/>
                <w:sz w:val="18"/>
                <w:szCs w:val="16"/>
              </w:rPr>
              <w:t xml:space="preserve"> </w:t>
            </w:r>
          </w:p>
        </w:tc>
        <w:tc>
          <w:tcPr>
            <w:tcW w:w="1843" w:type="dxa"/>
            <w:tcBorders>
              <w:top w:val="single" w:sz="3" w:space="0" w:color="000000"/>
              <w:left w:val="single" w:sz="3" w:space="0" w:color="000000"/>
              <w:bottom w:val="single" w:sz="3" w:space="0" w:color="000000"/>
              <w:right w:val="single" w:sz="3" w:space="0" w:color="000000"/>
            </w:tcBorders>
            <w:shd w:val="clear" w:color="auto" w:fill="948A54" w:themeFill="background2" w:themeFillShade="80"/>
            <w:vAlign w:val="center"/>
          </w:tcPr>
          <w:p w:rsidR="00000763" w:rsidRPr="00F77253" w:rsidRDefault="00000763" w:rsidP="00FE3230">
            <w:pPr>
              <w:autoSpaceDE w:val="0"/>
              <w:autoSpaceDN w:val="0"/>
              <w:adjustRightInd w:val="0"/>
              <w:spacing w:line="240" w:lineRule="exact"/>
              <w:jc w:val="center"/>
              <w:rPr>
                <w:sz w:val="18"/>
                <w:szCs w:val="16"/>
              </w:rPr>
            </w:pPr>
            <w:r w:rsidRPr="00F77253">
              <w:rPr>
                <w:b/>
                <w:bCs/>
                <w:sz w:val="18"/>
                <w:szCs w:val="16"/>
              </w:rPr>
              <w:t>31/12/2012</w:t>
            </w:r>
          </w:p>
        </w:tc>
        <w:tc>
          <w:tcPr>
            <w:tcW w:w="1701" w:type="dxa"/>
            <w:tcBorders>
              <w:top w:val="single" w:sz="3" w:space="0" w:color="000000"/>
              <w:left w:val="single" w:sz="3" w:space="0" w:color="000000"/>
              <w:bottom w:val="single" w:sz="3" w:space="0" w:color="000000"/>
              <w:right w:val="single" w:sz="3" w:space="0" w:color="000000"/>
            </w:tcBorders>
            <w:shd w:val="clear" w:color="auto" w:fill="948A54" w:themeFill="background2" w:themeFillShade="80"/>
            <w:vAlign w:val="center"/>
          </w:tcPr>
          <w:p w:rsidR="00000763" w:rsidRPr="00F77253" w:rsidRDefault="00000763" w:rsidP="00FE3230">
            <w:pPr>
              <w:autoSpaceDE w:val="0"/>
              <w:autoSpaceDN w:val="0"/>
              <w:adjustRightInd w:val="0"/>
              <w:spacing w:line="240" w:lineRule="exact"/>
              <w:jc w:val="center"/>
              <w:rPr>
                <w:sz w:val="18"/>
                <w:szCs w:val="16"/>
              </w:rPr>
            </w:pPr>
            <w:r w:rsidRPr="00F77253">
              <w:rPr>
                <w:b/>
                <w:bCs/>
                <w:sz w:val="18"/>
                <w:szCs w:val="16"/>
              </w:rPr>
              <w:t>31/12/2013</w:t>
            </w:r>
          </w:p>
        </w:tc>
        <w:tc>
          <w:tcPr>
            <w:tcW w:w="1488" w:type="dxa"/>
            <w:tcBorders>
              <w:top w:val="single" w:sz="3" w:space="0" w:color="000000"/>
              <w:left w:val="single" w:sz="3" w:space="0" w:color="000000"/>
              <w:bottom w:val="single" w:sz="3" w:space="0" w:color="000000"/>
              <w:right w:val="single" w:sz="3" w:space="0" w:color="000000"/>
            </w:tcBorders>
            <w:shd w:val="clear" w:color="auto" w:fill="948A54" w:themeFill="background2" w:themeFillShade="80"/>
            <w:vAlign w:val="center"/>
          </w:tcPr>
          <w:p w:rsidR="00000763" w:rsidRPr="00F77253" w:rsidRDefault="00000763" w:rsidP="00FE3230">
            <w:pPr>
              <w:autoSpaceDE w:val="0"/>
              <w:autoSpaceDN w:val="0"/>
              <w:adjustRightInd w:val="0"/>
              <w:spacing w:line="240" w:lineRule="exact"/>
              <w:jc w:val="center"/>
              <w:rPr>
                <w:sz w:val="18"/>
                <w:szCs w:val="16"/>
              </w:rPr>
            </w:pPr>
            <w:r w:rsidRPr="00F77253">
              <w:rPr>
                <w:b/>
                <w:bCs/>
                <w:sz w:val="18"/>
                <w:szCs w:val="16"/>
              </w:rPr>
              <w:t>Variação R$</w:t>
            </w:r>
          </w:p>
        </w:tc>
      </w:tr>
      <w:tr w:rsidR="00064B0E" w:rsidRPr="00FB5F9D" w:rsidTr="00064B0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116"/>
          <w:jc w:val="center"/>
        </w:trPr>
        <w:tc>
          <w:tcPr>
            <w:tcW w:w="3473" w:type="dxa"/>
            <w:tcBorders>
              <w:top w:val="single" w:sz="3" w:space="0" w:color="000000"/>
              <w:left w:val="single" w:sz="3" w:space="0" w:color="000000"/>
              <w:bottom w:val="single" w:sz="3" w:space="0" w:color="000000"/>
              <w:right w:val="single" w:sz="3" w:space="0" w:color="000000"/>
            </w:tcBorders>
            <w:shd w:val="clear" w:color="auto" w:fill="DDD9C3" w:themeFill="background2" w:themeFillShade="E6"/>
            <w:vAlign w:val="center"/>
          </w:tcPr>
          <w:p w:rsidR="00000763" w:rsidRPr="00460ADC" w:rsidRDefault="00490736" w:rsidP="00FE3230">
            <w:pPr>
              <w:autoSpaceDE w:val="0"/>
              <w:autoSpaceDN w:val="0"/>
              <w:adjustRightInd w:val="0"/>
              <w:spacing w:line="240" w:lineRule="exact"/>
              <w:jc w:val="left"/>
              <w:rPr>
                <w:b/>
                <w:sz w:val="18"/>
                <w:szCs w:val="18"/>
              </w:rPr>
            </w:pPr>
            <w:r>
              <w:rPr>
                <w:b/>
                <w:sz w:val="18"/>
                <w:szCs w:val="18"/>
              </w:rPr>
              <w:t xml:space="preserve">Dívida Ativa </w:t>
            </w:r>
          </w:p>
        </w:tc>
        <w:tc>
          <w:tcPr>
            <w:tcW w:w="1843" w:type="dxa"/>
            <w:tcBorders>
              <w:top w:val="single" w:sz="3" w:space="0" w:color="000000"/>
              <w:left w:val="single" w:sz="3" w:space="0" w:color="000000"/>
              <w:bottom w:val="single" w:sz="3" w:space="0" w:color="000000"/>
              <w:right w:val="single" w:sz="3" w:space="0" w:color="000000"/>
            </w:tcBorders>
            <w:shd w:val="clear" w:color="auto" w:fill="DDD9C3" w:themeFill="background2" w:themeFillShade="E6"/>
            <w:vAlign w:val="center"/>
          </w:tcPr>
          <w:p w:rsidR="00000763" w:rsidRPr="00FB5F9D" w:rsidRDefault="007E7D52" w:rsidP="00FE3230">
            <w:pPr>
              <w:autoSpaceDE w:val="0"/>
              <w:autoSpaceDN w:val="0"/>
              <w:adjustRightInd w:val="0"/>
              <w:spacing w:line="240" w:lineRule="exact"/>
              <w:jc w:val="right"/>
              <w:rPr>
                <w:sz w:val="18"/>
                <w:szCs w:val="18"/>
              </w:rPr>
            </w:pPr>
            <w:r w:rsidRPr="00FB5F9D">
              <w:rPr>
                <w:sz w:val="18"/>
                <w:szCs w:val="18"/>
              </w:rPr>
              <w:t>3.130.583.434,30</w:t>
            </w:r>
          </w:p>
        </w:tc>
        <w:tc>
          <w:tcPr>
            <w:tcW w:w="1701" w:type="dxa"/>
            <w:tcBorders>
              <w:top w:val="single" w:sz="3" w:space="0" w:color="000000"/>
              <w:left w:val="single" w:sz="3" w:space="0" w:color="000000"/>
              <w:bottom w:val="single" w:sz="3" w:space="0" w:color="000000"/>
              <w:right w:val="single" w:sz="3" w:space="0" w:color="000000"/>
            </w:tcBorders>
            <w:shd w:val="clear" w:color="auto" w:fill="DDD9C3" w:themeFill="background2" w:themeFillShade="E6"/>
            <w:vAlign w:val="center"/>
          </w:tcPr>
          <w:p w:rsidR="00000763" w:rsidRPr="00FB5F9D" w:rsidRDefault="00D72AF3" w:rsidP="00FE3230">
            <w:pPr>
              <w:autoSpaceDE w:val="0"/>
              <w:autoSpaceDN w:val="0"/>
              <w:adjustRightInd w:val="0"/>
              <w:spacing w:line="240" w:lineRule="exact"/>
              <w:jc w:val="right"/>
              <w:rPr>
                <w:sz w:val="18"/>
                <w:szCs w:val="18"/>
              </w:rPr>
            </w:pPr>
            <w:r w:rsidRPr="00FB5F9D">
              <w:rPr>
                <w:sz w:val="18"/>
                <w:szCs w:val="18"/>
              </w:rPr>
              <w:t>3.217.373.655,38</w:t>
            </w:r>
          </w:p>
        </w:tc>
        <w:tc>
          <w:tcPr>
            <w:tcW w:w="1488" w:type="dxa"/>
            <w:tcBorders>
              <w:top w:val="single" w:sz="3" w:space="0" w:color="000000"/>
              <w:left w:val="single" w:sz="3" w:space="0" w:color="000000"/>
              <w:bottom w:val="single" w:sz="3" w:space="0" w:color="000000"/>
              <w:right w:val="single" w:sz="3" w:space="0" w:color="000000"/>
            </w:tcBorders>
            <w:shd w:val="clear" w:color="auto" w:fill="DDD9C3" w:themeFill="background2" w:themeFillShade="E6"/>
            <w:vAlign w:val="center"/>
          </w:tcPr>
          <w:p w:rsidR="00000763" w:rsidRPr="00FB5F9D" w:rsidRDefault="007B21FC" w:rsidP="00FE3230">
            <w:pPr>
              <w:autoSpaceDE w:val="0"/>
              <w:autoSpaceDN w:val="0"/>
              <w:adjustRightInd w:val="0"/>
              <w:spacing w:line="240" w:lineRule="exact"/>
              <w:jc w:val="right"/>
              <w:rPr>
                <w:sz w:val="18"/>
                <w:szCs w:val="18"/>
              </w:rPr>
            </w:pPr>
            <w:r w:rsidRPr="00FB5F9D">
              <w:rPr>
                <w:sz w:val="18"/>
                <w:szCs w:val="18"/>
              </w:rPr>
              <w:t>86.790.221,08</w:t>
            </w:r>
          </w:p>
        </w:tc>
      </w:tr>
      <w:tr w:rsidR="005534EE" w:rsidRPr="00D23FA7" w:rsidTr="005534E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133"/>
          <w:jc w:val="center"/>
        </w:trPr>
        <w:tc>
          <w:tcPr>
            <w:tcW w:w="3473" w:type="dxa"/>
            <w:tcBorders>
              <w:top w:val="single" w:sz="3" w:space="0" w:color="000000"/>
              <w:left w:val="single" w:sz="3" w:space="0" w:color="000000"/>
              <w:bottom w:val="single" w:sz="3" w:space="0" w:color="000000"/>
              <w:right w:val="single" w:sz="3" w:space="0" w:color="000000"/>
            </w:tcBorders>
            <w:shd w:val="clear" w:color="auto" w:fill="auto"/>
            <w:vAlign w:val="center"/>
          </w:tcPr>
          <w:p w:rsidR="00000763" w:rsidRPr="00594450" w:rsidRDefault="00490736" w:rsidP="00FE3230">
            <w:pPr>
              <w:autoSpaceDE w:val="0"/>
              <w:autoSpaceDN w:val="0"/>
              <w:adjustRightInd w:val="0"/>
              <w:spacing w:line="240" w:lineRule="exact"/>
              <w:rPr>
                <w:sz w:val="18"/>
                <w:szCs w:val="18"/>
              </w:rPr>
            </w:pPr>
            <w:r>
              <w:rPr>
                <w:sz w:val="18"/>
                <w:szCs w:val="18"/>
              </w:rPr>
              <w:t>Empréstimo e Financiamentos</w:t>
            </w:r>
          </w:p>
        </w:tc>
        <w:tc>
          <w:tcPr>
            <w:tcW w:w="1843" w:type="dxa"/>
            <w:tcBorders>
              <w:top w:val="single" w:sz="3" w:space="0" w:color="000000"/>
              <w:left w:val="single" w:sz="3" w:space="0" w:color="000000"/>
              <w:bottom w:val="single" w:sz="3" w:space="0" w:color="000000"/>
              <w:right w:val="single" w:sz="3" w:space="0" w:color="000000"/>
            </w:tcBorders>
            <w:shd w:val="clear" w:color="auto" w:fill="auto"/>
            <w:vAlign w:val="center"/>
          </w:tcPr>
          <w:p w:rsidR="00000763" w:rsidRPr="00594450" w:rsidRDefault="007E7D52" w:rsidP="00FE3230">
            <w:pPr>
              <w:autoSpaceDE w:val="0"/>
              <w:autoSpaceDN w:val="0"/>
              <w:adjustRightInd w:val="0"/>
              <w:spacing w:line="240" w:lineRule="exact"/>
              <w:jc w:val="right"/>
              <w:rPr>
                <w:sz w:val="18"/>
                <w:szCs w:val="18"/>
              </w:rPr>
            </w:pPr>
            <w:r>
              <w:rPr>
                <w:sz w:val="18"/>
                <w:szCs w:val="18"/>
              </w:rPr>
              <w:t>8.532.196,96</w:t>
            </w:r>
          </w:p>
        </w:tc>
        <w:tc>
          <w:tcPr>
            <w:tcW w:w="1701" w:type="dxa"/>
            <w:tcBorders>
              <w:top w:val="single" w:sz="3" w:space="0" w:color="000000"/>
              <w:left w:val="single" w:sz="3" w:space="0" w:color="000000"/>
              <w:bottom w:val="single" w:sz="3" w:space="0" w:color="000000"/>
              <w:right w:val="single" w:sz="3" w:space="0" w:color="000000"/>
            </w:tcBorders>
            <w:shd w:val="clear" w:color="auto" w:fill="auto"/>
            <w:vAlign w:val="center"/>
          </w:tcPr>
          <w:p w:rsidR="00000763" w:rsidRPr="00594450" w:rsidRDefault="00D72AF3" w:rsidP="00FE3230">
            <w:pPr>
              <w:autoSpaceDE w:val="0"/>
              <w:autoSpaceDN w:val="0"/>
              <w:adjustRightInd w:val="0"/>
              <w:spacing w:line="240" w:lineRule="exact"/>
              <w:jc w:val="right"/>
              <w:rPr>
                <w:sz w:val="18"/>
                <w:szCs w:val="18"/>
              </w:rPr>
            </w:pPr>
            <w:r>
              <w:rPr>
                <w:sz w:val="18"/>
                <w:szCs w:val="18"/>
              </w:rPr>
              <w:t>7.785.037,16</w:t>
            </w:r>
          </w:p>
        </w:tc>
        <w:tc>
          <w:tcPr>
            <w:tcW w:w="1488" w:type="dxa"/>
            <w:tcBorders>
              <w:top w:val="single" w:sz="3" w:space="0" w:color="000000"/>
              <w:left w:val="single" w:sz="3" w:space="0" w:color="000000"/>
              <w:bottom w:val="single" w:sz="3" w:space="0" w:color="000000"/>
              <w:right w:val="single" w:sz="3" w:space="0" w:color="000000"/>
            </w:tcBorders>
            <w:shd w:val="clear" w:color="auto" w:fill="auto"/>
            <w:vAlign w:val="center"/>
          </w:tcPr>
          <w:p w:rsidR="00000763" w:rsidRPr="00594450" w:rsidRDefault="00FB5F9D" w:rsidP="00FE3230">
            <w:pPr>
              <w:autoSpaceDE w:val="0"/>
              <w:autoSpaceDN w:val="0"/>
              <w:adjustRightInd w:val="0"/>
              <w:spacing w:line="240" w:lineRule="exact"/>
              <w:jc w:val="right"/>
              <w:rPr>
                <w:sz w:val="18"/>
                <w:szCs w:val="18"/>
              </w:rPr>
            </w:pPr>
            <w:r>
              <w:rPr>
                <w:sz w:val="18"/>
                <w:szCs w:val="18"/>
              </w:rPr>
              <w:t>(</w:t>
            </w:r>
            <w:r w:rsidR="00001EB6">
              <w:rPr>
                <w:sz w:val="18"/>
                <w:szCs w:val="18"/>
              </w:rPr>
              <w:t>8.312.719,23</w:t>
            </w:r>
            <w:r>
              <w:rPr>
                <w:sz w:val="18"/>
                <w:szCs w:val="18"/>
              </w:rPr>
              <w:t>)</w:t>
            </w:r>
          </w:p>
        </w:tc>
      </w:tr>
      <w:tr w:rsidR="00F838C6" w:rsidRPr="00D23FA7" w:rsidTr="005534E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133"/>
          <w:jc w:val="center"/>
        </w:trPr>
        <w:tc>
          <w:tcPr>
            <w:tcW w:w="3473" w:type="dxa"/>
            <w:tcBorders>
              <w:top w:val="single" w:sz="3" w:space="0" w:color="000000"/>
              <w:left w:val="single" w:sz="3" w:space="0" w:color="000000"/>
              <w:bottom w:val="single" w:sz="3" w:space="0" w:color="000000"/>
              <w:right w:val="single" w:sz="3" w:space="0" w:color="000000"/>
            </w:tcBorders>
            <w:shd w:val="clear" w:color="auto" w:fill="auto"/>
            <w:vAlign w:val="center"/>
          </w:tcPr>
          <w:p w:rsidR="00BB1A8B" w:rsidRPr="00594450" w:rsidRDefault="000E0F61" w:rsidP="00FE3230">
            <w:pPr>
              <w:autoSpaceDE w:val="0"/>
              <w:autoSpaceDN w:val="0"/>
              <w:adjustRightInd w:val="0"/>
              <w:spacing w:line="240" w:lineRule="exact"/>
              <w:rPr>
                <w:sz w:val="18"/>
                <w:szCs w:val="18"/>
              </w:rPr>
            </w:pPr>
            <w:r>
              <w:rPr>
                <w:sz w:val="18"/>
                <w:szCs w:val="18"/>
              </w:rPr>
              <w:t>Outros Créditos</w:t>
            </w:r>
          </w:p>
        </w:tc>
        <w:tc>
          <w:tcPr>
            <w:tcW w:w="1843" w:type="dxa"/>
            <w:tcBorders>
              <w:top w:val="single" w:sz="3" w:space="0" w:color="000000"/>
              <w:left w:val="single" w:sz="3" w:space="0" w:color="000000"/>
              <w:bottom w:val="single" w:sz="3" w:space="0" w:color="000000"/>
              <w:right w:val="single" w:sz="3" w:space="0" w:color="000000"/>
            </w:tcBorders>
            <w:shd w:val="clear" w:color="auto" w:fill="auto"/>
            <w:vAlign w:val="center"/>
          </w:tcPr>
          <w:p w:rsidR="00BB1A8B" w:rsidRPr="00594450" w:rsidRDefault="007E7D52" w:rsidP="00FE3230">
            <w:pPr>
              <w:autoSpaceDE w:val="0"/>
              <w:autoSpaceDN w:val="0"/>
              <w:adjustRightInd w:val="0"/>
              <w:spacing w:line="240" w:lineRule="exact"/>
              <w:jc w:val="right"/>
              <w:rPr>
                <w:sz w:val="18"/>
                <w:szCs w:val="18"/>
              </w:rPr>
            </w:pPr>
            <w:r>
              <w:rPr>
                <w:sz w:val="18"/>
                <w:szCs w:val="18"/>
              </w:rPr>
              <w:t>16.869.390,56</w:t>
            </w:r>
          </w:p>
        </w:tc>
        <w:tc>
          <w:tcPr>
            <w:tcW w:w="1701" w:type="dxa"/>
            <w:tcBorders>
              <w:top w:val="single" w:sz="3" w:space="0" w:color="000000"/>
              <w:left w:val="single" w:sz="3" w:space="0" w:color="000000"/>
              <w:bottom w:val="single" w:sz="3" w:space="0" w:color="000000"/>
              <w:right w:val="single" w:sz="3" w:space="0" w:color="000000"/>
            </w:tcBorders>
            <w:shd w:val="clear" w:color="auto" w:fill="auto"/>
            <w:vAlign w:val="center"/>
          </w:tcPr>
          <w:p w:rsidR="00BB1A8B" w:rsidRPr="00594450" w:rsidRDefault="00D72AF3" w:rsidP="00FE3230">
            <w:pPr>
              <w:autoSpaceDE w:val="0"/>
              <w:autoSpaceDN w:val="0"/>
              <w:adjustRightInd w:val="0"/>
              <w:spacing w:line="240" w:lineRule="exact"/>
              <w:jc w:val="right"/>
              <w:rPr>
                <w:sz w:val="18"/>
                <w:szCs w:val="18"/>
              </w:rPr>
            </w:pPr>
            <w:r>
              <w:rPr>
                <w:sz w:val="18"/>
                <w:szCs w:val="18"/>
              </w:rPr>
              <w:t>16.844.915,79</w:t>
            </w:r>
          </w:p>
        </w:tc>
        <w:tc>
          <w:tcPr>
            <w:tcW w:w="1488" w:type="dxa"/>
            <w:tcBorders>
              <w:top w:val="single" w:sz="3" w:space="0" w:color="000000"/>
              <w:left w:val="single" w:sz="3" w:space="0" w:color="000000"/>
              <w:bottom w:val="single" w:sz="3" w:space="0" w:color="000000"/>
              <w:right w:val="single" w:sz="3" w:space="0" w:color="000000"/>
            </w:tcBorders>
            <w:shd w:val="clear" w:color="auto" w:fill="auto"/>
            <w:vAlign w:val="center"/>
          </w:tcPr>
          <w:p w:rsidR="00BB1A8B" w:rsidRPr="00594450" w:rsidRDefault="00FB5F9D" w:rsidP="00FE3230">
            <w:pPr>
              <w:autoSpaceDE w:val="0"/>
              <w:autoSpaceDN w:val="0"/>
              <w:adjustRightInd w:val="0"/>
              <w:spacing w:line="240" w:lineRule="exact"/>
              <w:jc w:val="right"/>
              <w:rPr>
                <w:sz w:val="18"/>
                <w:szCs w:val="18"/>
              </w:rPr>
            </w:pPr>
            <w:r>
              <w:rPr>
                <w:sz w:val="18"/>
                <w:szCs w:val="18"/>
              </w:rPr>
              <w:t>( 24.474,77)</w:t>
            </w:r>
          </w:p>
        </w:tc>
      </w:tr>
      <w:tr w:rsidR="00F838C6" w:rsidRPr="00D23FA7" w:rsidTr="005534E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133"/>
          <w:jc w:val="center"/>
        </w:trPr>
        <w:tc>
          <w:tcPr>
            <w:tcW w:w="3473" w:type="dxa"/>
            <w:tcBorders>
              <w:top w:val="single" w:sz="3" w:space="0" w:color="000000"/>
              <w:left w:val="single" w:sz="3" w:space="0" w:color="000000"/>
              <w:bottom w:val="single" w:sz="3" w:space="0" w:color="000000"/>
              <w:right w:val="single" w:sz="3" w:space="0" w:color="000000"/>
            </w:tcBorders>
            <w:shd w:val="clear" w:color="auto" w:fill="auto"/>
            <w:vAlign w:val="center"/>
          </w:tcPr>
          <w:p w:rsidR="000E0F61" w:rsidRDefault="000E0F61" w:rsidP="00FE3230">
            <w:pPr>
              <w:autoSpaceDE w:val="0"/>
              <w:autoSpaceDN w:val="0"/>
              <w:adjustRightInd w:val="0"/>
              <w:spacing w:line="240" w:lineRule="exact"/>
              <w:rPr>
                <w:sz w:val="18"/>
                <w:szCs w:val="18"/>
              </w:rPr>
            </w:pPr>
            <w:r>
              <w:rPr>
                <w:sz w:val="18"/>
                <w:szCs w:val="18"/>
              </w:rPr>
              <w:t>Depósitos Realizado a Longo Prazo</w:t>
            </w:r>
          </w:p>
        </w:tc>
        <w:tc>
          <w:tcPr>
            <w:tcW w:w="1843" w:type="dxa"/>
            <w:tcBorders>
              <w:top w:val="single" w:sz="3" w:space="0" w:color="000000"/>
              <w:left w:val="single" w:sz="3" w:space="0" w:color="000000"/>
              <w:bottom w:val="single" w:sz="3" w:space="0" w:color="000000"/>
              <w:right w:val="single" w:sz="3" w:space="0" w:color="000000"/>
            </w:tcBorders>
            <w:shd w:val="clear" w:color="auto" w:fill="auto"/>
            <w:vAlign w:val="center"/>
          </w:tcPr>
          <w:p w:rsidR="000E0F61" w:rsidRPr="00594450" w:rsidRDefault="007E7D52" w:rsidP="00FE3230">
            <w:pPr>
              <w:autoSpaceDE w:val="0"/>
              <w:autoSpaceDN w:val="0"/>
              <w:adjustRightInd w:val="0"/>
              <w:spacing w:line="240" w:lineRule="exact"/>
              <w:jc w:val="right"/>
              <w:rPr>
                <w:sz w:val="18"/>
                <w:szCs w:val="18"/>
              </w:rPr>
            </w:pPr>
            <w:r>
              <w:rPr>
                <w:sz w:val="18"/>
                <w:szCs w:val="18"/>
              </w:rPr>
              <w:t>177.817,46</w:t>
            </w:r>
          </w:p>
        </w:tc>
        <w:tc>
          <w:tcPr>
            <w:tcW w:w="1701" w:type="dxa"/>
            <w:tcBorders>
              <w:top w:val="single" w:sz="3" w:space="0" w:color="000000"/>
              <w:left w:val="single" w:sz="3" w:space="0" w:color="000000"/>
              <w:bottom w:val="single" w:sz="3" w:space="0" w:color="000000"/>
              <w:right w:val="single" w:sz="3" w:space="0" w:color="000000"/>
            </w:tcBorders>
            <w:shd w:val="clear" w:color="auto" w:fill="auto"/>
            <w:vAlign w:val="center"/>
          </w:tcPr>
          <w:p w:rsidR="000E0F61" w:rsidRPr="00594450" w:rsidRDefault="00D72AF3" w:rsidP="00FE3230">
            <w:pPr>
              <w:autoSpaceDE w:val="0"/>
              <w:autoSpaceDN w:val="0"/>
              <w:adjustRightInd w:val="0"/>
              <w:spacing w:line="240" w:lineRule="exact"/>
              <w:jc w:val="right"/>
              <w:rPr>
                <w:sz w:val="18"/>
                <w:szCs w:val="18"/>
              </w:rPr>
            </w:pPr>
            <w:r>
              <w:rPr>
                <w:sz w:val="18"/>
                <w:szCs w:val="18"/>
              </w:rPr>
              <w:t>177.817,4</w:t>
            </w:r>
            <w:r w:rsidR="0003421C">
              <w:rPr>
                <w:sz w:val="18"/>
                <w:szCs w:val="18"/>
              </w:rPr>
              <w:t>6</w:t>
            </w:r>
          </w:p>
        </w:tc>
        <w:tc>
          <w:tcPr>
            <w:tcW w:w="1488" w:type="dxa"/>
            <w:tcBorders>
              <w:top w:val="single" w:sz="3" w:space="0" w:color="000000"/>
              <w:left w:val="single" w:sz="3" w:space="0" w:color="000000"/>
              <w:bottom w:val="single" w:sz="3" w:space="0" w:color="000000"/>
              <w:right w:val="single" w:sz="3" w:space="0" w:color="000000"/>
            </w:tcBorders>
            <w:shd w:val="clear" w:color="auto" w:fill="auto"/>
            <w:vAlign w:val="center"/>
          </w:tcPr>
          <w:p w:rsidR="000E0F61" w:rsidRPr="00594450" w:rsidRDefault="00271793" w:rsidP="00FE3230">
            <w:pPr>
              <w:autoSpaceDE w:val="0"/>
              <w:autoSpaceDN w:val="0"/>
              <w:adjustRightInd w:val="0"/>
              <w:spacing w:line="240" w:lineRule="exact"/>
              <w:jc w:val="right"/>
              <w:rPr>
                <w:sz w:val="18"/>
                <w:szCs w:val="18"/>
              </w:rPr>
            </w:pPr>
            <w:r>
              <w:rPr>
                <w:sz w:val="18"/>
                <w:szCs w:val="18"/>
              </w:rPr>
              <w:t>-</w:t>
            </w:r>
          </w:p>
        </w:tc>
      </w:tr>
      <w:tr w:rsidR="00F838C6" w:rsidRPr="00D23FA7" w:rsidTr="00BB1A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166"/>
          <w:jc w:val="center"/>
        </w:trPr>
        <w:tc>
          <w:tcPr>
            <w:tcW w:w="3473" w:type="dxa"/>
            <w:tcBorders>
              <w:top w:val="single" w:sz="3" w:space="0" w:color="000000"/>
              <w:left w:val="single" w:sz="3" w:space="0" w:color="000000"/>
              <w:bottom w:val="single" w:sz="3" w:space="0" w:color="000000"/>
              <w:right w:val="single" w:sz="3" w:space="0" w:color="000000"/>
            </w:tcBorders>
            <w:shd w:val="clear" w:color="auto" w:fill="92CDDC" w:themeFill="accent5" w:themeFillTint="99"/>
            <w:vAlign w:val="center"/>
          </w:tcPr>
          <w:p w:rsidR="00000763" w:rsidRPr="00594450" w:rsidRDefault="00000763" w:rsidP="00FE3230">
            <w:pPr>
              <w:autoSpaceDE w:val="0"/>
              <w:autoSpaceDN w:val="0"/>
              <w:adjustRightInd w:val="0"/>
              <w:spacing w:line="240" w:lineRule="exact"/>
              <w:jc w:val="center"/>
              <w:rPr>
                <w:sz w:val="18"/>
                <w:szCs w:val="18"/>
              </w:rPr>
            </w:pPr>
            <w:r w:rsidRPr="00594450">
              <w:rPr>
                <w:b/>
                <w:bCs/>
                <w:sz w:val="18"/>
                <w:szCs w:val="18"/>
              </w:rPr>
              <w:t>TOTAL</w:t>
            </w:r>
          </w:p>
        </w:tc>
        <w:tc>
          <w:tcPr>
            <w:tcW w:w="1843" w:type="dxa"/>
            <w:tcBorders>
              <w:top w:val="single" w:sz="3" w:space="0" w:color="000000"/>
              <w:left w:val="single" w:sz="3" w:space="0" w:color="000000"/>
              <w:bottom w:val="single" w:sz="3" w:space="0" w:color="000000"/>
              <w:right w:val="single" w:sz="3" w:space="0" w:color="000000"/>
            </w:tcBorders>
            <w:shd w:val="clear" w:color="auto" w:fill="92CDDC" w:themeFill="accent5" w:themeFillTint="99"/>
            <w:vAlign w:val="center"/>
          </w:tcPr>
          <w:p w:rsidR="00000763" w:rsidRPr="00594450" w:rsidRDefault="00271793" w:rsidP="00FE3230">
            <w:pPr>
              <w:autoSpaceDE w:val="0"/>
              <w:autoSpaceDN w:val="0"/>
              <w:adjustRightInd w:val="0"/>
              <w:spacing w:line="240" w:lineRule="exact"/>
              <w:jc w:val="right"/>
              <w:rPr>
                <w:sz w:val="18"/>
                <w:szCs w:val="18"/>
              </w:rPr>
            </w:pPr>
            <w:r>
              <w:rPr>
                <w:b/>
                <w:bCs/>
                <w:sz w:val="18"/>
                <w:szCs w:val="18"/>
              </w:rPr>
              <w:t>3.156.162.839,28</w:t>
            </w:r>
          </w:p>
        </w:tc>
        <w:tc>
          <w:tcPr>
            <w:tcW w:w="1701" w:type="dxa"/>
            <w:tcBorders>
              <w:top w:val="single" w:sz="3" w:space="0" w:color="000000"/>
              <w:left w:val="single" w:sz="3" w:space="0" w:color="000000"/>
              <w:bottom w:val="single" w:sz="3" w:space="0" w:color="000000"/>
              <w:right w:val="single" w:sz="3" w:space="0" w:color="000000"/>
            </w:tcBorders>
            <w:shd w:val="clear" w:color="auto" w:fill="92CDDC" w:themeFill="accent5" w:themeFillTint="99"/>
            <w:vAlign w:val="center"/>
          </w:tcPr>
          <w:p w:rsidR="00000763" w:rsidRPr="00594450" w:rsidRDefault="0034168E" w:rsidP="00FE3230">
            <w:pPr>
              <w:autoSpaceDE w:val="0"/>
              <w:autoSpaceDN w:val="0"/>
              <w:adjustRightInd w:val="0"/>
              <w:spacing w:line="240" w:lineRule="exact"/>
              <w:jc w:val="right"/>
              <w:rPr>
                <w:sz w:val="18"/>
                <w:szCs w:val="18"/>
              </w:rPr>
            </w:pPr>
            <w:r>
              <w:rPr>
                <w:b/>
                <w:bCs/>
                <w:sz w:val="18"/>
                <w:szCs w:val="18"/>
              </w:rPr>
              <w:t>3.242.181.425,79</w:t>
            </w:r>
          </w:p>
        </w:tc>
        <w:tc>
          <w:tcPr>
            <w:tcW w:w="1488" w:type="dxa"/>
            <w:tcBorders>
              <w:top w:val="single" w:sz="3" w:space="0" w:color="000000"/>
              <w:left w:val="single" w:sz="3" w:space="0" w:color="000000"/>
              <w:bottom w:val="single" w:sz="3" w:space="0" w:color="000000"/>
              <w:right w:val="single" w:sz="3" w:space="0" w:color="000000"/>
            </w:tcBorders>
            <w:shd w:val="clear" w:color="auto" w:fill="92CDDC" w:themeFill="accent5" w:themeFillTint="99"/>
            <w:vAlign w:val="center"/>
          </w:tcPr>
          <w:p w:rsidR="00000763" w:rsidRPr="00AF619E" w:rsidRDefault="00F838C6" w:rsidP="00FE3230">
            <w:pPr>
              <w:autoSpaceDE w:val="0"/>
              <w:autoSpaceDN w:val="0"/>
              <w:adjustRightInd w:val="0"/>
              <w:spacing w:line="240" w:lineRule="exact"/>
              <w:jc w:val="right"/>
              <w:rPr>
                <w:b/>
                <w:sz w:val="18"/>
                <w:szCs w:val="18"/>
              </w:rPr>
            </w:pPr>
            <w:r w:rsidRPr="00AF619E">
              <w:rPr>
                <w:b/>
                <w:sz w:val="18"/>
                <w:szCs w:val="18"/>
              </w:rPr>
              <w:t>86.018.586,51</w:t>
            </w:r>
          </w:p>
        </w:tc>
      </w:tr>
    </w:tbl>
    <w:p w:rsidR="00537122" w:rsidRDefault="00F95393" w:rsidP="006C7DE3">
      <w:pPr>
        <w:pStyle w:val="Recuodecorpodetexto3"/>
        <w:spacing w:line="240" w:lineRule="auto"/>
        <w:ind w:right="284"/>
        <w:rPr>
          <w:b/>
          <w:sz w:val="24"/>
          <w:szCs w:val="24"/>
        </w:rPr>
      </w:pPr>
      <w:r>
        <w:rPr>
          <w:sz w:val="12"/>
        </w:rPr>
        <w:t xml:space="preserve">     </w:t>
      </w:r>
      <w:r w:rsidR="006C7DE3">
        <w:rPr>
          <w:sz w:val="12"/>
        </w:rPr>
        <w:t xml:space="preserve"> </w:t>
      </w:r>
      <w:r w:rsidR="0009731E" w:rsidRPr="00D23FA7">
        <w:rPr>
          <w:sz w:val="12"/>
        </w:rPr>
        <w:t>Fonte:</w:t>
      </w:r>
      <w:r>
        <w:rPr>
          <w:sz w:val="12"/>
        </w:rPr>
        <w:t xml:space="preserve"> Balanço Patrimonial </w:t>
      </w:r>
      <w:r w:rsidR="00FB5F9D">
        <w:rPr>
          <w:sz w:val="12"/>
        </w:rPr>
        <w:t>-</w:t>
      </w:r>
      <w:r>
        <w:rPr>
          <w:sz w:val="12"/>
        </w:rPr>
        <w:t xml:space="preserve"> 201</w:t>
      </w:r>
      <w:r w:rsidR="00694C1B">
        <w:rPr>
          <w:sz w:val="12"/>
        </w:rPr>
        <w:t>2</w:t>
      </w:r>
      <w:r>
        <w:rPr>
          <w:sz w:val="12"/>
        </w:rPr>
        <w:t>/2013</w:t>
      </w:r>
    </w:p>
    <w:p w:rsidR="0049554B" w:rsidRDefault="0049554B" w:rsidP="00945841">
      <w:pPr>
        <w:pStyle w:val="Recuodecorpodetexto3"/>
        <w:spacing w:line="240" w:lineRule="auto"/>
        <w:ind w:right="284" w:firstLine="720"/>
        <w:rPr>
          <w:b/>
          <w:sz w:val="24"/>
          <w:szCs w:val="24"/>
        </w:rPr>
      </w:pPr>
    </w:p>
    <w:p w:rsidR="00160087" w:rsidRPr="00160087" w:rsidRDefault="003742AA" w:rsidP="009C33F5">
      <w:pPr>
        <w:pStyle w:val="Recuodecorpodetexto3"/>
        <w:spacing w:line="240" w:lineRule="auto"/>
        <w:ind w:right="283" w:firstLine="720"/>
        <w:rPr>
          <w:sz w:val="24"/>
          <w:szCs w:val="24"/>
        </w:rPr>
      </w:pPr>
      <w:r>
        <w:rPr>
          <w:sz w:val="24"/>
          <w:szCs w:val="24"/>
        </w:rPr>
        <w:t xml:space="preserve">Cabe salientar que houve um acréscimo de </w:t>
      </w:r>
      <w:r w:rsidRPr="00CD04A0">
        <w:rPr>
          <w:b/>
          <w:sz w:val="24"/>
          <w:szCs w:val="24"/>
        </w:rPr>
        <w:t>R$ 86.</w:t>
      </w:r>
      <w:r w:rsidR="00394516" w:rsidRPr="00CD04A0">
        <w:rPr>
          <w:b/>
          <w:sz w:val="24"/>
          <w:szCs w:val="24"/>
        </w:rPr>
        <w:t>018</w:t>
      </w:r>
      <w:r w:rsidRPr="00CD04A0">
        <w:rPr>
          <w:b/>
          <w:sz w:val="24"/>
          <w:szCs w:val="24"/>
        </w:rPr>
        <w:t>.</w:t>
      </w:r>
      <w:r w:rsidR="00394516" w:rsidRPr="00CD04A0">
        <w:rPr>
          <w:b/>
          <w:sz w:val="24"/>
          <w:szCs w:val="24"/>
        </w:rPr>
        <w:t>586</w:t>
      </w:r>
      <w:r w:rsidRPr="00CD04A0">
        <w:rPr>
          <w:b/>
          <w:sz w:val="24"/>
          <w:szCs w:val="24"/>
        </w:rPr>
        <w:t>,</w:t>
      </w:r>
      <w:r w:rsidR="00394516" w:rsidRPr="00CD04A0">
        <w:rPr>
          <w:b/>
          <w:sz w:val="24"/>
          <w:szCs w:val="24"/>
        </w:rPr>
        <w:t>51</w:t>
      </w:r>
      <w:r w:rsidR="004638E8">
        <w:rPr>
          <w:sz w:val="24"/>
          <w:szCs w:val="24"/>
        </w:rPr>
        <w:t xml:space="preserve"> nessa conta em relação ao ano exercício anterior, evoluindo apenas </w:t>
      </w:r>
      <w:r w:rsidR="00537122">
        <w:rPr>
          <w:sz w:val="24"/>
          <w:szCs w:val="24"/>
        </w:rPr>
        <w:t xml:space="preserve">em </w:t>
      </w:r>
      <w:r w:rsidR="004638E8" w:rsidRPr="005534EE">
        <w:rPr>
          <w:shadow/>
          <w:sz w:val="24"/>
          <w:szCs w:val="24"/>
        </w:rPr>
        <w:t>2,7</w:t>
      </w:r>
      <w:r w:rsidR="00AF619E" w:rsidRPr="005534EE">
        <w:rPr>
          <w:shadow/>
          <w:sz w:val="24"/>
          <w:szCs w:val="24"/>
        </w:rPr>
        <w:t>3</w:t>
      </w:r>
      <w:r w:rsidR="004638E8" w:rsidRPr="005534EE">
        <w:rPr>
          <w:shadow/>
          <w:sz w:val="24"/>
          <w:szCs w:val="24"/>
        </w:rPr>
        <w:t>%</w:t>
      </w:r>
      <w:r w:rsidR="00537122">
        <w:rPr>
          <w:sz w:val="24"/>
          <w:szCs w:val="24"/>
        </w:rPr>
        <w:t>.</w:t>
      </w:r>
      <w:r w:rsidR="004638E8">
        <w:rPr>
          <w:sz w:val="24"/>
          <w:szCs w:val="24"/>
        </w:rPr>
        <w:t xml:space="preserve"> </w:t>
      </w:r>
    </w:p>
    <w:p w:rsidR="00160087" w:rsidRDefault="00160087" w:rsidP="009C33F5">
      <w:pPr>
        <w:pStyle w:val="Recuodecorpodetexto3"/>
        <w:spacing w:line="240" w:lineRule="auto"/>
        <w:ind w:right="283" w:firstLine="720"/>
        <w:rPr>
          <w:sz w:val="32"/>
          <w:szCs w:val="24"/>
        </w:rPr>
      </w:pPr>
    </w:p>
    <w:p w:rsidR="0049554B" w:rsidRPr="00994A66" w:rsidRDefault="0049554B" w:rsidP="0049554B">
      <w:pPr>
        <w:pStyle w:val="Recuodecorpodetexto3"/>
        <w:spacing w:line="240" w:lineRule="auto"/>
        <w:rPr>
          <w:b/>
          <w:sz w:val="24"/>
          <w:szCs w:val="24"/>
        </w:rPr>
      </w:pPr>
      <w:r>
        <w:rPr>
          <w:b/>
          <w:sz w:val="24"/>
          <w:szCs w:val="24"/>
        </w:rPr>
        <w:t>4</w:t>
      </w:r>
      <w:r w:rsidRPr="00994A66">
        <w:rPr>
          <w:b/>
          <w:sz w:val="24"/>
          <w:szCs w:val="24"/>
        </w:rPr>
        <w:t>.</w:t>
      </w:r>
      <w:r>
        <w:rPr>
          <w:b/>
          <w:sz w:val="24"/>
          <w:szCs w:val="24"/>
        </w:rPr>
        <w:t>3</w:t>
      </w:r>
      <w:r w:rsidRPr="00994A66">
        <w:rPr>
          <w:b/>
          <w:sz w:val="24"/>
          <w:szCs w:val="24"/>
        </w:rPr>
        <w:t>.</w:t>
      </w:r>
      <w:r>
        <w:rPr>
          <w:b/>
          <w:sz w:val="24"/>
          <w:szCs w:val="24"/>
        </w:rPr>
        <w:t>4</w:t>
      </w:r>
      <w:r w:rsidRPr="00994A66">
        <w:rPr>
          <w:b/>
          <w:sz w:val="24"/>
          <w:szCs w:val="24"/>
        </w:rPr>
        <w:t>.</w:t>
      </w:r>
      <w:r>
        <w:rPr>
          <w:b/>
          <w:sz w:val="24"/>
          <w:szCs w:val="24"/>
        </w:rPr>
        <w:t>1.</w:t>
      </w:r>
      <w:r w:rsidRPr="00994A66">
        <w:rPr>
          <w:b/>
          <w:sz w:val="24"/>
          <w:szCs w:val="24"/>
        </w:rPr>
        <w:t xml:space="preserve"> Dívida Ativa</w:t>
      </w:r>
    </w:p>
    <w:p w:rsidR="0049554B" w:rsidRPr="00994A66" w:rsidRDefault="0049554B" w:rsidP="0049554B">
      <w:pPr>
        <w:autoSpaceDE w:val="0"/>
        <w:autoSpaceDN w:val="0"/>
        <w:adjustRightInd w:val="0"/>
        <w:spacing w:line="240" w:lineRule="auto"/>
        <w:ind w:firstLine="589"/>
        <w:rPr>
          <w:sz w:val="12"/>
          <w:szCs w:val="24"/>
        </w:rPr>
      </w:pPr>
    </w:p>
    <w:p w:rsidR="0049554B" w:rsidRPr="00994A66" w:rsidRDefault="0049554B" w:rsidP="0049554B">
      <w:pPr>
        <w:autoSpaceDE w:val="0"/>
        <w:autoSpaceDN w:val="0"/>
        <w:adjustRightInd w:val="0"/>
        <w:spacing w:line="240" w:lineRule="auto"/>
        <w:ind w:firstLine="589"/>
        <w:rPr>
          <w:szCs w:val="24"/>
        </w:rPr>
      </w:pPr>
      <w:r>
        <w:rPr>
          <w:szCs w:val="24"/>
        </w:rPr>
        <w:t xml:space="preserve"> </w:t>
      </w:r>
      <w:r w:rsidR="003653EC">
        <w:rPr>
          <w:szCs w:val="24"/>
        </w:rPr>
        <w:t xml:space="preserve">  </w:t>
      </w:r>
      <w:r w:rsidRPr="00994A66">
        <w:rPr>
          <w:szCs w:val="24"/>
        </w:rPr>
        <w:t>A Dívida Ativa Municipal é considerada um crédito do ente público que deriva de débitos dos contribuintes com relação à arrecadação dos tributos municipais ou não; o registro desses créditos provoca o crescimento desta, trazendo conseqüências não favoráveis às instituições públicas, afetando também o bem estar da população.</w:t>
      </w:r>
    </w:p>
    <w:p w:rsidR="0049554B" w:rsidRPr="00CA2E57" w:rsidRDefault="0049554B" w:rsidP="0049554B">
      <w:pPr>
        <w:autoSpaceDE w:val="0"/>
        <w:autoSpaceDN w:val="0"/>
        <w:adjustRightInd w:val="0"/>
        <w:spacing w:line="240" w:lineRule="auto"/>
        <w:ind w:firstLine="589"/>
        <w:rPr>
          <w:szCs w:val="24"/>
        </w:rPr>
      </w:pPr>
    </w:p>
    <w:p w:rsidR="0049554B" w:rsidRPr="00994A66" w:rsidRDefault="0049554B" w:rsidP="0049554B">
      <w:pPr>
        <w:autoSpaceDE w:val="0"/>
        <w:autoSpaceDN w:val="0"/>
        <w:adjustRightInd w:val="0"/>
        <w:spacing w:line="240" w:lineRule="auto"/>
        <w:ind w:firstLine="589"/>
        <w:rPr>
          <w:b/>
          <w:szCs w:val="24"/>
        </w:rPr>
      </w:pPr>
      <w:r>
        <w:rPr>
          <w:szCs w:val="24"/>
        </w:rPr>
        <w:t xml:space="preserve"> </w:t>
      </w:r>
      <w:r w:rsidR="003653EC">
        <w:rPr>
          <w:szCs w:val="24"/>
        </w:rPr>
        <w:t xml:space="preserve">  </w:t>
      </w:r>
      <w:r w:rsidRPr="00994A66">
        <w:rPr>
          <w:szCs w:val="24"/>
        </w:rPr>
        <w:t xml:space="preserve">A Receita da Dívida Ativa arrecadada em 2013 foi de </w:t>
      </w:r>
      <w:r w:rsidRPr="00994A66">
        <w:rPr>
          <w:b/>
          <w:szCs w:val="24"/>
        </w:rPr>
        <w:t>R$ 67.766.205,97</w:t>
      </w:r>
      <w:r w:rsidRPr="00994A66">
        <w:rPr>
          <w:szCs w:val="24"/>
        </w:rPr>
        <w:t xml:space="preserve">, representando um acréscimo real </w:t>
      </w:r>
      <w:r w:rsidRPr="00994A66">
        <w:rPr>
          <w:b/>
          <w:szCs w:val="24"/>
        </w:rPr>
        <w:t>37,97%</w:t>
      </w:r>
      <w:r w:rsidRPr="00994A66">
        <w:rPr>
          <w:szCs w:val="24"/>
        </w:rPr>
        <w:t xml:space="preserve"> em relação ao exercício anterior                           </w:t>
      </w:r>
      <w:r w:rsidRPr="00994A66">
        <w:rPr>
          <w:b/>
          <w:szCs w:val="24"/>
        </w:rPr>
        <w:t>(R$ 49.117.730,97)</w:t>
      </w:r>
      <w:r w:rsidRPr="00994A66">
        <w:rPr>
          <w:szCs w:val="24"/>
        </w:rPr>
        <w:t xml:space="preserve">. Contabilizados todos os recebimentos e mais a inscrição anual, observa-se que houve acréscimo no saldo da Dívida Ativa na ordem de </w:t>
      </w:r>
      <w:r w:rsidRPr="00994A66">
        <w:rPr>
          <w:b/>
          <w:szCs w:val="24"/>
        </w:rPr>
        <w:t>2,77%</w:t>
      </w:r>
      <w:r w:rsidRPr="00994A66">
        <w:rPr>
          <w:szCs w:val="24"/>
        </w:rPr>
        <w:t>, em relação ao exercício anterior, conforme demonstrado no quadro abaixo:</w:t>
      </w:r>
    </w:p>
    <w:p w:rsidR="0049554B" w:rsidRPr="003E3408" w:rsidRDefault="0049554B" w:rsidP="0049554B">
      <w:pPr>
        <w:spacing w:line="240" w:lineRule="auto"/>
        <w:ind w:firstLine="851"/>
        <w:rPr>
          <w:b/>
          <w:bCs/>
          <w:sz w:val="10"/>
          <w:szCs w:val="19"/>
        </w:rPr>
      </w:pPr>
      <w:r w:rsidRPr="00994A66">
        <w:rPr>
          <w:b/>
          <w:bCs/>
          <w:sz w:val="6"/>
          <w:szCs w:val="19"/>
        </w:rPr>
        <w:t xml:space="preserve">     </w:t>
      </w:r>
    </w:p>
    <w:p w:rsidR="006C7DE3" w:rsidRDefault="006C7DE3" w:rsidP="0049554B">
      <w:pPr>
        <w:spacing w:line="240" w:lineRule="auto"/>
        <w:ind w:firstLine="851"/>
        <w:rPr>
          <w:b/>
          <w:bCs/>
          <w:sz w:val="18"/>
          <w:szCs w:val="18"/>
        </w:rPr>
      </w:pPr>
    </w:p>
    <w:p w:rsidR="0049554B" w:rsidRDefault="0049554B" w:rsidP="0049554B">
      <w:pPr>
        <w:spacing w:line="240" w:lineRule="auto"/>
        <w:ind w:firstLine="851"/>
        <w:rPr>
          <w:b/>
          <w:bCs/>
          <w:sz w:val="18"/>
          <w:szCs w:val="18"/>
        </w:rPr>
      </w:pPr>
      <w:r w:rsidRPr="000600A0">
        <w:rPr>
          <w:b/>
          <w:bCs/>
          <w:sz w:val="18"/>
          <w:szCs w:val="18"/>
        </w:rPr>
        <w:t xml:space="preserve">       </w:t>
      </w:r>
      <w:r>
        <w:rPr>
          <w:b/>
          <w:bCs/>
          <w:sz w:val="18"/>
          <w:szCs w:val="18"/>
        </w:rPr>
        <w:t xml:space="preserve">         </w:t>
      </w:r>
      <w:r w:rsidRPr="000600A0">
        <w:rPr>
          <w:b/>
          <w:bCs/>
          <w:sz w:val="18"/>
          <w:szCs w:val="18"/>
        </w:rPr>
        <w:t xml:space="preserve">  </w:t>
      </w:r>
    </w:p>
    <w:tbl>
      <w:tblPr>
        <w:tblW w:w="0" w:type="auto"/>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119"/>
        <w:gridCol w:w="1654"/>
        <w:gridCol w:w="1748"/>
        <w:gridCol w:w="1417"/>
      </w:tblGrid>
      <w:tr w:rsidR="0085090E" w:rsidTr="0085090E">
        <w:trPr>
          <w:trHeight w:val="250"/>
        </w:trPr>
        <w:tc>
          <w:tcPr>
            <w:tcW w:w="7938" w:type="dxa"/>
            <w:gridSpan w:val="4"/>
            <w:shd w:val="clear" w:color="auto" w:fill="DDD9C3" w:themeFill="background2" w:themeFillShade="E6"/>
          </w:tcPr>
          <w:p w:rsidR="0085090E" w:rsidRPr="0085090E" w:rsidRDefault="0085090E" w:rsidP="0085090E">
            <w:pPr>
              <w:spacing w:line="240" w:lineRule="auto"/>
              <w:ind w:firstLine="851"/>
              <w:rPr>
                <w:b/>
                <w:bCs/>
                <w:sz w:val="2"/>
                <w:szCs w:val="18"/>
              </w:rPr>
            </w:pPr>
          </w:p>
          <w:p w:rsidR="0085090E" w:rsidRDefault="0085090E" w:rsidP="0085090E">
            <w:pPr>
              <w:spacing w:line="240" w:lineRule="auto"/>
              <w:ind w:firstLine="851"/>
              <w:rPr>
                <w:b/>
                <w:bCs/>
                <w:sz w:val="18"/>
                <w:szCs w:val="18"/>
              </w:rPr>
            </w:pPr>
            <w:r w:rsidRPr="000600A0">
              <w:rPr>
                <w:b/>
                <w:bCs/>
                <w:sz w:val="18"/>
                <w:szCs w:val="18"/>
              </w:rPr>
              <w:t>MOVIMENTAÇÃO DA DÍVIDA ATIVA EM VALORES NOMINAIS</w:t>
            </w:r>
          </w:p>
          <w:p w:rsidR="0085090E" w:rsidRPr="0085090E" w:rsidRDefault="0085090E" w:rsidP="0085090E">
            <w:pPr>
              <w:spacing w:line="240" w:lineRule="auto"/>
              <w:ind w:firstLine="851"/>
              <w:rPr>
                <w:b/>
                <w:bCs/>
                <w:sz w:val="2"/>
                <w:szCs w:val="18"/>
              </w:rPr>
            </w:pPr>
          </w:p>
        </w:tc>
      </w:tr>
      <w:tr w:rsidR="0049554B" w:rsidRPr="000600A0" w:rsidTr="0085090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cantSplit/>
          <w:trHeight w:val="83"/>
        </w:trPr>
        <w:tc>
          <w:tcPr>
            <w:tcW w:w="3119" w:type="dxa"/>
            <w:tcBorders>
              <w:top w:val="single" w:sz="4" w:space="0" w:color="auto"/>
              <w:left w:val="single" w:sz="4" w:space="0" w:color="auto"/>
              <w:bottom w:val="single" w:sz="4" w:space="0" w:color="auto"/>
              <w:right w:val="single" w:sz="4" w:space="0" w:color="auto"/>
            </w:tcBorders>
            <w:shd w:val="clear" w:color="000000" w:fill="CCFFFF"/>
            <w:vAlign w:val="bottom"/>
            <w:hideMark/>
          </w:tcPr>
          <w:p w:rsidR="0049554B" w:rsidRPr="000600A0" w:rsidRDefault="0049554B" w:rsidP="0085090E">
            <w:pPr>
              <w:spacing w:line="240" w:lineRule="auto"/>
              <w:jc w:val="center"/>
              <w:rPr>
                <w:b/>
                <w:bCs/>
                <w:color w:val="000000"/>
                <w:sz w:val="18"/>
                <w:szCs w:val="18"/>
              </w:rPr>
            </w:pPr>
            <w:r w:rsidRPr="000600A0">
              <w:rPr>
                <w:b/>
                <w:bCs/>
                <w:color w:val="000000"/>
                <w:sz w:val="18"/>
                <w:szCs w:val="18"/>
              </w:rPr>
              <w:t>D</w:t>
            </w:r>
            <w:r w:rsidR="0085090E">
              <w:rPr>
                <w:b/>
                <w:bCs/>
                <w:color w:val="000000"/>
                <w:sz w:val="18"/>
                <w:szCs w:val="18"/>
              </w:rPr>
              <w:t>escrição</w:t>
            </w:r>
          </w:p>
        </w:tc>
        <w:tc>
          <w:tcPr>
            <w:tcW w:w="1654" w:type="dxa"/>
            <w:tcBorders>
              <w:top w:val="single" w:sz="4" w:space="0" w:color="auto"/>
              <w:left w:val="nil"/>
              <w:bottom w:val="single" w:sz="4" w:space="0" w:color="auto"/>
              <w:right w:val="single" w:sz="4" w:space="0" w:color="auto"/>
            </w:tcBorders>
            <w:shd w:val="clear" w:color="000000" w:fill="CCFFFF"/>
            <w:hideMark/>
          </w:tcPr>
          <w:p w:rsidR="0049554B" w:rsidRPr="000600A0" w:rsidRDefault="0049554B" w:rsidP="00973AA9">
            <w:pPr>
              <w:spacing w:line="240" w:lineRule="auto"/>
              <w:jc w:val="center"/>
              <w:rPr>
                <w:b/>
                <w:bCs/>
                <w:color w:val="000000"/>
                <w:sz w:val="18"/>
                <w:szCs w:val="18"/>
              </w:rPr>
            </w:pPr>
            <w:r w:rsidRPr="000600A0">
              <w:rPr>
                <w:b/>
                <w:bCs/>
                <w:color w:val="000000"/>
                <w:sz w:val="18"/>
                <w:szCs w:val="18"/>
              </w:rPr>
              <w:t>2012</w:t>
            </w:r>
          </w:p>
        </w:tc>
        <w:tc>
          <w:tcPr>
            <w:tcW w:w="1748" w:type="dxa"/>
            <w:tcBorders>
              <w:top w:val="single" w:sz="4" w:space="0" w:color="auto"/>
              <w:left w:val="nil"/>
              <w:bottom w:val="single" w:sz="4" w:space="0" w:color="auto"/>
              <w:right w:val="single" w:sz="4" w:space="0" w:color="auto"/>
            </w:tcBorders>
            <w:shd w:val="clear" w:color="000000" w:fill="CCFFFF"/>
            <w:hideMark/>
          </w:tcPr>
          <w:p w:rsidR="0049554B" w:rsidRPr="000600A0" w:rsidRDefault="0049554B" w:rsidP="00973AA9">
            <w:pPr>
              <w:spacing w:line="240" w:lineRule="auto"/>
              <w:jc w:val="center"/>
              <w:rPr>
                <w:b/>
                <w:bCs/>
                <w:color w:val="000000"/>
                <w:sz w:val="18"/>
                <w:szCs w:val="18"/>
              </w:rPr>
            </w:pPr>
            <w:r w:rsidRPr="000600A0">
              <w:rPr>
                <w:b/>
                <w:bCs/>
                <w:color w:val="000000"/>
                <w:sz w:val="18"/>
                <w:szCs w:val="18"/>
              </w:rPr>
              <w:t>2013</w:t>
            </w:r>
          </w:p>
        </w:tc>
        <w:tc>
          <w:tcPr>
            <w:tcW w:w="1417" w:type="dxa"/>
            <w:tcBorders>
              <w:top w:val="single" w:sz="4" w:space="0" w:color="auto"/>
              <w:left w:val="nil"/>
              <w:bottom w:val="single" w:sz="4" w:space="0" w:color="auto"/>
              <w:right w:val="single" w:sz="4" w:space="0" w:color="auto"/>
            </w:tcBorders>
            <w:shd w:val="clear" w:color="000000" w:fill="CCFFFF"/>
            <w:hideMark/>
          </w:tcPr>
          <w:p w:rsidR="0049554B" w:rsidRPr="000600A0" w:rsidRDefault="0049554B" w:rsidP="00973AA9">
            <w:pPr>
              <w:spacing w:line="240" w:lineRule="auto"/>
              <w:jc w:val="center"/>
              <w:rPr>
                <w:b/>
                <w:bCs/>
                <w:color w:val="000000"/>
                <w:sz w:val="18"/>
                <w:szCs w:val="18"/>
              </w:rPr>
            </w:pPr>
            <w:r w:rsidRPr="000600A0">
              <w:rPr>
                <w:b/>
                <w:bCs/>
                <w:color w:val="000000"/>
                <w:sz w:val="18"/>
                <w:szCs w:val="18"/>
              </w:rPr>
              <w:t>Variação %</w:t>
            </w:r>
          </w:p>
        </w:tc>
      </w:tr>
      <w:tr w:rsidR="0049554B" w:rsidRPr="000600A0" w:rsidTr="0085090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cantSplit/>
          <w:trHeight w:val="60"/>
        </w:trPr>
        <w:tc>
          <w:tcPr>
            <w:tcW w:w="3119" w:type="dxa"/>
            <w:tcBorders>
              <w:top w:val="nil"/>
              <w:left w:val="single" w:sz="4" w:space="0" w:color="auto"/>
              <w:bottom w:val="single" w:sz="4" w:space="0" w:color="auto"/>
              <w:right w:val="single" w:sz="4" w:space="0" w:color="auto"/>
            </w:tcBorders>
            <w:shd w:val="clear" w:color="auto" w:fill="auto"/>
            <w:vAlign w:val="bottom"/>
            <w:hideMark/>
          </w:tcPr>
          <w:p w:rsidR="0049554B" w:rsidRPr="000600A0" w:rsidRDefault="0049554B" w:rsidP="00973AA9">
            <w:pPr>
              <w:spacing w:line="240" w:lineRule="auto"/>
              <w:rPr>
                <w:b/>
                <w:bCs/>
                <w:color w:val="000000"/>
                <w:sz w:val="18"/>
                <w:szCs w:val="18"/>
              </w:rPr>
            </w:pPr>
            <w:r w:rsidRPr="000600A0">
              <w:rPr>
                <w:b/>
                <w:bCs/>
                <w:color w:val="000000"/>
                <w:sz w:val="18"/>
                <w:szCs w:val="18"/>
              </w:rPr>
              <w:t>Saldo Anterior da Dívida Ativa</w:t>
            </w:r>
          </w:p>
        </w:tc>
        <w:tc>
          <w:tcPr>
            <w:tcW w:w="1654" w:type="dxa"/>
            <w:tcBorders>
              <w:top w:val="nil"/>
              <w:left w:val="nil"/>
              <w:bottom w:val="single" w:sz="4" w:space="0" w:color="auto"/>
              <w:right w:val="single" w:sz="4" w:space="0" w:color="auto"/>
            </w:tcBorders>
            <w:shd w:val="clear" w:color="auto" w:fill="auto"/>
            <w:hideMark/>
          </w:tcPr>
          <w:p w:rsidR="0049554B" w:rsidRPr="000600A0" w:rsidRDefault="0049554B" w:rsidP="00973AA9">
            <w:pPr>
              <w:spacing w:line="240" w:lineRule="auto"/>
              <w:jc w:val="center"/>
              <w:rPr>
                <w:b/>
                <w:color w:val="000000"/>
                <w:sz w:val="18"/>
                <w:szCs w:val="18"/>
              </w:rPr>
            </w:pPr>
            <w:r w:rsidRPr="000600A0">
              <w:rPr>
                <w:b/>
                <w:color w:val="000000"/>
                <w:sz w:val="18"/>
                <w:szCs w:val="18"/>
              </w:rPr>
              <w:t>2.721.479.179,37</w:t>
            </w:r>
          </w:p>
        </w:tc>
        <w:tc>
          <w:tcPr>
            <w:tcW w:w="1748" w:type="dxa"/>
            <w:tcBorders>
              <w:top w:val="nil"/>
              <w:left w:val="nil"/>
              <w:bottom w:val="single" w:sz="4" w:space="0" w:color="auto"/>
              <w:right w:val="single" w:sz="4" w:space="0" w:color="auto"/>
            </w:tcBorders>
            <w:shd w:val="clear" w:color="auto" w:fill="auto"/>
            <w:hideMark/>
          </w:tcPr>
          <w:p w:rsidR="0049554B" w:rsidRPr="000600A0" w:rsidRDefault="0049554B" w:rsidP="00973AA9">
            <w:pPr>
              <w:spacing w:line="240" w:lineRule="auto"/>
              <w:jc w:val="center"/>
              <w:rPr>
                <w:b/>
                <w:color w:val="000000"/>
                <w:sz w:val="18"/>
                <w:szCs w:val="18"/>
              </w:rPr>
            </w:pPr>
            <w:r w:rsidRPr="000600A0">
              <w:rPr>
                <w:b/>
                <w:color w:val="000000"/>
                <w:sz w:val="18"/>
                <w:szCs w:val="18"/>
              </w:rPr>
              <w:t>3.130.583.434,30</w:t>
            </w:r>
          </w:p>
        </w:tc>
        <w:tc>
          <w:tcPr>
            <w:tcW w:w="1417" w:type="dxa"/>
            <w:tcBorders>
              <w:top w:val="nil"/>
              <w:left w:val="nil"/>
              <w:bottom w:val="single" w:sz="4" w:space="0" w:color="auto"/>
              <w:right w:val="single" w:sz="4" w:space="0" w:color="auto"/>
            </w:tcBorders>
            <w:shd w:val="clear" w:color="auto" w:fill="auto"/>
            <w:hideMark/>
          </w:tcPr>
          <w:p w:rsidR="0049554B" w:rsidRPr="000600A0" w:rsidRDefault="0049554B" w:rsidP="00973AA9">
            <w:pPr>
              <w:spacing w:line="240" w:lineRule="auto"/>
              <w:jc w:val="center"/>
              <w:rPr>
                <w:b/>
                <w:color w:val="000000"/>
                <w:sz w:val="18"/>
                <w:szCs w:val="18"/>
              </w:rPr>
            </w:pPr>
            <w:r w:rsidRPr="000600A0">
              <w:rPr>
                <w:b/>
                <w:color w:val="000000"/>
                <w:sz w:val="18"/>
                <w:szCs w:val="18"/>
              </w:rPr>
              <w:t>15,03%</w:t>
            </w:r>
          </w:p>
        </w:tc>
      </w:tr>
      <w:tr w:rsidR="0049554B" w:rsidRPr="000600A0" w:rsidTr="0085090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cantSplit/>
          <w:trHeight w:val="75"/>
        </w:trPr>
        <w:tc>
          <w:tcPr>
            <w:tcW w:w="3119" w:type="dxa"/>
            <w:tcBorders>
              <w:top w:val="nil"/>
              <w:left w:val="single" w:sz="4" w:space="0" w:color="auto"/>
              <w:bottom w:val="single" w:sz="4" w:space="0" w:color="auto"/>
              <w:right w:val="single" w:sz="4" w:space="0" w:color="auto"/>
            </w:tcBorders>
            <w:shd w:val="clear" w:color="auto" w:fill="auto"/>
            <w:vAlign w:val="bottom"/>
            <w:hideMark/>
          </w:tcPr>
          <w:p w:rsidR="0049554B" w:rsidRPr="000600A0" w:rsidRDefault="0049554B" w:rsidP="00973AA9">
            <w:pPr>
              <w:spacing w:line="240" w:lineRule="auto"/>
              <w:rPr>
                <w:color w:val="000000"/>
                <w:sz w:val="18"/>
                <w:szCs w:val="18"/>
              </w:rPr>
            </w:pPr>
            <w:r w:rsidRPr="000600A0">
              <w:rPr>
                <w:color w:val="000000"/>
                <w:sz w:val="18"/>
                <w:szCs w:val="18"/>
              </w:rPr>
              <w:t>(-) Cobrança da Dívida</w:t>
            </w:r>
          </w:p>
        </w:tc>
        <w:tc>
          <w:tcPr>
            <w:tcW w:w="1654" w:type="dxa"/>
            <w:tcBorders>
              <w:top w:val="nil"/>
              <w:left w:val="nil"/>
              <w:bottom w:val="single" w:sz="4" w:space="0" w:color="auto"/>
              <w:right w:val="single" w:sz="4" w:space="0" w:color="auto"/>
            </w:tcBorders>
            <w:shd w:val="clear" w:color="auto" w:fill="auto"/>
            <w:hideMark/>
          </w:tcPr>
          <w:p w:rsidR="0049554B" w:rsidRPr="000600A0" w:rsidRDefault="0049554B" w:rsidP="00973AA9">
            <w:pPr>
              <w:spacing w:line="240" w:lineRule="auto"/>
              <w:jc w:val="center"/>
              <w:rPr>
                <w:color w:val="000000"/>
                <w:sz w:val="18"/>
                <w:szCs w:val="18"/>
              </w:rPr>
            </w:pPr>
            <w:r w:rsidRPr="000600A0">
              <w:rPr>
                <w:color w:val="000000"/>
                <w:sz w:val="18"/>
                <w:szCs w:val="18"/>
              </w:rPr>
              <w:t>-49.117.730,97</w:t>
            </w:r>
          </w:p>
        </w:tc>
        <w:tc>
          <w:tcPr>
            <w:tcW w:w="1748" w:type="dxa"/>
            <w:tcBorders>
              <w:top w:val="nil"/>
              <w:left w:val="nil"/>
              <w:bottom w:val="single" w:sz="4" w:space="0" w:color="auto"/>
              <w:right w:val="single" w:sz="4" w:space="0" w:color="auto"/>
            </w:tcBorders>
            <w:shd w:val="clear" w:color="auto" w:fill="auto"/>
            <w:hideMark/>
          </w:tcPr>
          <w:p w:rsidR="0049554B" w:rsidRPr="000600A0" w:rsidRDefault="0049554B" w:rsidP="00973AA9">
            <w:pPr>
              <w:spacing w:line="240" w:lineRule="auto"/>
              <w:jc w:val="center"/>
              <w:rPr>
                <w:color w:val="000000"/>
                <w:sz w:val="18"/>
                <w:szCs w:val="18"/>
              </w:rPr>
            </w:pPr>
            <w:r w:rsidRPr="000600A0">
              <w:rPr>
                <w:color w:val="000000"/>
                <w:sz w:val="18"/>
                <w:szCs w:val="18"/>
              </w:rPr>
              <w:t>-67.766.205,97</w:t>
            </w:r>
          </w:p>
        </w:tc>
        <w:tc>
          <w:tcPr>
            <w:tcW w:w="1417" w:type="dxa"/>
            <w:tcBorders>
              <w:top w:val="nil"/>
              <w:left w:val="nil"/>
              <w:bottom w:val="single" w:sz="4" w:space="0" w:color="auto"/>
              <w:right w:val="single" w:sz="4" w:space="0" w:color="auto"/>
            </w:tcBorders>
            <w:shd w:val="clear" w:color="auto" w:fill="auto"/>
            <w:hideMark/>
          </w:tcPr>
          <w:p w:rsidR="0049554B" w:rsidRPr="000600A0" w:rsidRDefault="0049554B" w:rsidP="00973AA9">
            <w:pPr>
              <w:spacing w:line="240" w:lineRule="auto"/>
              <w:jc w:val="center"/>
              <w:rPr>
                <w:color w:val="000000"/>
                <w:sz w:val="18"/>
                <w:szCs w:val="18"/>
              </w:rPr>
            </w:pPr>
            <w:r w:rsidRPr="000600A0">
              <w:rPr>
                <w:color w:val="000000"/>
                <w:sz w:val="18"/>
                <w:szCs w:val="18"/>
              </w:rPr>
              <w:t>37,97%</w:t>
            </w:r>
          </w:p>
        </w:tc>
      </w:tr>
      <w:tr w:rsidR="0049554B" w:rsidRPr="000600A0" w:rsidTr="0085090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cantSplit/>
          <w:trHeight w:val="149"/>
        </w:trPr>
        <w:tc>
          <w:tcPr>
            <w:tcW w:w="3119" w:type="dxa"/>
            <w:tcBorders>
              <w:top w:val="nil"/>
              <w:left w:val="single" w:sz="4" w:space="0" w:color="auto"/>
              <w:bottom w:val="single" w:sz="4" w:space="0" w:color="auto"/>
              <w:right w:val="single" w:sz="4" w:space="0" w:color="auto"/>
            </w:tcBorders>
            <w:shd w:val="clear" w:color="auto" w:fill="auto"/>
            <w:vAlign w:val="bottom"/>
            <w:hideMark/>
          </w:tcPr>
          <w:p w:rsidR="0049554B" w:rsidRPr="000600A0" w:rsidRDefault="0049554B" w:rsidP="00973AA9">
            <w:pPr>
              <w:spacing w:line="240" w:lineRule="auto"/>
              <w:rPr>
                <w:color w:val="000000"/>
                <w:sz w:val="18"/>
                <w:szCs w:val="18"/>
              </w:rPr>
            </w:pPr>
            <w:r w:rsidRPr="000600A0">
              <w:rPr>
                <w:color w:val="000000"/>
                <w:sz w:val="18"/>
                <w:szCs w:val="18"/>
              </w:rPr>
              <w:t xml:space="preserve"> + Inscrição no Exercício</w:t>
            </w:r>
          </w:p>
        </w:tc>
        <w:tc>
          <w:tcPr>
            <w:tcW w:w="1654" w:type="dxa"/>
            <w:tcBorders>
              <w:top w:val="nil"/>
              <w:left w:val="nil"/>
              <w:bottom w:val="single" w:sz="4" w:space="0" w:color="auto"/>
              <w:right w:val="single" w:sz="4" w:space="0" w:color="auto"/>
            </w:tcBorders>
            <w:shd w:val="clear" w:color="auto" w:fill="auto"/>
            <w:hideMark/>
          </w:tcPr>
          <w:p w:rsidR="0049554B" w:rsidRPr="000600A0" w:rsidRDefault="0049554B" w:rsidP="00973AA9">
            <w:pPr>
              <w:spacing w:line="240" w:lineRule="auto"/>
              <w:jc w:val="center"/>
              <w:rPr>
                <w:color w:val="000000"/>
                <w:sz w:val="18"/>
                <w:szCs w:val="18"/>
              </w:rPr>
            </w:pPr>
            <w:r w:rsidRPr="000600A0">
              <w:rPr>
                <w:color w:val="000000"/>
                <w:sz w:val="18"/>
                <w:szCs w:val="18"/>
              </w:rPr>
              <w:t>458.221.985,90</w:t>
            </w:r>
          </w:p>
        </w:tc>
        <w:tc>
          <w:tcPr>
            <w:tcW w:w="1748" w:type="dxa"/>
            <w:tcBorders>
              <w:top w:val="nil"/>
              <w:left w:val="nil"/>
              <w:bottom w:val="single" w:sz="4" w:space="0" w:color="auto"/>
              <w:right w:val="single" w:sz="4" w:space="0" w:color="auto"/>
            </w:tcBorders>
            <w:shd w:val="clear" w:color="auto" w:fill="auto"/>
            <w:hideMark/>
          </w:tcPr>
          <w:p w:rsidR="0049554B" w:rsidRPr="000600A0" w:rsidRDefault="0049554B" w:rsidP="00973AA9">
            <w:pPr>
              <w:spacing w:line="240" w:lineRule="auto"/>
              <w:jc w:val="center"/>
              <w:rPr>
                <w:color w:val="000000"/>
                <w:sz w:val="18"/>
                <w:szCs w:val="18"/>
              </w:rPr>
            </w:pPr>
            <w:r w:rsidRPr="000600A0">
              <w:rPr>
                <w:color w:val="000000"/>
                <w:sz w:val="18"/>
                <w:szCs w:val="18"/>
              </w:rPr>
              <w:t>154.556.427,05</w:t>
            </w:r>
          </w:p>
        </w:tc>
        <w:tc>
          <w:tcPr>
            <w:tcW w:w="1417" w:type="dxa"/>
            <w:tcBorders>
              <w:top w:val="nil"/>
              <w:left w:val="nil"/>
              <w:bottom w:val="single" w:sz="4" w:space="0" w:color="auto"/>
              <w:right w:val="single" w:sz="4" w:space="0" w:color="auto"/>
            </w:tcBorders>
            <w:shd w:val="clear" w:color="auto" w:fill="auto"/>
            <w:hideMark/>
          </w:tcPr>
          <w:p w:rsidR="0049554B" w:rsidRPr="000600A0" w:rsidRDefault="0049554B" w:rsidP="00973AA9">
            <w:pPr>
              <w:spacing w:line="240" w:lineRule="auto"/>
              <w:jc w:val="center"/>
              <w:rPr>
                <w:color w:val="000000"/>
                <w:sz w:val="18"/>
                <w:szCs w:val="18"/>
              </w:rPr>
            </w:pPr>
            <w:r w:rsidRPr="000600A0">
              <w:rPr>
                <w:color w:val="000000"/>
                <w:sz w:val="18"/>
                <w:szCs w:val="18"/>
              </w:rPr>
              <w:t>-66,27%</w:t>
            </w:r>
          </w:p>
        </w:tc>
      </w:tr>
      <w:tr w:rsidR="0049554B" w:rsidRPr="000600A0" w:rsidTr="0085090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cantSplit/>
          <w:trHeight w:val="113"/>
        </w:trPr>
        <w:tc>
          <w:tcPr>
            <w:tcW w:w="3119" w:type="dxa"/>
            <w:tcBorders>
              <w:top w:val="nil"/>
              <w:left w:val="single" w:sz="4" w:space="0" w:color="auto"/>
              <w:bottom w:val="single" w:sz="4" w:space="0" w:color="auto"/>
              <w:right w:val="single" w:sz="4" w:space="0" w:color="auto"/>
            </w:tcBorders>
            <w:shd w:val="clear" w:color="auto" w:fill="DDD9C3" w:themeFill="background2" w:themeFillShade="E6"/>
            <w:vAlign w:val="bottom"/>
            <w:hideMark/>
          </w:tcPr>
          <w:p w:rsidR="0049554B" w:rsidRPr="000600A0" w:rsidRDefault="0049554B" w:rsidP="00973AA9">
            <w:pPr>
              <w:spacing w:line="240" w:lineRule="auto"/>
              <w:rPr>
                <w:b/>
                <w:bCs/>
                <w:color w:val="000000"/>
                <w:sz w:val="18"/>
                <w:szCs w:val="18"/>
              </w:rPr>
            </w:pPr>
            <w:r w:rsidRPr="000600A0">
              <w:rPr>
                <w:b/>
                <w:bCs/>
                <w:color w:val="000000"/>
                <w:sz w:val="18"/>
                <w:szCs w:val="18"/>
              </w:rPr>
              <w:t xml:space="preserve"> Saldo</w:t>
            </w:r>
          </w:p>
        </w:tc>
        <w:tc>
          <w:tcPr>
            <w:tcW w:w="1654" w:type="dxa"/>
            <w:tcBorders>
              <w:top w:val="nil"/>
              <w:left w:val="nil"/>
              <w:bottom w:val="single" w:sz="4" w:space="0" w:color="auto"/>
              <w:right w:val="single" w:sz="4" w:space="0" w:color="auto"/>
            </w:tcBorders>
            <w:shd w:val="clear" w:color="auto" w:fill="DDD9C3" w:themeFill="background2" w:themeFillShade="E6"/>
            <w:hideMark/>
          </w:tcPr>
          <w:p w:rsidR="0049554B" w:rsidRPr="000600A0" w:rsidRDefault="0049554B" w:rsidP="00973AA9">
            <w:pPr>
              <w:spacing w:line="240" w:lineRule="auto"/>
              <w:jc w:val="center"/>
              <w:rPr>
                <w:b/>
                <w:bCs/>
                <w:color w:val="000000"/>
                <w:sz w:val="18"/>
                <w:szCs w:val="18"/>
              </w:rPr>
            </w:pPr>
            <w:r w:rsidRPr="000600A0">
              <w:rPr>
                <w:b/>
                <w:bCs/>
                <w:color w:val="000000"/>
                <w:sz w:val="18"/>
                <w:szCs w:val="18"/>
              </w:rPr>
              <w:t>3.130.583.434,30</w:t>
            </w:r>
          </w:p>
        </w:tc>
        <w:tc>
          <w:tcPr>
            <w:tcW w:w="1748" w:type="dxa"/>
            <w:tcBorders>
              <w:top w:val="nil"/>
              <w:left w:val="nil"/>
              <w:bottom w:val="single" w:sz="4" w:space="0" w:color="auto"/>
              <w:right w:val="single" w:sz="4" w:space="0" w:color="auto"/>
            </w:tcBorders>
            <w:shd w:val="clear" w:color="auto" w:fill="DDD9C3" w:themeFill="background2" w:themeFillShade="E6"/>
            <w:hideMark/>
          </w:tcPr>
          <w:p w:rsidR="0049554B" w:rsidRPr="000600A0" w:rsidRDefault="0049554B" w:rsidP="00973AA9">
            <w:pPr>
              <w:spacing w:line="240" w:lineRule="auto"/>
              <w:jc w:val="center"/>
              <w:rPr>
                <w:b/>
                <w:bCs/>
                <w:color w:val="000000"/>
                <w:sz w:val="18"/>
                <w:szCs w:val="18"/>
              </w:rPr>
            </w:pPr>
            <w:r w:rsidRPr="000600A0">
              <w:rPr>
                <w:b/>
                <w:bCs/>
                <w:color w:val="000000"/>
                <w:sz w:val="18"/>
                <w:szCs w:val="18"/>
              </w:rPr>
              <w:t>3.217.373.655,38</w:t>
            </w:r>
          </w:p>
        </w:tc>
        <w:tc>
          <w:tcPr>
            <w:tcW w:w="1417" w:type="dxa"/>
            <w:tcBorders>
              <w:top w:val="nil"/>
              <w:left w:val="nil"/>
              <w:bottom w:val="single" w:sz="4" w:space="0" w:color="auto"/>
              <w:right w:val="single" w:sz="4" w:space="0" w:color="auto"/>
            </w:tcBorders>
            <w:shd w:val="clear" w:color="auto" w:fill="DDD9C3" w:themeFill="background2" w:themeFillShade="E6"/>
            <w:hideMark/>
          </w:tcPr>
          <w:p w:rsidR="0049554B" w:rsidRPr="000600A0" w:rsidRDefault="0049554B" w:rsidP="00973AA9">
            <w:pPr>
              <w:spacing w:line="240" w:lineRule="auto"/>
              <w:jc w:val="center"/>
              <w:rPr>
                <w:b/>
                <w:bCs/>
                <w:color w:val="000000"/>
                <w:sz w:val="18"/>
                <w:szCs w:val="18"/>
              </w:rPr>
            </w:pPr>
            <w:r w:rsidRPr="000600A0">
              <w:rPr>
                <w:b/>
                <w:bCs/>
                <w:color w:val="000000"/>
                <w:sz w:val="18"/>
                <w:szCs w:val="18"/>
              </w:rPr>
              <w:t>2,77%</w:t>
            </w:r>
          </w:p>
        </w:tc>
      </w:tr>
    </w:tbl>
    <w:p w:rsidR="0049554B" w:rsidRPr="00994A66" w:rsidRDefault="0049554B" w:rsidP="0049554B">
      <w:pPr>
        <w:pStyle w:val="Recuodecorpodetexto3"/>
        <w:spacing w:line="240" w:lineRule="auto"/>
        <w:ind w:right="-426"/>
        <w:rPr>
          <w:sz w:val="12"/>
          <w:szCs w:val="12"/>
        </w:rPr>
      </w:pPr>
      <w:r w:rsidRPr="00994A66">
        <w:rPr>
          <w:color w:val="FF0000"/>
          <w:sz w:val="16"/>
          <w:szCs w:val="16"/>
        </w:rPr>
        <w:t xml:space="preserve">       </w:t>
      </w:r>
      <w:r>
        <w:rPr>
          <w:color w:val="FF0000"/>
          <w:sz w:val="16"/>
          <w:szCs w:val="16"/>
        </w:rPr>
        <w:t xml:space="preserve">       </w:t>
      </w:r>
      <w:r w:rsidRPr="00994A66">
        <w:rPr>
          <w:sz w:val="12"/>
          <w:szCs w:val="12"/>
        </w:rPr>
        <w:t>Fonte: Balanço Patrimonial e Demonstração das Variações Patrimoniais 2012/2013</w:t>
      </w:r>
    </w:p>
    <w:p w:rsidR="0049554B" w:rsidRPr="00CA2E57" w:rsidRDefault="0049554B" w:rsidP="0049554B">
      <w:pPr>
        <w:pStyle w:val="Recuodecorpodetexto3"/>
        <w:spacing w:line="240" w:lineRule="auto"/>
        <w:ind w:right="-425"/>
        <w:rPr>
          <w:sz w:val="28"/>
          <w:szCs w:val="24"/>
        </w:rPr>
      </w:pPr>
      <w:r w:rsidRPr="00994A66">
        <w:rPr>
          <w:sz w:val="24"/>
          <w:szCs w:val="24"/>
        </w:rPr>
        <w:t xml:space="preserve">   </w:t>
      </w:r>
    </w:p>
    <w:p w:rsidR="0049554B" w:rsidRPr="00994A66" w:rsidRDefault="003653EC" w:rsidP="0049554B">
      <w:pPr>
        <w:autoSpaceDE w:val="0"/>
        <w:autoSpaceDN w:val="0"/>
        <w:adjustRightInd w:val="0"/>
        <w:spacing w:line="240" w:lineRule="auto"/>
        <w:ind w:firstLine="589"/>
        <w:rPr>
          <w:szCs w:val="24"/>
        </w:rPr>
      </w:pPr>
      <w:r>
        <w:rPr>
          <w:szCs w:val="24"/>
        </w:rPr>
        <w:t xml:space="preserve">   </w:t>
      </w:r>
      <w:r w:rsidR="0049554B" w:rsidRPr="00994A66">
        <w:rPr>
          <w:szCs w:val="24"/>
        </w:rPr>
        <w:t xml:space="preserve">O </w:t>
      </w:r>
      <w:r w:rsidR="0049554B">
        <w:rPr>
          <w:szCs w:val="24"/>
        </w:rPr>
        <w:t xml:space="preserve">ínfimo </w:t>
      </w:r>
      <w:r w:rsidR="0049554B" w:rsidRPr="00994A66">
        <w:rPr>
          <w:szCs w:val="24"/>
        </w:rPr>
        <w:t xml:space="preserve">acréscimo de arrecadação </w:t>
      </w:r>
      <w:r w:rsidR="0049554B">
        <w:rPr>
          <w:szCs w:val="24"/>
        </w:rPr>
        <w:t>na</w:t>
      </w:r>
      <w:r w:rsidR="0049554B" w:rsidRPr="00994A66">
        <w:rPr>
          <w:szCs w:val="24"/>
        </w:rPr>
        <w:t xml:space="preserve"> receita da Dívida Ativa deve-se a criação do GTCON, grupo técnico responsável pela implantação da contabilidade por competência. Esse grupo realizou estudos para desenvolver métodos de mensurar o imposto sobre a cobrança, com isso, o processo de inscrição de dívida sofreu uma redução pela nova metodologia de inscrição pela Procuradoria Geral do Município e Manaus Fácil.</w:t>
      </w:r>
    </w:p>
    <w:p w:rsidR="0049554B" w:rsidRPr="00CA2E57" w:rsidRDefault="0049554B" w:rsidP="0049554B">
      <w:pPr>
        <w:pStyle w:val="Recuodecorpodetexto3"/>
        <w:spacing w:line="240" w:lineRule="auto"/>
        <w:ind w:right="-425"/>
        <w:rPr>
          <w:sz w:val="28"/>
          <w:szCs w:val="24"/>
        </w:rPr>
      </w:pPr>
      <w:r w:rsidRPr="00994A66">
        <w:rPr>
          <w:sz w:val="16"/>
          <w:szCs w:val="24"/>
        </w:rPr>
        <w:tab/>
      </w:r>
    </w:p>
    <w:p w:rsidR="0049554B" w:rsidRPr="000C2F6B" w:rsidRDefault="0049554B" w:rsidP="0049554B">
      <w:pPr>
        <w:pStyle w:val="Recuodecorpodetexto3"/>
        <w:spacing w:line="240" w:lineRule="auto"/>
        <w:rPr>
          <w:sz w:val="24"/>
          <w:szCs w:val="24"/>
        </w:rPr>
      </w:pPr>
      <w:r w:rsidRPr="00994A66">
        <w:rPr>
          <w:sz w:val="24"/>
          <w:szCs w:val="24"/>
        </w:rPr>
        <w:t xml:space="preserve">         </w:t>
      </w:r>
      <w:r w:rsidR="003653EC">
        <w:rPr>
          <w:sz w:val="24"/>
          <w:szCs w:val="24"/>
        </w:rPr>
        <w:t xml:space="preserve">    </w:t>
      </w:r>
      <w:r w:rsidRPr="000C2F6B">
        <w:rPr>
          <w:sz w:val="24"/>
          <w:szCs w:val="24"/>
        </w:rPr>
        <w:t>Faz-se necessário lembrar que esse grupo técnico está desenvolvendo métodos para saneamento nas inscrições da Dívida Ativa, criando novas rotinas de apuração que deverá ser implementada em 2014, segundo afirma a Secretaria de Finanças do Município.</w:t>
      </w:r>
    </w:p>
    <w:p w:rsidR="0049554B" w:rsidRPr="003E3408" w:rsidRDefault="0049554B" w:rsidP="0049554B">
      <w:pPr>
        <w:pStyle w:val="Recuodecorpodetexto3"/>
        <w:spacing w:line="240" w:lineRule="auto"/>
        <w:ind w:right="-425"/>
        <w:rPr>
          <w:sz w:val="12"/>
          <w:szCs w:val="24"/>
        </w:rPr>
      </w:pPr>
    </w:p>
    <w:p w:rsidR="0049554B" w:rsidRPr="007E3B27" w:rsidRDefault="0049554B" w:rsidP="0049554B">
      <w:pPr>
        <w:pStyle w:val="Recuodecorpodetexto3"/>
        <w:spacing w:line="240" w:lineRule="auto"/>
        <w:ind w:right="-425"/>
        <w:rPr>
          <w:sz w:val="6"/>
          <w:szCs w:val="24"/>
        </w:rPr>
      </w:pPr>
    </w:p>
    <w:p w:rsidR="00FE3230" w:rsidRDefault="00FE3230" w:rsidP="0049554B">
      <w:pPr>
        <w:pStyle w:val="Recuodecorpodetexto3"/>
        <w:spacing w:line="240" w:lineRule="auto"/>
        <w:ind w:right="-426"/>
        <w:rPr>
          <w:b/>
          <w:sz w:val="24"/>
          <w:szCs w:val="24"/>
        </w:rPr>
      </w:pPr>
    </w:p>
    <w:p w:rsidR="0049554B" w:rsidRDefault="0049554B" w:rsidP="0049554B">
      <w:pPr>
        <w:pStyle w:val="Recuodecorpodetexto3"/>
        <w:spacing w:line="240" w:lineRule="auto"/>
        <w:ind w:right="-426"/>
        <w:rPr>
          <w:sz w:val="24"/>
          <w:szCs w:val="24"/>
        </w:rPr>
      </w:pPr>
      <w:r>
        <w:rPr>
          <w:b/>
          <w:sz w:val="24"/>
          <w:szCs w:val="24"/>
        </w:rPr>
        <w:t>4</w:t>
      </w:r>
      <w:r w:rsidRPr="00994A66">
        <w:rPr>
          <w:b/>
          <w:sz w:val="24"/>
          <w:szCs w:val="24"/>
        </w:rPr>
        <w:t>.</w:t>
      </w:r>
      <w:r w:rsidR="00131936">
        <w:rPr>
          <w:b/>
          <w:sz w:val="24"/>
          <w:szCs w:val="24"/>
        </w:rPr>
        <w:t>3.</w:t>
      </w:r>
      <w:r w:rsidRPr="00994A66">
        <w:rPr>
          <w:b/>
          <w:sz w:val="24"/>
          <w:szCs w:val="24"/>
        </w:rPr>
        <w:t>4.2. Demonstrativo das Inscrições na Dívida Ativa por grupos de receita</w:t>
      </w:r>
    </w:p>
    <w:p w:rsidR="0049554B" w:rsidRPr="00AA373B" w:rsidRDefault="0049554B" w:rsidP="0049554B">
      <w:pPr>
        <w:pStyle w:val="Recuodecorpodetexto3"/>
        <w:spacing w:line="240" w:lineRule="auto"/>
        <w:ind w:right="-425"/>
        <w:rPr>
          <w:sz w:val="10"/>
          <w:szCs w:val="24"/>
        </w:rPr>
      </w:pPr>
      <w:r>
        <w:rPr>
          <w:szCs w:val="24"/>
        </w:rPr>
        <w:t xml:space="preserve">          </w:t>
      </w:r>
    </w:p>
    <w:p w:rsidR="0049554B" w:rsidRPr="009B5D3A" w:rsidRDefault="0049554B" w:rsidP="0049554B">
      <w:pPr>
        <w:pStyle w:val="Recuodecorpodetexto3"/>
        <w:spacing w:line="240" w:lineRule="auto"/>
        <w:rPr>
          <w:sz w:val="14"/>
          <w:szCs w:val="24"/>
        </w:rPr>
      </w:pPr>
      <w:r>
        <w:rPr>
          <w:szCs w:val="24"/>
        </w:rPr>
        <w:t xml:space="preserve">            </w:t>
      </w:r>
      <w:r w:rsidRPr="001A0A5C">
        <w:rPr>
          <w:sz w:val="24"/>
          <w:szCs w:val="24"/>
        </w:rPr>
        <w:t>O Imposto Sobre Propriedade Predial e Territorial Urbano destaca-se</w:t>
      </w:r>
      <w:r>
        <w:rPr>
          <w:sz w:val="24"/>
          <w:szCs w:val="24"/>
        </w:rPr>
        <w:t xml:space="preserve"> sobre as demais </w:t>
      </w:r>
      <w:r w:rsidRPr="001A0A5C">
        <w:rPr>
          <w:sz w:val="24"/>
          <w:szCs w:val="24"/>
        </w:rPr>
        <w:t xml:space="preserve">inscrições da </w:t>
      </w:r>
      <w:r>
        <w:rPr>
          <w:sz w:val="24"/>
          <w:szCs w:val="24"/>
        </w:rPr>
        <w:t>dí</w:t>
      </w:r>
      <w:r w:rsidRPr="001A0A5C">
        <w:rPr>
          <w:sz w:val="24"/>
          <w:szCs w:val="24"/>
        </w:rPr>
        <w:t xml:space="preserve">vida </w:t>
      </w:r>
      <w:r>
        <w:rPr>
          <w:sz w:val="24"/>
          <w:szCs w:val="24"/>
        </w:rPr>
        <w:t>a</w:t>
      </w:r>
      <w:r w:rsidRPr="001A0A5C">
        <w:rPr>
          <w:sz w:val="24"/>
          <w:szCs w:val="24"/>
        </w:rPr>
        <w:t xml:space="preserve">tiva </w:t>
      </w:r>
      <w:r>
        <w:rPr>
          <w:sz w:val="24"/>
          <w:szCs w:val="24"/>
        </w:rPr>
        <w:t>d</w:t>
      </w:r>
      <w:r w:rsidRPr="001A0A5C">
        <w:rPr>
          <w:sz w:val="24"/>
          <w:szCs w:val="24"/>
        </w:rPr>
        <w:t xml:space="preserve">o exercício, </w:t>
      </w:r>
      <w:r>
        <w:rPr>
          <w:sz w:val="24"/>
          <w:szCs w:val="24"/>
        </w:rPr>
        <w:t xml:space="preserve">equivalente </w:t>
      </w:r>
      <w:r w:rsidR="00FB7167">
        <w:rPr>
          <w:sz w:val="24"/>
          <w:szCs w:val="24"/>
        </w:rPr>
        <w:t>a</w:t>
      </w:r>
      <w:r w:rsidRPr="001A0A5C">
        <w:rPr>
          <w:sz w:val="24"/>
          <w:szCs w:val="24"/>
        </w:rPr>
        <w:t xml:space="preserve"> </w:t>
      </w:r>
      <w:r w:rsidRPr="00B01C8C">
        <w:rPr>
          <w:b/>
          <w:sz w:val="24"/>
          <w:szCs w:val="24"/>
        </w:rPr>
        <w:t>66,83%</w:t>
      </w:r>
      <w:r>
        <w:rPr>
          <w:b/>
          <w:sz w:val="24"/>
          <w:szCs w:val="24"/>
        </w:rPr>
        <w:t xml:space="preserve"> </w:t>
      </w:r>
      <w:r w:rsidRPr="007E3B27">
        <w:rPr>
          <w:sz w:val="24"/>
          <w:szCs w:val="24"/>
        </w:rPr>
        <w:t>do total,</w:t>
      </w:r>
      <w:r>
        <w:rPr>
          <w:sz w:val="24"/>
          <w:szCs w:val="24"/>
        </w:rPr>
        <w:t xml:space="preserve"> </w:t>
      </w:r>
      <w:r w:rsidRPr="001A0A5C">
        <w:rPr>
          <w:sz w:val="24"/>
          <w:szCs w:val="24"/>
        </w:rPr>
        <w:t>conforme demo</w:t>
      </w:r>
      <w:r>
        <w:rPr>
          <w:sz w:val="24"/>
          <w:szCs w:val="24"/>
        </w:rPr>
        <w:t>ns</w:t>
      </w:r>
      <w:r w:rsidRPr="001A0A5C">
        <w:rPr>
          <w:sz w:val="24"/>
          <w:szCs w:val="24"/>
        </w:rPr>
        <w:t>trativ</w:t>
      </w:r>
      <w:r>
        <w:rPr>
          <w:sz w:val="24"/>
          <w:szCs w:val="24"/>
        </w:rPr>
        <w:t>o</w:t>
      </w:r>
      <w:r>
        <w:rPr>
          <w:sz w:val="16"/>
          <w:szCs w:val="16"/>
        </w:rPr>
        <w:t>:</w:t>
      </w:r>
      <w:r w:rsidRPr="009B5D3A">
        <w:rPr>
          <w:sz w:val="14"/>
          <w:szCs w:val="24"/>
        </w:rPr>
        <w:t xml:space="preserve"> </w:t>
      </w:r>
    </w:p>
    <w:p w:rsidR="0049554B" w:rsidRPr="00D12758" w:rsidRDefault="0049554B" w:rsidP="0049554B">
      <w:pPr>
        <w:pStyle w:val="Recuodecorpodetexto3"/>
        <w:spacing w:line="240" w:lineRule="auto"/>
        <w:ind w:right="-426"/>
        <w:rPr>
          <w:sz w:val="12"/>
          <w:szCs w:val="24"/>
        </w:rPr>
      </w:pPr>
    </w:p>
    <w:tbl>
      <w:tblPr>
        <w:tblStyle w:val="Tabelacomgrade"/>
        <w:tblW w:w="0" w:type="auto"/>
        <w:tblInd w:w="675" w:type="dxa"/>
        <w:tblLook w:val="04A0"/>
      </w:tblPr>
      <w:tblGrid>
        <w:gridCol w:w="2977"/>
        <w:gridCol w:w="3119"/>
        <w:gridCol w:w="1842"/>
      </w:tblGrid>
      <w:tr w:rsidR="0049554B" w:rsidRPr="00994A66" w:rsidTr="00973AA9">
        <w:trPr>
          <w:trHeight w:val="148"/>
        </w:trPr>
        <w:tc>
          <w:tcPr>
            <w:tcW w:w="2977" w:type="dxa"/>
            <w:shd w:val="clear" w:color="auto" w:fill="92CDDC" w:themeFill="accent5" w:themeFillTint="99"/>
          </w:tcPr>
          <w:p w:rsidR="0049554B" w:rsidRPr="00994A66" w:rsidRDefault="0049554B" w:rsidP="00973AA9">
            <w:pPr>
              <w:pStyle w:val="Recuodecorpodetexto3"/>
              <w:spacing w:line="240" w:lineRule="auto"/>
              <w:ind w:right="-425"/>
              <w:jc w:val="center"/>
              <w:rPr>
                <w:b/>
                <w:sz w:val="2"/>
                <w:szCs w:val="16"/>
              </w:rPr>
            </w:pPr>
          </w:p>
          <w:p w:rsidR="0049554B" w:rsidRPr="00994A66" w:rsidRDefault="0049554B" w:rsidP="00973AA9">
            <w:pPr>
              <w:pStyle w:val="Recuodecorpodetexto3"/>
              <w:spacing w:line="240" w:lineRule="auto"/>
              <w:ind w:right="-425"/>
              <w:jc w:val="center"/>
              <w:rPr>
                <w:b/>
                <w:sz w:val="12"/>
                <w:szCs w:val="16"/>
              </w:rPr>
            </w:pPr>
            <w:r w:rsidRPr="00994A66">
              <w:rPr>
                <w:b/>
                <w:sz w:val="16"/>
                <w:szCs w:val="16"/>
              </w:rPr>
              <w:t>GRUPO</w:t>
            </w:r>
          </w:p>
          <w:p w:rsidR="0049554B" w:rsidRPr="00994A66" w:rsidRDefault="0049554B" w:rsidP="00973AA9">
            <w:pPr>
              <w:pStyle w:val="Recuodecorpodetexto3"/>
              <w:spacing w:line="240" w:lineRule="auto"/>
              <w:ind w:right="-425"/>
              <w:jc w:val="center"/>
              <w:rPr>
                <w:sz w:val="2"/>
                <w:szCs w:val="16"/>
              </w:rPr>
            </w:pPr>
          </w:p>
        </w:tc>
        <w:tc>
          <w:tcPr>
            <w:tcW w:w="3119" w:type="dxa"/>
            <w:shd w:val="clear" w:color="auto" w:fill="92CDDC" w:themeFill="accent5" w:themeFillTint="99"/>
          </w:tcPr>
          <w:p w:rsidR="0049554B" w:rsidRPr="00994A66" w:rsidRDefault="0049554B" w:rsidP="00973AA9">
            <w:pPr>
              <w:pStyle w:val="Recuodecorpodetexto3"/>
              <w:spacing w:line="240" w:lineRule="auto"/>
              <w:ind w:right="-425"/>
              <w:jc w:val="center"/>
              <w:rPr>
                <w:sz w:val="2"/>
                <w:szCs w:val="16"/>
              </w:rPr>
            </w:pPr>
          </w:p>
          <w:p w:rsidR="0049554B" w:rsidRPr="00994A66" w:rsidRDefault="0049554B" w:rsidP="00973AA9">
            <w:pPr>
              <w:pStyle w:val="Recuodecorpodetexto3"/>
              <w:spacing w:line="240" w:lineRule="auto"/>
              <w:ind w:right="-425"/>
              <w:jc w:val="center"/>
              <w:rPr>
                <w:b/>
                <w:sz w:val="16"/>
                <w:szCs w:val="16"/>
              </w:rPr>
            </w:pPr>
            <w:r w:rsidRPr="00994A66">
              <w:rPr>
                <w:b/>
                <w:sz w:val="16"/>
                <w:szCs w:val="16"/>
              </w:rPr>
              <w:t>VALORES INSCRITOS</w:t>
            </w:r>
          </w:p>
          <w:p w:rsidR="0049554B" w:rsidRPr="00994A66" w:rsidRDefault="0049554B" w:rsidP="00973AA9">
            <w:pPr>
              <w:pStyle w:val="Recuodecorpodetexto3"/>
              <w:spacing w:line="240" w:lineRule="auto"/>
              <w:ind w:right="-425"/>
              <w:jc w:val="center"/>
              <w:rPr>
                <w:sz w:val="2"/>
                <w:szCs w:val="16"/>
              </w:rPr>
            </w:pPr>
          </w:p>
        </w:tc>
        <w:tc>
          <w:tcPr>
            <w:tcW w:w="1842" w:type="dxa"/>
            <w:shd w:val="clear" w:color="auto" w:fill="92CDDC" w:themeFill="accent5" w:themeFillTint="99"/>
          </w:tcPr>
          <w:p w:rsidR="0049554B" w:rsidRDefault="0049554B" w:rsidP="00973AA9">
            <w:pPr>
              <w:spacing w:line="240" w:lineRule="auto"/>
              <w:jc w:val="left"/>
              <w:rPr>
                <w:sz w:val="2"/>
                <w:szCs w:val="16"/>
              </w:rPr>
            </w:pPr>
          </w:p>
          <w:p w:rsidR="0049554B" w:rsidRDefault="0049554B" w:rsidP="00973AA9">
            <w:pPr>
              <w:pStyle w:val="Recuodecorpodetexto3"/>
              <w:spacing w:line="240" w:lineRule="auto"/>
              <w:ind w:right="-425"/>
              <w:jc w:val="center"/>
              <w:rPr>
                <w:sz w:val="2"/>
                <w:szCs w:val="16"/>
              </w:rPr>
            </w:pPr>
          </w:p>
          <w:p w:rsidR="0049554B" w:rsidRPr="00994A66" w:rsidRDefault="0049554B" w:rsidP="00973AA9">
            <w:pPr>
              <w:pStyle w:val="Recuodecorpodetexto3"/>
              <w:spacing w:line="240" w:lineRule="auto"/>
              <w:ind w:right="-425"/>
              <w:jc w:val="left"/>
              <w:rPr>
                <w:b/>
                <w:sz w:val="16"/>
                <w:szCs w:val="16"/>
              </w:rPr>
            </w:pPr>
            <w:r>
              <w:rPr>
                <w:b/>
                <w:sz w:val="16"/>
                <w:szCs w:val="16"/>
              </w:rPr>
              <w:t xml:space="preserve">      PERCENTUAL (%) </w:t>
            </w:r>
          </w:p>
          <w:p w:rsidR="0049554B" w:rsidRPr="00994A66" w:rsidRDefault="0049554B" w:rsidP="00973AA9">
            <w:pPr>
              <w:pStyle w:val="Recuodecorpodetexto3"/>
              <w:spacing w:line="240" w:lineRule="auto"/>
              <w:ind w:right="-425"/>
              <w:jc w:val="center"/>
              <w:rPr>
                <w:sz w:val="2"/>
                <w:szCs w:val="16"/>
              </w:rPr>
            </w:pPr>
          </w:p>
        </w:tc>
      </w:tr>
      <w:tr w:rsidR="0049554B" w:rsidRPr="00994A66" w:rsidTr="00973AA9">
        <w:trPr>
          <w:trHeight w:val="169"/>
        </w:trPr>
        <w:tc>
          <w:tcPr>
            <w:tcW w:w="2977" w:type="dxa"/>
          </w:tcPr>
          <w:p w:rsidR="0049554B" w:rsidRPr="00994A66" w:rsidRDefault="0049554B" w:rsidP="00973AA9">
            <w:pPr>
              <w:pStyle w:val="Recuodecorpodetexto3"/>
              <w:spacing w:line="240" w:lineRule="auto"/>
              <w:ind w:right="-425"/>
              <w:rPr>
                <w:sz w:val="16"/>
                <w:szCs w:val="16"/>
              </w:rPr>
            </w:pPr>
            <w:r w:rsidRPr="00994A66">
              <w:rPr>
                <w:sz w:val="16"/>
                <w:szCs w:val="16"/>
              </w:rPr>
              <w:t>IPTU</w:t>
            </w:r>
          </w:p>
        </w:tc>
        <w:tc>
          <w:tcPr>
            <w:tcW w:w="3119" w:type="dxa"/>
          </w:tcPr>
          <w:p w:rsidR="0049554B" w:rsidRPr="00994A66" w:rsidRDefault="0049554B" w:rsidP="00973AA9">
            <w:pPr>
              <w:pStyle w:val="Recuodecorpodetexto3"/>
              <w:spacing w:line="240" w:lineRule="auto"/>
              <w:ind w:right="-425"/>
              <w:jc w:val="center"/>
              <w:rPr>
                <w:sz w:val="16"/>
                <w:szCs w:val="16"/>
              </w:rPr>
            </w:pPr>
            <w:r w:rsidRPr="00994A66">
              <w:rPr>
                <w:sz w:val="16"/>
                <w:szCs w:val="16"/>
              </w:rPr>
              <w:t>103.293.016,92</w:t>
            </w:r>
          </w:p>
        </w:tc>
        <w:tc>
          <w:tcPr>
            <w:tcW w:w="1842" w:type="dxa"/>
          </w:tcPr>
          <w:p w:rsidR="0049554B" w:rsidRPr="00994A66" w:rsidRDefault="0049554B" w:rsidP="00973AA9">
            <w:pPr>
              <w:pStyle w:val="Recuodecorpodetexto3"/>
              <w:spacing w:line="240" w:lineRule="auto"/>
              <w:ind w:right="-425"/>
              <w:jc w:val="center"/>
              <w:rPr>
                <w:sz w:val="16"/>
                <w:szCs w:val="16"/>
              </w:rPr>
            </w:pPr>
            <w:r>
              <w:rPr>
                <w:sz w:val="16"/>
                <w:szCs w:val="16"/>
              </w:rPr>
              <w:t>66,83 %</w:t>
            </w:r>
          </w:p>
        </w:tc>
      </w:tr>
      <w:tr w:rsidR="0049554B" w:rsidRPr="00994A66" w:rsidTr="00973AA9">
        <w:trPr>
          <w:trHeight w:val="113"/>
        </w:trPr>
        <w:tc>
          <w:tcPr>
            <w:tcW w:w="2977" w:type="dxa"/>
          </w:tcPr>
          <w:p w:rsidR="0049554B" w:rsidRPr="00994A66" w:rsidRDefault="0049554B" w:rsidP="00973AA9">
            <w:pPr>
              <w:pStyle w:val="Recuodecorpodetexto3"/>
              <w:spacing w:line="240" w:lineRule="auto"/>
              <w:ind w:right="-425"/>
              <w:rPr>
                <w:sz w:val="16"/>
                <w:szCs w:val="16"/>
              </w:rPr>
            </w:pPr>
            <w:r w:rsidRPr="00994A66">
              <w:rPr>
                <w:sz w:val="16"/>
                <w:szCs w:val="16"/>
              </w:rPr>
              <w:t>MIF (Multa e Auto de Infrações)</w:t>
            </w:r>
          </w:p>
        </w:tc>
        <w:tc>
          <w:tcPr>
            <w:tcW w:w="3119" w:type="dxa"/>
          </w:tcPr>
          <w:p w:rsidR="0049554B" w:rsidRPr="00994A66" w:rsidRDefault="0049554B" w:rsidP="00973AA9">
            <w:pPr>
              <w:pStyle w:val="Recuodecorpodetexto3"/>
              <w:spacing w:line="240" w:lineRule="auto"/>
              <w:ind w:right="-425"/>
              <w:jc w:val="center"/>
              <w:rPr>
                <w:sz w:val="16"/>
                <w:szCs w:val="16"/>
              </w:rPr>
            </w:pPr>
            <w:r w:rsidRPr="00994A66">
              <w:rPr>
                <w:sz w:val="16"/>
                <w:szCs w:val="16"/>
              </w:rPr>
              <w:t xml:space="preserve"> 13.890.392,14</w:t>
            </w:r>
          </w:p>
        </w:tc>
        <w:tc>
          <w:tcPr>
            <w:tcW w:w="1842" w:type="dxa"/>
          </w:tcPr>
          <w:p w:rsidR="0049554B" w:rsidRPr="00994A66" w:rsidRDefault="0049554B" w:rsidP="00973AA9">
            <w:pPr>
              <w:pStyle w:val="Recuodecorpodetexto3"/>
              <w:spacing w:line="240" w:lineRule="auto"/>
              <w:ind w:right="-425"/>
              <w:jc w:val="center"/>
              <w:rPr>
                <w:sz w:val="16"/>
                <w:szCs w:val="16"/>
              </w:rPr>
            </w:pPr>
            <w:r>
              <w:rPr>
                <w:sz w:val="16"/>
                <w:szCs w:val="16"/>
              </w:rPr>
              <w:t xml:space="preserve">     8,99   %</w:t>
            </w:r>
          </w:p>
        </w:tc>
      </w:tr>
      <w:tr w:rsidR="0049554B" w:rsidRPr="00994A66" w:rsidTr="00973AA9">
        <w:trPr>
          <w:trHeight w:val="113"/>
        </w:trPr>
        <w:tc>
          <w:tcPr>
            <w:tcW w:w="2977" w:type="dxa"/>
          </w:tcPr>
          <w:p w:rsidR="0049554B" w:rsidRPr="00994A66" w:rsidRDefault="0049554B" w:rsidP="00973AA9">
            <w:pPr>
              <w:pStyle w:val="Recuodecorpodetexto3"/>
              <w:spacing w:line="240" w:lineRule="auto"/>
              <w:ind w:right="-425"/>
              <w:rPr>
                <w:sz w:val="16"/>
                <w:szCs w:val="16"/>
              </w:rPr>
            </w:pPr>
            <w:r w:rsidRPr="00994A66">
              <w:rPr>
                <w:sz w:val="16"/>
                <w:szCs w:val="16"/>
              </w:rPr>
              <w:t>Alvará</w:t>
            </w:r>
          </w:p>
        </w:tc>
        <w:tc>
          <w:tcPr>
            <w:tcW w:w="3119" w:type="dxa"/>
          </w:tcPr>
          <w:p w:rsidR="0049554B" w:rsidRPr="00994A66" w:rsidRDefault="0049554B" w:rsidP="00973AA9">
            <w:pPr>
              <w:pStyle w:val="Recuodecorpodetexto3"/>
              <w:spacing w:line="240" w:lineRule="auto"/>
              <w:ind w:right="-425"/>
              <w:jc w:val="center"/>
              <w:rPr>
                <w:sz w:val="16"/>
                <w:szCs w:val="16"/>
              </w:rPr>
            </w:pPr>
            <w:r w:rsidRPr="00994A66">
              <w:rPr>
                <w:sz w:val="16"/>
                <w:szCs w:val="16"/>
              </w:rPr>
              <w:t xml:space="preserve"> 19.980.847,92</w:t>
            </w:r>
          </w:p>
        </w:tc>
        <w:tc>
          <w:tcPr>
            <w:tcW w:w="1842" w:type="dxa"/>
          </w:tcPr>
          <w:p w:rsidR="0049554B" w:rsidRPr="00994A66" w:rsidRDefault="0049554B" w:rsidP="00973AA9">
            <w:pPr>
              <w:pStyle w:val="Recuodecorpodetexto3"/>
              <w:spacing w:line="240" w:lineRule="auto"/>
              <w:ind w:right="-425"/>
              <w:jc w:val="center"/>
              <w:rPr>
                <w:sz w:val="16"/>
                <w:szCs w:val="16"/>
              </w:rPr>
            </w:pPr>
            <w:r>
              <w:rPr>
                <w:sz w:val="16"/>
                <w:szCs w:val="16"/>
              </w:rPr>
              <w:t xml:space="preserve">  12,93 %</w:t>
            </w:r>
          </w:p>
        </w:tc>
      </w:tr>
      <w:tr w:rsidR="0049554B" w:rsidRPr="00994A66" w:rsidTr="00973AA9">
        <w:trPr>
          <w:trHeight w:val="113"/>
        </w:trPr>
        <w:tc>
          <w:tcPr>
            <w:tcW w:w="2977" w:type="dxa"/>
          </w:tcPr>
          <w:p w:rsidR="0049554B" w:rsidRPr="00994A66" w:rsidRDefault="0049554B" w:rsidP="00973AA9">
            <w:pPr>
              <w:pStyle w:val="Recuodecorpodetexto3"/>
              <w:spacing w:line="240" w:lineRule="auto"/>
              <w:ind w:right="-425"/>
              <w:rPr>
                <w:sz w:val="16"/>
                <w:szCs w:val="16"/>
              </w:rPr>
            </w:pPr>
            <w:r w:rsidRPr="00994A66">
              <w:rPr>
                <w:sz w:val="16"/>
                <w:szCs w:val="16"/>
              </w:rPr>
              <w:t>ISS</w:t>
            </w:r>
          </w:p>
        </w:tc>
        <w:tc>
          <w:tcPr>
            <w:tcW w:w="3119" w:type="dxa"/>
          </w:tcPr>
          <w:p w:rsidR="0049554B" w:rsidRPr="00994A66" w:rsidRDefault="0049554B" w:rsidP="00973AA9">
            <w:pPr>
              <w:pStyle w:val="Recuodecorpodetexto3"/>
              <w:spacing w:line="240" w:lineRule="auto"/>
              <w:ind w:right="-425"/>
              <w:jc w:val="center"/>
              <w:rPr>
                <w:sz w:val="16"/>
                <w:szCs w:val="16"/>
              </w:rPr>
            </w:pPr>
            <w:r w:rsidRPr="00994A66">
              <w:rPr>
                <w:sz w:val="16"/>
                <w:szCs w:val="16"/>
              </w:rPr>
              <w:t xml:space="preserve"> 17.392.170,07</w:t>
            </w:r>
          </w:p>
        </w:tc>
        <w:tc>
          <w:tcPr>
            <w:tcW w:w="1842" w:type="dxa"/>
          </w:tcPr>
          <w:p w:rsidR="0049554B" w:rsidRPr="00994A66" w:rsidRDefault="0049554B" w:rsidP="00973AA9">
            <w:pPr>
              <w:pStyle w:val="Recuodecorpodetexto3"/>
              <w:spacing w:line="240" w:lineRule="auto"/>
              <w:ind w:right="-425"/>
              <w:jc w:val="center"/>
              <w:rPr>
                <w:sz w:val="16"/>
                <w:szCs w:val="16"/>
              </w:rPr>
            </w:pPr>
            <w:r>
              <w:rPr>
                <w:sz w:val="16"/>
                <w:szCs w:val="16"/>
              </w:rPr>
              <w:t xml:space="preserve">  11,25 %</w:t>
            </w:r>
          </w:p>
        </w:tc>
      </w:tr>
      <w:tr w:rsidR="0049554B" w:rsidRPr="00994A66" w:rsidTr="00973AA9">
        <w:trPr>
          <w:trHeight w:val="113"/>
        </w:trPr>
        <w:tc>
          <w:tcPr>
            <w:tcW w:w="2977" w:type="dxa"/>
            <w:shd w:val="clear" w:color="auto" w:fill="EEECE1" w:themeFill="background2"/>
          </w:tcPr>
          <w:p w:rsidR="0049554B" w:rsidRPr="00994A66" w:rsidRDefault="0049554B" w:rsidP="00973AA9">
            <w:pPr>
              <w:pStyle w:val="Recuodecorpodetexto3"/>
              <w:spacing w:line="240" w:lineRule="auto"/>
              <w:ind w:right="-426"/>
              <w:rPr>
                <w:b/>
                <w:sz w:val="16"/>
                <w:szCs w:val="16"/>
              </w:rPr>
            </w:pPr>
            <w:r w:rsidRPr="00994A66">
              <w:rPr>
                <w:b/>
                <w:sz w:val="16"/>
                <w:szCs w:val="16"/>
              </w:rPr>
              <w:t>TOTAL</w:t>
            </w:r>
          </w:p>
        </w:tc>
        <w:tc>
          <w:tcPr>
            <w:tcW w:w="3119" w:type="dxa"/>
            <w:shd w:val="clear" w:color="auto" w:fill="EEECE1" w:themeFill="background2"/>
          </w:tcPr>
          <w:p w:rsidR="0049554B" w:rsidRPr="00994A66" w:rsidRDefault="0049554B" w:rsidP="00973AA9">
            <w:pPr>
              <w:pStyle w:val="Recuodecorpodetexto3"/>
              <w:spacing w:line="240" w:lineRule="auto"/>
              <w:ind w:right="-426"/>
              <w:jc w:val="center"/>
              <w:rPr>
                <w:b/>
                <w:sz w:val="16"/>
                <w:szCs w:val="16"/>
              </w:rPr>
            </w:pPr>
            <w:r w:rsidRPr="00994A66">
              <w:rPr>
                <w:b/>
                <w:sz w:val="16"/>
                <w:szCs w:val="16"/>
              </w:rPr>
              <w:t>154.556.427,05</w:t>
            </w:r>
          </w:p>
        </w:tc>
        <w:tc>
          <w:tcPr>
            <w:tcW w:w="1842" w:type="dxa"/>
            <w:shd w:val="clear" w:color="auto" w:fill="EEECE1" w:themeFill="background2"/>
          </w:tcPr>
          <w:p w:rsidR="0049554B" w:rsidRPr="00994A66" w:rsidRDefault="0049554B" w:rsidP="00973AA9">
            <w:pPr>
              <w:pStyle w:val="Recuodecorpodetexto3"/>
              <w:spacing w:line="240" w:lineRule="auto"/>
              <w:ind w:right="-426"/>
              <w:jc w:val="center"/>
              <w:rPr>
                <w:b/>
                <w:sz w:val="16"/>
                <w:szCs w:val="16"/>
              </w:rPr>
            </w:pPr>
            <w:r>
              <w:rPr>
                <w:b/>
                <w:sz w:val="16"/>
                <w:szCs w:val="16"/>
              </w:rPr>
              <w:t>100%</w:t>
            </w:r>
          </w:p>
        </w:tc>
      </w:tr>
    </w:tbl>
    <w:p w:rsidR="0049554B" w:rsidRPr="00994A66" w:rsidRDefault="0049554B" w:rsidP="0049554B">
      <w:pPr>
        <w:pStyle w:val="Recuodecorpodetexto3"/>
        <w:spacing w:line="240" w:lineRule="auto"/>
        <w:rPr>
          <w:sz w:val="12"/>
          <w:szCs w:val="12"/>
        </w:rPr>
      </w:pPr>
      <w:r>
        <w:rPr>
          <w:sz w:val="12"/>
          <w:szCs w:val="12"/>
        </w:rPr>
        <w:t xml:space="preserve">               </w:t>
      </w:r>
      <w:r w:rsidRPr="00994A66">
        <w:rPr>
          <w:sz w:val="12"/>
          <w:szCs w:val="12"/>
        </w:rPr>
        <w:t>Fonte: CD com todas as inscrições efetuadas pela Prefeitura/SEMINF</w:t>
      </w:r>
      <w:r>
        <w:rPr>
          <w:sz w:val="12"/>
          <w:szCs w:val="12"/>
        </w:rPr>
        <w:t xml:space="preserve"> - Fls. 4.448 do Processo nº 1485/2014</w:t>
      </w:r>
    </w:p>
    <w:p w:rsidR="0049554B" w:rsidRPr="008777C9" w:rsidRDefault="0049554B" w:rsidP="0049554B">
      <w:pPr>
        <w:pStyle w:val="Recuodecorpodetexto3"/>
        <w:ind w:right="-426"/>
        <w:rPr>
          <w:sz w:val="20"/>
          <w:szCs w:val="12"/>
        </w:rPr>
      </w:pPr>
    </w:p>
    <w:p w:rsidR="0049554B" w:rsidRPr="00994A66" w:rsidRDefault="0049554B" w:rsidP="0049554B">
      <w:pPr>
        <w:pStyle w:val="Recuodecorpodetexto3"/>
        <w:ind w:right="-426"/>
        <w:rPr>
          <w:sz w:val="12"/>
          <w:szCs w:val="12"/>
        </w:rPr>
      </w:pPr>
      <w:r>
        <w:rPr>
          <w:sz w:val="12"/>
          <w:szCs w:val="12"/>
        </w:rPr>
        <w:t xml:space="preserve">                                          </w:t>
      </w:r>
      <w:r w:rsidRPr="00310036">
        <w:rPr>
          <w:noProof/>
          <w:sz w:val="12"/>
          <w:szCs w:val="12"/>
        </w:rPr>
        <w:drawing>
          <wp:inline distT="0" distB="0" distL="0" distR="0">
            <wp:extent cx="4081310" cy="2003729"/>
            <wp:effectExtent l="19050" t="0" r="14440" b="0"/>
            <wp:docPr id="8"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D4E45" w:rsidRDefault="0049554B" w:rsidP="0049554B">
      <w:pPr>
        <w:pStyle w:val="Recuodecorpodetexto3"/>
        <w:spacing w:line="240" w:lineRule="auto"/>
        <w:ind w:right="-425"/>
        <w:rPr>
          <w:b/>
          <w:bCs/>
          <w:sz w:val="28"/>
          <w:szCs w:val="12"/>
        </w:rPr>
      </w:pPr>
      <w:r w:rsidRPr="00994A66">
        <w:rPr>
          <w:b/>
          <w:bCs/>
          <w:sz w:val="20"/>
          <w:szCs w:val="12"/>
        </w:rPr>
        <w:t xml:space="preserve">                </w:t>
      </w:r>
    </w:p>
    <w:p w:rsidR="0049554B" w:rsidRPr="008777C9" w:rsidRDefault="0049554B" w:rsidP="0049554B">
      <w:pPr>
        <w:pStyle w:val="Recuodecorpodetexto3"/>
        <w:spacing w:line="240" w:lineRule="auto"/>
        <w:ind w:right="-425"/>
        <w:rPr>
          <w:b/>
          <w:bCs/>
          <w:sz w:val="2"/>
          <w:szCs w:val="12"/>
        </w:rPr>
      </w:pPr>
      <w:r w:rsidRPr="00994A66">
        <w:rPr>
          <w:b/>
          <w:bCs/>
          <w:sz w:val="20"/>
          <w:szCs w:val="12"/>
        </w:rPr>
        <w:t xml:space="preserve">     </w:t>
      </w:r>
    </w:p>
    <w:p w:rsidR="0049554B" w:rsidRPr="00067521" w:rsidRDefault="0049554B" w:rsidP="00B347BE">
      <w:pPr>
        <w:pStyle w:val="Recuodecorpodetexto3"/>
        <w:spacing w:line="240" w:lineRule="auto"/>
        <w:ind w:firstLine="720"/>
        <w:rPr>
          <w:sz w:val="24"/>
          <w:szCs w:val="24"/>
        </w:rPr>
      </w:pPr>
      <w:r w:rsidRPr="00067521">
        <w:rPr>
          <w:b/>
          <w:sz w:val="24"/>
          <w:szCs w:val="24"/>
        </w:rPr>
        <w:t>A relação das inscrições da Dívid</w:t>
      </w:r>
      <w:r w:rsidRPr="00067521">
        <w:rPr>
          <w:sz w:val="24"/>
          <w:szCs w:val="24"/>
        </w:rPr>
        <w:t>a Ativa do exercício enviada pela SEMEF apresenta Créditos Não-Tributários, no valor de R$ 34.167.677,15,</w:t>
      </w:r>
      <w:r w:rsidRPr="00067521">
        <w:rPr>
          <w:b/>
          <w:sz w:val="24"/>
          <w:szCs w:val="24"/>
        </w:rPr>
        <w:t xml:space="preserve"> porém ainda não inscritos em Dívida Ativa. </w:t>
      </w:r>
      <w:r w:rsidRPr="00067521">
        <w:rPr>
          <w:sz w:val="24"/>
          <w:szCs w:val="24"/>
        </w:rPr>
        <w:t xml:space="preserve">Portanto, recomenda-se a Procuradoria Geral do Município que proceda a inscrição dos valores, conforme </w:t>
      </w:r>
      <w:r w:rsidRPr="00067521">
        <w:rPr>
          <w:b/>
          <w:sz w:val="24"/>
          <w:szCs w:val="24"/>
        </w:rPr>
        <w:t>art. 22, inciso II, da Lei Municipal nº 1.015, de 14 de julho de 2006</w:t>
      </w:r>
      <w:r w:rsidRPr="00067521">
        <w:rPr>
          <w:sz w:val="24"/>
          <w:szCs w:val="24"/>
        </w:rPr>
        <w:t xml:space="preserve">.  </w:t>
      </w:r>
    </w:p>
    <w:p w:rsidR="00460ADC" w:rsidRPr="00492947" w:rsidRDefault="00460ADC" w:rsidP="009C33F5">
      <w:pPr>
        <w:pStyle w:val="Recuodecorpodetexto3"/>
        <w:spacing w:line="240" w:lineRule="auto"/>
        <w:ind w:right="283" w:firstLine="720"/>
        <w:rPr>
          <w:sz w:val="24"/>
          <w:szCs w:val="24"/>
        </w:rPr>
      </w:pPr>
    </w:p>
    <w:p w:rsidR="00077D9F" w:rsidRPr="00994A66" w:rsidRDefault="002D6C48" w:rsidP="00562DF4">
      <w:pPr>
        <w:pStyle w:val="Recuodecorpodetexto3"/>
        <w:spacing w:line="240" w:lineRule="auto"/>
        <w:ind w:right="-284"/>
        <w:rPr>
          <w:b/>
          <w:sz w:val="24"/>
          <w:szCs w:val="24"/>
        </w:rPr>
      </w:pPr>
      <w:r>
        <w:rPr>
          <w:b/>
          <w:sz w:val="24"/>
          <w:szCs w:val="24"/>
        </w:rPr>
        <w:t>4</w:t>
      </w:r>
      <w:r w:rsidR="00077D9F" w:rsidRPr="00994A66">
        <w:rPr>
          <w:b/>
          <w:sz w:val="24"/>
          <w:szCs w:val="24"/>
        </w:rPr>
        <w:t>.3.</w:t>
      </w:r>
      <w:r w:rsidR="00023245" w:rsidRPr="00994A66">
        <w:rPr>
          <w:b/>
          <w:sz w:val="24"/>
          <w:szCs w:val="24"/>
        </w:rPr>
        <w:t>5</w:t>
      </w:r>
      <w:r w:rsidR="006F4401" w:rsidRPr="00994A66">
        <w:rPr>
          <w:b/>
          <w:sz w:val="24"/>
          <w:szCs w:val="24"/>
        </w:rPr>
        <w:t>.</w:t>
      </w:r>
      <w:r w:rsidR="00077D9F" w:rsidRPr="00994A66">
        <w:rPr>
          <w:b/>
          <w:sz w:val="24"/>
          <w:szCs w:val="24"/>
        </w:rPr>
        <w:t xml:space="preserve"> </w:t>
      </w:r>
      <w:r w:rsidR="00240A3E" w:rsidRPr="00994A66">
        <w:rPr>
          <w:b/>
          <w:sz w:val="24"/>
          <w:szCs w:val="24"/>
        </w:rPr>
        <w:t xml:space="preserve"> </w:t>
      </w:r>
      <w:r w:rsidR="00077D9F" w:rsidRPr="00994A66">
        <w:rPr>
          <w:b/>
          <w:sz w:val="24"/>
          <w:szCs w:val="24"/>
        </w:rPr>
        <w:t>Ativo Permanente</w:t>
      </w:r>
    </w:p>
    <w:p w:rsidR="00753693" w:rsidRPr="002D042A" w:rsidRDefault="00753693" w:rsidP="00562DF4">
      <w:pPr>
        <w:pStyle w:val="Recuodecorpodetexto3"/>
        <w:spacing w:line="240" w:lineRule="auto"/>
        <w:ind w:right="283" w:firstLine="720"/>
        <w:rPr>
          <w:sz w:val="8"/>
          <w:szCs w:val="24"/>
        </w:rPr>
      </w:pPr>
    </w:p>
    <w:p w:rsidR="00077D9F" w:rsidRPr="00994A66" w:rsidRDefault="00077D9F" w:rsidP="00B347BE">
      <w:pPr>
        <w:pStyle w:val="Recuodecorpodetexto3"/>
        <w:spacing w:line="240" w:lineRule="auto"/>
        <w:ind w:firstLine="720"/>
        <w:rPr>
          <w:sz w:val="24"/>
          <w:szCs w:val="24"/>
          <w:highlight w:val="yellow"/>
        </w:rPr>
      </w:pPr>
      <w:r w:rsidRPr="00994A66">
        <w:rPr>
          <w:sz w:val="24"/>
          <w:szCs w:val="24"/>
        </w:rPr>
        <w:t>No Balanço Patrimonial</w:t>
      </w:r>
      <w:r w:rsidR="0028534D" w:rsidRPr="00994A66">
        <w:rPr>
          <w:sz w:val="24"/>
          <w:szCs w:val="24"/>
        </w:rPr>
        <w:t>,</w:t>
      </w:r>
      <w:r w:rsidRPr="00994A66">
        <w:rPr>
          <w:sz w:val="24"/>
          <w:szCs w:val="24"/>
        </w:rPr>
        <w:t xml:space="preserve"> o Ativo Permanente totalizou </w:t>
      </w:r>
      <w:r w:rsidRPr="00994A66">
        <w:rPr>
          <w:b/>
          <w:sz w:val="24"/>
          <w:szCs w:val="24"/>
        </w:rPr>
        <w:t xml:space="preserve">R$ </w:t>
      </w:r>
      <w:r w:rsidR="00A80063" w:rsidRPr="00994A66">
        <w:rPr>
          <w:b/>
          <w:sz w:val="24"/>
          <w:szCs w:val="24"/>
        </w:rPr>
        <w:t>1.280.</w:t>
      </w:r>
      <w:r w:rsidR="00284392" w:rsidRPr="00994A66">
        <w:rPr>
          <w:b/>
          <w:sz w:val="24"/>
          <w:szCs w:val="24"/>
        </w:rPr>
        <w:t>249.121,83</w:t>
      </w:r>
      <w:r w:rsidRPr="00994A66">
        <w:rPr>
          <w:sz w:val="24"/>
          <w:szCs w:val="24"/>
        </w:rPr>
        <w:t xml:space="preserve"> e subdivide-se nas contas Investimentos </w:t>
      </w:r>
      <w:r w:rsidRPr="00994A66">
        <w:rPr>
          <w:b/>
          <w:sz w:val="24"/>
          <w:szCs w:val="24"/>
        </w:rPr>
        <w:t>(R$ 11.586.934,67)</w:t>
      </w:r>
      <w:r w:rsidR="00B347BE">
        <w:rPr>
          <w:b/>
          <w:sz w:val="24"/>
          <w:szCs w:val="24"/>
        </w:rPr>
        <w:t xml:space="preserve"> </w:t>
      </w:r>
      <w:r w:rsidR="00B347BE" w:rsidRPr="00B347BE">
        <w:rPr>
          <w:sz w:val="24"/>
          <w:szCs w:val="24"/>
        </w:rPr>
        <w:t>e</w:t>
      </w:r>
      <w:r w:rsidRPr="00994A66">
        <w:rPr>
          <w:sz w:val="24"/>
          <w:szCs w:val="24"/>
        </w:rPr>
        <w:t xml:space="preserve"> Imobilizado </w:t>
      </w:r>
      <w:r w:rsidR="00E91760">
        <w:rPr>
          <w:sz w:val="24"/>
          <w:szCs w:val="24"/>
        </w:rPr>
        <w:t xml:space="preserve">                        </w:t>
      </w:r>
      <w:r w:rsidRPr="00994A66">
        <w:rPr>
          <w:b/>
          <w:sz w:val="24"/>
          <w:szCs w:val="24"/>
        </w:rPr>
        <w:t xml:space="preserve">(R$ </w:t>
      </w:r>
      <w:r w:rsidR="00A80063" w:rsidRPr="00994A66">
        <w:rPr>
          <w:b/>
          <w:sz w:val="24"/>
          <w:szCs w:val="24"/>
        </w:rPr>
        <w:t>1.268.</w:t>
      </w:r>
      <w:r w:rsidR="00284392" w:rsidRPr="00994A66">
        <w:rPr>
          <w:b/>
          <w:sz w:val="24"/>
          <w:szCs w:val="24"/>
        </w:rPr>
        <w:t>662.187,16</w:t>
      </w:r>
      <w:r w:rsidRPr="00994A66">
        <w:rPr>
          <w:b/>
          <w:sz w:val="24"/>
          <w:szCs w:val="24"/>
        </w:rPr>
        <w:t>)</w:t>
      </w:r>
      <w:r w:rsidRPr="00994A66">
        <w:rPr>
          <w:sz w:val="24"/>
          <w:szCs w:val="24"/>
        </w:rPr>
        <w:t>. O total do Ativo Permanente no exercício de 201</w:t>
      </w:r>
      <w:r w:rsidR="00A80063" w:rsidRPr="00994A66">
        <w:rPr>
          <w:sz w:val="24"/>
          <w:szCs w:val="24"/>
        </w:rPr>
        <w:t>3</w:t>
      </w:r>
      <w:r w:rsidRPr="00994A66">
        <w:rPr>
          <w:sz w:val="24"/>
          <w:szCs w:val="24"/>
        </w:rPr>
        <w:t xml:space="preserve"> teve um acréscimo de </w:t>
      </w:r>
      <w:r w:rsidRPr="00994A66">
        <w:rPr>
          <w:b/>
          <w:sz w:val="24"/>
          <w:szCs w:val="24"/>
        </w:rPr>
        <w:t>2</w:t>
      </w:r>
      <w:r w:rsidR="002604C9" w:rsidRPr="00994A66">
        <w:rPr>
          <w:b/>
          <w:sz w:val="24"/>
          <w:szCs w:val="24"/>
        </w:rPr>
        <w:t>9,44</w:t>
      </w:r>
      <w:r w:rsidRPr="00994A66">
        <w:rPr>
          <w:b/>
          <w:sz w:val="24"/>
          <w:szCs w:val="24"/>
        </w:rPr>
        <w:t>%</w:t>
      </w:r>
      <w:r w:rsidRPr="00994A66">
        <w:rPr>
          <w:sz w:val="24"/>
          <w:szCs w:val="24"/>
        </w:rPr>
        <w:t>, em relação ao exercício de 201</w:t>
      </w:r>
      <w:r w:rsidR="00A80063" w:rsidRPr="00994A66">
        <w:rPr>
          <w:sz w:val="24"/>
          <w:szCs w:val="24"/>
        </w:rPr>
        <w:t>2</w:t>
      </w:r>
      <w:r w:rsidR="002604C9" w:rsidRPr="00994A66">
        <w:rPr>
          <w:sz w:val="24"/>
          <w:szCs w:val="24"/>
        </w:rPr>
        <w:t xml:space="preserve"> </w:t>
      </w:r>
      <w:r w:rsidR="002604C9" w:rsidRPr="00994A66">
        <w:rPr>
          <w:b/>
          <w:sz w:val="24"/>
          <w:szCs w:val="24"/>
        </w:rPr>
        <w:t>(989.160.479,68)</w:t>
      </w:r>
      <w:r w:rsidRPr="00994A66">
        <w:rPr>
          <w:sz w:val="24"/>
          <w:szCs w:val="24"/>
        </w:rPr>
        <w:t>.</w:t>
      </w:r>
    </w:p>
    <w:p w:rsidR="000C6B8A" w:rsidRPr="002D042A" w:rsidRDefault="000C6B8A" w:rsidP="00562DF4">
      <w:pPr>
        <w:pStyle w:val="Recuodecorpodetexto3"/>
        <w:spacing w:line="240" w:lineRule="auto"/>
        <w:ind w:right="283" w:firstLine="720"/>
        <w:rPr>
          <w:sz w:val="18"/>
          <w:szCs w:val="24"/>
        </w:rPr>
      </w:pPr>
    </w:p>
    <w:p w:rsidR="00077D9F" w:rsidRPr="00994A66" w:rsidRDefault="00077D9F" w:rsidP="00B347BE">
      <w:pPr>
        <w:pStyle w:val="Recuodecorpodetexto3"/>
        <w:spacing w:line="240" w:lineRule="auto"/>
        <w:ind w:firstLine="720"/>
        <w:rPr>
          <w:sz w:val="24"/>
          <w:szCs w:val="24"/>
        </w:rPr>
      </w:pPr>
      <w:r w:rsidRPr="00994A66">
        <w:rPr>
          <w:sz w:val="24"/>
          <w:szCs w:val="24"/>
        </w:rPr>
        <w:t xml:space="preserve">Os Bens Imóveis representam </w:t>
      </w:r>
      <w:r w:rsidRPr="00994A66">
        <w:rPr>
          <w:b/>
          <w:sz w:val="24"/>
          <w:szCs w:val="24"/>
        </w:rPr>
        <w:t>6</w:t>
      </w:r>
      <w:r w:rsidR="006F4401" w:rsidRPr="00994A66">
        <w:rPr>
          <w:b/>
          <w:sz w:val="24"/>
          <w:szCs w:val="24"/>
        </w:rPr>
        <w:t>9</w:t>
      </w:r>
      <w:r w:rsidRPr="00994A66">
        <w:rPr>
          <w:b/>
          <w:sz w:val="24"/>
          <w:szCs w:val="24"/>
        </w:rPr>
        <w:t>,</w:t>
      </w:r>
      <w:r w:rsidR="006F4401" w:rsidRPr="00994A66">
        <w:rPr>
          <w:b/>
          <w:sz w:val="24"/>
          <w:szCs w:val="24"/>
        </w:rPr>
        <w:t>89</w:t>
      </w:r>
      <w:r w:rsidRPr="00994A66">
        <w:rPr>
          <w:b/>
          <w:sz w:val="24"/>
          <w:szCs w:val="24"/>
        </w:rPr>
        <w:t>%</w:t>
      </w:r>
      <w:r w:rsidRPr="00994A66">
        <w:rPr>
          <w:sz w:val="24"/>
          <w:szCs w:val="24"/>
        </w:rPr>
        <w:t xml:space="preserve"> do saldo da conta Imobilizado, bem como os Bens Móveis representam </w:t>
      </w:r>
      <w:r w:rsidRPr="00994A66">
        <w:rPr>
          <w:b/>
          <w:sz w:val="24"/>
          <w:szCs w:val="24"/>
        </w:rPr>
        <w:t>3</w:t>
      </w:r>
      <w:r w:rsidR="006F4401" w:rsidRPr="00994A66">
        <w:rPr>
          <w:b/>
          <w:sz w:val="24"/>
          <w:szCs w:val="24"/>
        </w:rPr>
        <w:t>1</w:t>
      </w:r>
      <w:r w:rsidRPr="00994A66">
        <w:rPr>
          <w:b/>
          <w:sz w:val="24"/>
          <w:szCs w:val="24"/>
        </w:rPr>
        <w:t>,</w:t>
      </w:r>
      <w:r w:rsidR="006F4401" w:rsidRPr="00994A66">
        <w:rPr>
          <w:b/>
          <w:sz w:val="24"/>
          <w:szCs w:val="24"/>
        </w:rPr>
        <w:t>1</w:t>
      </w:r>
      <w:r w:rsidR="00FA3658" w:rsidRPr="00994A66">
        <w:rPr>
          <w:b/>
          <w:sz w:val="24"/>
          <w:szCs w:val="24"/>
        </w:rPr>
        <w:t>0</w:t>
      </w:r>
      <w:r w:rsidRPr="00994A66">
        <w:rPr>
          <w:b/>
          <w:sz w:val="24"/>
          <w:szCs w:val="24"/>
        </w:rPr>
        <w:t>%</w:t>
      </w:r>
      <w:r w:rsidRPr="00994A66">
        <w:rPr>
          <w:sz w:val="24"/>
          <w:szCs w:val="24"/>
        </w:rPr>
        <w:t>,</w:t>
      </w:r>
      <w:r w:rsidR="0028534D" w:rsidRPr="00994A66">
        <w:rPr>
          <w:sz w:val="24"/>
          <w:szCs w:val="24"/>
        </w:rPr>
        <w:t xml:space="preserve"> </w:t>
      </w:r>
      <w:r w:rsidRPr="00994A66">
        <w:rPr>
          <w:sz w:val="24"/>
          <w:szCs w:val="24"/>
        </w:rPr>
        <w:t xml:space="preserve">da mesma conta e os Bens Intangíveis representam </w:t>
      </w:r>
      <w:r w:rsidRPr="00994A66">
        <w:rPr>
          <w:b/>
          <w:sz w:val="24"/>
          <w:szCs w:val="24"/>
        </w:rPr>
        <w:t>0,</w:t>
      </w:r>
      <w:r w:rsidR="006F4401" w:rsidRPr="00994A66">
        <w:rPr>
          <w:b/>
          <w:sz w:val="24"/>
          <w:szCs w:val="24"/>
        </w:rPr>
        <w:t>58</w:t>
      </w:r>
      <w:r w:rsidRPr="00994A66">
        <w:rPr>
          <w:b/>
          <w:sz w:val="24"/>
          <w:szCs w:val="24"/>
        </w:rPr>
        <w:t>%</w:t>
      </w:r>
      <w:r w:rsidRPr="00994A66">
        <w:rPr>
          <w:sz w:val="24"/>
          <w:szCs w:val="24"/>
        </w:rPr>
        <w:t>, distribuídos na forma a seguir:</w:t>
      </w:r>
    </w:p>
    <w:p w:rsidR="00692FDB" w:rsidRPr="002D042A" w:rsidRDefault="00692FDB" w:rsidP="00562DF4">
      <w:pPr>
        <w:pStyle w:val="Recuodecorpodetexto3"/>
        <w:spacing w:line="240" w:lineRule="auto"/>
        <w:ind w:right="283" w:firstLine="720"/>
        <w:rPr>
          <w:sz w:val="20"/>
          <w:szCs w:val="24"/>
        </w:rPr>
      </w:pPr>
    </w:p>
    <w:tbl>
      <w:tblPr>
        <w:tblW w:w="0" w:type="auto"/>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394"/>
        <w:gridCol w:w="1567"/>
        <w:gridCol w:w="1560"/>
        <w:gridCol w:w="1134"/>
      </w:tblGrid>
      <w:tr w:rsidR="00692FDB" w:rsidRPr="00994A66" w:rsidTr="00EA05C5">
        <w:trPr>
          <w:trHeight w:val="163"/>
        </w:trPr>
        <w:tc>
          <w:tcPr>
            <w:tcW w:w="7655" w:type="dxa"/>
            <w:gridSpan w:val="4"/>
            <w:shd w:val="clear" w:color="auto" w:fill="92CDDC" w:themeFill="accent5" w:themeFillTint="99"/>
          </w:tcPr>
          <w:p w:rsidR="00692FDB" w:rsidRPr="00994A66" w:rsidRDefault="00716BC3" w:rsidP="00716BC3">
            <w:pPr>
              <w:pStyle w:val="Recuodecorpodetexto3"/>
              <w:spacing w:line="240" w:lineRule="auto"/>
              <w:ind w:right="284"/>
              <w:jc w:val="center"/>
              <w:rPr>
                <w:b/>
                <w:sz w:val="20"/>
                <w:szCs w:val="24"/>
              </w:rPr>
            </w:pPr>
            <w:r w:rsidRPr="00994A66">
              <w:rPr>
                <w:b/>
                <w:sz w:val="20"/>
                <w:szCs w:val="24"/>
              </w:rPr>
              <w:t xml:space="preserve">ATIVO PERMANENTE </w:t>
            </w:r>
            <w:r w:rsidR="00066F77" w:rsidRPr="00994A66">
              <w:rPr>
                <w:b/>
                <w:sz w:val="20"/>
                <w:szCs w:val="24"/>
              </w:rPr>
              <w:t xml:space="preserve"> </w:t>
            </w:r>
          </w:p>
        </w:tc>
      </w:tr>
      <w:tr w:rsidR="00284392" w:rsidRPr="00994A66" w:rsidTr="00EA05C5">
        <w:tblPrEx>
          <w:tblLook w:val="04A0"/>
        </w:tblPrEx>
        <w:trPr>
          <w:trHeight w:val="139"/>
        </w:trPr>
        <w:tc>
          <w:tcPr>
            <w:tcW w:w="3394" w:type="dxa"/>
            <w:shd w:val="clear" w:color="auto" w:fill="C4BC96" w:themeFill="background2" w:themeFillShade="BF"/>
            <w:vAlign w:val="bottom"/>
            <w:hideMark/>
          </w:tcPr>
          <w:p w:rsidR="00284392" w:rsidRPr="00994A66" w:rsidRDefault="00284392" w:rsidP="00590689">
            <w:pPr>
              <w:spacing w:line="240" w:lineRule="exact"/>
              <w:jc w:val="center"/>
              <w:rPr>
                <w:b/>
                <w:bCs/>
                <w:color w:val="000000"/>
                <w:sz w:val="16"/>
                <w:szCs w:val="12"/>
              </w:rPr>
            </w:pPr>
            <w:r w:rsidRPr="00994A66">
              <w:rPr>
                <w:b/>
                <w:bCs/>
                <w:color w:val="000000"/>
                <w:sz w:val="16"/>
                <w:szCs w:val="12"/>
              </w:rPr>
              <w:t>CONTAS</w:t>
            </w:r>
          </w:p>
        </w:tc>
        <w:tc>
          <w:tcPr>
            <w:tcW w:w="1567" w:type="dxa"/>
            <w:shd w:val="clear" w:color="auto" w:fill="C4BC96" w:themeFill="background2" w:themeFillShade="BF"/>
            <w:vAlign w:val="bottom"/>
            <w:hideMark/>
          </w:tcPr>
          <w:p w:rsidR="00284392" w:rsidRPr="00994A66" w:rsidRDefault="00284392" w:rsidP="00590689">
            <w:pPr>
              <w:spacing w:line="240" w:lineRule="exact"/>
              <w:jc w:val="center"/>
              <w:rPr>
                <w:b/>
                <w:bCs/>
                <w:color w:val="000000"/>
                <w:sz w:val="16"/>
                <w:szCs w:val="12"/>
              </w:rPr>
            </w:pPr>
            <w:r w:rsidRPr="00994A66">
              <w:rPr>
                <w:b/>
                <w:bCs/>
                <w:color w:val="000000"/>
                <w:sz w:val="16"/>
                <w:szCs w:val="12"/>
              </w:rPr>
              <w:t>VALOR/2012</w:t>
            </w:r>
          </w:p>
        </w:tc>
        <w:tc>
          <w:tcPr>
            <w:tcW w:w="1560" w:type="dxa"/>
            <w:shd w:val="clear" w:color="auto" w:fill="C4BC96" w:themeFill="background2" w:themeFillShade="BF"/>
            <w:vAlign w:val="bottom"/>
            <w:hideMark/>
          </w:tcPr>
          <w:p w:rsidR="00284392" w:rsidRPr="00994A66" w:rsidRDefault="00284392" w:rsidP="00590689">
            <w:pPr>
              <w:spacing w:line="240" w:lineRule="exact"/>
              <w:jc w:val="center"/>
              <w:rPr>
                <w:b/>
                <w:bCs/>
                <w:color w:val="000000"/>
                <w:sz w:val="16"/>
                <w:szCs w:val="12"/>
              </w:rPr>
            </w:pPr>
            <w:r w:rsidRPr="00994A66">
              <w:rPr>
                <w:b/>
                <w:bCs/>
                <w:color w:val="000000"/>
                <w:sz w:val="16"/>
                <w:szCs w:val="12"/>
              </w:rPr>
              <w:t>VALOR/2013</w:t>
            </w:r>
          </w:p>
        </w:tc>
        <w:tc>
          <w:tcPr>
            <w:tcW w:w="1134" w:type="dxa"/>
            <w:shd w:val="clear" w:color="auto" w:fill="C4BC96" w:themeFill="background2" w:themeFillShade="BF"/>
            <w:vAlign w:val="bottom"/>
            <w:hideMark/>
          </w:tcPr>
          <w:p w:rsidR="00284392" w:rsidRPr="00994A66" w:rsidRDefault="00284392" w:rsidP="00590689">
            <w:pPr>
              <w:spacing w:line="240" w:lineRule="exact"/>
              <w:jc w:val="center"/>
              <w:rPr>
                <w:b/>
                <w:bCs/>
                <w:color w:val="000000"/>
                <w:sz w:val="16"/>
                <w:szCs w:val="12"/>
              </w:rPr>
            </w:pPr>
            <w:r w:rsidRPr="00994A66">
              <w:rPr>
                <w:b/>
                <w:bCs/>
                <w:color w:val="000000"/>
                <w:sz w:val="16"/>
                <w:szCs w:val="12"/>
              </w:rPr>
              <w:t>PARTICIP.%</w:t>
            </w:r>
          </w:p>
        </w:tc>
      </w:tr>
      <w:tr w:rsidR="00284392" w:rsidRPr="00994A66" w:rsidTr="00EA05C5">
        <w:tblPrEx>
          <w:tblLook w:val="04A0"/>
        </w:tblPrEx>
        <w:trPr>
          <w:trHeight w:val="127"/>
        </w:trPr>
        <w:tc>
          <w:tcPr>
            <w:tcW w:w="3394" w:type="dxa"/>
            <w:shd w:val="clear" w:color="auto" w:fill="EEECE1" w:themeFill="background2"/>
            <w:vAlign w:val="bottom"/>
            <w:hideMark/>
          </w:tcPr>
          <w:p w:rsidR="00284392" w:rsidRPr="00994A66" w:rsidRDefault="00284392" w:rsidP="00590689">
            <w:pPr>
              <w:spacing w:line="240" w:lineRule="exact"/>
              <w:rPr>
                <w:b/>
                <w:bCs/>
                <w:color w:val="000000"/>
                <w:sz w:val="16"/>
                <w:szCs w:val="12"/>
              </w:rPr>
            </w:pPr>
            <w:r w:rsidRPr="00994A66">
              <w:rPr>
                <w:b/>
                <w:bCs/>
                <w:color w:val="000000"/>
                <w:sz w:val="16"/>
                <w:szCs w:val="12"/>
              </w:rPr>
              <w:t>IMOBILIZADO</w:t>
            </w:r>
          </w:p>
        </w:tc>
        <w:tc>
          <w:tcPr>
            <w:tcW w:w="1567" w:type="dxa"/>
            <w:shd w:val="clear" w:color="auto" w:fill="EEECE1" w:themeFill="background2"/>
            <w:vAlign w:val="bottom"/>
            <w:hideMark/>
          </w:tcPr>
          <w:p w:rsidR="00284392" w:rsidRPr="00994A66" w:rsidRDefault="00284392" w:rsidP="00590689">
            <w:pPr>
              <w:spacing w:line="240" w:lineRule="exact"/>
              <w:jc w:val="center"/>
              <w:rPr>
                <w:b/>
                <w:bCs/>
                <w:color w:val="000000"/>
                <w:sz w:val="16"/>
                <w:szCs w:val="12"/>
              </w:rPr>
            </w:pPr>
            <w:r w:rsidRPr="00994A66">
              <w:rPr>
                <w:b/>
                <w:bCs/>
                <w:color w:val="000000"/>
                <w:sz w:val="16"/>
                <w:szCs w:val="12"/>
              </w:rPr>
              <w:t>977.573.545,01</w:t>
            </w:r>
          </w:p>
        </w:tc>
        <w:tc>
          <w:tcPr>
            <w:tcW w:w="1560" w:type="dxa"/>
            <w:shd w:val="clear" w:color="auto" w:fill="EEECE1" w:themeFill="background2"/>
            <w:vAlign w:val="bottom"/>
            <w:hideMark/>
          </w:tcPr>
          <w:p w:rsidR="00284392" w:rsidRPr="00994A66" w:rsidRDefault="00284392" w:rsidP="00590689">
            <w:pPr>
              <w:spacing w:line="240" w:lineRule="exact"/>
              <w:jc w:val="center"/>
              <w:rPr>
                <w:b/>
                <w:bCs/>
                <w:color w:val="000000"/>
                <w:sz w:val="16"/>
                <w:szCs w:val="12"/>
              </w:rPr>
            </w:pPr>
            <w:r w:rsidRPr="00994A66">
              <w:rPr>
                <w:b/>
                <w:bCs/>
                <w:color w:val="000000"/>
                <w:sz w:val="16"/>
                <w:szCs w:val="12"/>
              </w:rPr>
              <w:t>1.268.662.187,16</w:t>
            </w:r>
          </w:p>
        </w:tc>
        <w:tc>
          <w:tcPr>
            <w:tcW w:w="1134" w:type="dxa"/>
            <w:shd w:val="clear" w:color="auto" w:fill="EEECE1" w:themeFill="background2"/>
            <w:noWrap/>
            <w:vAlign w:val="bottom"/>
            <w:hideMark/>
          </w:tcPr>
          <w:p w:rsidR="00284392" w:rsidRPr="00994A66" w:rsidRDefault="00284392" w:rsidP="00590689">
            <w:pPr>
              <w:spacing w:line="240" w:lineRule="exact"/>
              <w:jc w:val="center"/>
              <w:rPr>
                <w:b/>
                <w:bCs/>
                <w:color w:val="000000"/>
                <w:sz w:val="16"/>
                <w:szCs w:val="12"/>
              </w:rPr>
            </w:pPr>
            <w:r w:rsidRPr="00994A66">
              <w:rPr>
                <w:b/>
                <w:bCs/>
                <w:color w:val="000000"/>
                <w:sz w:val="16"/>
                <w:szCs w:val="12"/>
              </w:rPr>
              <w:t>100,00%</w:t>
            </w:r>
          </w:p>
        </w:tc>
      </w:tr>
      <w:tr w:rsidR="00284392" w:rsidRPr="00994A66" w:rsidTr="00EA05C5">
        <w:tblPrEx>
          <w:tblLook w:val="04A0"/>
        </w:tblPrEx>
        <w:trPr>
          <w:trHeight w:val="101"/>
        </w:trPr>
        <w:tc>
          <w:tcPr>
            <w:tcW w:w="3394" w:type="dxa"/>
            <w:shd w:val="clear" w:color="auto" w:fill="auto"/>
            <w:vAlign w:val="bottom"/>
            <w:hideMark/>
          </w:tcPr>
          <w:p w:rsidR="00284392" w:rsidRPr="00994A66" w:rsidRDefault="00284392" w:rsidP="00590689">
            <w:pPr>
              <w:spacing w:line="240" w:lineRule="exact"/>
              <w:rPr>
                <w:color w:val="000000"/>
                <w:sz w:val="16"/>
                <w:szCs w:val="12"/>
              </w:rPr>
            </w:pPr>
            <w:r w:rsidRPr="00994A66">
              <w:rPr>
                <w:color w:val="000000"/>
                <w:sz w:val="16"/>
                <w:szCs w:val="12"/>
              </w:rPr>
              <w:t>BENS MÓVEIS</w:t>
            </w:r>
          </w:p>
        </w:tc>
        <w:tc>
          <w:tcPr>
            <w:tcW w:w="1567" w:type="dxa"/>
            <w:shd w:val="clear" w:color="auto" w:fill="auto"/>
            <w:vAlign w:val="bottom"/>
            <w:hideMark/>
          </w:tcPr>
          <w:p w:rsidR="00284392" w:rsidRPr="00994A66" w:rsidRDefault="00284392" w:rsidP="00590689">
            <w:pPr>
              <w:spacing w:line="240" w:lineRule="exact"/>
              <w:jc w:val="center"/>
              <w:rPr>
                <w:color w:val="000000"/>
                <w:sz w:val="16"/>
                <w:szCs w:val="12"/>
              </w:rPr>
            </w:pPr>
            <w:r w:rsidRPr="00994A66">
              <w:rPr>
                <w:color w:val="000000"/>
                <w:sz w:val="16"/>
                <w:szCs w:val="12"/>
              </w:rPr>
              <w:t>349.853.519,49</w:t>
            </w:r>
          </w:p>
        </w:tc>
        <w:tc>
          <w:tcPr>
            <w:tcW w:w="1560" w:type="dxa"/>
            <w:shd w:val="clear" w:color="auto" w:fill="auto"/>
            <w:vAlign w:val="bottom"/>
            <w:hideMark/>
          </w:tcPr>
          <w:p w:rsidR="00284392" w:rsidRPr="00994A66" w:rsidRDefault="00284392" w:rsidP="00590689">
            <w:pPr>
              <w:spacing w:line="240" w:lineRule="exact"/>
              <w:jc w:val="center"/>
              <w:rPr>
                <w:color w:val="000000"/>
                <w:sz w:val="16"/>
                <w:szCs w:val="12"/>
              </w:rPr>
            </w:pPr>
            <w:r w:rsidRPr="00994A66">
              <w:rPr>
                <w:color w:val="000000"/>
                <w:sz w:val="16"/>
                <w:szCs w:val="12"/>
              </w:rPr>
              <w:t>394.579.385,18</w:t>
            </w:r>
          </w:p>
        </w:tc>
        <w:tc>
          <w:tcPr>
            <w:tcW w:w="1134" w:type="dxa"/>
            <w:shd w:val="clear" w:color="auto" w:fill="auto"/>
            <w:noWrap/>
            <w:vAlign w:val="bottom"/>
            <w:hideMark/>
          </w:tcPr>
          <w:p w:rsidR="00284392" w:rsidRPr="00994A66" w:rsidRDefault="00284392" w:rsidP="00590689">
            <w:pPr>
              <w:spacing w:line="240" w:lineRule="exact"/>
              <w:jc w:val="center"/>
              <w:rPr>
                <w:color w:val="000000"/>
                <w:sz w:val="16"/>
                <w:szCs w:val="12"/>
              </w:rPr>
            </w:pPr>
            <w:r w:rsidRPr="00994A66">
              <w:rPr>
                <w:color w:val="000000"/>
                <w:sz w:val="16"/>
                <w:szCs w:val="12"/>
              </w:rPr>
              <w:t>31,10%</w:t>
            </w:r>
          </w:p>
        </w:tc>
      </w:tr>
      <w:tr w:rsidR="00284392" w:rsidRPr="00994A66" w:rsidTr="00EA05C5">
        <w:tblPrEx>
          <w:tblLook w:val="04A0"/>
        </w:tblPrEx>
        <w:trPr>
          <w:trHeight w:val="89"/>
        </w:trPr>
        <w:tc>
          <w:tcPr>
            <w:tcW w:w="3394" w:type="dxa"/>
            <w:shd w:val="clear" w:color="auto" w:fill="auto"/>
            <w:vAlign w:val="bottom"/>
            <w:hideMark/>
          </w:tcPr>
          <w:p w:rsidR="00284392" w:rsidRPr="00994A66" w:rsidRDefault="00284392" w:rsidP="00590689">
            <w:pPr>
              <w:spacing w:line="240" w:lineRule="exact"/>
              <w:rPr>
                <w:color w:val="000000"/>
                <w:sz w:val="16"/>
                <w:szCs w:val="12"/>
              </w:rPr>
            </w:pPr>
            <w:r w:rsidRPr="00994A66">
              <w:rPr>
                <w:color w:val="000000"/>
                <w:sz w:val="16"/>
                <w:szCs w:val="12"/>
              </w:rPr>
              <w:t>BENS IMÓVEIS</w:t>
            </w:r>
          </w:p>
        </w:tc>
        <w:tc>
          <w:tcPr>
            <w:tcW w:w="1567" w:type="dxa"/>
            <w:shd w:val="clear" w:color="auto" w:fill="auto"/>
            <w:vAlign w:val="bottom"/>
            <w:hideMark/>
          </w:tcPr>
          <w:p w:rsidR="00284392" w:rsidRPr="00994A66" w:rsidRDefault="00284392" w:rsidP="00590689">
            <w:pPr>
              <w:spacing w:line="240" w:lineRule="exact"/>
              <w:jc w:val="center"/>
              <w:rPr>
                <w:color w:val="000000"/>
                <w:sz w:val="16"/>
                <w:szCs w:val="12"/>
              </w:rPr>
            </w:pPr>
            <w:r w:rsidRPr="00994A66">
              <w:rPr>
                <w:color w:val="000000"/>
                <w:sz w:val="16"/>
                <w:szCs w:val="12"/>
              </w:rPr>
              <w:t>628.519.095,42</w:t>
            </w:r>
          </w:p>
        </w:tc>
        <w:tc>
          <w:tcPr>
            <w:tcW w:w="1560" w:type="dxa"/>
            <w:shd w:val="clear" w:color="auto" w:fill="auto"/>
            <w:vAlign w:val="bottom"/>
            <w:hideMark/>
          </w:tcPr>
          <w:p w:rsidR="00284392" w:rsidRPr="00994A66" w:rsidRDefault="00284392" w:rsidP="00590689">
            <w:pPr>
              <w:spacing w:line="240" w:lineRule="exact"/>
              <w:jc w:val="center"/>
              <w:rPr>
                <w:color w:val="000000"/>
                <w:sz w:val="16"/>
                <w:szCs w:val="12"/>
              </w:rPr>
            </w:pPr>
            <w:r w:rsidRPr="00994A66">
              <w:rPr>
                <w:color w:val="000000"/>
                <w:sz w:val="16"/>
                <w:szCs w:val="12"/>
              </w:rPr>
              <w:t>886.696.060,48</w:t>
            </w:r>
          </w:p>
        </w:tc>
        <w:tc>
          <w:tcPr>
            <w:tcW w:w="1134" w:type="dxa"/>
            <w:shd w:val="clear" w:color="auto" w:fill="auto"/>
            <w:noWrap/>
            <w:vAlign w:val="bottom"/>
            <w:hideMark/>
          </w:tcPr>
          <w:p w:rsidR="00284392" w:rsidRPr="00994A66" w:rsidRDefault="00284392" w:rsidP="00590689">
            <w:pPr>
              <w:spacing w:line="240" w:lineRule="exact"/>
              <w:jc w:val="center"/>
              <w:rPr>
                <w:color w:val="000000"/>
                <w:sz w:val="16"/>
                <w:szCs w:val="12"/>
              </w:rPr>
            </w:pPr>
            <w:r w:rsidRPr="00994A66">
              <w:rPr>
                <w:color w:val="000000"/>
                <w:sz w:val="16"/>
                <w:szCs w:val="12"/>
              </w:rPr>
              <w:t>69,89%</w:t>
            </w:r>
          </w:p>
        </w:tc>
      </w:tr>
      <w:tr w:rsidR="00284392" w:rsidRPr="00994A66" w:rsidTr="00EA05C5">
        <w:tblPrEx>
          <w:tblLook w:val="04A0"/>
        </w:tblPrEx>
        <w:trPr>
          <w:trHeight w:val="64"/>
        </w:trPr>
        <w:tc>
          <w:tcPr>
            <w:tcW w:w="3394" w:type="dxa"/>
            <w:shd w:val="clear" w:color="auto" w:fill="auto"/>
            <w:vAlign w:val="bottom"/>
            <w:hideMark/>
          </w:tcPr>
          <w:p w:rsidR="00284392" w:rsidRPr="00994A66" w:rsidRDefault="00284392" w:rsidP="00590689">
            <w:pPr>
              <w:spacing w:line="240" w:lineRule="exact"/>
              <w:rPr>
                <w:color w:val="000000"/>
                <w:sz w:val="16"/>
                <w:szCs w:val="12"/>
              </w:rPr>
            </w:pPr>
            <w:r w:rsidRPr="00994A66">
              <w:rPr>
                <w:color w:val="000000"/>
                <w:sz w:val="16"/>
                <w:szCs w:val="12"/>
              </w:rPr>
              <w:t>BENS INTANGÍVEIS</w:t>
            </w:r>
          </w:p>
        </w:tc>
        <w:tc>
          <w:tcPr>
            <w:tcW w:w="1567" w:type="dxa"/>
            <w:shd w:val="clear" w:color="auto" w:fill="auto"/>
            <w:vAlign w:val="bottom"/>
            <w:hideMark/>
          </w:tcPr>
          <w:p w:rsidR="00284392" w:rsidRPr="00994A66" w:rsidRDefault="00284392" w:rsidP="00590689">
            <w:pPr>
              <w:spacing w:line="240" w:lineRule="exact"/>
              <w:jc w:val="center"/>
              <w:rPr>
                <w:color w:val="000000"/>
                <w:sz w:val="16"/>
                <w:szCs w:val="12"/>
              </w:rPr>
            </w:pPr>
            <w:r w:rsidRPr="00994A66">
              <w:rPr>
                <w:color w:val="000000"/>
                <w:sz w:val="16"/>
                <w:szCs w:val="12"/>
              </w:rPr>
              <w:t>7.318.334,23</w:t>
            </w:r>
          </w:p>
        </w:tc>
        <w:tc>
          <w:tcPr>
            <w:tcW w:w="1560" w:type="dxa"/>
            <w:shd w:val="clear" w:color="auto" w:fill="auto"/>
            <w:vAlign w:val="bottom"/>
            <w:hideMark/>
          </w:tcPr>
          <w:p w:rsidR="00284392" w:rsidRPr="00994A66" w:rsidRDefault="00284392" w:rsidP="00590689">
            <w:pPr>
              <w:spacing w:line="240" w:lineRule="exact"/>
              <w:jc w:val="center"/>
              <w:rPr>
                <w:color w:val="000000"/>
                <w:sz w:val="16"/>
                <w:szCs w:val="12"/>
              </w:rPr>
            </w:pPr>
            <w:r w:rsidRPr="00994A66">
              <w:rPr>
                <w:color w:val="000000"/>
                <w:sz w:val="16"/>
                <w:szCs w:val="12"/>
              </w:rPr>
              <w:t>7.336.784,23</w:t>
            </w:r>
          </w:p>
        </w:tc>
        <w:tc>
          <w:tcPr>
            <w:tcW w:w="1134" w:type="dxa"/>
            <w:shd w:val="clear" w:color="auto" w:fill="auto"/>
            <w:noWrap/>
            <w:vAlign w:val="bottom"/>
            <w:hideMark/>
          </w:tcPr>
          <w:p w:rsidR="00284392" w:rsidRPr="00994A66" w:rsidRDefault="00284392" w:rsidP="00590689">
            <w:pPr>
              <w:spacing w:line="240" w:lineRule="exact"/>
              <w:jc w:val="center"/>
              <w:rPr>
                <w:color w:val="000000"/>
                <w:sz w:val="16"/>
                <w:szCs w:val="12"/>
              </w:rPr>
            </w:pPr>
            <w:r w:rsidRPr="00994A66">
              <w:rPr>
                <w:color w:val="000000"/>
                <w:sz w:val="16"/>
                <w:szCs w:val="12"/>
              </w:rPr>
              <w:t>0,58%</w:t>
            </w:r>
          </w:p>
        </w:tc>
      </w:tr>
      <w:tr w:rsidR="00284392" w:rsidRPr="00994A66" w:rsidTr="00EA05C5">
        <w:tblPrEx>
          <w:tblLook w:val="04A0"/>
        </w:tblPrEx>
        <w:trPr>
          <w:trHeight w:val="65"/>
        </w:trPr>
        <w:tc>
          <w:tcPr>
            <w:tcW w:w="3394" w:type="dxa"/>
            <w:shd w:val="clear" w:color="auto" w:fill="auto"/>
            <w:vAlign w:val="bottom"/>
            <w:hideMark/>
          </w:tcPr>
          <w:p w:rsidR="00284392" w:rsidRPr="00994A66" w:rsidRDefault="00284392" w:rsidP="00590689">
            <w:pPr>
              <w:spacing w:line="240" w:lineRule="exact"/>
              <w:rPr>
                <w:color w:val="000000"/>
                <w:sz w:val="16"/>
                <w:szCs w:val="12"/>
              </w:rPr>
            </w:pPr>
            <w:r w:rsidRPr="00994A66">
              <w:rPr>
                <w:color w:val="000000"/>
                <w:sz w:val="16"/>
                <w:szCs w:val="12"/>
              </w:rPr>
              <w:t>DEPRECIAÇÃO/AMORTIZAÇÃO/EXAUSTÃO</w:t>
            </w:r>
          </w:p>
        </w:tc>
        <w:tc>
          <w:tcPr>
            <w:tcW w:w="1567" w:type="dxa"/>
            <w:shd w:val="clear" w:color="auto" w:fill="auto"/>
            <w:vAlign w:val="bottom"/>
            <w:hideMark/>
          </w:tcPr>
          <w:p w:rsidR="00284392" w:rsidRPr="00994A66" w:rsidRDefault="00284392" w:rsidP="00590689">
            <w:pPr>
              <w:spacing w:line="240" w:lineRule="exact"/>
              <w:jc w:val="center"/>
              <w:rPr>
                <w:color w:val="000000"/>
                <w:sz w:val="16"/>
                <w:szCs w:val="12"/>
              </w:rPr>
            </w:pPr>
            <w:r w:rsidRPr="00994A66">
              <w:rPr>
                <w:color w:val="000000"/>
                <w:sz w:val="16"/>
                <w:szCs w:val="12"/>
              </w:rPr>
              <w:t>-8.117.404,13</w:t>
            </w:r>
          </w:p>
        </w:tc>
        <w:tc>
          <w:tcPr>
            <w:tcW w:w="1560" w:type="dxa"/>
            <w:shd w:val="clear" w:color="auto" w:fill="auto"/>
            <w:vAlign w:val="bottom"/>
            <w:hideMark/>
          </w:tcPr>
          <w:p w:rsidR="00284392" w:rsidRPr="00994A66" w:rsidRDefault="00284392" w:rsidP="00590689">
            <w:pPr>
              <w:spacing w:line="240" w:lineRule="exact"/>
              <w:jc w:val="center"/>
              <w:rPr>
                <w:color w:val="000000"/>
                <w:sz w:val="16"/>
                <w:szCs w:val="12"/>
              </w:rPr>
            </w:pPr>
            <w:r w:rsidRPr="00994A66">
              <w:rPr>
                <w:color w:val="000000"/>
                <w:sz w:val="16"/>
                <w:szCs w:val="12"/>
              </w:rPr>
              <w:t>-19.950.042,73</w:t>
            </w:r>
          </w:p>
        </w:tc>
        <w:tc>
          <w:tcPr>
            <w:tcW w:w="1134" w:type="dxa"/>
            <w:shd w:val="clear" w:color="auto" w:fill="auto"/>
            <w:noWrap/>
            <w:vAlign w:val="bottom"/>
            <w:hideMark/>
          </w:tcPr>
          <w:p w:rsidR="00284392" w:rsidRPr="00994A66" w:rsidRDefault="00284392" w:rsidP="00590689">
            <w:pPr>
              <w:spacing w:line="240" w:lineRule="exact"/>
              <w:jc w:val="center"/>
              <w:rPr>
                <w:color w:val="000000"/>
                <w:sz w:val="16"/>
                <w:szCs w:val="12"/>
              </w:rPr>
            </w:pPr>
            <w:r w:rsidRPr="00994A66">
              <w:rPr>
                <w:color w:val="000000"/>
                <w:sz w:val="16"/>
                <w:szCs w:val="12"/>
              </w:rPr>
              <w:t>-1,57%</w:t>
            </w:r>
          </w:p>
        </w:tc>
      </w:tr>
    </w:tbl>
    <w:p w:rsidR="00A42B49" w:rsidRPr="00994A66" w:rsidRDefault="00FA3658" w:rsidP="00562DF4">
      <w:pPr>
        <w:pStyle w:val="Recuodecorpodetexto3"/>
        <w:spacing w:line="240" w:lineRule="auto"/>
        <w:ind w:right="283" w:firstLine="720"/>
        <w:rPr>
          <w:sz w:val="12"/>
          <w:szCs w:val="12"/>
        </w:rPr>
      </w:pPr>
      <w:r w:rsidRPr="00994A66">
        <w:rPr>
          <w:sz w:val="12"/>
          <w:szCs w:val="12"/>
        </w:rPr>
        <w:t>Fonte: Balanço Patrimonial – Exercício 2013</w:t>
      </w:r>
    </w:p>
    <w:p w:rsidR="0066722A" w:rsidRPr="00612B8C" w:rsidRDefault="0066722A" w:rsidP="00DB5830">
      <w:pPr>
        <w:pStyle w:val="Recuodecorpodetexto3"/>
        <w:spacing w:line="240" w:lineRule="auto"/>
        <w:ind w:right="-284"/>
        <w:rPr>
          <w:sz w:val="14"/>
        </w:rPr>
      </w:pPr>
      <w:r w:rsidRPr="00994A66">
        <w:rPr>
          <w:sz w:val="24"/>
        </w:rPr>
        <w:lastRenderedPageBreak/>
        <w:tab/>
      </w:r>
    </w:p>
    <w:p w:rsidR="0039714F" w:rsidRPr="00C70B59" w:rsidRDefault="0039714F" w:rsidP="00562DF4">
      <w:pPr>
        <w:pStyle w:val="Recuodecorpodetexto3"/>
        <w:spacing w:line="240" w:lineRule="auto"/>
        <w:ind w:right="-284" w:firstLine="720"/>
        <w:rPr>
          <w:sz w:val="14"/>
        </w:rPr>
      </w:pPr>
    </w:p>
    <w:p w:rsidR="0066722A" w:rsidRPr="00994A66" w:rsidRDefault="0066722A" w:rsidP="00B347BE">
      <w:pPr>
        <w:pStyle w:val="Recuodecorpodetexto3"/>
        <w:spacing w:line="240" w:lineRule="auto"/>
        <w:ind w:firstLine="720"/>
        <w:rPr>
          <w:sz w:val="24"/>
        </w:rPr>
      </w:pPr>
      <w:r w:rsidRPr="00994A66">
        <w:rPr>
          <w:sz w:val="24"/>
        </w:rPr>
        <w:t xml:space="preserve">As contas depreciação, amortização e exaustão contabilizam o desgaste dos bens móveis e imóveis, bem como os intangíveis, de acordo com a Orientação Contábil nº 01/2011 da Secretaria Municipal de Finanças, Planejamento e Tecnologia da Informação – SEMEF em conformidade com a Resolução CFC nº 1.136/08 e NBC T 16.9. Ressaltando que o item 4 dessa Orientação </w:t>
      </w:r>
      <w:r w:rsidR="0035271A" w:rsidRPr="00994A66">
        <w:rPr>
          <w:b/>
          <w:sz w:val="24"/>
        </w:rPr>
        <w:t>-</w:t>
      </w:r>
      <w:r w:rsidRPr="00994A66">
        <w:rPr>
          <w:sz w:val="24"/>
        </w:rPr>
        <w:t xml:space="preserve"> SEMEF dispõe que o cálculo da depreciação mensal deverá ser realizado pelo sistema de controle patrimonial, observando o método de quotas constantes e as definições adotadas pela CGM e SEMAD.</w:t>
      </w:r>
    </w:p>
    <w:p w:rsidR="0066722A" w:rsidRPr="00C67A94" w:rsidRDefault="0066722A" w:rsidP="00562DF4">
      <w:pPr>
        <w:pStyle w:val="Recuodecorpodetexto3"/>
        <w:spacing w:line="240" w:lineRule="auto"/>
        <w:ind w:right="-284"/>
        <w:rPr>
          <w:sz w:val="20"/>
          <w:szCs w:val="24"/>
          <w:highlight w:val="yellow"/>
        </w:rPr>
      </w:pPr>
    </w:p>
    <w:p w:rsidR="00077D9F" w:rsidRPr="00994A66" w:rsidRDefault="002D6C48" w:rsidP="00562DF4">
      <w:pPr>
        <w:pStyle w:val="Recuodecorpodetexto3"/>
        <w:spacing w:line="240" w:lineRule="auto"/>
        <w:rPr>
          <w:sz w:val="24"/>
          <w:szCs w:val="24"/>
        </w:rPr>
      </w:pPr>
      <w:r>
        <w:rPr>
          <w:b/>
          <w:sz w:val="24"/>
          <w:szCs w:val="24"/>
        </w:rPr>
        <w:t>4</w:t>
      </w:r>
      <w:r w:rsidR="00077D9F" w:rsidRPr="00994A66">
        <w:rPr>
          <w:b/>
          <w:sz w:val="24"/>
          <w:szCs w:val="24"/>
        </w:rPr>
        <w:t>.3.</w:t>
      </w:r>
      <w:r w:rsidR="00023245" w:rsidRPr="00994A66">
        <w:rPr>
          <w:b/>
          <w:sz w:val="24"/>
          <w:szCs w:val="24"/>
        </w:rPr>
        <w:t>6</w:t>
      </w:r>
      <w:r w:rsidR="006F4401" w:rsidRPr="00994A66">
        <w:rPr>
          <w:b/>
          <w:sz w:val="24"/>
          <w:szCs w:val="24"/>
        </w:rPr>
        <w:t>.</w:t>
      </w:r>
      <w:r w:rsidR="00077D9F" w:rsidRPr="00994A66">
        <w:rPr>
          <w:b/>
          <w:sz w:val="24"/>
          <w:szCs w:val="24"/>
        </w:rPr>
        <w:t xml:space="preserve"> Passivo Financeiro</w:t>
      </w:r>
    </w:p>
    <w:p w:rsidR="0066722A" w:rsidRPr="007B7329" w:rsidRDefault="0066722A" w:rsidP="00562DF4">
      <w:pPr>
        <w:pStyle w:val="Recuodecorpodetexto3"/>
        <w:spacing w:line="240" w:lineRule="auto"/>
        <w:ind w:firstLine="720"/>
        <w:rPr>
          <w:sz w:val="8"/>
          <w:szCs w:val="24"/>
        </w:rPr>
      </w:pPr>
    </w:p>
    <w:p w:rsidR="00077D9F" w:rsidRPr="00994A66" w:rsidRDefault="00C82BA1" w:rsidP="00562DF4">
      <w:pPr>
        <w:pStyle w:val="Recuodecorpodetexto3"/>
        <w:spacing w:line="240" w:lineRule="auto"/>
        <w:rPr>
          <w:sz w:val="24"/>
          <w:szCs w:val="24"/>
        </w:rPr>
      </w:pPr>
      <w:r w:rsidRPr="00994A66">
        <w:rPr>
          <w:sz w:val="24"/>
          <w:szCs w:val="24"/>
        </w:rPr>
        <w:t xml:space="preserve">          </w:t>
      </w:r>
      <w:r w:rsidR="00077D9F" w:rsidRPr="00994A66">
        <w:rPr>
          <w:sz w:val="24"/>
          <w:szCs w:val="24"/>
        </w:rPr>
        <w:t xml:space="preserve">O Passivo Financeiro da ordem de </w:t>
      </w:r>
      <w:r w:rsidR="00077D9F" w:rsidRPr="00994A66">
        <w:rPr>
          <w:b/>
          <w:sz w:val="24"/>
          <w:szCs w:val="24"/>
        </w:rPr>
        <w:t>R$ 3</w:t>
      </w:r>
      <w:r w:rsidR="006F4401" w:rsidRPr="00994A66">
        <w:rPr>
          <w:b/>
          <w:sz w:val="24"/>
          <w:szCs w:val="24"/>
        </w:rPr>
        <w:t>95.758.217,06</w:t>
      </w:r>
      <w:r w:rsidR="00077D9F" w:rsidRPr="00994A66">
        <w:rPr>
          <w:sz w:val="24"/>
          <w:szCs w:val="24"/>
        </w:rPr>
        <w:t xml:space="preserve"> </w:t>
      </w:r>
      <w:r w:rsidR="00B347BE">
        <w:rPr>
          <w:sz w:val="24"/>
          <w:szCs w:val="24"/>
        </w:rPr>
        <w:t xml:space="preserve">é </w:t>
      </w:r>
      <w:r w:rsidR="00077D9F" w:rsidRPr="00994A66">
        <w:rPr>
          <w:sz w:val="24"/>
          <w:szCs w:val="24"/>
        </w:rPr>
        <w:t xml:space="preserve">integrado por obrigações de curto prazo </w:t>
      </w:r>
      <w:r w:rsidR="00B347BE">
        <w:rPr>
          <w:sz w:val="24"/>
          <w:szCs w:val="24"/>
        </w:rPr>
        <w:t xml:space="preserve">que </w:t>
      </w:r>
      <w:r w:rsidR="00077D9F" w:rsidRPr="00994A66">
        <w:rPr>
          <w:sz w:val="24"/>
          <w:szCs w:val="24"/>
        </w:rPr>
        <w:t>constituem a Dívida Flutuante em 31.12.201</w:t>
      </w:r>
      <w:r w:rsidR="006F4401" w:rsidRPr="00994A66">
        <w:rPr>
          <w:sz w:val="24"/>
          <w:szCs w:val="24"/>
        </w:rPr>
        <w:t>3</w:t>
      </w:r>
      <w:r w:rsidR="00077D9F" w:rsidRPr="00994A66">
        <w:rPr>
          <w:sz w:val="24"/>
          <w:szCs w:val="24"/>
        </w:rPr>
        <w:t>.</w:t>
      </w:r>
      <w:r w:rsidR="00DB5830" w:rsidRPr="00994A66">
        <w:rPr>
          <w:sz w:val="24"/>
          <w:szCs w:val="24"/>
        </w:rPr>
        <w:t xml:space="preserve">  </w:t>
      </w:r>
      <w:r w:rsidR="00240A3E" w:rsidRPr="00994A66">
        <w:rPr>
          <w:sz w:val="24"/>
          <w:szCs w:val="24"/>
        </w:rPr>
        <w:t>P</w:t>
      </w:r>
      <w:r w:rsidR="00077D9F" w:rsidRPr="00994A66">
        <w:rPr>
          <w:sz w:val="24"/>
          <w:szCs w:val="24"/>
        </w:rPr>
        <w:t>elo regime contábil de escrituração mist</w:t>
      </w:r>
      <w:r w:rsidR="00643673" w:rsidRPr="00994A66">
        <w:rPr>
          <w:sz w:val="24"/>
          <w:szCs w:val="24"/>
        </w:rPr>
        <w:t>a</w:t>
      </w:r>
      <w:r w:rsidR="00077D9F" w:rsidRPr="00994A66">
        <w:rPr>
          <w:sz w:val="24"/>
          <w:szCs w:val="24"/>
        </w:rPr>
        <w:t>, ou seja, o regime de caixa para arrecadação das receitas e o regime de competência para a realização das despesas, adotado no Brasil pela Administração Pública, devem ser registrad</w:t>
      </w:r>
      <w:r w:rsidR="00067521">
        <w:rPr>
          <w:sz w:val="24"/>
          <w:szCs w:val="24"/>
        </w:rPr>
        <w:t>o</w:t>
      </w:r>
      <w:r w:rsidR="00077D9F" w:rsidRPr="00994A66">
        <w:rPr>
          <w:sz w:val="24"/>
          <w:szCs w:val="24"/>
        </w:rPr>
        <w:t>s no Passivo Financeiro os resíduos passivos de cada exercício, que são os débitos de competência apropriados como despesas, mas não pagos.</w:t>
      </w:r>
    </w:p>
    <w:p w:rsidR="00FA3658" w:rsidRPr="00C67A94" w:rsidRDefault="00FA3658" w:rsidP="00562DF4">
      <w:pPr>
        <w:pStyle w:val="Recuodecorpodetexto3"/>
        <w:spacing w:line="240" w:lineRule="auto"/>
        <w:ind w:firstLine="709"/>
        <w:rPr>
          <w:sz w:val="16"/>
          <w:szCs w:val="24"/>
        </w:rPr>
      </w:pPr>
    </w:p>
    <w:p w:rsidR="00077D9F" w:rsidRPr="00994A66" w:rsidRDefault="00510561" w:rsidP="00BA2881">
      <w:pPr>
        <w:pStyle w:val="Recuodecorpodetexto3"/>
        <w:spacing w:line="240" w:lineRule="auto"/>
        <w:ind w:firstLine="709"/>
        <w:rPr>
          <w:sz w:val="24"/>
          <w:szCs w:val="24"/>
        </w:rPr>
      </w:pPr>
      <w:r w:rsidRPr="00994A66">
        <w:rPr>
          <w:sz w:val="24"/>
          <w:szCs w:val="24"/>
        </w:rPr>
        <w:t>A</w:t>
      </w:r>
      <w:r w:rsidR="00077D9F" w:rsidRPr="00994A66">
        <w:rPr>
          <w:sz w:val="24"/>
          <w:szCs w:val="24"/>
        </w:rPr>
        <w:t>ssim sendo, “Restos a Pagar” são resíduos passivos, oriundos da despesa orçamentária empenhada, mas não paga até 31 de dezembro, assim considerados em virtude do regime de competência imposto para a escrituração contábil da despesa.</w:t>
      </w:r>
    </w:p>
    <w:p w:rsidR="00847A2A" w:rsidRPr="00C67A94" w:rsidRDefault="00847A2A" w:rsidP="00562DF4">
      <w:pPr>
        <w:pStyle w:val="Recuodecorpodetexto3"/>
        <w:spacing w:line="240" w:lineRule="auto"/>
        <w:ind w:firstLine="709"/>
        <w:rPr>
          <w:sz w:val="16"/>
          <w:szCs w:val="24"/>
        </w:rPr>
      </w:pPr>
    </w:p>
    <w:p w:rsidR="00077D9F" w:rsidRPr="00994A66" w:rsidRDefault="00077D9F" w:rsidP="00562DF4">
      <w:pPr>
        <w:pStyle w:val="Recuodecorpodetexto3"/>
        <w:spacing w:line="240" w:lineRule="auto"/>
        <w:ind w:firstLine="709"/>
        <w:rPr>
          <w:sz w:val="24"/>
          <w:szCs w:val="24"/>
        </w:rPr>
      </w:pPr>
      <w:r w:rsidRPr="00994A66">
        <w:rPr>
          <w:sz w:val="24"/>
          <w:szCs w:val="24"/>
        </w:rPr>
        <w:t>O saldo da conta Restos a Pagar processados e não processados em 201</w:t>
      </w:r>
      <w:r w:rsidR="006F4401" w:rsidRPr="00994A66">
        <w:rPr>
          <w:sz w:val="24"/>
          <w:szCs w:val="24"/>
        </w:rPr>
        <w:t>3</w:t>
      </w:r>
      <w:r w:rsidRPr="00994A66">
        <w:rPr>
          <w:sz w:val="24"/>
          <w:szCs w:val="24"/>
        </w:rPr>
        <w:t xml:space="preserve"> atingiu o valor de </w:t>
      </w:r>
      <w:r w:rsidRPr="00994A66">
        <w:rPr>
          <w:b/>
          <w:sz w:val="24"/>
          <w:szCs w:val="24"/>
        </w:rPr>
        <w:t>R$ 3</w:t>
      </w:r>
      <w:r w:rsidR="006F4401" w:rsidRPr="00994A66">
        <w:rPr>
          <w:b/>
          <w:sz w:val="24"/>
          <w:szCs w:val="24"/>
        </w:rPr>
        <w:t>48.596.991,02</w:t>
      </w:r>
      <w:r w:rsidRPr="00994A66">
        <w:rPr>
          <w:sz w:val="24"/>
          <w:szCs w:val="24"/>
        </w:rPr>
        <w:t xml:space="preserve">, correspondendo a </w:t>
      </w:r>
      <w:r w:rsidR="008D0D75" w:rsidRPr="00994A66">
        <w:rPr>
          <w:b/>
          <w:sz w:val="24"/>
          <w:szCs w:val="24"/>
        </w:rPr>
        <w:t>88,08</w:t>
      </w:r>
      <w:r w:rsidRPr="00994A66">
        <w:rPr>
          <w:b/>
          <w:sz w:val="24"/>
          <w:szCs w:val="24"/>
        </w:rPr>
        <w:t>%</w:t>
      </w:r>
      <w:r w:rsidRPr="00994A66">
        <w:rPr>
          <w:sz w:val="24"/>
          <w:szCs w:val="24"/>
        </w:rPr>
        <w:t xml:space="preserve"> do Total da Dívida Flutuante</w:t>
      </w:r>
      <w:r w:rsidR="006F4401" w:rsidRPr="00994A66">
        <w:rPr>
          <w:sz w:val="24"/>
          <w:szCs w:val="24"/>
        </w:rPr>
        <w:t xml:space="preserve"> </w:t>
      </w:r>
      <w:r w:rsidR="00FB403F" w:rsidRPr="00994A66">
        <w:rPr>
          <w:sz w:val="24"/>
          <w:szCs w:val="24"/>
        </w:rPr>
        <w:t xml:space="preserve">        </w:t>
      </w:r>
      <w:r w:rsidR="006F4401" w:rsidRPr="00994A66">
        <w:rPr>
          <w:b/>
          <w:sz w:val="24"/>
          <w:szCs w:val="24"/>
        </w:rPr>
        <w:t>(R$ 395.758.217,06)</w:t>
      </w:r>
      <w:r w:rsidRPr="00994A66">
        <w:rPr>
          <w:sz w:val="24"/>
          <w:szCs w:val="24"/>
        </w:rPr>
        <w:t>, e em relação a 201</w:t>
      </w:r>
      <w:r w:rsidR="008D0D75" w:rsidRPr="00994A66">
        <w:rPr>
          <w:sz w:val="24"/>
          <w:szCs w:val="24"/>
        </w:rPr>
        <w:t>2</w:t>
      </w:r>
      <w:r w:rsidRPr="00994A66">
        <w:rPr>
          <w:sz w:val="24"/>
          <w:szCs w:val="24"/>
        </w:rPr>
        <w:t xml:space="preserve"> houve um acréscimo real de </w:t>
      </w:r>
      <w:r w:rsidR="008D0D75" w:rsidRPr="00994A66">
        <w:rPr>
          <w:b/>
          <w:sz w:val="24"/>
          <w:szCs w:val="24"/>
        </w:rPr>
        <w:t>4,26%</w:t>
      </w:r>
      <w:r w:rsidRPr="00994A66">
        <w:rPr>
          <w:sz w:val="24"/>
          <w:szCs w:val="24"/>
        </w:rPr>
        <w:t xml:space="preserve">. </w:t>
      </w:r>
      <w:r w:rsidR="00847A2A" w:rsidRPr="00994A66">
        <w:rPr>
          <w:sz w:val="24"/>
          <w:szCs w:val="24"/>
        </w:rPr>
        <w:t xml:space="preserve">Ressalte-se que, </w:t>
      </w:r>
      <w:r w:rsidRPr="00994A66">
        <w:rPr>
          <w:sz w:val="24"/>
          <w:szCs w:val="24"/>
        </w:rPr>
        <w:t>segundo o art. 92 da Lei Federal nº 4.320/64</w:t>
      </w:r>
      <w:r w:rsidR="00847A2A" w:rsidRPr="00994A66">
        <w:rPr>
          <w:sz w:val="24"/>
          <w:szCs w:val="24"/>
        </w:rPr>
        <w:t>,</w:t>
      </w:r>
      <w:r w:rsidRPr="00994A66">
        <w:rPr>
          <w:sz w:val="24"/>
          <w:szCs w:val="24"/>
        </w:rPr>
        <w:t xml:space="preserve"> a Dívida Flutuante compreende: os Restos a Pagar, os Depósitos e os Débitos de Tesouraria.</w:t>
      </w:r>
      <w:r w:rsidR="00A42A39" w:rsidRPr="00994A66">
        <w:rPr>
          <w:sz w:val="24"/>
          <w:szCs w:val="24"/>
        </w:rPr>
        <w:t xml:space="preserve"> </w:t>
      </w:r>
      <w:r w:rsidR="00AD4507" w:rsidRPr="00994A66">
        <w:rPr>
          <w:b/>
          <w:sz w:val="24"/>
          <w:szCs w:val="24"/>
        </w:rPr>
        <w:t xml:space="preserve"> </w:t>
      </w:r>
      <w:r w:rsidR="00510561" w:rsidRPr="00994A66">
        <w:rPr>
          <w:sz w:val="24"/>
          <w:szCs w:val="24"/>
        </w:rPr>
        <w:t>Segue demonstrativo da Dívida Flutuante:</w:t>
      </w:r>
    </w:p>
    <w:p w:rsidR="00B83BB0" w:rsidRPr="00C70B59" w:rsidRDefault="00B83BB0" w:rsidP="00562DF4">
      <w:pPr>
        <w:pStyle w:val="Recuodecorpodetexto3"/>
        <w:spacing w:line="240" w:lineRule="auto"/>
        <w:ind w:firstLine="709"/>
        <w:rPr>
          <w:sz w:val="14"/>
          <w:szCs w:val="12"/>
        </w:rPr>
      </w:pP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840"/>
        <w:gridCol w:w="1706"/>
        <w:gridCol w:w="1843"/>
        <w:gridCol w:w="1191"/>
        <w:gridCol w:w="1361"/>
      </w:tblGrid>
      <w:tr w:rsidR="00B83BB0" w:rsidRPr="00994A66" w:rsidTr="00612B8C">
        <w:trPr>
          <w:trHeight w:val="60"/>
        </w:trPr>
        <w:tc>
          <w:tcPr>
            <w:tcW w:w="8941" w:type="dxa"/>
            <w:gridSpan w:val="5"/>
            <w:shd w:val="clear" w:color="auto" w:fill="DDD9C3" w:themeFill="background2" w:themeFillShade="E6"/>
          </w:tcPr>
          <w:p w:rsidR="006B52E7" w:rsidRPr="006B48DB" w:rsidRDefault="006B52E7" w:rsidP="00612B8C">
            <w:pPr>
              <w:pStyle w:val="Recuodecorpodetexto3"/>
              <w:spacing w:line="240" w:lineRule="auto"/>
              <w:ind w:left="11" w:firstLine="709"/>
              <w:jc w:val="center"/>
              <w:rPr>
                <w:b/>
                <w:sz w:val="2"/>
                <w:szCs w:val="24"/>
              </w:rPr>
            </w:pPr>
          </w:p>
          <w:p w:rsidR="00B83BB0" w:rsidRPr="00994A66" w:rsidRDefault="00331187" w:rsidP="00612B8C">
            <w:pPr>
              <w:pStyle w:val="Recuodecorpodetexto3"/>
              <w:spacing w:line="240" w:lineRule="auto"/>
              <w:ind w:left="11" w:firstLine="709"/>
              <w:jc w:val="center"/>
              <w:rPr>
                <w:b/>
                <w:sz w:val="18"/>
                <w:szCs w:val="24"/>
              </w:rPr>
            </w:pPr>
            <w:r w:rsidRPr="00994A66">
              <w:rPr>
                <w:b/>
                <w:sz w:val="18"/>
                <w:szCs w:val="24"/>
              </w:rPr>
              <w:t>DEMONSTRATIVO DA DÍVIDA FLUTUANTE</w:t>
            </w:r>
          </w:p>
          <w:p w:rsidR="006B52E7" w:rsidRPr="006B48DB" w:rsidRDefault="006B52E7" w:rsidP="00612B8C">
            <w:pPr>
              <w:pStyle w:val="Recuodecorpodetexto3"/>
              <w:spacing w:line="240" w:lineRule="auto"/>
              <w:ind w:left="11" w:firstLine="709"/>
              <w:jc w:val="center"/>
              <w:rPr>
                <w:b/>
                <w:sz w:val="2"/>
                <w:szCs w:val="24"/>
              </w:rPr>
            </w:pPr>
          </w:p>
        </w:tc>
      </w:tr>
      <w:tr w:rsidR="008D0D75" w:rsidRPr="00994A66" w:rsidTr="00B83BB0">
        <w:tblPrEx>
          <w:tblLook w:val="04A0"/>
        </w:tblPrEx>
        <w:trPr>
          <w:trHeight w:val="107"/>
        </w:trPr>
        <w:tc>
          <w:tcPr>
            <w:tcW w:w="2840" w:type="dxa"/>
            <w:shd w:val="clear" w:color="000000" w:fill="CCFFFF"/>
            <w:vAlign w:val="bottom"/>
            <w:hideMark/>
          </w:tcPr>
          <w:p w:rsidR="008D0D75" w:rsidRPr="00994A66" w:rsidRDefault="008D0D75" w:rsidP="00612B8C">
            <w:pPr>
              <w:spacing w:line="240" w:lineRule="auto"/>
              <w:jc w:val="center"/>
              <w:rPr>
                <w:b/>
                <w:bCs/>
                <w:color w:val="000000"/>
                <w:sz w:val="14"/>
                <w:szCs w:val="12"/>
              </w:rPr>
            </w:pPr>
            <w:r w:rsidRPr="00994A66">
              <w:rPr>
                <w:b/>
                <w:bCs/>
                <w:color w:val="000000"/>
                <w:sz w:val="14"/>
                <w:szCs w:val="12"/>
              </w:rPr>
              <w:t>CONTAS</w:t>
            </w:r>
          </w:p>
        </w:tc>
        <w:tc>
          <w:tcPr>
            <w:tcW w:w="1706" w:type="dxa"/>
            <w:shd w:val="clear" w:color="000000" w:fill="CCFFFF"/>
            <w:vAlign w:val="bottom"/>
            <w:hideMark/>
          </w:tcPr>
          <w:p w:rsidR="008D0D75" w:rsidRPr="00994A66" w:rsidRDefault="008D0D75" w:rsidP="00612B8C">
            <w:pPr>
              <w:spacing w:line="240" w:lineRule="auto"/>
              <w:jc w:val="center"/>
              <w:rPr>
                <w:b/>
                <w:bCs/>
                <w:color w:val="000000"/>
                <w:sz w:val="14"/>
                <w:szCs w:val="12"/>
              </w:rPr>
            </w:pPr>
            <w:r w:rsidRPr="00994A66">
              <w:rPr>
                <w:b/>
                <w:bCs/>
                <w:color w:val="000000"/>
                <w:sz w:val="14"/>
                <w:szCs w:val="12"/>
              </w:rPr>
              <w:t>VALOR/2012</w:t>
            </w:r>
          </w:p>
        </w:tc>
        <w:tc>
          <w:tcPr>
            <w:tcW w:w="1843" w:type="dxa"/>
            <w:shd w:val="clear" w:color="000000" w:fill="CCFFFF"/>
            <w:vAlign w:val="bottom"/>
            <w:hideMark/>
          </w:tcPr>
          <w:p w:rsidR="008D0D75" w:rsidRPr="00994A66" w:rsidRDefault="008D0D75" w:rsidP="00612B8C">
            <w:pPr>
              <w:spacing w:line="240" w:lineRule="auto"/>
              <w:jc w:val="center"/>
              <w:rPr>
                <w:b/>
                <w:bCs/>
                <w:color w:val="000000"/>
                <w:sz w:val="14"/>
                <w:szCs w:val="12"/>
              </w:rPr>
            </w:pPr>
            <w:r w:rsidRPr="00994A66">
              <w:rPr>
                <w:b/>
                <w:bCs/>
                <w:color w:val="000000"/>
                <w:sz w:val="14"/>
                <w:szCs w:val="12"/>
              </w:rPr>
              <w:t>VALOR/2013</w:t>
            </w:r>
          </w:p>
        </w:tc>
        <w:tc>
          <w:tcPr>
            <w:tcW w:w="1191" w:type="dxa"/>
            <w:shd w:val="clear" w:color="000000" w:fill="CCFFFF"/>
            <w:vAlign w:val="bottom"/>
            <w:hideMark/>
          </w:tcPr>
          <w:p w:rsidR="008D0D75" w:rsidRPr="00994A66" w:rsidRDefault="008D0D75" w:rsidP="00612B8C">
            <w:pPr>
              <w:spacing w:line="240" w:lineRule="auto"/>
              <w:jc w:val="center"/>
              <w:rPr>
                <w:b/>
                <w:bCs/>
                <w:color w:val="000000"/>
                <w:sz w:val="14"/>
                <w:szCs w:val="12"/>
              </w:rPr>
            </w:pPr>
            <w:r w:rsidRPr="00994A66">
              <w:rPr>
                <w:b/>
                <w:bCs/>
                <w:color w:val="000000"/>
                <w:sz w:val="14"/>
                <w:szCs w:val="12"/>
              </w:rPr>
              <w:t>PARTCIP.%</w:t>
            </w:r>
          </w:p>
        </w:tc>
        <w:tc>
          <w:tcPr>
            <w:tcW w:w="1361" w:type="dxa"/>
            <w:shd w:val="clear" w:color="000000" w:fill="CCFFFF"/>
            <w:vAlign w:val="bottom"/>
            <w:hideMark/>
          </w:tcPr>
          <w:p w:rsidR="008D0D75" w:rsidRPr="00994A66" w:rsidRDefault="008D0D75" w:rsidP="00612B8C">
            <w:pPr>
              <w:spacing w:line="240" w:lineRule="auto"/>
              <w:jc w:val="center"/>
              <w:rPr>
                <w:b/>
                <w:bCs/>
                <w:color w:val="000000"/>
                <w:sz w:val="14"/>
                <w:szCs w:val="12"/>
              </w:rPr>
            </w:pPr>
            <w:r w:rsidRPr="00994A66">
              <w:rPr>
                <w:b/>
                <w:bCs/>
                <w:color w:val="000000"/>
                <w:sz w:val="14"/>
                <w:szCs w:val="12"/>
              </w:rPr>
              <w:t>EVOLUÇÃO</w:t>
            </w:r>
          </w:p>
        </w:tc>
      </w:tr>
      <w:tr w:rsidR="008D0D75" w:rsidRPr="00994A66" w:rsidTr="00B83BB0">
        <w:tblPrEx>
          <w:tblLook w:val="04A0"/>
        </w:tblPrEx>
        <w:trPr>
          <w:trHeight w:val="106"/>
        </w:trPr>
        <w:tc>
          <w:tcPr>
            <w:tcW w:w="2840" w:type="dxa"/>
            <w:shd w:val="clear" w:color="auto" w:fill="auto"/>
            <w:vAlign w:val="bottom"/>
            <w:hideMark/>
          </w:tcPr>
          <w:p w:rsidR="008D0D75" w:rsidRPr="00994A66" w:rsidRDefault="008D0D75" w:rsidP="00612B8C">
            <w:pPr>
              <w:spacing w:line="240" w:lineRule="auto"/>
              <w:rPr>
                <w:b/>
                <w:bCs/>
                <w:sz w:val="14"/>
                <w:szCs w:val="12"/>
              </w:rPr>
            </w:pPr>
            <w:r w:rsidRPr="00994A66">
              <w:rPr>
                <w:b/>
                <w:bCs/>
                <w:sz w:val="14"/>
                <w:szCs w:val="12"/>
              </w:rPr>
              <w:t>DÍVIDA FLUTUANTE</w:t>
            </w:r>
          </w:p>
        </w:tc>
        <w:tc>
          <w:tcPr>
            <w:tcW w:w="1706" w:type="dxa"/>
            <w:shd w:val="clear" w:color="auto" w:fill="auto"/>
            <w:vAlign w:val="bottom"/>
            <w:hideMark/>
          </w:tcPr>
          <w:p w:rsidR="008D0D75" w:rsidRPr="00994A66" w:rsidRDefault="008D0D75" w:rsidP="00612B8C">
            <w:pPr>
              <w:spacing w:line="240" w:lineRule="auto"/>
              <w:jc w:val="right"/>
              <w:rPr>
                <w:b/>
                <w:bCs/>
                <w:sz w:val="14"/>
                <w:szCs w:val="12"/>
              </w:rPr>
            </w:pPr>
            <w:r w:rsidRPr="00994A66">
              <w:rPr>
                <w:b/>
                <w:bCs/>
                <w:sz w:val="14"/>
                <w:szCs w:val="12"/>
              </w:rPr>
              <w:t>367.377.059,60</w:t>
            </w:r>
          </w:p>
        </w:tc>
        <w:tc>
          <w:tcPr>
            <w:tcW w:w="1843" w:type="dxa"/>
            <w:shd w:val="clear" w:color="auto" w:fill="auto"/>
            <w:vAlign w:val="bottom"/>
            <w:hideMark/>
          </w:tcPr>
          <w:p w:rsidR="008D0D75" w:rsidRPr="00994A66" w:rsidRDefault="008D0D75" w:rsidP="00612B8C">
            <w:pPr>
              <w:spacing w:line="240" w:lineRule="auto"/>
              <w:jc w:val="right"/>
              <w:rPr>
                <w:b/>
                <w:bCs/>
                <w:sz w:val="14"/>
                <w:szCs w:val="12"/>
              </w:rPr>
            </w:pPr>
            <w:r w:rsidRPr="00994A66">
              <w:rPr>
                <w:b/>
                <w:bCs/>
                <w:sz w:val="14"/>
                <w:szCs w:val="12"/>
              </w:rPr>
              <w:t>395.758.217,06</w:t>
            </w:r>
          </w:p>
        </w:tc>
        <w:tc>
          <w:tcPr>
            <w:tcW w:w="1191" w:type="dxa"/>
            <w:shd w:val="clear" w:color="auto" w:fill="auto"/>
            <w:noWrap/>
            <w:vAlign w:val="bottom"/>
            <w:hideMark/>
          </w:tcPr>
          <w:p w:rsidR="008D0D75" w:rsidRPr="00994A66" w:rsidRDefault="008D0D75" w:rsidP="00612B8C">
            <w:pPr>
              <w:spacing w:line="240" w:lineRule="auto"/>
              <w:jc w:val="right"/>
              <w:rPr>
                <w:b/>
                <w:bCs/>
                <w:sz w:val="14"/>
                <w:szCs w:val="12"/>
              </w:rPr>
            </w:pPr>
            <w:r w:rsidRPr="00994A66">
              <w:rPr>
                <w:b/>
                <w:bCs/>
                <w:sz w:val="14"/>
                <w:szCs w:val="12"/>
              </w:rPr>
              <w:t>100,00%</w:t>
            </w:r>
          </w:p>
        </w:tc>
        <w:tc>
          <w:tcPr>
            <w:tcW w:w="1361" w:type="dxa"/>
            <w:shd w:val="clear" w:color="auto" w:fill="auto"/>
            <w:noWrap/>
            <w:vAlign w:val="bottom"/>
            <w:hideMark/>
          </w:tcPr>
          <w:p w:rsidR="008D0D75" w:rsidRPr="00994A66" w:rsidRDefault="008D0D75" w:rsidP="00612B8C">
            <w:pPr>
              <w:spacing w:line="240" w:lineRule="auto"/>
              <w:jc w:val="right"/>
              <w:rPr>
                <w:b/>
                <w:bCs/>
                <w:sz w:val="14"/>
                <w:szCs w:val="12"/>
              </w:rPr>
            </w:pPr>
            <w:r w:rsidRPr="00994A66">
              <w:rPr>
                <w:b/>
                <w:bCs/>
                <w:sz w:val="14"/>
                <w:szCs w:val="12"/>
              </w:rPr>
              <w:t>7,73%</w:t>
            </w:r>
          </w:p>
        </w:tc>
      </w:tr>
      <w:tr w:rsidR="008D0D75" w:rsidRPr="00994A66" w:rsidTr="00B83BB0">
        <w:tblPrEx>
          <w:tblLook w:val="04A0"/>
        </w:tblPrEx>
        <w:trPr>
          <w:trHeight w:val="93"/>
        </w:trPr>
        <w:tc>
          <w:tcPr>
            <w:tcW w:w="2840" w:type="dxa"/>
            <w:shd w:val="clear" w:color="auto" w:fill="auto"/>
            <w:vAlign w:val="bottom"/>
            <w:hideMark/>
          </w:tcPr>
          <w:p w:rsidR="008D0D75" w:rsidRPr="00994A66" w:rsidRDefault="008D0D75" w:rsidP="00612B8C">
            <w:pPr>
              <w:spacing w:line="240" w:lineRule="auto"/>
              <w:rPr>
                <w:sz w:val="14"/>
                <w:szCs w:val="12"/>
              </w:rPr>
            </w:pPr>
            <w:r w:rsidRPr="00994A66">
              <w:rPr>
                <w:sz w:val="14"/>
                <w:szCs w:val="12"/>
              </w:rPr>
              <w:t xml:space="preserve"> CONSIGNAÇÕES</w:t>
            </w:r>
          </w:p>
        </w:tc>
        <w:tc>
          <w:tcPr>
            <w:tcW w:w="1706" w:type="dxa"/>
            <w:shd w:val="clear" w:color="auto" w:fill="auto"/>
            <w:vAlign w:val="bottom"/>
            <w:hideMark/>
          </w:tcPr>
          <w:p w:rsidR="008D0D75" w:rsidRPr="00994A66" w:rsidRDefault="008D0D75" w:rsidP="00612B8C">
            <w:pPr>
              <w:spacing w:line="240" w:lineRule="auto"/>
              <w:jc w:val="right"/>
              <w:rPr>
                <w:sz w:val="14"/>
                <w:szCs w:val="12"/>
              </w:rPr>
            </w:pPr>
            <w:r w:rsidRPr="00994A66">
              <w:rPr>
                <w:sz w:val="14"/>
                <w:szCs w:val="12"/>
              </w:rPr>
              <w:t>29.607.552,17</w:t>
            </w:r>
          </w:p>
        </w:tc>
        <w:tc>
          <w:tcPr>
            <w:tcW w:w="1843" w:type="dxa"/>
            <w:shd w:val="clear" w:color="auto" w:fill="auto"/>
            <w:vAlign w:val="bottom"/>
            <w:hideMark/>
          </w:tcPr>
          <w:p w:rsidR="008D0D75" w:rsidRPr="00994A66" w:rsidRDefault="008D0D75" w:rsidP="00612B8C">
            <w:pPr>
              <w:spacing w:line="240" w:lineRule="auto"/>
              <w:jc w:val="right"/>
              <w:rPr>
                <w:sz w:val="14"/>
                <w:szCs w:val="12"/>
              </w:rPr>
            </w:pPr>
            <w:r w:rsidRPr="00994A66">
              <w:rPr>
                <w:sz w:val="14"/>
                <w:szCs w:val="12"/>
              </w:rPr>
              <w:t>34.423.785,71</w:t>
            </w:r>
          </w:p>
        </w:tc>
        <w:tc>
          <w:tcPr>
            <w:tcW w:w="1191" w:type="dxa"/>
            <w:shd w:val="clear" w:color="auto" w:fill="auto"/>
            <w:noWrap/>
            <w:vAlign w:val="bottom"/>
            <w:hideMark/>
          </w:tcPr>
          <w:p w:rsidR="008D0D75" w:rsidRPr="00994A66" w:rsidRDefault="008D0D75" w:rsidP="00612B8C">
            <w:pPr>
              <w:spacing w:line="240" w:lineRule="auto"/>
              <w:jc w:val="right"/>
              <w:rPr>
                <w:sz w:val="14"/>
                <w:szCs w:val="12"/>
              </w:rPr>
            </w:pPr>
            <w:r w:rsidRPr="00994A66">
              <w:rPr>
                <w:sz w:val="14"/>
                <w:szCs w:val="12"/>
              </w:rPr>
              <w:t>8,70%</w:t>
            </w:r>
          </w:p>
        </w:tc>
        <w:tc>
          <w:tcPr>
            <w:tcW w:w="1361" w:type="dxa"/>
            <w:shd w:val="clear" w:color="auto" w:fill="auto"/>
            <w:noWrap/>
            <w:vAlign w:val="bottom"/>
            <w:hideMark/>
          </w:tcPr>
          <w:p w:rsidR="008D0D75" w:rsidRPr="00994A66" w:rsidRDefault="008D0D75" w:rsidP="00612B8C">
            <w:pPr>
              <w:spacing w:line="240" w:lineRule="auto"/>
              <w:jc w:val="right"/>
              <w:rPr>
                <w:sz w:val="14"/>
                <w:szCs w:val="12"/>
              </w:rPr>
            </w:pPr>
            <w:r w:rsidRPr="00994A66">
              <w:rPr>
                <w:sz w:val="14"/>
                <w:szCs w:val="12"/>
              </w:rPr>
              <w:t>16,27%</w:t>
            </w:r>
          </w:p>
        </w:tc>
      </w:tr>
      <w:tr w:rsidR="008D0D75" w:rsidRPr="00994A66" w:rsidTr="00B83BB0">
        <w:tblPrEx>
          <w:tblLook w:val="04A0"/>
        </w:tblPrEx>
        <w:trPr>
          <w:trHeight w:val="95"/>
        </w:trPr>
        <w:tc>
          <w:tcPr>
            <w:tcW w:w="2840" w:type="dxa"/>
            <w:shd w:val="clear" w:color="auto" w:fill="auto"/>
            <w:vAlign w:val="bottom"/>
            <w:hideMark/>
          </w:tcPr>
          <w:p w:rsidR="008D0D75" w:rsidRPr="00994A66" w:rsidRDefault="008D0D75" w:rsidP="00612B8C">
            <w:pPr>
              <w:spacing w:line="240" w:lineRule="auto"/>
              <w:rPr>
                <w:sz w:val="14"/>
                <w:szCs w:val="12"/>
              </w:rPr>
            </w:pPr>
            <w:r w:rsidRPr="00994A66">
              <w:rPr>
                <w:sz w:val="14"/>
                <w:szCs w:val="12"/>
              </w:rPr>
              <w:t xml:space="preserve"> DEPÓSITOS DIVERSAS ORIGENS</w:t>
            </w:r>
          </w:p>
        </w:tc>
        <w:tc>
          <w:tcPr>
            <w:tcW w:w="1706" w:type="dxa"/>
            <w:shd w:val="clear" w:color="auto" w:fill="auto"/>
            <w:vAlign w:val="bottom"/>
            <w:hideMark/>
          </w:tcPr>
          <w:p w:rsidR="008D0D75" w:rsidRPr="00994A66" w:rsidRDefault="008D0D75" w:rsidP="00612B8C">
            <w:pPr>
              <w:spacing w:line="240" w:lineRule="auto"/>
              <w:jc w:val="right"/>
              <w:rPr>
                <w:sz w:val="14"/>
                <w:szCs w:val="12"/>
              </w:rPr>
            </w:pPr>
            <w:r w:rsidRPr="00994A66">
              <w:rPr>
                <w:sz w:val="14"/>
                <w:szCs w:val="12"/>
              </w:rPr>
              <w:t>3.391.375,24</w:t>
            </w:r>
          </w:p>
        </w:tc>
        <w:tc>
          <w:tcPr>
            <w:tcW w:w="1843" w:type="dxa"/>
            <w:shd w:val="clear" w:color="auto" w:fill="auto"/>
            <w:vAlign w:val="bottom"/>
            <w:hideMark/>
          </w:tcPr>
          <w:p w:rsidR="008D0D75" w:rsidRPr="00994A66" w:rsidRDefault="008D0D75" w:rsidP="00612B8C">
            <w:pPr>
              <w:spacing w:line="240" w:lineRule="auto"/>
              <w:jc w:val="right"/>
              <w:rPr>
                <w:sz w:val="14"/>
                <w:szCs w:val="12"/>
              </w:rPr>
            </w:pPr>
            <w:r w:rsidRPr="00994A66">
              <w:rPr>
                <w:sz w:val="14"/>
                <w:szCs w:val="12"/>
              </w:rPr>
              <w:t>12.718.332,26</w:t>
            </w:r>
          </w:p>
        </w:tc>
        <w:tc>
          <w:tcPr>
            <w:tcW w:w="1191" w:type="dxa"/>
            <w:shd w:val="clear" w:color="auto" w:fill="auto"/>
            <w:noWrap/>
            <w:vAlign w:val="bottom"/>
            <w:hideMark/>
          </w:tcPr>
          <w:p w:rsidR="008D0D75" w:rsidRPr="00994A66" w:rsidRDefault="008D0D75" w:rsidP="00612B8C">
            <w:pPr>
              <w:spacing w:line="240" w:lineRule="auto"/>
              <w:jc w:val="right"/>
              <w:rPr>
                <w:sz w:val="14"/>
                <w:szCs w:val="12"/>
              </w:rPr>
            </w:pPr>
            <w:r w:rsidRPr="00994A66">
              <w:rPr>
                <w:sz w:val="14"/>
                <w:szCs w:val="12"/>
              </w:rPr>
              <w:t>3,21%</w:t>
            </w:r>
          </w:p>
        </w:tc>
        <w:tc>
          <w:tcPr>
            <w:tcW w:w="1361" w:type="dxa"/>
            <w:shd w:val="clear" w:color="auto" w:fill="auto"/>
            <w:noWrap/>
            <w:vAlign w:val="bottom"/>
            <w:hideMark/>
          </w:tcPr>
          <w:p w:rsidR="008D0D75" w:rsidRPr="00994A66" w:rsidRDefault="008D0D75" w:rsidP="00612B8C">
            <w:pPr>
              <w:spacing w:line="240" w:lineRule="auto"/>
              <w:jc w:val="right"/>
              <w:rPr>
                <w:sz w:val="14"/>
                <w:szCs w:val="12"/>
              </w:rPr>
            </w:pPr>
            <w:r w:rsidRPr="00994A66">
              <w:rPr>
                <w:sz w:val="14"/>
                <w:szCs w:val="12"/>
              </w:rPr>
              <w:t>275,02%</w:t>
            </w:r>
          </w:p>
        </w:tc>
      </w:tr>
      <w:tr w:rsidR="008D0D75" w:rsidRPr="00994A66" w:rsidTr="00B83BB0">
        <w:tblPrEx>
          <w:tblLook w:val="04A0"/>
        </w:tblPrEx>
        <w:trPr>
          <w:trHeight w:val="97"/>
        </w:trPr>
        <w:tc>
          <w:tcPr>
            <w:tcW w:w="2840" w:type="dxa"/>
            <w:shd w:val="clear" w:color="auto" w:fill="auto"/>
            <w:vAlign w:val="bottom"/>
            <w:hideMark/>
          </w:tcPr>
          <w:p w:rsidR="008D0D75" w:rsidRPr="00994A66" w:rsidRDefault="008D0D75" w:rsidP="00612B8C">
            <w:pPr>
              <w:spacing w:line="240" w:lineRule="auto"/>
              <w:rPr>
                <w:sz w:val="14"/>
                <w:szCs w:val="12"/>
              </w:rPr>
            </w:pPr>
            <w:r w:rsidRPr="00994A66">
              <w:rPr>
                <w:sz w:val="14"/>
                <w:szCs w:val="12"/>
              </w:rPr>
              <w:t xml:space="preserve"> CREDORES </w:t>
            </w:r>
            <w:r w:rsidR="00E04D07">
              <w:rPr>
                <w:sz w:val="14"/>
                <w:szCs w:val="12"/>
              </w:rPr>
              <w:t>-</w:t>
            </w:r>
            <w:r w:rsidRPr="00994A66">
              <w:rPr>
                <w:sz w:val="14"/>
                <w:szCs w:val="12"/>
              </w:rPr>
              <w:t xml:space="preserve"> ENTIDADES E AGENTES</w:t>
            </w:r>
          </w:p>
        </w:tc>
        <w:tc>
          <w:tcPr>
            <w:tcW w:w="1706" w:type="dxa"/>
            <w:shd w:val="clear" w:color="auto" w:fill="auto"/>
            <w:vAlign w:val="bottom"/>
            <w:hideMark/>
          </w:tcPr>
          <w:p w:rsidR="008D0D75" w:rsidRPr="00994A66" w:rsidRDefault="008D0D75" w:rsidP="00612B8C">
            <w:pPr>
              <w:spacing w:line="240" w:lineRule="auto"/>
              <w:jc w:val="right"/>
              <w:rPr>
                <w:sz w:val="14"/>
                <w:szCs w:val="12"/>
              </w:rPr>
            </w:pPr>
            <w:r w:rsidRPr="00994A66">
              <w:rPr>
                <w:sz w:val="14"/>
                <w:szCs w:val="12"/>
              </w:rPr>
              <w:t>19.108,07</w:t>
            </w:r>
          </w:p>
        </w:tc>
        <w:tc>
          <w:tcPr>
            <w:tcW w:w="1843" w:type="dxa"/>
            <w:shd w:val="clear" w:color="auto" w:fill="auto"/>
            <w:vAlign w:val="bottom"/>
            <w:hideMark/>
          </w:tcPr>
          <w:p w:rsidR="008D0D75" w:rsidRPr="00994A66" w:rsidRDefault="008D0D75" w:rsidP="00612B8C">
            <w:pPr>
              <w:spacing w:line="240" w:lineRule="auto"/>
              <w:jc w:val="right"/>
              <w:rPr>
                <w:sz w:val="14"/>
                <w:szCs w:val="12"/>
              </w:rPr>
            </w:pPr>
            <w:r w:rsidRPr="00994A66">
              <w:rPr>
                <w:sz w:val="14"/>
                <w:szCs w:val="12"/>
              </w:rPr>
              <w:t>19.108,07</w:t>
            </w:r>
          </w:p>
        </w:tc>
        <w:tc>
          <w:tcPr>
            <w:tcW w:w="1191" w:type="dxa"/>
            <w:shd w:val="clear" w:color="auto" w:fill="auto"/>
            <w:noWrap/>
            <w:vAlign w:val="bottom"/>
            <w:hideMark/>
          </w:tcPr>
          <w:p w:rsidR="008D0D75" w:rsidRPr="00994A66" w:rsidRDefault="008D0D75" w:rsidP="00612B8C">
            <w:pPr>
              <w:spacing w:line="240" w:lineRule="auto"/>
              <w:jc w:val="right"/>
              <w:rPr>
                <w:sz w:val="14"/>
                <w:szCs w:val="12"/>
              </w:rPr>
            </w:pPr>
            <w:r w:rsidRPr="00994A66">
              <w:rPr>
                <w:sz w:val="14"/>
                <w:szCs w:val="12"/>
              </w:rPr>
              <w:t>0,00%</w:t>
            </w:r>
          </w:p>
        </w:tc>
        <w:tc>
          <w:tcPr>
            <w:tcW w:w="1361" w:type="dxa"/>
            <w:shd w:val="clear" w:color="auto" w:fill="auto"/>
            <w:noWrap/>
            <w:vAlign w:val="bottom"/>
            <w:hideMark/>
          </w:tcPr>
          <w:p w:rsidR="008D0D75" w:rsidRPr="00994A66" w:rsidRDefault="008D0D75" w:rsidP="00612B8C">
            <w:pPr>
              <w:spacing w:line="240" w:lineRule="auto"/>
              <w:jc w:val="right"/>
              <w:rPr>
                <w:sz w:val="14"/>
                <w:szCs w:val="12"/>
              </w:rPr>
            </w:pPr>
            <w:r w:rsidRPr="00994A66">
              <w:rPr>
                <w:sz w:val="14"/>
                <w:szCs w:val="12"/>
              </w:rPr>
              <w:t>0,00%</w:t>
            </w:r>
          </w:p>
        </w:tc>
      </w:tr>
      <w:tr w:rsidR="008D0D75" w:rsidRPr="00994A66" w:rsidTr="00B83BB0">
        <w:tblPrEx>
          <w:tblLook w:val="04A0"/>
        </w:tblPrEx>
        <w:trPr>
          <w:trHeight w:val="86"/>
        </w:trPr>
        <w:tc>
          <w:tcPr>
            <w:tcW w:w="2840" w:type="dxa"/>
            <w:shd w:val="clear" w:color="auto" w:fill="auto"/>
            <w:vAlign w:val="bottom"/>
            <w:hideMark/>
          </w:tcPr>
          <w:p w:rsidR="008D0D75" w:rsidRPr="00994A66" w:rsidRDefault="00196C1B" w:rsidP="00612B8C">
            <w:pPr>
              <w:spacing w:line="240" w:lineRule="auto"/>
              <w:rPr>
                <w:sz w:val="14"/>
                <w:szCs w:val="12"/>
              </w:rPr>
            </w:pPr>
            <w:r w:rsidRPr="00994A66">
              <w:rPr>
                <w:sz w:val="14"/>
                <w:szCs w:val="12"/>
              </w:rPr>
              <w:t xml:space="preserve"> </w:t>
            </w:r>
            <w:r w:rsidR="008D0D75" w:rsidRPr="00994A66">
              <w:rPr>
                <w:sz w:val="14"/>
                <w:szCs w:val="12"/>
              </w:rPr>
              <w:t>RESTOS A PAGAR ANOS ANTERIORES</w:t>
            </w:r>
          </w:p>
        </w:tc>
        <w:tc>
          <w:tcPr>
            <w:tcW w:w="1706" w:type="dxa"/>
            <w:shd w:val="clear" w:color="auto" w:fill="auto"/>
            <w:vAlign w:val="bottom"/>
            <w:hideMark/>
          </w:tcPr>
          <w:p w:rsidR="008D0D75" w:rsidRPr="00994A66" w:rsidRDefault="008D0D75" w:rsidP="00612B8C">
            <w:pPr>
              <w:spacing w:line="240" w:lineRule="auto"/>
              <w:jc w:val="right"/>
              <w:rPr>
                <w:sz w:val="14"/>
                <w:szCs w:val="12"/>
              </w:rPr>
            </w:pPr>
            <w:r w:rsidRPr="00994A66">
              <w:rPr>
                <w:sz w:val="14"/>
                <w:szCs w:val="12"/>
              </w:rPr>
              <w:t>77.674.673,10</w:t>
            </w:r>
          </w:p>
        </w:tc>
        <w:tc>
          <w:tcPr>
            <w:tcW w:w="1843" w:type="dxa"/>
            <w:shd w:val="clear" w:color="auto" w:fill="auto"/>
            <w:vAlign w:val="bottom"/>
            <w:hideMark/>
          </w:tcPr>
          <w:p w:rsidR="008D0D75" w:rsidRPr="00994A66" w:rsidRDefault="008D0D75" w:rsidP="00612B8C">
            <w:pPr>
              <w:spacing w:line="240" w:lineRule="auto"/>
              <w:jc w:val="right"/>
              <w:rPr>
                <w:sz w:val="14"/>
                <w:szCs w:val="12"/>
              </w:rPr>
            </w:pPr>
            <w:r w:rsidRPr="00994A66">
              <w:rPr>
                <w:sz w:val="14"/>
                <w:szCs w:val="12"/>
              </w:rPr>
              <w:t>158.262.913,81</w:t>
            </w:r>
          </w:p>
        </w:tc>
        <w:tc>
          <w:tcPr>
            <w:tcW w:w="1191" w:type="dxa"/>
            <w:shd w:val="clear" w:color="auto" w:fill="auto"/>
            <w:noWrap/>
            <w:vAlign w:val="bottom"/>
            <w:hideMark/>
          </w:tcPr>
          <w:p w:rsidR="008D0D75" w:rsidRPr="00994A66" w:rsidRDefault="008D0D75" w:rsidP="00612B8C">
            <w:pPr>
              <w:spacing w:line="240" w:lineRule="auto"/>
              <w:jc w:val="right"/>
              <w:rPr>
                <w:sz w:val="14"/>
                <w:szCs w:val="12"/>
              </w:rPr>
            </w:pPr>
            <w:r w:rsidRPr="00994A66">
              <w:rPr>
                <w:sz w:val="14"/>
                <w:szCs w:val="12"/>
              </w:rPr>
              <w:t>39,99%</w:t>
            </w:r>
          </w:p>
        </w:tc>
        <w:tc>
          <w:tcPr>
            <w:tcW w:w="1361" w:type="dxa"/>
            <w:shd w:val="clear" w:color="auto" w:fill="auto"/>
            <w:noWrap/>
            <w:vAlign w:val="bottom"/>
            <w:hideMark/>
          </w:tcPr>
          <w:p w:rsidR="008D0D75" w:rsidRPr="00994A66" w:rsidRDefault="008D0D75" w:rsidP="00612B8C">
            <w:pPr>
              <w:spacing w:line="240" w:lineRule="auto"/>
              <w:jc w:val="right"/>
              <w:rPr>
                <w:sz w:val="14"/>
                <w:szCs w:val="12"/>
              </w:rPr>
            </w:pPr>
            <w:r w:rsidRPr="00994A66">
              <w:rPr>
                <w:sz w:val="14"/>
                <w:szCs w:val="12"/>
              </w:rPr>
              <w:t>103,75%</w:t>
            </w:r>
          </w:p>
        </w:tc>
      </w:tr>
      <w:tr w:rsidR="008D0D75" w:rsidRPr="00994A66" w:rsidTr="00B83BB0">
        <w:tblPrEx>
          <w:tblLook w:val="04A0"/>
        </w:tblPrEx>
        <w:trPr>
          <w:trHeight w:val="73"/>
        </w:trPr>
        <w:tc>
          <w:tcPr>
            <w:tcW w:w="2840" w:type="dxa"/>
            <w:shd w:val="clear" w:color="auto" w:fill="auto"/>
            <w:vAlign w:val="bottom"/>
            <w:hideMark/>
          </w:tcPr>
          <w:p w:rsidR="008D0D75" w:rsidRPr="00994A66" w:rsidRDefault="008D0D75" w:rsidP="00612B8C">
            <w:pPr>
              <w:spacing w:line="240" w:lineRule="auto"/>
              <w:rPr>
                <w:sz w:val="14"/>
                <w:szCs w:val="12"/>
              </w:rPr>
            </w:pPr>
            <w:r w:rsidRPr="00994A66">
              <w:rPr>
                <w:sz w:val="14"/>
                <w:szCs w:val="12"/>
              </w:rPr>
              <w:t xml:space="preserve"> RESTOS A PAGAR PROCESSADOS</w:t>
            </w:r>
          </w:p>
        </w:tc>
        <w:tc>
          <w:tcPr>
            <w:tcW w:w="1706" w:type="dxa"/>
            <w:shd w:val="clear" w:color="auto" w:fill="auto"/>
            <w:vAlign w:val="bottom"/>
            <w:hideMark/>
          </w:tcPr>
          <w:p w:rsidR="008D0D75" w:rsidRPr="00994A66" w:rsidRDefault="008D0D75" w:rsidP="00612B8C">
            <w:pPr>
              <w:spacing w:line="240" w:lineRule="auto"/>
              <w:jc w:val="right"/>
              <w:rPr>
                <w:sz w:val="14"/>
                <w:szCs w:val="12"/>
              </w:rPr>
            </w:pPr>
            <w:r w:rsidRPr="00994A66">
              <w:rPr>
                <w:sz w:val="14"/>
                <w:szCs w:val="12"/>
              </w:rPr>
              <w:t>130.198.766,24</w:t>
            </w:r>
          </w:p>
        </w:tc>
        <w:tc>
          <w:tcPr>
            <w:tcW w:w="1843" w:type="dxa"/>
            <w:shd w:val="clear" w:color="auto" w:fill="auto"/>
            <w:vAlign w:val="bottom"/>
            <w:hideMark/>
          </w:tcPr>
          <w:p w:rsidR="008D0D75" w:rsidRPr="00994A66" w:rsidRDefault="008D0D75" w:rsidP="00612B8C">
            <w:pPr>
              <w:spacing w:line="240" w:lineRule="auto"/>
              <w:jc w:val="right"/>
              <w:rPr>
                <w:sz w:val="14"/>
                <w:szCs w:val="12"/>
              </w:rPr>
            </w:pPr>
            <w:r w:rsidRPr="00994A66">
              <w:rPr>
                <w:sz w:val="14"/>
                <w:szCs w:val="12"/>
              </w:rPr>
              <w:t>43.923.274,59</w:t>
            </w:r>
          </w:p>
        </w:tc>
        <w:tc>
          <w:tcPr>
            <w:tcW w:w="1191" w:type="dxa"/>
            <w:shd w:val="clear" w:color="auto" w:fill="auto"/>
            <w:noWrap/>
            <w:vAlign w:val="bottom"/>
            <w:hideMark/>
          </w:tcPr>
          <w:p w:rsidR="008D0D75" w:rsidRPr="00994A66" w:rsidRDefault="008D0D75" w:rsidP="00612B8C">
            <w:pPr>
              <w:spacing w:line="240" w:lineRule="auto"/>
              <w:jc w:val="right"/>
              <w:rPr>
                <w:sz w:val="14"/>
                <w:szCs w:val="12"/>
              </w:rPr>
            </w:pPr>
            <w:r w:rsidRPr="00994A66">
              <w:rPr>
                <w:sz w:val="14"/>
                <w:szCs w:val="12"/>
              </w:rPr>
              <w:t>11,10%</w:t>
            </w:r>
          </w:p>
        </w:tc>
        <w:tc>
          <w:tcPr>
            <w:tcW w:w="1361" w:type="dxa"/>
            <w:shd w:val="clear" w:color="auto" w:fill="auto"/>
            <w:noWrap/>
            <w:vAlign w:val="bottom"/>
            <w:hideMark/>
          </w:tcPr>
          <w:p w:rsidR="008D0D75" w:rsidRPr="00994A66" w:rsidRDefault="008D0D75" w:rsidP="00612B8C">
            <w:pPr>
              <w:spacing w:line="240" w:lineRule="auto"/>
              <w:jc w:val="right"/>
              <w:rPr>
                <w:sz w:val="14"/>
                <w:szCs w:val="12"/>
              </w:rPr>
            </w:pPr>
            <w:r w:rsidRPr="00994A66">
              <w:rPr>
                <w:sz w:val="14"/>
                <w:szCs w:val="12"/>
              </w:rPr>
              <w:t>-66,26%</w:t>
            </w:r>
          </w:p>
        </w:tc>
      </w:tr>
      <w:tr w:rsidR="008D0D75" w:rsidRPr="00994A66" w:rsidTr="00B83BB0">
        <w:tblPrEx>
          <w:tblLook w:val="04A0"/>
        </w:tblPrEx>
        <w:trPr>
          <w:trHeight w:val="61"/>
        </w:trPr>
        <w:tc>
          <w:tcPr>
            <w:tcW w:w="2840" w:type="dxa"/>
            <w:shd w:val="clear" w:color="auto" w:fill="auto"/>
            <w:vAlign w:val="bottom"/>
            <w:hideMark/>
          </w:tcPr>
          <w:p w:rsidR="008D0D75" w:rsidRPr="00994A66" w:rsidRDefault="008D0D75" w:rsidP="00612B8C">
            <w:pPr>
              <w:spacing w:line="240" w:lineRule="auto"/>
              <w:rPr>
                <w:sz w:val="14"/>
                <w:szCs w:val="12"/>
              </w:rPr>
            </w:pPr>
            <w:r w:rsidRPr="00994A66">
              <w:rPr>
                <w:sz w:val="14"/>
                <w:szCs w:val="12"/>
              </w:rPr>
              <w:t xml:space="preserve"> RESTOS A PAGAR NÃO-PROCESSADOS</w:t>
            </w:r>
          </w:p>
        </w:tc>
        <w:tc>
          <w:tcPr>
            <w:tcW w:w="1706" w:type="dxa"/>
            <w:shd w:val="clear" w:color="auto" w:fill="auto"/>
            <w:vAlign w:val="bottom"/>
            <w:hideMark/>
          </w:tcPr>
          <w:p w:rsidR="008D0D75" w:rsidRPr="00994A66" w:rsidRDefault="008D0D75" w:rsidP="00612B8C">
            <w:pPr>
              <w:spacing w:line="240" w:lineRule="auto"/>
              <w:jc w:val="right"/>
              <w:rPr>
                <w:sz w:val="14"/>
                <w:szCs w:val="12"/>
              </w:rPr>
            </w:pPr>
            <w:r w:rsidRPr="00994A66">
              <w:rPr>
                <w:sz w:val="14"/>
                <w:szCs w:val="12"/>
              </w:rPr>
              <w:t>126.485.584,78</w:t>
            </w:r>
          </w:p>
        </w:tc>
        <w:tc>
          <w:tcPr>
            <w:tcW w:w="1843" w:type="dxa"/>
            <w:shd w:val="clear" w:color="auto" w:fill="auto"/>
            <w:vAlign w:val="bottom"/>
            <w:hideMark/>
          </w:tcPr>
          <w:p w:rsidR="008D0D75" w:rsidRPr="00994A66" w:rsidRDefault="008D0D75" w:rsidP="00612B8C">
            <w:pPr>
              <w:spacing w:line="240" w:lineRule="auto"/>
              <w:jc w:val="right"/>
              <w:rPr>
                <w:sz w:val="14"/>
                <w:szCs w:val="12"/>
              </w:rPr>
            </w:pPr>
            <w:r w:rsidRPr="00994A66">
              <w:rPr>
                <w:sz w:val="14"/>
                <w:szCs w:val="12"/>
              </w:rPr>
              <w:t>146.410.802,62</w:t>
            </w:r>
          </w:p>
        </w:tc>
        <w:tc>
          <w:tcPr>
            <w:tcW w:w="1191" w:type="dxa"/>
            <w:shd w:val="clear" w:color="auto" w:fill="auto"/>
            <w:noWrap/>
            <w:vAlign w:val="bottom"/>
            <w:hideMark/>
          </w:tcPr>
          <w:p w:rsidR="008D0D75" w:rsidRPr="00994A66" w:rsidRDefault="008D0D75" w:rsidP="00612B8C">
            <w:pPr>
              <w:spacing w:line="240" w:lineRule="auto"/>
              <w:jc w:val="right"/>
              <w:rPr>
                <w:sz w:val="14"/>
                <w:szCs w:val="12"/>
              </w:rPr>
            </w:pPr>
            <w:r w:rsidRPr="00994A66">
              <w:rPr>
                <w:sz w:val="14"/>
                <w:szCs w:val="12"/>
              </w:rPr>
              <w:t>37,00%</w:t>
            </w:r>
          </w:p>
        </w:tc>
        <w:tc>
          <w:tcPr>
            <w:tcW w:w="1361" w:type="dxa"/>
            <w:shd w:val="clear" w:color="auto" w:fill="auto"/>
            <w:noWrap/>
            <w:vAlign w:val="bottom"/>
            <w:hideMark/>
          </w:tcPr>
          <w:p w:rsidR="008D0D75" w:rsidRPr="00994A66" w:rsidRDefault="008D0D75" w:rsidP="00612B8C">
            <w:pPr>
              <w:spacing w:line="240" w:lineRule="auto"/>
              <w:jc w:val="right"/>
              <w:rPr>
                <w:sz w:val="14"/>
                <w:szCs w:val="12"/>
              </w:rPr>
            </w:pPr>
            <w:r w:rsidRPr="00994A66">
              <w:rPr>
                <w:sz w:val="14"/>
                <w:szCs w:val="12"/>
              </w:rPr>
              <w:t>15,75%</w:t>
            </w:r>
          </w:p>
        </w:tc>
      </w:tr>
      <w:tr w:rsidR="008D0D75" w:rsidRPr="00994A66" w:rsidTr="007809C9">
        <w:tblPrEx>
          <w:tblLook w:val="04A0"/>
        </w:tblPrEx>
        <w:trPr>
          <w:trHeight w:val="63"/>
        </w:trPr>
        <w:tc>
          <w:tcPr>
            <w:tcW w:w="2840" w:type="dxa"/>
            <w:shd w:val="clear" w:color="auto" w:fill="EEECE1" w:themeFill="background2"/>
            <w:vAlign w:val="bottom"/>
            <w:hideMark/>
          </w:tcPr>
          <w:p w:rsidR="008D0D75" w:rsidRPr="00994A66" w:rsidRDefault="008D0D75" w:rsidP="00612B8C">
            <w:pPr>
              <w:spacing w:line="240" w:lineRule="auto"/>
              <w:rPr>
                <w:b/>
                <w:bCs/>
                <w:color w:val="000000"/>
                <w:sz w:val="14"/>
                <w:szCs w:val="12"/>
              </w:rPr>
            </w:pPr>
            <w:r w:rsidRPr="00994A66">
              <w:rPr>
                <w:b/>
                <w:bCs/>
                <w:color w:val="000000"/>
                <w:sz w:val="14"/>
                <w:szCs w:val="12"/>
              </w:rPr>
              <w:t xml:space="preserve"> RESTOS A PAGAR</w:t>
            </w:r>
          </w:p>
        </w:tc>
        <w:tc>
          <w:tcPr>
            <w:tcW w:w="1706" w:type="dxa"/>
            <w:shd w:val="clear" w:color="auto" w:fill="EEECE1" w:themeFill="background2"/>
            <w:vAlign w:val="bottom"/>
            <w:hideMark/>
          </w:tcPr>
          <w:p w:rsidR="008D0D75" w:rsidRPr="00994A66" w:rsidRDefault="008D0D75" w:rsidP="00612B8C">
            <w:pPr>
              <w:spacing w:line="240" w:lineRule="auto"/>
              <w:jc w:val="right"/>
              <w:rPr>
                <w:color w:val="000000"/>
                <w:sz w:val="14"/>
                <w:szCs w:val="12"/>
              </w:rPr>
            </w:pPr>
            <w:r w:rsidRPr="00994A66">
              <w:rPr>
                <w:color w:val="000000"/>
                <w:sz w:val="14"/>
                <w:szCs w:val="12"/>
              </w:rPr>
              <w:t>334.359.024,12</w:t>
            </w:r>
          </w:p>
        </w:tc>
        <w:tc>
          <w:tcPr>
            <w:tcW w:w="1843" w:type="dxa"/>
            <w:shd w:val="clear" w:color="auto" w:fill="EEECE1" w:themeFill="background2"/>
            <w:vAlign w:val="bottom"/>
            <w:hideMark/>
          </w:tcPr>
          <w:p w:rsidR="008D0D75" w:rsidRPr="00994A66" w:rsidRDefault="008D0D75" w:rsidP="00612B8C">
            <w:pPr>
              <w:spacing w:line="240" w:lineRule="auto"/>
              <w:jc w:val="right"/>
              <w:rPr>
                <w:color w:val="000000"/>
                <w:sz w:val="14"/>
                <w:szCs w:val="12"/>
              </w:rPr>
            </w:pPr>
            <w:r w:rsidRPr="00994A66">
              <w:rPr>
                <w:color w:val="000000"/>
                <w:sz w:val="14"/>
                <w:szCs w:val="12"/>
              </w:rPr>
              <w:t>348.596.991,02</w:t>
            </w:r>
          </w:p>
        </w:tc>
        <w:tc>
          <w:tcPr>
            <w:tcW w:w="1191" w:type="dxa"/>
            <w:shd w:val="clear" w:color="auto" w:fill="EEECE1" w:themeFill="background2"/>
            <w:noWrap/>
            <w:vAlign w:val="bottom"/>
            <w:hideMark/>
          </w:tcPr>
          <w:p w:rsidR="008D0D75" w:rsidRPr="00994A66" w:rsidRDefault="008D0D75" w:rsidP="00612B8C">
            <w:pPr>
              <w:spacing w:line="240" w:lineRule="auto"/>
              <w:jc w:val="right"/>
              <w:rPr>
                <w:color w:val="000000"/>
                <w:sz w:val="14"/>
                <w:szCs w:val="12"/>
              </w:rPr>
            </w:pPr>
            <w:r w:rsidRPr="00994A66">
              <w:rPr>
                <w:color w:val="000000"/>
                <w:sz w:val="14"/>
                <w:szCs w:val="12"/>
              </w:rPr>
              <w:t>88,08%</w:t>
            </w:r>
          </w:p>
        </w:tc>
        <w:tc>
          <w:tcPr>
            <w:tcW w:w="1361" w:type="dxa"/>
            <w:shd w:val="clear" w:color="auto" w:fill="EEECE1" w:themeFill="background2"/>
            <w:noWrap/>
            <w:vAlign w:val="bottom"/>
            <w:hideMark/>
          </w:tcPr>
          <w:p w:rsidR="008D0D75" w:rsidRPr="00994A66" w:rsidRDefault="008D0D75" w:rsidP="00612B8C">
            <w:pPr>
              <w:spacing w:line="240" w:lineRule="auto"/>
              <w:jc w:val="right"/>
              <w:rPr>
                <w:color w:val="000000"/>
                <w:sz w:val="14"/>
                <w:szCs w:val="12"/>
              </w:rPr>
            </w:pPr>
            <w:r w:rsidRPr="00994A66">
              <w:rPr>
                <w:color w:val="000000"/>
                <w:sz w:val="14"/>
                <w:szCs w:val="12"/>
              </w:rPr>
              <w:t>4,26%</w:t>
            </w:r>
          </w:p>
        </w:tc>
      </w:tr>
    </w:tbl>
    <w:p w:rsidR="008D0D75" w:rsidRPr="00994A66" w:rsidRDefault="00240A3E" w:rsidP="00612B8C">
      <w:pPr>
        <w:pStyle w:val="Recuodecorpodetexto3"/>
        <w:spacing w:line="240" w:lineRule="auto"/>
        <w:rPr>
          <w:sz w:val="12"/>
          <w:szCs w:val="12"/>
        </w:rPr>
      </w:pPr>
      <w:r w:rsidRPr="00994A66">
        <w:rPr>
          <w:sz w:val="12"/>
          <w:szCs w:val="12"/>
        </w:rPr>
        <w:t xml:space="preserve">Fonte: </w:t>
      </w:r>
      <w:r w:rsidR="00510561" w:rsidRPr="00994A66">
        <w:rPr>
          <w:sz w:val="12"/>
          <w:szCs w:val="12"/>
        </w:rPr>
        <w:t>Balanço Patrimonial 2013.</w:t>
      </w:r>
    </w:p>
    <w:p w:rsidR="006B48DB" w:rsidRPr="00492947" w:rsidRDefault="006B48DB" w:rsidP="006B48DB">
      <w:pPr>
        <w:spacing w:line="240" w:lineRule="auto"/>
        <w:rPr>
          <w:b/>
          <w:bCs/>
          <w:sz w:val="16"/>
          <w:szCs w:val="24"/>
        </w:rPr>
      </w:pPr>
    </w:p>
    <w:p w:rsidR="004B5A0B" w:rsidRPr="00994A66" w:rsidRDefault="002D6C48" w:rsidP="008D7905">
      <w:pPr>
        <w:spacing w:line="240" w:lineRule="auto"/>
        <w:rPr>
          <w:b/>
          <w:bCs/>
          <w:szCs w:val="24"/>
        </w:rPr>
      </w:pPr>
      <w:r>
        <w:rPr>
          <w:b/>
          <w:bCs/>
          <w:szCs w:val="24"/>
        </w:rPr>
        <w:t>4</w:t>
      </w:r>
      <w:r w:rsidR="003B557C" w:rsidRPr="00994A66">
        <w:rPr>
          <w:b/>
          <w:bCs/>
          <w:szCs w:val="24"/>
        </w:rPr>
        <w:t>.3.</w:t>
      </w:r>
      <w:r w:rsidR="00023245" w:rsidRPr="00994A66">
        <w:rPr>
          <w:b/>
          <w:bCs/>
          <w:szCs w:val="24"/>
        </w:rPr>
        <w:t>7</w:t>
      </w:r>
      <w:r w:rsidR="003B557C" w:rsidRPr="00994A66">
        <w:rPr>
          <w:b/>
          <w:bCs/>
          <w:szCs w:val="24"/>
        </w:rPr>
        <w:t>. Relação dos 100 maiores fornecedores</w:t>
      </w:r>
    </w:p>
    <w:p w:rsidR="0039714F" w:rsidRPr="00C67A94" w:rsidRDefault="00D65DBA" w:rsidP="008D7905">
      <w:pPr>
        <w:spacing w:line="240" w:lineRule="auto"/>
        <w:rPr>
          <w:b/>
          <w:bCs/>
          <w:sz w:val="8"/>
          <w:szCs w:val="24"/>
        </w:rPr>
      </w:pPr>
      <w:r w:rsidRPr="00994A66">
        <w:rPr>
          <w:b/>
          <w:bCs/>
          <w:szCs w:val="24"/>
        </w:rPr>
        <w:t xml:space="preserve">          </w:t>
      </w:r>
    </w:p>
    <w:p w:rsidR="00413B43" w:rsidRDefault="0039714F" w:rsidP="008D7905">
      <w:pPr>
        <w:spacing w:line="240" w:lineRule="auto"/>
        <w:rPr>
          <w:bCs/>
          <w:szCs w:val="24"/>
        </w:rPr>
      </w:pPr>
      <w:r>
        <w:rPr>
          <w:b/>
          <w:bCs/>
          <w:szCs w:val="24"/>
        </w:rPr>
        <w:t xml:space="preserve">          </w:t>
      </w:r>
      <w:r w:rsidR="00AC3870" w:rsidRPr="00994A66">
        <w:rPr>
          <w:bCs/>
          <w:szCs w:val="24"/>
        </w:rPr>
        <w:t>Na</w:t>
      </w:r>
      <w:r w:rsidR="00A90E8C" w:rsidRPr="00994A66">
        <w:rPr>
          <w:b/>
          <w:bCs/>
          <w:szCs w:val="24"/>
        </w:rPr>
        <w:t xml:space="preserve"> </w:t>
      </w:r>
      <w:r w:rsidR="00413B43" w:rsidRPr="00994A66">
        <w:rPr>
          <w:bCs/>
          <w:szCs w:val="24"/>
        </w:rPr>
        <w:t xml:space="preserve">relação </w:t>
      </w:r>
      <w:r w:rsidR="00CC4280">
        <w:rPr>
          <w:bCs/>
          <w:szCs w:val="24"/>
        </w:rPr>
        <w:t xml:space="preserve">remetida pela </w:t>
      </w:r>
      <w:proofErr w:type="spellStart"/>
      <w:r w:rsidR="00CC4280">
        <w:rPr>
          <w:bCs/>
          <w:szCs w:val="24"/>
        </w:rPr>
        <w:t>Subcontroladoria</w:t>
      </w:r>
      <w:proofErr w:type="spellEnd"/>
      <w:r w:rsidR="00CC4280">
        <w:rPr>
          <w:bCs/>
          <w:szCs w:val="24"/>
        </w:rPr>
        <w:t xml:space="preserve"> de Controle Interno/SEMEF</w:t>
      </w:r>
      <w:r w:rsidR="00A90E8C" w:rsidRPr="00994A66">
        <w:rPr>
          <w:bCs/>
          <w:szCs w:val="24"/>
        </w:rPr>
        <w:t xml:space="preserve"> </w:t>
      </w:r>
      <w:r w:rsidR="00413B43" w:rsidRPr="00994A66">
        <w:rPr>
          <w:bCs/>
          <w:szCs w:val="24"/>
        </w:rPr>
        <w:t>consta</w:t>
      </w:r>
      <w:r w:rsidR="00AC3870" w:rsidRPr="00994A66">
        <w:rPr>
          <w:bCs/>
          <w:szCs w:val="24"/>
        </w:rPr>
        <w:t>m</w:t>
      </w:r>
      <w:r w:rsidR="00413B43" w:rsidRPr="00994A66">
        <w:rPr>
          <w:bCs/>
          <w:szCs w:val="24"/>
        </w:rPr>
        <w:t xml:space="preserve"> os maiores </w:t>
      </w:r>
      <w:r w:rsidR="00847A2A" w:rsidRPr="00994A66">
        <w:rPr>
          <w:bCs/>
          <w:szCs w:val="24"/>
        </w:rPr>
        <w:t>prestadores de serviços</w:t>
      </w:r>
      <w:r w:rsidR="00413B43" w:rsidRPr="00994A66">
        <w:rPr>
          <w:bCs/>
          <w:szCs w:val="24"/>
        </w:rPr>
        <w:t xml:space="preserve"> ou fornece</w:t>
      </w:r>
      <w:r w:rsidR="00847A2A" w:rsidRPr="00994A66">
        <w:rPr>
          <w:bCs/>
          <w:szCs w:val="24"/>
        </w:rPr>
        <w:t>dores de</w:t>
      </w:r>
      <w:r w:rsidR="00413B43" w:rsidRPr="00994A66">
        <w:rPr>
          <w:bCs/>
          <w:szCs w:val="24"/>
        </w:rPr>
        <w:t xml:space="preserve"> materiais </w:t>
      </w:r>
      <w:r w:rsidR="00CC4280">
        <w:rPr>
          <w:bCs/>
          <w:szCs w:val="24"/>
        </w:rPr>
        <w:t>do</w:t>
      </w:r>
      <w:r w:rsidR="00DF1687" w:rsidRPr="00994A66">
        <w:rPr>
          <w:bCs/>
          <w:szCs w:val="24"/>
        </w:rPr>
        <w:t xml:space="preserve"> Município </w:t>
      </w:r>
      <w:r w:rsidR="001A6A17" w:rsidRPr="00994A66">
        <w:rPr>
          <w:bCs/>
          <w:szCs w:val="24"/>
        </w:rPr>
        <w:t xml:space="preserve">de </w:t>
      </w:r>
      <w:r w:rsidR="00413B43" w:rsidRPr="00994A66">
        <w:rPr>
          <w:bCs/>
          <w:szCs w:val="24"/>
        </w:rPr>
        <w:t>Manaus:</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61"/>
        <w:gridCol w:w="980"/>
        <w:gridCol w:w="3532"/>
        <w:gridCol w:w="992"/>
        <w:gridCol w:w="992"/>
        <w:gridCol w:w="992"/>
        <w:gridCol w:w="1063"/>
      </w:tblGrid>
      <w:tr w:rsidR="005D3D5F" w:rsidTr="00813CD4">
        <w:trPr>
          <w:trHeight w:val="247"/>
        </w:trPr>
        <w:tc>
          <w:tcPr>
            <w:tcW w:w="9012" w:type="dxa"/>
            <w:gridSpan w:val="7"/>
            <w:shd w:val="clear" w:color="auto" w:fill="92CDDC" w:themeFill="accent5" w:themeFillTint="99"/>
          </w:tcPr>
          <w:p w:rsidR="00477240" w:rsidRPr="00813CD4" w:rsidRDefault="009B306A" w:rsidP="008D7905">
            <w:pPr>
              <w:spacing w:line="240" w:lineRule="auto"/>
              <w:rPr>
                <w:b/>
                <w:bCs/>
                <w:color w:val="000000"/>
                <w:sz w:val="2"/>
                <w:szCs w:val="16"/>
              </w:rPr>
            </w:pPr>
            <w:r w:rsidRPr="00994A66">
              <w:rPr>
                <w:b/>
                <w:bCs/>
                <w:color w:val="000000"/>
                <w:sz w:val="16"/>
                <w:szCs w:val="16"/>
              </w:rPr>
              <w:t xml:space="preserve"> </w:t>
            </w:r>
          </w:p>
          <w:p w:rsidR="005D3D5F" w:rsidRPr="00994A66" w:rsidRDefault="005D3D5F" w:rsidP="008D7905">
            <w:pPr>
              <w:spacing w:line="240" w:lineRule="auto"/>
              <w:jc w:val="center"/>
              <w:rPr>
                <w:b/>
                <w:bCs/>
                <w:color w:val="000000"/>
                <w:sz w:val="16"/>
                <w:szCs w:val="16"/>
              </w:rPr>
            </w:pPr>
            <w:r w:rsidRPr="00994A66">
              <w:rPr>
                <w:b/>
                <w:bCs/>
                <w:color w:val="000000"/>
                <w:sz w:val="16"/>
                <w:szCs w:val="16"/>
              </w:rPr>
              <w:t>RELAÇÃO DOS 100 MAIORES FORNECEDORES/PRESTADORES DE SERVIÇOS DA PMM</w:t>
            </w:r>
          </w:p>
          <w:p w:rsidR="005D3D5F" w:rsidRPr="00813CD4" w:rsidRDefault="005D3D5F" w:rsidP="008D7905">
            <w:pPr>
              <w:spacing w:line="240" w:lineRule="auto"/>
              <w:rPr>
                <w:bCs/>
                <w:sz w:val="2"/>
                <w:szCs w:val="24"/>
              </w:rPr>
            </w:pPr>
          </w:p>
        </w:tc>
      </w:tr>
      <w:tr w:rsidR="00984CCD" w:rsidTr="00263FB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82"/>
        </w:trPr>
        <w:tc>
          <w:tcPr>
            <w:tcW w:w="461" w:type="dxa"/>
            <w:tcBorders>
              <w:top w:val="single" w:sz="4" w:space="0" w:color="auto"/>
              <w:left w:val="single" w:sz="4" w:space="0" w:color="auto"/>
              <w:bottom w:val="single" w:sz="4" w:space="0" w:color="auto"/>
              <w:right w:val="single" w:sz="4" w:space="0" w:color="auto"/>
            </w:tcBorders>
            <w:shd w:val="clear" w:color="auto" w:fill="FCD5B4"/>
            <w:vAlign w:val="center"/>
            <w:hideMark/>
          </w:tcPr>
          <w:p w:rsidR="00A97FC7" w:rsidRPr="003D4355" w:rsidRDefault="00A97FC7" w:rsidP="008D7905">
            <w:pPr>
              <w:spacing w:line="240" w:lineRule="auto"/>
              <w:jc w:val="center"/>
              <w:rPr>
                <w:b/>
                <w:bCs/>
                <w:sz w:val="12"/>
                <w:szCs w:val="12"/>
              </w:rPr>
            </w:pPr>
            <w:r w:rsidRPr="003D4355">
              <w:rPr>
                <w:b/>
                <w:bCs/>
                <w:sz w:val="12"/>
                <w:szCs w:val="12"/>
              </w:rPr>
              <w:t>ITEM</w:t>
            </w:r>
          </w:p>
        </w:tc>
        <w:tc>
          <w:tcPr>
            <w:tcW w:w="980" w:type="dxa"/>
            <w:tcBorders>
              <w:top w:val="single" w:sz="4" w:space="0" w:color="auto"/>
              <w:left w:val="nil"/>
              <w:bottom w:val="single" w:sz="4" w:space="0" w:color="auto"/>
              <w:right w:val="single" w:sz="4" w:space="0" w:color="auto"/>
            </w:tcBorders>
            <w:shd w:val="clear" w:color="auto" w:fill="FCD5B4"/>
            <w:vAlign w:val="center"/>
            <w:hideMark/>
          </w:tcPr>
          <w:p w:rsidR="00A97FC7" w:rsidRPr="003D4355" w:rsidRDefault="00A97FC7" w:rsidP="008D7905">
            <w:pPr>
              <w:spacing w:line="240" w:lineRule="auto"/>
              <w:jc w:val="center"/>
              <w:rPr>
                <w:b/>
                <w:bCs/>
                <w:color w:val="000000"/>
                <w:sz w:val="12"/>
                <w:szCs w:val="12"/>
              </w:rPr>
            </w:pPr>
            <w:r w:rsidRPr="003D4355">
              <w:rPr>
                <w:b/>
                <w:bCs/>
                <w:color w:val="000000"/>
                <w:sz w:val="12"/>
                <w:szCs w:val="12"/>
              </w:rPr>
              <w:t>CREDOR</w:t>
            </w:r>
          </w:p>
        </w:tc>
        <w:tc>
          <w:tcPr>
            <w:tcW w:w="3532" w:type="dxa"/>
            <w:tcBorders>
              <w:top w:val="single" w:sz="4" w:space="0" w:color="auto"/>
              <w:left w:val="nil"/>
              <w:bottom w:val="single" w:sz="4" w:space="0" w:color="auto"/>
              <w:right w:val="single" w:sz="4" w:space="0" w:color="auto"/>
            </w:tcBorders>
            <w:shd w:val="clear" w:color="auto" w:fill="FCD5B4"/>
            <w:vAlign w:val="center"/>
            <w:hideMark/>
          </w:tcPr>
          <w:p w:rsidR="00A97FC7" w:rsidRPr="003D4355" w:rsidRDefault="00A97FC7" w:rsidP="008D7905">
            <w:pPr>
              <w:spacing w:line="240" w:lineRule="auto"/>
              <w:jc w:val="center"/>
              <w:rPr>
                <w:b/>
                <w:bCs/>
                <w:color w:val="000000"/>
                <w:sz w:val="12"/>
                <w:szCs w:val="12"/>
              </w:rPr>
            </w:pPr>
            <w:r w:rsidRPr="003D4355">
              <w:rPr>
                <w:b/>
                <w:bCs/>
                <w:color w:val="000000"/>
                <w:sz w:val="12"/>
                <w:szCs w:val="12"/>
              </w:rPr>
              <w:t>NOME</w:t>
            </w:r>
          </w:p>
        </w:tc>
        <w:tc>
          <w:tcPr>
            <w:tcW w:w="992" w:type="dxa"/>
            <w:tcBorders>
              <w:top w:val="single" w:sz="4" w:space="0" w:color="auto"/>
              <w:left w:val="nil"/>
              <w:bottom w:val="single" w:sz="4" w:space="0" w:color="auto"/>
              <w:right w:val="single" w:sz="4" w:space="0" w:color="auto"/>
            </w:tcBorders>
            <w:shd w:val="clear" w:color="auto" w:fill="FCD5B4"/>
            <w:vAlign w:val="center"/>
            <w:hideMark/>
          </w:tcPr>
          <w:p w:rsidR="00A97FC7" w:rsidRPr="003D4355" w:rsidRDefault="00A97FC7" w:rsidP="008D7905">
            <w:pPr>
              <w:spacing w:line="240" w:lineRule="auto"/>
              <w:jc w:val="center"/>
              <w:rPr>
                <w:b/>
                <w:bCs/>
                <w:color w:val="000000"/>
                <w:sz w:val="12"/>
                <w:szCs w:val="12"/>
              </w:rPr>
            </w:pPr>
            <w:r w:rsidRPr="003D4355">
              <w:rPr>
                <w:b/>
                <w:bCs/>
                <w:color w:val="000000"/>
                <w:sz w:val="12"/>
                <w:szCs w:val="12"/>
              </w:rPr>
              <w:t>EMPENHADO (a)</w:t>
            </w:r>
          </w:p>
        </w:tc>
        <w:tc>
          <w:tcPr>
            <w:tcW w:w="992" w:type="dxa"/>
            <w:tcBorders>
              <w:top w:val="single" w:sz="4" w:space="0" w:color="auto"/>
              <w:left w:val="nil"/>
              <w:bottom w:val="single" w:sz="4" w:space="0" w:color="auto"/>
              <w:right w:val="single" w:sz="4" w:space="0" w:color="auto"/>
            </w:tcBorders>
            <w:shd w:val="clear" w:color="auto" w:fill="FCD5B4"/>
            <w:vAlign w:val="center"/>
            <w:hideMark/>
          </w:tcPr>
          <w:p w:rsidR="00A97FC7" w:rsidRPr="003D4355" w:rsidRDefault="00A97FC7" w:rsidP="008D7905">
            <w:pPr>
              <w:spacing w:line="240" w:lineRule="auto"/>
              <w:jc w:val="center"/>
              <w:rPr>
                <w:b/>
                <w:bCs/>
                <w:color w:val="000000"/>
                <w:sz w:val="12"/>
                <w:szCs w:val="12"/>
              </w:rPr>
            </w:pPr>
            <w:r w:rsidRPr="003D4355">
              <w:rPr>
                <w:b/>
                <w:bCs/>
                <w:color w:val="000000"/>
                <w:sz w:val="12"/>
                <w:szCs w:val="12"/>
              </w:rPr>
              <w:t>LIQUIDACAO (b)</w:t>
            </w:r>
          </w:p>
        </w:tc>
        <w:tc>
          <w:tcPr>
            <w:tcW w:w="992" w:type="dxa"/>
            <w:tcBorders>
              <w:top w:val="single" w:sz="4" w:space="0" w:color="auto"/>
              <w:left w:val="nil"/>
              <w:bottom w:val="single" w:sz="4" w:space="0" w:color="auto"/>
              <w:right w:val="single" w:sz="4" w:space="0" w:color="auto"/>
            </w:tcBorders>
            <w:shd w:val="clear" w:color="auto" w:fill="FCD5B4"/>
            <w:vAlign w:val="center"/>
            <w:hideMark/>
          </w:tcPr>
          <w:p w:rsidR="00A97FC7" w:rsidRPr="003D4355" w:rsidRDefault="00A97FC7" w:rsidP="008D7905">
            <w:pPr>
              <w:spacing w:line="240" w:lineRule="auto"/>
              <w:jc w:val="center"/>
              <w:rPr>
                <w:b/>
                <w:bCs/>
                <w:color w:val="000000"/>
                <w:sz w:val="12"/>
                <w:szCs w:val="12"/>
              </w:rPr>
            </w:pPr>
            <w:r w:rsidRPr="003D4355">
              <w:rPr>
                <w:b/>
                <w:bCs/>
                <w:color w:val="000000"/>
                <w:sz w:val="12"/>
                <w:szCs w:val="12"/>
              </w:rPr>
              <w:t>PAGAMENTO</w:t>
            </w:r>
            <w:r w:rsidR="00B93905" w:rsidRPr="003D4355">
              <w:rPr>
                <w:b/>
                <w:bCs/>
                <w:color w:val="000000"/>
                <w:sz w:val="12"/>
                <w:szCs w:val="12"/>
              </w:rPr>
              <w:t xml:space="preserve">   </w:t>
            </w:r>
            <w:r w:rsidRPr="003D4355">
              <w:rPr>
                <w:b/>
                <w:bCs/>
                <w:color w:val="000000"/>
                <w:sz w:val="12"/>
                <w:szCs w:val="12"/>
              </w:rPr>
              <w:t xml:space="preserve">  (c)</w:t>
            </w:r>
          </w:p>
        </w:tc>
        <w:tc>
          <w:tcPr>
            <w:tcW w:w="1063" w:type="dxa"/>
            <w:tcBorders>
              <w:top w:val="single" w:sz="4" w:space="0" w:color="auto"/>
              <w:left w:val="nil"/>
              <w:bottom w:val="single" w:sz="4" w:space="0" w:color="auto"/>
              <w:right w:val="single" w:sz="4" w:space="0" w:color="auto"/>
            </w:tcBorders>
            <w:shd w:val="clear" w:color="auto" w:fill="FCD5B4"/>
            <w:vAlign w:val="center"/>
            <w:hideMark/>
          </w:tcPr>
          <w:p w:rsidR="00484805" w:rsidRPr="00984CCD" w:rsidRDefault="00A97FC7" w:rsidP="008D7905">
            <w:pPr>
              <w:spacing w:line="240" w:lineRule="auto"/>
              <w:jc w:val="center"/>
              <w:rPr>
                <w:b/>
                <w:bCs/>
                <w:color w:val="000000"/>
                <w:sz w:val="11"/>
                <w:szCs w:val="11"/>
              </w:rPr>
            </w:pPr>
            <w:r w:rsidRPr="00984CCD">
              <w:rPr>
                <w:b/>
                <w:bCs/>
                <w:color w:val="000000"/>
                <w:sz w:val="11"/>
                <w:szCs w:val="11"/>
              </w:rPr>
              <w:t>SALDO A PAGAR</w:t>
            </w:r>
          </w:p>
          <w:p w:rsidR="00A97FC7" w:rsidRPr="00984CCD" w:rsidRDefault="00A97FC7" w:rsidP="008D7905">
            <w:pPr>
              <w:spacing w:line="240" w:lineRule="auto"/>
              <w:jc w:val="center"/>
              <w:rPr>
                <w:b/>
                <w:bCs/>
                <w:color w:val="000000"/>
                <w:sz w:val="11"/>
                <w:szCs w:val="11"/>
              </w:rPr>
            </w:pPr>
            <w:r w:rsidRPr="00984CCD">
              <w:rPr>
                <w:b/>
                <w:bCs/>
                <w:color w:val="000000"/>
                <w:sz w:val="11"/>
                <w:szCs w:val="11"/>
              </w:rPr>
              <w:t>(c - a)</w:t>
            </w:r>
          </w:p>
        </w:tc>
      </w:tr>
      <w:tr w:rsidR="00984CCD" w:rsidTr="00E73C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0"/>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1</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34485243000189</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 xml:space="preserve">TUMPEX EMPRESA AMAZONENSE DE COLETA </w:t>
            </w:r>
            <w:r w:rsidR="00263FB0">
              <w:rPr>
                <w:color w:val="000000"/>
                <w:sz w:val="12"/>
                <w:szCs w:val="12"/>
              </w:rPr>
              <w:t xml:space="preserve">DE LIXO </w:t>
            </w:r>
          </w:p>
        </w:tc>
        <w:tc>
          <w:tcPr>
            <w:tcW w:w="992" w:type="dxa"/>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78.303.705,28 </w:t>
            </w:r>
          </w:p>
        </w:tc>
        <w:tc>
          <w:tcPr>
            <w:tcW w:w="992" w:type="dxa"/>
            <w:tcBorders>
              <w:top w:val="nil"/>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78.303.705,28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78.163.859,05 </w:t>
            </w:r>
          </w:p>
        </w:tc>
        <w:tc>
          <w:tcPr>
            <w:tcW w:w="1063" w:type="dxa"/>
            <w:tcBorders>
              <w:top w:val="nil"/>
              <w:left w:val="nil"/>
              <w:bottom w:val="single" w:sz="4" w:space="0" w:color="auto"/>
              <w:right w:val="single" w:sz="4" w:space="0" w:color="auto"/>
            </w:tcBorders>
            <w:noWrap/>
            <w:vAlign w:val="center"/>
            <w:hideMark/>
          </w:tcPr>
          <w:p w:rsidR="00A97FC7" w:rsidRPr="00984CCD" w:rsidRDefault="00A97FC7" w:rsidP="008D7905">
            <w:pPr>
              <w:spacing w:line="240" w:lineRule="auto"/>
              <w:jc w:val="right"/>
              <w:rPr>
                <w:sz w:val="11"/>
                <w:szCs w:val="11"/>
              </w:rPr>
            </w:pPr>
            <w:r w:rsidRPr="00984CCD">
              <w:rPr>
                <w:sz w:val="11"/>
                <w:szCs w:val="11"/>
              </w:rPr>
              <w:t xml:space="preserve">               139.846,23 </w:t>
            </w:r>
          </w:p>
        </w:tc>
      </w:tr>
      <w:tr w:rsidR="00984CCD" w:rsidTr="00263FB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2</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07950702000185</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CONSTRUTORA MARQUISE S.A.</w:t>
            </w:r>
          </w:p>
        </w:tc>
        <w:tc>
          <w:tcPr>
            <w:tcW w:w="992"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62.594.149,10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62.594.149,10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62.484.225,34 </w:t>
            </w:r>
          </w:p>
        </w:tc>
        <w:tc>
          <w:tcPr>
            <w:tcW w:w="1063" w:type="dxa"/>
            <w:tcBorders>
              <w:top w:val="nil"/>
              <w:left w:val="nil"/>
              <w:bottom w:val="single" w:sz="4" w:space="0" w:color="auto"/>
              <w:right w:val="single" w:sz="4" w:space="0" w:color="auto"/>
            </w:tcBorders>
            <w:noWrap/>
            <w:vAlign w:val="center"/>
            <w:hideMark/>
          </w:tcPr>
          <w:p w:rsidR="00A97FC7" w:rsidRPr="00984CCD" w:rsidRDefault="00A97FC7" w:rsidP="008D7905">
            <w:pPr>
              <w:spacing w:line="240" w:lineRule="auto"/>
              <w:jc w:val="right"/>
              <w:rPr>
                <w:sz w:val="11"/>
                <w:szCs w:val="11"/>
              </w:rPr>
            </w:pPr>
            <w:r w:rsidRPr="00984CCD">
              <w:rPr>
                <w:sz w:val="11"/>
                <w:szCs w:val="11"/>
              </w:rPr>
              <w:t xml:space="preserve">               109.923,76 </w:t>
            </w:r>
          </w:p>
        </w:tc>
      </w:tr>
      <w:tr w:rsidR="00984CCD" w:rsidTr="00263FB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71"/>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3</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10449469000166</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M C W CONSTRUÇÕ</w:t>
            </w:r>
            <w:r w:rsidR="00263FB0">
              <w:rPr>
                <w:color w:val="000000"/>
                <w:sz w:val="12"/>
                <w:szCs w:val="12"/>
              </w:rPr>
              <w:t xml:space="preserve">ES COMERCIO E TERRAPLANAGEM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41.289.147,35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41.246.350,95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41.246.350,95 </w:t>
            </w:r>
          </w:p>
        </w:tc>
        <w:tc>
          <w:tcPr>
            <w:tcW w:w="1063" w:type="dxa"/>
            <w:tcBorders>
              <w:top w:val="nil"/>
              <w:left w:val="nil"/>
              <w:bottom w:val="single" w:sz="4" w:space="0" w:color="auto"/>
              <w:right w:val="single" w:sz="4" w:space="0" w:color="auto"/>
            </w:tcBorders>
            <w:noWrap/>
            <w:vAlign w:val="center"/>
            <w:hideMark/>
          </w:tcPr>
          <w:p w:rsidR="00A97FC7" w:rsidRPr="00984CCD" w:rsidRDefault="00A97FC7" w:rsidP="008D7905">
            <w:pPr>
              <w:spacing w:line="240" w:lineRule="auto"/>
              <w:jc w:val="right"/>
              <w:rPr>
                <w:sz w:val="11"/>
                <w:szCs w:val="11"/>
              </w:rPr>
            </w:pPr>
            <w:r w:rsidRPr="00984CCD">
              <w:rPr>
                <w:sz w:val="11"/>
                <w:szCs w:val="11"/>
              </w:rPr>
              <w:t xml:space="preserve">                 42.796,40 </w:t>
            </w:r>
          </w:p>
        </w:tc>
      </w:tr>
      <w:tr w:rsidR="00984CCD" w:rsidTr="00263FB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4</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03211236000165</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IIN TECNOLOGIAS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37.137.141,70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33.562.180,43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33.476.775,73 </w:t>
            </w:r>
          </w:p>
        </w:tc>
        <w:tc>
          <w:tcPr>
            <w:tcW w:w="1063" w:type="dxa"/>
            <w:tcBorders>
              <w:top w:val="nil"/>
              <w:left w:val="nil"/>
              <w:bottom w:val="single" w:sz="4" w:space="0" w:color="auto"/>
              <w:right w:val="single" w:sz="4" w:space="0" w:color="auto"/>
            </w:tcBorders>
            <w:noWrap/>
            <w:vAlign w:val="center"/>
            <w:hideMark/>
          </w:tcPr>
          <w:p w:rsidR="00A97FC7" w:rsidRPr="00984CCD" w:rsidRDefault="00A97FC7" w:rsidP="008D7905">
            <w:pPr>
              <w:spacing w:line="240" w:lineRule="auto"/>
              <w:jc w:val="right"/>
              <w:rPr>
                <w:sz w:val="11"/>
                <w:szCs w:val="11"/>
              </w:rPr>
            </w:pPr>
            <w:r w:rsidRPr="00984CCD">
              <w:rPr>
                <w:sz w:val="11"/>
                <w:szCs w:val="11"/>
              </w:rPr>
              <w:t xml:space="preserve">            3.660.365,97 </w:t>
            </w:r>
          </w:p>
        </w:tc>
      </w:tr>
      <w:tr w:rsidR="00984CCD" w:rsidTr="00263FB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89"/>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5</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84513290000167</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CONSERGE CONSTRUÇÃO E SERVIÇOS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36.707.950,85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36.707.950,85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35.620.929,83 </w:t>
            </w:r>
          </w:p>
        </w:tc>
        <w:tc>
          <w:tcPr>
            <w:tcW w:w="1063" w:type="dxa"/>
            <w:tcBorders>
              <w:top w:val="nil"/>
              <w:left w:val="nil"/>
              <w:bottom w:val="single" w:sz="4" w:space="0" w:color="auto"/>
              <w:right w:val="single" w:sz="4" w:space="0" w:color="auto"/>
            </w:tcBorders>
            <w:noWrap/>
            <w:vAlign w:val="center"/>
            <w:hideMark/>
          </w:tcPr>
          <w:p w:rsidR="00A97FC7" w:rsidRPr="00984CCD" w:rsidRDefault="00A97FC7" w:rsidP="008D7905">
            <w:pPr>
              <w:spacing w:line="240" w:lineRule="auto"/>
              <w:jc w:val="right"/>
              <w:rPr>
                <w:sz w:val="11"/>
                <w:szCs w:val="11"/>
              </w:rPr>
            </w:pPr>
            <w:r w:rsidRPr="00984CCD">
              <w:rPr>
                <w:sz w:val="11"/>
                <w:szCs w:val="11"/>
              </w:rPr>
              <w:t xml:space="preserve">            1.087.021,02 </w:t>
            </w:r>
          </w:p>
        </w:tc>
      </w:tr>
      <w:tr w:rsidR="00984CCD" w:rsidRPr="003D4355" w:rsidTr="00263FB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6</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03422390000186</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MILLENNIUM LOCADORA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35.069.135,76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31.337.800,47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30.912.629,51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4.156.506,25 </w:t>
            </w:r>
          </w:p>
        </w:tc>
      </w:tr>
      <w:tr w:rsidR="00984CCD" w:rsidRPr="003D4355" w:rsidTr="00263FB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07"/>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7</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01023004000158</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MOSAICO ENGENHARIA, IND. E COM. DE ARTEF. DE CONCR</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33.797.709,30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24.097.069,22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24.097.069,22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9.700.640,08 </w:t>
            </w:r>
          </w:p>
        </w:tc>
      </w:tr>
      <w:tr w:rsidR="00984CCD" w:rsidRPr="003D4355" w:rsidTr="00263FB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2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8</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03160075000128</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proofErr w:type="spellStart"/>
            <w:r w:rsidRPr="003D4355">
              <w:rPr>
                <w:color w:val="000000"/>
                <w:sz w:val="12"/>
                <w:szCs w:val="12"/>
              </w:rPr>
              <w:t>J.M.</w:t>
            </w:r>
            <w:proofErr w:type="spellEnd"/>
            <w:r w:rsidRPr="003D4355">
              <w:rPr>
                <w:color w:val="000000"/>
                <w:sz w:val="12"/>
                <w:szCs w:val="12"/>
              </w:rPr>
              <w:t xml:space="preserve"> SERVIÇOS PROFISSIONAIS.CONSTR. E COMÉRCIO LTD</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33.174.025,31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32.761.787,01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29.378.499,53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3.795.525,78 </w:t>
            </w:r>
          </w:p>
        </w:tc>
      </w:tr>
      <w:tr w:rsidR="00984CCD" w:rsidRPr="003D4355" w:rsidTr="00263FB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9</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08201104000176</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PETROCARD ADMINISTRADORA DE CR</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27.973.393,31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27.305.147,29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27.305.147,29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668.246,02 </w:t>
            </w:r>
          </w:p>
        </w:tc>
      </w:tr>
      <w:tr w:rsidR="00984CCD" w:rsidRPr="003D4355" w:rsidTr="00263FB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10</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08530304000172</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MENE E PORTELA PUBLICIDADE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25.675.315,80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23.946.665,80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23.943.814,08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1.731.501,72 </w:t>
            </w:r>
          </w:p>
        </w:tc>
      </w:tr>
      <w:tr w:rsidR="00984CCD" w:rsidRPr="003D4355" w:rsidTr="009259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29"/>
        </w:trPr>
        <w:tc>
          <w:tcPr>
            <w:tcW w:w="461"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92594E" w:rsidP="008D7905">
            <w:pPr>
              <w:spacing w:line="240" w:lineRule="auto"/>
              <w:jc w:val="center"/>
              <w:rPr>
                <w:sz w:val="12"/>
                <w:szCs w:val="12"/>
              </w:rPr>
            </w:pPr>
            <w:r>
              <w:br w:type="page"/>
            </w:r>
            <w:r w:rsidR="00A97FC7" w:rsidRPr="003D4355">
              <w:rPr>
                <w:sz w:val="12"/>
                <w:szCs w:val="12"/>
              </w:rPr>
              <w:t>11</w:t>
            </w:r>
          </w:p>
        </w:tc>
        <w:tc>
          <w:tcPr>
            <w:tcW w:w="980"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07354898000145</w:t>
            </w:r>
          </w:p>
        </w:tc>
        <w:tc>
          <w:tcPr>
            <w:tcW w:w="3532"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ARDO CONSTRUTORA E PAVIMENTAÇÃO LTDA</w:t>
            </w:r>
          </w:p>
        </w:tc>
        <w:tc>
          <w:tcPr>
            <w:tcW w:w="992"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19.052.366,40 </w:t>
            </w:r>
          </w:p>
        </w:tc>
        <w:tc>
          <w:tcPr>
            <w:tcW w:w="992"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19.052.366,40 </w:t>
            </w:r>
          </w:p>
        </w:tc>
        <w:tc>
          <w:tcPr>
            <w:tcW w:w="992"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19.052.366,40 </w:t>
            </w:r>
          </w:p>
        </w:tc>
        <w:tc>
          <w:tcPr>
            <w:tcW w:w="1063" w:type="dxa"/>
            <w:tcBorders>
              <w:top w:val="single" w:sz="4" w:space="0" w:color="auto"/>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C67A94" w:rsidP="008D7905">
            <w:pPr>
              <w:spacing w:line="240" w:lineRule="auto"/>
              <w:jc w:val="center"/>
              <w:rPr>
                <w:sz w:val="12"/>
                <w:szCs w:val="12"/>
              </w:rPr>
            </w:pPr>
            <w:r>
              <w:br w:type="page"/>
            </w:r>
            <w:r w:rsidR="00A97FC7" w:rsidRPr="003D4355">
              <w:rPr>
                <w:sz w:val="12"/>
                <w:szCs w:val="12"/>
              </w:rPr>
              <w:t>12</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62445838000146</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CONSTRUBASE ENGENHARIA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17.751.994,88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17.751.994,88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17.751.994,88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3C63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32"/>
        </w:trPr>
        <w:tc>
          <w:tcPr>
            <w:tcW w:w="461"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13</w:t>
            </w:r>
          </w:p>
        </w:tc>
        <w:tc>
          <w:tcPr>
            <w:tcW w:w="980"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01088713000111</w:t>
            </w:r>
          </w:p>
        </w:tc>
        <w:tc>
          <w:tcPr>
            <w:tcW w:w="3532"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CONSTRUTORA SOMA LTDA</w:t>
            </w:r>
          </w:p>
        </w:tc>
        <w:tc>
          <w:tcPr>
            <w:tcW w:w="992"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17.708.190,72 </w:t>
            </w:r>
          </w:p>
        </w:tc>
        <w:tc>
          <w:tcPr>
            <w:tcW w:w="992"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13.876.565,85 </w:t>
            </w:r>
          </w:p>
        </w:tc>
        <w:tc>
          <w:tcPr>
            <w:tcW w:w="992"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13.876.565,85 </w:t>
            </w:r>
          </w:p>
        </w:tc>
        <w:tc>
          <w:tcPr>
            <w:tcW w:w="1063" w:type="dxa"/>
            <w:tcBorders>
              <w:top w:val="single" w:sz="4" w:space="0" w:color="auto"/>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3.831.624,87 </w:t>
            </w:r>
          </w:p>
        </w:tc>
      </w:tr>
    </w:tbl>
    <w:p w:rsidR="00C70B59" w:rsidRDefault="00C70B59">
      <w:r>
        <w:br w:type="page"/>
      </w:r>
    </w:p>
    <w:p w:rsidR="00C70B59" w:rsidRPr="0015594E" w:rsidRDefault="00C70B59" w:rsidP="0015594E">
      <w:pPr>
        <w:spacing w:line="240" w:lineRule="auto"/>
        <w:rPr>
          <w:sz w:val="8"/>
        </w:rPr>
      </w:pPr>
    </w:p>
    <w:tbl>
      <w:tblPr>
        <w:tblW w:w="0" w:type="auto"/>
        <w:tblInd w:w="59" w:type="dxa"/>
        <w:tblLayout w:type="fixed"/>
        <w:tblCellMar>
          <w:left w:w="70" w:type="dxa"/>
          <w:right w:w="70" w:type="dxa"/>
        </w:tblCellMar>
        <w:tblLook w:val="04A0"/>
      </w:tblPr>
      <w:tblGrid>
        <w:gridCol w:w="461"/>
        <w:gridCol w:w="980"/>
        <w:gridCol w:w="3532"/>
        <w:gridCol w:w="992"/>
        <w:gridCol w:w="992"/>
        <w:gridCol w:w="992"/>
        <w:gridCol w:w="1063"/>
      </w:tblGrid>
      <w:tr w:rsidR="00984CCD" w:rsidRPr="003D4355" w:rsidTr="0015594E">
        <w:trPr>
          <w:trHeight w:val="132"/>
        </w:trPr>
        <w:tc>
          <w:tcPr>
            <w:tcW w:w="461"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14</w:t>
            </w:r>
          </w:p>
        </w:tc>
        <w:tc>
          <w:tcPr>
            <w:tcW w:w="980"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47892906000636</w:t>
            </w:r>
          </w:p>
        </w:tc>
        <w:tc>
          <w:tcPr>
            <w:tcW w:w="3532"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ENTERPA ENGENHARIA LTDA</w:t>
            </w:r>
          </w:p>
        </w:tc>
        <w:tc>
          <w:tcPr>
            <w:tcW w:w="992"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15.732.417,43 </w:t>
            </w:r>
          </w:p>
        </w:tc>
        <w:tc>
          <w:tcPr>
            <w:tcW w:w="992"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15.732.417,43 </w:t>
            </w:r>
          </w:p>
        </w:tc>
        <w:tc>
          <w:tcPr>
            <w:tcW w:w="992"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14.448.918,82 </w:t>
            </w:r>
          </w:p>
        </w:tc>
        <w:tc>
          <w:tcPr>
            <w:tcW w:w="1063" w:type="dxa"/>
            <w:tcBorders>
              <w:top w:val="single" w:sz="4" w:space="0" w:color="auto"/>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1.283.498,61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15</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01959422000151</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BR CONSTRUCOES E COMERCIO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14.691.033,52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14.691.033,52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w:t>
            </w:r>
            <w:r w:rsidR="00E07411">
              <w:rPr>
                <w:color w:val="000000"/>
                <w:sz w:val="12"/>
                <w:szCs w:val="12"/>
              </w:rPr>
              <w:t xml:space="preserve"> </w:t>
            </w:r>
            <w:r w:rsidRPr="003D4355">
              <w:rPr>
                <w:color w:val="000000"/>
                <w:sz w:val="12"/>
                <w:szCs w:val="12"/>
              </w:rPr>
              <w:t xml:space="preserve"> 14.649.403,99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41.629,53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813CD4" w:rsidP="008D7905">
            <w:pPr>
              <w:spacing w:line="240" w:lineRule="auto"/>
              <w:jc w:val="center"/>
              <w:rPr>
                <w:sz w:val="12"/>
                <w:szCs w:val="12"/>
              </w:rPr>
            </w:pPr>
            <w:r>
              <w:br w:type="page"/>
            </w:r>
            <w:r w:rsidR="00A97FC7" w:rsidRPr="003D4355">
              <w:rPr>
                <w:sz w:val="12"/>
                <w:szCs w:val="12"/>
              </w:rPr>
              <w:t>16</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01490595000173</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DIAGNOCEL COM. E REP.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14.475.512,22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14.085.607,76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14.085.607,76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389.904,46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17</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22768840000131</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CONSTRUTORA ETAM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14.187.353,31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14.187.353,31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14.187.353,31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18</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03497536000152</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MZF COM. IMP. E REP.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13.924.418,74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12.380.113,74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12.352.799,64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1.571.619,10 </w:t>
            </w:r>
          </w:p>
        </w:tc>
      </w:tr>
      <w:tr w:rsidR="00984CCD" w:rsidRPr="003D4355" w:rsidTr="00263FB0">
        <w:trPr>
          <w:trHeight w:val="130"/>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19</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06967150000155</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COMERCIO DE ALIMENTOS E BEBIDAS RIO MADEIRA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13.884.430,16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11.672.640,45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11.672.640,45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2.211.789,71 </w:t>
            </w:r>
          </w:p>
        </w:tc>
      </w:tr>
      <w:tr w:rsidR="00984CCD" w:rsidRPr="003D4355" w:rsidTr="00263FB0">
        <w:trPr>
          <w:trHeight w:val="146"/>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20</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48246920000110</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ENGEFORM CONSTRUÇÕES E COMERCIO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13.368.437,15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13.368.437,15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13.368.437,15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21</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48893226000195</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F M RODRIGUES &amp; CIA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13.368.436,56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13.368.436,56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13.368.436,56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23"/>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22</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63675268000143</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 S CONSTRUCAO CONSERVACAO E SE</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12.833.711,91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12.253.274,72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10.993.310,51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1.840.401,40 </w:t>
            </w:r>
          </w:p>
        </w:tc>
      </w:tr>
      <w:tr w:rsidR="00984CCD" w:rsidRPr="003D4355" w:rsidTr="00263FB0">
        <w:trPr>
          <w:trHeight w:val="125"/>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23</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55996615000101</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CONSLADEL CONST LACOS DETETORES E ELET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12.755.822,21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10.779.106,52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9.581.685,54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3.174.136,67 </w:t>
            </w:r>
          </w:p>
        </w:tc>
      </w:tr>
      <w:tr w:rsidR="00984CCD" w:rsidRPr="003D4355" w:rsidTr="00263FB0">
        <w:trPr>
          <w:trHeight w:val="54"/>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24</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15715379000193</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RIO NEGRO ENGENHARIA E SERVIÇOS DE MANUT. S/A SPE</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12.650.450,50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10.964.257,00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10.964.257,00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1.686.193,50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25</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04214524000136</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TAPE PUBLICIDADE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12.414.974,27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12.349.481,77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12.349.423,57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65.550,70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26</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05142588000131</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TRUCKVAN IND. E COM.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12.052.252,70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10.142.504,03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10.135.624,03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1.916.628,67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27</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25078452000117</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CONSTRUTORA BIAPO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12.012.538,37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11.481.931,54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11.481.931,54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530.606,83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28</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04819323000162</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KAELE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10.958.219,51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9.295.063,94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8.625.714,60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2.332.504,91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29</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79719613000133</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EDITORA POSITIVO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10.942.000,63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8.198.337,17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2.735.516,07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8.206.484,56 </w:t>
            </w:r>
          </w:p>
        </w:tc>
      </w:tr>
      <w:tr w:rsidR="00984CCD" w:rsidRPr="003D4355" w:rsidTr="00263FB0">
        <w:trPr>
          <w:trHeight w:val="54"/>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30</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04407920000180</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PRODAM PROCESSAMENTO DE DADOS DO AMAZONAS</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10.436.162,49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10.155.818,59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8.709.020,32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1.727.142,17 </w:t>
            </w:r>
          </w:p>
        </w:tc>
      </w:tr>
      <w:tr w:rsidR="00984CCD" w:rsidRPr="003D4355" w:rsidTr="00263FB0">
        <w:trPr>
          <w:trHeight w:val="54"/>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31</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01369291000152</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PRINTISILVA GRÁFICA E EDIT. IND. E COM. EMBAL.PAP.</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10.416.024,80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171.912,60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171.912,60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10.244.112,20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32</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84468917000105</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LEONEL RODRIGUES DO COUTO FILHO</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9.808.607,92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8.364.351,72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8.143.262,46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1.665.345,46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33</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60409075000152</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NESTLE BRASIL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9.756.378,42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9.756.378,42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9.756.378,42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34</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05867581000187</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AGENCIA DE DESENV. SUSTENTAVEL</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9.731.151,80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9.731.151,80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9.731.151,80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35</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03820151000184</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CONSTRUTORA SÃO FRANCISCO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9.023.075,35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9.023.075,35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9.023.075,35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54"/>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36</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07658760000130</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SÃO JUDAS TADEU MATERIAIS DE CONSTRUÇÕES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8.914.603,55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8.914.603,55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8.914.603,55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66"/>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37</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04811052000107</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TRAIRI COMÉRCIO DE DERIVADOS DE PETRÓLEO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8.325.565,50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8.170.384,21 </w:t>
            </w:r>
          </w:p>
        </w:tc>
        <w:tc>
          <w:tcPr>
            <w:tcW w:w="992" w:type="dxa"/>
            <w:tcBorders>
              <w:top w:val="nil"/>
              <w:left w:val="nil"/>
              <w:bottom w:val="single" w:sz="4" w:space="0" w:color="auto"/>
              <w:right w:val="single" w:sz="4" w:space="0" w:color="auto"/>
            </w:tcBorders>
            <w:vAlign w:val="center"/>
            <w:hideMark/>
          </w:tcPr>
          <w:p w:rsidR="00A97FC7" w:rsidRPr="003D4355" w:rsidRDefault="00D3624D" w:rsidP="008D7905">
            <w:pPr>
              <w:spacing w:line="240" w:lineRule="auto"/>
              <w:jc w:val="right"/>
              <w:rPr>
                <w:color w:val="000000"/>
                <w:sz w:val="12"/>
                <w:szCs w:val="12"/>
              </w:rPr>
            </w:pPr>
            <w:r>
              <w:rPr>
                <w:color w:val="000000"/>
                <w:sz w:val="12"/>
                <w:szCs w:val="12"/>
              </w:rPr>
              <w:t xml:space="preserve"> </w:t>
            </w:r>
            <w:r w:rsidR="00A97FC7" w:rsidRPr="003D4355">
              <w:rPr>
                <w:color w:val="000000"/>
                <w:sz w:val="12"/>
                <w:szCs w:val="12"/>
              </w:rPr>
              <w:t xml:space="preserve">      8.168.940,46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156.625,04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38</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84124361000130</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ECONCEL EMP. DE CONST. CIVIL E</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8.275.834,94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8.275.834,94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4.874.909,67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3.400.925,27 </w:t>
            </w:r>
          </w:p>
        </w:tc>
      </w:tr>
      <w:tr w:rsidR="00984CCD" w:rsidRPr="003D4355" w:rsidTr="00263FB0">
        <w:trPr>
          <w:trHeight w:val="71"/>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39</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01268154000121</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lang w:val="en-US"/>
              </w:rPr>
              <w:t xml:space="preserve">SISTTECH TEC. EDUC. COM. E REP. </w:t>
            </w:r>
            <w:r w:rsidRPr="003D4355">
              <w:rPr>
                <w:color w:val="000000"/>
                <w:sz w:val="12"/>
                <w:szCs w:val="12"/>
              </w:rPr>
              <w:t>DE PRODUTOS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8.232.000,00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8.232.000,00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8.232.000,00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40</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03633502000148</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GRAFISA GRAFICA E EDITORA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8.194.165,00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433.400,00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400.400,00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7.793.765,00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41</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03442420000116</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proofErr w:type="spellStart"/>
            <w:r w:rsidRPr="003D4355">
              <w:rPr>
                <w:color w:val="000000"/>
                <w:sz w:val="12"/>
                <w:szCs w:val="12"/>
              </w:rPr>
              <w:t>W.N.</w:t>
            </w:r>
            <w:proofErr w:type="spellEnd"/>
            <w:r w:rsidRPr="003D4355">
              <w:rPr>
                <w:color w:val="000000"/>
                <w:sz w:val="12"/>
                <w:szCs w:val="12"/>
              </w:rPr>
              <w:t xml:space="preserve"> COMERCIO IMP. E REP.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7.985.606,58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7.972.566,58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7.972.566,58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13.040,00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42</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14198006000120</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TERCOM TERRAPLENAGEM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7.868.012,00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4.963.165,35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4.963.165,35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2.904.846,65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43</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06132525000167</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SÃO PEDRO TRANSPORTES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7.823.259,75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6.629.259,75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6.032.259,75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1.791.000,00 </w:t>
            </w:r>
          </w:p>
        </w:tc>
      </w:tr>
      <w:tr w:rsidR="00984CCD" w:rsidRPr="003D4355" w:rsidTr="00263FB0">
        <w:trPr>
          <w:trHeight w:val="94"/>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44</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63679351000190</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DANTAS TRANSPORTES E INSTALAÇOES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7.277.425,00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5.787.605,00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5.762.728,61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1.514.696,39 </w:t>
            </w:r>
          </w:p>
        </w:tc>
      </w:tr>
      <w:tr w:rsidR="00984CCD" w:rsidRPr="003D4355" w:rsidTr="00263FB0">
        <w:trPr>
          <w:trHeight w:val="110"/>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45</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04648595000147</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 xml:space="preserve">RIPASA COMÉRCIO E </w:t>
            </w:r>
            <w:r w:rsidR="00D3624D">
              <w:rPr>
                <w:color w:val="000000"/>
                <w:sz w:val="12"/>
                <w:szCs w:val="12"/>
              </w:rPr>
              <w:t xml:space="preserve">REPRESENTAÇÕES DE ALIMENTOS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7.250.500,85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5.775.929,16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5.775.929,16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1.474.571,69 </w:t>
            </w:r>
          </w:p>
        </w:tc>
      </w:tr>
      <w:tr w:rsidR="00984CCD" w:rsidRPr="003D4355" w:rsidTr="00263FB0">
        <w:trPr>
          <w:trHeight w:val="126"/>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46</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05084690000128</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GEBRAMED COMERCIO E REPRESENTAÇÕES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7.150.009,44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5.527.127,04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5.527.127,04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1.622.882,40 </w:t>
            </w:r>
          </w:p>
        </w:tc>
      </w:tr>
      <w:tr w:rsidR="00984CCD" w:rsidRPr="003D4355" w:rsidTr="00263FB0">
        <w:trPr>
          <w:trHeight w:val="129"/>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47</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84508316000189</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MABOLE CONSTRUCOES E COMERCIO L</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7.103.429,23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7.103.429,23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7.088.139,28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15.289,95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48</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04294129000100</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CONSTRUTORA AMAZONIDAS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6.787.458,29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5.377.062,05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5.377.062,05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1.410.396,24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49</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07827407000136</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MCA CONSTRUTORA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6.496.539,66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4.590.075,65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4.590.075,65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1.906.464,01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50</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04079694000155</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TERRA SOLIDA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6.252.939,64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6.244.315,64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6.244.315,64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8.624,00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51</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04686208000167</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RODIONE DAS GRAÇAS PAVON SILVA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5.802.521,38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5.802.521,38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5.802.521,38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8"/>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52</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03396313000107</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LEMAN ENGENHARIA E CONSTRUCAO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5.702.995,74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5.154.374,54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5.154.374,54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548.621,20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53</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06108422000161</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FM INDÚSTRIA GRAFICA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5.504.518,75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5.053.045,00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5.050.493,50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454.025,25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54</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01057727000178</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LAGHI ENGENHARIA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5.170.435,21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3.990.053,66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3.990.053,66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1.180.381,55 </w:t>
            </w:r>
          </w:p>
        </w:tc>
      </w:tr>
      <w:tr w:rsidR="00984CCD" w:rsidRPr="003D4355" w:rsidTr="00263FB0">
        <w:trPr>
          <w:trHeight w:val="131"/>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55</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05896401000195</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CONESUL PLUS COMERCIAL E LOGISTICA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4.888.478,09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3.517.082,91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3.517.082,91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1.371.395,18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56</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09007471000104</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 xml:space="preserve">TOP SERVICE COMERCIO E SERVIÇOS DE </w:t>
            </w:r>
            <w:r w:rsidR="008903AB">
              <w:rPr>
                <w:color w:val="000000"/>
                <w:sz w:val="12"/>
                <w:szCs w:val="12"/>
              </w:rPr>
              <w:t xml:space="preserve">MANUTENÇÃO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4.872.694,55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4.544.235,66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4.544.235,66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328.458,89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57</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01988959000140</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W. P. CONSTRUCOES COM. E TERRAP</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4.785.432,51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4.785.432,51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4.785.432,51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58</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05994547000173</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J G DE SOUZA TELES COMERCIO</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4.371.980,64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4.371.980,64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4.371.980,64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59</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63724470000118</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VISAM - VIGILANCIA E SEG. DA AM</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4.089.292,67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3.761.950,01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3.632.282,37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457.010,30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60</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04655342000796</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BRASIL PARTNERS ENGENHARIA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3.884.113,63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2.543.886,36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2.543.886,36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1.340.227,27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61</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05437459000170</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J F DE S. TELES COMERCIAL</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3.875.030,00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3.875.030,00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3.875.030,00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0"/>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62</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06068967000191</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H G COMERCIO DE CONSTRUÇÕES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3.828.123,05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3.828.123,05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3.828.123,05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63</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04819241000118</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FJAP &amp; CIA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3.779.000,00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3.779.000,00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3.779.000,00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21"/>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64</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06889405000109</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MARCA BRASIL COMERCIO E SERV. GRAFICOS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3.691.090,94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3.554.190,76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3.414.902,26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276.188,68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65</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03056570000191</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ALDRI SERVIÇOS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3.562.507,55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3.554.289,65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3.038.131,41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524.376,14 </w:t>
            </w:r>
          </w:p>
        </w:tc>
      </w:tr>
      <w:tr w:rsidR="00984CCD" w:rsidRPr="003D4355" w:rsidTr="00263FB0">
        <w:trPr>
          <w:trHeight w:val="138"/>
        </w:trPr>
        <w:tc>
          <w:tcPr>
            <w:tcW w:w="461"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66</w:t>
            </w:r>
          </w:p>
        </w:tc>
        <w:tc>
          <w:tcPr>
            <w:tcW w:w="980"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84499755000172</w:t>
            </w:r>
          </w:p>
        </w:tc>
        <w:tc>
          <w:tcPr>
            <w:tcW w:w="353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MOVENORTE COMÉRCIO E REPRESENTAÇÕES LTDA</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3.530.150,00 </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3.407.932,00 </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3.378.207,00 </w:t>
            </w:r>
          </w:p>
        </w:tc>
        <w:tc>
          <w:tcPr>
            <w:tcW w:w="1063"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151.943,00 </w:t>
            </w:r>
          </w:p>
        </w:tc>
      </w:tr>
      <w:tr w:rsidR="00984CCD" w:rsidRPr="003D4355" w:rsidTr="00263FB0">
        <w:trPr>
          <w:trHeight w:val="132"/>
        </w:trPr>
        <w:tc>
          <w:tcPr>
            <w:tcW w:w="461"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67</w:t>
            </w:r>
          </w:p>
        </w:tc>
        <w:tc>
          <w:tcPr>
            <w:tcW w:w="980"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00401610000105</w:t>
            </w:r>
          </w:p>
        </w:tc>
        <w:tc>
          <w:tcPr>
            <w:tcW w:w="3532" w:type="dxa"/>
            <w:tcBorders>
              <w:top w:val="single" w:sz="4" w:space="0" w:color="auto"/>
              <w:left w:val="nil"/>
              <w:bottom w:val="single" w:sz="4" w:space="0" w:color="auto"/>
              <w:right w:val="single" w:sz="4" w:space="0" w:color="auto"/>
            </w:tcBorders>
            <w:vAlign w:val="center"/>
            <w:hideMark/>
          </w:tcPr>
          <w:p w:rsidR="00A97FC7" w:rsidRPr="003D4355" w:rsidRDefault="008D7905" w:rsidP="008D7905">
            <w:pPr>
              <w:spacing w:line="240" w:lineRule="auto"/>
              <w:rPr>
                <w:color w:val="000000"/>
                <w:sz w:val="12"/>
                <w:szCs w:val="12"/>
              </w:rPr>
            </w:pPr>
            <w:r>
              <w:rPr>
                <w:color w:val="000000"/>
                <w:sz w:val="12"/>
                <w:szCs w:val="12"/>
              </w:rPr>
              <w:t>LOCADORA LOCARAPIDO LTDA</w:t>
            </w:r>
          </w:p>
        </w:tc>
        <w:tc>
          <w:tcPr>
            <w:tcW w:w="992"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3.514.410,11 </w:t>
            </w:r>
          </w:p>
        </w:tc>
        <w:tc>
          <w:tcPr>
            <w:tcW w:w="992"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2.864.216,38 </w:t>
            </w:r>
          </w:p>
        </w:tc>
        <w:tc>
          <w:tcPr>
            <w:tcW w:w="992" w:type="dxa"/>
            <w:tcBorders>
              <w:top w:val="single" w:sz="4" w:space="0" w:color="auto"/>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2.864.216,38 </w:t>
            </w:r>
          </w:p>
        </w:tc>
        <w:tc>
          <w:tcPr>
            <w:tcW w:w="1063" w:type="dxa"/>
            <w:tcBorders>
              <w:top w:val="single" w:sz="4" w:space="0" w:color="auto"/>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650.193,73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68</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10452088000136</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 xml:space="preserve">SG ENGENHARIA LTDA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3.496.757,05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3.496.757,05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69</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04618096000107</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J. NASSER ENGENHARIA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3.440.102,89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3.440.102,89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3.440.102,89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70</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33146648000120</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CONCREMAT ENGENHARIA E TECNOLOG</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3.428.535,34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3.428.535,34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3.428.535,34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21"/>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71</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63692180000130</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SOC. DE DESENV. CULTURAL DO AMAZONAS S/A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3.323.340,35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3.323.340,35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3.323.340,35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72</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02742284000117</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INTELLI PROJETOS E CONSTRUCOES</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3.270.920,96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3.013.105,68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3.013.105,68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257.815,28 </w:t>
            </w:r>
          </w:p>
        </w:tc>
      </w:tr>
      <w:tr w:rsidR="00984CCD" w:rsidRPr="003D4355" w:rsidTr="00263FB0">
        <w:trPr>
          <w:trHeight w:val="138"/>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73</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04803904000106</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CENTRO DE ENSINO SUPERIOR NILTON LINS</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3.270.729,61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3.270.729,61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3.270.729,61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40"/>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74</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02319065000120</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ITAPORANGA ARTEFATOS DE CONCRETO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3.243.890,00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3.243.890,00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3.243.890,00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75</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34539072000123</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BRIO QUIMICA COMERCIO DE ALIMEN</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3.193.779,00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3.192.200,00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3.192.200,00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1.579,00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76</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04037070000175</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CARTUZINHO COMERCIO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3.176.642,30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2.727.165,67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2.719.728,79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456.913,51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77</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06219583000122</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CONSTRUTORA PROGRESSO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3.096.046,30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1.344.951,05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1.344.951,05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1.751.095,25 </w:t>
            </w:r>
          </w:p>
        </w:tc>
      </w:tr>
      <w:tr w:rsidR="00984CCD" w:rsidRPr="003D4355" w:rsidTr="00263FB0">
        <w:trPr>
          <w:trHeight w:val="120"/>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78</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04420916000151</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EMAM EMULSOES E TRANSPORTE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3.093.066,20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3.093.066,20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3.093.066,20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79</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02958777000199</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CVD PROJETOS E CONSTRUÇÕES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3.086.128,24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3.086.128,24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2.892.288,66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193.839,58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80</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03698353000103</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OFFICE INFORMATICA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3.058.655,76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2.521.364,62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2.521.364,62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537.291,14 </w:t>
            </w:r>
          </w:p>
        </w:tc>
      </w:tr>
      <w:tr w:rsidR="00984CCD" w:rsidRPr="003D4355" w:rsidTr="00263FB0">
        <w:trPr>
          <w:trHeight w:val="140"/>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81</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08992424000191</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BIOPLUS COM.E REP.</w:t>
            </w:r>
            <w:r w:rsidR="000C4E3D">
              <w:rPr>
                <w:color w:val="000000"/>
                <w:sz w:val="12"/>
                <w:szCs w:val="12"/>
              </w:rPr>
              <w:t xml:space="preserve"> DE </w:t>
            </w:r>
            <w:proofErr w:type="spellStart"/>
            <w:r w:rsidR="000C4E3D">
              <w:rPr>
                <w:color w:val="000000"/>
                <w:sz w:val="12"/>
                <w:szCs w:val="12"/>
              </w:rPr>
              <w:t>MED.COSMEST.E</w:t>
            </w:r>
            <w:proofErr w:type="spellEnd"/>
            <w:r w:rsidR="000C4E3D">
              <w:rPr>
                <w:color w:val="000000"/>
                <w:sz w:val="12"/>
                <w:szCs w:val="12"/>
              </w:rPr>
              <w:t xml:space="preserve"> PERFUMARIAS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2.957.850,43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2.194.633,93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2.194.633,93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763.216,50 </w:t>
            </w:r>
          </w:p>
        </w:tc>
      </w:tr>
      <w:tr w:rsidR="00984CCD" w:rsidRPr="003D4355" w:rsidTr="00263FB0">
        <w:trPr>
          <w:trHeight w:val="128"/>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82</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04361727000155</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LATINO INDUSTRIA E COMERCIO LTD</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2.872.392,01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2.865.489,31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1.606.904,28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1.265.487,73 </w:t>
            </w:r>
          </w:p>
        </w:tc>
      </w:tr>
      <w:tr w:rsidR="00984CCD" w:rsidRPr="003D4355" w:rsidTr="00263FB0">
        <w:trPr>
          <w:trHeight w:val="130"/>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83</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33530486000129</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EMPRESA BRASILEIRA DE TELECOMUN</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2.833.396,34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2.833.396,34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2.833.396,34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3"/>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84</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09528554000130</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 xml:space="preserve">AMZ </w:t>
            </w:r>
            <w:proofErr w:type="spellStart"/>
            <w:r w:rsidRPr="003D4355">
              <w:rPr>
                <w:color w:val="000000"/>
                <w:sz w:val="12"/>
                <w:szCs w:val="12"/>
              </w:rPr>
              <w:t>PROD.ARTISTICAS</w:t>
            </w:r>
            <w:proofErr w:type="spellEnd"/>
            <w:r w:rsidRPr="003D4355">
              <w:rPr>
                <w:color w:val="000000"/>
                <w:sz w:val="12"/>
                <w:szCs w:val="12"/>
              </w:rPr>
              <w:t xml:space="preserve"> E COM.DE EL</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2.787.522,75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2.368.364,00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2.368.364,00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419.158,75 </w:t>
            </w:r>
          </w:p>
        </w:tc>
      </w:tr>
      <w:tr w:rsidR="00984CCD" w:rsidRPr="003D4355" w:rsidTr="00263FB0">
        <w:trPr>
          <w:trHeight w:val="134"/>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85</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03965386000164</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ELIVALDO DA SILVA PENA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2.781.282,00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2.700.002,00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2.699.982,00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81.300,00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86</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02651415000150</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P D CARNEIRO</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2.773.250,00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80.340,00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80.340,00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2.692.910,00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87</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33247743003569</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GLAXOSMITHKLINE BRASIL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2.700.000,00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2.700.000,00 </w:t>
            </w:r>
          </w:p>
        </w:tc>
      </w:tr>
      <w:tr w:rsidR="00984CCD" w:rsidRPr="003D4355" w:rsidTr="00263FB0">
        <w:trPr>
          <w:trHeight w:val="141"/>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88</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08789324000162</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NB DISTRIBUIDORA DE MATERIAL DE CONSUMO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2.674.950,00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2.674.950,00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2.674.950,00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89</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07311383000168</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 xml:space="preserve">R A DOS SANTOS COMERCIAL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2.662.918,88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2.579.619,88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2.578.605,88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84.313,00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90</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04547497000113</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ELETRICA MANAUS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2.647.405,48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2.128.433,98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2.128.433,98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518.971,50 </w:t>
            </w:r>
          </w:p>
        </w:tc>
      </w:tr>
      <w:tr w:rsidR="00984CCD" w:rsidRPr="003D4355" w:rsidTr="00263FB0">
        <w:trPr>
          <w:trHeight w:val="119"/>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91</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03892051000163</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NETBIL EDUCACIONAL E INFORMATICA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2.586.973,00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2.586.973,00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2.586.973,00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4"/>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92</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11788175000121</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 xml:space="preserve">ANESTESIOLOGISTAS ASSOCIADOS DO AMAZONAS  </w:t>
            </w:r>
            <w:r w:rsidR="000C4E3D">
              <w:rPr>
                <w:color w:val="000000"/>
                <w:sz w:val="12"/>
                <w:szCs w:val="12"/>
              </w:rPr>
              <w:t>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2.567.865,20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2.250.882,00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2.250.882,00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316.983,20 </w:t>
            </w:r>
          </w:p>
        </w:tc>
      </w:tr>
      <w:tr w:rsidR="00984CCD" w:rsidRPr="003D4355" w:rsidTr="00263FB0">
        <w:trPr>
          <w:trHeight w:val="132"/>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93</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91404251000197</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PLAXMETAL LTDA</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2.560.000,00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1.000.000,00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1.000.000,00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1.560.000,00 </w:t>
            </w:r>
          </w:p>
        </w:tc>
      </w:tr>
      <w:tr w:rsidR="00984CCD" w:rsidRPr="003D4355" w:rsidTr="00263FB0">
        <w:trPr>
          <w:trHeight w:val="127"/>
        </w:trPr>
        <w:tc>
          <w:tcPr>
            <w:tcW w:w="461" w:type="dxa"/>
            <w:tcBorders>
              <w:top w:val="nil"/>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94</w:t>
            </w:r>
          </w:p>
        </w:tc>
        <w:tc>
          <w:tcPr>
            <w:tcW w:w="980"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09631559000194</w:t>
            </w:r>
          </w:p>
        </w:tc>
        <w:tc>
          <w:tcPr>
            <w:tcW w:w="353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 xml:space="preserve">NORTE MERCANTE MAQUINAS </w:t>
            </w:r>
            <w:r w:rsidR="002C50BC">
              <w:rPr>
                <w:color w:val="000000"/>
                <w:sz w:val="12"/>
                <w:szCs w:val="12"/>
              </w:rPr>
              <w:t xml:space="preserve">E EQUIPAMENTOS LTDA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2.522.263,80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637.369,98 </w:t>
            </w:r>
          </w:p>
        </w:tc>
        <w:tc>
          <w:tcPr>
            <w:tcW w:w="992" w:type="dxa"/>
            <w:tcBorders>
              <w:top w:val="nil"/>
              <w:left w:val="nil"/>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396.420,77 </w:t>
            </w:r>
          </w:p>
        </w:tc>
        <w:tc>
          <w:tcPr>
            <w:tcW w:w="1063" w:type="dxa"/>
            <w:tcBorders>
              <w:top w:val="nil"/>
              <w:left w:val="nil"/>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2.125.843,03 </w:t>
            </w:r>
          </w:p>
        </w:tc>
      </w:tr>
      <w:tr w:rsidR="00984CCD" w:rsidRPr="003D4355" w:rsidTr="00263FB0">
        <w:trPr>
          <w:trHeight w:val="127"/>
        </w:trPr>
        <w:tc>
          <w:tcPr>
            <w:tcW w:w="461"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95</w:t>
            </w:r>
          </w:p>
        </w:tc>
        <w:tc>
          <w:tcPr>
            <w:tcW w:w="980"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14936820000102</w:t>
            </w:r>
          </w:p>
        </w:tc>
        <w:tc>
          <w:tcPr>
            <w:tcW w:w="353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DJEX SERVIÇO DE OBRAS DE ALVENARIA LTDA-ME</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2.466.477,70 </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2.466.477,70 </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2.466.477,70 </w:t>
            </w:r>
          </w:p>
        </w:tc>
        <w:tc>
          <w:tcPr>
            <w:tcW w:w="1063"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32"/>
        </w:trPr>
        <w:tc>
          <w:tcPr>
            <w:tcW w:w="461"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96</w:t>
            </w:r>
          </w:p>
        </w:tc>
        <w:tc>
          <w:tcPr>
            <w:tcW w:w="980"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02740266000104</w:t>
            </w:r>
          </w:p>
        </w:tc>
        <w:tc>
          <w:tcPr>
            <w:tcW w:w="353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MONTTANA VEICULOS LTDA</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2.393.806,84 </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1.442.737,69 </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1.442.737,69 </w:t>
            </w:r>
          </w:p>
        </w:tc>
        <w:tc>
          <w:tcPr>
            <w:tcW w:w="1063"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951.069,15 </w:t>
            </w:r>
          </w:p>
        </w:tc>
      </w:tr>
      <w:tr w:rsidR="00984CCD" w:rsidRPr="003D4355" w:rsidTr="00263FB0">
        <w:trPr>
          <w:trHeight w:val="54"/>
        </w:trPr>
        <w:tc>
          <w:tcPr>
            <w:tcW w:w="461"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97</w:t>
            </w:r>
          </w:p>
        </w:tc>
        <w:tc>
          <w:tcPr>
            <w:tcW w:w="980"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12965097000156</w:t>
            </w:r>
          </w:p>
        </w:tc>
        <w:tc>
          <w:tcPr>
            <w:tcW w:w="353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GLOBAL GNZ EMPREENDIMENTOS E PARTICIPACOES LTDA</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2.286.881,76 </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2.286.881,76 </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2.265.831,06 </w:t>
            </w:r>
          </w:p>
        </w:tc>
        <w:tc>
          <w:tcPr>
            <w:tcW w:w="1063"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21.050,70 </w:t>
            </w:r>
          </w:p>
        </w:tc>
      </w:tr>
      <w:tr w:rsidR="00984CCD" w:rsidRPr="003D4355" w:rsidTr="00263FB0">
        <w:trPr>
          <w:trHeight w:val="135"/>
        </w:trPr>
        <w:tc>
          <w:tcPr>
            <w:tcW w:w="461"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98</w:t>
            </w:r>
          </w:p>
        </w:tc>
        <w:tc>
          <w:tcPr>
            <w:tcW w:w="980"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09665658000197</w:t>
            </w:r>
          </w:p>
        </w:tc>
        <w:tc>
          <w:tcPr>
            <w:tcW w:w="3532" w:type="dxa"/>
            <w:tcBorders>
              <w:top w:val="single" w:sz="4" w:space="0" w:color="auto"/>
              <w:left w:val="single" w:sz="4" w:space="0" w:color="auto"/>
              <w:bottom w:val="single" w:sz="4" w:space="0" w:color="auto"/>
              <w:right w:val="single" w:sz="4" w:space="0" w:color="auto"/>
            </w:tcBorders>
            <w:vAlign w:val="center"/>
            <w:hideMark/>
          </w:tcPr>
          <w:p w:rsidR="002C50BC" w:rsidRPr="003D4355" w:rsidRDefault="00A97FC7" w:rsidP="008D7905">
            <w:pPr>
              <w:spacing w:line="240" w:lineRule="auto"/>
              <w:rPr>
                <w:color w:val="000000"/>
                <w:sz w:val="12"/>
                <w:szCs w:val="12"/>
              </w:rPr>
            </w:pPr>
            <w:r w:rsidRPr="003D4355">
              <w:rPr>
                <w:color w:val="000000"/>
                <w:sz w:val="12"/>
                <w:szCs w:val="12"/>
              </w:rPr>
              <w:t>OMEGA SERV DE MANU</w:t>
            </w:r>
            <w:r w:rsidR="002C50BC">
              <w:rPr>
                <w:color w:val="000000"/>
                <w:sz w:val="12"/>
                <w:szCs w:val="12"/>
              </w:rPr>
              <w:t xml:space="preserve">T COM E IMP MAQ E EQUIP LTDA </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2.239.175,61 </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1.499.887,75 </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1.492.451,12 </w:t>
            </w:r>
          </w:p>
        </w:tc>
        <w:tc>
          <w:tcPr>
            <w:tcW w:w="1063"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746.724,49 </w:t>
            </w:r>
          </w:p>
        </w:tc>
      </w:tr>
      <w:tr w:rsidR="00984CCD" w:rsidRPr="003D4355" w:rsidTr="00263FB0">
        <w:trPr>
          <w:trHeight w:val="123"/>
        </w:trPr>
        <w:tc>
          <w:tcPr>
            <w:tcW w:w="461"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99</w:t>
            </w:r>
          </w:p>
        </w:tc>
        <w:tc>
          <w:tcPr>
            <w:tcW w:w="980"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09509276000174</w:t>
            </w:r>
          </w:p>
        </w:tc>
        <w:tc>
          <w:tcPr>
            <w:tcW w:w="353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DELTA COM. DE MAT</w:t>
            </w:r>
            <w:r w:rsidR="008D7905">
              <w:rPr>
                <w:color w:val="000000"/>
                <w:sz w:val="12"/>
                <w:szCs w:val="12"/>
              </w:rPr>
              <w:t>. DE CONST. E NAVEGAÇÃO LTDA</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2.161.197,82 </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2.161.197,82 </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2.161.197,82 </w:t>
            </w:r>
          </w:p>
        </w:tc>
        <w:tc>
          <w:tcPr>
            <w:tcW w:w="1063"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   </w:t>
            </w:r>
          </w:p>
        </w:tc>
      </w:tr>
      <w:tr w:rsidR="00984CCD" w:rsidRPr="003D4355" w:rsidTr="00263FB0">
        <w:trPr>
          <w:trHeight w:val="126"/>
        </w:trPr>
        <w:tc>
          <w:tcPr>
            <w:tcW w:w="461"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center"/>
              <w:rPr>
                <w:sz w:val="12"/>
                <w:szCs w:val="12"/>
              </w:rPr>
            </w:pPr>
            <w:r w:rsidRPr="003D4355">
              <w:rPr>
                <w:sz w:val="12"/>
                <w:szCs w:val="12"/>
              </w:rPr>
              <w:t>100</w:t>
            </w:r>
          </w:p>
        </w:tc>
        <w:tc>
          <w:tcPr>
            <w:tcW w:w="980"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center"/>
              <w:rPr>
                <w:color w:val="000000"/>
                <w:sz w:val="12"/>
                <w:szCs w:val="12"/>
              </w:rPr>
            </w:pPr>
            <w:r w:rsidRPr="003D4355">
              <w:rPr>
                <w:color w:val="000000"/>
                <w:sz w:val="12"/>
                <w:szCs w:val="12"/>
              </w:rPr>
              <w:t>07288667000180</w:t>
            </w:r>
          </w:p>
        </w:tc>
        <w:tc>
          <w:tcPr>
            <w:tcW w:w="353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rPr>
                <w:color w:val="000000"/>
                <w:sz w:val="12"/>
                <w:szCs w:val="12"/>
              </w:rPr>
            </w:pPr>
            <w:r w:rsidRPr="003D4355">
              <w:rPr>
                <w:color w:val="000000"/>
                <w:sz w:val="12"/>
                <w:szCs w:val="12"/>
              </w:rPr>
              <w:t>WSA SERVIÇ</w:t>
            </w:r>
            <w:r w:rsidR="008D7905">
              <w:rPr>
                <w:color w:val="000000"/>
                <w:sz w:val="12"/>
                <w:szCs w:val="12"/>
              </w:rPr>
              <w:t>OS COMERCIO E INDUSTRIA LTDA</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2.159.000,00 </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1.727.200,00 </w:t>
            </w:r>
          </w:p>
        </w:tc>
        <w:tc>
          <w:tcPr>
            <w:tcW w:w="992" w:type="dxa"/>
            <w:tcBorders>
              <w:top w:val="single" w:sz="4" w:space="0" w:color="auto"/>
              <w:left w:val="single" w:sz="4" w:space="0" w:color="auto"/>
              <w:bottom w:val="single" w:sz="4" w:space="0" w:color="auto"/>
              <w:right w:val="single" w:sz="4" w:space="0" w:color="auto"/>
            </w:tcBorders>
            <w:vAlign w:val="center"/>
            <w:hideMark/>
          </w:tcPr>
          <w:p w:rsidR="00A97FC7" w:rsidRPr="003D4355" w:rsidRDefault="00A97FC7" w:rsidP="008D7905">
            <w:pPr>
              <w:spacing w:line="240" w:lineRule="auto"/>
              <w:jc w:val="right"/>
              <w:rPr>
                <w:color w:val="000000"/>
                <w:sz w:val="12"/>
                <w:szCs w:val="12"/>
              </w:rPr>
            </w:pPr>
            <w:r w:rsidRPr="003D4355">
              <w:rPr>
                <w:color w:val="000000"/>
                <w:sz w:val="12"/>
                <w:szCs w:val="12"/>
              </w:rPr>
              <w:t xml:space="preserve">       1.727.200,00 </w:t>
            </w:r>
          </w:p>
        </w:tc>
        <w:tc>
          <w:tcPr>
            <w:tcW w:w="1063" w:type="dxa"/>
            <w:tcBorders>
              <w:top w:val="single" w:sz="4" w:space="0" w:color="auto"/>
              <w:left w:val="single" w:sz="4" w:space="0" w:color="auto"/>
              <w:bottom w:val="single" w:sz="4" w:space="0" w:color="auto"/>
              <w:right w:val="single" w:sz="4" w:space="0" w:color="auto"/>
            </w:tcBorders>
            <w:noWrap/>
            <w:vAlign w:val="center"/>
            <w:hideMark/>
          </w:tcPr>
          <w:p w:rsidR="00A97FC7" w:rsidRPr="003D4355" w:rsidRDefault="00A97FC7" w:rsidP="008D7905">
            <w:pPr>
              <w:spacing w:line="240" w:lineRule="auto"/>
              <w:jc w:val="right"/>
              <w:rPr>
                <w:sz w:val="12"/>
                <w:szCs w:val="12"/>
              </w:rPr>
            </w:pPr>
            <w:r w:rsidRPr="003D4355">
              <w:rPr>
                <w:sz w:val="12"/>
                <w:szCs w:val="12"/>
              </w:rPr>
              <w:t xml:space="preserve">            431.800,00 </w:t>
            </w:r>
          </w:p>
        </w:tc>
      </w:tr>
      <w:tr w:rsidR="003740BC" w:rsidRPr="003D4355" w:rsidTr="0015594E">
        <w:trPr>
          <w:trHeight w:val="126"/>
        </w:trPr>
        <w:tc>
          <w:tcPr>
            <w:tcW w:w="461"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center"/>
          </w:tcPr>
          <w:p w:rsidR="003740BC" w:rsidRPr="0015594E" w:rsidRDefault="003740BC" w:rsidP="008D7905">
            <w:pPr>
              <w:spacing w:line="240" w:lineRule="auto"/>
              <w:jc w:val="center"/>
              <w:rPr>
                <w:b/>
                <w:sz w:val="12"/>
                <w:szCs w:val="12"/>
              </w:rPr>
            </w:pPr>
          </w:p>
        </w:tc>
        <w:tc>
          <w:tcPr>
            <w:tcW w:w="980"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3740BC" w:rsidRPr="0015594E" w:rsidRDefault="003740BC" w:rsidP="008D7905">
            <w:pPr>
              <w:spacing w:line="240" w:lineRule="auto"/>
              <w:jc w:val="center"/>
              <w:rPr>
                <w:b/>
                <w:color w:val="000000"/>
                <w:sz w:val="12"/>
                <w:szCs w:val="12"/>
              </w:rPr>
            </w:pPr>
          </w:p>
        </w:tc>
        <w:tc>
          <w:tcPr>
            <w:tcW w:w="3532"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3740BC" w:rsidRPr="0015594E" w:rsidRDefault="00324DB2" w:rsidP="008D7905">
            <w:pPr>
              <w:spacing w:line="240" w:lineRule="auto"/>
              <w:rPr>
                <w:b/>
                <w:color w:val="000000"/>
                <w:sz w:val="12"/>
                <w:szCs w:val="12"/>
              </w:rPr>
            </w:pPr>
            <w:r w:rsidRPr="0015594E">
              <w:rPr>
                <w:b/>
                <w:color w:val="000000"/>
                <w:sz w:val="12"/>
                <w:szCs w:val="12"/>
              </w:rPr>
              <w:t>Total</w:t>
            </w:r>
          </w:p>
        </w:tc>
        <w:tc>
          <w:tcPr>
            <w:tcW w:w="992"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3740BC" w:rsidRPr="0015594E" w:rsidRDefault="00324DB2" w:rsidP="008D7905">
            <w:pPr>
              <w:spacing w:line="240" w:lineRule="auto"/>
              <w:jc w:val="right"/>
              <w:rPr>
                <w:b/>
                <w:color w:val="000000"/>
                <w:sz w:val="12"/>
                <w:szCs w:val="12"/>
              </w:rPr>
            </w:pPr>
            <w:r w:rsidRPr="0015594E">
              <w:rPr>
                <w:b/>
                <w:color w:val="000000"/>
                <w:sz w:val="12"/>
                <w:szCs w:val="12"/>
              </w:rPr>
              <w:t>1.018.260</w:t>
            </w:r>
            <w:r w:rsidR="00694C1B">
              <w:rPr>
                <w:b/>
                <w:color w:val="000000"/>
                <w:sz w:val="12"/>
                <w:szCs w:val="12"/>
              </w:rPr>
              <w:t>.</w:t>
            </w:r>
            <w:r w:rsidRPr="0015594E">
              <w:rPr>
                <w:b/>
                <w:color w:val="000000"/>
                <w:sz w:val="12"/>
                <w:szCs w:val="12"/>
              </w:rPr>
              <w:t>963,60</w:t>
            </w:r>
          </w:p>
        </w:tc>
        <w:tc>
          <w:tcPr>
            <w:tcW w:w="992"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3740BC" w:rsidRPr="0015594E" w:rsidRDefault="00324DB2" w:rsidP="008D7905">
            <w:pPr>
              <w:spacing w:line="240" w:lineRule="auto"/>
              <w:jc w:val="right"/>
              <w:rPr>
                <w:b/>
                <w:color w:val="000000"/>
                <w:sz w:val="12"/>
                <w:szCs w:val="12"/>
              </w:rPr>
            </w:pPr>
            <w:r w:rsidRPr="0015594E">
              <w:rPr>
                <w:b/>
                <w:color w:val="000000"/>
                <w:sz w:val="12"/>
                <w:szCs w:val="12"/>
              </w:rPr>
              <w:t>921.249.938,07</w:t>
            </w:r>
          </w:p>
        </w:tc>
        <w:tc>
          <w:tcPr>
            <w:tcW w:w="992"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3740BC" w:rsidRPr="0015594E" w:rsidRDefault="00324DB2" w:rsidP="008D7905">
            <w:pPr>
              <w:spacing w:line="240" w:lineRule="auto"/>
              <w:jc w:val="right"/>
              <w:rPr>
                <w:b/>
                <w:color w:val="000000"/>
                <w:sz w:val="12"/>
                <w:szCs w:val="12"/>
              </w:rPr>
            </w:pPr>
            <w:r w:rsidRPr="0015594E">
              <w:rPr>
                <w:b/>
                <w:color w:val="000000"/>
                <w:sz w:val="12"/>
                <w:szCs w:val="12"/>
              </w:rPr>
              <w:t>897.779.350,03</w:t>
            </w:r>
          </w:p>
        </w:tc>
        <w:tc>
          <w:tcPr>
            <w:tcW w:w="1063"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center"/>
          </w:tcPr>
          <w:p w:rsidR="003740BC" w:rsidRPr="0015594E" w:rsidRDefault="00324DB2" w:rsidP="008D7905">
            <w:pPr>
              <w:spacing w:line="240" w:lineRule="auto"/>
              <w:jc w:val="right"/>
              <w:rPr>
                <w:b/>
                <w:sz w:val="12"/>
                <w:szCs w:val="12"/>
              </w:rPr>
            </w:pPr>
            <w:r w:rsidRPr="0015594E">
              <w:rPr>
                <w:b/>
                <w:sz w:val="12"/>
                <w:szCs w:val="12"/>
              </w:rPr>
              <w:t>120.481.613,27</w:t>
            </w:r>
          </w:p>
        </w:tc>
      </w:tr>
    </w:tbl>
    <w:p w:rsidR="006749A8" w:rsidRPr="006749A8" w:rsidRDefault="006749A8" w:rsidP="00B96959">
      <w:pPr>
        <w:spacing w:line="240" w:lineRule="auto"/>
        <w:rPr>
          <w:b/>
          <w:sz w:val="20"/>
          <w:szCs w:val="24"/>
        </w:rPr>
      </w:pPr>
    </w:p>
    <w:p w:rsidR="00B96959" w:rsidRDefault="002D6C48" w:rsidP="00B96959">
      <w:pPr>
        <w:spacing w:line="240" w:lineRule="auto"/>
        <w:rPr>
          <w:b/>
          <w:bCs/>
          <w:szCs w:val="24"/>
        </w:rPr>
      </w:pPr>
      <w:r>
        <w:rPr>
          <w:b/>
          <w:szCs w:val="24"/>
        </w:rPr>
        <w:t>4</w:t>
      </w:r>
      <w:r w:rsidR="00B96959" w:rsidRPr="00B96959">
        <w:rPr>
          <w:b/>
          <w:szCs w:val="24"/>
        </w:rPr>
        <w:t xml:space="preserve">.3.8. Sentenças Judiciais Transitadas em Julgado - Precatórios </w:t>
      </w:r>
      <w:r w:rsidR="00B96959" w:rsidRPr="00B96959">
        <w:rPr>
          <w:b/>
          <w:bCs/>
          <w:szCs w:val="24"/>
        </w:rPr>
        <w:t>Pagos em 2013</w:t>
      </w:r>
    </w:p>
    <w:p w:rsidR="00B96959" w:rsidRPr="0095515F" w:rsidRDefault="00B96959" w:rsidP="00B96959">
      <w:pPr>
        <w:spacing w:line="240" w:lineRule="auto"/>
        <w:rPr>
          <w:b/>
          <w:bCs/>
          <w:sz w:val="8"/>
          <w:szCs w:val="24"/>
        </w:rPr>
      </w:pPr>
    </w:p>
    <w:p w:rsidR="00420161" w:rsidRDefault="00B96959" w:rsidP="000D3DAF">
      <w:pPr>
        <w:spacing w:line="240" w:lineRule="auto"/>
        <w:rPr>
          <w:szCs w:val="24"/>
        </w:rPr>
      </w:pPr>
      <w:r>
        <w:rPr>
          <w:szCs w:val="24"/>
        </w:rPr>
        <w:t xml:space="preserve">      </w:t>
      </w:r>
      <w:r w:rsidRPr="000D3DAF">
        <w:rPr>
          <w:szCs w:val="24"/>
        </w:rPr>
        <w:t xml:space="preserve">    As sentenças judiciais transitadas em julgado, também conhecidas por precatórios, são formalizações de requisições de pagamentos realizados pelo Presidente do Tribunal, que proferiu a decisão exeqüenda contra a Fazenda Pública (União, Estados membros, Distrito Federal e Municípios), por conta da dotação consignada ao Poder Judiciário. </w:t>
      </w:r>
    </w:p>
    <w:p w:rsidR="00420161" w:rsidRPr="0095515F" w:rsidRDefault="00420161" w:rsidP="000D3DAF">
      <w:pPr>
        <w:spacing w:line="240" w:lineRule="auto"/>
        <w:rPr>
          <w:szCs w:val="24"/>
        </w:rPr>
      </w:pPr>
    </w:p>
    <w:p w:rsidR="00B96959" w:rsidRPr="000D3DAF" w:rsidRDefault="00991672" w:rsidP="000D3DAF">
      <w:pPr>
        <w:spacing w:line="240" w:lineRule="auto"/>
        <w:rPr>
          <w:szCs w:val="24"/>
        </w:rPr>
      </w:pPr>
      <w:r>
        <w:rPr>
          <w:szCs w:val="24"/>
        </w:rPr>
        <w:t xml:space="preserve">         </w:t>
      </w:r>
      <w:r w:rsidR="00B90A61">
        <w:rPr>
          <w:szCs w:val="24"/>
        </w:rPr>
        <w:t xml:space="preserve">Precatório </w:t>
      </w:r>
      <w:r>
        <w:rPr>
          <w:szCs w:val="24"/>
        </w:rPr>
        <w:t>é</w:t>
      </w:r>
      <w:r w:rsidR="00B96959" w:rsidRPr="000D3DAF">
        <w:rPr>
          <w:szCs w:val="24"/>
        </w:rPr>
        <w:t xml:space="preserve"> a forma de execução por quantia certa contra a Fazenda Pública. Ao contrário dos títulos, os precatórios não possuem poder executório, isto quer dizer que, mesmo que vencidos, os precatórios não podem ser executados pelo credor, por já serem oriundos de execução de sentença.</w:t>
      </w:r>
    </w:p>
    <w:p w:rsidR="00EA275A" w:rsidRPr="006403C2" w:rsidRDefault="00EA275A" w:rsidP="000D3DAF">
      <w:pPr>
        <w:spacing w:line="240" w:lineRule="auto"/>
        <w:rPr>
          <w:sz w:val="20"/>
          <w:szCs w:val="24"/>
        </w:rPr>
      </w:pPr>
      <w:r w:rsidRPr="000D3DAF">
        <w:rPr>
          <w:szCs w:val="24"/>
        </w:rPr>
        <w:t xml:space="preserve">      </w:t>
      </w:r>
    </w:p>
    <w:p w:rsidR="00B96959" w:rsidRPr="000D3DAF" w:rsidRDefault="00EA275A" w:rsidP="000D3DAF">
      <w:pPr>
        <w:spacing w:line="240" w:lineRule="auto"/>
        <w:rPr>
          <w:szCs w:val="24"/>
        </w:rPr>
      </w:pPr>
      <w:r w:rsidRPr="000D3DAF">
        <w:rPr>
          <w:szCs w:val="24"/>
        </w:rPr>
        <w:t xml:space="preserve">         </w:t>
      </w:r>
      <w:r w:rsidR="00D037B5">
        <w:rPr>
          <w:szCs w:val="24"/>
        </w:rPr>
        <w:t xml:space="preserve"> </w:t>
      </w:r>
      <w:r w:rsidR="00B96959" w:rsidRPr="000D3DAF">
        <w:rPr>
          <w:szCs w:val="24"/>
        </w:rPr>
        <w:t>A legislação que regula a execução dos precatórios judiciais reside na Constituição da República - art. 100, §§ 1º, 2º e 3º - com redação dada pela Emenda Constitucional nº 30/2000: art. 730 do Código Civil, bem como nos artigos 78 e 86 do Ato das Disposições Constitucionais Transitórias (ADCT).</w:t>
      </w:r>
    </w:p>
    <w:p w:rsidR="00B96959" w:rsidRPr="0095515F" w:rsidRDefault="00B96959" w:rsidP="00DE14BE">
      <w:pPr>
        <w:spacing w:line="240" w:lineRule="auto"/>
        <w:ind w:firstLine="851"/>
        <w:rPr>
          <w:szCs w:val="24"/>
        </w:rPr>
      </w:pPr>
    </w:p>
    <w:p w:rsidR="00B96959" w:rsidRDefault="00B21647" w:rsidP="00B21647">
      <w:pPr>
        <w:spacing w:line="240" w:lineRule="auto"/>
        <w:rPr>
          <w:szCs w:val="24"/>
        </w:rPr>
      </w:pPr>
      <w:r>
        <w:rPr>
          <w:szCs w:val="24"/>
        </w:rPr>
        <w:t xml:space="preserve">         </w:t>
      </w:r>
      <w:r w:rsidR="00B96959" w:rsidRPr="00301F99">
        <w:rPr>
          <w:szCs w:val="24"/>
        </w:rPr>
        <w:t xml:space="preserve">Com relação ao pagamento, nos termos do art. </w:t>
      </w:r>
      <w:r w:rsidR="004A3AD5">
        <w:rPr>
          <w:szCs w:val="24"/>
        </w:rPr>
        <w:t>97, § 15</w:t>
      </w:r>
      <w:r w:rsidR="00F65478">
        <w:rPr>
          <w:szCs w:val="24"/>
        </w:rPr>
        <w:t>º</w:t>
      </w:r>
      <w:r w:rsidR="004A3AD5">
        <w:rPr>
          <w:szCs w:val="24"/>
        </w:rPr>
        <w:t xml:space="preserve"> </w:t>
      </w:r>
      <w:r w:rsidR="00B96959" w:rsidRPr="00301F99">
        <w:rPr>
          <w:szCs w:val="24"/>
        </w:rPr>
        <w:t>do ADCT</w:t>
      </w:r>
      <w:r w:rsidR="00B96959">
        <w:rPr>
          <w:szCs w:val="24"/>
        </w:rPr>
        <w:t xml:space="preserve"> da Constituição da República</w:t>
      </w:r>
      <w:r w:rsidR="00B96959" w:rsidRPr="00301F99">
        <w:rPr>
          <w:szCs w:val="24"/>
        </w:rPr>
        <w:t xml:space="preserve">, </w:t>
      </w:r>
      <w:r w:rsidR="00BF24ED">
        <w:rPr>
          <w:szCs w:val="24"/>
        </w:rPr>
        <w:t xml:space="preserve">os </w:t>
      </w:r>
      <w:r w:rsidR="000B6129">
        <w:rPr>
          <w:szCs w:val="24"/>
        </w:rPr>
        <w:t>p</w:t>
      </w:r>
      <w:r w:rsidR="00BF24ED">
        <w:rPr>
          <w:szCs w:val="24"/>
        </w:rPr>
        <w:t xml:space="preserve">recatórios parcelados </w:t>
      </w:r>
      <w:r w:rsidR="000B6129">
        <w:rPr>
          <w:szCs w:val="24"/>
        </w:rPr>
        <w:t xml:space="preserve">na forma do </w:t>
      </w:r>
      <w:r w:rsidR="000B6129" w:rsidRPr="00F65478">
        <w:rPr>
          <w:shadow/>
          <w:szCs w:val="24"/>
        </w:rPr>
        <w:t xml:space="preserve">art. 33 ou art. 78 deste </w:t>
      </w:r>
      <w:r w:rsidR="00684F87" w:rsidRPr="00F65478">
        <w:rPr>
          <w:shadow/>
          <w:szCs w:val="24"/>
        </w:rPr>
        <w:t xml:space="preserve">Ato das  Disposições Constitucionais Transitórias </w:t>
      </w:r>
      <w:r w:rsidR="00684F87">
        <w:rPr>
          <w:szCs w:val="24"/>
        </w:rPr>
        <w:t xml:space="preserve">e ainda pendentes de pagamentos </w:t>
      </w:r>
      <w:r w:rsidR="001A6369">
        <w:rPr>
          <w:szCs w:val="24"/>
        </w:rPr>
        <w:t>ingressarão no regime especial com valor atualizado das parcelas não pagas relativas a cada precatório, bem como o saldo dos acordos judiciais e extrajudiciais (</w:t>
      </w:r>
      <w:r w:rsidR="00F65478">
        <w:rPr>
          <w:szCs w:val="24"/>
        </w:rPr>
        <w:t>E</w:t>
      </w:r>
      <w:r w:rsidR="00BB2928">
        <w:rPr>
          <w:szCs w:val="24"/>
        </w:rPr>
        <w:t xml:space="preserve">menda </w:t>
      </w:r>
      <w:r w:rsidR="00F65478">
        <w:rPr>
          <w:szCs w:val="24"/>
        </w:rPr>
        <w:t>C</w:t>
      </w:r>
      <w:r w:rsidR="00BB2928">
        <w:rPr>
          <w:szCs w:val="24"/>
        </w:rPr>
        <w:t>onstitucional nº 62, de 2009)</w:t>
      </w:r>
      <w:r w:rsidR="00B96959" w:rsidRPr="00301F99">
        <w:rPr>
          <w:szCs w:val="24"/>
        </w:rPr>
        <w:t xml:space="preserve">. Nesse aspecto, após liberada a quantia pela </w:t>
      </w:r>
      <w:r w:rsidR="00B96959">
        <w:rPr>
          <w:szCs w:val="24"/>
        </w:rPr>
        <w:t xml:space="preserve">Fazenda Pública </w:t>
      </w:r>
      <w:r w:rsidR="00C21F2A">
        <w:rPr>
          <w:szCs w:val="24"/>
        </w:rPr>
        <w:t>Municipal</w:t>
      </w:r>
      <w:r w:rsidR="00B96959" w:rsidRPr="00301F99">
        <w:rPr>
          <w:szCs w:val="24"/>
        </w:rPr>
        <w:t>, o Tribunal efetua o pagamento, com prioridade aos precatórios de créditos alimentícios, depois, os créditos comuns, na ordem cronológica de apresentação.</w:t>
      </w:r>
    </w:p>
    <w:p w:rsidR="00DA5FD4" w:rsidRPr="0095515F" w:rsidRDefault="00DA5FD4" w:rsidP="00D037B5">
      <w:pPr>
        <w:spacing w:line="240" w:lineRule="auto"/>
        <w:rPr>
          <w:szCs w:val="24"/>
        </w:rPr>
      </w:pPr>
    </w:p>
    <w:p w:rsidR="00B57F01" w:rsidRPr="004F266F" w:rsidRDefault="00B57F01" w:rsidP="00D037B5">
      <w:pPr>
        <w:spacing w:line="240" w:lineRule="auto"/>
        <w:rPr>
          <w:szCs w:val="24"/>
        </w:rPr>
      </w:pPr>
      <w:r w:rsidRPr="004F266F">
        <w:rPr>
          <w:szCs w:val="24"/>
        </w:rPr>
        <w:t xml:space="preserve">        </w:t>
      </w:r>
      <w:r w:rsidR="00E47D3A" w:rsidRPr="004F266F">
        <w:rPr>
          <w:szCs w:val="24"/>
        </w:rPr>
        <w:t xml:space="preserve">Durante o exercício de 2013 </w:t>
      </w:r>
      <w:r w:rsidR="00891D33" w:rsidRPr="004F266F">
        <w:rPr>
          <w:szCs w:val="24"/>
        </w:rPr>
        <w:t>segundo saldo apurado pela Procuradoria Geral do M</w:t>
      </w:r>
      <w:r w:rsidR="00E47D3A" w:rsidRPr="004F266F">
        <w:rPr>
          <w:szCs w:val="24"/>
        </w:rPr>
        <w:t>unic</w:t>
      </w:r>
      <w:r w:rsidR="00891D33" w:rsidRPr="004F266F">
        <w:rPr>
          <w:szCs w:val="24"/>
        </w:rPr>
        <w:t>ípio</w:t>
      </w:r>
      <w:r w:rsidRPr="004F266F">
        <w:rPr>
          <w:szCs w:val="24"/>
        </w:rPr>
        <w:t xml:space="preserve"> </w:t>
      </w:r>
      <w:r w:rsidR="008D57F7" w:rsidRPr="004F266F">
        <w:rPr>
          <w:szCs w:val="24"/>
        </w:rPr>
        <w:t xml:space="preserve">- PGM, </w:t>
      </w:r>
      <w:r w:rsidR="001E295D" w:rsidRPr="004F266F">
        <w:rPr>
          <w:szCs w:val="24"/>
        </w:rPr>
        <w:t xml:space="preserve">a Fazenda Pública Municipal </w:t>
      </w:r>
      <w:r w:rsidR="004F266F" w:rsidRPr="004F266F">
        <w:rPr>
          <w:szCs w:val="24"/>
        </w:rPr>
        <w:t xml:space="preserve">de Manaus </w:t>
      </w:r>
      <w:r w:rsidR="00634CDF" w:rsidRPr="004F266F">
        <w:rPr>
          <w:szCs w:val="24"/>
        </w:rPr>
        <w:t>te</w:t>
      </w:r>
      <w:r w:rsidR="009319F7">
        <w:rPr>
          <w:szCs w:val="24"/>
        </w:rPr>
        <w:t xml:space="preserve">ve </w:t>
      </w:r>
      <w:r w:rsidR="003065A4" w:rsidRPr="004F266F">
        <w:rPr>
          <w:szCs w:val="24"/>
        </w:rPr>
        <w:t xml:space="preserve">obrigação </w:t>
      </w:r>
      <w:r w:rsidR="001E295D" w:rsidRPr="004F266F">
        <w:rPr>
          <w:szCs w:val="24"/>
        </w:rPr>
        <w:t xml:space="preserve">na ordem de </w:t>
      </w:r>
      <w:r w:rsidR="004F266F" w:rsidRPr="004F266F">
        <w:rPr>
          <w:szCs w:val="24"/>
        </w:rPr>
        <w:t xml:space="preserve">      </w:t>
      </w:r>
      <w:r w:rsidR="00A101DE" w:rsidRPr="004F266F">
        <w:rPr>
          <w:szCs w:val="24"/>
        </w:rPr>
        <w:t xml:space="preserve">R$ </w:t>
      </w:r>
      <w:r w:rsidR="00F57E90" w:rsidRPr="00F57E90">
        <w:rPr>
          <w:b/>
          <w:color w:val="000000"/>
          <w:szCs w:val="12"/>
        </w:rPr>
        <w:t>211.210.894,55</w:t>
      </w:r>
      <w:r w:rsidR="00371494" w:rsidRPr="004F266F">
        <w:rPr>
          <w:szCs w:val="24"/>
        </w:rPr>
        <w:t>,</w:t>
      </w:r>
      <w:r w:rsidR="00A101DE" w:rsidRPr="004F266F">
        <w:rPr>
          <w:b/>
          <w:szCs w:val="24"/>
        </w:rPr>
        <w:t xml:space="preserve"> </w:t>
      </w:r>
      <w:r w:rsidR="00371494" w:rsidRPr="004F266F">
        <w:rPr>
          <w:szCs w:val="24"/>
        </w:rPr>
        <w:t>c</w:t>
      </w:r>
      <w:r w:rsidR="001E295D" w:rsidRPr="004F266F">
        <w:rPr>
          <w:szCs w:val="24"/>
        </w:rPr>
        <w:t xml:space="preserve">om </w:t>
      </w:r>
      <w:r w:rsidR="00066F6A" w:rsidRPr="004F266F">
        <w:rPr>
          <w:szCs w:val="24"/>
        </w:rPr>
        <w:t>sentença jud</w:t>
      </w:r>
      <w:r w:rsidR="00A101DE" w:rsidRPr="004F266F">
        <w:rPr>
          <w:szCs w:val="24"/>
        </w:rPr>
        <w:t xml:space="preserve">icial, sendo </w:t>
      </w:r>
      <w:r w:rsidR="00371494" w:rsidRPr="00115D47">
        <w:rPr>
          <w:bCs/>
          <w:shadow/>
          <w:szCs w:val="24"/>
        </w:rPr>
        <w:t>Precatório Judicial de Natureza Alimentícia</w:t>
      </w:r>
      <w:r w:rsidR="00371494" w:rsidRPr="004F266F">
        <w:rPr>
          <w:bCs/>
          <w:szCs w:val="24"/>
        </w:rPr>
        <w:t xml:space="preserve"> e </w:t>
      </w:r>
      <w:r w:rsidR="000D4291" w:rsidRPr="00115D47">
        <w:rPr>
          <w:shadow/>
          <w:szCs w:val="12"/>
        </w:rPr>
        <w:t>de Natureza Comum</w:t>
      </w:r>
      <w:r w:rsidR="000D4291" w:rsidRPr="004F266F">
        <w:rPr>
          <w:szCs w:val="12"/>
        </w:rPr>
        <w:t>, conforme demonstrativos seguintes:</w:t>
      </w:r>
    </w:p>
    <w:p w:rsidR="00C82833" w:rsidRPr="0095515F" w:rsidRDefault="00C82833" w:rsidP="005B46ED">
      <w:pPr>
        <w:spacing w:line="240" w:lineRule="auto"/>
        <w:rPr>
          <w:sz w:val="22"/>
        </w:rPr>
      </w:pPr>
    </w:p>
    <w:tbl>
      <w:tblPr>
        <w:tblW w:w="8940" w:type="dxa"/>
        <w:tblInd w:w="61" w:type="dxa"/>
        <w:tblCellMar>
          <w:left w:w="70" w:type="dxa"/>
          <w:right w:w="70" w:type="dxa"/>
        </w:tblCellMar>
        <w:tblLook w:val="04A0"/>
      </w:tblPr>
      <w:tblGrid>
        <w:gridCol w:w="507"/>
        <w:gridCol w:w="1115"/>
        <w:gridCol w:w="1222"/>
        <w:gridCol w:w="1004"/>
        <w:gridCol w:w="1273"/>
        <w:gridCol w:w="993"/>
        <w:gridCol w:w="841"/>
        <w:gridCol w:w="1985"/>
      </w:tblGrid>
      <w:tr w:rsidR="00C82833" w:rsidTr="006522AD">
        <w:trPr>
          <w:trHeight w:val="288"/>
        </w:trPr>
        <w:tc>
          <w:tcPr>
            <w:tcW w:w="8940" w:type="dxa"/>
            <w:gridSpan w:val="8"/>
            <w:tcBorders>
              <w:top w:val="single" w:sz="4" w:space="0" w:color="auto"/>
              <w:left w:val="single" w:sz="4" w:space="0" w:color="auto"/>
              <w:bottom w:val="single" w:sz="4" w:space="0" w:color="auto"/>
              <w:right w:val="single" w:sz="4" w:space="0" w:color="auto"/>
            </w:tcBorders>
            <w:shd w:val="clear" w:color="auto" w:fill="F79646" w:themeFill="accent6"/>
            <w:vAlign w:val="center"/>
            <w:hideMark/>
          </w:tcPr>
          <w:p w:rsidR="00C82833" w:rsidRDefault="00C82833" w:rsidP="005B46ED">
            <w:pPr>
              <w:spacing w:line="240" w:lineRule="auto"/>
              <w:jc w:val="center"/>
              <w:rPr>
                <w:b/>
                <w:bCs/>
                <w:color w:val="000000"/>
                <w:sz w:val="14"/>
                <w:szCs w:val="14"/>
              </w:rPr>
            </w:pPr>
            <w:r w:rsidRPr="006522AD">
              <w:rPr>
                <w:b/>
                <w:bCs/>
                <w:color w:val="000000"/>
                <w:sz w:val="16"/>
                <w:szCs w:val="14"/>
              </w:rPr>
              <w:t>PRECATÓRIO JUDICIAL APURADO PELA PROCURADORIA GERAL DO MUNICÍPIO EM 2013</w:t>
            </w:r>
          </w:p>
        </w:tc>
      </w:tr>
      <w:tr w:rsidR="00C82833" w:rsidTr="003261A4">
        <w:trPr>
          <w:trHeight w:val="139"/>
        </w:trPr>
        <w:tc>
          <w:tcPr>
            <w:tcW w:w="507" w:type="dxa"/>
            <w:tcBorders>
              <w:top w:val="nil"/>
              <w:left w:val="single" w:sz="4" w:space="0" w:color="auto"/>
              <w:bottom w:val="single" w:sz="4" w:space="0" w:color="auto"/>
              <w:right w:val="single" w:sz="4" w:space="0" w:color="auto"/>
            </w:tcBorders>
            <w:shd w:val="clear" w:color="auto" w:fill="92CDDC" w:themeFill="accent5" w:themeFillTint="99"/>
            <w:vAlign w:val="center"/>
            <w:hideMark/>
          </w:tcPr>
          <w:p w:rsidR="00C82833" w:rsidRDefault="00C82833" w:rsidP="005B46ED">
            <w:pPr>
              <w:spacing w:line="240" w:lineRule="auto"/>
              <w:jc w:val="center"/>
              <w:rPr>
                <w:b/>
                <w:bCs/>
                <w:color w:val="000000"/>
                <w:sz w:val="12"/>
                <w:szCs w:val="12"/>
              </w:rPr>
            </w:pPr>
            <w:r>
              <w:rPr>
                <w:b/>
                <w:bCs/>
                <w:color w:val="000000"/>
                <w:sz w:val="12"/>
                <w:szCs w:val="12"/>
              </w:rPr>
              <w:t>Ordem</w:t>
            </w:r>
          </w:p>
        </w:tc>
        <w:tc>
          <w:tcPr>
            <w:tcW w:w="1115" w:type="dxa"/>
            <w:tcBorders>
              <w:top w:val="nil"/>
              <w:left w:val="nil"/>
              <w:bottom w:val="single" w:sz="4" w:space="0" w:color="auto"/>
              <w:right w:val="single" w:sz="4" w:space="0" w:color="auto"/>
            </w:tcBorders>
            <w:shd w:val="clear" w:color="auto" w:fill="92CDDC" w:themeFill="accent5" w:themeFillTint="99"/>
            <w:vAlign w:val="center"/>
            <w:hideMark/>
          </w:tcPr>
          <w:p w:rsidR="00C82833" w:rsidRDefault="00C82833" w:rsidP="005B46ED">
            <w:pPr>
              <w:spacing w:line="240" w:lineRule="auto"/>
              <w:jc w:val="center"/>
              <w:rPr>
                <w:b/>
                <w:bCs/>
                <w:color w:val="000000"/>
                <w:sz w:val="12"/>
                <w:szCs w:val="12"/>
              </w:rPr>
            </w:pPr>
            <w:r>
              <w:rPr>
                <w:b/>
                <w:bCs/>
                <w:color w:val="000000"/>
                <w:sz w:val="12"/>
                <w:szCs w:val="12"/>
              </w:rPr>
              <w:t>Nº Precatório</w:t>
            </w:r>
          </w:p>
        </w:tc>
        <w:tc>
          <w:tcPr>
            <w:tcW w:w="1222" w:type="dxa"/>
            <w:tcBorders>
              <w:top w:val="nil"/>
              <w:left w:val="nil"/>
              <w:bottom w:val="single" w:sz="4" w:space="0" w:color="auto"/>
              <w:right w:val="single" w:sz="4" w:space="0" w:color="auto"/>
            </w:tcBorders>
            <w:shd w:val="clear" w:color="auto" w:fill="92CDDC" w:themeFill="accent5" w:themeFillTint="99"/>
            <w:vAlign w:val="center"/>
            <w:hideMark/>
          </w:tcPr>
          <w:p w:rsidR="00C82833" w:rsidRDefault="00C82833" w:rsidP="005B46ED">
            <w:pPr>
              <w:spacing w:line="240" w:lineRule="auto"/>
              <w:jc w:val="center"/>
              <w:rPr>
                <w:b/>
                <w:bCs/>
                <w:color w:val="000000"/>
                <w:sz w:val="12"/>
                <w:szCs w:val="12"/>
              </w:rPr>
            </w:pPr>
            <w:r>
              <w:rPr>
                <w:b/>
                <w:bCs/>
                <w:color w:val="000000"/>
                <w:sz w:val="12"/>
                <w:szCs w:val="12"/>
              </w:rPr>
              <w:t>Credor</w:t>
            </w:r>
          </w:p>
        </w:tc>
        <w:tc>
          <w:tcPr>
            <w:tcW w:w="1004" w:type="dxa"/>
            <w:tcBorders>
              <w:top w:val="nil"/>
              <w:left w:val="nil"/>
              <w:bottom w:val="single" w:sz="4" w:space="0" w:color="auto"/>
              <w:right w:val="single" w:sz="4" w:space="0" w:color="auto"/>
            </w:tcBorders>
            <w:shd w:val="clear" w:color="auto" w:fill="92CDDC" w:themeFill="accent5" w:themeFillTint="99"/>
            <w:vAlign w:val="center"/>
            <w:hideMark/>
          </w:tcPr>
          <w:p w:rsidR="00C82833" w:rsidRDefault="00C82833" w:rsidP="005B46ED">
            <w:pPr>
              <w:spacing w:line="240" w:lineRule="auto"/>
              <w:jc w:val="center"/>
              <w:rPr>
                <w:b/>
                <w:bCs/>
                <w:color w:val="000000"/>
                <w:sz w:val="12"/>
                <w:szCs w:val="12"/>
              </w:rPr>
            </w:pPr>
            <w:r>
              <w:rPr>
                <w:b/>
                <w:bCs/>
                <w:color w:val="000000"/>
                <w:sz w:val="12"/>
                <w:szCs w:val="12"/>
              </w:rPr>
              <w:t>Data de Apresentação do Oficio TJAM</w:t>
            </w:r>
          </w:p>
        </w:tc>
        <w:tc>
          <w:tcPr>
            <w:tcW w:w="1273" w:type="dxa"/>
            <w:tcBorders>
              <w:top w:val="nil"/>
              <w:left w:val="nil"/>
              <w:bottom w:val="single" w:sz="4" w:space="0" w:color="auto"/>
              <w:right w:val="single" w:sz="4" w:space="0" w:color="auto"/>
            </w:tcBorders>
            <w:shd w:val="clear" w:color="auto" w:fill="92CDDC" w:themeFill="accent5" w:themeFillTint="99"/>
            <w:vAlign w:val="center"/>
            <w:hideMark/>
          </w:tcPr>
          <w:p w:rsidR="00C82833" w:rsidRDefault="00C82833" w:rsidP="005B46ED">
            <w:pPr>
              <w:spacing w:line="240" w:lineRule="auto"/>
              <w:jc w:val="center"/>
              <w:rPr>
                <w:b/>
                <w:bCs/>
                <w:color w:val="000000"/>
                <w:sz w:val="12"/>
                <w:szCs w:val="12"/>
              </w:rPr>
            </w:pPr>
            <w:r>
              <w:rPr>
                <w:b/>
                <w:bCs/>
                <w:color w:val="000000"/>
                <w:sz w:val="12"/>
                <w:szCs w:val="12"/>
              </w:rPr>
              <w:t>Valor Requisitado</w:t>
            </w:r>
          </w:p>
        </w:tc>
        <w:tc>
          <w:tcPr>
            <w:tcW w:w="993" w:type="dxa"/>
            <w:tcBorders>
              <w:top w:val="nil"/>
              <w:left w:val="nil"/>
              <w:bottom w:val="single" w:sz="4" w:space="0" w:color="auto"/>
              <w:right w:val="single" w:sz="4" w:space="0" w:color="auto"/>
            </w:tcBorders>
            <w:shd w:val="clear" w:color="auto" w:fill="92CDDC" w:themeFill="accent5" w:themeFillTint="99"/>
            <w:vAlign w:val="center"/>
            <w:hideMark/>
          </w:tcPr>
          <w:p w:rsidR="00C82833" w:rsidRDefault="00C82833" w:rsidP="005B46ED">
            <w:pPr>
              <w:spacing w:line="240" w:lineRule="auto"/>
              <w:jc w:val="center"/>
              <w:rPr>
                <w:b/>
                <w:bCs/>
                <w:color w:val="000000"/>
                <w:sz w:val="12"/>
                <w:szCs w:val="12"/>
              </w:rPr>
            </w:pPr>
            <w:r>
              <w:rPr>
                <w:b/>
                <w:bCs/>
                <w:color w:val="000000"/>
                <w:sz w:val="12"/>
                <w:szCs w:val="12"/>
              </w:rPr>
              <w:t>Valor Atualizado até 31/10/2013</w:t>
            </w:r>
          </w:p>
        </w:tc>
        <w:tc>
          <w:tcPr>
            <w:tcW w:w="841" w:type="dxa"/>
            <w:tcBorders>
              <w:top w:val="nil"/>
              <w:left w:val="nil"/>
              <w:bottom w:val="single" w:sz="4" w:space="0" w:color="auto"/>
              <w:right w:val="single" w:sz="4" w:space="0" w:color="auto"/>
            </w:tcBorders>
            <w:shd w:val="clear" w:color="auto" w:fill="92CDDC" w:themeFill="accent5" w:themeFillTint="99"/>
            <w:vAlign w:val="center"/>
            <w:hideMark/>
          </w:tcPr>
          <w:p w:rsidR="00C82833" w:rsidRDefault="00C82833" w:rsidP="005B46ED">
            <w:pPr>
              <w:spacing w:line="240" w:lineRule="auto"/>
              <w:jc w:val="center"/>
              <w:rPr>
                <w:b/>
                <w:bCs/>
                <w:color w:val="000000"/>
                <w:sz w:val="12"/>
                <w:szCs w:val="12"/>
              </w:rPr>
            </w:pPr>
            <w:r>
              <w:rPr>
                <w:b/>
                <w:bCs/>
                <w:color w:val="000000"/>
                <w:sz w:val="12"/>
                <w:szCs w:val="12"/>
              </w:rPr>
              <w:t>Natureza</w:t>
            </w:r>
          </w:p>
        </w:tc>
        <w:tc>
          <w:tcPr>
            <w:tcW w:w="1985" w:type="dxa"/>
            <w:tcBorders>
              <w:top w:val="nil"/>
              <w:left w:val="nil"/>
              <w:bottom w:val="single" w:sz="4" w:space="0" w:color="auto"/>
              <w:right w:val="single" w:sz="4" w:space="0" w:color="auto"/>
            </w:tcBorders>
            <w:shd w:val="clear" w:color="auto" w:fill="92CDDC" w:themeFill="accent5" w:themeFillTint="99"/>
            <w:vAlign w:val="center"/>
            <w:hideMark/>
          </w:tcPr>
          <w:p w:rsidR="00C82833" w:rsidRDefault="00C82833" w:rsidP="005B46ED">
            <w:pPr>
              <w:spacing w:line="240" w:lineRule="auto"/>
              <w:jc w:val="center"/>
              <w:rPr>
                <w:b/>
                <w:bCs/>
                <w:color w:val="000000"/>
                <w:sz w:val="12"/>
                <w:szCs w:val="12"/>
              </w:rPr>
            </w:pPr>
            <w:r>
              <w:rPr>
                <w:b/>
                <w:bCs/>
                <w:color w:val="000000"/>
                <w:sz w:val="12"/>
                <w:szCs w:val="12"/>
              </w:rPr>
              <w:t xml:space="preserve">Situação </w:t>
            </w:r>
          </w:p>
        </w:tc>
      </w:tr>
      <w:tr w:rsidR="00C82833" w:rsidTr="003261A4">
        <w:trPr>
          <w:trHeight w:val="513"/>
        </w:trPr>
        <w:tc>
          <w:tcPr>
            <w:tcW w:w="507" w:type="dxa"/>
            <w:tcBorders>
              <w:top w:val="nil"/>
              <w:left w:val="single" w:sz="4" w:space="0" w:color="auto"/>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1</w:t>
            </w:r>
          </w:p>
        </w:tc>
        <w:tc>
          <w:tcPr>
            <w:tcW w:w="1115"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0003743-28.2009.8.04.00 (antigo nº 2009.003743-7)</w:t>
            </w:r>
          </w:p>
        </w:tc>
        <w:tc>
          <w:tcPr>
            <w:tcW w:w="1222"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proofErr w:type="spellStart"/>
            <w:r w:rsidRPr="00D60E2E">
              <w:rPr>
                <w:color w:val="000000"/>
                <w:sz w:val="13"/>
                <w:szCs w:val="13"/>
              </w:rPr>
              <w:t>Ban</w:t>
            </w:r>
            <w:proofErr w:type="spellEnd"/>
            <w:r w:rsidRPr="00D60E2E">
              <w:rPr>
                <w:color w:val="000000"/>
                <w:sz w:val="13"/>
                <w:szCs w:val="13"/>
              </w:rPr>
              <w:t xml:space="preserve"> Consórcio Administração de Bens S/C Ltda.</w:t>
            </w:r>
          </w:p>
        </w:tc>
        <w:tc>
          <w:tcPr>
            <w:tcW w:w="1004"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15/06/1993</w:t>
            </w:r>
          </w:p>
        </w:tc>
        <w:tc>
          <w:tcPr>
            <w:tcW w:w="1273"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right"/>
              <w:rPr>
                <w:color w:val="000000"/>
                <w:sz w:val="13"/>
                <w:szCs w:val="13"/>
              </w:rPr>
            </w:pPr>
            <w:r w:rsidRPr="00D60E2E">
              <w:rPr>
                <w:color w:val="000000"/>
                <w:sz w:val="13"/>
                <w:szCs w:val="13"/>
              </w:rPr>
              <w:t xml:space="preserve"> CR$ 302.546.039,62 </w:t>
            </w:r>
          </w:p>
        </w:tc>
        <w:tc>
          <w:tcPr>
            <w:tcW w:w="993" w:type="dxa"/>
            <w:tcBorders>
              <w:top w:val="nil"/>
              <w:left w:val="nil"/>
              <w:bottom w:val="single" w:sz="4" w:space="0" w:color="auto"/>
              <w:right w:val="single" w:sz="4" w:space="0" w:color="auto"/>
            </w:tcBorders>
            <w:noWrap/>
            <w:vAlign w:val="center"/>
            <w:hideMark/>
          </w:tcPr>
          <w:p w:rsidR="00C82833" w:rsidRPr="00D60E2E" w:rsidRDefault="00C82833" w:rsidP="005B46ED">
            <w:pPr>
              <w:spacing w:line="240" w:lineRule="auto"/>
              <w:jc w:val="right"/>
              <w:rPr>
                <w:rFonts w:ascii="Calibri" w:hAnsi="Calibri" w:cs="Calibri"/>
                <w:color w:val="000000"/>
                <w:sz w:val="13"/>
                <w:szCs w:val="13"/>
              </w:rPr>
            </w:pPr>
            <w:r w:rsidRPr="00D60E2E">
              <w:rPr>
                <w:rFonts w:ascii="Calibri" w:hAnsi="Calibri" w:cs="Calibri"/>
                <w:color w:val="000000"/>
                <w:sz w:val="13"/>
                <w:szCs w:val="13"/>
              </w:rPr>
              <w:t xml:space="preserve">             124.142,82 </w:t>
            </w:r>
          </w:p>
        </w:tc>
        <w:tc>
          <w:tcPr>
            <w:tcW w:w="841" w:type="dxa"/>
            <w:tcBorders>
              <w:top w:val="nil"/>
              <w:left w:val="nil"/>
              <w:bottom w:val="single" w:sz="4" w:space="0" w:color="auto"/>
              <w:right w:val="single" w:sz="4" w:space="0" w:color="auto"/>
            </w:tcBorders>
            <w:noWrap/>
            <w:vAlign w:val="center"/>
            <w:hideMark/>
          </w:tcPr>
          <w:p w:rsidR="00C82833" w:rsidRPr="00D60E2E" w:rsidRDefault="00C82833" w:rsidP="005B46ED">
            <w:pPr>
              <w:spacing w:line="240" w:lineRule="auto"/>
              <w:jc w:val="center"/>
              <w:rPr>
                <w:rFonts w:ascii="Calibri" w:hAnsi="Calibri" w:cs="Calibri"/>
                <w:color w:val="000000"/>
                <w:sz w:val="13"/>
                <w:szCs w:val="13"/>
              </w:rPr>
            </w:pPr>
            <w:r w:rsidRPr="00D60E2E">
              <w:rPr>
                <w:rFonts w:ascii="Calibri" w:hAnsi="Calibri" w:cs="Calibri"/>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Pago - ordem crescente de valores e aguardando homologação dos cálculos referente à  atualização de valor</w:t>
            </w:r>
          </w:p>
        </w:tc>
      </w:tr>
      <w:tr w:rsidR="00C82833" w:rsidTr="003261A4">
        <w:trPr>
          <w:trHeight w:val="195"/>
        </w:trPr>
        <w:tc>
          <w:tcPr>
            <w:tcW w:w="507" w:type="dxa"/>
            <w:tcBorders>
              <w:top w:val="nil"/>
              <w:left w:val="single" w:sz="4" w:space="0" w:color="auto"/>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2</w:t>
            </w:r>
          </w:p>
        </w:tc>
        <w:tc>
          <w:tcPr>
            <w:tcW w:w="1115"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0001702-28.2002.8.04.00 (antigo nº 2002.001702-8)</w:t>
            </w:r>
          </w:p>
        </w:tc>
        <w:tc>
          <w:tcPr>
            <w:tcW w:w="1222"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Construtora Marquise Ltda.</w:t>
            </w:r>
          </w:p>
        </w:tc>
        <w:tc>
          <w:tcPr>
            <w:tcW w:w="1004"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11/11/1993</w:t>
            </w:r>
          </w:p>
        </w:tc>
        <w:tc>
          <w:tcPr>
            <w:tcW w:w="1273"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right"/>
              <w:rPr>
                <w:color w:val="000000"/>
                <w:sz w:val="13"/>
                <w:szCs w:val="13"/>
              </w:rPr>
            </w:pPr>
            <w:r w:rsidRPr="00D60E2E">
              <w:rPr>
                <w:color w:val="000000"/>
                <w:sz w:val="13"/>
                <w:szCs w:val="13"/>
              </w:rPr>
              <w:t xml:space="preserve">       7.804.015,19 </w:t>
            </w:r>
          </w:p>
        </w:tc>
        <w:tc>
          <w:tcPr>
            <w:tcW w:w="993" w:type="dxa"/>
            <w:tcBorders>
              <w:top w:val="nil"/>
              <w:left w:val="nil"/>
              <w:bottom w:val="single" w:sz="4" w:space="0" w:color="auto"/>
              <w:right w:val="single" w:sz="4" w:space="0" w:color="auto"/>
            </w:tcBorders>
            <w:noWrap/>
            <w:vAlign w:val="center"/>
            <w:hideMark/>
          </w:tcPr>
          <w:p w:rsidR="00C82833" w:rsidRPr="00D60E2E" w:rsidRDefault="00C82833" w:rsidP="005B46ED">
            <w:pPr>
              <w:spacing w:line="240" w:lineRule="auto"/>
              <w:jc w:val="right"/>
              <w:rPr>
                <w:rFonts w:ascii="Calibri" w:hAnsi="Calibri" w:cs="Calibri"/>
                <w:color w:val="000000"/>
                <w:sz w:val="13"/>
                <w:szCs w:val="13"/>
              </w:rPr>
            </w:pPr>
            <w:r w:rsidRPr="00D60E2E">
              <w:rPr>
                <w:rFonts w:ascii="Calibri" w:hAnsi="Calibri" w:cs="Calibri"/>
                <w:color w:val="000000"/>
                <w:sz w:val="13"/>
                <w:szCs w:val="13"/>
              </w:rPr>
              <w:t xml:space="preserve">     28.048.951,97 </w:t>
            </w:r>
          </w:p>
        </w:tc>
        <w:tc>
          <w:tcPr>
            <w:tcW w:w="841" w:type="dxa"/>
            <w:tcBorders>
              <w:top w:val="nil"/>
              <w:left w:val="nil"/>
              <w:bottom w:val="single" w:sz="4" w:space="0" w:color="auto"/>
              <w:right w:val="single" w:sz="4" w:space="0" w:color="auto"/>
            </w:tcBorders>
            <w:noWrap/>
            <w:vAlign w:val="center"/>
            <w:hideMark/>
          </w:tcPr>
          <w:p w:rsidR="00C82833" w:rsidRPr="00D60E2E" w:rsidRDefault="00C82833" w:rsidP="005B46ED">
            <w:pPr>
              <w:spacing w:line="240" w:lineRule="auto"/>
              <w:jc w:val="center"/>
              <w:rPr>
                <w:rFonts w:ascii="Calibri" w:hAnsi="Calibri" w:cs="Calibri"/>
                <w:color w:val="000000"/>
                <w:sz w:val="13"/>
                <w:szCs w:val="13"/>
              </w:rPr>
            </w:pPr>
            <w:r w:rsidRPr="00D60E2E">
              <w:rPr>
                <w:rFonts w:ascii="Calibri" w:hAnsi="Calibri" w:cs="Calibri"/>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 xml:space="preserve">Parcelamento do art. 97 do ADCT e EC nº 62/2009 </w:t>
            </w:r>
          </w:p>
        </w:tc>
      </w:tr>
      <w:tr w:rsidR="00C82833" w:rsidTr="003261A4">
        <w:trPr>
          <w:trHeight w:val="60"/>
        </w:trPr>
        <w:tc>
          <w:tcPr>
            <w:tcW w:w="507" w:type="dxa"/>
            <w:tcBorders>
              <w:top w:val="nil"/>
              <w:left w:val="single" w:sz="4" w:space="0" w:color="auto"/>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3</w:t>
            </w:r>
          </w:p>
        </w:tc>
        <w:tc>
          <w:tcPr>
            <w:tcW w:w="1115"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0000022-71.2003.8.04.0000 (antigo nº 2002.000022-4)</w:t>
            </w:r>
          </w:p>
        </w:tc>
        <w:tc>
          <w:tcPr>
            <w:tcW w:w="1222"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Construtora Marquise Ltda.</w:t>
            </w:r>
          </w:p>
        </w:tc>
        <w:tc>
          <w:tcPr>
            <w:tcW w:w="1004"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10/01/1997 às 08h00</w:t>
            </w:r>
          </w:p>
        </w:tc>
        <w:tc>
          <w:tcPr>
            <w:tcW w:w="1273"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right"/>
              <w:rPr>
                <w:color w:val="000000"/>
                <w:sz w:val="13"/>
                <w:szCs w:val="13"/>
              </w:rPr>
            </w:pPr>
            <w:r w:rsidRPr="00D60E2E">
              <w:rPr>
                <w:color w:val="000000"/>
                <w:sz w:val="13"/>
                <w:szCs w:val="13"/>
              </w:rPr>
              <w:t xml:space="preserve">    15.203.462,51 </w:t>
            </w:r>
          </w:p>
        </w:tc>
        <w:tc>
          <w:tcPr>
            <w:tcW w:w="993" w:type="dxa"/>
            <w:tcBorders>
              <w:top w:val="nil"/>
              <w:left w:val="nil"/>
              <w:bottom w:val="single" w:sz="4" w:space="0" w:color="auto"/>
              <w:right w:val="single" w:sz="4" w:space="0" w:color="auto"/>
            </w:tcBorders>
            <w:noWrap/>
            <w:vAlign w:val="center"/>
            <w:hideMark/>
          </w:tcPr>
          <w:p w:rsidR="00C82833" w:rsidRPr="00D60E2E" w:rsidRDefault="00C82833" w:rsidP="005B46ED">
            <w:pPr>
              <w:spacing w:line="240" w:lineRule="auto"/>
              <w:jc w:val="right"/>
              <w:rPr>
                <w:rFonts w:ascii="Calibri" w:hAnsi="Calibri" w:cs="Calibri"/>
                <w:color w:val="000000"/>
                <w:sz w:val="13"/>
                <w:szCs w:val="13"/>
              </w:rPr>
            </w:pPr>
            <w:r w:rsidRPr="00D60E2E">
              <w:rPr>
                <w:rFonts w:ascii="Calibri" w:hAnsi="Calibri" w:cs="Calibri"/>
                <w:color w:val="000000"/>
                <w:sz w:val="13"/>
                <w:szCs w:val="13"/>
              </w:rPr>
              <w:t xml:space="preserve">     51.365.703,75 </w:t>
            </w:r>
          </w:p>
        </w:tc>
        <w:tc>
          <w:tcPr>
            <w:tcW w:w="841" w:type="dxa"/>
            <w:tcBorders>
              <w:top w:val="nil"/>
              <w:left w:val="nil"/>
              <w:bottom w:val="single" w:sz="4" w:space="0" w:color="auto"/>
              <w:right w:val="single" w:sz="4" w:space="0" w:color="auto"/>
            </w:tcBorders>
            <w:noWrap/>
            <w:vAlign w:val="center"/>
            <w:hideMark/>
          </w:tcPr>
          <w:p w:rsidR="00C82833" w:rsidRPr="00D60E2E" w:rsidRDefault="00C82833" w:rsidP="005B46ED">
            <w:pPr>
              <w:spacing w:line="240" w:lineRule="auto"/>
              <w:jc w:val="center"/>
              <w:rPr>
                <w:rFonts w:ascii="Calibri" w:hAnsi="Calibri" w:cs="Calibri"/>
                <w:color w:val="000000"/>
                <w:sz w:val="13"/>
                <w:szCs w:val="13"/>
              </w:rPr>
            </w:pPr>
            <w:r w:rsidRPr="00D60E2E">
              <w:rPr>
                <w:rFonts w:ascii="Calibri" w:hAnsi="Calibri" w:cs="Calibri"/>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 xml:space="preserve">Parcelamento do art. 97 do ADCT e EC nº 62/2009 </w:t>
            </w:r>
          </w:p>
        </w:tc>
      </w:tr>
      <w:tr w:rsidR="00C82833" w:rsidTr="003261A4">
        <w:trPr>
          <w:trHeight w:val="255"/>
        </w:trPr>
        <w:tc>
          <w:tcPr>
            <w:tcW w:w="507" w:type="dxa"/>
            <w:tcBorders>
              <w:top w:val="nil"/>
              <w:left w:val="single" w:sz="4" w:space="0" w:color="auto"/>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4</w:t>
            </w:r>
          </w:p>
        </w:tc>
        <w:tc>
          <w:tcPr>
            <w:tcW w:w="1115"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0000024 -41.2003.8.04.0000 (antigo nº 2003.000024-0)</w:t>
            </w:r>
          </w:p>
        </w:tc>
        <w:tc>
          <w:tcPr>
            <w:tcW w:w="1222"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rPr>
                <w:color w:val="000000"/>
                <w:sz w:val="13"/>
                <w:szCs w:val="13"/>
              </w:rPr>
            </w:pPr>
            <w:r w:rsidRPr="00D60E2E">
              <w:rPr>
                <w:color w:val="000000"/>
                <w:sz w:val="13"/>
                <w:szCs w:val="13"/>
              </w:rPr>
              <w:t>Cleide Souza  Barbosa</w:t>
            </w:r>
          </w:p>
        </w:tc>
        <w:tc>
          <w:tcPr>
            <w:tcW w:w="1004"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right"/>
              <w:rPr>
                <w:color w:val="000000"/>
                <w:sz w:val="13"/>
                <w:szCs w:val="13"/>
              </w:rPr>
            </w:pPr>
            <w:r w:rsidRPr="00D60E2E">
              <w:rPr>
                <w:color w:val="000000"/>
                <w:sz w:val="13"/>
                <w:szCs w:val="13"/>
              </w:rPr>
              <w:t>11/09/1997</w:t>
            </w:r>
          </w:p>
        </w:tc>
        <w:tc>
          <w:tcPr>
            <w:tcW w:w="1273"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right"/>
              <w:rPr>
                <w:color w:val="000000"/>
                <w:sz w:val="13"/>
                <w:szCs w:val="13"/>
              </w:rPr>
            </w:pPr>
            <w:r w:rsidRPr="00D60E2E">
              <w:rPr>
                <w:color w:val="000000"/>
                <w:sz w:val="13"/>
                <w:szCs w:val="13"/>
              </w:rPr>
              <w:t xml:space="preserve">            30.584,99 </w:t>
            </w:r>
          </w:p>
        </w:tc>
        <w:tc>
          <w:tcPr>
            <w:tcW w:w="993" w:type="dxa"/>
            <w:tcBorders>
              <w:top w:val="nil"/>
              <w:left w:val="nil"/>
              <w:bottom w:val="single" w:sz="4" w:space="0" w:color="auto"/>
              <w:right w:val="single" w:sz="4" w:space="0" w:color="auto"/>
            </w:tcBorders>
            <w:noWrap/>
            <w:vAlign w:val="center"/>
            <w:hideMark/>
          </w:tcPr>
          <w:p w:rsidR="00C82833" w:rsidRPr="00D60E2E" w:rsidRDefault="00C82833" w:rsidP="005B46ED">
            <w:pPr>
              <w:spacing w:line="240" w:lineRule="auto"/>
              <w:jc w:val="right"/>
              <w:rPr>
                <w:rFonts w:ascii="Calibri" w:hAnsi="Calibri" w:cs="Calibri"/>
                <w:color w:val="000000"/>
                <w:sz w:val="13"/>
                <w:szCs w:val="13"/>
              </w:rPr>
            </w:pPr>
            <w:r w:rsidRPr="00D60E2E">
              <w:rPr>
                <w:rFonts w:ascii="Calibri" w:hAnsi="Calibri" w:cs="Calibri"/>
                <w:color w:val="000000"/>
                <w:sz w:val="13"/>
                <w:szCs w:val="13"/>
              </w:rPr>
              <w:t xml:space="preserve">              34.750,45 </w:t>
            </w:r>
          </w:p>
        </w:tc>
        <w:tc>
          <w:tcPr>
            <w:tcW w:w="841" w:type="dxa"/>
            <w:tcBorders>
              <w:top w:val="nil"/>
              <w:left w:val="nil"/>
              <w:bottom w:val="single" w:sz="4" w:space="0" w:color="auto"/>
              <w:right w:val="single" w:sz="4" w:space="0" w:color="auto"/>
            </w:tcBorders>
            <w:noWrap/>
            <w:vAlign w:val="center"/>
            <w:hideMark/>
          </w:tcPr>
          <w:p w:rsidR="00C82833" w:rsidRPr="00D60E2E" w:rsidRDefault="00C82833" w:rsidP="005B46ED">
            <w:pPr>
              <w:spacing w:line="240" w:lineRule="auto"/>
              <w:jc w:val="center"/>
              <w:rPr>
                <w:rFonts w:ascii="Calibri" w:hAnsi="Calibri" w:cs="Calibri"/>
                <w:color w:val="000000"/>
                <w:sz w:val="13"/>
                <w:szCs w:val="13"/>
              </w:rPr>
            </w:pPr>
            <w:r w:rsidRPr="00D60E2E">
              <w:rPr>
                <w:rFonts w:ascii="Calibri" w:hAnsi="Calibri" w:cs="Calibri"/>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 xml:space="preserve">Pago - ordem crescente de valores </w:t>
            </w:r>
          </w:p>
        </w:tc>
      </w:tr>
      <w:tr w:rsidR="00C82833" w:rsidTr="003261A4">
        <w:trPr>
          <w:trHeight w:val="349"/>
        </w:trPr>
        <w:tc>
          <w:tcPr>
            <w:tcW w:w="507" w:type="dxa"/>
            <w:tcBorders>
              <w:top w:val="nil"/>
              <w:left w:val="single" w:sz="4" w:space="0" w:color="auto"/>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5</w:t>
            </w:r>
          </w:p>
        </w:tc>
        <w:tc>
          <w:tcPr>
            <w:tcW w:w="1115"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0001846 -02.2002.8.04.0000 (antigo nº 2002.001846-6)</w:t>
            </w:r>
          </w:p>
        </w:tc>
        <w:tc>
          <w:tcPr>
            <w:tcW w:w="1222"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Siemens S/A</w:t>
            </w:r>
          </w:p>
        </w:tc>
        <w:tc>
          <w:tcPr>
            <w:tcW w:w="1004"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28/06/1999  às 07h23</w:t>
            </w:r>
          </w:p>
        </w:tc>
        <w:tc>
          <w:tcPr>
            <w:tcW w:w="1273"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right"/>
              <w:rPr>
                <w:color w:val="000000"/>
                <w:sz w:val="13"/>
                <w:szCs w:val="13"/>
              </w:rPr>
            </w:pPr>
            <w:r w:rsidRPr="00D60E2E">
              <w:rPr>
                <w:color w:val="000000"/>
                <w:sz w:val="13"/>
                <w:szCs w:val="13"/>
              </w:rPr>
              <w:t xml:space="preserve">      3.612.726,43 </w:t>
            </w:r>
          </w:p>
        </w:tc>
        <w:tc>
          <w:tcPr>
            <w:tcW w:w="993" w:type="dxa"/>
            <w:tcBorders>
              <w:top w:val="nil"/>
              <w:left w:val="nil"/>
              <w:bottom w:val="single" w:sz="4" w:space="0" w:color="auto"/>
              <w:right w:val="single" w:sz="4" w:space="0" w:color="auto"/>
            </w:tcBorders>
            <w:noWrap/>
            <w:vAlign w:val="center"/>
            <w:hideMark/>
          </w:tcPr>
          <w:p w:rsidR="00C82833" w:rsidRPr="00D60E2E" w:rsidRDefault="00C82833" w:rsidP="005B46ED">
            <w:pPr>
              <w:spacing w:line="240" w:lineRule="auto"/>
              <w:jc w:val="right"/>
              <w:rPr>
                <w:rFonts w:ascii="Calibri" w:hAnsi="Calibri" w:cs="Calibri"/>
                <w:color w:val="000000"/>
                <w:sz w:val="13"/>
                <w:szCs w:val="13"/>
              </w:rPr>
            </w:pPr>
            <w:r w:rsidRPr="00D60E2E">
              <w:rPr>
                <w:rFonts w:ascii="Calibri" w:hAnsi="Calibri" w:cs="Calibri"/>
                <w:color w:val="000000"/>
                <w:sz w:val="13"/>
                <w:szCs w:val="13"/>
              </w:rPr>
              <w:t xml:space="preserve">       9.905.747,43 </w:t>
            </w:r>
          </w:p>
        </w:tc>
        <w:tc>
          <w:tcPr>
            <w:tcW w:w="841" w:type="dxa"/>
            <w:tcBorders>
              <w:top w:val="nil"/>
              <w:left w:val="nil"/>
              <w:bottom w:val="single" w:sz="4" w:space="0" w:color="auto"/>
              <w:right w:val="single" w:sz="4" w:space="0" w:color="auto"/>
            </w:tcBorders>
            <w:noWrap/>
            <w:vAlign w:val="center"/>
            <w:hideMark/>
          </w:tcPr>
          <w:p w:rsidR="00C82833" w:rsidRPr="00D60E2E" w:rsidRDefault="00C82833" w:rsidP="005B46ED">
            <w:pPr>
              <w:spacing w:line="240" w:lineRule="auto"/>
              <w:jc w:val="center"/>
              <w:rPr>
                <w:rFonts w:ascii="Calibri" w:hAnsi="Calibri" w:cs="Calibri"/>
                <w:color w:val="000000"/>
                <w:sz w:val="13"/>
                <w:szCs w:val="13"/>
              </w:rPr>
            </w:pPr>
            <w:r w:rsidRPr="00D60E2E">
              <w:rPr>
                <w:rFonts w:ascii="Calibri" w:hAnsi="Calibri" w:cs="Calibri"/>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D60E2E" w:rsidRDefault="00C82833" w:rsidP="005B46ED">
            <w:pPr>
              <w:spacing w:line="240" w:lineRule="auto"/>
              <w:jc w:val="center"/>
              <w:rPr>
                <w:color w:val="000000"/>
                <w:sz w:val="13"/>
                <w:szCs w:val="13"/>
              </w:rPr>
            </w:pPr>
            <w:r w:rsidRPr="00D60E2E">
              <w:rPr>
                <w:color w:val="000000"/>
                <w:sz w:val="13"/>
                <w:szCs w:val="13"/>
              </w:rPr>
              <w:t>Parcelamento do art. 97 do ADCT e EC nº 62/2009 - Natureza Comum</w:t>
            </w:r>
          </w:p>
        </w:tc>
      </w:tr>
    </w:tbl>
    <w:p w:rsidR="00371ECA" w:rsidRDefault="00371ECA">
      <w:r>
        <w:br w:type="page"/>
      </w:r>
    </w:p>
    <w:p w:rsidR="00371ECA" w:rsidRPr="00A0164F" w:rsidRDefault="00371ECA" w:rsidP="00BA6159">
      <w:pPr>
        <w:spacing w:line="240" w:lineRule="auto"/>
        <w:rPr>
          <w:sz w:val="16"/>
        </w:rPr>
      </w:pPr>
    </w:p>
    <w:tbl>
      <w:tblPr>
        <w:tblW w:w="8940" w:type="dxa"/>
        <w:tblInd w:w="61" w:type="dxa"/>
        <w:tblLayout w:type="fixed"/>
        <w:tblCellMar>
          <w:left w:w="70" w:type="dxa"/>
          <w:right w:w="70" w:type="dxa"/>
        </w:tblCellMar>
        <w:tblLook w:val="04A0"/>
      </w:tblPr>
      <w:tblGrid>
        <w:gridCol w:w="576"/>
        <w:gridCol w:w="1134"/>
        <w:gridCol w:w="1134"/>
        <w:gridCol w:w="993"/>
        <w:gridCol w:w="1275"/>
        <w:gridCol w:w="1002"/>
        <w:gridCol w:w="11"/>
        <w:gridCol w:w="830"/>
        <w:gridCol w:w="1985"/>
      </w:tblGrid>
      <w:tr w:rsidR="00871874" w:rsidTr="003261A4">
        <w:trPr>
          <w:trHeight w:val="185"/>
        </w:trPr>
        <w:tc>
          <w:tcPr>
            <w:tcW w:w="576"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BF0025" w:rsidRPr="00045BE6" w:rsidRDefault="00BF0025" w:rsidP="00045BE6">
            <w:pPr>
              <w:spacing w:line="240" w:lineRule="auto"/>
              <w:jc w:val="center"/>
              <w:rPr>
                <w:b/>
                <w:color w:val="000000"/>
                <w:sz w:val="12"/>
                <w:szCs w:val="12"/>
              </w:rPr>
            </w:pPr>
            <w:r w:rsidRPr="00045BE6">
              <w:rPr>
                <w:b/>
                <w:color w:val="000000"/>
                <w:sz w:val="12"/>
                <w:szCs w:val="12"/>
              </w:rPr>
              <w:t>Ordem</w:t>
            </w:r>
          </w:p>
        </w:tc>
        <w:tc>
          <w:tcPr>
            <w:tcW w:w="1134"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BF0025" w:rsidRPr="00045BE6" w:rsidRDefault="00BF0025" w:rsidP="00045BE6">
            <w:pPr>
              <w:spacing w:line="240" w:lineRule="auto"/>
              <w:jc w:val="center"/>
              <w:rPr>
                <w:b/>
                <w:color w:val="000000"/>
                <w:sz w:val="12"/>
                <w:szCs w:val="12"/>
              </w:rPr>
            </w:pPr>
            <w:r w:rsidRPr="00045BE6">
              <w:rPr>
                <w:b/>
                <w:color w:val="000000"/>
                <w:sz w:val="12"/>
                <w:szCs w:val="12"/>
              </w:rPr>
              <w:t>Nº Precatório</w:t>
            </w:r>
          </w:p>
        </w:tc>
        <w:tc>
          <w:tcPr>
            <w:tcW w:w="1134"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BF0025" w:rsidRPr="00045BE6" w:rsidRDefault="00BF0025" w:rsidP="00045BE6">
            <w:pPr>
              <w:spacing w:line="240" w:lineRule="auto"/>
              <w:jc w:val="center"/>
              <w:rPr>
                <w:b/>
                <w:color w:val="000000"/>
                <w:sz w:val="12"/>
                <w:szCs w:val="12"/>
              </w:rPr>
            </w:pPr>
            <w:r w:rsidRPr="00045BE6">
              <w:rPr>
                <w:b/>
                <w:color w:val="000000"/>
                <w:sz w:val="12"/>
                <w:szCs w:val="12"/>
              </w:rPr>
              <w:t>Credor</w:t>
            </w:r>
          </w:p>
        </w:tc>
        <w:tc>
          <w:tcPr>
            <w:tcW w:w="993"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BF0025" w:rsidRPr="00045BE6" w:rsidRDefault="00BF0025" w:rsidP="00045BE6">
            <w:pPr>
              <w:spacing w:line="240" w:lineRule="auto"/>
              <w:jc w:val="center"/>
              <w:rPr>
                <w:b/>
                <w:color w:val="000000"/>
                <w:sz w:val="12"/>
                <w:szCs w:val="12"/>
              </w:rPr>
            </w:pPr>
            <w:r w:rsidRPr="00045BE6">
              <w:rPr>
                <w:b/>
                <w:color w:val="000000"/>
                <w:sz w:val="12"/>
                <w:szCs w:val="12"/>
              </w:rPr>
              <w:t>Data de Apresentação do Oficio TJAM</w:t>
            </w:r>
          </w:p>
        </w:tc>
        <w:tc>
          <w:tcPr>
            <w:tcW w:w="1275"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BF0025" w:rsidRPr="00045BE6" w:rsidRDefault="00BF0025" w:rsidP="00045BE6">
            <w:pPr>
              <w:spacing w:line="240" w:lineRule="auto"/>
              <w:jc w:val="center"/>
              <w:rPr>
                <w:b/>
                <w:color w:val="000000"/>
                <w:sz w:val="12"/>
                <w:szCs w:val="12"/>
              </w:rPr>
            </w:pPr>
            <w:r w:rsidRPr="00045BE6">
              <w:rPr>
                <w:b/>
                <w:color w:val="000000"/>
                <w:sz w:val="12"/>
                <w:szCs w:val="12"/>
              </w:rPr>
              <w:t>Valor Requisitado</w:t>
            </w:r>
          </w:p>
        </w:tc>
        <w:tc>
          <w:tcPr>
            <w:tcW w:w="1002" w:type="dxa"/>
            <w:tcBorders>
              <w:top w:val="single" w:sz="4" w:space="0" w:color="auto"/>
              <w:left w:val="nil"/>
              <w:bottom w:val="single" w:sz="4" w:space="0" w:color="auto"/>
              <w:right w:val="single" w:sz="4" w:space="0" w:color="auto"/>
            </w:tcBorders>
            <w:shd w:val="clear" w:color="auto" w:fill="92CDDC" w:themeFill="accent5" w:themeFillTint="99"/>
            <w:noWrap/>
            <w:vAlign w:val="center"/>
            <w:hideMark/>
          </w:tcPr>
          <w:p w:rsidR="00BF0025" w:rsidRPr="00045BE6" w:rsidRDefault="00BF0025" w:rsidP="00045BE6">
            <w:pPr>
              <w:spacing w:line="240" w:lineRule="auto"/>
              <w:jc w:val="center"/>
              <w:rPr>
                <w:b/>
                <w:color w:val="000000"/>
                <w:sz w:val="12"/>
                <w:szCs w:val="12"/>
              </w:rPr>
            </w:pPr>
            <w:r w:rsidRPr="00045BE6">
              <w:rPr>
                <w:b/>
                <w:color w:val="000000"/>
                <w:sz w:val="12"/>
                <w:szCs w:val="12"/>
              </w:rPr>
              <w:t>Valor Atualizado até 31/10/2013</w:t>
            </w:r>
          </w:p>
        </w:tc>
        <w:tc>
          <w:tcPr>
            <w:tcW w:w="841" w:type="dxa"/>
            <w:gridSpan w:val="2"/>
            <w:tcBorders>
              <w:top w:val="single" w:sz="4" w:space="0" w:color="auto"/>
              <w:left w:val="nil"/>
              <w:bottom w:val="single" w:sz="4" w:space="0" w:color="auto"/>
              <w:right w:val="single" w:sz="4" w:space="0" w:color="auto"/>
            </w:tcBorders>
            <w:shd w:val="clear" w:color="auto" w:fill="92CDDC" w:themeFill="accent5" w:themeFillTint="99"/>
            <w:noWrap/>
            <w:vAlign w:val="center"/>
            <w:hideMark/>
          </w:tcPr>
          <w:p w:rsidR="00BF0025" w:rsidRPr="00045BE6" w:rsidRDefault="00BF0025" w:rsidP="00045BE6">
            <w:pPr>
              <w:spacing w:line="240" w:lineRule="auto"/>
              <w:jc w:val="center"/>
              <w:rPr>
                <w:b/>
                <w:color w:val="000000"/>
                <w:sz w:val="12"/>
                <w:szCs w:val="12"/>
              </w:rPr>
            </w:pPr>
            <w:r w:rsidRPr="00045BE6">
              <w:rPr>
                <w:b/>
                <w:color w:val="000000"/>
                <w:sz w:val="12"/>
                <w:szCs w:val="12"/>
              </w:rPr>
              <w:t>Natureza</w:t>
            </w:r>
          </w:p>
        </w:tc>
        <w:tc>
          <w:tcPr>
            <w:tcW w:w="1985"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BF0025" w:rsidRPr="00045BE6" w:rsidRDefault="00BF0025" w:rsidP="00045BE6">
            <w:pPr>
              <w:spacing w:line="240" w:lineRule="auto"/>
              <w:jc w:val="center"/>
              <w:rPr>
                <w:b/>
                <w:color w:val="000000"/>
                <w:sz w:val="12"/>
                <w:szCs w:val="12"/>
              </w:rPr>
            </w:pPr>
            <w:r w:rsidRPr="00045BE6">
              <w:rPr>
                <w:b/>
                <w:color w:val="000000"/>
                <w:sz w:val="12"/>
                <w:szCs w:val="12"/>
              </w:rPr>
              <w:t>Situação</w:t>
            </w:r>
          </w:p>
        </w:tc>
      </w:tr>
      <w:tr w:rsidR="002C53FB" w:rsidRPr="00DA02E4" w:rsidTr="003261A4">
        <w:trPr>
          <w:trHeight w:val="347"/>
        </w:trPr>
        <w:tc>
          <w:tcPr>
            <w:tcW w:w="576" w:type="dxa"/>
            <w:tcBorders>
              <w:top w:val="single" w:sz="4" w:space="0" w:color="auto"/>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6</w:t>
            </w:r>
          </w:p>
        </w:tc>
        <w:tc>
          <w:tcPr>
            <w:tcW w:w="1134" w:type="dxa"/>
            <w:tcBorders>
              <w:top w:val="single" w:sz="4" w:space="0" w:color="auto"/>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0001771 -60.2002.8.04.0000 (antigo nº 2002.001771-1)</w:t>
            </w:r>
          </w:p>
        </w:tc>
        <w:tc>
          <w:tcPr>
            <w:tcW w:w="1134" w:type="dxa"/>
            <w:tcBorders>
              <w:top w:val="single" w:sz="4" w:space="0" w:color="auto"/>
              <w:left w:val="nil"/>
              <w:bottom w:val="single" w:sz="4" w:space="0" w:color="auto"/>
              <w:right w:val="single" w:sz="4" w:space="0" w:color="auto"/>
            </w:tcBorders>
            <w:vAlign w:val="center"/>
            <w:hideMark/>
          </w:tcPr>
          <w:p w:rsidR="00C82833" w:rsidRPr="00DA02E4" w:rsidRDefault="00C82833" w:rsidP="00ED043D">
            <w:pPr>
              <w:spacing w:line="240" w:lineRule="auto"/>
              <w:jc w:val="center"/>
              <w:rPr>
                <w:color w:val="000000"/>
                <w:sz w:val="13"/>
                <w:szCs w:val="13"/>
              </w:rPr>
            </w:pPr>
            <w:proofErr w:type="spellStart"/>
            <w:r w:rsidRPr="00DA02E4">
              <w:rPr>
                <w:color w:val="000000"/>
                <w:sz w:val="13"/>
                <w:szCs w:val="13"/>
              </w:rPr>
              <w:t>Iêda</w:t>
            </w:r>
            <w:proofErr w:type="spellEnd"/>
            <w:r w:rsidRPr="00DA02E4">
              <w:rPr>
                <w:color w:val="000000"/>
                <w:sz w:val="13"/>
                <w:szCs w:val="13"/>
              </w:rPr>
              <w:t xml:space="preserve"> Marques </w:t>
            </w:r>
            <w:r w:rsidR="00ED043D" w:rsidRPr="00DA02E4">
              <w:rPr>
                <w:color w:val="000000"/>
                <w:sz w:val="13"/>
                <w:szCs w:val="13"/>
              </w:rPr>
              <w:t>P</w:t>
            </w:r>
            <w:r w:rsidRPr="00DA02E4">
              <w:rPr>
                <w:color w:val="000000"/>
                <w:sz w:val="13"/>
                <w:szCs w:val="13"/>
              </w:rPr>
              <w:t>ereira e Jayme Pereira</w:t>
            </w:r>
          </w:p>
        </w:tc>
        <w:tc>
          <w:tcPr>
            <w:tcW w:w="993" w:type="dxa"/>
            <w:tcBorders>
              <w:top w:val="single" w:sz="4" w:space="0" w:color="auto"/>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20/06/2000  às 10h25</w:t>
            </w:r>
          </w:p>
        </w:tc>
        <w:tc>
          <w:tcPr>
            <w:tcW w:w="1275" w:type="dxa"/>
            <w:tcBorders>
              <w:top w:val="single" w:sz="4" w:space="0" w:color="auto"/>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3.576.827,92 </w:t>
            </w:r>
          </w:p>
        </w:tc>
        <w:tc>
          <w:tcPr>
            <w:tcW w:w="1002" w:type="dxa"/>
            <w:tcBorders>
              <w:top w:val="single" w:sz="4" w:space="0" w:color="auto"/>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10.049.691,10 </w:t>
            </w:r>
          </w:p>
        </w:tc>
        <w:tc>
          <w:tcPr>
            <w:tcW w:w="841" w:type="dxa"/>
            <w:gridSpan w:val="2"/>
            <w:tcBorders>
              <w:top w:val="single" w:sz="4" w:space="0" w:color="auto"/>
              <w:left w:val="nil"/>
              <w:bottom w:val="single" w:sz="4" w:space="0" w:color="auto"/>
              <w:right w:val="single" w:sz="4" w:space="0" w:color="auto"/>
            </w:tcBorders>
            <w:noWrap/>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Comum</w:t>
            </w:r>
          </w:p>
        </w:tc>
        <w:tc>
          <w:tcPr>
            <w:tcW w:w="1985" w:type="dxa"/>
            <w:tcBorders>
              <w:top w:val="single" w:sz="4" w:space="0" w:color="auto"/>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 xml:space="preserve">Parcelamento do art. 97 do ADCT e EC nº 62/2009 </w:t>
            </w:r>
          </w:p>
        </w:tc>
      </w:tr>
      <w:tr w:rsidR="00DA02E4" w:rsidRPr="00DA02E4" w:rsidTr="003261A4">
        <w:trPr>
          <w:trHeight w:val="299"/>
        </w:trPr>
        <w:tc>
          <w:tcPr>
            <w:tcW w:w="576" w:type="dxa"/>
            <w:tcBorders>
              <w:top w:val="single" w:sz="4" w:space="0" w:color="auto"/>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7</w:t>
            </w:r>
          </w:p>
        </w:tc>
        <w:tc>
          <w:tcPr>
            <w:tcW w:w="1134" w:type="dxa"/>
            <w:tcBorders>
              <w:top w:val="single" w:sz="4" w:space="0" w:color="auto"/>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0002336-53.2004.8.04.0000</w:t>
            </w:r>
          </w:p>
        </w:tc>
        <w:tc>
          <w:tcPr>
            <w:tcW w:w="1134" w:type="dxa"/>
            <w:tcBorders>
              <w:top w:val="single" w:sz="4" w:space="0" w:color="auto"/>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Implantação e Administração de Cemitérios da Amazônia</w:t>
            </w:r>
          </w:p>
        </w:tc>
        <w:tc>
          <w:tcPr>
            <w:tcW w:w="993" w:type="dxa"/>
            <w:tcBorders>
              <w:top w:val="single" w:sz="4" w:space="0" w:color="auto"/>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30/06/2004</w:t>
            </w:r>
          </w:p>
        </w:tc>
        <w:tc>
          <w:tcPr>
            <w:tcW w:w="1275" w:type="dxa"/>
            <w:tcBorders>
              <w:top w:val="single" w:sz="4" w:space="0" w:color="auto"/>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36.787.658,26 </w:t>
            </w:r>
          </w:p>
        </w:tc>
        <w:tc>
          <w:tcPr>
            <w:tcW w:w="1013" w:type="dxa"/>
            <w:gridSpan w:val="2"/>
            <w:tcBorders>
              <w:top w:val="single" w:sz="4" w:space="0" w:color="auto"/>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   </w:t>
            </w:r>
          </w:p>
        </w:tc>
        <w:tc>
          <w:tcPr>
            <w:tcW w:w="830" w:type="dxa"/>
            <w:tcBorders>
              <w:top w:val="single" w:sz="4" w:space="0" w:color="auto"/>
              <w:left w:val="nil"/>
              <w:bottom w:val="single" w:sz="4" w:space="0" w:color="auto"/>
              <w:right w:val="single" w:sz="4" w:space="0" w:color="auto"/>
            </w:tcBorders>
            <w:noWrap/>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Comum</w:t>
            </w:r>
          </w:p>
        </w:tc>
        <w:tc>
          <w:tcPr>
            <w:tcW w:w="1985" w:type="dxa"/>
            <w:tcBorders>
              <w:top w:val="single" w:sz="4" w:space="0" w:color="auto"/>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Sobrestado</w:t>
            </w:r>
          </w:p>
        </w:tc>
      </w:tr>
      <w:tr w:rsidR="003261A4" w:rsidRPr="00DA02E4" w:rsidTr="003261A4">
        <w:trPr>
          <w:trHeight w:val="407"/>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8</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0001304-42.2006.8.04.0000</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proofErr w:type="spellStart"/>
            <w:r w:rsidRPr="00DA02E4">
              <w:rPr>
                <w:color w:val="000000"/>
                <w:sz w:val="13"/>
                <w:szCs w:val="13"/>
              </w:rPr>
              <w:t>Alcedir</w:t>
            </w:r>
            <w:proofErr w:type="spellEnd"/>
            <w:r w:rsidRPr="00DA02E4">
              <w:rPr>
                <w:color w:val="000000"/>
                <w:sz w:val="13"/>
                <w:szCs w:val="13"/>
              </w:rPr>
              <w:t xml:space="preserve"> Vanderlei </w:t>
            </w:r>
            <w:proofErr w:type="spellStart"/>
            <w:r w:rsidRPr="00DA02E4">
              <w:rPr>
                <w:color w:val="000000"/>
                <w:sz w:val="13"/>
                <w:szCs w:val="13"/>
              </w:rPr>
              <w:t>Lovatto</w:t>
            </w:r>
            <w:proofErr w:type="spellEnd"/>
          </w:p>
        </w:tc>
        <w:tc>
          <w:tcPr>
            <w:tcW w:w="993"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31/05/2006</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2.510.396,75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   </w:t>
            </w:r>
          </w:p>
        </w:tc>
        <w:tc>
          <w:tcPr>
            <w:tcW w:w="830" w:type="dxa"/>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Sobrestado</w:t>
            </w:r>
          </w:p>
        </w:tc>
      </w:tr>
      <w:tr w:rsidR="003261A4" w:rsidRPr="00DA02E4" w:rsidTr="003261A4">
        <w:trPr>
          <w:trHeight w:val="371"/>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9</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0001303-57.2006.8.04.0000</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proofErr w:type="spellStart"/>
            <w:r w:rsidRPr="00DA02E4">
              <w:rPr>
                <w:color w:val="000000"/>
                <w:sz w:val="13"/>
                <w:szCs w:val="13"/>
              </w:rPr>
              <w:t>Alcedir</w:t>
            </w:r>
            <w:proofErr w:type="spellEnd"/>
            <w:r w:rsidRPr="00DA02E4">
              <w:rPr>
                <w:color w:val="000000"/>
                <w:sz w:val="13"/>
                <w:szCs w:val="13"/>
              </w:rPr>
              <w:t xml:space="preserve"> Vanderlei </w:t>
            </w:r>
            <w:proofErr w:type="spellStart"/>
            <w:r w:rsidRPr="00DA02E4">
              <w:rPr>
                <w:color w:val="000000"/>
                <w:sz w:val="13"/>
                <w:szCs w:val="13"/>
              </w:rPr>
              <w:t>Lovatto</w:t>
            </w:r>
            <w:proofErr w:type="spellEnd"/>
          </w:p>
        </w:tc>
        <w:tc>
          <w:tcPr>
            <w:tcW w:w="993"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31/05/2006</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4.151.308,25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   </w:t>
            </w:r>
          </w:p>
        </w:tc>
        <w:tc>
          <w:tcPr>
            <w:tcW w:w="830" w:type="dxa"/>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Sobrestado</w:t>
            </w:r>
          </w:p>
        </w:tc>
      </w:tr>
      <w:tr w:rsidR="003261A4" w:rsidRPr="00DA02E4" w:rsidTr="003261A4">
        <w:trPr>
          <w:trHeight w:val="145"/>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10</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001300-05.2006.8.04.0000</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Implantação e Administração de Cemitérios da Amazônia</w:t>
            </w:r>
          </w:p>
        </w:tc>
        <w:tc>
          <w:tcPr>
            <w:tcW w:w="993"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31/05/2006</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16.737.702,87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   </w:t>
            </w:r>
          </w:p>
        </w:tc>
        <w:tc>
          <w:tcPr>
            <w:tcW w:w="830" w:type="dxa"/>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Sobrestado</w:t>
            </w:r>
          </w:p>
        </w:tc>
      </w:tr>
      <w:tr w:rsidR="003261A4" w:rsidRPr="00DA02E4" w:rsidTr="003261A4">
        <w:trPr>
          <w:trHeight w:val="300"/>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11</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0004543-54.2006.8.04.0000</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proofErr w:type="spellStart"/>
            <w:r w:rsidRPr="00DA02E4">
              <w:rPr>
                <w:color w:val="000000"/>
                <w:sz w:val="13"/>
                <w:szCs w:val="13"/>
              </w:rPr>
              <w:t>Sergen</w:t>
            </w:r>
            <w:proofErr w:type="spellEnd"/>
            <w:r w:rsidRPr="00DA02E4">
              <w:rPr>
                <w:color w:val="000000"/>
                <w:sz w:val="13"/>
                <w:szCs w:val="13"/>
              </w:rPr>
              <w:t xml:space="preserve"> Serviços Gerais de Engenharia S/A</w:t>
            </w:r>
          </w:p>
        </w:tc>
        <w:tc>
          <w:tcPr>
            <w:tcW w:w="993"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30/10/2006  às 11h53</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992.489,79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794.823,55 </w:t>
            </w:r>
          </w:p>
        </w:tc>
        <w:tc>
          <w:tcPr>
            <w:tcW w:w="830" w:type="dxa"/>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 xml:space="preserve">Parcelamento do art. 97 do ADCT e EC nº 62/2009 </w:t>
            </w:r>
          </w:p>
        </w:tc>
      </w:tr>
      <w:tr w:rsidR="003261A4" w:rsidRPr="00DA02E4" w:rsidTr="003261A4">
        <w:trPr>
          <w:trHeight w:val="406"/>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12</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0002004 -81.2007.8.04.0000 (antigo nº 2007.002004-1)</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 xml:space="preserve">Construtora Andrade </w:t>
            </w:r>
            <w:r w:rsidR="00623A70" w:rsidRPr="00DA02E4">
              <w:rPr>
                <w:color w:val="000000"/>
                <w:sz w:val="13"/>
                <w:szCs w:val="13"/>
              </w:rPr>
              <w:t>Gutierrez</w:t>
            </w:r>
            <w:r w:rsidRPr="00DA02E4">
              <w:rPr>
                <w:color w:val="000000"/>
                <w:sz w:val="13"/>
                <w:szCs w:val="13"/>
              </w:rPr>
              <w:t xml:space="preserve"> S/A</w:t>
            </w:r>
          </w:p>
        </w:tc>
        <w:tc>
          <w:tcPr>
            <w:tcW w:w="993" w:type="dxa"/>
            <w:tcBorders>
              <w:top w:val="nil"/>
              <w:left w:val="nil"/>
              <w:bottom w:val="single" w:sz="4" w:space="0" w:color="auto"/>
              <w:right w:val="single" w:sz="4" w:space="0" w:color="auto"/>
            </w:tcBorders>
            <w:vAlign w:val="center"/>
            <w:hideMark/>
          </w:tcPr>
          <w:p w:rsidR="00C82833" w:rsidRPr="00DA02E4" w:rsidRDefault="00C82833" w:rsidP="00B70A42">
            <w:pPr>
              <w:spacing w:line="240" w:lineRule="auto"/>
              <w:rPr>
                <w:color w:val="000000"/>
                <w:sz w:val="13"/>
                <w:szCs w:val="13"/>
              </w:rPr>
            </w:pPr>
            <w:r w:rsidRPr="00DA02E4">
              <w:rPr>
                <w:color w:val="000000"/>
                <w:sz w:val="13"/>
                <w:szCs w:val="13"/>
              </w:rPr>
              <w:t>29/06/2007 às 11h51</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63.545.410,66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73.661.011,02 </w:t>
            </w:r>
          </w:p>
        </w:tc>
        <w:tc>
          <w:tcPr>
            <w:tcW w:w="830" w:type="dxa"/>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 xml:space="preserve">Parcelamento do art. 97 do ADCT e EC nº 62/2009 </w:t>
            </w:r>
          </w:p>
        </w:tc>
      </w:tr>
      <w:tr w:rsidR="003261A4" w:rsidRPr="00DA02E4" w:rsidTr="003261A4">
        <w:trPr>
          <w:trHeight w:val="514"/>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13</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0003881 -56.2007.8.04.0000 (antigo nº 2007.003881-1)</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proofErr w:type="spellStart"/>
            <w:r w:rsidRPr="00DA02E4">
              <w:rPr>
                <w:color w:val="000000"/>
                <w:sz w:val="13"/>
                <w:szCs w:val="13"/>
              </w:rPr>
              <w:t>Sergen</w:t>
            </w:r>
            <w:proofErr w:type="spellEnd"/>
            <w:r w:rsidRPr="00DA02E4">
              <w:rPr>
                <w:color w:val="000000"/>
                <w:sz w:val="13"/>
                <w:szCs w:val="13"/>
              </w:rPr>
              <w:t xml:space="preserve"> Serviços Gerais de Engenharia S/A</w:t>
            </w:r>
          </w:p>
        </w:tc>
        <w:tc>
          <w:tcPr>
            <w:tcW w:w="993" w:type="dxa"/>
            <w:tcBorders>
              <w:top w:val="nil"/>
              <w:left w:val="nil"/>
              <w:bottom w:val="single" w:sz="4" w:space="0" w:color="auto"/>
              <w:right w:val="single" w:sz="4" w:space="0" w:color="auto"/>
            </w:tcBorders>
            <w:vAlign w:val="center"/>
            <w:hideMark/>
          </w:tcPr>
          <w:p w:rsidR="00C82833" w:rsidRPr="00DA02E4" w:rsidRDefault="00C82833" w:rsidP="00623A70">
            <w:pPr>
              <w:spacing w:line="240" w:lineRule="auto"/>
              <w:rPr>
                <w:color w:val="000000"/>
                <w:sz w:val="13"/>
                <w:szCs w:val="13"/>
              </w:rPr>
            </w:pPr>
            <w:r w:rsidRPr="00DA02E4">
              <w:rPr>
                <w:color w:val="000000"/>
                <w:sz w:val="13"/>
                <w:szCs w:val="13"/>
              </w:rPr>
              <w:t>29/06/2007 às 09h39</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1.040.021,19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1.346.943,65 </w:t>
            </w:r>
          </w:p>
        </w:tc>
        <w:tc>
          <w:tcPr>
            <w:tcW w:w="830" w:type="dxa"/>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Parcelamento do art. 97 do ADCT e EC nº 62/2009</w:t>
            </w:r>
          </w:p>
        </w:tc>
      </w:tr>
      <w:tr w:rsidR="003261A4" w:rsidRPr="00DA02E4" w:rsidTr="003261A4">
        <w:trPr>
          <w:trHeight w:val="466"/>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14</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0002737 -13.2008.8.04.0000 (antigo nº 2008.002737-8)</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Construtora Sólida Ltda.</w:t>
            </w:r>
          </w:p>
        </w:tc>
        <w:tc>
          <w:tcPr>
            <w:tcW w:w="993"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01/07/2008  às 10h51</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8.943.132,32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9.171.744,58 </w:t>
            </w:r>
          </w:p>
        </w:tc>
        <w:tc>
          <w:tcPr>
            <w:tcW w:w="830" w:type="dxa"/>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Parcelamento do art. 97 do ADCT e EC nº 62/2009.</w:t>
            </w:r>
          </w:p>
        </w:tc>
      </w:tr>
      <w:tr w:rsidR="003261A4" w:rsidRPr="00DA02E4" w:rsidTr="003261A4">
        <w:trPr>
          <w:trHeight w:val="261"/>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15</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0001606-66.2009.8.04.0000</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Daria Ney Vieira Moreira</w:t>
            </w:r>
          </w:p>
        </w:tc>
        <w:tc>
          <w:tcPr>
            <w:tcW w:w="993"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05/06/2009</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621.536,38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   </w:t>
            </w:r>
          </w:p>
        </w:tc>
        <w:tc>
          <w:tcPr>
            <w:tcW w:w="830" w:type="dxa"/>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Quitado - Pendente habilitação herdeiros</w:t>
            </w:r>
          </w:p>
        </w:tc>
      </w:tr>
      <w:tr w:rsidR="003261A4" w:rsidRPr="00DA02E4" w:rsidTr="003261A4">
        <w:trPr>
          <w:trHeight w:val="269"/>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16</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0000938 -95.2009.8.04.0000 (antigo nº 2009.000938-0)</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 xml:space="preserve">Maria </w:t>
            </w:r>
            <w:proofErr w:type="spellStart"/>
            <w:r w:rsidRPr="00DA02E4">
              <w:rPr>
                <w:color w:val="000000"/>
                <w:sz w:val="13"/>
                <w:szCs w:val="13"/>
              </w:rPr>
              <w:t>Orizonte</w:t>
            </w:r>
            <w:proofErr w:type="spellEnd"/>
            <w:r w:rsidRPr="00DA02E4">
              <w:rPr>
                <w:color w:val="000000"/>
                <w:sz w:val="13"/>
                <w:szCs w:val="13"/>
              </w:rPr>
              <w:t xml:space="preserve"> Pinheiro </w:t>
            </w:r>
            <w:proofErr w:type="spellStart"/>
            <w:r w:rsidRPr="00DA02E4">
              <w:rPr>
                <w:color w:val="000000"/>
                <w:sz w:val="13"/>
                <w:szCs w:val="13"/>
              </w:rPr>
              <w:t>Jeffryes</w:t>
            </w:r>
            <w:proofErr w:type="spellEnd"/>
            <w:r w:rsidRPr="00DA02E4">
              <w:rPr>
                <w:color w:val="000000"/>
                <w:sz w:val="13"/>
                <w:szCs w:val="13"/>
              </w:rPr>
              <w:t xml:space="preserve"> e Outros</w:t>
            </w:r>
          </w:p>
        </w:tc>
        <w:tc>
          <w:tcPr>
            <w:tcW w:w="993" w:type="dxa"/>
            <w:tcBorders>
              <w:top w:val="nil"/>
              <w:left w:val="nil"/>
              <w:bottom w:val="single" w:sz="4" w:space="0" w:color="auto"/>
              <w:right w:val="single" w:sz="4" w:space="0" w:color="auto"/>
            </w:tcBorders>
            <w:vAlign w:val="center"/>
            <w:hideMark/>
          </w:tcPr>
          <w:p w:rsidR="00C82833" w:rsidRPr="00DA02E4" w:rsidRDefault="00C82833" w:rsidP="009C4E53">
            <w:pPr>
              <w:spacing w:line="240" w:lineRule="auto"/>
              <w:rPr>
                <w:color w:val="000000"/>
                <w:sz w:val="13"/>
                <w:szCs w:val="13"/>
              </w:rPr>
            </w:pPr>
            <w:r w:rsidRPr="00DA02E4">
              <w:rPr>
                <w:color w:val="000000"/>
                <w:sz w:val="13"/>
                <w:szCs w:val="13"/>
              </w:rPr>
              <w:t>24/06/2009 às 09h15</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 xml:space="preserve">     2.074.232,37 </w:t>
            </w:r>
          </w:p>
        </w:tc>
        <w:tc>
          <w:tcPr>
            <w:tcW w:w="1013" w:type="dxa"/>
            <w:gridSpan w:val="2"/>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 xml:space="preserve">        2.124.692,70 </w:t>
            </w:r>
          </w:p>
        </w:tc>
        <w:tc>
          <w:tcPr>
            <w:tcW w:w="830"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Parcelamento do art. 97 do ADCT e EC nº 62/2009</w:t>
            </w:r>
          </w:p>
        </w:tc>
      </w:tr>
      <w:tr w:rsidR="003261A4" w:rsidRPr="00DA02E4" w:rsidTr="003261A4">
        <w:trPr>
          <w:trHeight w:val="504"/>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17</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 xml:space="preserve">0005207 -80.2009.8.04.0000 (antigo nº 2009.005207-5) </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Saul Rogério Ramos de Athayde e Marco Lúcio Souto Maior de Ataíde</w:t>
            </w:r>
          </w:p>
        </w:tc>
        <w:tc>
          <w:tcPr>
            <w:tcW w:w="993"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29/09/2009 às 12h40</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5.567.279,95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1.188.197,06 </w:t>
            </w:r>
          </w:p>
        </w:tc>
        <w:tc>
          <w:tcPr>
            <w:tcW w:w="830"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Parcelamento do art. 97 do ADCT e EC nº 62/2009</w:t>
            </w:r>
          </w:p>
        </w:tc>
      </w:tr>
      <w:tr w:rsidR="003261A4" w:rsidRPr="00DA02E4" w:rsidTr="003261A4">
        <w:trPr>
          <w:trHeight w:val="442"/>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18</w:t>
            </w:r>
          </w:p>
        </w:tc>
        <w:tc>
          <w:tcPr>
            <w:tcW w:w="1134" w:type="dxa"/>
            <w:tcBorders>
              <w:top w:val="nil"/>
              <w:left w:val="nil"/>
              <w:bottom w:val="single" w:sz="4" w:space="0" w:color="auto"/>
              <w:right w:val="single" w:sz="4" w:space="0" w:color="auto"/>
            </w:tcBorders>
            <w:vAlign w:val="center"/>
            <w:hideMark/>
          </w:tcPr>
          <w:p w:rsidR="00C82833" w:rsidRPr="00DA02E4" w:rsidRDefault="00C82833" w:rsidP="003D2294">
            <w:pPr>
              <w:spacing w:line="240" w:lineRule="auto"/>
              <w:rPr>
                <w:color w:val="000000"/>
                <w:sz w:val="13"/>
                <w:szCs w:val="13"/>
              </w:rPr>
            </w:pPr>
            <w:r w:rsidRPr="00DA02E4">
              <w:rPr>
                <w:color w:val="000000"/>
                <w:sz w:val="13"/>
                <w:szCs w:val="13"/>
              </w:rPr>
              <w:t>0005206-95.2009.8.04.0000</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Construtora SM - Comércio e Ind. Ltda.</w:t>
            </w:r>
          </w:p>
        </w:tc>
        <w:tc>
          <w:tcPr>
            <w:tcW w:w="993"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29/09/2009</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26.510.856,87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13.810.743,53 </w:t>
            </w:r>
          </w:p>
        </w:tc>
        <w:tc>
          <w:tcPr>
            <w:tcW w:w="830"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Parcelamento do art. 97 do ADCT e EC nº 62/2009</w:t>
            </w:r>
          </w:p>
        </w:tc>
      </w:tr>
      <w:tr w:rsidR="003261A4" w:rsidRPr="00DA02E4" w:rsidTr="003261A4">
        <w:trPr>
          <w:trHeight w:val="169"/>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19</w:t>
            </w:r>
          </w:p>
        </w:tc>
        <w:tc>
          <w:tcPr>
            <w:tcW w:w="1134" w:type="dxa"/>
            <w:tcBorders>
              <w:top w:val="nil"/>
              <w:left w:val="nil"/>
              <w:bottom w:val="single" w:sz="4" w:space="0" w:color="auto"/>
              <w:right w:val="single" w:sz="4" w:space="0" w:color="auto"/>
            </w:tcBorders>
            <w:vAlign w:val="center"/>
            <w:hideMark/>
          </w:tcPr>
          <w:p w:rsidR="00C82833" w:rsidRPr="00DA02E4" w:rsidRDefault="00C82833" w:rsidP="003D2294">
            <w:pPr>
              <w:spacing w:line="240" w:lineRule="auto"/>
              <w:jc w:val="center"/>
              <w:rPr>
                <w:color w:val="000000"/>
                <w:sz w:val="13"/>
                <w:szCs w:val="13"/>
              </w:rPr>
            </w:pPr>
            <w:r w:rsidRPr="00DA02E4">
              <w:rPr>
                <w:color w:val="000000"/>
                <w:sz w:val="13"/>
                <w:szCs w:val="13"/>
              </w:rPr>
              <w:t>000989-38.2011.8.04.000</w:t>
            </w:r>
            <w:r w:rsidR="003D2294">
              <w:rPr>
                <w:color w:val="000000"/>
                <w:sz w:val="13"/>
                <w:szCs w:val="13"/>
              </w:rPr>
              <w:t>0</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Ademir Doce da Fonseca</w:t>
            </w:r>
          </w:p>
        </w:tc>
        <w:tc>
          <w:tcPr>
            <w:tcW w:w="993"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11/04/2011</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19.180,14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   </w:t>
            </w:r>
          </w:p>
        </w:tc>
        <w:tc>
          <w:tcPr>
            <w:tcW w:w="830"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Quitado</w:t>
            </w:r>
          </w:p>
        </w:tc>
      </w:tr>
      <w:tr w:rsidR="003261A4" w:rsidRPr="00DA02E4" w:rsidTr="003261A4">
        <w:trPr>
          <w:trHeight w:val="363"/>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20</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0001520-61.2010.8.04.0000</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José Matias dos Santos Filho</w:t>
            </w:r>
          </w:p>
        </w:tc>
        <w:tc>
          <w:tcPr>
            <w:tcW w:w="993"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11/04/2011</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2.216,29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   </w:t>
            </w:r>
          </w:p>
        </w:tc>
        <w:tc>
          <w:tcPr>
            <w:tcW w:w="830"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Quitado</w:t>
            </w:r>
          </w:p>
        </w:tc>
      </w:tr>
      <w:tr w:rsidR="003261A4" w:rsidRPr="00DA02E4" w:rsidTr="003261A4">
        <w:trPr>
          <w:trHeight w:val="141"/>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21</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0001848-54.2011.8.04.0000</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 xml:space="preserve">Abdalla </w:t>
            </w:r>
            <w:proofErr w:type="spellStart"/>
            <w:r w:rsidRPr="00DA02E4">
              <w:rPr>
                <w:color w:val="000000"/>
                <w:sz w:val="13"/>
                <w:szCs w:val="13"/>
              </w:rPr>
              <w:t>Issac</w:t>
            </w:r>
            <w:proofErr w:type="spellEnd"/>
            <w:r w:rsidRPr="00DA02E4">
              <w:rPr>
                <w:color w:val="000000"/>
                <w:sz w:val="13"/>
                <w:szCs w:val="13"/>
              </w:rPr>
              <w:t xml:space="preserve"> </w:t>
            </w:r>
            <w:proofErr w:type="spellStart"/>
            <w:r w:rsidRPr="00DA02E4">
              <w:rPr>
                <w:color w:val="000000"/>
                <w:sz w:val="13"/>
                <w:szCs w:val="13"/>
              </w:rPr>
              <w:t>Sahdo</w:t>
            </w:r>
            <w:proofErr w:type="spellEnd"/>
            <w:r w:rsidRPr="00DA02E4">
              <w:rPr>
                <w:color w:val="000000"/>
                <w:sz w:val="13"/>
                <w:szCs w:val="13"/>
              </w:rPr>
              <w:t xml:space="preserve"> Júnior</w:t>
            </w:r>
          </w:p>
        </w:tc>
        <w:tc>
          <w:tcPr>
            <w:tcW w:w="993"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13/04/2012</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18.445,69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   </w:t>
            </w:r>
          </w:p>
        </w:tc>
        <w:tc>
          <w:tcPr>
            <w:tcW w:w="830"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Quitado</w:t>
            </w:r>
          </w:p>
        </w:tc>
      </w:tr>
      <w:tr w:rsidR="003261A4" w:rsidRPr="00DA02E4" w:rsidTr="003261A4">
        <w:trPr>
          <w:trHeight w:val="399"/>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22</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0002260-82.2011.8.04.0000</w:t>
            </w:r>
          </w:p>
        </w:tc>
        <w:tc>
          <w:tcPr>
            <w:tcW w:w="1134" w:type="dxa"/>
            <w:tcBorders>
              <w:top w:val="nil"/>
              <w:left w:val="nil"/>
              <w:bottom w:val="single" w:sz="4" w:space="0" w:color="auto"/>
              <w:right w:val="single" w:sz="4" w:space="0" w:color="auto"/>
            </w:tcBorders>
            <w:vAlign w:val="center"/>
            <w:hideMark/>
          </w:tcPr>
          <w:p w:rsidR="00C82833" w:rsidRPr="00DA02E4" w:rsidRDefault="00C82833" w:rsidP="009C4E53">
            <w:pPr>
              <w:spacing w:line="240" w:lineRule="auto"/>
              <w:rPr>
                <w:color w:val="000000"/>
                <w:sz w:val="13"/>
                <w:szCs w:val="13"/>
              </w:rPr>
            </w:pPr>
            <w:proofErr w:type="spellStart"/>
            <w:r w:rsidRPr="00DA02E4">
              <w:rPr>
                <w:color w:val="000000"/>
                <w:sz w:val="13"/>
                <w:szCs w:val="13"/>
              </w:rPr>
              <w:t>Django</w:t>
            </w:r>
            <w:proofErr w:type="spellEnd"/>
            <w:r w:rsidRPr="00DA02E4">
              <w:rPr>
                <w:color w:val="000000"/>
                <w:sz w:val="13"/>
                <w:szCs w:val="13"/>
              </w:rPr>
              <w:t xml:space="preserve"> de </w:t>
            </w:r>
            <w:r w:rsidR="009C4E53" w:rsidRPr="00DA02E4">
              <w:rPr>
                <w:color w:val="000000"/>
                <w:sz w:val="13"/>
                <w:szCs w:val="13"/>
              </w:rPr>
              <w:t>F</w:t>
            </w:r>
            <w:r w:rsidRPr="00DA02E4">
              <w:rPr>
                <w:color w:val="000000"/>
                <w:sz w:val="13"/>
                <w:szCs w:val="13"/>
              </w:rPr>
              <w:t>igueiredo Sarmento e outros</w:t>
            </w:r>
          </w:p>
        </w:tc>
        <w:tc>
          <w:tcPr>
            <w:tcW w:w="993"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03/05/2011</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223.382,81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   </w:t>
            </w:r>
          </w:p>
        </w:tc>
        <w:tc>
          <w:tcPr>
            <w:tcW w:w="830"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Quitado</w:t>
            </w:r>
          </w:p>
        </w:tc>
      </w:tr>
      <w:tr w:rsidR="003261A4" w:rsidRPr="00DA02E4" w:rsidTr="003261A4">
        <w:trPr>
          <w:trHeight w:val="67"/>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23</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0001267-73.2010.8.04.0000</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José Alfredo Ferreira de Andrade</w:t>
            </w:r>
          </w:p>
        </w:tc>
        <w:tc>
          <w:tcPr>
            <w:tcW w:w="993"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07/06./2011</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35.559,26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   </w:t>
            </w:r>
          </w:p>
        </w:tc>
        <w:tc>
          <w:tcPr>
            <w:tcW w:w="830"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Quitado</w:t>
            </w:r>
          </w:p>
        </w:tc>
      </w:tr>
      <w:tr w:rsidR="003261A4" w:rsidRPr="00DA02E4" w:rsidTr="003261A4">
        <w:trPr>
          <w:trHeight w:val="587"/>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24</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0003306-09.8.04.0000</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 xml:space="preserve">Zeni Terezinha </w:t>
            </w:r>
            <w:proofErr w:type="spellStart"/>
            <w:r w:rsidRPr="00DA02E4">
              <w:rPr>
                <w:color w:val="000000"/>
                <w:sz w:val="13"/>
                <w:szCs w:val="13"/>
              </w:rPr>
              <w:t>Schnorr</w:t>
            </w:r>
            <w:proofErr w:type="spellEnd"/>
            <w:r w:rsidRPr="00DA02E4">
              <w:rPr>
                <w:color w:val="000000"/>
                <w:sz w:val="13"/>
                <w:szCs w:val="13"/>
              </w:rPr>
              <w:t xml:space="preserve"> </w:t>
            </w:r>
            <w:proofErr w:type="spellStart"/>
            <w:r w:rsidRPr="00DA02E4">
              <w:rPr>
                <w:color w:val="000000"/>
                <w:sz w:val="13"/>
                <w:szCs w:val="13"/>
              </w:rPr>
              <w:t>Bortoli</w:t>
            </w:r>
            <w:proofErr w:type="spellEnd"/>
          </w:p>
        </w:tc>
        <w:tc>
          <w:tcPr>
            <w:tcW w:w="993"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16/06/2011</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2.047,80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   </w:t>
            </w:r>
          </w:p>
        </w:tc>
        <w:tc>
          <w:tcPr>
            <w:tcW w:w="830"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Quitado</w:t>
            </w:r>
          </w:p>
        </w:tc>
      </w:tr>
      <w:tr w:rsidR="003261A4" w:rsidRPr="00DA02E4" w:rsidTr="003261A4">
        <w:trPr>
          <w:trHeight w:val="141"/>
        </w:trPr>
        <w:tc>
          <w:tcPr>
            <w:tcW w:w="576" w:type="dxa"/>
            <w:tcBorders>
              <w:top w:val="nil"/>
              <w:left w:val="single" w:sz="4" w:space="0" w:color="auto"/>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25</w:t>
            </w:r>
          </w:p>
        </w:tc>
        <w:tc>
          <w:tcPr>
            <w:tcW w:w="1134"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0003303-54.2011.8,04.0000</w:t>
            </w:r>
          </w:p>
        </w:tc>
        <w:tc>
          <w:tcPr>
            <w:tcW w:w="1134" w:type="dxa"/>
            <w:tcBorders>
              <w:top w:val="nil"/>
              <w:left w:val="nil"/>
              <w:bottom w:val="single" w:sz="4" w:space="0" w:color="auto"/>
              <w:right w:val="single" w:sz="4" w:space="0" w:color="auto"/>
            </w:tcBorders>
            <w:vAlign w:val="center"/>
            <w:hideMark/>
          </w:tcPr>
          <w:p w:rsidR="00C82833" w:rsidRPr="00DA02E4" w:rsidRDefault="00C82833" w:rsidP="00CB59C7">
            <w:pPr>
              <w:spacing w:line="240" w:lineRule="auto"/>
              <w:rPr>
                <w:color w:val="000000"/>
                <w:sz w:val="13"/>
                <w:szCs w:val="13"/>
              </w:rPr>
            </w:pPr>
            <w:r w:rsidRPr="00DA02E4">
              <w:rPr>
                <w:color w:val="000000"/>
                <w:sz w:val="13"/>
                <w:szCs w:val="13"/>
              </w:rPr>
              <w:t xml:space="preserve">Alexandre </w:t>
            </w:r>
            <w:proofErr w:type="spellStart"/>
            <w:r w:rsidRPr="00DA02E4">
              <w:rPr>
                <w:color w:val="000000"/>
                <w:sz w:val="13"/>
                <w:szCs w:val="13"/>
              </w:rPr>
              <w:t>Atyla</w:t>
            </w:r>
            <w:proofErr w:type="spellEnd"/>
            <w:r w:rsidRPr="00DA02E4">
              <w:rPr>
                <w:color w:val="000000"/>
                <w:sz w:val="13"/>
                <w:szCs w:val="13"/>
              </w:rPr>
              <w:t xml:space="preserve"> Figueira e Amanda Paula da </w:t>
            </w:r>
            <w:r w:rsidR="00330EDB" w:rsidRPr="00DA02E4">
              <w:rPr>
                <w:color w:val="000000"/>
                <w:sz w:val="13"/>
                <w:szCs w:val="13"/>
              </w:rPr>
              <w:t>F</w:t>
            </w:r>
            <w:r w:rsidRPr="00DA02E4">
              <w:rPr>
                <w:color w:val="000000"/>
                <w:sz w:val="13"/>
                <w:szCs w:val="13"/>
              </w:rPr>
              <w:t>onseca</w:t>
            </w:r>
          </w:p>
        </w:tc>
        <w:tc>
          <w:tcPr>
            <w:tcW w:w="993"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28/06/2011</w:t>
            </w:r>
          </w:p>
        </w:tc>
        <w:tc>
          <w:tcPr>
            <w:tcW w:w="127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5.010,01 </w:t>
            </w:r>
          </w:p>
        </w:tc>
        <w:tc>
          <w:tcPr>
            <w:tcW w:w="1013" w:type="dxa"/>
            <w:gridSpan w:val="2"/>
            <w:tcBorders>
              <w:top w:val="nil"/>
              <w:left w:val="nil"/>
              <w:bottom w:val="single" w:sz="4" w:space="0" w:color="auto"/>
              <w:right w:val="single" w:sz="4" w:space="0" w:color="auto"/>
            </w:tcBorders>
            <w:noWrap/>
            <w:vAlign w:val="center"/>
            <w:hideMark/>
          </w:tcPr>
          <w:p w:rsidR="00C82833" w:rsidRPr="00DA02E4" w:rsidRDefault="00C82833" w:rsidP="005B46ED">
            <w:pPr>
              <w:spacing w:line="240" w:lineRule="auto"/>
              <w:jc w:val="right"/>
              <w:rPr>
                <w:color w:val="000000"/>
                <w:sz w:val="13"/>
                <w:szCs w:val="13"/>
              </w:rPr>
            </w:pPr>
            <w:r w:rsidRPr="00DA02E4">
              <w:rPr>
                <w:color w:val="000000"/>
                <w:sz w:val="13"/>
                <w:szCs w:val="13"/>
              </w:rPr>
              <w:t xml:space="preserve">                                  -   </w:t>
            </w:r>
          </w:p>
        </w:tc>
        <w:tc>
          <w:tcPr>
            <w:tcW w:w="830"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jc w:val="center"/>
              <w:rPr>
                <w:color w:val="000000"/>
                <w:sz w:val="13"/>
                <w:szCs w:val="13"/>
              </w:rPr>
            </w:pPr>
            <w:r w:rsidRPr="00DA02E4">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DA02E4" w:rsidRDefault="00C82833" w:rsidP="005B46ED">
            <w:pPr>
              <w:spacing w:line="240" w:lineRule="auto"/>
              <w:rPr>
                <w:color w:val="000000"/>
                <w:sz w:val="13"/>
                <w:szCs w:val="13"/>
              </w:rPr>
            </w:pPr>
            <w:r w:rsidRPr="00DA02E4">
              <w:rPr>
                <w:color w:val="000000"/>
                <w:sz w:val="13"/>
                <w:szCs w:val="13"/>
              </w:rPr>
              <w:t>Quitado, Aguardando apenas recolhimento de tributos.</w:t>
            </w:r>
          </w:p>
        </w:tc>
      </w:tr>
      <w:tr w:rsidR="00BF2F11" w:rsidRPr="00D60E2E" w:rsidTr="003261A4">
        <w:trPr>
          <w:trHeight w:val="249"/>
        </w:trPr>
        <w:tc>
          <w:tcPr>
            <w:tcW w:w="576" w:type="dxa"/>
            <w:tcBorders>
              <w:top w:val="nil"/>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26</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0003570-26.2011.8.04.0000</w:t>
            </w:r>
          </w:p>
        </w:tc>
        <w:tc>
          <w:tcPr>
            <w:tcW w:w="1134" w:type="dxa"/>
            <w:tcBorders>
              <w:top w:val="nil"/>
              <w:left w:val="nil"/>
              <w:bottom w:val="single" w:sz="4" w:space="0" w:color="auto"/>
              <w:right w:val="single" w:sz="4" w:space="0" w:color="auto"/>
            </w:tcBorders>
            <w:vAlign w:val="center"/>
            <w:hideMark/>
          </w:tcPr>
          <w:p w:rsidR="00C82833" w:rsidRPr="00BD34C9" w:rsidRDefault="00330EDB" w:rsidP="00330EDB">
            <w:pPr>
              <w:spacing w:line="240" w:lineRule="auto"/>
              <w:rPr>
                <w:color w:val="000000"/>
                <w:sz w:val="13"/>
                <w:szCs w:val="13"/>
              </w:rPr>
            </w:pPr>
            <w:r w:rsidRPr="00BD34C9">
              <w:rPr>
                <w:color w:val="000000"/>
                <w:sz w:val="13"/>
                <w:szCs w:val="13"/>
              </w:rPr>
              <w:t>J</w:t>
            </w:r>
            <w:r w:rsidR="00C82833" w:rsidRPr="00BD34C9">
              <w:rPr>
                <w:color w:val="000000"/>
                <w:sz w:val="13"/>
                <w:szCs w:val="13"/>
              </w:rPr>
              <w:t xml:space="preserve">oão Evangelista do Monte </w:t>
            </w:r>
            <w:proofErr w:type="spellStart"/>
            <w:r w:rsidR="00C82833" w:rsidRPr="00BD34C9">
              <w:rPr>
                <w:color w:val="000000"/>
                <w:sz w:val="13"/>
                <w:szCs w:val="13"/>
              </w:rPr>
              <w:t>Marreiros</w:t>
            </w:r>
            <w:proofErr w:type="spellEnd"/>
            <w:r w:rsidR="00C82833" w:rsidRPr="00BD34C9">
              <w:rPr>
                <w:color w:val="000000"/>
                <w:sz w:val="13"/>
                <w:szCs w:val="13"/>
              </w:rPr>
              <w:t xml:space="preserve">, Isaura </w:t>
            </w:r>
            <w:r w:rsidRPr="00BD34C9">
              <w:rPr>
                <w:color w:val="000000"/>
                <w:sz w:val="13"/>
                <w:szCs w:val="13"/>
              </w:rPr>
              <w:t>N</w:t>
            </w:r>
            <w:r w:rsidR="00C82833" w:rsidRPr="00BD34C9">
              <w:rPr>
                <w:color w:val="000000"/>
                <w:sz w:val="13"/>
                <w:szCs w:val="13"/>
              </w:rPr>
              <w:t>unes da Silva e José Lourenço Gadelha.</w:t>
            </w:r>
          </w:p>
        </w:tc>
        <w:tc>
          <w:tcPr>
            <w:tcW w:w="993"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29/06/2011</w:t>
            </w:r>
          </w:p>
        </w:tc>
        <w:tc>
          <w:tcPr>
            <w:tcW w:w="127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140.034,41 </w:t>
            </w:r>
          </w:p>
        </w:tc>
        <w:tc>
          <w:tcPr>
            <w:tcW w:w="1013" w:type="dxa"/>
            <w:gridSpan w:val="2"/>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   </w:t>
            </w:r>
          </w:p>
        </w:tc>
        <w:tc>
          <w:tcPr>
            <w:tcW w:w="830"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Quitado</w:t>
            </w:r>
          </w:p>
        </w:tc>
      </w:tr>
      <w:tr w:rsidR="00BF2F11" w:rsidRPr="00D60E2E" w:rsidTr="003261A4">
        <w:trPr>
          <w:trHeight w:val="514"/>
        </w:trPr>
        <w:tc>
          <w:tcPr>
            <w:tcW w:w="576" w:type="dxa"/>
            <w:tcBorders>
              <w:top w:val="nil"/>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27</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0001348-22.2010.8.041.0000</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Iracema Paiva dos Santos</w:t>
            </w:r>
          </w:p>
        </w:tc>
        <w:tc>
          <w:tcPr>
            <w:tcW w:w="993"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17/02/2011</w:t>
            </w:r>
          </w:p>
        </w:tc>
        <w:tc>
          <w:tcPr>
            <w:tcW w:w="127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264.753,43 </w:t>
            </w:r>
          </w:p>
        </w:tc>
        <w:tc>
          <w:tcPr>
            <w:tcW w:w="1013" w:type="dxa"/>
            <w:gridSpan w:val="2"/>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   </w:t>
            </w:r>
          </w:p>
        </w:tc>
        <w:tc>
          <w:tcPr>
            <w:tcW w:w="830"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Quitado</w:t>
            </w:r>
          </w:p>
        </w:tc>
      </w:tr>
      <w:tr w:rsidR="00BF2F11" w:rsidRPr="00D60E2E" w:rsidTr="00AC6A15">
        <w:trPr>
          <w:trHeight w:val="485"/>
        </w:trPr>
        <w:tc>
          <w:tcPr>
            <w:tcW w:w="576" w:type="dxa"/>
            <w:tcBorders>
              <w:top w:val="nil"/>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28</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0000989-38.2011.8.04.0000</w:t>
            </w:r>
          </w:p>
        </w:tc>
        <w:tc>
          <w:tcPr>
            <w:tcW w:w="1134" w:type="dxa"/>
            <w:tcBorders>
              <w:top w:val="nil"/>
              <w:left w:val="nil"/>
              <w:bottom w:val="single" w:sz="4" w:space="0" w:color="auto"/>
              <w:right w:val="single" w:sz="4" w:space="0" w:color="auto"/>
            </w:tcBorders>
            <w:vAlign w:val="center"/>
            <w:hideMark/>
          </w:tcPr>
          <w:p w:rsidR="00C82833" w:rsidRPr="00BD34C9" w:rsidRDefault="00C82833" w:rsidP="00C30456">
            <w:pPr>
              <w:spacing w:line="240" w:lineRule="auto"/>
              <w:rPr>
                <w:color w:val="000000"/>
                <w:sz w:val="13"/>
                <w:szCs w:val="13"/>
              </w:rPr>
            </w:pPr>
            <w:r w:rsidRPr="00BD34C9">
              <w:rPr>
                <w:color w:val="000000"/>
                <w:sz w:val="13"/>
                <w:szCs w:val="13"/>
              </w:rPr>
              <w:t>Anderson Freitas da Fonseca</w:t>
            </w:r>
          </w:p>
        </w:tc>
        <w:tc>
          <w:tcPr>
            <w:tcW w:w="993"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11/04/2011</w:t>
            </w:r>
          </w:p>
        </w:tc>
        <w:tc>
          <w:tcPr>
            <w:tcW w:w="127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144.560,99 </w:t>
            </w:r>
          </w:p>
        </w:tc>
        <w:tc>
          <w:tcPr>
            <w:tcW w:w="1013" w:type="dxa"/>
            <w:gridSpan w:val="2"/>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   </w:t>
            </w:r>
          </w:p>
        </w:tc>
        <w:tc>
          <w:tcPr>
            <w:tcW w:w="830"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Quitado</w:t>
            </w:r>
          </w:p>
        </w:tc>
      </w:tr>
    </w:tbl>
    <w:p w:rsidR="00EB2129" w:rsidRDefault="00EB2129">
      <w:r>
        <w:br w:type="page"/>
      </w:r>
    </w:p>
    <w:p w:rsidR="00EB2129" w:rsidRPr="00045BE6" w:rsidRDefault="00EB2129" w:rsidP="00045BE6">
      <w:pPr>
        <w:spacing w:line="240" w:lineRule="auto"/>
        <w:rPr>
          <w:sz w:val="20"/>
        </w:rPr>
      </w:pPr>
    </w:p>
    <w:tbl>
      <w:tblPr>
        <w:tblW w:w="8940" w:type="dxa"/>
        <w:tblInd w:w="61" w:type="dxa"/>
        <w:tblLayout w:type="fixed"/>
        <w:tblCellMar>
          <w:left w:w="70" w:type="dxa"/>
          <w:right w:w="70" w:type="dxa"/>
        </w:tblCellMar>
        <w:tblLook w:val="04A0"/>
      </w:tblPr>
      <w:tblGrid>
        <w:gridCol w:w="576"/>
        <w:gridCol w:w="1134"/>
        <w:gridCol w:w="837"/>
        <w:gridCol w:w="297"/>
        <w:gridCol w:w="659"/>
        <w:gridCol w:w="475"/>
        <w:gridCol w:w="1134"/>
        <w:gridCol w:w="993"/>
        <w:gridCol w:w="20"/>
        <w:gridCol w:w="830"/>
        <w:gridCol w:w="1985"/>
      </w:tblGrid>
      <w:tr w:rsidR="00045BE6" w:rsidRPr="004D7B8F" w:rsidTr="005C03A2">
        <w:trPr>
          <w:trHeight w:val="299"/>
        </w:trPr>
        <w:tc>
          <w:tcPr>
            <w:tcW w:w="576"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045BE6" w:rsidRPr="00045BE6" w:rsidRDefault="00045BE6" w:rsidP="00045BE6">
            <w:pPr>
              <w:spacing w:line="240" w:lineRule="auto"/>
              <w:jc w:val="center"/>
              <w:rPr>
                <w:b/>
                <w:color w:val="000000"/>
                <w:sz w:val="13"/>
                <w:szCs w:val="13"/>
              </w:rPr>
            </w:pPr>
            <w:r w:rsidRPr="00045BE6">
              <w:rPr>
                <w:b/>
                <w:color w:val="000000"/>
                <w:sz w:val="13"/>
                <w:szCs w:val="13"/>
              </w:rPr>
              <w:t>Ordem</w:t>
            </w:r>
          </w:p>
        </w:tc>
        <w:tc>
          <w:tcPr>
            <w:tcW w:w="1134"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045BE6" w:rsidRPr="00045BE6" w:rsidRDefault="00045BE6" w:rsidP="00045BE6">
            <w:pPr>
              <w:spacing w:line="240" w:lineRule="auto"/>
              <w:jc w:val="center"/>
              <w:rPr>
                <w:b/>
                <w:color w:val="000000"/>
                <w:sz w:val="13"/>
                <w:szCs w:val="13"/>
              </w:rPr>
            </w:pPr>
            <w:r w:rsidRPr="00045BE6">
              <w:rPr>
                <w:b/>
                <w:color w:val="000000"/>
                <w:sz w:val="13"/>
                <w:szCs w:val="13"/>
              </w:rPr>
              <w:t>Nº Precatório</w:t>
            </w:r>
          </w:p>
        </w:tc>
        <w:tc>
          <w:tcPr>
            <w:tcW w:w="1134" w:type="dxa"/>
            <w:gridSpan w:val="2"/>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045BE6" w:rsidRPr="00045BE6" w:rsidRDefault="00045BE6" w:rsidP="00045BE6">
            <w:pPr>
              <w:spacing w:line="240" w:lineRule="auto"/>
              <w:jc w:val="center"/>
              <w:rPr>
                <w:b/>
                <w:color w:val="000000"/>
                <w:sz w:val="13"/>
                <w:szCs w:val="13"/>
              </w:rPr>
            </w:pPr>
            <w:r w:rsidRPr="00045BE6">
              <w:rPr>
                <w:b/>
                <w:color w:val="000000"/>
                <w:sz w:val="13"/>
                <w:szCs w:val="13"/>
              </w:rPr>
              <w:t>Credor</w:t>
            </w:r>
          </w:p>
        </w:tc>
        <w:tc>
          <w:tcPr>
            <w:tcW w:w="1134" w:type="dxa"/>
            <w:gridSpan w:val="2"/>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045BE6" w:rsidRPr="00045BE6" w:rsidRDefault="00045BE6" w:rsidP="00045BE6">
            <w:pPr>
              <w:spacing w:line="240" w:lineRule="auto"/>
              <w:jc w:val="center"/>
              <w:rPr>
                <w:b/>
                <w:color w:val="000000"/>
                <w:sz w:val="13"/>
                <w:szCs w:val="13"/>
              </w:rPr>
            </w:pPr>
            <w:r w:rsidRPr="00045BE6">
              <w:rPr>
                <w:b/>
                <w:color w:val="000000"/>
                <w:sz w:val="13"/>
                <w:szCs w:val="13"/>
              </w:rPr>
              <w:t>Data de Apresentação do Oficio TJAM</w:t>
            </w:r>
          </w:p>
        </w:tc>
        <w:tc>
          <w:tcPr>
            <w:tcW w:w="1134"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045BE6" w:rsidRPr="00045BE6" w:rsidRDefault="00045BE6" w:rsidP="00045BE6">
            <w:pPr>
              <w:spacing w:line="240" w:lineRule="auto"/>
              <w:jc w:val="center"/>
              <w:rPr>
                <w:b/>
                <w:color w:val="000000"/>
                <w:sz w:val="13"/>
                <w:szCs w:val="13"/>
              </w:rPr>
            </w:pPr>
            <w:r w:rsidRPr="00045BE6">
              <w:rPr>
                <w:b/>
                <w:color w:val="000000"/>
                <w:sz w:val="13"/>
                <w:szCs w:val="13"/>
              </w:rPr>
              <w:t>Valor Requisitado</w:t>
            </w:r>
          </w:p>
        </w:tc>
        <w:tc>
          <w:tcPr>
            <w:tcW w:w="1013" w:type="dxa"/>
            <w:gridSpan w:val="2"/>
            <w:tcBorders>
              <w:top w:val="single" w:sz="4" w:space="0" w:color="auto"/>
              <w:left w:val="nil"/>
              <w:bottom w:val="single" w:sz="4" w:space="0" w:color="auto"/>
              <w:right w:val="single" w:sz="4" w:space="0" w:color="auto"/>
            </w:tcBorders>
            <w:shd w:val="clear" w:color="auto" w:fill="92CDDC" w:themeFill="accent5" w:themeFillTint="99"/>
            <w:noWrap/>
            <w:vAlign w:val="center"/>
            <w:hideMark/>
          </w:tcPr>
          <w:p w:rsidR="00045BE6" w:rsidRPr="00045BE6" w:rsidRDefault="00045BE6" w:rsidP="00045BE6">
            <w:pPr>
              <w:spacing w:line="240" w:lineRule="auto"/>
              <w:jc w:val="center"/>
              <w:rPr>
                <w:b/>
                <w:color w:val="000000"/>
                <w:sz w:val="13"/>
                <w:szCs w:val="13"/>
              </w:rPr>
            </w:pPr>
            <w:r w:rsidRPr="00045BE6">
              <w:rPr>
                <w:b/>
                <w:color w:val="000000"/>
                <w:sz w:val="13"/>
                <w:szCs w:val="13"/>
              </w:rPr>
              <w:t>Valor Atualizado até 31/10/2013</w:t>
            </w:r>
          </w:p>
        </w:tc>
        <w:tc>
          <w:tcPr>
            <w:tcW w:w="830"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045BE6" w:rsidRPr="00045BE6" w:rsidRDefault="00045BE6" w:rsidP="00045BE6">
            <w:pPr>
              <w:spacing w:line="240" w:lineRule="auto"/>
              <w:jc w:val="center"/>
              <w:rPr>
                <w:b/>
                <w:color w:val="000000"/>
                <w:sz w:val="13"/>
                <w:szCs w:val="13"/>
              </w:rPr>
            </w:pPr>
            <w:r w:rsidRPr="00045BE6">
              <w:rPr>
                <w:b/>
                <w:color w:val="000000"/>
                <w:sz w:val="13"/>
                <w:szCs w:val="13"/>
              </w:rPr>
              <w:t>Natureza</w:t>
            </w:r>
          </w:p>
        </w:tc>
        <w:tc>
          <w:tcPr>
            <w:tcW w:w="1985"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045BE6" w:rsidRPr="00045BE6" w:rsidRDefault="00045BE6" w:rsidP="00045BE6">
            <w:pPr>
              <w:spacing w:line="240" w:lineRule="auto"/>
              <w:jc w:val="center"/>
              <w:rPr>
                <w:b/>
                <w:color w:val="000000"/>
                <w:sz w:val="13"/>
                <w:szCs w:val="13"/>
              </w:rPr>
            </w:pPr>
            <w:r w:rsidRPr="00045BE6">
              <w:rPr>
                <w:b/>
                <w:color w:val="000000"/>
                <w:sz w:val="13"/>
                <w:szCs w:val="13"/>
              </w:rPr>
              <w:t>Situação</w:t>
            </w:r>
          </w:p>
        </w:tc>
      </w:tr>
      <w:tr w:rsidR="00EB2129" w:rsidRPr="00D60E2E" w:rsidTr="005C03A2">
        <w:trPr>
          <w:trHeight w:val="465"/>
        </w:trPr>
        <w:tc>
          <w:tcPr>
            <w:tcW w:w="576" w:type="dxa"/>
            <w:tcBorders>
              <w:top w:val="single" w:sz="4" w:space="0" w:color="auto"/>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29</w:t>
            </w:r>
          </w:p>
        </w:tc>
        <w:tc>
          <w:tcPr>
            <w:tcW w:w="1134" w:type="dxa"/>
            <w:tcBorders>
              <w:top w:val="single" w:sz="4" w:space="0" w:color="auto"/>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0001520-61.2010.8.04.0000</w:t>
            </w:r>
          </w:p>
        </w:tc>
        <w:tc>
          <w:tcPr>
            <w:tcW w:w="1134" w:type="dxa"/>
            <w:gridSpan w:val="2"/>
            <w:tcBorders>
              <w:top w:val="single" w:sz="4" w:space="0" w:color="auto"/>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 xml:space="preserve">Maria Ivone de Souza </w:t>
            </w:r>
            <w:proofErr w:type="spellStart"/>
            <w:r w:rsidRPr="00BD34C9">
              <w:rPr>
                <w:color w:val="000000"/>
                <w:sz w:val="13"/>
                <w:szCs w:val="13"/>
              </w:rPr>
              <w:t>Crevelin</w:t>
            </w:r>
            <w:proofErr w:type="spellEnd"/>
          </w:p>
        </w:tc>
        <w:tc>
          <w:tcPr>
            <w:tcW w:w="1134" w:type="dxa"/>
            <w:gridSpan w:val="2"/>
            <w:tcBorders>
              <w:top w:val="single" w:sz="4" w:space="0" w:color="auto"/>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11/04/2011</w:t>
            </w:r>
          </w:p>
        </w:tc>
        <w:tc>
          <w:tcPr>
            <w:tcW w:w="1134" w:type="dxa"/>
            <w:tcBorders>
              <w:top w:val="single" w:sz="4" w:space="0" w:color="auto"/>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22.162,86 </w:t>
            </w:r>
          </w:p>
        </w:tc>
        <w:tc>
          <w:tcPr>
            <w:tcW w:w="1013" w:type="dxa"/>
            <w:gridSpan w:val="2"/>
            <w:tcBorders>
              <w:top w:val="single" w:sz="4" w:space="0" w:color="auto"/>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   </w:t>
            </w:r>
          </w:p>
        </w:tc>
        <w:tc>
          <w:tcPr>
            <w:tcW w:w="830" w:type="dxa"/>
            <w:tcBorders>
              <w:top w:val="single" w:sz="4" w:space="0" w:color="auto"/>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Comum</w:t>
            </w:r>
          </w:p>
        </w:tc>
        <w:tc>
          <w:tcPr>
            <w:tcW w:w="1985" w:type="dxa"/>
            <w:tcBorders>
              <w:top w:val="single" w:sz="4" w:space="0" w:color="auto"/>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Quitado</w:t>
            </w:r>
          </w:p>
        </w:tc>
      </w:tr>
      <w:tr w:rsidR="005469FF" w:rsidRPr="00D60E2E" w:rsidTr="005C03A2">
        <w:trPr>
          <w:trHeight w:val="415"/>
        </w:trPr>
        <w:tc>
          <w:tcPr>
            <w:tcW w:w="576" w:type="dxa"/>
            <w:tcBorders>
              <w:top w:val="nil"/>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30</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0001848-54.2011.8.04.0000</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proofErr w:type="spellStart"/>
            <w:r w:rsidRPr="00BD34C9">
              <w:rPr>
                <w:color w:val="000000"/>
                <w:sz w:val="13"/>
                <w:szCs w:val="13"/>
              </w:rPr>
              <w:t>Divalci</w:t>
            </w:r>
            <w:proofErr w:type="spellEnd"/>
            <w:r w:rsidRPr="00BD34C9">
              <w:rPr>
                <w:color w:val="000000"/>
                <w:sz w:val="13"/>
                <w:szCs w:val="13"/>
              </w:rPr>
              <w:t xml:space="preserve"> Bezerra Rogério</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13/04/2011</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88.894,98 </w:t>
            </w:r>
          </w:p>
        </w:tc>
        <w:tc>
          <w:tcPr>
            <w:tcW w:w="1013" w:type="dxa"/>
            <w:gridSpan w:val="2"/>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   </w:t>
            </w:r>
          </w:p>
        </w:tc>
        <w:tc>
          <w:tcPr>
            <w:tcW w:w="830"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Quitado</w:t>
            </w:r>
          </w:p>
        </w:tc>
      </w:tr>
      <w:tr w:rsidR="005469FF" w:rsidRPr="00D60E2E" w:rsidTr="005C03A2">
        <w:trPr>
          <w:trHeight w:val="187"/>
        </w:trPr>
        <w:tc>
          <w:tcPr>
            <w:tcW w:w="576" w:type="dxa"/>
            <w:tcBorders>
              <w:top w:val="nil"/>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31</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0003306-09.2011.8.04.0000</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Maria da Conceição Araújo Silva</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16/06/2011</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10.239,02 </w:t>
            </w:r>
          </w:p>
        </w:tc>
        <w:tc>
          <w:tcPr>
            <w:tcW w:w="1013" w:type="dxa"/>
            <w:gridSpan w:val="2"/>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   </w:t>
            </w:r>
          </w:p>
        </w:tc>
        <w:tc>
          <w:tcPr>
            <w:tcW w:w="830"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Quitado</w:t>
            </w:r>
          </w:p>
        </w:tc>
      </w:tr>
      <w:tr w:rsidR="005469FF" w:rsidRPr="00D60E2E" w:rsidTr="005C03A2">
        <w:trPr>
          <w:trHeight w:val="439"/>
        </w:trPr>
        <w:tc>
          <w:tcPr>
            <w:tcW w:w="576" w:type="dxa"/>
            <w:tcBorders>
              <w:top w:val="nil"/>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32</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0003303-54.8.04.0000</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Aurélia Celeste da Silva</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28/06/2011</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36.803,88 </w:t>
            </w:r>
          </w:p>
        </w:tc>
        <w:tc>
          <w:tcPr>
            <w:tcW w:w="1013" w:type="dxa"/>
            <w:gridSpan w:val="2"/>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   </w:t>
            </w:r>
          </w:p>
        </w:tc>
        <w:tc>
          <w:tcPr>
            <w:tcW w:w="830"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Quitado</w:t>
            </w:r>
          </w:p>
        </w:tc>
      </w:tr>
      <w:tr w:rsidR="005469FF" w:rsidRPr="00D60E2E" w:rsidTr="005C03A2">
        <w:trPr>
          <w:trHeight w:val="415"/>
        </w:trPr>
        <w:tc>
          <w:tcPr>
            <w:tcW w:w="576" w:type="dxa"/>
            <w:tcBorders>
              <w:top w:val="nil"/>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33</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005154-31.2011.8.04.0000</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proofErr w:type="spellStart"/>
            <w:r w:rsidRPr="00BD34C9">
              <w:rPr>
                <w:color w:val="000000"/>
                <w:sz w:val="13"/>
                <w:szCs w:val="13"/>
              </w:rPr>
              <w:t>Reni</w:t>
            </w:r>
            <w:proofErr w:type="spellEnd"/>
            <w:r w:rsidRPr="00BD34C9">
              <w:rPr>
                <w:color w:val="000000"/>
                <w:sz w:val="13"/>
                <w:szCs w:val="13"/>
              </w:rPr>
              <w:t xml:space="preserve"> Alves Teixeira Lima (</w:t>
            </w:r>
            <w:proofErr w:type="spellStart"/>
            <w:r w:rsidRPr="00BD34C9">
              <w:rPr>
                <w:color w:val="000000"/>
                <w:sz w:val="13"/>
                <w:szCs w:val="13"/>
              </w:rPr>
              <w:t>Adv</w:t>
            </w:r>
            <w:proofErr w:type="spellEnd"/>
            <w:r w:rsidRPr="00BD34C9">
              <w:rPr>
                <w:color w:val="000000"/>
                <w:sz w:val="13"/>
                <w:szCs w:val="13"/>
              </w:rPr>
              <w:t xml:space="preserve"> </w:t>
            </w:r>
            <w:proofErr w:type="spellStart"/>
            <w:r w:rsidRPr="00BD34C9">
              <w:rPr>
                <w:color w:val="000000"/>
                <w:sz w:val="13"/>
                <w:szCs w:val="13"/>
              </w:rPr>
              <w:t>Coplast</w:t>
            </w:r>
            <w:proofErr w:type="spellEnd"/>
            <w:r w:rsidRPr="00BD34C9">
              <w:rPr>
                <w:color w:val="000000"/>
                <w:sz w:val="13"/>
                <w:szCs w:val="13"/>
              </w:rPr>
              <w:t>)</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14/11/2011-GC</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45.728,61 </w:t>
            </w:r>
          </w:p>
        </w:tc>
        <w:tc>
          <w:tcPr>
            <w:tcW w:w="1013" w:type="dxa"/>
            <w:gridSpan w:val="2"/>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46.729,42 </w:t>
            </w:r>
          </w:p>
        </w:tc>
        <w:tc>
          <w:tcPr>
            <w:tcW w:w="830"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Pago - ordem crescente de valores e determinado o arquivamento.</w:t>
            </w:r>
          </w:p>
        </w:tc>
      </w:tr>
      <w:tr w:rsidR="005469FF" w:rsidRPr="00D60E2E" w:rsidTr="005C03A2">
        <w:trPr>
          <w:trHeight w:val="407"/>
        </w:trPr>
        <w:tc>
          <w:tcPr>
            <w:tcW w:w="576" w:type="dxa"/>
            <w:tcBorders>
              <w:top w:val="nil"/>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34</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0004933-77.2013.8.04.0000</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Avelino Gomes Filho</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15/03/2012-GC</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24.327,81 </w:t>
            </w:r>
          </w:p>
        </w:tc>
        <w:tc>
          <w:tcPr>
            <w:tcW w:w="1013" w:type="dxa"/>
            <w:gridSpan w:val="2"/>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24.736,36 </w:t>
            </w:r>
          </w:p>
        </w:tc>
        <w:tc>
          <w:tcPr>
            <w:tcW w:w="830"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Pago - ordem crescente de valores.</w:t>
            </w:r>
          </w:p>
        </w:tc>
      </w:tr>
      <w:tr w:rsidR="005469FF" w:rsidRPr="00D60E2E" w:rsidTr="005C03A2">
        <w:trPr>
          <w:trHeight w:val="313"/>
        </w:trPr>
        <w:tc>
          <w:tcPr>
            <w:tcW w:w="576" w:type="dxa"/>
            <w:tcBorders>
              <w:top w:val="nil"/>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35</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000886-94.2012.8.04.0000</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Maria Luiza Viana Vasconcelos Dias</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02/07/2012-GC</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15.714,66 </w:t>
            </w:r>
          </w:p>
        </w:tc>
        <w:tc>
          <w:tcPr>
            <w:tcW w:w="1013" w:type="dxa"/>
            <w:gridSpan w:val="2"/>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15.760,65 </w:t>
            </w:r>
          </w:p>
        </w:tc>
        <w:tc>
          <w:tcPr>
            <w:tcW w:w="830"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 xml:space="preserve">Pago - ordem crescente de valores e determ. </w:t>
            </w:r>
          </w:p>
        </w:tc>
      </w:tr>
      <w:tr w:rsidR="002C53FB" w:rsidTr="005C03A2">
        <w:trPr>
          <w:trHeight w:val="410"/>
        </w:trPr>
        <w:tc>
          <w:tcPr>
            <w:tcW w:w="576" w:type="dxa"/>
            <w:tcBorders>
              <w:top w:val="single" w:sz="4" w:space="0" w:color="auto"/>
              <w:left w:val="single" w:sz="4" w:space="0" w:color="auto"/>
              <w:bottom w:val="single" w:sz="4" w:space="0" w:color="auto"/>
              <w:right w:val="single" w:sz="4" w:space="0" w:color="auto"/>
            </w:tcBorders>
            <w:vAlign w:val="center"/>
            <w:hideMark/>
          </w:tcPr>
          <w:p w:rsidR="00C82833" w:rsidRPr="00BD34C9" w:rsidRDefault="0089341E" w:rsidP="005B46ED">
            <w:pPr>
              <w:spacing w:line="240" w:lineRule="auto"/>
              <w:jc w:val="center"/>
              <w:rPr>
                <w:color w:val="000000"/>
                <w:sz w:val="13"/>
                <w:szCs w:val="13"/>
              </w:rPr>
            </w:pPr>
            <w:r w:rsidRPr="00BD34C9">
              <w:rPr>
                <w:sz w:val="13"/>
                <w:szCs w:val="13"/>
              </w:rPr>
              <w:br w:type="page"/>
            </w:r>
            <w:r w:rsidR="00C82833" w:rsidRPr="00BD34C9">
              <w:rPr>
                <w:color w:val="000000"/>
                <w:sz w:val="13"/>
                <w:szCs w:val="13"/>
              </w:rPr>
              <w:t>36</w:t>
            </w:r>
          </w:p>
        </w:tc>
        <w:tc>
          <w:tcPr>
            <w:tcW w:w="1134" w:type="dxa"/>
            <w:tcBorders>
              <w:top w:val="single" w:sz="4" w:space="0" w:color="auto"/>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0001064-14.2010.8.04.0000</w:t>
            </w:r>
          </w:p>
        </w:tc>
        <w:tc>
          <w:tcPr>
            <w:tcW w:w="1134" w:type="dxa"/>
            <w:gridSpan w:val="2"/>
            <w:tcBorders>
              <w:top w:val="single" w:sz="4" w:space="0" w:color="auto"/>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 xml:space="preserve">COPLAST - Indústria e Comércio de </w:t>
            </w:r>
            <w:r w:rsidR="0089341E" w:rsidRPr="00BD34C9">
              <w:rPr>
                <w:color w:val="000000"/>
                <w:sz w:val="13"/>
                <w:szCs w:val="13"/>
              </w:rPr>
              <w:t>Resíduos</w:t>
            </w:r>
            <w:r w:rsidRPr="00BD34C9">
              <w:rPr>
                <w:color w:val="000000"/>
                <w:sz w:val="13"/>
                <w:szCs w:val="13"/>
              </w:rPr>
              <w:t xml:space="preserve"> Plásticos</w:t>
            </w:r>
          </w:p>
        </w:tc>
        <w:tc>
          <w:tcPr>
            <w:tcW w:w="1134" w:type="dxa"/>
            <w:gridSpan w:val="2"/>
            <w:tcBorders>
              <w:top w:val="single" w:sz="4" w:space="0" w:color="auto"/>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30/08/2011</w:t>
            </w:r>
          </w:p>
        </w:tc>
        <w:tc>
          <w:tcPr>
            <w:tcW w:w="1134" w:type="dxa"/>
            <w:tcBorders>
              <w:top w:val="single" w:sz="4" w:space="0" w:color="auto"/>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351.996,68 </w:t>
            </w:r>
          </w:p>
        </w:tc>
        <w:tc>
          <w:tcPr>
            <w:tcW w:w="993" w:type="dxa"/>
            <w:tcBorders>
              <w:top w:val="single" w:sz="4" w:space="0" w:color="auto"/>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359.639,57 </w:t>
            </w:r>
          </w:p>
        </w:tc>
        <w:tc>
          <w:tcPr>
            <w:tcW w:w="850" w:type="dxa"/>
            <w:gridSpan w:val="2"/>
            <w:tcBorders>
              <w:top w:val="single" w:sz="4" w:space="0" w:color="auto"/>
              <w:left w:val="nil"/>
              <w:bottom w:val="single" w:sz="4" w:space="0" w:color="auto"/>
              <w:right w:val="single" w:sz="4" w:space="0" w:color="auto"/>
            </w:tcBorders>
            <w:noWrap/>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Comum</w:t>
            </w:r>
          </w:p>
        </w:tc>
        <w:tc>
          <w:tcPr>
            <w:tcW w:w="1985" w:type="dxa"/>
            <w:tcBorders>
              <w:top w:val="single" w:sz="4" w:space="0" w:color="auto"/>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Parcelamento do art. 97 do ADCT e EC nº 62/2009</w:t>
            </w:r>
          </w:p>
        </w:tc>
      </w:tr>
      <w:tr w:rsidR="002C53FB" w:rsidTr="005C03A2">
        <w:trPr>
          <w:trHeight w:val="365"/>
        </w:trPr>
        <w:tc>
          <w:tcPr>
            <w:tcW w:w="576" w:type="dxa"/>
            <w:tcBorders>
              <w:top w:val="nil"/>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37</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0007108-15.2011.8.04.0000</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proofErr w:type="spellStart"/>
            <w:r w:rsidRPr="00BD34C9">
              <w:rPr>
                <w:color w:val="000000"/>
                <w:sz w:val="13"/>
                <w:szCs w:val="13"/>
              </w:rPr>
              <w:t>Claudomir</w:t>
            </w:r>
            <w:proofErr w:type="spellEnd"/>
            <w:r w:rsidRPr="00BD34C9">
              <w:rPr>
                <w:color w:val="000000"/>
                <w:sz w:val="13"/>
                <w:szCs w:val="13"/>
              </w:rPr>
              <w:t xml:space="preserve"> Ferreira de Vasconcelos</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07/12/2011</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16.111,76 </w:t>
            </w:r>
          </w:p>
        </w:tc>
        <w:tc>
          <w:tcPr>
            <w:tcW w:w="993" w:type="dxa"/>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16.486,14 </w:t>
            </w:r>
          </w:p>
        </w:tc>
        <w:tc>
          <w:tcPr>
            <w:tcW w:w="850" w:type="dxa"/>
            <w:gridSpan w:val="2"/>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Parcelamento do art. 97 do ADCT e EC nº 62/2009</w:t>
            </w:r>
          </w:p>
        </w:tc>
      </w:tr>
      <w:tr w:rsidR="002C53FB" w:rsidTr="005C03A2">
        <w:trPr>
          <w:trHeight w:val="409"/>
        </w:trPr>
        <w:tc>
          <w:tcPr>
            <w:tcW w:w="576" w:type="dxa"/>
            <w:tcBorders>
              <w:top w:val="nil"/>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38</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0000982-12.2012.8.04.0000</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 xml:space="preserve">Maria das Graças de </w:t>
            </w:r>
            <w:proofErr w:type="spellStart"/>
            <w:r w:rsidRPr="00BD34C9">
              <w:rPr>
                <w:color w:val="000000"/>
                <w:sz w:val="13"/>
                <w:szCs w:val="13"/>
              </w:rPr>
              <w:t>Xerex</w:t>
            </w:r>
            <w:proofErr w:type="spellEnd"/>
            <w:r w:rsidRPr="00BD34C9">
              <w:rPr>
                <w:color w:val="000000"/>
                <w:sz w:val="13"/>
                <w:szCs w:val="13"/>
              </w:rPr>
              <w:t xml:space="preserve"> </w:t>
            </w:r>
            <w:proofErr w:type="spellStart"/>
            <w:r w:rsidRPr="00BD34C9">
              <w:rPr>
                <w:color w:val="000000"/>
                <w:sz w:val="13"/>
                <w:szCs w:val="13"/>
              </w:rPr>
              <w:t>Vieiralves</w:t>
            </w:r>
            <w:proofErr w:type="spellEnd"/>
            <w:r w:rsidRPr="00BD34C9">
              <w:rPr>
                <w:color w:val="000000"/>
                <w:sz w:val="13"/>
                <w:szCs w:val="13"/>
              </w:rPr>
              <w:t xml:space="preserve"> e outros</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04/04/2012</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6.955.132,66 </w:t>
            </w:r>
          </w:p>
        </w:tc>
        <w:tc>
          <w:tcPr>
            <w:tcW w:w="993" w:type="dxa"/>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7.057.874,94 </w:t>
            </w:r>
          </w:p>
        </w:tc>
        <w:tc>
          <w:tcPr>
            <w:tcW w:w="850" w:type="dxa"/>
            <w:gridSpan w:val="2"/>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Parcelamento do art. 97 do ADCT e EC nº 62/2009</w:t>
            </w:r>
          </w:p>
        </w:tc>
      </w:tr>
      <w:tr w:rsidR="002C53FB" w:rsidTr="005C03A2">
        <w:trPr>
          <w:trHeight w:val="283"/>
        </w:trPr>
        <w:tc>
          <w:tcPr>
            <w:tcW w:w="576" w:type="dxa"/>
            <w:tcBorders>
              <w:top w:val="nil"/>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39</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0001955-64.2012.804.0000</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Irene Maria Batista</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21/05/2012-GC</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22.095,94 </w:t>
            </w:r>
          </w:p>
        </w:tc>
        <w:tc>
          <w:tcPr>
            <w:tcW w:w="993" w:type="dxa"/>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22.347,03 </w:t>
            </w:r>
          </w:p>
        </w:tc>
        <w:tc>
          <w:tcPr>
            <w:tcW w:w="850" w:type="dxa"/>
            <w:gridSpan w:val="2"/>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Comum</w:t>
            </w:r>
          </w:p>
        </w:tc>
        <w:tc>
          <w:tcPr>
            <w:tcW w:w="198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Parcelamento do art. 97 do ADCT e EC nº 62/2009</w:t>
            </w:r>
          </w:p>
        </w:tc>
      </w:tr>
      <w:tr w:rsidR="002C53FB" w:rsidTr="005C03A2">
        <w:trPr>
          <w:trHeight w:val="197"/>
        </w:trPr>
        <w:tc>
          <w:tcPr>
            <w:tcW w:w="576" w:type="dxa"/>
            <w:tcBorders>
              <w:top w:val="nil"/>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40</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0001435-07.2012.8.04.0000</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 xml:space="preserve">Elizabeth Maria Lopes Gonçalves e </w:t>
            </w:r>
            <w:proofErr w:type="spellStart"/>
            <w:r w:rsidRPr="00BD34C9">
              <w:rPr>
                <w:color w:val="000000"/>
                <w:sz w:val="13"/>
                <w:szCs w:val="13"/>
              </w:rPr>
              <w:t>Affimar</w:t>
            </w:r>
            <w:proofErr w:type="spellEnd"/>
            <w:r w:rsidRPr="00BD34C9">
              <w:rPr>
                <w:color w:val="000000"/>
                <w:sz w:val="13"/>
                <w:szCs w:val="13"/>
              </w:rPr>
              <w:t xml:space="preserve"> Cabo Verde Filho</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05/10/2012</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248.313,71 </w:t>
            </w:r>
          </w:p>
        </w:tc>
        <w:tc>
          <w:tcPr>
            <w:tcW w:w="993"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218.132,11 </w:t>
            </w:r>
          </w:p>
        </w:tc>
        <w:tc>
          <w:tcPr>
            <w:tcW w:w="850"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Pago - ordem crescente de valores.</w:t>
            </w:r>
          </w:p>
        </w:tc>
      </w:tr>
      <w:tr w:rsidR="002C53FB" w:rsidTr="005C03A2">
        <w:trPr>
          <w:trHeight w:val="420"/>
        </w:trPr>
        <w:tc>
          <w:tcPr>
            <w:tcW w:w="576" w:type="dxa"/>
            <w:tcBorders>
              <w:top w:val="nil"/>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41</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0001292-18.2012.8.04.0000</w:t>
            </w:r>
          </w:p>
        </w:tc>
        <w:tc>
          <w:tcPr>
            <w:tcW w:w="1134" w:type="dxa"/>
            <w:gridSpan w:val="2"/>
            <w:tcBorders>
              <w:top w:val="nil"/>
              <w:left w:val="nil"/>
              <w:bottom w:val="single" w:sz="4" w:space="0" w:color="auto"/>
              <w:right w:val="single" w:sz="4" w:space="0" w:color="auto"/>
            </w:tcBorders>
            <w:vAlign w:val="center"/>
            <w:hideMark/>
          </w:tcPr>
          <w:p w:rsidR="00C82833" w:rsidRPr="00BD34C9" w:rsidRDefault="001729F0" w:rsidP="001729F0">
            <w:pPr>
              <w:spacing w:line="240" w:lineRule="auto"/>
              <w:rPr>
                <w:color w:val="000000"/>
                <w:sz w:val="13"/>
                <w:szCs w:val="13"/>
              </w:rPr>
            </w:pPr>
            <w:r>
              <w:rPr>
                <w:color w:val="000000"/>
                <w:sz w:val="13"/>
                <w:szCs w:val="13"/>
              </w:rPr>
              <w:t>L</w:t>
            </w:r>
            <w:r w:rsidR="00C82833" w:rsidRPr="00BD34C9">
              <w:rPr>
                <w:color w:val="000000"/>
                <w:sz w:val="13"/>
                <w:szCs w:val="13"/>
              </w:rPr>
              <w:t xml:space="preserve">uis Aguiar de Andrade e </w:t>
            </w:r>
            <w:proofErr w:type="spellStart"/>
            <w:r w:rsidR="00C82833" w:rsidRPr="00BD34C9">
              <w:rPr>
                <w:color w:val="000000"/>
                <w:sz w:val="13"/>
                <w:szCs w:val="13"/>
              </w:rPr>
              <w:t>Igson</w:t>
            </w:r>
            <w:proofErr w:type="spellEnd"/>
            <w:r w:rsidR="00C82833" w:rsidRPr="00BD34C9">
              <w:rPr>
                <w:color w:val="000000"/>
                <w:sz w:val="13"/>
                <w:szCs w:val="13"/>
              </w:rPr>
              <w:t xml:space="preserve"> de Oliveira Andrade</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11/01/2013</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11.209,28 </w:t>
            </w:r>
          </w:p>
        </w:tc>
        <w:tc>
          <w:tcPr>
            <w:tcW w:w="993" w:type="dxa"/>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91,32 </w:t>
            </w:r>
          </w:p>
        </w:tc>
        <w:tc>
          <w:tcPr>
            <w:tcW w:w="850"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Pago - ordem crescente de valores.</w:t>
            </w:r>
          </w:p>
        </w:tc>
      </w:tr>
      <w:tr w:rsidR="002C53FB" w:rsidTr="005C03A2">
        <w:trPr>
          <w:trHeight w:val="63"/>
        </w:trPr>
        <w:tc>
          <w:tcPr>
            <w:tcW w:w="576" w:type="dxa"/>
            <w:tcBorders>
              <w:top w:val="nil"/>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42</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0002781-56.2013.8.04.0000</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Miguel Santana Neto</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13/06/2013</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212.839,60 </w:t>
            </w:r>
          </w:p>
        </w:tc>
        <w:tc>
          <w:tcPr>
            <w:tcW w:w="993" w:type="dxa"/>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213.096,77 </w:t>
            </w:r>
          </w:p>
        </w:tc>
        <w:tc>
          <w:tcPr>
            <w:tcW w:w="850"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Pago - ordem crescente de valores.</w:t>
            </w:r>
          </w:p>
        </w:tc>
      </w:tr>
      <w:tr w:rsidR="002C53FB" w:rsidTr="005C03A2">
        <w:trPr>
          <w:trHeight w:val="399"/>
        </w:trPr>
        <w:tc>
          <w:tcPr>
            <w:tcW w:w="576" w:type="dxa"/>
            <w:tcBorders>
              <w:top w:val="nil"/>
              <w:left w:val="single" w:sz="4" w:space="0" w:color="auto"/>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43</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0003169-56.2013.8.04.0000</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 xml:space="preserve">Sistema </w:t>
            </w:r>
            <w:proofErr w:type="spellStart"/>
            <w:r w:rsidRPr="00BD34C9">
              <w:rPr>
                <w:color w:val="000000"/>
                <w:sz w:val="13"/>
                <w:szCs w:val="13"/>
              </w:rPr>
              <w:t>Pri</w:t>
            </w:r>
            <w:proofErr w:type="spellEnd"/>
            <w:r w:rsidRPr="00BD34C9">
              <w:rPr>
                <w:color w:val="000000"/>
                <w:sz w:val="13"/>
                <w:szCs w:val="13"/>
              </w:rPr>
              <w:t xml:space="preserve"> Engenharia Ltda., Luis Felipe Avelino Medina</w:t>
            </w:r>
          </w:p>
        </w:tc>
        <w:tc>
          <w:tcPr>
            <w:tcW w:w="1134"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26/06/2013</w:t>
            </w:r>
          </w:p>
        </w:tc>
        <w:tc>
          <w:tcPr>
            <w:tcW w:w="1134"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1.606.915,02 </w:t>
            </w:r>
          </w:p>
        </w:tc>
        <w:tc>
          <w:tcPr>
            <w:tcW w:w="993" w:type="dxa"/>
            <w:tcBorders>
              <w:top w:val="nil"/>
              <w:left w:val="nil"/>
              <w:bottom w:val="single" w:sz="4" w:space="0" w:color="auto"/>
              <w:right w:val="single" w:sz="4" w:space="0" w:color="auto"/>
            </w:tcBorders>
            <w:noWrap/>
            <w:vAlign w:val="center"/>
            <w:hideMark/>
          </w:tcPr>
          <w:p w:rsidR="00C82833" w:rsidRPr="00BD34C9" w:rsidRDefault="00C82833" w:rsidP="005B46ED">
            <w:pPr>
              <w:spacing w:line="240" w:lineRule="auto"/>
              <w:jc w:val="right"/>
              <w:rPr>
                <w:color w:val="000000"/>
                <w:sz w:val="13"/>
                <w:szCs w:val="13"/>
              </w:rPr>
            </w:pPr>
            <w:r w:rsidRPr="00BD34C9">
              <w:rPr>
                <w:color w:val="000000"/>
                <w:sz w:val="13"/>
                <w:szCs w:val="13"/>
              </w:rPr>
              <w:t xml:space="preserve">        1.608.856,63 </w:t>
            </w:r>
          </w:p>
        </w:tc>
        <w:tc>
          <w:tcPr>
            <w:tcW w:w="850" w:type="dxa"/>
            <w:gridSpan w:val="2"/>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jc w:val="center"/>
              <w:rPr>
                <w:color w:val="000000"/>
                <w:sz w:val="13"/>
                <w:szCs w:val="13"/>
              </w:rPr>
            </w:pPr>
            <w:r w:rsidRPr="00BD34C9">
              <w:rPr>
                <w:color w:val="000000"/>
                <w:sz w:val="13"/>
                <w:szCs w:val="13"/>
              </w:rPr>
              <w:t>Alimentícia</w:t>
            </w:r>
          </w:p>
        </w:tc>
        <w:tc>
          <w:tcPr>
            <w:tcW w:w="1985" w:type="dxa"/>
            <w:tcBorders>
              <w:top w:val="nil"/>
              <w:left w:val="nil"/>
              <w:bottom w:val="single" w:sz="4" w:space="0" w:color="auto"/>
              <w:right w:val="single" w:sz="4" w:space="0" w:color="auto"/>
            </w:tcBorders>
            <w:vAlign w:val="center"/>
            <w:hideMark/>
          </w:tcPr>
          <w:p w:rsidR="00C82833" w:rsidRPr="00BD34C9" w:rsidRDefault="00C82833" w:rsidP="005B46ED">
            <w:pPr>
              <w:spacing w:line="240" w:lineRule="auto"/>
              <w:rPr>
                <w:color w:val="000000"/>
                <w:sz w:val="13"/>
                <w:szCs w:val="13"/>
              </w:rPr>
            </w:pPr>
            <w:r w:rsidRPr="00BD34C9">
              <w:rPr>
                <w:color w:val="000000"/>
                <w:sz w:val="13"/>
                <w:szCs w:val="13"/>
              </w:rPr>
              <w:t>Pago - ordem crescente de valores.</w:t>
            </w:r>
          </w:p>
        </w:tc>
      </w:tr>
      <w:tr w:rsidR="000A3667" w:rsidTr="00380AEE">
        <w:trPr>
          <w:trHeight w:val="156"/>
        </w:trPr>
        <w:tc>
          <w:tcPr>
            <w:tcW w:w="3978" w:type="dxa"/>
            <w:gridSpan w:val="6"/>
            <w:tcBorders>
              <w:top w:val="single" w:sz="4" w:space="0" w:color="auto"/>
              <w:left w:val="single" w:sz="4" w:space="0" w:color="auto"/>
              <w:bottom w:val="nil"/>
              <w:right w:val="single" w:sz="4" w:space="0" w:color="auto"/>
            </w:tcBorders>
            <w:shd w:val="clear" w:color="auto" w:fill="F79646" w:themeFill="accent6"/>
            <w:vAlign w:val="center"/>
            <w:hideMark/>
          </w:tcPr>
          <w:p w:rsidR="00C82833" w:rsidRPr="000C3759" w:rsidRDefault="00C82833" w:rsidP="000A3667">
            <w:pPr>
              <w:spacing w:line="240" w:lineRule="auto"/>
              <w:rPr>
                <w:b/>
                <w:color w:val="000000"/>
                <w:sz w:val="13"/>
                <w:szCs w:val="13"/>
              </w:rPr>
            </w:pPr>
            <w:r w:rsidRPr="000C3759">
              <w:rPr>
                <w:b/>
                <w:color w:val="000000"/>
                <w:sz w:val="13"/>
                <w:szCs w:val="13"/>
              </w:rPr>
              <w:t>Total Geral</w:t>
            </w:r>
            <w:r w:rsidR="000C3759">
              <w:rPr>
                <w:b/>
                <w:color w:val="000000"/>
                <w:sz w:val="13"/>
                <w:szCs w:val="13"/>
              </w:rPr>
              <w:t xml:space="preserve"> de </w:t>
            </w:r>
            <w:r w:rsidR="000A3667">
              <w:rPr>
                <w:b/>
                <w:color w:val="000000"/>
                <w:sz w:val="13"/>
                <w:szCs w:val="13"/>
              </w:rPr>
              <w:t>Precatória - Natureza</w:t>
            </w:r>
            <w:r w:rsidR="000C3759">
              <w:rPr>
                <w:b/>
                <w:color w:val="000000"/>
                <w:sz w:val="13"/>
                <w:szCs w:val="13"/>
              </w:rPr>
              <w:t xml:space="preserve"> </w:t>
            </w:r>
            <w:r w:rsidR="001530AA">
              <w:rPr>
                <w:b/>
                <w:color w:val="000000"/>
                <w:sz w:val="13"/>
                <w:szCs w:val="13"/>
              </w:rPr>
              <w:t>Alimentícia</w:t>
            </w:r>
            <w:r w:rsidR="000C3759">
              <w:rPr>
                <w:b/>
                <w:color w:val="000000"/>
                <w:sz w:val="13"/>
                <w:szCs w:val="13"/>
              </w:rPr>
              <w:t xml:space="preserve"> e Comum  </w:t>
            </w:r>
          </w:p>
        </w:tc>
        <w:tc>
          <w:tcPr>
            <w:tcW w:w="1134" w:type="dxa"/>
            <w:tcBorders>
              <w:top w:val="nil"/>
              <w:left w:val="nil"/>
              <w:bottom w:val="nil"/>
              <w:right w:val="single" w:sz="4" w:space="0" w:color="auto"/>
            </w:tcBorders>
            <w:shd w:val="clear" w:color="auto" w:fill="F79646" w:themeFill="accent6"/>
            <w:vAlign w:val="center"/>
            <w:hideMark/>
          </w:tcPr>
          <w:p w:rsidR="00C82833" w:rsidRPr="000C3759" w:rsidRDefault="00C82833" w:rsidP="005B46ED">
            <w:pPr>
              <w:spacing w:line="240" w:lineRule="auto"/>
              <w:jc w:val="right"/>
              <w:rPr>
                <w:b/>
                <w:color w:val="000000"/>
                <w:sz w:val="13"/>
                <w:szCs w:val="13"/>
              </w:rPr>
            </w:pPr>
            <w:r w:rsidRPr="000C3759">
              <w:rPr>
                <w:b/>
                <w:color w:val="000000"/>
                <w:sz w:val="13"/>
                <w:szCs w:val="13"/>
              </w:rPr>
              <w:t>210.233.320,00</w:t>
            </w:r>
          </w:p>
        </w:tc>
        <w:tc>
          <w:tcPr>
            <w:tcW w:w="993" w:type="dxa"/>
            <w:tcBorders>
              <w:top w:val="nil"/>
              <w:left w:val="nil"/>
              <w:bottom w:val="nil"/>
              <w:right w:val="single" w:sz="4" w:space="0" w:color="auto"/>
            </w:tcBorders>
            <w:shd w:val="clear" w:color="auto" w:fill="F79646" w:themeFill="accent6"/>
            <w:vAlign w:val="center"/>
            <w:hideMark/>
          </w:tcPr>
          <w:p w:rsidR="00C82833" w:rsidRPr="000C3759" w:rsidRDefault="00C82833" w:rsidP="005B46ED">
            <w:pPr>
              <w:spacing w:line="240" w:lineRule="auto"/>
              <w:jc w:val="right"/>
              <w:rPr>
                <w:b/>
                <w:color w:val="000000"/>
                <w:sz w:val="13"/>
                <w:szCs w:val="13"/>
              </w:rPr>
            </w:pPr>
            <w:r w:rsidRPr="000C3759">
              <w:rPr>
                <w:b/>
                <w:color w:val="000000"/>
                <w:sz w:val="13"/>
                <w:szCs w:val="13"/>
              </w:rPr>
              <w:t xml:space="preserve">211.210.894,55 </w:t>
            </w:r>
          </w:p>
        </w:tc>
        <w:tc>
          <w:tcPr>
            <w:tcW w:w="850" w:type="dxa"/>
            <w:gridSpan w:val="2"/>
            <w:tcBorders>
              <w:top w:val="nil"/>
              <w:left w:val="nil"/>
              <w:bottom w:val="nil"/>
              <w:right w:val="single" w:sz="4" w:space="0" w:color="auto"/>
            </w:tcBorders>
            <w:shd w:val="clear" w:color="auto" w:fill="F79646" w:themeFill="accent6"/>
            <w:vAlign w:val="center"/>
            <w:hideMark/>
          </w:tcPr>
          <w:p w:rsidR="00C82833" w:rsidRPr="000C3759" w:rsidRDefault="00C82833" w:rsidP="005B46ED">
            <w:pPr>
              <w:spacing w:line="240" w:lineRule="auto"/>
              <w:jc w:val="center"/>
              <w:rPr>
                <w:b/>
                <w:color w:val="000000"/>
                <w:sz w:val="13"/>
                <w:szCs w:val="13"/>
              </w:rPr>
            </w:pPr>
            <w:r w:rsidRPr="000C3759">
              <w:rPr>
                <w:b/>
                <w:color w:val="000000"/>
                <w:sz w:val="13"/>
                <w:szCs w:val="13"/>
              </w:rPr>
              <w:t> </w:t>
            </w:r>
          </w:p>
        </w:tc>
        <w:tc>
          <w:tcPr>
            <w:tcW w:w="1985" w:type="dxa"/>
            <w:tcBorders>
              <w:top w:val="nil"/>
              <w:left w:val="nil"/>
              <w:bottom w:val="nil"/>
              <w:right w:val="single" w:sz="4" w:space="0" w:color="auto"/>
            </w:tcBorders>
            <w:shd w:val="clear" w:color="auto" w:fill="F79646" w:themeFill="accent6"/>
            <w:vAlign w:val="center"/>
            <w:hideMark/>
          </w:tcPr>
          <w:p w:rsidR="00C82833" w:rsidRPr="000C3759" w:rsidRDefault="00C82833" w:rsidP="005B46ED">
            <w:pPr>
              <w:spacing w:line="240" w:lineRule="auto"/>
              <w:jc w:val="right"/>
              <w:rPr>
                <w:b/>
                <w:color w:val="000000"/>
                <w:sz w:val="13"/>
                <w:szCs w:val="13"/>
              </w:rPr>
            </w:pPr>
            <w:r w:rsidRPr="000C3759">
              <w:rPr>
                <w:b/>
                <w:color w:val="000000"/>
                <w:sz w:val="13"/>
                <w:szCs w:val="13"/>
              </w:rPr>
              <w:t> </w:t>
            </w:r>
          </w:p>
        </w:tc>
      </w:tr>
      <w:tr w:rsidR="009B1A32" w:rsidTr="00B935D8">
        <w:trPr>
          <w:trHeight w:val="180"/>
        </w:trPr>
        <w:tc>
          <w:tcPr>
            <w:tcW w:w="5112" w:type="dxa"/>
            <w:gridSpan w:val="7"/>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C82833" w:rsidRPr="00D60E2E" w:rsidRDefault="00C82833" w:rsidP="00130080">
            <w:pPr>
              <w:spacing w:line="240" w:lineRule="auto"/>
              <w:jc w:val="left"/>
              <w:rPr>
                <w:b/>
                <w:color w:val="000000"/>
                <w:sz w:val="13"/>
                <w:szCs w:val="13"/>
              </w:rPr>
            </w:pPr>
            <w:r w:rsidRPr="00D60E2E">
              <w:rPr>
                <w:b/>
                <w:color w:val="000000"/>
                <w:sz w:val="13"/>
                <w:szCs w:val="13"/>
              </w:rPr>
              <w:t>Parcela liquidada em 2013</w:t>
            </w:r>
          </w:p>
        </w:tc>
        <w:tc>
          <w:tcPr>
            <w:tcW w:w="993"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rsidR="00C82833" w:rsidRPr="00D60E2E" w:rsidRDefault="00C82833" w:rsidP="005B46ED">
            <w:pPr>
              <w:spacing w:line="240" w:lineRule="auto"/>
              <w:jc w:val="right"/>
              <w:rPr>
                <w:rFonts w:ascii="Calibri" w:hAnsi="Calibri" w:cs="Calibri"/>
                <w:b/>
                <w:color w:val="000000"/>
                <w:sz w:val="13"/>
                <w:szCs w:val="13"/>
              </w:rPr>
            </w:pPr>
            <w:r w:rsidRPr="00D60E2E">
              <w:rPr>
                <w:rFonts w:ascii="Calibri" w:hAnsi="Calibri" w:cs="Calibri"/>
                <w:b/>
                <w:color w:val="000000"/>
                <w:sz w:val="13"/>
                <w:szCs w:val="13"/>
              </w:rPr>
              <w:t>17.600.907,88</w:t>
            </w:r>
          </w:p>
        </w:tc>
        <w:tc>
          <w:tcPr>
            <w:tcW w:w="850" w:type="dxa"/>
            <w:gridSpan w:val="2"/>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rsidR="00C82833" w:rsidRPr="00D60E2E" w:rsidRDefault="00C82833" w:rsidP="005B46ED">
            <w:pPr>
              <w:spacing w:line="240" w:lineRule="auto"/>
              <w:jc w:val="center"/>
              <w:rPr>
                <w:rFonts w:ascii="Calibri" w:hAnsi="Calibri" w:cs="Calibri"/>
                <w:color w:val="000000"/>
                <w:sz w:val="13"/>
                <w:szCs w:val="13"/>
              </w:rPr>
            </w:pPr>
            <w:r w:rsidRPr="00D60E2E">
              <w:rPr>
                <w:rFonts w:ascii="Calibri" w:hAnsi="Calibri" w:cs="Calibri"/>
                <w:color w:val="000000"/>
                <w:sz w:val="13"/>
                <w:szCs w:val="13"/>
              </w:rPr>
              <w:t> </w:t>
            </w:r>
          </w:p>
        </w:tc>
        <w:tc>
          <w:tcPr>
            <w:tcW w:w="1985"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rsidR="00C82833" w:rsidRPr="00D60E2E" w:rsidRDefault="00C82833" w:rsidP="005B46ED">
            <w:pPr>
              <w:spacing w:line="240" w:lineRule="auto"/>
              <w:jc w:val="right"/>
              <w:rPr>
                <w:rFonts w:ascii="Calibri" w:hAnsi="Calibri" w:cs="Calibri"/>
                <w:color w:val="000000"/>
                <w:sz w:val="13"/>
                <w:szCs w:val="13"/>
              </w:rPr>
            </w:pPr>
            <w:r w:rsidRPr="00D60E2E">
              <w:rPr>
                <w:rFonts w:ascii="Calibri" w:hAnsi="Calibri" w:cs="Calibri"/>
                <w:color w:val="000000"/>
                <w:sz w:val="13"/>
                <w:szCs w:val="13"/>
              </w:rPr>
              <w:t> </w:t>
            </w:r>
          </w:p>
        </w:tc>
      </w:tr>
      <w:tr w:rsidR="00B935D8" w:rsidTr="00B935D8">
        <w:trPr>
          <w:trHeight w:val="144"/>
        </w:trPr>
        <w:tc>
          <w:tcPr>
            <w:tcW w:w="5112" w:type="dxa"/>
            <w:gridSpan w:val="7"/>
            <w:tcBorders>
              <w:top w:val="single" w:sz="4" w:space="0" w:color="auto"/>
              <w:left w:val="single" w:sz="4" w:space="0" w:color="auto"/>
              <w:bottom w:val="single" w:sz="4" w:space="0" w:color="auto"/>
              <w:right w:val="single" w:sz="4" w:space="0" w:color="auto"/>
            </w:tcBorders>
            <w:shd w:val="clear" w:color="auto" w:fill="E36C0A" w:themeFill="accent6" w:themeFillShade="BF"/>
            <w:vAlign w:val="center"/>
            <w:hideMark/>
          </w:tcPr>
          <w:p w:rsidR="00C82833" w:rsidRPr="00D60E2E" w:rsidRDefault="00C82833" w:rsidP="00130080">
            <w:pPr>
              <w:spacing w:line="240" w:lineRule="auto"/>
              <w:jc w:val="left"/>
              <w:rPr>
                <w:b/>
                <w:color w:val="000000"/>
                <w:sz w:val="13"/>
                <w:szCs w:val="13"/>
              </w:rPr>
            </w:pPr>
            <w:r w:rsidRPr="00D60E2E">
              <w:rPr>
                <w:b/>
                <w:color w:val="000000"/>
                <w:sz w:val="13"/>
                <w:szCs w:val="13"/>
              </w:rPr>
              <w:t>Valor Pago em 30/12/2013 (OB 35459)</w:t>
            </w:r>
          </w:p>
        </w:tc>
        <w:tc>
          <w:tcPr>
            <w:tcW w:w="993" w:type="dxa"/>
            <w:tcBorders>
              <w:top w:val="nil"/>
              <w:left w:val="nil"/>
              <w:bottom w:val="single" w:sz="4" w:space="0" w:color="auto"/>
              <w:right w:val="single" w:sz="4" w:space="0" w:color="auto"/>
            </w:tcBorders>
            <w:shd w:val="clear" w:color="auto" w:fill="E36C0A" w:themeFill="accent6" w:themeFillShade="BF"/>
            <w:noWrap/>
            <w:vAlign w:val="center"/>
            <w:hideMark/>
          </w:tcPr>
          <w:p w:rsidR="00C82833" w:rsidRPr="00D60E2E" w:rsidRDefault="00C82833" w:rsidP="005B46ED">
            <w:pPr>
              <w:spacing w:line="240" w:lineRule="auto"/>
              <w:jc w:val="right"/>
              <w:rPr>
                <w:rFonts w:ascii="Calibri" w:hAnsi="Calibri" w:cs="Calibri"/>
                <w:b/>
                <w:color w:val="000000"/>
                <w:sz w:val="13"/>
                <w:szCs w:val="13"/>
              </w:rPr>
            </w:pPr>
            <w:r w:rsidRPr="00D60E2E">
              <w:rPr>
                <w:rFonts w:ascii="Calibri" w:hAnsi="Calibri" w:cs="Calibri"/>
                <w:b/>
                <w:color w:val="000000"/>
                <w:sz w:val="13"/>
                <w:szCs w:val="13"/>
              </w:rPr>
              <w:t>8.800.453,94</w:t>
            </w:r>
          </w:p>
        </w:tc>
        <w:tc>
          <w:tcPr>
            <w:tcW w:w="850" w:type="dxa"/>
            <w:gridSpan w:val="2"/>
            <w:tcBorders>
              <w:top w:val="nil"/>
              <w:left w:val="nil"/>
              <w:bottom w:val="single" w:sz="4" w:space="0" w:color="auto"/>
              <w:right w:val="single" w:sz="4" w:space="0" w:color="auto"/>
            </w:tcBorders>
            <w:shd w:val="clear" w:color="auto" w:fill="E36C0A" w:themeFill="accent6" w:themeFillShade="BF"/>
            <w:noWrap/>
            <w:vAlign w:val="center"/>
            <w:hideMark/>
          </w:tcPr>
          <w:p w:rsidR="00C82833" w:rsidRPr="00D60E2E" w:rsidRDefault="00C82833" w:rsidP="005B46ED">
            <w:pPr>
              <w:spacing w:line="240" w:lineRule="auto"/>
              <w:jc w:val="center"/>
              <w:rPr>
                <w:rFonts w:ascii="Calibri" w:hAnsi="Calibri" w:cs="Calibri"/>
                <w:color w:val="000000"/>
                <w:sz w:val="13"/>
                <w:szCs w:val="13"/>
              </w:rPr>
            </w:pPr>
            <w:r w:rsidRPr="00D60E2E">
              <w:rPr>
                <w:rFonts w:ascii="Calibri" w:hAnsi="Calibri" w:cs="Calibri"/>
                <w:color w:val="000000"/>
                <w:sz w:val="13"/>
                <w:szCs w:val="13"/>
              </w:rPr>
              <w:t> </w:t>
            </w:r>
          </w:p>
        </w:tc>
        <w:tc>
          <w:tcPr>
            <w:tcW w:w="1985" w:type="dxa"/>
            <w:tcBorders>
              <w:top w:val="nil"/>
              <w:left w:val="nil"/>
              <w:bottom w:val="single" w:sz="4" w:space="0" w:color="auto"/>
              <w:right w:val="single" w:sz="4" w:space="0" w:color="auto"/>
            </w:tcBorders>
            <w:shd w:val="clear" w:color="auto" w:fill="E36C0A" w:themeFill="accent6" w:themeFillShade="BF"/>
            <w:noWrap/>
            <w:vAlign w:val="center"/>
            <w:hideMark/>
          </w:tcPr>
          <w:p w:rsidR="00C82833" w:rsidRPr="00D60E2E" w:rsidRDefault="00C82833" w:rsidP="005B46ED">
            <w:pPr>
              <w:spacing w:line="240" w:lineRule="auto"/>
              <w:jc w:val="right"/>
              <w:rPr>
                <w:rFonts w:ascii="Calibri" w:hAnsi="Calibri" w:cs="Calibri"/>
                <w:color w:val="000000"/>
                <w:sz w:val="13"/>
                <w:szCs w:val="13"/>
              </w:rPr>
            </w:pPr>
            <w:r w:rsidRPr="00D60E2E">
              <w:rPr>
                <w:rFonts w:ascii="Calibri" w:hAnsi="Calibri" w:cs="Calibri"/>
                <w:color w:val="000000"/>
                <w:sz w:val="13"/>
                <w:szCs w:val="13"/>
              </w:rPr>
              <w:t> </w:t>
            </w:r>
          </w:p>
        </w:tc>
      </w:tr>
      <w:tr w:rsidR="00901862" w:rsidTr="00901862">
        <w:trPr>
          <w:trHeight w:val="180"/>
        </w:trPr>
        <w:tc>
          <w:tcPr>
            <w:tcW w:w="5112" w:type="dxa"/>
            <w:gridSpan w:val="7"/>
            <w:tcBorders>
              <w:top w:val="single" w:sz="4" w:space="0" w:color="auto"/>
              <w:left w:val="single" w:sz="4" w:space="0" w:color="auto"/>
              <w:bottom w:val="single" w:sz="4" w:space="0" w:color="auto"/>
              <w:right w:val="single" w:sz="4" w:space="0" w:color="auto"/>
            </w:tcBorders>
            <w:shd w:val="clear" w:color="auto" w:fill="EAB200"/>
            <w:vAlign w:val="center"/>
            <w:hideMark/>
          </w:tcPr>
          <w:p w:rsidR="00C82833" w:rsidRPr="00D60E2E" w:rsidRDefault="00C82833" w:rsidP="00130080">
            <w:pPr>
              <w:spacing w:line="240" w:lineRule="auto"/>
              <w:jc w:val="left"/>
              <w:rPr>
                <w:b/>
                <w:color w:val="000000"/>
                <w:sz w:val="13"/>
                <w:szCs w:val="13"/>
              </w:rPr>
            </w:pPr>
            <w:r w:rsidRPr="00D60E2E">
              <w:rPr>
                <w:b/>
                <w:color w:val="000000"/>
                <w:sz w:val="13"/>
                <w:szCs w:val="13"/>
              </w:rPr>
              <w:t>Valor Pago em 27/01/2014 (OB 00363)</w:t>
            </w:r>
          </w:p>
        </w:tc>
        <w:tc>
          <w:tcPr>
            <w:tcW w:w="993" w:type="dxa"/>
            <w:tcBorders>
              <w:top w:val="nil"/>
              <w:left w:val="nil"/>
              <w:bottom w:val="single" w:sz="4" w:space="0" w:color="auto"/>
              <w:right w:val="single" w:sz="4" w:space="0" w:color="auto"/>
            </w:tcBorders>
            <w:shd w:val="clear" w:color="auto" w:fill="EAB200"/>
            <w:noWrap/>
            <w:vAlign w:val="center"/>
            <w:hideMark/>
          </w:tcPr>
          <w:p w:rsidR="00C82833" w:rsidRPr="00D60E2E" w:rsidRDefault="00C82833" w:rsidP="005B46ED">
            <w:pPr>
              <w:spacing w:line="240" w:lineRule="auto"/>
              <w:jc w:val="right"/>
              <w:rPr>
                <w:rFonts w:ascii="Calibri" w:hAnsi="Calibri" w:cs="Calibri"/>
                <w:b/>
                <w:color w:val="000000"/>
                <w:sz w:val="13"/>
                <w:szCs w:val="13"/>
              </w:rPr>
            </w:pPr>
            <w:r w:rsidRPr="00D60E2E">
              <w:rPr>
                <w:rFonts w:ascii="Calibri" w:hAnsi="Calibri" w:cs="Calibri"/>
                <w:b/>
                <w:color w:val="000000"/>
                <w:sz w:val="13"/>
                <w:szCs w:val="13"/>
              </w:rPr>
              <w:t>8.800.453,94</w:t>
            </w:r>
          </w:p>
        </w:tc>
        <w:tc>
          <w:tcPr>
            <w:tcW w:w="850" w:type="dxa"/>
            <w:gridSpan w:val="2"/>
            <w:tcBorders>
              <w:top w:val="nil"/>
              <w:left w:val="nil"/>
              <w:bottom w:val="single" w:sz="4" w:space="0" w:color="auto"/>
              <w:right w:val="single" w:sz="4" w:space="0" w:color="auto"/>
            </w:tcBorders>
            <w:shd w:val="clear" w:color="auto" w:fill="EAB200"/>
            <w:noWrap/>
            <w:vAlign w:val="center"/>
            <w:hideMark/>
          </w:tcPr>
          <w:p w:rsidR="00C82833" w:rsidRPr="00D60E2E" w:rsidRDefault="00C82833" w:rsidP="005B46ED">
            <w:pPr>
              <w:spacing w:line="240" w:lineRule="auto"/>
              <w:jc w:val="center"/>
              <w:rPr>
                <w:rFonts w:ascii="Calibri" w:hAnsi="Calibri" w:cs="Calibri"/>
                <w:color w:val="000000"/>
                <w:sz w:val="13"/>
                <w:szCs w:val="13"/>
              </w:rPr>
            </w:pPr>
            <w:r w:rsidRPr="00D60E2E">
              <w:rPr>
                <w:rFonts w:ascii="Calibri" w:hAnsi="Calibri" w:cs="Calibri"/>
                <w:color w:val="000000"/>
                <w:sz w:val="13"/>
                <w:szCs w:val="13"/>
              </w:rPr>
              <w:t> </w:t>
            </w:r>
          </w:p>
        </w:tc>
        <w:tc>
          <w:tcPr>
            <w:tcW w:w="1985" w:type="dxa"/>
            <w:tcBorders>
              <w:top w:val="nil"/>
              <w:left w:val="nil"/>
              <w:bottom w:val="single" w:sz="4" w:space="0" w:color="auto"/>
              <w:right w:val="single" w:sz="4" w:space="0" w:color="auto"/>
            </w:tcBorders>
            <w:shd w:val="clear" w:color="auto" w:fill="EAB200"/>
            <w:noWrap/>
            <w:vAlign w:val="center"/>
            <w:hideMark/>
          </w:tcPr>
          <w:p w:rsidR="00C82833" w:rsidRPr="00D60E2E" w:rsidRDefault="00C82833" w:rsidP="005B46ED">
            <w:pPr>
              <w:spacing w:line="240" w:lineRule="auto"/>
              <w:jc w:val="right"/>
              <w:rPr>
                <w:rFonts w:ascii="Calibri" w:hAnsi="Calibri" w:cs="Calibri"/>
                <w:color w:val="000000"/>
                <w:sz w:val="13"/>
                <w:szCs w:val="13"/>
              </w:rPr>
            </w:pPr>
            <w:r w:rsidRPr="00D60E2E">
              <w:rPr>
                <w:rFonts w:ascii="Calibri" w:hAnsi="Calibri" w:cs="Calibri"/>
                <w:color w:val="000000"/>
                <w:sz w:val="13"/>
                <w:szCs w:val="13"/>
              </w:rPr>
              <w:t> </w:t>
            </w:r>
          </w:p>
        </w:tc>
      </w:tr>
      <w:tr w:rsidR="00C82833" w:rsidRPr="00130080" w:rsidTr="00E15D45">
        <w:trPr>
          <w:trHeight w:val="156"/>
        </w:trPr>
        <w:tc>
          <w:tcPr>
            <w:tcW w:w="2547" w:type="dxa"/>
            <w:gridSpan w:val="3"/>
            <w:noWrap/>
            <w:vAlign w:val="center"/>
            <w:hideMark/>
          </w:tcPr>
          <w:p w:rsidR="00C82833" w:rsidRPr="00BD20CA" w:rsidRDefault="00C82833" w:rsidP="005B46ED">
            <w:pPr>
              <w:spacing w:line="240" w:lineRule="auto"/>
              <w:rPr>
                <w:shadow/>
                <w:color w:val="000000"/>
                <w:sz w:val="13"/>
                <w:szCs w:val="13"/>
              </w:rPr>
            </w:pPr>
            <w:r w:rsidRPr="00BD20CA">
              <w:rPr>
                <w:shadow/>
                <w:color w:val="000000"/>
                <w:sz w:val="11"/>
                <w:szCs w:val="13"/>
              </w:rPr>
              <w:t>Fonte: Procuradoria Geral do Município</w:t>
            </w:r>
            <w:r w:rsidR="00CC4280">
              <w:rPr>
                <w:shadow/>
                <w:color w:val="000000"/>
                <w:sz w:val="11"/>
                <w:szCs w:val="13"/>
              </w:rPr>
              <w:t xml:space="preserve"> </w:t>
            </w:r>
            <w:r w:rsidR="00BD20CA">
              <w:rPr>
                <w:shadow/>
                <w:color w:val="000000"/>
                <w:sz w:val="11"/>
                <w:szCs w:val="13"/>
              </w:rPr>
              <w:t>-</w:t>
            </w:r>
            <w:r w:rsidR="00CC4280">
              <w:rPr>
                <w:shadow/>
                <w:color w:val="000000"/>
                <w:sz w:val="11"/>
                <w:szCs w:val="13"/>
              </w:rPr>
              <w:t xml:space="preserve"> </w:t>
            </w:r>
            <w:r w:rsidR="00BD20CA">
              <w:rPr>
                <w:shadow/>
                <w:color w:val="000000"/>
                <w:sz w:val="11"/>
                <w:szCs w:val="13"/>
              </w:rPr>
              <w:t>PGM</w:t>
            </w:r>
          </w:p>
        </w:tc>
        <w:tc>
          <w:tcPr>
            <w:tcW w:w="956" w:type="dxa"/>
            <w:gridSpan w:val="2"/>
            <w:noWrap/>
            <w:vAlign w:val="center"/>
            <w:hideMark/>
          </w:tcPr>
          <w:p w:rsidR="00C82833" w:rsidRPr="00D60E2E" w:rsidRDefault="00C82833" w:rsidP="005B46ED">
            <w:pPr>
              <w:spacing w:line="240" w:lineRule="auto"/>
              <w:rPr>
                <w:rFonts w:eastAsiaTheme="minorEastAsia"/>
                <w:shadow/>
                <w:sz w:val="13"/>
                <w:szCs w:val="13"/>
              </w:rPr>
            </w:pPr>
          </w:p>
        </w:tc>
        <w:tc>
          <w:tcPr>
            <w:tcW w:w="1609" w:type="dxa"/>
            <w:gridSpan w:val="2"/>
            <w:noWrap/>
            <w:vAlign w:val="center"/>
            <w:hideMark/>
          </w:tcPr>
          <w:p w:rsidR="00C82833" w:rsidRPr="00D60E2E" w:rsidRDefault="00C82833" w:rsidP="005B46ED">
            <w:pPr>
              <w:spacing w:line="240" w:lineRule="auto"/>
              <w:rPr>
                <w:rFonts w:eastAsiaTheme="minorEastAsia"/>
                <w:shadow/>
                <w:sz w:val="13"/>
                <w:szCs w:val="13"/>
              </w:rPr>
            </w:pPr>
          </w:p>
        </w:tc>
        <w:tc>
          <w:tcPr>
            <w:tcW w:w="993" w:type="dxa"/>
            <w:noWrap/>
            <w:vAlign w:val="center"/>
            <w:hideMark/>
          </w:tcPr>
          <w:p w:rsidR="00C82833" w:rsidRPr="00D60E2E" w:rsidRDefault="00C82833" w:rsidP="005B46ED">
            <w:pPr>
              <w:spacing w:line="240" w:lineRule="auto"/>
              <w:rPr>
                <w:rFonts w:eastAsiaTheme="minorEastAsia"/>
                <w:shadow/>
                <w:sz w:val="13"/>
                <w:szCs w:val="13"/>
              </w:rPr>
            </w:pPr>
          </w:p>
        </w:tc>
        <w:tc>
          <w:tcPr>
            <w:tcW w:w="850" w:type="dxa"/>
            <w:gridSpan w:val="2"/>
            <w:noWrap/>
            <w:vAlign w:val="center"/>
            <w:hideMark/>
          </w:tcPr>
          <w:p w:rsidR="00C82833" w:rsidRPr="00D60E2E" w:rsidRDefault="00C82833" w:rsidP="005B46ED">
            <w:pPr>
              <w:spacing w:line="240" w:lineRule="auto"/>
              <w:rPr>
                <w:rFonts w:eastAsiaTheme="minorEastAsia"/>
                <w:shadow/>
                <w:sz w:val="13"/>
                <w:szCs w:val="13"/>
              </w:rPr>
            </w:pPr>
          </w:p>
        </w:tc>
        <w:tc>
          <w:tcPr>
            <w:tcW w:w="1985" w:type="dxa"/>
            <w:noWrap/>
            <w:vAlign w:val="center"/>
            <w:hideMark/>
          </w:tcPr>
          <w:p w:rsidR="00C82833" w:rsidRPr="00D60E2E" w:rsidRDefault="00C82833" w:rsidP="005B46ED">
            <w:pPr>
              <w:spacing w:line="240" w:lineRule="auto"/>
              <w:rPr>
                <w:rFonts w:eastAsiaTheme="minorEastAsia"/>
                <w:shadow/>
                <w:sz w:val="13"/>
                <w:szCs w:val="13"/>
              </w:rPr>
            </w:pPr>
          </w:p>
        </w:tc>
      </w:tr>
    </w:tbl>
    <w:p w:rsidR="00130080" w:rsidRPr="00EB2129" w:rsidRDefault="00CC4280" w:rsidP="001A17CD">
      <w:pPr>
        <w:spacing w:line="240" w:lineRule="auto"/>
        <w:rPr>
          <w:b/>
          <w:bCs/>
          <w:shadow/>
          <w:sz w:val="32"/>
          <w:szCs w:val="24"/>
        </w:rPr>
      </w:pPr>
      <w:r>
        <w:rPr>
          <w:b/>
          <w:bCs/>
          <w:shadow/>
          <w:sz w:val="32"/>
          <w:szCs w:val="24"/>
        </w:rPr>
        <w:t xml:space="preserve"> </w:t>
      </w:r>
    </w:p>
    <w:p w:rsidR="00077D9F" w:rsidRPr="00994A66" w:rsidRDefault="002D6C48" w:rsidP="001A17CD">
      <w:pPr>
        <w:spacing w:line="240" w:lineRule="auto"/>
        <w:rPr>
          <w:b/>
          <w:bCs/>
          <w:szCs w:val="24"/>
        </w:rPr>
      </w:pPr>
      <w:r>
        <w:rPr>
          <w:b/>
          <w:bCs/>
          <w:szCs w:val="24"/>
        </w:rPr>
        <w:t>4</w:t>
      </w:r>
      <w:r w:rsidR="00077D9F" w:rsidRPr="00994A66">
        <w:rPr>
          <w:b/>
          <w:bCs/>
          <w:szCs w:val="24"/>
        </w:rPr>
        <w:t>.3.</w:t>
      </w:r>
      <w:r w:rsidR="00023245" w:rsidRPr="00994A66">
        <w:rPr>
          <w:b/>
          <w:bCs/>
          <w:szCs w:val="24"/>
        </w:rPr>
        <w:t>9</w:t>
      </w:r>
      <w:r w:rsidR="00343DCA" w:rsidRPr="00994A66">
        <w:rPr>
          <w:b/>
          <w:bCs/>
          <w:szCs w:val="24"/>
        </w:rPr>
        <w:t>.</w:t>
      </w:r>
      <w:r w:rsidR="00077D9F" w:rsidRPr="00994A66">
        <w:rPr>
          <w:b/>
          <w:bCs/>
          <w:szCs w:val="24"/>
        </w:rPr>
        <w:t xml:space="preserve"> D</w:t>
      </w:r>
      <w:r w:rsidR="00343DCA" w:rsidRPr="00994A66">
        <w:rPr>
          <w:b/>
          <w:bCs/>
          <w:szCs w:val="24"/>
        </w:rPr>
        <w:t>í</w:t>
      </w:r>
      <w:r w:rsidR="00077D9F" w:rsidRPr="00994A66">
        <w:rPr>
          <w:b/>
          <w:bCs/>
          <w:szCs w:val="24"/>
        </w:rPr>
        <w:t xml:space="preserve">vida Fundada </w:t>
      </w:r>
    </w:p>
    <w:p w:rsidR="00077D9F" w:rsidRPr="00C25ABA" w:rsidRDefault="00077D9F" w:rsidP="000C7C40">
      <w:pPr>
        <w:spacing w:line="240" w:lineRule="auto"/>
        <w:ind w:left="709"/>
        <w:rPr>
          <w:b/>
          <w:bCs/>
          <w:color w:val="FF0000"/>
          <w:sz w:val="10"/>
          <w:szCs w:val="24"/>
        </w:rPr>
      </w:pPr>
    </w:p>
    <w:p w:rsidR="00FA3658" w:rsidRPr="00994A66" w:rsidRDefault="008D673C" w:rsidP="00391DCA">
      <w:pPr>
        <w:tabs>
          <w:tab w:val="left" w:pos="709"/>
        </w:tabs>
        <w:spacing w:line="240" w:lineRule="auto"/>
        <w:rPr>
          <w:iCs/>
          <w:szCs w:val="24"/>
        </w:rPr>
      </w:pPr>
      <w:r>
        <w:rPr>
          <w:iCs/>
          <w:szCs w:val="24"/>
        </w:rPr>
        <w:t xml:space="preserve">           </w:t>
      </w:r>
      <w:r w:rsidR="00077D9F" w:rsidRPr="00994A66">
        <w:rPr>
          <w:iCs/>
          <w:szCs w:val="24"/>
        </w:rPr>
        <w:t xml:space="preserve">A conta que representa a Dívida Fundada contabilizou o valor de R$ </w:t>
      </w:r>
      <w:r w:rsidR="008F4D70" w:rsidRPr="00994A66">
        <w:rPr>
          <w:iCs/>
          <w:szCs w:val="24"/>
        </w:rPr>
        <w:t>576.848.099,72</w:t>
      </w:r>
      <w:r w:rsidR="00077D9F" w:rsidRPr="00994A66">
        <w:rPr>
          <w:iCs/>
          <w:szCs w:val="24"/>
        </w:rPr>
        <w:t xml:space="preserve">, que comparada </w:t>
      </w:r>
      <w:r w:rsidR="009319F7">
        <w:rPr>
          <w:iCs/>
          <w:szCs w:val="24"/>
        </w:rPr>
        <w:t>à</w:t>
      </w:r>
      <w:r w:rsidR="00077D9F" w:rsidRPr="00994A66">
        <w:rPr>
          <w:iCs/>
          <w:szCs w:val="24"/>
        </w:rPr>
        <w:t xml:space="preserve"> contabilizada no exercício anterior (R$ </w:t>
      </w:r>
      <w:r w:rsidR="008F4D70" w:rsidRPr="00994A66">
        <w:rPr>
          <w:iCs/>
          <w:szCs w:val="24"/>
        </w:rPr>
        <w:t>378.423.237,35</w:t>
      </w:r>
      <w:r w:rsidR="00077D9F" w:rsidRPr="00994A66">
        <w:rPr>
          <w:iCs/>
          <w:szCs w:val="24"/>
        </w:rPr>
        <w:t xml:space="preserve">), apresentou um acréscimo real de </w:t>
      </w:r>
      <w:r w:rsidR="008F4D70" w:rsidRPr="00994A66">
        <w:rPr>
          <w:iCs/>
          <w:szCs w:val="24"/>
        </w:rPr>
        <w:t>52,43</w:t>
      </w:r>
      <w:r w:rsidR="00077D9F" w:rsidRPr="00994A66">
        <w:rPr>
          <w:iCs/>
          <w:szCs w:val="24"/>
        </w:rPr>
        <w:t>%.</w:t>
      </w:r>
    </w:p>
    <w:p w:rsidR="00F2540B" w:rsidRPr="00C25ABA" w:rsidRDefault="00F2540B" w:rsidP="00391DCA">
      <w:pPr>
        <w:tabs>
          <w:tab w:val="left" w:pos="709"/>
        </w:tabs>
        <w:spacing w:line="240" w:lineRule="auto"/>
        <w:rPr>
          <w:iCs/>
          <w:sz w:val="32"/>
          <w:szCs w:val="24"/>
        </w:rPr>
      </w:pPr>
    </w:p>
    <w:tbl>
      <w:tblPr>
        <w:tblW w:w="7655" w:type="dxa"/>
        <w:tblInd w:w="779" w:type="dxa"/>
        <w:tblCellMar>
          <w:left w:w="70" w:type="dxa"/>
          <w:right w:w="70" w:type="dxa"/>
        </w:tblCellMar>
        <w:tblLook w:val="04A0"/>
      </w:tblPr>
      <w:tblGrid>
        <w:gridCol w:w="3260"/>
        <w:gridCol w:w="1418"/>
        <w:gridCol w:w="1276"/>
        <w:gridCol w:w="992"/>
        <w:gridCol w:w="709"/>
      </w:tblGrid>
      <w:tr w:rsidR="006F40ED" w:rsidRPr="00994A66" w:rsidTr="002E670E">
        <w:trPr>
          <w:trHeight w:val="255"/>
        </w:trPr>
        <w:tc>
          <w:tcPr>
            <w:tcW w:w="7655" w:type="dxa"/>
            <w:gridSpan w:val="5"/>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rsidR="006F40ED" w:rsidRPr="00994A66" w:rsidRDefault="006F40ED" w:rsidP="005257EF">
            <w:pPr>
              <w:spacing w:line="240" w:lineRule="auto"/>
              <w:jc w:val="center"/>
              <w:rPr>
                <w:b/>
                <w:color w:val="000000"/>
                <w:szCs w:val="24"/>
              </w:rPr>
            </w:pPr>
            <w:r w:rsidRPr="00994A66">
              <w:rPr>
                <w:b/>
                <w:color w:val="000000"/>
                <w:szCs w:val="24"/>
              </w:rPr>
              <w:t>Comparativo da Dívida Fundada 2012/2013</w:t>
            </w:r>
          </w:p>
        </w:tc>
      </w:tr>
      <w:tr w:rsidR="006F40ED" w:rsidRPr="00994A66" w:rsidTr="00186C45">
        <w:trPr>
          <w:trHeight w:val="219"/>
        </w:trPr>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525515" w:rsidRPr="00994A66" w:rsidRDefault="00525515" w:rsidP="00A96099">
            <w:pPr>
              <w:spacing w:line="240" w:lineRule="auto"/>
              <w:rPr>
                <w:b/>
                <w:color w:val="000000"/>
                <w:sz w:val="2"/>
                <w:szCs w:val="12"/>
              </w:rPr>
            </w:pPr>
          </w:p>
          <w:p w:rsidR="006F40ED" w:rsidRPr="00994A66" w:rsidRDefault="006F40ED" w:rsidP="00A96099">
            <w:pPr>
              <w:spacing w:line="240" w:lineRule="auto"/>
              <w:rPr>
                <w:b/>
                <w:color w:val="000000"/>
                <w:sz w:val="14"/>
                <w:szCs w:val="12"/>
              </w:rPr>
            </w:pPr>
            <w:r w:rsidRPr="00994A66">
              <w:rPr>
                <w:b/>
                <w:color w:val="000000"/>
                <w:sz w:val="14"/>
                <w:szCs w:val="12"/>
              </w:rPr>
              <w:t>Conta Contábil</w:t>
            </w:r>
          </w:p>
          <w:p w:rsidR="006869C2" w:rsidRPr="00994A66" w:rsidRDefault="006869C2" w:rsidP="00A96099">
            <w:pPr>
              <w:spacing w:line="240" w:lineRule="auto"/>
              <w:rPr>
                <w:b/>
                <w:color w:val="000000"/>
                <w:sz w:val="2"/>
                <w:szCs w:val="12"/>
              </w:rPr>
            </w:pP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hideMark/>
          </w:tcPr>
          <w:p w:rsidR="00525515" w:rsidRPr="00994A66" w:rsidRDefault="00525515" w:rsidP="006D0B9A">
            <w:pPr>
              <w:spacing w:line="240" w:lineRule="auto"/>
              <w:jc w:val="center"/>
              <w:rPr>
                <w:b/>
                <w:color w:val="000000"/>
                <w:sz w:val="2"/>
                <w:szCs w:val="12"/>
              </w:rPr>
            </w:pPr>
          </w:p>
          <w:p w:rsidR="006F40ED" w:rsidRPr="00994A66" w:rsidRDefault="006F40ED" w:rsidP="006D0B9A">
            <w:pPr>
              <w:spacing w:line="240" w:lineRule="auto"/>
              <w:jc w:val="center"/>
              <w:rPr>
                <w:b/>
                <w:color w:val="000000"/>
                <w:sz w:val="14"/>
                <w:szCs w:val="12"/>
              </w:rPr>
            </w:pPr>
            <w:r w:rsidRPr="00994A66">
              <w:rPr>
                <w:b/>
                <w:color w:val="000000"/>
                <w:sz w:val="14"/>
                <w:szCs w:val="12"/>
              </w:rPr>
              <w:t>Exercício 2012</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hideMark/>
          </w:tcPr>
          <w:p w:rsidR="00525515" w:rsidRPr="00994A66" w:rsidRDefault="00525515" w:rsidP="006D0B9A">
            <w:pPr>
              <w:spacing w:line="240" w:lineRule="auto"/>
              <w:jc w:val="center"/>
              <w:rPr>
                <w:b/>
                <w:color w:val="000000"/>
                <w:sz w:val="2"/>
                <w:szCs w:val="12"/>
              </w:rPr>
            </w:pPr>
          </w:p>
          <w:p w:rsidR="006F40ED" w:rsidRPr="00994A66" w:rsidRDefault="006F40ED" w:rsidP="006D0B9A">
            <w:pPr>
              <w:spacing w:line="240" w:lineRule="auto"/>
              <w:jc w:val="center"/>
              <w:rPr>
                <w:b/>
                <w:color w:val="000000"/>
                <w:sz w:val="14"/>
                <w:szCs w:val="12"/>
              </w:rPr>
            </w:pPr>
            <w:r w:rsidRPr="00994A66">
              <w:rPr>
                <w:b/>
                <w:color w:val="000000"/>
                <w:sz w:val="14"/>
                <w:szCs w:val="12"/>
              </w:rPr>
              <w:t>Exercício 2013</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hideMark/>
          </w:tcPr>
          <w:p w:rsidR="00525515" w:rsidRPr="00994A66" w:rsidRDefault="00525515" w:rsidP="006D0B9A">
            <w:pPr>
              <w:spacing w:line="240" w:lineRule="auto"/>
              <w:jc w:val="center"/>
              <w:rPr>
                <w:b/>
                <w:color w:val="000000"/>
                <w:sz w:val="2"/>
                <w:szCs w:val="12"/>
              </w:rPr>
            </w:pPr>
          </w:p>
          <w:p w:rsidR="006F40ED" w:rsidRPr="00994A66" w:rsidRDefault="006F40ED" w:rsidP="006D0B9A">
            <w:pPr>
              <w:spacing w:line="240" w:lineRule="auto"/>
              <w:jc w:val="center"/>
              <w:rPr>
                <w:b/>
                <w:color w:val="000000"/>
                <w:sz w:val="14"/>
                <w:szCs w:val="12"/>
              </w:rPr>
            </w:pPr>
            <w:r w:rsidRPr="00994A66">
              <w:rPr>
                <w:b/>
                <w:color w:val="000000"/>
                <w:sz w:val="14"/>
                <w:szCs w:val="12"/>
              </w:rPr>
              <w:t>Variação</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hideMark/>
          </w:tcPr>
          <w:p w:rsidR="006869C2" w:rsidRPr="00994A66" w:rsidRDefault="006869C2" w:rsidP="006D0B9A">
            <w:pPr>
              <w:spacing w:line="240" w:lineRule="auto"/>
              <w:jc w:val="center"/>
              <w:rPr>
                <w:b/>
                <w:color w:val="000000"/>
                <w:sz w:val="2"/>
                <w:szCs w:val="12"/>
              </w:rPr>
            </w:pPr>
          </w:p>
          <w:p w:rsidR="006F40ED" w:rsidRPr="00994A66" w:rsidRDefault="006F40ED" w:rsidP="006D0B9A">
            <w:pPr>
              <w:spacing w:line="240" w:lineRule="auto"/>
              <w:jc w:val="center"/>
              <w:rPr>
                <w:b/>
                <w:color w:val="000000"/>
                <w:sz w:val="14"/>
                <w:szCs w:val="12"/>
              </w:rPr>
            </w:pPr>
            <w:r w:rsidRPr="00994A66">
              <w:rPr>
                <w:b/>
                <w:color w:val="000000"/>
                <w:sz w:val="14"/>
                <w:szCs w:val="12"/>
              </w:rPr>
              <w:t>Part. %</w:t>
            </w:r>
          </w:p>
          <w:p w:rsidR="006869C2" w:rsidRPr="00994A66" w:rsidRDefault="006869C2" w:rsidP="006D0B9A">
            <w:pPr>
              <w:spacing w:line="240" w:lineRule="auto"/>
              <w:jc w:val="center"/>
              <w:rPr>
                <w:b/>
                <w:color w:val="000000"/>
                <w:sz w:val="2"/>
                <w:szCs w:val="12"/>
              </w:rPr>
            </w:pPr>
          </w:p>
        </w:tc>
      </w:tr>
      <w:tr w:rsidR="006F40ED" w:rsidRPr="00994A66" w:rsidTr="005C03A2">
        <w:trPr>
          <w:trHeight w:val="60"/>
        </w:trPr>
        <w:tc>
          <w:tcPr>
            <w:tcW w:w="3260" w:type="dxa"/>
            <w:tcBorders>
              <w:top w:val="nil"/>
              <w:left w:val="single" w:sz="4" w:space="0" w:color="auto"/>
              <w:bottom w:val="single" w:sz="4" w:space="0" w:color="auto"/>
              <w:right w:val="single" w:sz="4" w:space="0" w:color="auto"/>
            </w:tcBorders>
            <w:shd w:val="clear" w:color="auto" w:fill="F79646" w:themeFill="accent6"/>
            <w:hideMark/>
          </w:tcPr>
          <w:p w:rsidR="006F40ED" w:rsidRPr="00994A66" w:rsidRDefault="006F40ED" w:rsidP="005C03A2">
            <w:pPr>
              <w:spacing w:line="220" w:lineRule="exact"/>
              <w:rPr>
                <w:b/>
                <w:color w:val="000000"/>
                <w:sz w:val="14"/>
                <w:szCs w:val="12"/>
              </w:rPr>
            </w:pPr>
            <w:r w:rsidRPr="00994A66">
              <w:rPr>
                <w:b/>
                <w:color w:val="000000"/>
                <w:sz w:val="14"/>
                <w:szCs w:val="12"/>
              </w:rPr>
              <w:t>222100000 - Divida Fundada</w:t>
            </w:r>
          </w:p>
        </w:tc>
        <w:tc>
          <w:tcPr>
            <w:tcW w:w="1418" w:type="dxa"/>
            <w:tcBorders>
              <w:top w:val="nil"/>
              <w:left w:val="nil"/>
              <w:bottom w:val="single" w:sz="4" w:space="0" w:color="auto"/>
              <w:right w:val="single" w:sz="4" w:space="0" w:color="auto"/>
            </w:tcBorders>
            <w:shd w:val="clear" w:color="auto" w:fill="F79646" w:themeFill="accent6"/>
            <w:noWrap/>
            <w:hideMark/>
          </w:tcPr>
          <w:p w:rsidR="006F40ED" w:rsidRPr="00994A66" w:rsidRDefault="006F40ED" w:rsidP="005C03A2">
            <w:pPr>
              <w:spacing w:line="220" w:lineRule="exact"/>
              <w:jc w:val="right"/>
              <w:rPr>
                <w:b/>
                <w:color w:val="000000"/>
                <w:sz w:val="14"/>
                <w:szCs w:val="12"/>
              </w:rPr>
            </w:pPr>
            <w:r w:rsidRPr="00994A66">
              <w:rPr>
                <w:b/>
                <w:color w:val="000000"/>
                <w:sz w:val="14"/>
                <w:szCs w:val="12"/>
              </w:rPr>
              <w:t>378.423.237,35</w:t>
            </w:r>
          </w:p>
        </w:tc>
        <w:tc>
          <w:tcPr>
            <w:tcW w:w="1276" w:type="dxa"/>
            <w:tcBorders>
              <w:top w:val="nil"/>
              <w:left w:val="nil"/>
              <w:bottom w:val="single" w:sz="4" w:space="0" w:color="auto"/>
              <w:right w:val="single" w:sz="4" w:space="0" w:color="auto"/>
            </w:tcBorders>
            <w:shd w:val="clear" w:color="auto" w:fill="F79646" w:themeFill="accent6"/>
            <w:noWrap/>
            <w:hideMark/>
          </w:tcPr>
          <w:p w:rsidR="006F40ED" w:rsidRPr="00994A66" w:rsidRDefault="006F40ED" w:rsidP="005C03A2">
            <w:pPr>
              <w:spacing w:line="220" w:lineRule="exact"/>
              <w:jc w:val="right"/>
              <w:rPr>
                <w:b/>
                <w:color w:val="000000"/>
                <w:sz w:val="14"/>
                <w:szCs w:val="12"/>
              </w:rPr>
            </w:pPr>
            <w:r w:rsidRPr="00994A66">
              <w:rPr>
                <w:b/>
                <w:color w:val="000000"/>
                <w:sz w:val="14"/>
                <w:szCs w:val="12"/>
              </w:rPr>
              <w:t>576.848.099,72</w:t>
            </w:r>
          </w:p>
        </w:tc>
        <w:tc>
          <w:tcPr>
            <w:tcW w:w="992" w:type="dxa"/>
            <w:tcBorders>
              <w:top w:val="nil"/>
              <w:left w:val="nil"/>
              <w:bottom w:val="single" w:sz="4" w:space="0" w:color="auto"/>
              <w:right w:val="single" w:sz="4" w:space="0" w:color="auto"/>
            </w:tcBorders>
            <w:shd w:val="clear" w:color="auto" w:fill="F79646" w:themeFill="accent6"/>
            <w:noWrap/>
            <w:hideMark/>
          </w:tcPr>
          <w:p w:rsidR="006F40ED" w:rsidRPr="00994A66" w:rsidRDefault="006F40ED" w:rsidP="005C03A2">
            <w:pPr>
              <w:spacing w:line="220" w:lineRule="exact"/>
              <w:jc w:val="right"/>
              <w:rPr>
                <w:b/>
                <w:color w:val="000000"/>
                <w:sz w:val="14"/>
                <w:szCs w:val="12"/>
              </w:rPr>
            </w:pPr>
            <w:r w:rsidRPr="00994A66">
              <w:rPr>
                <w:b/>
                <w:color w:val="000000"/>
                <w:sz w:val="14"/>
                <w:szCs w:val="12"/>
              </w:rPr>
              <w:t>52,43%</w:t>
            </w:r>
          </w:p>
        </w:tc>
        <w:tc>
          <w:tcPr>
            <w:tcW w:w="709" w:type="dxa"/>
            <w:tcBorders>
              <w:top w:val="nil"/>
              <w:left w:val="nil"/>
              <w:bottom w:val="single" w:sz="4" w:space="0" w:color="auto"/>
              <w:right w:val="single" w:sz="4" w:space="0" w:color="auto"/>
            </w:tcBorders>
            <w:shd w:val="clear" w:color="auto" w:fill="F79646" w:themeFill="accent6"/>
            <w:noWrap/>
            <w:hideMark/>
          </w:tcPr>
          <w:p w:rsidR="006F40ED" w:rsidRPr="00994A66" w:rsidRDefault="006F40ED" w:rsidP="005C03A2">
            <w:pPr>
              <w:spacing w:line="220" w:lineRule="exact"/>
              <w:jc w:val="right"/>
              <w:rPr>
                <w:b/>
                <w:color w:val="000000"/>
                <w:sz w:val="14"/>
                <w:szCs w:val="12"/>
              </w:rPr>
            </w:pPr>
            <w:r w:rsidRPr="00994A66">
              <w:rPr>
                <w:b/>
                <w:color w:val="000000"/>
                <w:sz w:val="14"/>
                <w:szCs w:val="12"/>
              </w:rPr>
              <w:t>100,00%</w:t>
            </w:r>
          </w:p>
        </w:tc>
      </w:tr>
      <w:tr w:rsidR="006F40ED" w:rsidRPr="00994A66" w:rsidTr="002C09E7">
        <w:trPr>
          <w:trHeight w:val="60"/>
        </w:trPr>
        <w:tc>
          <w:tcPr>
            <w:tcW w:w="3260" w:type="dxa"/>
            <w:tcBorders>
              <w:top w:val="nil"/>
              <w:left w:val="single" w:sz="4" w:space="0" w:color="auto"/>
              <w:bottom w:val="single" w:sz="4" w:space="0" w:color="auto"/>
              <w:right w:val="single" w:sz="4" w:space="0" w:color="auto"/>
            </w:tcBorders>
            <w:shd w:val="clear" w:color="auto" w:fill="92CDDC" w:themeFill="accent5" w:themeFillTint="99"/>
            <w:hideMark/>
          </w:tcPr>
          <w:p w:rsidR="006F40ED" w:rsidRPr="00994A66" w:rsidRDefault="006F40ED" w:rsidP="005C03A2">
            <w:pPr>
              <w:spacing w:line="220" w:lineRule="exact"/>
              <w:rPr>
                <w:color w:val="000000"/>
                <w:sz w:val="14"/>
                <w:szCs w:val="12"/>
              </w:rPr>
            </w:pPr>
            <w:r w:rsidRPr="00994A66">
              <w:rPr>
                <w:color w:val="000000"/>
                <w:sz w:val="14"/>
                <w:szCs w:val="12"/>
              </w:rPr>
              <w:t>222100000 - Divida Fundada</w:t>
            </w:r>
          </w:p>
        </w:tc>
        <w:tc>
          <w:tcPr>
            <w:tcW w:w="1418" w:type="dxa"/>
            <w:tcBorders>
              <w:top w:val="nil"/>
              <w:left w:val="nil"/>
              <w:bottom w:val="single" w:sz="4" w:space="0" w:color="auto"/>
              <w:right w:val="single" w:sz="4" w:space="0" w:color="auto"/>
            </w:tcBorders>
            <w:shd w:val="clear" w:color="auto" w:fill="92CDDC" w:themeFill="accent5" w:themeFillTint="99"/>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302.781.119,62</w:t>
            </w:r>
          </w:p>
        </w:tc>
        <w:tc>
          <w:tcPr>
            <w:tcW w:w="1276" w:type="dxa"/>
            <w:tcBorders>
              <w:top w:val="nil"/>
              <w:left w:val="nil"/>
              <w:bottom w:val="single" w:sz="4" w:space="0" w:color="auto"/>
              <w:right w:val="single" w:sz="4" w:space="0" w:color="auto"/>
            </w:tcBorders>
            <w:shd w:val="clear" w:color="auto" w:fill="92CDDC" w:themeFill="accent5" w:themeFillTint="99"/>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368.460.512,82</w:t>
            </w:r>
          </w:p>
        </w:tc>
        <w:tc>
          <w:tcPr>
            <w:tcW w:w="992" w:type="dxa"/>
            <w:tcBorders>
              <w:top w:val="nil"/>
              <w:left w:val="nil"/>
              <w:bottom w:val="single" w:sz="4" w:space="0" w:color="auto"/>
              <w:right w:val="single" w:sz="4" w:space="0" w:color="auto"/>
            </w:tcBorders>
            <w:shd w:val="clear" w:color="auto" w:fill="92CDDC" w:themeFill="accent5" w:themeFillTint="99"/>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21,69%</w:t>
            </w:r>
          </w:p>
        </w:tc>
        <w:tc>
          <w:tcPr>
            <w:tcW w:w="709" w:type="dxa"/>
            <w:tcBorders>
              <w:top w:val="nil"/>
              <w:left w:val="nil"/>
              <w:bottom w:val="single" w:sz="4" w:space="0" w:color="auto"/>
              <w:right w:val="single" w:sz="4" w:space="0" w:color="auto"/>
            </w:tcBorders>
            <w:shd w:val="clear" w:color="auto" w:fill="92CDDC" w:themeFill="accent5" w:themeFillTint="99"/>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63,87%</w:t>
            </w:r>
          </w:p>
        </w:tc>
      </w:tr>
      <w:tr w:rsidR="006F40ED" w:rsidRPr="00994A66" w:rsidTr="00186C45">
        <w:trPr>
          <w:trHeight w:val="127"/>
        </w:trPr>
        <w:tc>
          <w:tcPr>
            <w:tcW w:w="3260" w:type="dxa"/>
            <w:tcBorders>
              <w:top w:val="nil"/>
              <w:left w:val="single" w:sz="4" w:space="0" w:color="auto"/>
              <w:bottom w:val="single" w:sz="4" w:space="0" w:color="auto"/>
              <w:right w:val="single" w:sz="4" w:space="0" w:color="auto"/>
            </w:tcBorders>
            <w:shd w:val="clear" w:color="000000" w:fill="DBEEF3"/>
            <w:hideMark/>
          </w:tcPr>
          <w:p w:rsidR="006F40ED" w:rsidRPr="00994A66" w:rsidRDefault="006F40ED" w:rsidP="007C6DEE">
            <w:pPr>
              <w:spacing w:line="220" w:lineRule="exact"/>
              <w:rPr>
                <w:color w:val="000000"/>
                <w:sz w:val="14"/>
                <w:szCs w:val="12"/>
              </w:rPr>
            </w:pPr>
            <w:r w:rsidRPr="00994A66">
              <w:rPr>
                <w:color w:val="000000"/>
                <w:sz w:val="14"/>
                <w:szCs w:val="12"/>
              </w:rPr>
              <w:t xml:space="preserve">222101000 - Divida Fundada </w:t>
            </w:r>
            <w:r w:rsidR="007C6DEE">
              <w:rPr>
                <w:color w:val="000000"/>
                <w:sz w:val="14"/>
                <w:szCs w:val="12"/>
              </w:rPr>
              <w:t>-</w:t>
            </w:r>
            <w:r w:rsidRPr="00994A66">
              <w:rPr>
                <w:color w:val="000000"/>
                <w:sz w:val="14"/>
                <w:szCs w:val="12"/>
              </w:rPr>
              <w:t xml:space="preserve"> Interna</w:t>
            </w:r>
          </w:p>
        </w:tc>
        <w:tc>
          <w:tcPr>
            <w:tcW w:w="1418" w:type="dxa"/>
            <w:tcBorders>
              <w:top w:val="nil"/>
              <w:left w:val="nil"/>
              <w:bottom w:val="single" w:sz="4" w:space="0" w:color="auto"/>
              <w:right w:val="single" w:sz="4" w:space="0" w:color="auto"/>
            </w:tcBorders>
            <w:shd w:val="clear" w:color="000000" w:fill="DBEEF3"/>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147.030.420,79</w:t>
            </w:r>
          </w:p>
        </w:tc>
        <w:tc>
          <w:tcPr>
            <w:tcW w:w="1276" w:type="dxa"/>
            <w:tcBorders>
              <w:top w:val="nil"/>
              <w:left w:val="nil"/>
              <w:bottom w:val="single" w:sz="4" w:space="0" w:color="auto"/>
              <w:right w:val="single" w:sz="4" w:space="0" w:color="auto"/>
            </w:tcBorders>
            <w:shd w:val="clear" w:color="000000" w:fill="DBEEF3"/>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141.339.936,66</w:t>
            </w:r>
          </w:p>
        </w:tc>
        <w:tc>
          <w:tcPr>
            <w:tcW w:w="992" w:type="dxa"/>
            <w:tcBorders>
              <w:top w:val="nil"/>
              <w:left w:val="nil"/>
              <w:bottom w:val="single" w:sz="4" w:space="0" w:color="auto"/>
              <w:right w:val="single" w:sz="4" w:space="0" w:color="auto"/>
            </w:tcBorders>
            <w:shd w:val="clear" w:color="000000" w:fill="DBEEF3"/>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-3,87%</w:t>
            </w:r>
          </w:p>
        </w:tc>
        <w:tc>
          <w:tcPr>
            <w:tcW w:w="709" w:type="dxa"/>
            <w:tcBorders>
              <w:top w:val="nil"/>
              <w:left w:val="nil"/>
              <w:bottom w:val="single" w:sz="4" w:space="0" w:color="auto"/>
              <w:right w:val="single" w:sz="4" w:space="0" w:color="auto"/>
            </w:tcBorders>
            <w:shd w:val="clear" w:color="000000" w:fill="DBEEF3"/>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24,50%</w:t>
            </w:r>
          </w:p>
        </w:tc>
      </w:tr>
      <w:tr w:rsidR="006F40ED" w:rsidRPr="00994A66" w:rsidTr="00186C45">
        <w:trPr>
          <w:trHeight w:val="131"/>
        </w:trPr>
        <w:tc>
          <w:tcPr>
            <w:tcW w:w="3260" w:type="dxa"/>
            <w:tcBorders>
              <w:top w:val="nil"/>
              <w:left w:val="single" w:sz="4" w:space="0" w:color="auto"/>
              <w:bottom w:val="single" w:sz="4" w:space="0" w:color="auto"/>
              <w:right w:val="single" w:sz="4" w:space="0" w:color="auto"/>
            </w:tcBorders>
            <w:shd w:val="clear" w:color="000000" w:fill="DBEEF3"/>
            <w:hideMark/>
          </w:tcPr>
          <w:p w:rsidR="006F40ED" w:rsidRPr="00994A66" w:rsidRDefault="006F40ED" w:rsidP="007C6DEE">
            <w:pPr>
              <w:spacing w:line="220" w:lineRule="exact"/>
              <w:rPr>
                <w:color w:val="000000"/>
                <w:sz w:val="14"/>
                <w:szCs w:val="12"/>
              </w:rPr>
            </w:pPr>
            <w:r w:rsidRPr="00994A66">
              <w:rPr>
                <w:color w:val="000000"/>
                <w:sz w:val="14"/>
                <w:szCs w:val="12"/>
              </w:rPr>
              <w:t xml:space="preserve">222102000 - Divida Fundada </w:t>
            </w:r>
            <w:r w:rsidR="007C6DEE">
              <w:rPr>
                <w:color w:val="000000"/>
                <w:sz w:val="14"/>
                <w:szCs w:val="12"/>
              </w:rPr>
              <w:t>-</w:t>
            </w:r>
            <w:r w:rsidRPr="00994A66">
              <w:rPr>
                <w:color w:val="000000"/>
                <w:sz w:val="14"/>
                <w:szCs w:val="12"/>
              </w:rPr>
              <w:t xml:space="preserve"> Externa</w:t>
            </w:r>
          </w:p>
        </w:tc>
        <w:tc>
          <w:tcPr>
            <w:tcW w:w="1418" w:type="dxa"/>
            <w:tcBorders>
              <w:top w:val="nil"/>
              <w:left w:val="nil"/>
              <w:bottom w:val="single" w:sz="4" w:space="0" w:color="auto"/>
              <w:right w:val="single" w:sz="4" w:space="0" w:color="auto"/>
            </w:tcBorders>
            <w:shd w:val="clear" w:color="000000" w:fill="DBEEF3"/>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155.750.698,83</w:t>
            </w:r>
          </w:p>
        </w:tc>
        <w:tc>
          <w:tcPr>
            <w:tcW w:w="1276" w:type="dxa"/>
            <w:tcBorders>
              <w:top w:val="nil"/>
              <w:left w:val="nil"/>
              <w:bottom w:val="single" w:sz="4" w:space="0" w:color="auto"/>
              <w:right w:val="single" w:sz="4" w:space="0" w:color="auto"/>
            </w:tcBorders>
            <w:shd w:val="clear" w:color="000000" w:fill="DBEEF3"/>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227.120.576,16</w:t>
            </w:r>
          </w:p>
        </w:tc>
        <w:tc>
          <w:tcPr>
            <w:tcW w:w="992" w:type="dxa"/>
            <w:tcBorders>
              <w:top w:val="nil"/>
              <w:left w:val="nil"/>
              <w:bottom w:val="single" w:sz="4" w:space="0" w:color="auto"/>
              <w:right w:val="single" w:sz="4" w:space="0" w:color="auto"/>
            </w:tcBorders>
            <w:shd w:val="clear" w:color="000000" w:fill="DBEEF3"/>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45,82%</w:t>
            </w:r>
          </w:p>
        </w:tc>
        <w:tc>
          <w:tcPr>
            <w:tcW w:w="709" w:type="dxa"/>
            <w:tcBorders>
              <w:top w:val="nil"/>
              <w:left w:val="nil"/>
              <w:bottom w:val="single" w:sz="4" w:space="0" w:color="auto"/>
              <w:right w:val="single" w:sz="4" w:space="0" w:color="auto"/>
            </w:tcBorders>
            <w:shd w:val="clear" w:color="000000" w:fill="DBEEF3"/>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39,37%</w:t>
            </w:r>
          </w:p>
        </w:tc>
      </w:tr>
      <w:tr w:rsidR="006F40ED" w:rsidRPr="00994A66" w:rsidTr="002C09E7">
        <w:trPr>
          <w:trHeight w:val="120"/>
        </w:trPr>
        <w:tc>
          <w:tcPr>
            <w:tcW w:w="3260" w:type="dxa"/>
            <w:tcBorders>
              <w:top w:val="nil"/>
              <w:left w:val="single" w:sz="4" w:space="0" w:color="auto"/>
              <w:bottom w:val="single" w:sz="4" w:space="0" w:color="auto"/>
              <w:right w:val="single" w:sz="4" w:space="0" w:color="auto"/>
            </w:tcBorders>
            <w:shd w:val="clear" w:color="auto" w:fill="92CDDC" w:themeFill="accent5" w:themeFillTint="99"/>
            <w:hideMark/>
          </w:tcPr>
          <w:p w:rsidR="006F40ED" w:rsidRPr="00994A66" w:rsidRDefault="006F40ED" w:rsidP="007C6DEE">
            <w:pPr>
              <w:spacing w:line="220" w:lineRule="exact"/>
              <w:rPr>
                <w:color w:val="000000"/>
                <w:sz w:val="14"/>
                <w:szCs w:val="12"/>
              </w:rPr>
            </w:pPr>
            <w:r w:rsidRPr="00994A66">
              <w:rPr>
                <w:color w:val="000000"/>
                <w:sz w:val="14"/>
                <w:szCs w:val="12"/>
              </w:rPr>
              <w:t xml:space="preserve">222120000 - Parcelamento </w:t>
            </w:r>
            <w:r w:rsidR="007C6DEE">
              <w:rPr>
                <w:color w:val="000000"/>
                <w:sz w:val="14"/>
                <w:szCs w:val="12"/>
              </w:rPr>
              <w:t>d</w:t>
            </w:r>
            <w:r w:rsidRPr="00994A66">
              <w:rPr>
                <w:color w:val="000000"/>
                <w:sz w:val="14"/>
                <w:szCs w:val="12"/>
              </w:rPr>
              <w:t>e Dividas</w:t>
            </w:r>
          </w:p>
        </w:tc>
        <w:tc>
          <w:tcPr>
            <w:tcW w:w="1418" w:type="dxa"/>
            <w:tcBorders>
              <w:top w:val="nil"/>
              <w:left w:val="nil"/>
              <w:bottom w:val="single" w:sz="4" w:space="0" w:color="auto"/>
              <w:right w:val="single" w:sz="4" w:space="0" w:color="auto"/>
            </w:tcBorders>
            <w:shd w:val="clear" w:color="auto" w:fill="92CDDC" w:themeFill="accent5" w:themeFillTint="99"/>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75.642.117,73</w:t>
            </w:r>
          </w:p>
        </w:tc>
        <w:tc>
          <w:tcPr>
            <w:tcW w:w="1276" w:type="dxa"/>
            <w:tcBorders>
              <w:top w:val="nil"/>
              <w:left w:val="nil"/>
              <w:bottom w:val="single" w:sz="4" w:space="0" w:color="auto"/>
              <w:right w:val="single" w:sz="4" w:space="0" w:color="auto"/>
            </w:tcBorders>
            <w:shd w:val="clear" w:color="auto" w:fill="92CDDC" w:themeFill="accent5" w:themeFillTint="99"/>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208.387.586,90</w:t>
            </w:r>
          </w:p>
        </w:tc>
        <w:tc>
          <w:tcPr>
            <w:tcW w:w="992" w:type="dxa"/>
            <w:tcBorders>
              <w:top w:val="nil"/>
              <w:left w:val="nil"/>
              <w:bottom w:val="single" w:sz="4" w:space="0" w:color="auto"/>
              <w:right w:val="single" w:sz="4" w:space="0" w:color="auto"/>
            </w:tcBorders>
            <w:shd w:val="clear" w:color="auto" w:fill="92CDDC" w:themeFill="accent5" w:themeFillTint="99"/>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175,49%</w:t>
            </w:r>
          </w:p>
        </w:tc>
        <w:tc>
          <w:tcPr>
            <w:tcW w:w="709" w:type="dxa"/>
            <w:tcBorders>
              <w:top w:val="nil"/>
              <w:left w:val="nil"/>
              <w:bottom w:val="single" w:sz="4" w:space="0" w:color="auto"/>
              <w:right w:val="single" w:sz="4" w:space="0" w:color="auto"/>
            </w:tcBorders>
            <w:shd w:val="clear" w:color="auto" w:fill="92CDDC" w:themeFill="accent5" w:themeFillTint="99"/>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36,13%</w:t>
            </w:r>
          </w:p>
        </w:tc>
      </w:tr>
      <w:tr w:rsidR="006F40ED" w:rsidRPr="00994A66" w:rsidTr="00186C45">
        <w:trPr>
          <w:trHeight w:val="164"/>
        </w:trPr>
        <w:tc>
          <w:tcPr>
            <w:tcW w:w="3260" w:type="dxa"/>
            <w:tcBorders>
              <w:top w:val="nil"/>
              <w:left w:val="single" w:sz="4" w:space="0" w:color="auto"/>
              <w:bottom w:val="single" w:sz="4" w:space="0" w:color="auto"/>
              <w:right w:val="single" w:sz="4" w:space="0" w:color="auto"/>
            </w:tcBorders>
            <w:shd w:val="clear" w:color="000000" w:fill="DBEEF3"/>
            <w:hideMark/>
          </w:tcPr>
          <w:p w:rsidR="006F40ED" w:rsidRPr="00994A66" w:rsidRDefault="006F40ED" w:rsidP="005C03A2">
            <w:pPr>
              <w:spacing w:line="220" w:lineRule="exact"/>
              <w:rPr>
                <w:color w:val="000000"/>
                <w:sz w:val="14"/>
                <w:szCs w:val="12"/>
              </w:rPr>
            </w:pPr>
            <w:r w:rsidRPr="00994A66">
              <w:rPr>
                <w:color w:val="000000"/>
                <w:sz w:val="14"/>
                <w:szCs w:val="12"/>
              </w:rPr>
              <w:t>222120300 - = PARCELAMENTO/MANAUSPREV</w:t>
            </w:r>
          </w:p>
        </w:tc>
        <w:tc>
          <w:tcPr>
            <w:tcW w:w="1418" w:type="dxa"/>
            <w:tcBorders>
              <w:top w:val="nil"/>
              <w:left w:val="nil"/>
              <w:bottom w:val="single" w:sz="4" w:space="0" w:color="auto"/>
              <w:right w:val="single" w:sz="4" w:space="0" w:color="auto"/>
            </w:tcBorders>
            <w:shd w:val="clear" w:color="000000" w:fill="DBEEF3"/>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55.392.140,98</w:t>
            </w:r>
          </w:p>
        </w:tc>
        <w:tc>
          <w:tcPr>
            <w:tcW w:w="1276" w:type="dxa"/>
            <w:tcBorders>
              <w:top w:val="nil"/>
              <w:left w:val="nil"/>
              <w:bottom w:val="single" w:sz="4" w:space="0" w:color="auto"/>
              <w:right w:val="single" w:sz="4" w:space="0" w:color="auto"/>
            </w:tcBorders>
            <w:shd w:val="clear" w:color="000000" w:fill="DBEEF3"/>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190.205.258,58</w:t>
            </w:r>
          </w:p>
        </w:tc>
        <w:tc>
          <w:tcPr>
            <w:tcW w:w="992" w:type="dxa"/>
            <w:tcBorders>
              <w:top w:val="nil"/>
              <w:left w:val="nil"/>
              <w:bottom w:val="single" w:sz="4" w:space="0" w:color="auto"/>
              <w:right w:val="single" w:sz="4" w:space="0" w:color="auto"/>
            </w:tcBorders>
            <w:shd w:val="clear" w:color="000000" w:fill="DBEEF3"/>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243,38%</w:t>
            </w:r>
          </w:p>
        </w:tc>
        <w:tc>
          <w:tcPr>
            <w:tcW w:w="709" w:type="dxa"/>
            <w:tcBorders>
              <w:top w:val="nil"/>
              <w:left w:val="nil"/>
              <w:bottom w:val="single" w:sz="4" w:space="0" w:color="auto"/>
              <w:right w:val="single" w:sz="4" w:space="0" w:color="auto"/>
            </w:tcBorders>
            <w:shd w:val="clear" w:color="000000" w:fill="DBEEF3"/>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32,97%</w:t>
            </w:r>
          </w:p>
        </w:tc>
      </w:tr>
      <w:tr w:rsidR="006F40ED" w:rsidRPr="00994A66" w:rsidTr="00186C45">
        <w:trPr>
          <w:trHeight w:val="50"/>
        </w:trPr>
        <w:tc>
          <w:tcPr>
            <w:tcW w:w="3260" w:type="dxa"/>
            <w:tcBorders>
              <w:top w:val="nil"/>
              <w:left w:val="single" w:sz="4" w:space="0" w:color="auto"/>
              <w:bottom w:val="single" w:sz="4" w:space="0" w:color="auto"/>
              <w:right w:val="single" w:sz="4" w:space="0" w:color="auto"/>
            </w:tcBorders>
            <w:shd w:val="clear" w:color="000000" w:fill="DBEEF3"/>
            <w:hideMark/>
          </w:tcPr>
          <w:p w:rsidR="006F40ED" w:rsidRPr="00994A66" w:rsidRDefault="006F40ED" w:rsidP="005C03A2">
            <w:pPr>
              <w:spacing w:line="220" w:lineRule="exact"/>
              <w:rPr>
                <w:color w:val="000000"/>
                <w:sz w:val="14"/>
                <w:szCs w:val="12"/>
              </w:rPr>
            </w:pPr>
            <w:r w:rsidRPr="00994A66">
              <w:rPr>
                <w:color w:val="000000"/>
                <w:sz w:val="14"/>
                <w:szCs w:val="12"/>
              </w:rPr>
              <w:t>222120400 - = PARCELAMENTO/PASEP</w:t>
            </w:r>
          </w:p>
        </w:tc>
        <w:tc>
          <w:tcPr>
            <w:tcW w:w="1418" w:type="dxa"/>
            <w:tcBorders>
              <w:top w:val="nil"/>
              <w:left w:val="nil"/>
              <w:bottom w:val="single" w:sz="4" w:space="0" w:color="auto"/>
              <w:right w:val="single" w:sz="4" w:space="0" w:color="auto"/>
            </w:tcBorders>
            <w:shd w:val="clear" w:color="000000" w:fill="DBEEF3"/>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20.249.976,75</w:t>
            </w:r>
          </w:p>
        </w:tc>
        <w:tc>
          <w:tcPr>
            <w:tcW w:w="1276" w:type="dxa"/>
            <w:tcBorders>
              <w:top w:val="nil"/>
              <w:left w:val="nil"/>
              <w:bottom w:val="single" w:sz="4" w:space="0" w:color="auto"/>
              <w:right w:val="single" w:sz="4" w:space="0" w:color="auto"/>
            </w:tcBorders>
            <w:shd w:val="clear" w:color="000000" w:fill="DBEEF3"/>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18.182.328,32</w:t>
            </w:r>
          </w:p>
        </w:tc>
        <w:tc>
          <w:tcPr>
            <w:tcW w:w="992" w:type="dxa"/>
            <w:tcBorders>
              <w:top w:val="nil"/>
              <w:left w:val="nil"/>
              <w:bottom w:val="single" w:sz="4" w:space="0" w:color="auto"/>
              <w:right w:val="single" w:sz="4" w:space="0" w:color="auto"/>
            </w:tcBorders>
            <w:shd w:val="clear" w:color="000000" w:fill="DBEEF3"/>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-10,21%</w:t>
            </w:r>
          </w:p>
        </w:tc>
        <w:tc>
          <w:tcPr>
            <w:tcW w:w="709" w:type="dxa"/>
            <w:tcBorders>
              <w:top w:val="nil"/>
              <w:left w:val="nil"/>
              <w:bottom w:val="single" w:sz="4" w:space="0" w:color="auto"/>
              <w:right w:val="single" w:sz="4" w:space="0" w:color="auto"/>
            </w:tcBorders>
            <w:shd w:val="clear" w:color="000000" w:fill="DBEEF3"/>
            <w:noWrap/>
            <w:hideMark/>
          </w:tcPr>
          <w:p w:rsidR="006F40ED" w:rsidRPr="00994A66" w:rsidRDefault="006F40ED" w:rsidP="005C03A2">
            <w:pPr>
              <w:spacing w:line="220" w:lineRule="exact"/>
              <w:jc w:val="right"/>
              <w:rPr>
                <w:color w:val="000000"/>
                <w:sz w:val="14"/>
                <w:szCs w:val="12"/>
              </w:rPr>
            </w:pPr>
            <w:r w:rsidRPr="00994A66">
              <w:rPr>
                <w:color w:val="000000"/>
                <w:sz w:val="14"/>
                <w:szCs w:val="12"/>
              </w:rPr>
              <w:t>3,15%</w:t>
            </w:r>
          </w:p>
        </w:tc>
      </w:tr>
    </w:tbl>
    <w:p w:rsidR="006F40ED" w:rsidRPr="00994A66" w:rsidRDefault="006F40ED" w:rsidP="00F87B96">
      <w:pPr>
        <w:tabs>
          <w:tab w:val="left" w:pos="709"/>
        </w:tabs>
        <w:spacing w:line="360" w:lineRule="auto"/>
        <w:rPr>
          <w:iCs/>
          <w:sz w:val="12"/>
          <w:szCs w:val="12"/>
        </w:rPr>
      </w:pPr>
      <w:r w:rsidRPr="00994A66">
        <w:rPr>
          <w:iCs/>
          <w:szCs w:val="24"/>
        </w:rPr>
        <w:t xml:space="preserve">       </w:t>
      </w:r>
      <w:r w:rsidR="008A7684" w:rsidRPr="00994A66">
        <w:rPr>
          <w:iCs/>
          <w:szCs w:val="24"/>
        </w:rPr>
        <w:t xml:space="preserve">     </w:t>
      </w:r>
      <w:r w:rsidRPr="00994A66">
        <w:rPr>
          <w:iCs/>
          <w:sz w:val="12"/>
          <w:szCs w:val="12"/>
        </w:rPr>
        <w:t>Fonte: Balancete Analítico 2012/2013</w:t>
      </w:r>
    </w:p>
    <w:p w:rsidR="00B210DA" w:rsidRDefault="00B210DA" w:rsidP="004D4425">
      <w:pPr>
        <w:tabs>
          <w:tab w:val="left" w:pos="709"/>
        </w:tabs>
        <w:spacing w:line="240" w:lineRule="auto"/>
        <w:ind w:right="283"/>
        <w:rPr>
          <w:sz w:val="18"/>
          <w:szCs w:val="24"/>
        </w:rPr>
      </w:pPr>
    </w:p>
    <w:p w:rsidR="00C25ABA" w:rsidRPr="007C6DEE" w:rsidRDefault="00C25ABA" w:rsidP="004D4425">
      <w:pPr>
        <w:tabs>
          <w:tab w:val="left" w:pos="709"/>
        </w:tabs>
        <w:spacing w:line="240" w:lineRule="auto"/>
        <w:ind w:right="283"/>
        <w:rPr>
          <w:sz w:val="12"/>
          <w:szCs w:val="24"/>
        </w:rPr>
      </w:pPr>
    </w:p>
    <w:p w:rsidR="00C25ABA" w:rsidRPr="00C25ABA" w:rsidRDefault="00C25ABA" w:rsidP="004D4425">
      <w:pPr>
        <w:tabs>
          <w:tab w:val="left" w:pos="709"/>
        </w:tabs>
        <w:spacing w:line="240" w:lineRule="auto"/>
        <w:ind w:right="283"/>
        <w:rPr>
          <w:szCs w:val="24"/>
        </w:rPr>
      </w:pPr>
    </w:p>
    <w:p w:rsidR="00722E7C" w:rsidRPr="00994A66" w:rsidRDefault="00842C4E" w:rsidP="00722E7C">
      <w:pPr>
        <w:tabs>
          <w:tab w:val="left" w:pos="709"/>
        </w:tabs>
        <w:spacing w:line="240" w:lineRule="auto"/>
        <w:ind w:right="283" w:firstLine="1134"/>
        <w:rPr>
          <w:b/>
          <w:bCs/>
          <w:sz w:val="20"/>
          <w:szCs w:val="12"/>
        </w:rPr>
      </w:pPr>
      <w:r w:rsidRPr="00994A66">
        <w:rPr>
          <w:b/>
          <w:bCs/>
          <w:sz w:val="20"/>
          <w:szCs w:val="12"/>
        </w:rPr>
        <w:t xml:space="preserve">      </w:t>
      </w:r>
      <w:r w:rsidR="00722E7C" w:rsidRPr="00994A66">
        <w:rPr>
          <w:b/>
          <w:bCs/>
          <w:noProof/>
          <w:sz w:val="20"/>
          <w:szCs w:val="12"/>
        </w:rPr>
        <w:drawing>
          <wp:inline distT="0" distB="0" distL="0" distR="0">
            <wp:extent cx="3857736" cy="2297927"/>
            <wp:effectExtent l="19050" t="0" r="28464" b="7123"/>
            <wp:docPr id="9"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663719" w:rsidRPr="007C6DEE" w:rsidRDefault="00663719" w:rsidP="004D4425">
      <w:pPr>
        <w:tabs>
          <w:tab w:val="left" w:pos="709"/>
        </w:tabs>
        <w:spacing w:line="240" w:lineRule="auto"/>
        <w:ind w:right="283"/>
        <w:rPr>
          <w:sz w:val="40"/>
          <w:szCs w:val="24"/>
        </w:rPr>
      </w:pPr>
    </w:p>
    <w:p w:rsidR="00077D9F" w:rsidRPr="00994A66" w:rsidRDefault="006F40ED" w:rsidP="00A1660E">
      <w:pPr>
        <w:tabs>
          <w:tab w:val="left" w:pos="709"/>
        </w:tabs>
        <w:spacing w:line="240" w:lineRule="auto"/>
        <w:rPr>
          <w:szCs w:val="24"/>
        </w:rPr>
      </w:pPr>
      <w:r w:rsidRPr="00994A66">
        <w:rPr>
          <w:szCs w:val="24"/>
        </w:rPr>
        <w:tab/>
      </w:r>
      <w:r w:rsidR="008F4D70" w:rsidRPr="00994A66">
        <w:rPr>
          <w:szCs w:val="24"/>
        </w:rPr>
        <w:tab/>
      </w:r>
      <w:r w:rsidR="00077D9F" w:rsidRPr="00994A66">
        <w:rPr>
          <w:szCs w:val="24"/>
        </w:rPr>
        <w:t xml:space="preserve">Os empréstimos internos </w:t>
      </w:r>
      <w:r w:rsidR="008F4D70" w:rsidRPr="00994A66">
        <w:rPr>
          <w:szCs w:val="24"/>
        </w:rPr>
        <w:t xml:space="preserve">e externos </w:t>
      </w:r>
      <w:r w:rsidR="00077D9F" w:rsidRPr="00994A66">
        <w:rPr>
          <w:szCs w:val="24"/>
        </w:rPr>
        <w:t>constituem uma das fontes utilizadas pelo Governo Municipal na captação de recursos. Em 201</w:t>
      </w:r>
      <w:r w:rsidR="00073C97" w:rsidRPr="00994A66">
        <w:rPr>
          <w:szCs w:val="24"/>
        </w:rPr>
        <w:t>3</w:t>
      </w:r>
      <w:r w:rsidR="00077D9F" w:rsidRPr="00994A66">
        <w:rPr>
          <w:szCs w:val="24"/>
        </w:rPr>
        <w:t>, a movimentação desses compromissos está demonstrada no Anexo 16 fls. 1</w:t>
      </w:r>
      <w:r w:rsidR="006F241D" w:rsidRPr="00994A66">
        <w:rPr>
          <w:szCs w:val="24"/>
        </w:rPr>
        <w:t>69</w:t>
      </w:r>
      <w:r w:rsidR="00077D9F" w:rsidRPr="00994A66">
        <w:rPr>
          <w:szCs w:val="24"/>
        </w:rPr>
        <w:t xml:space="preserve"> em conformidade com </w:t>
      </w:r>
      <w:r w:rsidR="008F4D70" w:rsidRPr="00994A66">
        <w:rPr>
          <w:szCs w:val="24"/>
        </w:rPr>
        <w:t xml:space="preserve">a somatória dos quadros </w:t>
      </w:r>
      <w:r w:rsidR="00077D9F" w:rsidRPr="00994A66">
        <w:rPr>
          <w:szCs w:val="24"/>
        </w:rPr>
        <w:t>a seguir:</w:t>
      </w:r>
    </w:p>
    <w:tbl>
      <w:tblPr>
        <w:tblW w:w="9214" w:type="dxa"/>
        <w:tblInd w:w="70" w:type="dxa"/>
        <w:tblLayout w:type="fixed"/>
        <w:tblCellMar>
          <w:left w:w="70" w:type="dxa"/>
          <w:right w:w="70" w:type="dxa"/>
        </w:tblCellMar>
        <w:tblLook w:val="04A0"/>
      </w:tblPr>
      <w:tblGrid>
        <w:gridCol w:w="2314"/>
        <w:gridCol w:w="521"/>
        <w:gridCol w:w="1134"/>
        <w:gridCol w:w="1134"/>
        <w:gridCol w:w="993"/>
        <w:gridCol w:w="992"/>
        <w:gridCol w:w="992"/>
        <w:gridCol w:w="1134"/>
      </w:tblGrid>
      <w:tr w:rsidR="006D24EB" w:rsidRPr="00994A66" w:rsidTr="007D6A3D">
        <w:trPr>
          <w:trHeight w:val="345"/>
        </w:trPr>
        <w:tc>
          <w:tcPr>
            <w:tcW w:w="9214" w:type="dxa"/>
            <w:gridSpan w:val="8"/>
            <w:tcBorders>
              <w:top w:val="nil"/>
              <w:left w:val="nil"/>
              <w:bottom w:val="single" w:sz="4" w:space="0" w:color="auto"/>
              <w:right w:val="nil"/>
            </w:tcBorders>
            <w:shd w:val="clear" w:color="auto" w:fill="auto"/>
            <w:vAlign w:val="bottom"/>
            <w:hideMark/>
          </w:tcPr>
          <w:p w:rsidR="006D24EB" w:rsidRPr="003F0D85" w:rsidRDefault="006D24EB" w:rsidP="004D4425">
            <w:pPr>
              <w:spacing w:line="240" w:lineRule="auto"/>
              <w:jc w:val="center"/>
              <w:rPr>
                <w:b/>
                <w:bCs/>
                <w:color w:val="000000"/>
                <w:sz w:val="28"/>
                <w:szCs w:val="24"/>
              </w:rPr>
            </w:pPr>
          </w:p>
          <w:p w:rsidR="006D24EB" w:rsidRPr="00994A66" w:rsidRDefault="006D24EB" w:rsidP="007703BA">
            <w:pPr>
              <w:spacing w:line="240" w:lineRule="auto"/>
              <w:jc w:val="center"/>
              <w:rPr>
                <w:b/>
                <w:bCs/>
                <w:color w:val="000000"/>
                <w:sz w:val="20"/>
                <w:szCs w:val="24"/>
              </w:rPr>
            </w:pPr>
            <w:r w:rsidRPr="00994A66">
              <w:rPr>
                <w:b/>
                <w:bCs/>
                <w:color w:val="000000"/>
                <w:sz w:val="20"/>
                <w:szCs w:val="24"/>
              </w:rPr>
              <w:t>DEMONSTRAÇÃO DA DÍVIDA FUNDADA INTERNA E EXTERNA - ANEXO 16</w:t>
            </w:r>
          </w:p>
          <w:p w:rsidR="00443283" w:rsidRPr="00BF2F25" w:rsidRDefault="00443283" w:rsidP="007703BA">
            <w:pPr>
              <w:spacing w:line="240" w:lineRule="auto"/>
              <w:jc w:val="center"/>
              <w:rPr>
                <w:b/>
                <w:bCs/>
                <w:color w:val="000000"/>
                <w:sz w:val="2"/>
                <w:szCs w:val="24"/>
              </w:rPr>
            </w:pPr>
          </w:p>
        </w:tc>
      </w:tr>
      <w:tr w:rsidR="006D24EB" w:rsidRPr="00994A66" w:rsidTr="003F0D85">
        <w:trPr>
          <w:trHeight w:val="60"/>
        </w:trPr>
        <w:tc>
          <w:tcPr>
            <w:tcW w:w="8080" w:type="dxa"/>
            <w:gridSpan w:val="7"/>
            <w:tcBorders>
              <w:top w:val="single" w:sz="4" w:space="0" w:color="auto"/>
              <w:left w:val="single" w:sz="4" w:space="0" w:color="auto"/>
              <w:bottom w:val="single" w:sz="4" w:space="0" w:color="auto"/>
            </w:tcBorders>
            <w:shd w:val="clear" w:color="auto" w:fill="4BACC6" w:themeFill="accent5"/>
            <w:vAlign w:val="bottom"/>
            <w:hideMark/>
          </w:tcPr>
          <w:p w:rsidR="007E28C8" w:rsidRPr="00994A66" w:rsidRDefault="007E28C8" w:rsidP="006D24EB">
            <w:pPr>
              <w:spacing w:line="240" w:lineRule="auto"/>
              <w:jc w:val="center"/>
              <w:rPr>
                <w:b/>
                <w:color w:val="000000"/>
                <w:sz w:val="2"/>
                <w:szCs w:val="24"/>
              </w:rPr>
            </w:pPr>
          </w:p>
          <w:p w:rsidR="006D24EB" w:rsidRPr="00994A66" w:rsidRDefault="007703BA" w:rsidP="00310802">
            <w:pPr>
              <w:spacing w:line="240" w:lineRule="auto"/>
              <w:jc w:val="center"/>
              <w:rPr>
                <w:b/>
                <w:color w:val="000000"/>
                <w:szCs w:val="24"/>
              </w:rPr>
            </w:pPr>
            <w:r w:rsidRPr="00994A66">
              <w:rPr>
                <w:b/>
                <w:color w:val="000000"/>
                <w:szCs w:val="24"/>
              </w:rPr>
              <w:t>P</w:t>
            </w:r>
            <w:r w:rsidR="00310802" w:rsidRPr="00994A66">
              <w:rPr>
                <w:b/>
                <w:color w:val="000000"/>
                <w:szCs w:val="24"/>
              </w:rPr>
              <w:t>oder</w:t>
            </w:r>
            <w:r w:rsidRPr="00994A66">
              <w:rPr>
                <w:b/>
                <w:color w:val="000000"/>
                <w:szCs w:val="24"/>
              </w:rPr>
              <w:t xml:space="preserve"> E</w:t>
            </w:r>
            <w:r w:rsidR="00310802" w:rsidRPr="00994A66">
              <w:rPr>
                <w:b/>
                <w:color w:val="000000"/>
                <w:szCs w:val="24"/>
              </w:rPr>
              <w:t>xecutivo</w:t>
            </w:r>
          </w:p>
        </w:tc>
        <w:tc>
          <w:tcPr>
            <w:tcW w:w="1134" w:type="dxa"/>
            <w:tcBorders>
              <w:top w:val="single" w:sz="4" w:space="0" w:color="auto"/>
              <w:bottom w:val="single" w:sz="4" w:space="0" w:color="auto"/>
              <w:right w:val="single" w:sz="4" w:space="0" w:color="auto"/>
            </w:tcBorders>
            <w:shd w:val="clear" w:color="auto" w:fill="4BACC6" w:themeFill="accent5"/>
            <w:vAlign w:val="bottom"/>
            <w:hideMark/>
          </w:tcPr>
          <w:p w:rsidR="006D24EB" w:rsidRPr="00994A66" w:rsidRDefault="006D24EB" w:rsidP="004A5BBD">
            <w:pPr>
              <w:spacing w:line="240" w:lineRule="auto"/>
              <w:jc w:val="center"/>
              <w:rPr>
                <w:b/>
                <w:bCs/>
                <w:color w:val="000000"/>
                <w:sz w:val="12"/>
                <w:szCs w:val="12"/>
              </w:rPr>
            </w:pPr>
            <w:r w:rsidRPr="00994A66">
              <w:rPr>
                <w:b/>
                <w:bCs/>
                <w:color w:val="000000"/>
                <w:sz w:val="12"/>
                <w:szCs w:val="12"/>
              </w:rPr>
              <w:t>Dados até Dezembro de 2013</w:t>
            </w:r>
          </w:p>
          <w:p w:rsidR="007E28C8" w:rsidRPr="00994A66" w:rsidRDefault="007E28C8" w:rsidP="004A5BBD">
            <w:pPr>
              <w:spacing w:line="240" w:lineRule="auto"/>
              <w:jc w:val="center"/>
              <w:rPr>
                <w:b/>
                <w:bCs/>
                <w:color w:val="000000"/>
                <w:sz w:val="2"/>
                <w:szCs w:val="12"/>
              </w:rPr>
            </w:pPr>
          </w:p>
        </w:tc>
      </w:tr>
      <w:tr w:rsidR="004A5BBD" w:rsidRPr="00994A66" w:rsidTr="0044402A">
        <w:trPr>
          <w:trHeight w:val="60"/>
        </w:trPr>
        <w:tc>
          <w:tcPr>
            <w:tcW w:w="2835" w:type="dxa"/>
            <w:gridSpan w:val="2"/>
            <w:vMerge w:val="restart"/>
            <w:tcBorders>
              <w:left w:val="single" w:sz="4" w:space="0" w:color="auto"/>
              <w:right w:val="single" w:sz="4" w:space="0" w:color="auto"/>
            </w:tcBorders>
            <w:shd w:val="clear" w:color="auto" w:fill="B6DDE8" w:themeFill="accent5" w:themeFillTint="66"/>
            <w:vAlign w:val="center"/>
            <w:hideMark/>
          </w:tcPr>
          <w:p w:rsidR="004A5BBD" w:rsidRPr="00994A66" w:rsidRDefault="004A5BBD" w:rsidP="00D412F6">
            <w:pPr>
              <w:spacing w:line="240" w:lineRule="auto"/>
              <w:jc w:val="center"/>
              <w:rPr>
                <w:sz w:val="12"/>
                <w:szCs w:val="12"/>
              </w:rPr>
            </w:pPr>
            <w:r w:rsidRPr="00994A66">
              <w:rPr>
                <w:b/>
                <w:bCs/>
                <w:color w:val="000000"/>
                <w:sz w:val="12"/>
                <w:szCs w:val="12"/>
              </w:rPr>
              <w:t>Discriminação</w:t>
            </w:r>
          </w:p>
        </w:tc>
        <w:tc>
          <w:tcPr>
            <w:tcW w:w="1134" w:type="dxa"/>
            <w:vMerge w:val="restart"/>
            <w:tcBorders>
              <w:left w:val="single" w:sz="4" w:space="0" w:color="auto"/>
              <w:right w:val="nil"/>
            </w:tcBorders>
            <w:shd w:val="clear" w:color="auto" w:fill="B6DDE8" w:themeFill="accent5" w:themeFillTint="66"/>
            <w:vAlign w:val="center"/>
            <w:hideMark/>
          </w:tcPr>
          <w:p w:rsidR="004A5BBD" w:rsidRPr="00994A66" w:rsidRDefault="004A5BBD" w:rsidP="00D412F6">
            <w:pPr>
              <w:spacing w:line="240" w:lineRule="auto"/>
              <w:jc w:val="center"/>
              <w:rPr>
                <w:b/>
                <w:bCs/>
                <w:color w:val="000000"/>
                <w:sz w:val="12"/>
                <w:szCs w:val="12"/>
              </w:rPr>
            </w:pPr>
            <w:r w:rsidRPr="00994A66">
              <w:rPr>
                <w:b/>
                <w:bCs/>
                <w:color w:val="000000"/>
                <w:sz w:val="12"/>
                <w:szCs w:val="12"/>
              </w:rPr>
              <w:t>Valor do</w:t>
            </w:r>
          </w:p>
          <w:p w:rsidR="004A5BBD" w:rsidRPr="00994A66" w:rsidRDefault="004A5BBD" w:rsidP="00D412F6">
            <w:pPr>
              <w:spacing w:line="240" w:lineRule="auto"/>
              <w:jc w:val="center"/>
              <w:rPr>
                <w:b/>
                <w:bCs/>
                <w:color w:val="000000"/>
                <w:sz w:val="12"/>
                <w:szCs w:val="12"/>
              </w:rPr>
            </w:pPr>
            <w:r w:rsidRPr="00994A66">
              <w:rPr>
                <w:b/>
                <w:bCs/>
                <w:color w:val="000000"/>
                <w:sz w:val="12"/>
                <w:szCs w:val="12"/>
              </w:rPr>
              <w:t>Empréstimo</w:t>
            </w:r>
          </w:p>
        </w:tc>
        <w:tc>
          <w:tcPr>
            <w:tcW w:w="1134" w:type="dxa"/>
            <w:tcBorders>
              <w:left w:val="single" w:sz="4" w:space="0" w:color="auto"/>
              <w:bottom w:val="nil"/>
              <w:right w:val="nil"/>
            </w:tcBorders>
            <w:shd w:val="clear" w:color="auto" w:fill="B6DDE8" w:themeFill="accent5" w:themeFillTint="66"/>
            <w:vAlign w:val="center"/>
            <w:hideMark/>
          </w:tcPr>
          <w:p w:rsidR="004A5BBD" w:rsidRPr="00994A66" w:rsidRDefault="004A5BBD" w:rsidP="00D412F6">
            <w:pPr>
              <w:spacing w:line="240" w:lineRule="auto"/>
              <w:jc w:val="center"/>
              <w:rPr>
                <w:b/>
                <w:bCs/>
                <w:color w:val="000000"/>
                <w:sz w:val="12"/>
                <w:szCs w:val="12"/>
              </w:rPr>
            </w:pPr>
            <w:r w:rsidRPr="00994A66">
              <w:rPr>
                <w:b/>
                <w:bCs/>
                <w:color w:val="000000"/>
                <w:sz w:val="12"/>
                <w:szCs w:val="12"/>
              </w:rPr>
              <w:t>Saldo do Exercício</w:t>
            </w:r>
          </w:p>
        </w:tc>
        <w:tc>
          <w:tcPr>
            <w:tcW w:w="2977" w:type="dxa"/>
            <w:gridSpan w:val="3"/>
            <w:tcBorders>
              <w:left w:val="single" w:sz="4" w:space="0" w:color="auto"/>
              <w:bottom w:val="single" w:sz="4" w:space="0" w:color="auto"/>
              <w:right w:val="single" w:sz="4" w:space="0" w:color="auto"/>
            </w:tcBorders>
            <w:shd w:val="clear" w:color="auto" w:fill="FBD4B4" w:themeFill="accent6" w:themeFillTint="66"/>
            <w:noWrap/>
            <w:vAlign w:val="center"/>
            <w:hideMark/>
          </w:tcPr>
          <w:p w:rsidR="004A5BBD" w:rsidRPr="00994A66" w:rsidRDefault="004A5BBD" w:rsidP="00D412F6">
            <w:pPr>
              <w:spacing w:line="240" w:lineRule="auto"/>
              <w:jc w:val="center"/>
              <w:rPr>
                <w:b/>
                <w:bCs/>
                <w:color w:val="000000"/>
                <w:sz w:val="12"/>
                <w:szCs w:val="12"/>
              </w:rPr>
            </w:pPr>
            <w:r w:rsidRPr="00994A66">
              <w:rPr>
                <w:b/>
                <w:bCs/>
                <w:color w:val="000000"/>
                <w:sz w:val="12"/>
                <w:szCs w:val="12"/>
              </w:rPr>
              <w:t>Movimento no Exercício</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A5BBD" w:rsidRPr="00994A66" w:rsidRDefault="004A5BBD" w:rsidP="004A5BBD">
            <w:pPr>
              <w:spacing w:line="240" w:lineRule="auto"/>
              <w:jc w:val="center"/>
              <w:rPr>
                <w:b/>
                <w:bCs/>
                <w:color w:val="000000"/>
                <w:sz w:val="12"/>
                <w:szCs w:val="12"/>
              </w:rPr>
            </w:pPr>
            <w:r w:rsidRPr="00994A66">
              <w:rPr>
                <w:b/>
                <w:bCs/>
                <w:color w:val="000000"/>
                <w:sz w:val="12"/>
                <w:szCs w:val="12"/>
              </w:rPr>
              <w:t>Saldo para exercício seguinte</w:t>
            </w:r>
          </w:p>
        </w:tc>
      </w:tr>
      <w:tr w:rsidR="004A5BBD" w:rsidRPr="00994A66" w:rsidTr="007C6DEE">
        <w:trPr>
          <w:trHeight w:val="119"/>
        </w:trPr>
        <w:tc>
          <w:tcPr>
            <w:tcW w:w="2835" w:type="dxa"/>
            <w:gridSpan w:val="2"/>
            <w:vMerge/>
            <w:tcBorders>
              <w:left w:val="single" w:sz="4" w:space="0" w:color="auto"/>
              <w:bottom w:val="single" w:sz="4" w:space="0" w:color="auto"/>
              <w:right w:val="single" w:sz="4" w:space="0" w:color="auto"/>
            </w:tcBorders>
            <w:shd w:val="clear" w:color="000000" w:fill="D8D8D8"/>
            <w:vAlign w:val="bottom"/>
            <w:hideMark/>
          </w:tcPr>
          <w:p w:rsidR="004A5BBD" w:rsidRPr="00994A66" w:rsidRDefault="004A5BBD" w:rsidP="00D412F6">
            <w:pPr>
              <w:spacing w:line="240" w:lineRule="auto"/>
              <w:jc w:val="left"/>
              <w:rPr>
                <w:sz w:val="12"/>
                <w:szCs w:val="12"/>
              </w:rPr>
            </w:pPr>
          </w:p>
        </w:tc>
        <w:tc>
          <w:tcPr>
            <w:tcW w:w="1134" w:type="dxa"/>
            <w:vMerge/>
            <w:tcBorders>
              <w:left w:val="single" w:sz="4" w:space="0" w:color="auto"/>
              <w:bottom w:val="single" w:sz="4" w:space="0" w:color="auto"/>
              <w:right w:val="single" w:sz="4" w:space="0" w:color="auto"/>
            </w:tcBorders>
            <w:shd w:val="clear" w:color="000000" w:fill="D8D8D8"/>
            <w:vAlign w:val="center"/>
            <w:hideMark/>
          </w:tcPr>
          <w:p w:rsidR="004A5BBD" w:rsidRPr="00994A66" w:rsidRDefault="004A5BBD" w:rsidP="00D412F6">
            <w:pPr>
              <w:spacing w:line="240" w:lineRule="auto"/>
              <w:jc w:val="center"/>
              <w:rPr>
                <w:b/>
                <w:bCs/>
                <w:color w:val="000000"/>
                <w:sz w:val="12"/>
                <w:szCs w:val="12"/>
              </w:rPr>
            </w:pPr>
          </w:p>
        </w:tc>
        <w:tc>
          <w:tcPr>
            <w:tcW w:w="1134" w:type="dxa"/>
            <w:tcBorders>
              <w:top w:val="nil"/>
              <w:left w:val="nil"/>
              <w:bottom w:val="single" w:sz="4" w:space="0" w:color="auto"/>
              <w:right w:val="nil"/>
            </w:tcBorders>
            <w:shd w:val="clear" w:color="auto" w:fill="B6DDE8" w:themeFill="accent5" w:themeFillTint="66"/>
            <w:vAlign w:val="center"/>
            <w:hideMark/>
          </w:tcPr>
          <w:p w:rsidR="004A5BBD" w:rsidRPr="00994A66" w:rsidRDefault="004A5BBD" w:rsidP="00D412F6">
            <w:pPr>
              <w:spacing w:line="240" w:lineRule="auto"/>
              <w:jc w:val="center"/>
              <w:rPr>
                <w:b/>
                <w:bCs/>
                <w:color w:val="000000"/>
                <w:sz w:val="12"/>
                <w:szCs w:val="12"/>
              </w:rPr>
            </w:pPr>
            <w:r w:rsidRPr="00994A66">
              <w:rPr>
                <w:b/>
                <w:bCs/>
                <w:color w:val="000000"/>
                <w:sz w:val="12"/>
                <w:szCs w:val="12"/>
              </w:rPr>
              <w:t>Anterior</w:t>
            </w:r>
          </w:p>
        </w:tc>
        <w:tc>
          <w:tcPr>
            <w:tcW w:w="993" w:type="dxa"/>
            <w:tcBorders>
              <w:top w:val="nil"/>
              <w:left w:val="single" w:sz="4" w:space="0" w:color="auto"/>
              <w:bottom w:val="single" w:sz="4" w:space="0" w:color="auto"/>
              <w:right w:val="single" w:sz="4" w:space="0" w:color="auto"/>
            </w:tcBorders>
            <w:shd w:val="clear" w:color="auto" w:fill="FFDD71"/>
            <w:vAlign w:val="center"/>
            <w:hideMark/>
          </w:tcPr>
          <w:p w:rsidR="004A5BBD" w:rsidRPr="00994A66" w:rsidRDefault="004A5BBD" w:rsidP="00D412F6">
            <w:pPr>
              <w:spacing w:line="240" w:lineRule="auto"/>
              <w:jc w:val="center"/>
              <w:rPr>
                <w:b/>
                <w:bCs/>
                <w:color w:val="000000"/>
                <w:sz w:val="12"/>
                <w:szCs w:val="12"/>
              </w:rPr>
            </w:pPr>
            <w:r w:rsidRPr="00994A66">
              <w:rPr>
                <w:b/>
                <w:bCs/>
                <w:color w:val="000000"/>
                <w:sz w:val="12"/>
                <w:szCs w:val="12"/>
              </w:rPr>
              <w:t>Recebimento/ Inscrição</w:t>
            </w:r>
          </w:p>
        </w:tc>
        <w:tc>
          <w:tcPr>
            <w:tcW w:w="992" w:type="dxa"/>
            <w:tcBorders>
              <w:top w:val="nil"/>
              <w:left w:val="nil"/>
              <w:bottom w:val="single" w:sz="4" w:space="0" w:color="auto"/>
              <w:right w:val="single" w:sz="4" w:space="0" w:color="auto"/>
            </w:tcBorders>
            <w:shd w:val="clear" w:color="auto" w:fill="FFDD71"/>
            <w:vAlign w:val="center"/>
            <w:hideMark/>
          </w:tcPr>
          <w:p w:rsidR="004A5BBD" w:rsidRPr="00994A66" w:rsidRDefault="004A5BBD" w:rsidP="00D412F6">
            <w:pPr>
              <w:spacing w:line="240" w:lineRule="auto"/>
              <w:jc w:val="center"/>
              <w:rPr>
                <w:b/>
                <w:bCs/>
                <w:color w:val="000000"/>
                <w:sz w:val="12"/>
                <w:szCs w:val="12"/>
              </w:rPr>
            </w:pPr>
            <w:r w:rsidRPr="00994A66">
              <w:rPr>
                <w:b/>
                <w:bCs/>
                <w:color w:val="000000"/>
                <w:sz w:val="12"/>
                <w:szCs w:val="12"/>
              </w:rPr>
              <w:t>Resgate</w:t>
            </w:r>
          </w:p>
        </w:tc>
        <w:tc>
          <w:tcPr>
            <w:tcW w:w="992" w:type="dxa"/>
            <w:tcBorders>
              <w:top w:val="nil"/>
              <w:left w:val="nil"/>
              <w:bottom w:val="single" w:sz="4" w:space="0" w:color="auto"/>
              <w:right w:val="single" w:sz="4" w:space="0" w:color="auto"/>
            </w:tcBorders>
            <w:shd w:val="clear" w:color="auto" w:fill="FFDD71"/>
            <w:vAlign w:val="center"/>
            <w:hideMark/>
          </w:tcPr>
          <w:p w:rsidR="004A5BBD" w:rsidRPr="00994A66" w:rsidRDefault="004A5BBD" w:rsidP="00D412F6">
            <w:pPr>
              <w:spacing w:line="240" w:lineRule="auto"/>
              <w:jc w:val="center"/>
              <w:rPr>
                <w:b/>
                <w:bCs/>
                <w:color w:val="000000"/>
                <w:sz w:val="12"/>
                <w:szCs w:val="12"/>
              </w:rPr>
            </w:pPr>
            <w:r w:rsidRPr="00994A66">
              <w:rPr>
                <w:b/>
                <w:bCs/>
                <w:color w:val="000000"/>
                <w:sz w:val="12"/>
                <w:szCs w:val="12"/>
              </w:rPr>
              <w:t>Reajuste do Exercício</w:t>
            </w:r>
          </w:p>
        </w:tc>
        <w:tc>
          <w:tcPr>
            <w:tcW w:w="1134" w:type="dxa"/>
            <w:vMerge/>
            <w:tcBorders>
              <w:top w:val="single" w:sz="4" w:space="0" w:color="auto"/>
              <w:left w:val="single" w:sz="4" w:space="0" w:color="auto"/>
              <w:bottom w:val="single" w:sz="4" w:space="0" w:color="auto"/>
              <w:right w:val="single" w:sz="4" w:space="0" w:color="auto"/>
            </w:tcBorders>
            <w:shd w:val="clear" w:color="000000" w:fill="D8D8D8"/>
            <w:vAlign w:val="center"/>
            <w:hideMark/>
          </w:tcPr>
          <w:p w:rsidR="004A5BBD" w:rsidRPr="00994A66" w:rsidRDefault="004A5BBD" w:rsidP="006D24EB">
            <w:pPr>
              <w:spacing w:line="240" w:lineRule="auto"/>
              <w:jc w:val="center"/>
              <w:rPr>
                <w:b/>
                <w:bCs/>
                <w:color w:val="000000"/>
                <w:sz w:val="12"/>
                <w:szCs w:val="12"/>
              </w:rPr>
            </w:pPr>
          </w:p>
        </w:tc>
      </w:tr>
      <w:tr w:rsidR="00A93101" w:rsidRPr="00994A66" w:rsidTr="007D6A3D">
        <w:trPr>
          <w:trHeight w:val="240"/>
        </w:trPr>
        <w:tc>
          <w:tcPr>
            <w:tcW w:w="2314" w:type="dxa"/>
            <w:tcBorders>
              <w:top w:val="nil"/>
              <w:left w:val="single" w:sz="4" w:space="0" w:color="auto"/>
              <w:bottom w:val="single" w:sz="4" w:space="0" w:color="auto"/>
              <w:right w:val="nil"/>
            </w:tcBorders>
            <w:shd w:val="clear" w:color="auto" w:fill="C4BC96" w:themeFill="background2" w:themeFillShade="BF"/>
            <w:vAlign w:val="center"/>
            <w:hideMark/>
          </w:tcPr>
          <w:p w:rsidR="006D24EB" w:rsidRPr="00994A66" w:rsidRDefault="006D24EB" w:rsidP="006D24EB">
            <w:pPr>
              <w:spacing w:line="240" w:lineRule="auto"/>
              <w:jc w:val="left"/>
              <w:rPr>
                <w:b/>
                <w:bCs/>
                <w:color w:val="000000"/>
                <w:sz w:val="12"/>
                <w:szCs w:val="12"/>
              </w:rPr>
            </w:pPr>
            <w:r w:rsidRPr="00994A66">
              <w:rPr>
                <w:b/>
                <w:bCs/>
                <w:color w:val="000000"/>
                <w:sz w:val="12"/>
                <w:szCs w:val="12"/>
              </w:rPr>
              <w:t>DÍVIDA CONTRATUAL INTERNA</w:t>
            </w:r>
          </w:p>
        </w:tc>
        <w:tc>
          <w:tcPr>
            <w:tcW w:w="521" w:type="dxa"/>
            <w:tcBorders>
              <w:top w:val="nil"/>
              <w:left w:val="nil"/>
              <w:bottom w:val="single" w:sz="4" w:space="0" w:color="auto"/>
              <w:right w:val="nil"/>
            </w:tcBorders>
            <w:shd w:val="clear" w:color="auto" w:fill="C4BC96" w:themeFill="background2" w:themeFillShade="BF"/>
            <w:vAlign w:val="center"/>
            <w:hideMark/>
          </w:tcPr>
          <w:p w:rsidR="006D24EB" w:rsidRPr="00994A66" w:rsidRDefault="006D24EB" w:rsidP="006D24EB">
            <w:pPr>
              <w:spacing w:line="240" w:lineRule="auto"/>
              <w:jc w:val="left"/>
              <w:rPr>
                <w:b/>
                <w:bCs/>
                <w:color w:val="000000"/>
                <w:sz w:val="12"/>
                <w:szCs w:val="12"/>
              </w:rPr>
            </w:pPr>
            <w:r w:rsidRPr="00994A66">
              <w:rPr>
                <w:b/>
                <w:bCs/>
                <w:color w:val="000000"/>
                <w:sz w:val="12"/>
                <w:szCs w:val="12"/>
              </w:rPr>
              <w:t> </w:t>
            </w:r>
          </w:p>
        </w:tc>
        <w:tc>
          <w:tcPr>
            <w:tcW w:w="1134" w:type="dxa"/>
            <w:tcBorders>
              <w:top w:val="nil"/>
              <w:left w:val="nil"/>
              <w:bottom w:val="single" w:sz="4" w:space="0" w:color="auto"/>
              <w:right w:val="nil"/>
            </w:tcBorders>
            <w:shd w:val="clear" w:color="auto" w:fill="C4BC96" w:themeFill="background2" w:themeFillShade="BF"/>
            <w:vAlign w:val="center"/>
            <w:hideMark/>
          </w:tcPr>
          <w:p w:rsidR="006D24EB" w:rsidRPr="00994A66" w:rsidRDefault="006D24EB" w:rsidP="006D24EB">
            <w:pPr>
              <w:spacing w:line="240" w:lineRule="auto"/>
              <w:jc w:val="left"/>
              <w:rPr>
                <w:b/>
                <w:bCs/>
                <w:color w:val="000000"/>
                <w:sz w:val="12"/>
                <w:szCs w:val="12"/>
              </w:rPr>
            </w:pPr>
            <w:r w:rsidRPr="00994A66">
              <w:rPr>
                <w:b/>
                <w:bCs/>
                <w:color w:val="000000"/>
                <w:sz w:val="12"/>
                <w:szCs w:val="12"/>
              </w:rPr>
              <w:t> </w:t>
            </w:r>
          </w:p>
        </w:tc>
        <w:tc>
          <w:tcPr>
            <w:tcW w:w="1134" w:type="dxa"/>
            <w:tcBorders>
              <w:top w:val="nil"/>
              <w:left w:val="nil"/>
              <w:bottom w:val="single" w:sz="4" w:space="0" w:color="auto"/>
              <w:right w:val="nil"/>
            </w:tcBorders>
            <w:shd w:val="clear" w:color="auto" w:fill="C4BC96" w:themeFill="background2" w:themeFillShade="BF"/>
            <w:vAlign w:val="center"/>
            <w:hideMark/>
          </w:tcPr>
          <w:p w:rsidR="006D24EB" w:rsidRPr="00994A66" w:rsidRDefault="006D24EB" w:rsidP="006D24EB">
            <w:pPr>
              <w:spacing w:line="240" w:lineRule="auto"/>
              <w:jc w:val="left"/>
              <w:rPr>
                <w:b/>
                <w:bCs/>
                <w:color w:val="000000"/>
                <w:sz w:val="12"/>
                <w:szCs w:val="12"/>
              </w:rPr>
            </w:pPr>
            <w:r w:rsidRPr="00994A66">
              <w:rPr>
                <w:b/>
                <w:bCs/>
                <w:color w:val="000000"/>
                <w:sz w:val="12"/>
                <w:szCs w:val="12"/>
              </w:rPr>
              <w:t> </w:t>
            </w:r>
          </w:p>
        </w:tc>
        <w:tc>
          <w:tcPr>
            <w:tcW w:w="993" w:type="dxa"/>
            <w:tcBorders>
              <w:top w:val="nil"/>
              <w:left w:val="nil"/>
              <w:bottom w:val="single" w:sz="4" w:space="0" w:color="auto"/>
              <w:right w:val="nil"/>
            </w:tcBorders>
            <w:shd w:val="clear" w:color="auto" w:fill="C4BC96" w:themeFill="background2" w:themeFillShade="BF"/>
            <w:vAlign w:val="center"/>
            <w:hideMark/>
          </w:tcPr>
          <w:p w:rsidR="006D24EB" w:rsidRPr="00994A66" w:rsidRDefault="006D24EB" w:rsidP="006D24EB">
            <w:pPr>
              <w:spacing w:line="240" w:lineRule="auto"/>
              <w:jc w:val="left"/>
              <w:rPr>
                <w:b/>
                <w:bCs/>
                <w:color w:val="000000"/>
                <w:sz w:val="12"/>
                <w:szCs w:val="12"/>
              </w:rPr>
            </w:pPr>
            <w:r w:rsidRPr="00994A66">
              <w:rPr>
                <w:b/>
                <w:bCs/>
                <w:color w:val="000000"/>
                <w:sz w:val="12"/>
                <w:szCs w:val="12"/>
              </w:rPr>
              <w:t> </w:t>
            </w:r>
          </w:p>
        </w:tc>
        <w:tc>
          <w:tcPr>
            <w:tcW w:w="992" w:type="dxa"/>
            <w:tcBorders>
              <w:top w:val="nil"/>
              <w:left w:val="nil"/>
              <w:bottom w:val="single" w:sz="4" w:space="0" w:color="auto"/>
              <w:right w:val="nil"/>
            </w:tcBorders>
            <w:shd w:val="clear" w:color="auto" w:fill="C4BC96" w:themeFill="background2" w:themeFillShade="BF"/>
            <w:vAlign w:val="center"/>
            <w:hideMark/>
          </w:tcPr>
          <w:p w:rsidR="006D24EB" w:rsidRPr="00994A66" w:rsidRDefault="006D24EB" w:rsidP="006D24EB">
            <w:pPr>
              <w:spacing w:line="240" w:lineRule="auto"/>
              <w:jc w:val="left"/>
              <w:rPr>
                <w:b/>
                <w:bCs/>
                <w:color w:val="000000"/>
                <w:sz w:val="12"/>
                <w:szCs w:val="12"/>
              </w:rPr>
            </w:pPr>
            <w:r w:rsidRPr="00994A66">
              <w:rPr>
                <w:b/>
                <w:bCs/>
                <w:color w:val="000000"/>
                <w:sz w:val="12"/>
                <w:szCs w:val="12"/>
              </w:rPr>
              <w:t> </w:t>
            </w:r>
          </w:p>
        </w:tc>
        <w:tc>
          <w:tcPr>
            <w:tcW w:w="992" w:type="dxa"/>
            <w:tcBorders>
              <w:top w:val="nil"/>
              <w:left w:val="nil"/>
              <w:bottom w:val="single" w:sz="4" w:space="0" w:color="auto"/>
              <w:right w:val="nil"/>
            </w:tcBorders>
            <w:shd w:val="clear" w:color="auto" w:fill="C4BC96" w:themeFill="background2" w:themeFillShade="BF"/>
            <w:vAlign w:val="center"/>
            <w:hideMark/>
          </w:tcPr>
          <w:p w:rsidR="006D24EB" w:rsidRPr="00994A66" w:rsidRDefault="006D24EB" w:rsidP="006D24EB">
            <w:pPr>
              <w:spacing w:line="240" w:lineRule="auto"/>
              <w:jc w:val="left"/>
              <w:rPr>
                <w:b/>
                <w:bCs/>
                <w:color w:val="000000"/>
                <w:sz w:val="12"/>
                <w:szCs w:val="12"/>
              </w:rPr>
            </w:pPr>
            <w:r w:rsidRPr="00994A66">
              <w:rPr>
                <w:b/>
                <w:bCs/>
                <w:color w:val="000000"/>
                <w:sz w:val="12"/>
                <w:szCs w:val="12"/>
              </w:rPr>
              <w:t> </w:t>
            </w:r>
          </w:p>
        </w:tc>
        <w:tc>
          <w:tcPr>
            <w:tcW w:w="1134" w:type="dxa"/>
            <w:tcBorders>
              <w:top w:val="nil"/>
              <w:left w:val="nil"/>
              <w:bottom w:val="single" w:sz="4" w:space="0" w:color="auto"/>
              <w:right w:val="single" w:sz="4" w:space="0" w:color="auto"/>
            </w:tcBorders>
            <w:shd w:val="clear" w:color="auto" w:fill="C4BC96" w:themeFill="background2" w:themeFillShade="BF"/>
            <w:vAlign w:val="center"/>
            <w:hideMark/>
          </w:tcPr>
          <w:p w:rsidR="006D24EB" w:rsidRPr="00994A66" w:rsidRDefault="006D24EB" w:rsidP="006D24EB">
            <w:pPr>
              <w:spacing w:line="240" w:lineRule="auto"/>
              <w:jc w:val="left"/>
              <w:rPr>
                <w:b/>
                <w:bCs/>
                <w:color w:val="000000"/>
                <w:sz w:val="12"/>
                <w:szCs w:val="12"/>
              </w:rPr>
            </w:pPr>
            <w:r w:rsidRPr="00994A66">
              <w:rPr>
                <w:b/>
                <w:bCs/>
                <w:color w:val="000000"/>
                <w:sz w:val="12"/>
                <w:szCs w:val="12"/>
              </w:rPr>
              <w:t> </w:t>
            </w:r>
          </w:p>
        </w:tc>
      </w:tr>
      <w:tr w:rsidR="006D24EB" w:rsidRPr="00994A66" w:rsidTr="007D6A3D">
        <w:trPr>
          <w:trHeight w:val="127"/>
        </w:trPr>
        <w:tc>
          <w:tcPr>
            <w:tcW w:w="23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left"/>
              <w:rPr>
                <w:color w:val="000000"/>
                <w:sz w:val="12"/>
                <w:szCs w:val="12"/>
              </w:rPr>
            </w:pPr>
            <w:r w:rsidRPr="00994A66">
              <w:rPr>
                <w:color w:val="000000"/>
                <w:sz w:val="12"/>
                <w:szCs w:val="12"/>
              </w:rPr>
              <w:t xml:space="preserve">B. Brasil - Renegociação        </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center"/>
              <w:rPr>
                <w:color w:val="000000"/>
                <w:sz w:val="12"/>
                <w:szCs w:val="12"/>
              </w:rPr>
            </w:pPr>
            <w:r w:rsidRPr="00994A66">
              <w:rPr>
                <w:color w:val="000000"/>
                <w:sz w:val="12"/>
                <w:szCs w:val="12"/>
              </w:rPr>
              <w:t xml:space="preserve">(CR$)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sz w:val="12"/>
                <w:szCs w:val="12"/>
              </w:rPr>
            </w:pPr>
            <w:r w:rsidRPr="00994A66">
              <w:rPr>
                <w:sz w:val="12"/>
                <w:szCs w:val="12"/>
              </w:rPr>
              <w:t>31.290.594.719,50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8.841.858,48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6.263.588,52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sz w:val="12"/>
                <w:szCs w:val="12"/>
              </w:rPr>
            </w:pPr>
            <w:r w:rsidRPr="00994A66">
              <w:rPr>
                <w:sz w:val="12"/>
                <w:szCs w:val="12"/>
              </w:rPr>
              <w:t>149.638,15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2.727.908,11</w:t>
            </w:r>
          </w:p>
        </w:tc>
      </w:tr>
      <w:tr w:rsidR="006D24EB" w:rsidRPr="00994A66" w:rsidTr="007D6A3D">
        <w:trPr>
          <w:trHeight w:val="97"/>
        </w:trPr>
        <w:tc>
          <w:tcPr>
            <w:tcW w:w="231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6D24EB">
            <w:pPr>
              <w:spacing w:line="240" w:lineRule="auto"/>
              <w:jc w:val="left"/>
              <w:rPr>
                <w:color w:val="000000"/>
                <w:sz w:val="12"/>
                <w:szCs w:val="12"/>
              </w:rPr>
            </w:pPr>
            <w:r w:rsidRPr="00994A66">
              <w:rPr>
                <w:color w:val="000000"/>
                <w:sz w:val="12"/>
                <w:szCs w:val="12"/>
              </w:rPr>
              <w:t>B. do Brasil - Bônus Externo</w:t>
            </w:r>
            <w:r w:rsidRPr="00994A66">
              <w:rPr>
                <w:color w:val="000000"/>
                <w:sz w:val="12"/>
                <w:szCs w:val="12"/>
                <w:vertAlign w:val="superscript"/>
              </w:rPr>
              <w:t>1</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center"/>
              <w:rPr>
                <w:color w:val="000000"/>
                <w:sz w:val="12"/>
                <w:szCs w:val="12"/>
              </w:rPr>
            </w:pPr>
            <w:r w:rsidRPr="00994A66">
              <w:rPr>
                <w:color w:val="000000"/>
                <w:sz w:val="12"/>
                <w:szCs w:val="12"/>
              </w:rPr>
              <w:t xml:space="preserve"> (US$)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sz w:val="12"/>
                <w:szCs w:val="12"/>
              </w:rPr>
            </w:pPr>
            <w:r w:rsidRPr="00994A66">
              <w:rPr>
                <w:sz w:val="12"/>
                <w:szCs w:val="12"/>
              </w:rPr>
              <w:t>19.583.409,51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18.409.290,20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6D24EB">
            <w:pPr>
              <w:spacing w:line="240" w:lineRule="auto"/>
              <w:jc w:val="right"/>
              <w:rPr>
                <w:sz w:val="12"/>
                <w:szCs w:val="12"/>
              </w:rPr>
            </w:pPr>
            <w:r w:rsidRPr="00994A66">
              <w:rPr>
                <w:sz w:val="12"/>
                <w:szCs w:val="12"/>
              </w:rPr>
              <w:t>876.113,16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6D24EB">
            <w:pPr>
              <w:spacing w:line="240" w:lineRule="auto"/>
              <w:jc w:val="right"/>
              <w:rPr>
                <w:sz w:val="12"/>
                <w:szCs w:val="12"/>
              </w:rPr>
            </w:pPr>
            <w:r w:rsidRPr="00994A66">
              <w:rPr>
                <w:sz w:val="12"/>
                <w:szCs w:val="12"/>
              </w:rPr>
              <w:t xml:space="preserve">      2.587.839,89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20.121.016,93</w:t>
            </w:r>
          </w:p>
        </w:tc>
      </w:tr>
      <w:tr w:rsidR="006D24EB" w:rsidRPr="00994A66" w:rsidTr="007D6A3D">
        <w:trPr>
          <w:trHeight w:val="68"/>
        </w:trPr>
        <w:tc>
          <w:tcPr>
            <w:tcW w:w="23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left"/>
              <w:rPr>
                <w:color w:val="000000"/>
                <w:sz w:val="12"/>
                <w:szCs w:val="12"/>
              </w:rPr>
            </w:pPr>
            <w:r w:rsidRPr="00994A66">
              <w:rPr>
                <w:color w:val="000000"/>
                <w:sz w:val="12"/>
                <w:szCs w:val="12"/>
              </w:rPr>
              <w:t xml:space="preserve">BNDES - 09.210.701/017 PMAT  </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center"/>
              <w:rPr>
                <w:color w:val="000000"/>
                <w:sz w:val="12"/>
                <w:szCs w:val="12"/>
              </w:rPr>
            </w:pPr>
            <w:r w:rsidRPr="00994A66">
              <w:rPr>
                <w:color w:val="000000"/>
                <w:sz w:val="12"/>
                <w:szCs w:val="12"/>
              </w:rPr>
              <w:t xml:space="preserve"> (R$)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sz w:val="12"/>
                <w:szCs w:val="12"/>
              </w:rPr>
            </w:pPr>
            <w:r w:rsidRPr="00994A66">
              <w:rPr>
                <w:sz w:val="12"/>
                <w:szCs w:val="12"/>
              </w:rPr>
              <w:t>30.000.000,00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18.807.146,28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3.825.181,80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sz w:val="12"/>
                <w:szCs w:val="12"/>
              </w:rPr>
            </w:pPr>
            <w:r w:rsidRPr="00994A66">
              <w:rPr>
                <w:sz w:val="12"/>
                <w:szCs w:val="12"/>
              </w:rPr>
              <w:t xml:space="preserve">                  (3,54)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14.981.960,94</w:t>
            </w:r>
          </w:p>
        </w:tc>
      </w:tr>
      <w:tr w:rsidR="006D24EB" w:rsidRPr="00994A66" w:rsidTr="007D6A3D">
        <w:trPr>
          <w:trHeight w:val="211"/>
        </w:trPr>
        <w:tc>
          <w:tcPr>
            <w:tcW w:w="23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left"/>
              <w:rPr>
                <w:color w:val="000000"/>
                <w:sz w:val="12"/>
                <w:szCs w:val="12"/>
              </w:rPr>
            </w:pPr>
            <w:r w:rsidRPr="00994A66">
              <w:rPr>
                <w:color w:val="000000"/>
                <w:sz w:val="12"/>
                <w:szCs w:val="12"/>
              </w:rPr>
              <w:t xml:space="preserve">CEF - 216.235-91/07 PNAFM  </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center"/>
              <w:rPr>
                <w:color w:val="000000"/>
                <w:sz w:val="12"/>
                <w:szCs w:val="12"/>
              </w:rPr>
            </w:pPr>
            <w:r w:rsidRPr="00994A66">
              <w:rPr>
                <w:color w:val="000000"/>
                <w:sz w:val="12"/>
                <w:szCs w:val="12"/>
              </w:rPr>
              <w:t xml:space="preserve"> (R$)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sz w:val="12"/>
                <w:szCs w:val="12"/>
              </w:rPr>
            </w:pPr>
            <w:r w:rsidRPr="00994A66">
              <w:rPr>
                <w:sz w:val="12"/>
                <w:szCs w:val="12"/>
              </w:rPr>
              <w:t>22.083.333,00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19.800.495,07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6D24EB">
            <w:pPr>
              <w:spacing w:line="240" w:lineRule="auto"/>
              <w:jc w:val="right"/>
              <w:rPr>
                <w:sz w:val="12"/>
                <w:szCs w:val="12"/>
              </w:rPr>
            </w:pPr>
            <w:r w:rsidRPr="00994A66">
              <w:rPr>
                <w:sz w:val="12"/>
                <w:szCs w:val="12"/>
              </w:rPr>
              <w:t>1.127.552,11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 xml:space="preserve">       (684.632,22)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17.988.310,74</w:t>
            </w:r>
          </w:p>
        </w:tc>
      </w:tr>
      <w:tr w:rsidR="006D24EB" w:rsidRPr="00994A66" w:rsidTr="007D6A3D">
        <w:trPr>
          <w:trHeight w:val="204"/>
        </w:trPr>
        <w:tc>
          <w:tcPr>
            <w:tcW w:w="23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left"/>
              <w:rPr>
                <w:color w:val="000000"/>
                <w:sz w:val="12"/>
                <w:szCs w:val="12"/>
              </w:rPr>
            </w:pPr>
            <w:r w:rsidRPr="00994A66">
              <w:rPr>
                <w:color w:val="000000"/>
                <w:sz w:val="12"/>
                <w:szCs w:val="12"/>
              </w:rPr>
              <w:t xml:space="preserve">CEF - 216.881-25/07    </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center"/>
              <w:rPr>
                <w:color w:val="000000"/>
                <w:sz w:val="12"/>
                <w:szCs w:val="12"/>
              </w:rPr>
            </w:pPr>
            <w:r w:rsidRPr="00994A66">
              <w:rPr>
                <w:color w:val="000000"/>
                <w:sz w:val="12"/>
                <w:szCs w:val="12"/>
              </w:rPr>
              <w:t xml:space="preserve"> (R$)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sz w:val="12"/>
                <w:szCs w:val="12"/>
              </w:rPr>
            </w:pPr>
            <w:r w:rsidRPr="00994A66">
              <w:rPr>
                <w:sz w:val="12"/>
                <w:szCs w:val="12"/>
              </w:rPr>
              <w:t>108.000.000,00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17.946.974,46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1.462.612,16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626.110,83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34.627,57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18.818.103,36</w:t>
            </w:r>
          </w:p>
        </w:tc>
      </w:tr>
      <w:tr w:rsidR="006D24EB" w:rsidRPr="00994A66" w:rsidTr="007D6A3D">
        <w:trPr>
          <w:trHeight w:val="204"/>
        </w:trPr>
        <w:tc>
          <w:tcPr>
            <w:tcW w:w="23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left"/>
              <w:rPr>
                <w:color w:val="000000"/>
                <w:sz w:val="12"/>
                <w:szCs w:val="12"/>
              </w:rPr>
            </w:pPr>
            <w:r w:rsidRPr="00994A66">
              <w:rPr>
                <w:color w:val="000000"/>
                <w:sz w:val="12"/>
                <w:szCs w:val="12"/>
              </w:rPr>
              <w:t xml:space="preserve">CEF - 228.639-27/07   </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center"/>
              <w:rPr>
                <w:color w:val="000000"/>
                <w:sz w:val="12"/>
                <w:szCs w:val="12"/>
              </w:rPr>
            </w:pPr>
            <w:r w:rsidRPr="00994A66">
              <w:rPr>
                <w:color w:val="000000"/>
                <w:sz w:val="12"/>
                <w:szCs w:val="12"/>
              </w:rPr>
              <w:t xml:space="preserve"> (R$)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sz w:val="12"/>
                <w:szCs w:val="12"/>
              </w:rPr>
            </w:pPr>
            <w:r w:rsidRPr="00994A66">
              <w:rPr>
                <w:sz w:val="12"/>
                <w:szCs w:val="12"/>
              </w:rPr>
              <w:t>57.000.000,00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52.581.954,47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2.053.727,51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95.913,78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50.624.140,74</w:t>
            </w:r>
          </w:p>
        </w:tc>
      </w:tr>
      <w:tr w:rsidR="006D24EB" w:rsidRPr="00994A66" w:rsidTr="007D6A3D">
        <w:trPr>
          <w:trHeight w:val="204"/>
        </w:trPr>
        <w:tc>
          <w:tcPr>
            <w:tcW w:w="23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left"/>
              <w:rPr>
                <w:color w:val="000000"/>
                <w:sz w:val="12"/>
                <w:szCs w:val="12"/>
              </w:rPr>
            </w:pPr>
            <w:r w:rsidRPr="00994A66">
              <w:rPr>
                <w:color w:val="000000"/>
                <w:sz w:val="12"/>
                <w:szCs w:val="12"/>
              </w:rPr>
              <w:t>CEF - 272.402-94</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center"/>
              <w:rPr>
                <w:color w:val="000000"/>
                <w:sz w:val="12"/>
                <w:szCs w:val="12"/>
              </w:rPr>
            </w:pPr>
            <w:r w:rsidRPr="00994A66">
              <w:rPr>
                <w:color w:val="000000"/>
                <w:sz w:val="12"/>
                <w:szCs w:val="12"/>
              </w:rPr>
              <w:t xml:space="preserve"> (R$)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sz w:val="12"/>
                <w:szCs w:val="12"/>
              </w:rPr>
            </w:pPr>
            <w:r w:rsidRPr="00994A66">
              <w:rPr>
                <w:sz w:val="12"/>
                <w:szCs w:val="12"/>
              </w:rPr>
              <w:t>72.900.000,00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10.620.492,98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3.193.941,82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384.783,91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25.062,69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13.454.713,58</w:t>
            </w:r>
          </w:p>
        </w:tc>
      </w:tr>
      <w:tr w:rsidR="006D24EB" w:rsidRPr="00994A66" w:rsidTr="007D6A3D">
        <w:trPr>
          <w:trHeight w:val="112"/>
        </w:trPr>
        <w:tc>
          <w:tcPr>
            <w:tcW w:w="231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D24EB" w:rsidRPr="00994A66" w:rsidRDefault="006D24EB" w:rsidP="006D24EB">
            <w:pPr>
              <w:spacing w:line="240" w:lineRule="auto"/>
              <w:jc w:val="left"/>
              <w:rPr>
                <w:color w:val="000000"/>
                <w:sz w:val="12"/>
                <w:szCs w:val="12"/>
              </w:rPr>
            </w:pPr>
            <w:r w:rsidRPr="00994A66">
              <w:rPr>
                <w:color w:val="000000"/>
                <w:sz w:val="12"/>
                <w:szCs w:val="12"/>
              </w:rPr>
              <w:t>CEF - 347.472-49</w:t>
            </w:r>
          </w:p>
        </w:tc>
        <w:tc>
          <w:tcPr>
            <w:tcW w:w="5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D24EB" w:rsidRPr="00994A66" w:rsidRDefault="006D24EB" w:rsidP="006D24EB">
            <w:pPr>
              <w:spacing w:line="240" w:lineRule="auto"/>
              <w:jc w:val="center"/>
              <w:rPr>
                <w:color w:val="000000"/>
                <w:sz w:val="12"/>
                <w:szCs w:val="12"/>
              </w:rPr>
            </w:pPr>
            <w:r w:rsidRPr="00994A66">
              <w:rPr>
                <w:color w:val="000000"/>
                <w:sz w:val="12"/>
                <w:szCs w:val="12"/>
              </w:rPr>
              <w:t xml:space="preserve"> (R$)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D24EB" w:rsidRPr="00994A66" w:rsidRDefault="006D24EB" w:rsidP="006D24EB">
            <w:pPr>
              <w:spacing w:line="240" w:lineRule="auto"/>
              <w:jc w:val="right"/>
              <w:rPr>
                <w:sz w:val="12"/>
                <w:szCs w:val="12"/>
              </w:rPr>
            </w:pPr>
            <w:r w:rsidRPr="00994A66">
              <w:rPr>
                <w:sz w:val="12"/>
                <w:szCs w:val="12"/>
              </w:rPr>
              <w:t>55.000.000,00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22.208,83</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0,00</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245,35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sz w:val="12"/>
                <w:szCs w:val="12"/>
              </w:rPr>
            </w:pPr>
            <w:r w:rsidRPr="00994A66">
              <w:rPr>
                <w:sz w:val="12"/>
                <w:szCs w:val="12"/>
              </w:rPr>
              <w:t xml:space="preserve">                (54,95)</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21.908,53</w:t>
            </w:r>
          </w:p>
        </w:tc>
      </w:tr>
      <w:tr w:rsidR="006D24EB" w:rsidRPr="00994A66" w:rsidTr="007D6A3D">
        <w:trPr>
          <w:trHeight w:val="210"/>
        </w:trPr>
        <w:tc>
          <w:tcPr>
            <w:tcW w:w="231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6D24EB">
            <w:pPr>
              <w:spacing w:line="240" w:lineRule="auto"/>
              <w:jc w:val="left"/>
              <w:rPr>
                <w:sz w:val="12"/>
                <w:szCs w:val="12"/>
              </w:rPr>
            </w:pPr>
            <w:r w:rsidRPr="00994A66">
              <w:rPr>
                <w:sz w:val="12"/>
                <w:szCs w:val="12"/>
              </w:rPr>
              <w:t>CEF - 376.347-27-CPAC-FGTS</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center"/>
              <w:rPr>
                <w:color w:val="000000"/>
                <w:sz w:val="12"/>
                <w:szCs w:val="12"/>
              </w:rPr>
            </w:pPr>
            <w:r w:rsidRPr="00994A66">
              <w:rPr>
                <w:color w:val="000000"/>
                <w:sz w:val="12"/>
                <w:szCs w:val="12"/>
              </w:rPr>
              <w:t xml:space="preserve"> (R$)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sz w:val="12"/>
                <w:szCs w:val="12"/>
              </w:rPr>
            </w:pPr>
            <w:r w:rsidRPr="00994A66">
              <w:rPr>
                <w:sz w:val="12"/>
                <w:szCs w:val="12"/>
              </w:rPr>
              <w:t>26.202.834,78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2.600.873,73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0,00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2.600.873,73</w:t>
            </w:r>
          </w:p>
        </w:tc>
      </w:tr>
      <w:tr w:rsidR="006D24EB" w:rsidRPr="00994A66" w:rsidTr="007D6A3D">
        <w:trPr>
          <w:trHeight w:val="210"/>
        </w:trPr>
        <w:tc>
          <w:tcPr>
            <w:tcW w:w="231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6D24EB">
            <w:pPr>
              <w:spacing w:line="240" w:lineRule="auto"/>
              <w:jc w:val="left"/>
              <w:rPr>
                <w:color w:val="000000"/>
                <w:sz w:val="12"/>
                <w:szCs w:val="12"/>
              </w:rPr>
            </w:pPr>
            <w:r w:rsidRPr="00994A66">
              <w:rPr>
                <w:color w:val="000000"/>
                <w:sz w:val="12"/>
                <w:szCs w:val="12"/>
              </w:rPr>
              <w:t>CEF - 376.350-86-CPAC-OGU</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center"/>
              <w:rPr>
                <w:color w:val="000000"/>
                <w:sz w:val="12"/>
                <w:szCs w:val="12"/>
              </w:rPr>
            </w:pPr>
            <w:r w:rsidRPr="00994A66">
              <w:rPr>
                <w:color w:val="000000"/>
                <w:sz w:val="12"/>
                <w:szCs w:val="12"/>
              </w:rPr>
              <w:t xml:space="preserve"> (R$)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sz w:val="12"/>
                <w:szCs w:val="12"/>
              </w:rPr>
            </w:pPr>
            <w:r w:rsidRPr="00994A66">
              <w:rPr>
                <w:sz w:val="12"/>
                <w:szCs w:val="12"/>
              </w:rPr>
              <w:t>26.202.834,78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1.000,00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0,00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D24EB" w:rsidRPr="00994A66" w:rsidRDefault="006D24EB" w:rsidP="006D24EB">
            <w:pPr>
              <w:spacing w:line="240" w:lineRule="auto"/>
              <w:jc w:val="right"/>
              <w:rPr>
                <w:color w:val="000000"/>
                <w:sz w:val="12"/>
                <w:szCs w:val="12"/>
              </w:rPr>
            </w:pPr>
            <w:r w:rsidRPr="00994A66">
              <w:rPr>
                <w:color w:val="000000"/>
                <w:sz w:val="12"/>
                <w:szCs w:val="12"/>
              </w:rPr>
              <w:t>1.000,00</w:t>
            </w:r>
          </w:p>
        </w:tc>
      </w:tr>
      <w:tr w:rsidR="007A5D89" w:rsidRPr="00994A66" w:rsidTr="007D6A3D">
        <w:trPr>
          <w:trHeight w:val="253"/>
        </w:trPr>
        <w:tc>
          <w:tcPr>
            <w:tcW w:w="2314" w:type="dxa"/>
            <w:tcBorders>
              <w:top w:val="single" w:sz="4" w:space="0" w:color="auto"/>
              <w:left w:val="single" w:sz="4" w:space="0" w:color="auto"/>
              <w:bottom w:val="single" w:sz="4" w:space="0" w:color="auto"/>
              <w:right w:val="nil"/>
            </w:tcBorders>
            <w:shd w:val="clear" w:color="auto" w:fill="C4BC96" w:themeFill="background2" w:themeFillShade="BF"/>
            <w:vAlign w:val="bottom"/>
            <w:hideMark/>
          </w:tcPr>
          <w:p w:rsidR="006D24EB" w:rsidRPr="00994A66" w:rsidRDefault="006D24EB" w:rsidP="009D5E03">
            <w:pPr>
              <w:spacing w:line="240" w:lineRule="auto"/>
              <w:rPr>
                <w:b/>
                <w:bCs/>
                <w:color w:val="000000"/>
                <w:sz w:val="12"/>
                <w:szCs w:val="12"/>
              </w:rPr>
            </w:pPr>
            <w:r w:rsidRPr="00994A66">
              <w:rPr>
                <w:b/>
                <w:bCs/>
                <w:color w:val="000000"/>
                <w:sz w:val="12"/>
                <w:szCs w:val="12"/>
              </w:rPr>
              <w:t>SUBTOTAL</w:t>
            </w:r>
          </w:p>
        </w:tc>
        <w:tc>
          <w:tcPr>
            <w:tcW w:w="521" w:type="dxa"/>
            <w:tcBorders>
              <w:top w:val="single" w:sz="4" w:space="0" w:color="auto"/>
              <w:left w:val="nil"/>
              <w:bottom w:val="single" w:sz="4" w:space="0" w:color="auto"/>
              <w:right w:val="single" w:sz="4" w:space="0" w:color="auto"/>
            </w:tcBorders>
            <w:shd w:val="clear" w:color="auto" w:fill="C4BC96" w:themeFill="background2" w:themeFillShade="BF"/>
            <w:vAlign w:val="center"/>
            <w:hideMark/>
          </w:tcPr>
          <w:p w:rsidR="006D24EB" w:rsidRPr="00994A66" w:rsidRDefault="006D24EB" w:rsidP="006D24EB">
            <w:pPr>
              <w:spacing w:line="240" w:lineRule="auto"/>
              <w:jc w:val="center"/>
              <w:rPr>
                <w:color w:val="000000"/>
                <w:sz w:val="12"/>
                <w:szCs w:val="12"/>
              </w:rPr>
            </w:pPr>
            <w:r w:rsidRPr="00994A66">
              <w:rPr>
                <w:color w:val="000000"/>
                <w:sz w:val="12"/>
                <w:szCs w:val="12"/>
              </w:rPr>
              <w:t> </w:t>
            </w:r>
          </w:p>
        </w:tc>
        <w:tc>
          <w:tcPr>
            <w:tcW w:w="1134" w:type="dxa"/>
            <w:tcBorders>
              <w:top w:val="single" w:sz="4" w:space="0" w:color="auto"/>
              <w:left w:val="nil"/>
              <w:bottom w:val="single" w:sz="4" w:space="0" w:color="auto"/>
              <w:right w:val="single" w:sz="4" w:space="0" w:color="auto"/>
            </w:tcBorders>
            <w:shd w:val="clear" w:color="auto" w:fill="C4BC96" w:themeFill="background2" w:themeFillShade="BF"/>
            <w:vAlign w:val="center"/>
            <w:hideMark/>
          </w:tcPr>
          <w:p w:rsidR="006D24EB" w:rsidRPr="00994A66" w:rsidRDefault="006D24EB" w:rsidP="006D24EB">
            <w:pPr>
              <w:spacing w:line="240" w:lineRule="auto"/>
              <w:jc w:val="left"/>
              <w:rPr>
                <w:sz w:val="12"/>
                <w:szCs w:val="12"/>
              </w:rPr>
            </w:pPr>
            <w:r w:rsidRPr="00994A66">
              <w:rPr>
                <w:sz w:val="12"/>
                <w:szCs w:val="12"/>
              </w:rPr>
              <w:t> </w:t>
            </w:r>
          </w:p>
        </w:tc>
        <w:tc>
          <w:tcPr>
            <w:tcW w:w="1134" w:type="dxa"/>
            <w:tcBorders>
              <w:top w:val="single" w:sz="4" w:space="0" w:color="auto"/>
              <w:left w:val="nil"/>
              <w:bottom w:val="single" w:sz="4" w:space="0" w:color="auto"/>
              <w:right w:val="nil"/>
            </w:tcBorders>
            <w:shd w:val="clear" w:color="auto" w:fill="C4BC96" w:themeFill="background2" w:themeFillShade="BF"/>
            <w:vAlign w:val="center"/>
            <w:hideMark/>
          </w:tcPr>
          <w:p w:rsidR="006D24EB" w:rsidRPr="00994A66" w:rsidRDefault="006D24EB" w:rsidP="006D24EB">
            <w:pPr>
              <w:spacing w:line="240" w:lineRule="auto"/>
              <w:jc w:val="right"/>
              <w:rPr>
                <w:b/>
                <w:bCs/>
                <w:color w:val="000000"/>
                <w:sz w:val="12"/>
                <w:szCs w:val="12"/>
              </w:rPr>
            </w:pPr>
            <w:r w:rsidRPr="00994A66">
              <w:rPr>
                <w:b/>
                <w:bCs/>
                <w:color w:val="000000"/>
                <w:sz w:val="12"/>
                <w:szCs w:val="12"/>
              </w:rPr>
              <w:t>147.030.420,77</w:t>
            </w:r>
          </w:p>
        </w:tc>
        <w:tc>
          <w:tcPr>
            <w:tcW w:w="993"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6D24EB" w:rsidRPr="00994A66" w:rsidRDefault="006D24EB" w:rsidP="006D24EB">
            <w:pPr>
              <w:spacing w:line="240" w:lineRule="auto"/>
              <w:jc w:val="right"/>
              <w:rPr>
                <w:b/>
                <w:bCs/>
                <w:color w:val="000000"/>
                <w:sz w:val="12"/>
                <w:szCs w:val="12"/>
              </w:rPr>
            </w:pPr>
            <w:r w:rsidRPr="00994A66">
              <w:rPr>
                <w:b/>
                <w:bCs/>
                <w:color w:val="000000"/>
                <w:sz w:val="12"/>
                <w:szCs w:val="12"/>
              </w:rPr>
              <w:t>7.258.427,71</w:t>
            </w:r>
          </w:p>
        </w:tc>
        <w:tc>
          <w:tcPr>
            <w:tcW w:w="992" w:type="dxa"/>
            <w:tcBorders>
              <w:top w:val="single" w:sz="4" w:space="0" w:color="auto"/>
              <w:left w:val="nil"/>
              <w:bottom w:val="single" w:sz="4" w:space="0" w:color="auto"/>
              <w:right w:val="single" w:sz="4" w:space="0" w:color="auto"/>
            </w:tcBorders>
            <w:shd w:val="clear" w:color="auto" w:fill="C4BC96" w:themeFill="background2" w:themeFillShade="BF"/>
            <w:vAlign w:val="center"/>
            <w:hideMark/>
          </w:tcPr>
          <w:p w:rsidR="006D24EB" w:rsidRPr="00994A66" w:rsidRDefault="006D24EB" w:rsidP="006D24EB">
            <w:pPr>
              <w:spacing w:line="240" w:lineRule="auto"/>
              <w:jc w:val="right"/>
              <w:rPr>
                <w:b/>
                <w:bCs/>
                <w:color w:val="000000"/>
                <w:sz w:val="12"/>
                <w:szCs w:val="12"/>
              </w:rPr>
            </w:pPr>
            <w:r w:rsidRPr="00994A66">
              <w:rPr>
                <w:b/>
                <w:bCs/>
                <w:color w:val="000000"/>
                <w:sz w:val="12"/>
                <w:szCs w:val="12"/>
              </w:rPr>
              <w:t>15.157.303,19</w:t>
            </w:r>
          </w:p>
        </w:tc>
        <w:tc>
          <w:tcPr>
            <w:tcW w:w="992" w:type="dxa"/>
            <w:tcBorders>
              <w:top w:val="single" w:sz="4" w:space="0" w:color="auto"/>
              <w:left w:val="nil"/>
              <w:bottom w:val="single" w:sz="4" w:space="0" w:color="auto"/>
              <w:right w:val="nil"/>
            </w:tcBorders>
            <w:shd w:val="clear" w:color="auto" w:fill="C4BC96" w:themeFill="background2" w:themeFillShade="BF"/>
            <w:vAlign w:val="center"/>
            <w:hideMark/>
          </w:tcPr>
          <w:p w:rsidR="006D24EB" w:rsidRPr="00994A66" w:rsidRDefault="006D24EB" w:rsidP="006D24EB">
            <w:pPr>
              <w:spacing w:line="240" w:lineRule="auto"/>
              <w:jc w:val="right"/>
              <w:rPr>
                <w:b/>
                <w:bCs/>
                <w:color w:val="000000"/>
                <w:sz w:val="12"/>
                <w:szCs w:val="12"/>
              </w:rPr>
            </w:pPr>
            <w:r w:rsidRPr="00994A66">
              <w:rPr>
                <w:b/>
                <w:bCs/>
                <w:color w:val="000000"/>
                <w:sz w:val="12"/>
                <w:szCs w:val="12"/>
              </w:rPr>
              <w:t>2.208.391,37</w:t>
            </w:r>
          </w:p>
        </w:tc>
        <w:tc>
          <w:tcPr>
            <w:tcW w:w="1134"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6D24EB" w:rsidRPr="00994A66" w:rsidRDefault="006D24EB" w:rsidP="006D24EB">
            <w:pPr>
              <w:spacing w:line="240" w:lineRule="auto"/>
              <w:jc w:val="right"/>
              <w:rPr>
                <w:b/>
                <w:bCs/>
                <w:color w:val="000000"/>
                <w:sz w:val="12"/>
                <w:szCs w:val="12"/>
              </w:rPr>
            </w:pPr>
            <w:r w:rsidRPr="00994A66">
              <w:rPr>
                <w:b/>
                <w:bCs/>
                <w:color w:val="000000"/>
                <w:sz w:val="12"/>
                <w:szCs w:val="12"/>
              </w:rPr>
              <w:t>141.339.936,66</w:t>
            </w:r>
          </w:p>
        </w:tc>
      </w:tr>
    </w:tbl>
    <w:p w:rsidR="007D6A3D" w:rsidRDefault="007D6A3D" w:rsidP="000579F3">
      <w:pPr>
        <w:spacing w:line="240" w:lineRule="auto"/>
        <w:rPr>
          <w:sz w:val="16"/>
        </w:rPr>
      </w:pPr>
    </w:p>
    <w:p w:rsidR="007C6DEE" w:rsidRDefault="007C6DEE" w:rsidP="000579F3">
      <w:pPr>
        <w:spacing w:line="240" w:lineRule="auto"/>
        <w:rPr>
          <w:sz w:val="16"/>
        </w:rPr>
      </w:pPr>
    </w:p>
    <w:p w:rsidR="00450A4B" w:rsidRDefault="00450A4B" w:rsidP="000579F3">
      <w:pPr>
        <w:spacing w:line="240" w:lineRule="auto"/>
        <w:rPr>
          <w:sz w:val="16"/>
        </w:rPr>
      </w:pPr>
    </w:p>
    <w:p w:rsidR="00450A4B" w:rsidRPr="003F0D85" w:rsidRDefault="00450A4B" w:rsidP="000579F3">
      <w:pPr>
        <w:spacing w:line="240" w:lineRule="auto"/>
        <w:rPr>
          <w:sz w:val="16"/>
        </w:rPr>
      </w:pPr>
    </w:p>
    <w:tbl>
      <w:tblPr>
        <w:tblW w:w="10148" w:type="dxa"/>
        <w:tblInd w:w="70" w:type="dxa"/>
        <w:tblLayout w:type="fixed"/>
        <w:tblCellMar>
          <w:left w:w="70" w:type="dxa"/>
          <w:right w:w="70" w:type="dxa"/>
        </w:tblCellMar>
        <w:tblLook w:val="04A0"/>
      </w:tblPr>
      <w:tblGrid>
        <w:gridCol w:w="1204"/>
        <w:gridCol w:w="781"/>
        <w:gridCol w:w="412"/>
        <w:gridCol w:w="13"/>
        <w:gridCol w:w="595"/>
        <w:gridCol w:w="256"/>
        <w:gridCol w:w="902"/>
        <w:gridCol w:w="232"/>
        <w:gridCol w:w="902"/>
        <w:gridCol w:w="232"/>
        <w:gridCol w:w="584"/>
        <w:gridCol w:w="177"/>
        <w:gridCol w:w="798"/>
        <w:gridCol w:w="136"/>
        <w:gridCol w:w="58"/>
        <w:gridCol w:w="142"/>
        <w:gridCol w:w="567"/>
        <w:gridCol w:w="283"/>
        <w:gridCol w:w="1134"/>
        <w:gridCol w:w="740"/>
      </w:tblGrid>
      <w:tr w:rsidR="000C7C40" w:rsidRPr="00994A66" w:rsidTr="007F17E5">
        <w:trPr>
          <w:gridAfter w:val="1"/>
          <w:wAfter w:w="740" w:type="dxa"/>
          <w:trHeight w:val="240"/>
        </w:trPr>
        <w:tc>
          <w:tcPr>
            <w:tcW w:w="2397" w:type="dxa"/>
            <w:gridSpan w:val="3"/>
            <w:tcBorders>
              <w:top w:val="single" w:sz="4" w:space="0" w:color="auto"/>
              <w:left w:val="single" w:sz="4" w:space="0" w:color="auto"/>
              <w:bottom w:val="single" w:sz="4" w:space="0" w:color="auto"/>
              <w:right w:val="nil"/>
            </w:tcBorders>
            <w:shd w:val="clear" w:color="auto" w:fill="F9B073"/>
            <w:vAlign w:val="center"/>
            <w:hideMark/>
          </w:tcPr>
          <w:p w:rsidR="006D24EB" w:rsidRPr="00994A66" w:rsidRDefault="006D24EB" w:rsidP="000579F3">
            <w:pPr>
              <w:spacing w:line="240" w:lineRule="auto"/>
              <w:jc w:val="left"/>
              <w:rPr>
                <w:b/>
                <w:bCs/>
                <w:color w:val="000000"/>
                <w:sz w:val="12"/>
                <w:szCs w:val="12"/>
              </w:rPr>
            </w:pPr>
            <w:r w:rsidRPr="00994A66">
              <w:rPr>
                <w:b/>
                <w:bCs/>
                <w:color w:val="000000"/>
                <w:sz w:val="12"/>
                <w:szCs w:val="12"/>
              </w:rPr>
              <w:t>DÍVIDA CONTRATUAL EXTERNA</w:t>
            </w:r>
          </w:p>
        </w:tc>
        <w:tc>
          <w:tcPr>
            <w:tcW w:w="608" w:type="dxa"/>
            <w:gridSpan w:val="2"/>
            <w:tcBorders>
              <w:top w:val="single" w:sz="4" w:space="0" w:color="auto"/>
              <w:left w:val="nil"/>
              <w:bottom w:val="single" w:sz="4" w:space="0" w:color="auto"/>
              <w:right w:val="nil"/>
            </w:tcBorders>
            <w:shd w:val="clear" w:color="auto" w:fill="F9B073"/>
            <w:vAlign w:val="center"/>
            <w:hideMark/>
          </w:tcPr>
          <w:p w:rsidR="006D24EB" w:rsidRPr="00994A66" w:rsidRDefault="006D24EB" w:rsidP="000579F3">
            <w:pPr>
              <w:spacing w:line="240" w:lineRule="auto"/>
              <w:jc w:val="left"/>
              <w:rPr>
                <w:b/>
                <w:bCs/>
                <w:color w:val="000000"/>
                <w:sz w:val="12"/>
                <w:szCs w:val="12"/>
              </w:rPr>
            </w:pPr>
            <w:r w:rsidRPr="00994A66">
              <w:rPr>
                <w:b/>
                <w:bCs/>
                <w:color w:val="000000"/>
                <w:sz w:val="12"/>
                <w:szCs w:val="12"/>
              </w:rPr>
              <w:t> </w:t>
            </w:r>
          </w:p>
        </w:tc>
        <w:tc>
          <w:tcPr>
            <w:tcW w:w="1158" w:type="dxa"/>
            <w:gridSpan w:val="2"/>
            <w:tcBorders>
              <w:top w:val="single" w:sz="4" w:space="0" w:color="auto"/>
              <w:left w:val="nil"/>
              <w:bottom w:val="single" w:sz="4" w:space="0" w:color="auto"/>
              <w:right w:val="nil"/>
            </w:tcBorders>
            <w:shd w:val="clear" w:color="auto" w:fill="F9B073"/>
            <w:vAlign w:val="center"/>
            <w:hideMark/>
          </w:tcPr>
          <w:p w:rsidR="006D24EB" w:rsidRPr="00994A66" w:rsidRDefault="006D24EB" w:rsidP="000579F3">
            <w:pPr>
              <w:spacing w:line="240" w:lineRule="auto"/>
              <w:jc w:val="left"/>
              <w:rPr>
                <w:b/>
                <w:bCs/>
                <w:color w:val="000000"/>
                <w:sz w:val="12"/>
                <w:szCs w:val="12"/>
              </w:rPr>
            </w:pPr>
            <w:r w:rsidRPr="00994A66">
              <w:rPr>
                <w:b/>
                <w:bCs/>
                <w:color w:val="000000"/>
                <w:sz w:val="12"/>
                <w:szCs w:val="12"/>
              </w:rPr>
              <w:t> </w:t>
            </w:r>
          </w:p>
        </w:tc>
        <w:tc>
          <w:tcPr>
            <w:tcW w:w="1134" w:type="dxa"/>
            <w:gridSpan w:val="2"/>
            <w:tcBorders>
              <w:top w:val="single" w:sz="4" w:space="0" w:color="auto"/>
              <w:left w:val="nil"/>
              <w:bottom w:val="single" w:sz="4" w:space="0" w:color="auto"/>
              <w:right w:val="nil"/>
            </w:tcBorders>
            <w:shd w:val="clear" w:color="auto" w:fill="F9B073"/>
            <w:vAlign w:val="center"/>
            <w:hideMark/>
          </w:tcPr>
          <w:p w:rsidR="006D24EB" w:rsidRPr="00994A66" w:rsidRDefault="006D24EB" w:rsidP="000579F3">
            <w:pPr>
              <w:spacing w:line="240" w:lineRule="auto"/>
              <w:jc w:val="left"/>
              <w:rPr>
                <w:b/>
                <w:bCs/>
                <w:color w:val="000000"/>
                <w:sz w:val="12"/>
                <w:szCs w:val="12"/>
              </w:rPr>
            </w:pPr>
            <w:r w:rsidRPr="00994A66">
              <w:rPr>
                <w:b/>
                <w:bCs/>
                <w:color w:val="000000"/>
                <w:sz w:val="12"/>
                <w:szCs w:val="12"/>
              </w:rPr>
              <w:t> </w:t>
            </w:r>
          </w:p>
        </w:tc>
        <w:tc>
          <w:tcPr>
            <w:tcW w:w="993" w:type="dxa"/>
            <w:gridSpan w:val="3"/>
            <w:tcBorders>
              <w:top w:val="single" w:sz="4" w:space="0" w:color="auto"/>
              <w:left w:val="nil"/>
              <w:bottom w:val="single" w:sz="4" w:space="0" w:color="auto"/>
              <w:right w:val="nil"/>
            </w:tcBorders>
            <w:shd w:val="clear" w:color="auto" w:fill="F9B073"/>
            <w:vAlign w:val="center"/>
            <w:hideMark/>
          </w:tcPr>
          <w:p w:rsidR="006D24EB" w:rsidRPr="00994A66" w:rsidRDefault="006D24EB" w:rsidP="000579F3">
            <w:pPr>
              <w:spacing w:line="240" w:lineRule="auto"/>
              <w:jc w:val="left"/>
              <w:rPr>
                <w:b/>
                <w:bCs/>
                <w:color w:val="000000"/>
                <w:sz w:val="12"/>
                <w:szCs w:val="12"/>
              </w:rPr>
            </w:pPr>
            <w:r w:rsidRPr="00994A66">
              <w:rPr>
                <w:b/>
                <w:bCs/>
                <w:color w:val="000000"/>
                <w:sz w:val="12"/>
                <w:szCs w:val="12"/>
              </w:rPr>
              <w:t> </w:t>
            </w:r>
          </w:p>
        </w:tc>
        <w:tc>
          <w:tcPr>
            <w:tcW w:w="992" w:type="dxa"/>
            <w:gridSpan w:val="3"/>
            <w:tcBorders>
              <w:top w:val="single" w:sz="4" w:space="0" w:color="auto"/>
              <w:left w:val="nil"/>
              <w:bottom w:val="single" w:sz="4" w:space="0" w:color="auto"/>
              <w:right w:val="nil"/>
            </w:tcBorders>
            <w:shd w:val="clear" w:color="auto" w:fill="F9B073"/>
            <w:vAlign w:val="center"/>
            <w:hideMark/>
          </w:tcPr>
          <w:p w:rsidR="006D24EB" w:rsidRPr="00994A66" w:rsidRDefault="006D24EB" w:rsidP="000579F3">
            <w:pPr>
              <w:spacing w:line="240" w:lineRule="auto"/>
              <w:jc w:val="left"/>
              <w:rPr>
                <w:b/>
                <w:bCs/>
                <w:color w:val="000000"/>
                <w:sz w:val="12"/>
                <w:szCs w:val="12"/>
              </w:rPr>
            </w:pPr>
            <w:r w:rsidRPr="00994A66">
              <w:rPr>
                <w:b/>
                <w:bCs/>
                <w:color w:val="000000"/>
                <w:sz w:val="12"/>
                <w:szCs w:val="12"/>
              </w:rPr>
              <w:t> </w:t>
            </w:r>
          </w:p>
        </w:tc>
        <w:tc>
          <w:tcPr>
            <w:tcW w:w="992" w:type="dxa"/>
            <w:gridSpan w:val="3"/>
            <w:tcBorders>
              <w:top w:val="single" w:sz="4" w:space="0" w:color="auto"/>
              <w:left w:val="nil"/>
              <w:bottom w:val="single" w:sz="4" w:space="0" w:color="auto"/>
              <w:right w:val="nil"/>
            </w:tcBorders>
            <w:shd w:val="clear" w:color="auto" w:fill="F9B073"/>
            <w:vAlign w:val="center"/>
            <w:hideMark/>
          </w:tcPr>
          <w:p w:rsidR="006D24EB" w:rsidRPr="00994A66" w:rsidRDefault="006D24EB" w:rsidP="000579F3">
            <w:pPr>
              <w:spacing w:line="240" w:lineRule="auto"/>
              <w:jc w:val="right"/>
              <w:rPr>
                <w:b/>
                <w:bCs/>
                <w:color w:val="000000"/>
                <w:sz w:val="12"/>
                <w:szCs w:val="12"/>
              </w:rPr>
            </w:pPr>
            <w:r w:rsidRPr="00994A66">
              <w:rPr>
                <w:b/>
                <w:bCs/>
                <w:color w:val="000000"/>
                <w:sz w:val="12"/>
                <w:szCs w:val="12"/>
              </w:rPr>
              <w:t> </w:t>
            </w:r>
          </w:p>
        </w:tc>
        <w:tc>
          <w:tcPr>
            <w:tcW w:w="1134" w:type="dxa"/>
            <w:tcBorders>
              <w:top w:val="single" w:sz="4" w:space="0" w:color="auto"/>
              <w:left w:val="nil"/>
              <w:bottom w:val="single" w:sz="4" w:space="0" w:color="auto"/>
              <w:right w:val="single" w:sz="4" w:space="0" w:color="auto"/>
            </w:tcBorders>
            <w:shd w:val="clear" w:color="auto" w:fill="F9B073"/>
            <w:vAlign w:val="center"/>
            <w:hideMark/>
          </w:tcPr>
          <w:p w:rsidR="006D24EB" w:rsidRPr="00994A66" w:rsidRDefault="006D24EB" w:rsidP="000579F3">
            <w:pPr>
              <w:spacing w:line="240" w:lineRule="auto"/>
              <w:jc w:val="left"/>
              <w:rPr>
                <w:b/>
                <w:bCs/>
                <w:color w:val="000000"/>
                <w:sz w:val="12"/>
                <w:szCs w:val="12"/>
              </w:rPr>
            </w:pPr>
            <w:r w:rsidRPr="00994A66">
              <w:rPr>
                <w:b/>
                <w:bCs/>
                <w:color w:val="000000"/>
                <w:sz w:val="12"/>
                <w:szCs w:val="12"/>
              </w:rPr>
              <w:t> </w:t>
            </w:r>
          </w:p>
        </w:tc>
      </w:tr>
      <w:tr w:rsidR="006D24EB" w:rsidRPr="00994A66" w:rsidTr="007F17E5">
        <w:trPr>
          <w:gridAfter w:val="1"/>
          <w:wAfter w:w="740" w:type="dxa"/>
          <w:trHeight w:val="204"/>
        </w:trPr>
        <w:tc>
          <w:tcPr>
            <w:tcW w:w="239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left"/>
              <w:rPr>
                <w:color w:val="000000"/>
                <w:sz w:val="12"/>
                <w:szCs w:val="12"/>
              </w:rPr>
            </w:pPr>
            <w:r w:rsidRPr="00994A66">
              <w:rPr>
                <w:color w:val="000000"/>
                <w:sz w:val="12"/>
                <w:szCs w:val="12"/>
              </w:rPr>
              <w:t xml:space="preserve">BID </w:t>
            </w:r>
            <w:r w:rsidR="00D01212" w:rsidRPr="00994A66">
              <w:rPr>
                <w:color w:val="000000"/>
                <w:sz w:val="12"/>
                <w:szCs w:val="12"/>
              </w:rPr>
              <w:t>–</w:t>
            </w:r>
            <w:r w:rsidRPr="00994A66">
              <w:rPr>
                <w:color w:val="000000"/>
                <w:sz w:val="12"/>
                <w:szCs w:val="12"/>
              </w:rPr>
              <w:t xml:space="preserve"> PROURBIS</w:t>
            </w:r>
          </w:p>
        </w:tc>
        <w:tc>
          <w:tcPr>
            <w:tcW w:w="60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center"/>
              <w:rPr>
                <w:color w:val="000000"/>
                <w:sz w:val="12"/>
                <w:szCs w:val="12"/>
              </w:rPr>
            </w:pPr>
            <w:r w:rsidRPr="00994A66">
              <w:rPr>
                <w:color w:val="000000"/>
                <w:sz w:val="12"/>
                <w:szCs w:val="12"/>
              </w:rPr>
              <w:t xml:space="preserve"> (US$) </w:t>
            </w:r>
          </w:p>
        </w:tc>
        <w:tc>
          <w:tcPr>
            <w:tcW w:w="115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sz w:val="12"/>
                <w:szCs w:val="12"/>
              </w:rPr>
            </w:pPr>
            <w:r w:rsidRPr="00994A66">
              <w:rPr>
                <w:sz w:val="12"/>
                <w:szCs w:val="12"/>
              </w:rPr>
              <w:t>50.000.000,00</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14.539.502,50</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33.596.558,00</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0,00</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sz w:val="12"/>
                <w:szCs w:val="12"/>
              </w:rPr>
            </w:pPr>
            <w:r w:rsidRPr="00994A66">
              <w:rPr>
                <w:sz w:val="12"/>
                <w:szCs w:val="12"/>
              </w:rPr>
              <w:t>6.420.750,90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54.556.811,40</w:t>
            </w:r>
          </w:p>
        </w:tc>
      </w:tr>
      <w:tr w:rsidR="006D24EB" w:rsidRPr="00994A66" w:rsidTr="007F17E5">
        <w:trPr>
          <w:gridAfter w:val="1"/>
          <w:wAfter w:w="740" w:type="dxa"/>
          <w:trHeight w:val="204"/>
        </w:trPr>
        <w:tc>
          <w:tcPr>
            <w:tcW w:w="239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left"/>
              <w:rPr>
                <w:color w:val="000000"/>
                <w:sz w:val="12"/>
                <w:szCs w:val="12"/>
              </w:rPr>
            </w:pPr>
            <w:r w:rsidRPr="00994A66">
              <w:rPr>
                <w:color w:val="000000"/>
                <w:sz w:val="12"/>
                <w:szCs w:val="12"/>
              </w:rPr>
              <w:t xml:space="preserve">CAF - CFA008006-CAF-PRODETUR </w:t>
            </w:r>
          </w:p>
        </w:tc>
        <w:tc>
          <w:tcPr>
            <w:tcW w:w="60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center"/>
              <w:rPr>
                <w:color w:val="000000"/>
                <w:sz w:val="12"/>
                <w:szCs w:val="12"/>
              </w:rPr>
            </w:pPr>
            <w:r w:rsidRPr="00994A66">
              <w:rPr>
                <w:color w:val="000000"/>
                <w:sz w:val="12"/>
                <w:szCs w:val="12"/>
              </w:rPr>
              <w:t xml:space="preserve"> (US$) </w:t>
            </w:r>
          </w:p>
        </w:tc>
        <w:tc>
          <w:tcPr>
            <w:tcW w:w="1158"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4A1ED0">
            <w:pPr>
              <w:spacing w:line="240" w:lineRule="auto"/>
              <w:jc w:val="right"/>
              <w:rPr>
                <w:sz w:val="12"/>
                <w:szCs w:val="12"/>
              </w:rPr>
            </w:pPr>
            <w:r w:rsidRPr="00994A66">
              <w:rPr>
                <w:sz w:val="12"/>
                <w:szCs w:val="12"/>
              </w:rPr>
              <w:t>21.512.846,00</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0,00</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22.520.996,26</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0,00</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 xml:space="preserve">      2.879.324,06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25.400.320,32</w:t>
            </w:r>
          </w:p>
        </w:tc>
      </w:tr>
      <w:tr w:rsidR="006D24EB" w:rsidRPr="00994A66" w:rsidTr="007F17E5">
        <w:trPr>
          <w:gridAfter w:val="1"/>
          <w:wAfter w:w="740" w:type="dxa"/>
          <w:trHeight w:val="204"/>
        </w:trPr>
        <w:tc>
          <w:tcPr>
            <w:tcW w:w="239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left"/>
              <w:rPr>
                <w:color w:val="000000"/>
                <w:sz w:val="12"/>
                <w:szCs w:val="12"/>
              </w:rPr>
            </w:pPr>
            <w:r w:rsidRPr="00994A66">
              <w:rPr>
                <w:color w:val="000000"/>
                <w:sz w:val="12"/>
                <w:szCs w:val="12"/>
              </w:rPr>
              <w:t xml:space="preserve">CAF - </w:t>
            </w:r>
            <w:proofErr w:type="spellStart"/>
            <w:r w:rsidRPr="00994A66">
              <w:rPr>
                <w:color w:val="000000"/>
                <w:sz w:val="12"/>
                <w:szCs w:val="12"/>
              </w:rPr>
              <w:t>Prog</w:t>
            </w:r>
            <w:proofErr w:type="spellEnd"/>
            <w:r w:rsidRPr="00994A66">
              <w:rPr>
                <w:color w:val="000000"/>
                <w:sz w:val="12"/>
                <w:szCs w:val="12"/>
              </w:rPr>
              <w:t xml:space="preserve">. </w:t>
            </w:r>
            <w:proofErr w:type="spellStart"/>
            <w:r w:rsidRPr="00994A66">
              <w:rPr>
                <w:color w:val="000000"/>
                <w:sz w:val="12"/>
                <w:szCs w:val="12"/>
              </w:rPr>
              <w:t>Infra-Estr</w:t>
            </w:r>
            <w:proofErr w:type="spellEnd"/>
            <w:r w:rsidRPr="00994A66">
              <w:rPr>
                <w:color w:val="000000"/>
                <w:sz w:val="12"/>
                <w:szCs w:val="12"/>
              </w:rPr>
              <w:t xml:space="preserve">.Urb. e </w:t>
            </w:r>
            <w:proofErr w:type="spellStart"/>
            <w:r w:rsidRPr="00994A66">
              <w:rPr>
                <w:color w:val="000000"/>
                <w:sz w:val="12"/>
                <w:szCs w:val="12"/>
              </w:rPr>
              <w:t>Amb</w:t>
            </w:r>
            <w:proofErr w:type="spellEnd"/>
            <w:r w:rsidRPr="00994A66">
              <w:rPr>
                <w:color w:val="000000"/>
                <w:sz w:val="12"/>
                <w:szCs w:val="12"/>
              </w:rPr>
              <w:t>.</w:t>
            </w:r>
          </w:p>
        </w:tc>
        <w:tc>
          <w:tcPr>
            <w:tcW w:w="60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center"/>
              <w:rPr>
                <w:color w:val="000000"/>
                <w:sz w:val="12"/>
                <w:szCs w:val="12"/>
              </w:rPr>
            </w:pPr>
            <w:r w:rsidRPr="00994A66">
              <w:rPr>
                <w:color w:val="000000"/>
                <w:sz w:val="12"/>
                <w:szCs w:val="12"/>
              </w:rPr>
              <w:t xml:space="preserve"> (US$) </w:t>
            </w:r>
          </w:p>
        </w:tc>
        <w:tc>
          <w:tcPr>
            <w:tcW w:w="1158"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4A1ED0">
            <w:pPr>
              <w:spacing w:line="240" w:lineRule="auto"/>
              <w:jc w:val="right"/>
              <w:rPr>
                <w:sz w:val="12"/>
                <w:szCs w:val="12"/>
              </w:rPr>
            </w:pPr>
            <w:r w:rsidRPr="00994A66">
              <w:rPr>
                <w:sz w:val="12"/>
                <w:szCs w:val="12"/>
              </w:rPr>
              <w:t>75.000.000,00</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141.211.196,35</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0,00</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13.184.465,07</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 xml:space="preserve">    19.136.713,16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147.163.444,44</w:t>
            </w:r>
          </w:p>
        </w:tc>
      </w:tr>
      <w:tr w:rsidR="00637444" w:rsidRPr="00994A66" w:rsidTr="007F17E5">
        <w:trPr>
          <w:gridAfter w:val="1"/>
          <w:wAfter w:w="740" w:type="dxa"/>
          <w:trHeight w:val="241"/>
        </w:trPr>
        <w:tc>
          <w:tcPr>
            <w:tcW w:w="2397" w:type="dxa"/>
            <w:gridSpan w:val="3"/>
            <w:tcBorders>
              <w:top w:val="single" w:sz="4" w:space="0" w:color="auto"/>
              <w:left w:val="single" w:sz="4" w:space="0" w:color="auto"/>
              <w:bottom w:val="single" w:sz="4" w:space="0" w:color="auto"/>
              <w:right w:val="nil"/>
            </w:tcBorders>
            <w:shd w:val="clear" w:color="auto" w:fill="F9B073"/>
            <w:vAlign w:val="center"/>
            <w:hideMark/>
          </w:tcPr>
          <w:p w:rsidR="006D24EB" w:rsidRPr="00994A66" w:rsidRDefault="006D24EB" w:rsidP="004A1ED0">
            <w:pPr>
              <w:spacing w:line="240" w:lineRule="auto"/>
              <w:rPr>
                <w:b/>
                <w:bCs/>
                <w:color w:val="000000"/>
                <w:sz w:val="12"/>
                <w:szCs w:val="12"/>
              </w:rPr>
            </w:pPr>
            <w:r w:rsidRPr="00994A66">
              <w:rPr>
                <w:b/>
                <w:bCs/>
                <w:color w:val="000000"/>
                <w:sz w:val="12"/>
                <w:szCs w:val="12"/>
              </w:rPr>
              <w:t>SUBTOTAL</w:t>
            </w:r>
          </w:p>
        </w:tc>
        <w:tc>
          <w:tcPr>
            <w:tcW w:w="608" w:type="dxa"/>
            <w:gridSpan w:val="2"/>
            <w:tcBorders>
              <w:top w:val="single" w:sz="4" w:space="0" w:color="auto"/>
              <w:left w:val="nil"/>
              <w:bottom w:val="single" w:sz="4" w:space="0" w:color="auto"/>
              <w:right w:val="single" w:sz="4" w:space="0" w:color="auto"/>
            </w:tcBorders>
            <w:shd w:val="clear" w:color="auto" w:fill="F9B073"/>
            <w:vAlign w:val="center"/>
            <w:hideMark/>
          </w:tcPr>
          <w:p w:rsidR="006D24EB" w:rsidRPr="00994A66" w:rsidRDefault="006D24EB" w:rsidP="004A1ED0">
            <w:pPr>
              <w:spacing w:line="240" w:lineRule="auto"/>
              <w:jc w:val="center"/>
              <w:rPr>
                <w:color w:val="000000"/>
                <w:sz w:val="12"/>
                <w:szCs w:val="12"/>
              </w:rPr>
            </w:pPr>
            <w:r w:rsidRPr="00994A66">
              <w:rPr>
                <w:color w:val="000000"/>
                <w:sz w:val="12"/>
                <w:szCs w:val="12"/>
              </w:rPr>
              <w:t> </w:t>
            </w:r>
          </w:p>
        </w:tc>
        <w:tc>
          <w:tcPr>
            <w:tcW w:w="1158" w:type="dxa"/>
            <w:gridSpan w:val="2"/>
            <w:tcBorders>
              <w:top w:val="single" w:sz="4" w:space="0" w:color="auto"/>
              <w:left w:val="nil"/>
              <w:bottom w:val="single" w:sz="4" w:space="0" w:color="auto"/>
              <w:right w:val="single" w:sz="4" w:space="0" w:color="auto"/>
            </w:tcBorders>
            <w:shd w:val="clear" w:color="auto" w:fill="F9B073"/>
            <w:vAlign w:val="center"/>
            <w:hideMark/>
          </w:tcPr>
          <w:p w:rsidR="006D24EB" w:rsidRPr="00994A66" w:rsidRDefault="006D24EB" w:rsidP="004A1ED0">
            <w:pPr>
              <w:spacing w:line="240" w:lineRule="auto"/>
              <w:jc w:val="left"/>
              <w:rPr>
                <w:sz w:val="12"/>
                <w:szCs w:val="12"/>
              </w:rPr>
            </w:pPr>
            <w:r w:rsidRPr="00994A66">
              <w:rPr>
                <w:sz w:val="12"/>
                <w:szCs w:val="12"/>
              </w:rPr>
              <w:t> </w:t>
            </w:r>
          </w:p>
        </w:tc>
        <w:tc>
          <w:tcPr>
            <w:tcW w:w="1134" w:type="dxa"/>
            <w:gridSpan w:val="2"/>
            <w:tcBorders>
              <w:top w:val="single" w:sz="4" w:space="0" w:color="auto"/>
              <w:left w:val="nil"/>
              <w:bottom w:val="single" w:sz="4" w:space="0" w:color="auto"/>
              <w:right w:val="single" w:sz="4" w:space="0" w:color="auto"/>
            </w:tcBorders>
            <w:shd w:val="clear" w:color="auto" w:fill="F9B073"/>
            <w:vAlign w:val="center"/>
            <w:hideMark/>
          </w:tcPr>
          <w:p w:rsidR="006D24EB" w:rsidRPr="00994A66" w:rsidRDefault="006D24EB" w:rsidP="004A1ED0">
            <w:pPr>
              <w:spacing w:line="240" w:lineRule="auto"/>
              <w:jc w:val="right"/>
              <w:rPr>
                <w:b/>
                <w:bCs/>
                <w:color w:val="000000"/>
                <w:sz w:val="12"/>
                <w:szCs w:val="12"/>
              </w:rPr>
            </w:pPr>
            <w:r w:rsidRPr="00994A66">
              <w:rPr>
                <w:b/>
                <w:bCs/>
                <w:color w:val="000000"/>
                <w:sz w:val="12"/>
                <w:szCs w:val="12"/>
              </w:rPr>
              <w:t>155.750.698,85</w:t>
            </w:r>
          </w:p>
        </w:tc>
        <w:tc>
          <w:tcPr>
            <w:tcW w:w="993" w:type="dxa"/>
            <w:gridSpan w:val="3"/>
            <w:tcBorders>
              <w:top w:val="single" w:sz="4" w:space="0" w:color="auto"/>
              <w:left w:val="nil"/>
              <w:bottom w:val="single" w:sz="4" w:space="0" w:color="auto"/>
              <w:right w:val="single" w:sz="4" w:space="0" w:color="auto"/>
            </w:tcBorders>
            <w:shd w:val="clear" w:color="auto" w:fill="F9B073"/>
            <w:vAlign w:val="center"/>
            <w:hideMark/>
          </w:tcPr>
          <w:p w:rsidR="006D24EB" w:rsidRPr="00994A66" w:rsidRDefault="006D24EB" w:rsidP="004A1ED0">
            <w:pPr>
              <w:spacing w:line="240" w:lineRule="auto"/>
              <w:jc w:val="right"/>
              <w:rPr>
                <w:b/>
                <w:bCs/>
                <w:color w:val="000000"/>
                <w:sz w:val="12"/>
                <w:szCs w:val="12"/>
              </w:rPr>
            </w:pPr>
            <w:r w:rsidRPr="00994A66">
              <w:rPr>
                <w:b/>
                <w:bCs/>
                <w:color w:val="000000"/>
                <w:sz w:val="12"/>
                <w:szCs w:val="12"/>
              </w:rPr>
              <w:t>56.117.554,26</w:t>
            </w:r>
          </w:p>
        </w:tc>
        <w:tc>
          <w:tcPr>
            <w:tcW w:w="992" w:type="dxa"/>
            <w:gridSpan w:val="3"/>
            <w:tcBorders>
              <w:top w:val="single" w:sz="4" w:space="0" w:color="auto"/>
              <w:left w:val="nil"/>
              <w:bottom w:val="single" w:sz="4" w:space="0" w:color="auto"/>
              <w:right w:val="single" w:sz="4" w:space="0" w:color="auto"/>
            </w:tcBorders>
            <w:shd w:val="clear" w:color="auto" w:fill="F9B073"/>
            <w:vAlign w:val="center"/>
            <w:hideMark/>
          </w:tcPr>
          <w:p w:rsidR="006D24EB" w:rsidRPr="00994A66" w:rsidRDefault="006D24EB" w:rsidP="004A1ED0">
            <w:pPr>
              <w:spacing w:line="240" w:lineRule="auto"/>
              <w:jc w:val="right"/>
              <w:rPr>
                <w:b/>
                <w:bCs/>
                <w:color w:val="000000"/>
                <w:sz w:val="12"/>
                <w:szCs w:val="12"/>
              </w:rPr>
            </w:pPr>
            <w:r w:rsidRPr="00994A66">
              <w:rPr>
                <w:b/>
                <w:bCs/>
                <w:color w:val="000000"/>
                <w:sz w:val="12"/>
                <w:szCs w:val="12"/>
              </w:rPr>
              <w:t>13.184.465,07</w:t>
            </w:r>
          </w:p>
        </w:tc>
        <w:tc>
          <w:tcPr>
            <w:tcW w:w="992" w:type="dxa"/>
            <w:gridSpan w:val="3"/>
            <w:tcBorders>
              <w:top w:val="single" w:sz="4" w:space="0" w:color="auto"/>
              <w:left w:val="nil"/>
              <w:bottom w:val="single" w:sz="4" w:space="0" w:color="auto"/>
              <w:right w:val="single" w:sz="4" w:space="0" w:color="auto"/>
            </w:tcBorders>
            <w:shd w:val="clear" w:color="auto" w:fill="F9B073"/>
            <w:vAlign w:val="center"/>
            <w:hideMark/>
          </w:tcPr>
          <w:p w:rsidR="006D24EB" w:rsidRPr="00994A66" w:rsidRDefault="006D24EB" w:rsidP="004A1ED0">
            <w:pPr>
              <w:spacing w:line="240" w:lineRule="auto"/>
              <w:jc w:val="right"/>
              <w:rPr>
                <w:b/>
                <w:bCs/>
                <w:color w:val="000000"/>
                <w:sz w:val="12"/>
                <w:szCs w:val="12"/>
              </w:rPr>
            </w:pPr>
            <w:r w:rsidRPr="00994A66">
              <w:rPr>
                <w:b/>
                <w:bCs/>
                <w:color w:val="000000"/>
                <w:sz w:val="12"/>
                <w:szCs w:val="12"/>
              </w:rPr>
              <w:t>28.436.788,12</w:t>
            </w:r>
          </w:p>
        </w:tc>
        <w:tc>
          <w:tcPr>
            <w:tcW w:w="1134" w:type="dxa"/>
            <w:tcBorders>
              <w:top w:val="single" w:sz="4" w:space="0" w:color="auto"/>
              <w:left w:val="nil"/>
              <w:bottom w:val="single" w:sz="4" w:space="0" w:color="auto"/>
              <w:right w:val="single" w:sz="4" w:space="0" w:color="auto"/>
            </w:tcBorders>
            <w:shd w:val="clear" w:color="auto" w:fill="F9B073"/>
            <w:vAlign w:val="center"/>
            <w:hideMark/>
          </w:tcPr>
          <w:p w:rsidR="006D24EB" w:rsidRPr="00994A66" w:rsidRDefault="006D24EB" w:rsidP="004A1ED0">
            <w:pPr>
              <w:spacing w:line="240" w:lineRule="auto"/>
              <w:jc w:val="right"/>
              <w:rPr>
                <w:b/>
                <w:bCs/>
                <w:color w:val="000000"/>
                <w:sz w:val="12"/>
                <w:szCs w:val="12"/>
              </w:rPr>
            </w:pPr>
            <w:r w:rsidRPr="00994A66">
              <w:rPr>
                <w:b/>
                <w:bCs/>
                <w:color w:val="000000"/>
                <w:sz w:val="12"/>
                <w:szCs w:val="12"/>
              </w:rPr>
              <w:t>227.120.576,16</w:t>
            </w:r>
          </w:p>
        </w:tc>
      </w:tr>
      <w:tr w:rsidR="007A5D89" w:rsidRPr="00994A66" w:rsidTr="007F17E5">
        <w:trPr>
          <w:gridAfter w:val="1"/>
          <w:wAfter w:w="740" w:type="dxa"/>
          <w:trHeight w:val="240"/>
        </w:trPr>
        <w:tc>
          <w:tcPr>
            <w:tcW w:w="2397" w:type="dxa"/>
            <w:gridSpan w:val="3"/>
            <w:tcBorders>
              <w:top w:val="nil"/>
              <w:left w:val="single" w:sz="4" w:space="0" w:color="auto"/>
              <w:bottom w:val="single" w:sz="4" w:space="0" w:color="auto"/>
              <w:right w:val="nil"/>
            </w:tcBorders>
            <w:shd w:val="clear" w:color="auto" w:fill="BFBFBF" w:themeFill="background1" w:themeFillShade="BF"/>
            <w:vAlign w:val="center"/>
            <w:hideMark/>
          </w:tcPr>
          <w:p w:rsidR="006D24EB" w:rsidRPr="00994A66" w:rsidRDefault="006D24EB" w:rsidP="004A1ED0">
            <w:pPr>
              <w:spacing w:line="240" w:lineRule="auto"/>
              <w:jc w:val="left"/>
              <w:rPr>
                <w:b/>
                <w:bCs/>
                <w:color w:val="000000"/>
                <w:sz w:val="12"/>
                <w:szCs w:val="12"/>
              </w:rPr>
            </w:pPr>
            <w:r w:rsidRPr="00994A66">
              <w:rPr>
                <w:b/>
                <w:bCs/>
                <w:color w:val="000000"/>
                <w:sz w:val="12"/>
                <w:szCs w:val="12"/>
              </w:rPr>
              <w:t>PARCELAMENTO DE TRIBUTOS E CONTRIBUIÇÕES SOCIAIS</w:t>
            </w:r>
          </w:p>
        </w:tc>
        <w:tc>
          <w:tcPr>
            <w:tcW w:w="608" w:type="dxa"/>
            <w:gridSpan w:val="2"/>
            <w:tcBorders>
              <w:top w:val="nil"/>
              <w:left w:val="nil"/>
              <w:bottom w:val="single" w:sz="4" w:space="0" w:color="auto"/>
              <w:right w:val="nil"/>
            </w:tcBorders>
            <w:shd w:val="clear" w:color="auto" w:fill="BFBFBF" w:themeFill="background1" w:themeFillShade="BF"/>
            <w:vAlign w:val="center"/>
            <w:hideMark/>
          </w:tcPr>
          <w:p w:rsidR="006D24EB" w:rsidRPr="00994A66" w:rsidRDefault="006D24EB" w:rsidP="004A1ED0">
            <w:pPr>
              <w:spacing w:line="240" w:lineRule="auto"/>
              <w:jc w:val="left"/>
              <w:rPr>
                <w:b/>
                <w:bCs/>
                <w:color w:val="000000"/>
                <w:sz w:val="12"/>
                <w:szCs w:val="12"/>
              </w:rPr>
            </w:pPr>
            <w:r w:rsidRPr="00994A66">
              <w:rPr>
                <w:b/>
                <w:bCs/>
                <w:color w:val="000000"/>
                <w:sz w:val="12"/>
                <w:szCs w:val="12"/>
              </w:rPr>
              <w:t> </w:t>
            </w:r>
          </w:p>
        </w:tc>
        <w:tc>
          <w:tcPr>
            <w:tcW w:w="1158" w:type="dxa"/>
            <w:gridSpan w:val="2"/>
            <w:tcBorders>
              <w:top w:val="nil"/>
              <w:left w:val="nil"/>
              <w:bottom w:val="single" w:sz="4" w:space="0" w:color="auto"/>
              <w:right w:val="nil"/>
            </w:tcBorders>
            <w:shd w:val="clear" w:color="auto" w:fill="BFBFBF" w:themeFill="background1" w:themeFillShade="BF"/>
            <w:vAlign w:val="center"/>
            <w:hideMark/>
          </w:tcPr>
          <w:p w:rsidR="006D24EB" w:rsidRPr="00994A66" w:rsidRDefault="006D24EB" w:rsidP="004A1ED0">
            <w:pPr>
              <w:spacing w:line="240" w:lineRule="auto"/>
              <w:jc w:val="left"/>
              <w:rPr>
                <w:b/>
                <w:bCs/>
                <w:color w:val="000000"/>
                <w:sz w:val="12"/>
                <w:szCs w:val="12"/>
              </w:rPr>
            </w:pPr>
            <w:r w:rsidRPr="00994A66">
              <w:rPr>
                <w:b/>
                <w:bCs/>
                <w:color w:val="000000"/>
                <w:sz w:val="12"/>
                <w:szCs w:val="12"/>
              </w:rPr>
              <w:t> </w:t>
            </w:r>
          </w:p>
        </w:tc>
        <w:tc>
          <w:tcPr>
            <w:tcW w:w="1134" w:type="dxa"/>
            <w:gridSpan w:val="2"/>
            <w:tcBorders>
              <w:top w:val="nil"/>
              <w:left w:val="nil"/>
              <w:bottom w:val="single" w:sz="4" w:space="0" w:color="auto"/>
              <w:right w:val="nil"/>
            </w:tcBorders>
            <w:shd w:val="clear" w:color="auto" w:fill="BFBFBF" w:themeFill="background1" w:themeFillShade="BF"/>
            <w:vAlign w:val="center"/>
            <w:hideMark/>
          </w:tcPr>
          <w:p w:rsidR="006D24EB" w:rsidRPr="00994A66" w:rsidRDefault="006D24EB" w:rsidP="004A1ED0">
            <w:pPr>
              <w:spacing w:line="240" w:lineRule="auto"/>
              <w:jc w:val="left"/>
              <w:rPr>
                <w:b/>
                <w:bCs/>
                <w:color w:val="000000"/>
                <w:sz w:val="12"/>
                <w:szCs w:val="12"/>
              </w:rPr>
            </w:pPr>
            <w:r w:rsidRPr="00994A66">
              <w:rPr>
                <w:b/>
                <w:bCs/>
                <w:color w:val="000000"/>
                <w:sz w:val="12"/>
                <w:szCs w:val="12"/>
              </w:rPr>
              <w:t> </w:t>
            </w:r>
          </w:p>
        </w:tc>
        <w:tc>
          <w:tcPr>
            <w:tcW w:w="993" w:type="dxa"/>
            <w:gridSpan w:val="3"/>
            <w:tcBorders>
              <w:top w:val="nil"/>
              <w:left w:val="nil"/>
              <w:bottom w:val="single" w:sz="4" w:space="0" w:color="auto"/>
              <w:right w:val="nil"/>
            </w:tcBorders>
            <w:shd w:val="clear" w:color="auto" w:fill="BFBFBF" w:themeFill="background1" w:themeFillShade="BF"/>
            <w:vAlign w:val="center"/>
            <w:hideMark/>
          </w:tcPr>
          <w:p w:rsidR="006D24EB" w:rsidRPr="00994A66" w:rsidRDefault="006D24EB" w:rsidP="004A1ED0">
            <w:pPr>
              <w:spacing w:line="240" w:lineRule="auto"/>
              <w:jc w:val="left"/>
              <w:rPr>
                <w:b/>
                <w:bCs/>
                <w:color w:val="000000"/>
                <w:sz w:val="12"/>
                <w:szCs w:val="12"/>
              </w:rPr>
            </w:pPr>
            <w:r w:rsidRPr="00994A66">
              <w:rPr>
                <w:b/>
                <w:bCs/>
                <w:color w:val="000000"/>
                <w:sz w:val="12"/>
                <w:szCs w:val="12"/>
              </w:rPr>
              <w:t> </w:t>
            </w:r>
          </w:p>
        </w:tc>
        <w:tc>
          <w:tcPr>
            <w:tcW w:w="992" w:type="dxa"/>
            <w:gridSpan w:val="3"/>
            <w:tcBorders>
              <w:top w:val="nil"/>
              <w:left w:val="nil"/>
              <w:bottom w:val="single" w:sz="4" w:space="0" w:color="auto"/>
              <w:right w:val="nil"/>
            </w:tcBorders>
            <w:shd w:val="clear" w:color="auto" w:fill="BFBFBF" w:themeFill="background1" w:themeFillShade="BF"/>
            <w:vAlign w:val="center"/>
            <w:hideMark/>
          </w:tcPr>
          <w:p w:rsidR="006D24EB" w:rsidRPr="00994A66" w:rsidRDefault="006D24EB" w:rsidP="004A1ED0">
            <w:pPr>
              <w:spacing w:line="240" w:lineRule="auto"/>
              <w:jc w:val="left"/>
              <w:rPr>
                <w:b/>
                <w:bCs/>
                <w:color w:val="000000"/>
                <w:sz w:val="12"/>
                <w:szCs w:val="12"/>
              </w:rPr>
            </w:pPr>
            <w:r w:rsidRPr="00994A66">
              <w:rPr>
                <w:b/>
                <w:bCs/>
                <w:color w:val="000000"/>
                <w:sz w:val="12"/>
                <w:szCs w:val="12"/>
              </w:rPr>
              <w:t> </w:t>
            </w:r>
          </w:p>
        </w:tc>
        <w:tc>
          <w:tcPr>
            <w:tcW w:w="992" w:type="dxa"/>
            <w:gridSpan w:val="3"/>
            <w:tcBorders>
              <w:top w:val="nil"/>
              <w:left w:val="nil"/>
              <w:bottom w:val="single" w:sz="4" w:space="0" w:color="auto"/>
              <w:right w:val="nil"/>
            </w:tcBorders>
            <w:shd w:val="clear" w:color="auto" w:fill="BFBFBF" w:themeFill="background1" w:themeFillShade="BF"/>
            <w:vAlign w:val="center"/>
            <w:hideMark/>
          </w:tcPr>
          <w:p w:rsidR="006D24EB" w:rsidRPr="00994A66" w:rsidRDefault="006D24EB" w:rsidP="004A1ED0">
            <w:pPr>
              <w:spacing w:line="240" w:lineRule="auto"/>
              <w:jc w:val="right"/>
              <w:rPr>
                <w:b/>
                <w:bCs/>
                <w:color w:val="000000"/>
                <w:sz w:val="12"/>
                <w:szCs w:val="12"/>
              </w:rPr>
            </w:pPr>
            <w:r w:rsidRPr="00994A66">
              <w:rPr>
                <w:b/>
                <w:bCs/>
                <w:color w:val="000000"/>
                <w:sz w:val="12"/>
                <w:szCs w:val="12"/>
              </w:rPr>
              <w:t> </w:t>
            </w:r>
          </w:p>
        </w:tc>
        <w:tc>
          <w:tcPr>
            <w:tcW w:w="1134" w:type="dxa"/>
            <w:tcBorders>
              <w:top w:val="nil"/>
              <w:left w:val="nil"/>
              <w:bottom w:val="single" w:sz="4" w:space="0" w:color="auto"/>
              <w:right w:val="single" w:sz="4" w:space="0" w:color="auto"/>
            </w:tcBorders>
            <w:shd w:val="clear" w:color="auto" w:fill="BFBFBF" w:themeFill="background1" w:themeFillShade="BF"/>
            <w:vAlign w:val="center"/>
            <w:hideMark/>
          </w:tcPr>
          <w:p w:rsidR="006D24EB" w:rsidRPr="00994A66" w:rsidRDefault="006D24EB" w:rsidP="004A1ED0">
            <w:pPr>
              <w:spacing w:line="240" w:lineRule="auto"/>
              <w:jc w:val="left"/>
              <w:rPr>
                <w:b/>
                <w:bCs/>
                <w:color w:val="000000"/>
                <w:sz w:val="12"/>
                <w:szCs w:val="12"/>
              </w:rPr>
            </w:pPr>
            <w:r w:rsidRPr="00994A66">
              <w:rPr>
                <w:b/>
                <w:bCs/>
                <w:color w:val="000000"/>
                <w:sz w:val="12"/>
                <w:szCs w:val="12"/>
              </w:rPr>
              <w:t> </w:t>
            </w:r>
          </w:p>
        </w:tc>
      </w:tr>
      <w:tr w:rsidR="006D24EB" w:rsidRPr="00994A66" w:rsidTr="007F17E5">
        <w:trPr>
          <w:gridAfter w:val="1"/>
          <w:wAfter w:w="740" w:type="dxa"/>
          <w:trHeight w:val="249"/>
        </w:trPr>
        <w:tc>
          <w:tcPr>
            <w:tcW w:w="2397"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4A1ED0">
            <w:pPr>
              <w:spacing w:line="240" w:lineRule="auto"/>
              <w:jc w:val="left"/>
              <w:rPr>
                <w:color w:val="000000"/>
                <w:sz w:val="12"/>
                <w:szCs w:val="12"/>
              </w:rPr>
            </w:pPr>
            <w:r w:rsidRPr="00994A66">
              <w:rPr>
                <w:color w:val="000000"/>
                <w:sz w:val="12"/>
                <w:szCs w:val="12"/>
              </w:rPr>
              <w:t>MANAUSPREV/Parcelamento</w:t>
            </w:r>
            <w:r w:rsidRPr="00994A66">
              <w:rPr>
                <w:color w:val="000000"/>
                <w:sz w:val="12"/>
                <w:szCs w:val="12"/>
                <w:vertAlign w:val="superscript"/>
              </w:rPr>
              <w:t>2</w:t>
            </w:r>
          </w:p>
        </w:tc>
        <w:tc>
          <w:tcPr>
            <w:tcW w:w="60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center"/>
              <w:rPr>
                <w:color w:val="000000"/>
                <w:sz w:val="12"/>
                <w:szCs w:val="12"/>
              </w:rPr>
            </w:pPr>
            <w:r w:rsidRPr="00994A66">
              <w:rPr>
                <w:color w:val="000000"/>
                <w:sz w:val="12"/>
                <w:szCs w:val="12"/>
              </w:rPr>
              <w:t xml:space="preserve"> (R$) </w:t>
            </w:r>
          </w:p>
        </w:tc>
        <w:tc>
          <w:tcPr>
            <w:tcW w:w="1158"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4A1ED0">
            <w:pPr>
              <w:spacing w:line="240" w:lineRule="auto"/>
              <w:jc w:val="right"/>
              <w:rPr>
                <w:sz w:val="12"/>
                <w:szCs w:val="12"/>
              </w:rPr>
            </w:pPr>
            <w:r w:rsidRPr="00994A66">
              <w:rPr>
                <w:sz w:val="12"/>
                <w:szCs w:val="12"/>
              </w:rPr>
              <w:t>181.992.270,71</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55.309.465,02</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0,00</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6.439.587,07</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128.572.585,98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177.442.463,93</w:t>
            </w:r>
          </w:p>
        </w:tc>
      </w:tr>
      <w:tr w:rsidR="006D24EB" w:rsidRPr="00994A66" w:rsidTr="007F17E5">
        <w:trPr>
          <w:gridAfter w:val="1"/>
          <w:wAfter w:w="740" w:type="dxa"/>
          <w:trHeight w:val="213"/>
        </w:trPr>
        <w:tc>
          <w:tcPr>
            <w:tcW w:w="2397"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4A1ED0">
            <w:pPr>
              <w:spacing w:line="240" w:lineRule="auto"/>
              <w:jc w:val="left"/>
              <w:rPr>
                <w:sz w:val="12"/>
                <w:szCs w:val="12"/>
              </w:rPr>
            </w:pPr>
            <w:proofErr w:type="spellStart"/>
            <w:r w:rsidRPr="00994A66">
              <w:rPr>
                <w:sz w:val="12"/>
                <w:szCs w:val="12"/>
              </w:rPr>
              <w:t>Reparcelamento</w:t>
            </w:r>
            <w:proofErr w:type="spellEnd"/>
            <w:r w:rsidRPr="00994A66">
              <w:rPr>
                <w:sz w:val="12"/>
                <w:szCs w:val="12"/>
              </w:rPr>
              <w:t>/PASEP (41 prestações)</w:t>
            </w:r>
            <w:r w:rsidRPr="00994A66">
              <w:rPr>
                <w:sz w:val="12"/>
                <w:szCs w:val="12"/>
                <w:vertAlign w:val="superscript"/>
              </w:rPr>
              <w:t>3</w:t>
            </w:r>
          </w:p>
        </w:tc>
        <w:tc>
          <w:tcPr>
            <w:tcW w:w="60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center"/>
              <w:rPr>
                <w:color w:val="000000"/>
                <w:sz w:val="12"/>
                <w:szCs w:val="12"/>
              </w:rPr>
            </w:pPr>
            <w:r w:rsidRPr="00994A66">
              <w:rPr>
                <w:color w:val="000000"/>
                <w:sz w:val="12"/>
                <w:szCs w:val="12"/>
              </w:rPr>
              <w:t xml:space="preserve"> (R$) </w:t>
            </w:r>
          </w:p>
        </w:tc>
        <w:tc>
          <w:tcPr>
            <w:tcW w:w="1158"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4A1ED0">
            <w:pPr>
              <w:spacing w:line="240" w:lineRule="auto"/>
              <w:jc w:val="right"/>
              <w:rPr>
                <w:sz w:val="12"/>
                <w:szCs w:val="12"/>
              </w:rPr>
            </w:pPr>
            <w:r w:rsidRPr="00994A66">
              <w:rPr>
                <w:sz w:val="12"/>
                <w:szCs w:val="12"/>
              </w:rPr>
              <w:t>5.067.713,03</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4A1ED0">
            <w:pPr>
              <w:spacing w:line="240" w:lineRule="auto"/>
              <w:jc w:val="right"/>
              <w:rPr>
                <w:sz w:val="12"/>
                <w:szCs w:val="12"/>
              </w:rPr>
            </w:pPr>
            <w:r w:rsidRPr="00994A66">
              <w:rPr>
                <w:sz w:val="12"/>
                <w:szCs w:val="12"/>
              </w:rPr>
              <w:t>389.279,71</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4A1ED0">
            <w:pPr>
              <w:spacing w:line="240" w:lineRule="auto"/>
              <w:jc w:val="right"/>
              <w:rPr>
                <w:sz w:val="12"/>
                <w:szCs w:val="12"/>
              </w:rPr>
            </w:pPr>
            <w:r w:rsidRPr="00994A66">
              <w:rPr>
                <w:sz w:val="12"/>
                <w:szCs w:val="12"/>
              </w:rPr>
              <w:t>0,00</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4A1ED0">
            <w:pPr>
              <w:spacing w:line="240" w:lineRule="auto"/>
              <w:jc w:val="right"/>
              <w:rPr>
                <w:sz w:val="12"/>
                <w:szCs w:val="12"/>
              </w:rPr>
            </w:pPr>
            <w:r w:rsidRPr="00994A66">
              <w:rPr>
                <w:sz w:val="12"/>
                <w:szCs w:val="12"/>
              </w:rPr>
              <w:t>0,00</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 xml:space="preserve">       (389.279,71)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0,00</w:t>
            </w:r>
          </w:p>
        </w:tc>
      </w:tr>
      <w:tr w:rsidR="006D24EB" w:rsidRPr="00994A66" w:rsidTr="007F17E5">
        <w:trPr>
          <w:gridAfter w:val="1"/>
          <w:wAfter w:w="740" w:type="dxa"/>
          <w:trHeight w:val="204"/>
        </w:trPr>
        <w:tc>
          <w:tcPr>
            <w:tcW w:w="2397"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4A1ED0">
            <w:pPr>
              <w:spacing w:line="240" w:lineRule="auto"/>
              <w:jc w:val="left"/>
              <w:rPr>
                <w:sz w:val="12"/>
                <w:szCs w:val="12"/>
              </w:rPr>
            </w:pPr>
            <w:proofErr w:type="spellStart"/>
            <w:r w:rsidRPr="00994A66">
              <w:rPr>
                <w:sz w:val="12"/>
                <w:szCs w:val="12"/>
              </w:rPr>
              <w:t>Reparcelamento</w:t>
            </w:r>
            <w:proofErr w:type="spellEnd"/>
            <w:r w:rsidRPr="00994A66">
              <w:rPr>
                <w:sz w:val="12"/>
                <w:szCs w:val="12"/>
              </w:rPr>
              <w:t>/PASEP (180 prestações)</w:t>
            </w:r>
            <w:r w:rsidRPr="00994A66">
              <w:rPr>
                <w:sz w:val="12"/>
                <w:szCs w:val="12"/>
                <w:vertAlign w:val="superscript"/>
              </w:rPr>
              <w:t>3</w:t>
            </w:r>
          </w:p>
        </w:tc>
        <w:tc>
          <w:tcPr>
            <w:tcW w:w="60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center"/>
              <w:rPr>
                <w:color w:val="000000"/>
                <w:sz w:val="12"/>
                <w:szCs w:val="12"/>
              </w:rPr>
            </w:pPr>
            <w:r w:rsidRPr="00994A66">
              <w:rPr>
                <w:color w:val="000000"/>
                <w:sz w:val="12"/>
                <w:szCs w:val="12"/>
              </w:rPr>
              <w:t xml:space="preserve"> (R$) </w:t>
            </w:r>
          </w:p>
        </w:tc>
        <w:tc>
          <w:tcPr>
            <w:tcW w:w="1158"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4A1ED0">
            <w:pPr>
              <w:spacing w:line="240" w:lineRule="auto"/>
              <w:jc w:val="right"/>
              <w:rPr>
                <w:sz w:val="12"/>
                <w:szCs w:val="12"/>
              </w:rPr>
            </w:pPr>
            <w:r w:rsidRPr="00994A66">
              <w:rPr>
                <w:sz w:val="12"/>
                <w:szCs w:val="12"/>
              </w:rPr>
              <w:t>22.519.891,92</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4A1ED0">
            <w:pPr>
              <w:spacing w:line="240" w:lineRule="auto"/>
              <w:jc w:val="right"/>
              <w:rPr>
                <w:sz w:val="12"/>
                <w:szCs w:val="12"/>
              </w:rPr>
            </w:pPr>
            <w:r w:rsidRPr="00994A66">
              <w:rPr>
                <w:sz w:val="12"/>
                <w:szCs w:val="12"/>
              </w:rPr>
              <w:t>19.860.697,04</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4A1ED0">
            <w:pPr>
              <w:spacing w:line="240" w:lineRule="auto"/>
              <w:jc w:val="right"/>
              <w:rPr>
                <w:sz w:val="12"/>
                <w:szCs w:val="12"/>
              </w:rPr>
            </w:pPr>
            <w:r w:rsidRPr="00994A66">
              <w:rPr>
                <w:sz w:val="12"/>
                <w:szCs w:val="12"/>
              </w:rPr>
              <w:t>0,00</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4A1ED0">
            <w:pPr>
              <w:spacing w:line="240" w:lineRule="auto"/>
              <w:jc w:val="right"/>
              <w:rPr>
                <w:sz w:val="12"/>
                <w:szCs w:val="12"/>
              </w:rPr>
            </w:pPr>
            <w:r w:rsidRPr="00994A66">
              <w:rPr>
                <w:sz w:val="12"/>
                <w:szCs w:val="12"/>
              </w:rPr>
              <w:t>2.067.648,24</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6D24EB" w:rsidRPr="00994A66" w:rsidRDefault="006D24EB" w:rsidP="004A1ED0">
            <w:pPr>
              <w:spacing w:line="240" w:lineRule="auto"/>
              <w:jc w:val="right"/>
              <w:rPr>
                <w:sz w:val="12"/>
                <w:szCs w:val="12"/>
              </w:rPr>
            </w:pPr>
            <w:r w:rsidRPr="00994A66">
              <w:rPr>
                <w:sz w:val="12"/>
                <w:szCs w:val="12"/>
              </w:rPr>
              <w:t>389.279,52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24EB" w:rsidRPr="00994A66" w:rsidRDefault="006D24EB" w:rsidP="004A1ED0">
            <w:pPr>
              <w:spacing w:line="240" w:lineRule="auto"/>
              <w:jc w:val="right"/>
              <w:rPr>
                <w:color w:val="000000"/>
                <w:sz w:val="12"/>
                <w:szCs w:val="12"/>
              </w:rPr>
            </w:pPr>
            <w:r w:rsidRPr="00994A66">
              <w:rPr>
                <w:color w:val="000000"/>
                <w:sz w:val="12"/>
                <w:szCs w:val="12"/>
              </w:rPr>
              <w:t>18.182.328,32</w:t>
            </w:r>
          </w:p>
        </w:tc>
      </w:tr>
      <w:tr w:rsidR="007A5D89" w:rsidRPr="00994A66" w:rsidTr="007F17E5">
        <w:trPr>
          <w:gridAfter w:val="1"/>
          <w:wAfter w:w="740" w:type="dxa"/>
          <w:trHeight w:val="106"/>
        </w:trPr>
        <w:tc>
          <w:tcPr>
            <w:tcW w:w="2397" w:type="dxa"/>
            <w:gridSpan w:val="3"/>
            <w:tcBorders>
              <w:top w:val="single" w:sz="4" w:space="0" w:color="auto"/>
              <w:left w:val="single" w:sz="4" w:space="0" w:color="auto"/>
              <w:bottom w:val="single" w:sz="4" w:space="0" w:color="auto"/>
              <w:right w:val="nil"/>
            </w:tcBorders>
            <w:shd w:val="clear" w:color="auto" w:fill="BFBFBF" w:themeFill="background1" w:themeFillShade="BF"/>
            <w:vAlign w:val="center"/>
            <w:hideMark/>
          </w:tcPr>
          <w:p w:rsidR="006D24EB" w:rsidRPr="00994A66" w:rsidRDefault="006D24EB" w:rsidP="004A1ED0">
            <w:pPr>
              <w:spacing w:line="240" w:lineRule="auto"/>
              <w:jc w:val="center"/>
              <w:rPr>
                <w:b/>
                <w:bCs/>
                <w:sz w:val="12"/>
                <w:szCs w:val="12"/>
              </w:rPr>
            </w:pPr>
            <w:r w:rsidRPr="00994A66">
              <w:rPr>
                <w:b/>
                <w:bCs/>
                <w:sz w:val="12"/>
                <w:szCs w:val="12"/>
              </w:rPr>
              <w:t>SUBTOTAL</w:t>
            </w:r>
          </w:p>
        </w:tc>
        <w:tc>
          <w:tcPr>
            <w:tcW w:w="608" w:type="dxa"/>
            <w:gridSpan w:val="2"/>
            <w:tcBorders>
              <w:top w:val="single" w:sz="4" w:space="0" w:color="auto"/>
              <w:left w:val="nil"/>
              <w:bottom w:val="single" w:sz="4" w:space="0" w:color="auto"/>
              <w:right w:val="single" w:sz="4" w:space="0" w:color="auto"/>
            </w:tcBorders>
            <w:shd w:val="clear" w:color="auto" w:fill="BFBFBF" w:themeFill="background1" w:themeFillShade="BF"/>
            <w:vAlign w:val="bottom"/>
            <w:hideMark/>
          </w:tcPr>
          <w:p w:rsidR="006D24EB" w:rsidRPr="00994A66" w:rsidRDefault="006D24EB" w:rsidP="004A1ED0">
            <w:pPr>
              <w:spacing w:line="240" w:lineRule="auto"/>
              <w:jc w:val="center"/>
              <w:rPr>
                <w:sz w:val="12"/>
                <w:szCs w:val="12"/>
              </w:rPr>
            </w:pPr>
            <w:r w:rsidRPr="00994A66">
              <w:rPr>
                <w:sz w:val="12"/>
                <w:szCs w:val="12"/>
              </w:rPr>
              <w:t> </w:t>
            </w:r>
          </w:p>
        </w:tc>
        <w:tc>
          <w:tcPr>
            <w:tcW w:w="1158" w:type="dxa"/>
            <w:gridSpan w:val="2"/>
            <w:tcBorders>
              <w:top w:val="single" w:sz="4" w:space="0" w:color="auto"/>
              <w:left w:val="nil"/>
              <w:bottom w:val="single" w:sz="4" w:space="0" w:color="auto"/>
              <w:right w:val="single" w:sz="4" w:space="0" w:color="auto"/>
            </w:tcBorders>
            <w:shd w:val="clear" w:color="auto" w:fill="BFBFBF" w:themeFill="background1" w:themeFillShade="BF"/>
            <w:vAlign w:val="bottom"/>
            <w:hideMark/>
          </w:tcPr>
          <w:p w:rsidR="006D24EB" w:rsidRPr="00994A66" w:rsidRDefault="006D24EB" w:rsidP="004A1ED0">
            <w:pPr>
              <w:spacing w:line="240" w:lineRule="auto"/>
              <w:jc w:val="left"/>
              <w:rPr>
                <w:sz w:val="12"/>
                <w:szCs w:val="12"/>
              </w:rPr>
            </w:pPr>
            <w:r w:rsidRPr="00994A66">
              <w:rPr>
                <w:sz w:val="12"/>
                <w:szCs w:val="12"/>
              </w:rPr>
              <w:t> </w:t>
            </w:r>
          </w:p>
        </w:tc>
        <w:tc>
          <w:tcPr>
            <w:tcW w:w="1134" w:type="dxa"/>
            <w:gridSpan w:val="2"/>
            <w:tcBorders>
              <w:top w:val="single" w:sz="4" w:space="0" w:color="auto"/>
              <w:left w:val="nil"/>
              <w:bottom w:val="single" w:sz="4" w:space="0" w:color="auto"/>
              <w:right w:val="single" w:sz="4" w:space="0" w:color="auto"/>
            </w:tcBorders>
            <w:shd w:val="clear" w:color="auto" w:fill="BFBFBF" w:themeFill="background1" w:themeFillShade="BF"/>
            <w:vAlign w:val="bottom"/>
            <w:hideMark/>
          </w:tcPr>
          <w:p w:rsidR="006D24EB" w:rsidRPr="00994A66" w:rsidRDefault="006D24EB" w:rsidP="004A1ED0">
            <w:pPr>
              <w:spacing w:line="240" w:lineRule="auto"/>
              <w:jc w:val="right"/>
              <w:rPr>
                <w:b/>
                <w:bCs/>
                <w:sz w:val="12"/>
                <w:szCs w:val="12"/>
              </w:rPr>
            </w:pPr>
            <w:r w:rsidRPr="00994A66">
              <w:rPr>
                <w:b/>
                <w:bCs/>
                <w:sz w:val="12"/>
                <w:szCs w:val="12"/>
              </w:rPr>
              <w:t>75.559.441,77</w:t>
            </w:r>
          </w:p>
        </w:tc>
        <w:tc>
          <w:tcPr>
            <w:tcW w:w="993" w:type="dxa"/>
            <w:gridSpan w:val="3"/>
            <w:tcBorders>
              <w:top w:val="single" w:sz="4" w:space="0" w:color="auto"/>
              <w:left w:val="nil"/>
              <w:bottom w:val="single" w:sz="4" w:space="0" w:color="auto"/>
              <w:right w:val="single" w:sz="4" w:space="0" w:color="auto"/>
            </w:tcBorders>
            <w:shd w:val="clear" w:color="auto" w:fill="BFBFBF" w:themeFill="background1" w:themeFillShade="BF"/>
            <w:vAlign w:val="bottom"/>
            <w:hideMark/>
          </w:tcPr>
          <w:p w:rsidR="006D24EB" w:rsidRPr="00994A66" w:rsidRDefault="006D24EB" w:rsidP="004A1ED0">
            <w:pPr>
              <w:spacing w:line="240" w:lineRule="auto"/>
              <w:jc w:val="right"/>
              <w:rPr>
                <w:b/>
                <w:bCs/>
                <w:sz w:val="12"/>
                <w:szCs w:val="12"/>
              </w:rPr>
            </w:pPr>
            <w:r w:rsidRPr="00994A66">
              <w:rPr>
                <w:b/>
                <w:bCs/>
                <w:sz w:val="12"/>
                <w:szCs w:val="12"/>
              </w:rPr>
              <w:t>0,00</w:t>
            </w:r>
          </w:p>
        </w:tc>
        <w:tc>
          <w:tcPr>
            <w:tcW w:w="992" w:type="dxa"/>
            <w:gridSpan w:val="3"/>
            <w:tcBorders>
              <w:top w:val="single" w:sz="4" w:space="0" w:color="auto"/>
              <w:left w:val="nil"/>
              <w:bottom w:val="single" w:sz="4" w:space="0" w:color="auto"/>
              <w:right w:val="single" w:sz="4" w:space="0" w:color="auto"/>
            </w:tcBorders>
            <w:shd w:val="clear" w:color="auto" w:fill="BFBFBF" w:themeFill="background1" w:themeFillShade="BF"/>
            <w:vAlign w:val="bottom"/>
            <w:hideMark/>
          </w:tcPr>
          <w:p w:rsidR="006D24EB" w:rsidRPr="00994A66" w:rsidRDefault="006D24EB" w:rsidP="004A1ED0">
            <w:pPr>
              <w:spacing w:line="240" w:lineRule="auto"/>
              <w:jc w:val="right"/>
              <w:rPr>
                <w:b/>
                <w:bCs/>
                <w:sz w:val="12"/>
                <w:szCs w:val="12"/>
              </w:rPr>
            </w:pPr>
            <w:r w:rsidRPr="00994A66">
              <w:rPr>
                <w:b/>
                <w:bCs/>
                <w:sz w:val="12"/>
                <w:szCs w:val="12"/>
              </w:rPr>
              <w:t>8.507.235,31</w:t>
            </w:r>
          </w:p>
        </w:tc>
        <w:tc>
          <w:tcPr>
            <w:tcW w:w="992" w:type="dxa"/>
            <w:gridSpan w:val="3"/>
            <w:tcBorders>
              <w:top w:val="single" w:sz="4" w:space="0" w:color="auto"/>
              <w:left w:val="nil"/>
              <w:bottom w:val="single" w:sz="4" w:space="0" w:color="auto"/>
              <w:right w:val="single" w:sz="4" w:space="0" w:color="auto"/>
            </w:tcBorders>
            <w:shd w:val="clear" w:color="auto" w:fill="BFBFBF" w:themeFill="background1" w:themeFillShade="BF"/>
            <w:vAlign w:val="bottom"/>
            <w:hideMark/>
          </w:tcPr>
          <w:p w:rsidR="006D24EB" w:rsidRPr="00994A66" w:rsidRDefault="006D24EB" w:rsidP="004A1ED0">
            <w:pPr>
              <w:spacing w:line="240" w:lineRule="auto"/>
              <w:jc w:val="right"/>
              <w:rPr>
                <w:b/>
                <w:bCs/>
                <w:sz w:val="12"/>
                <w:szCs w:val="12"/>
              </w:rPr>
            </w:pPr>
            <w:r w:rsidRPr="00994A66">
              <w:rPr>
                <w:b/>
                <w:bCs/>
                <w:sz w:val="12"/>
                <w:szCs w:val="12"/>
              </w:rPr>
              <w:t>128.572.585,79</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6D24EB" w:rsidRPr="00994A66" w:rsidRDefault="006D24EB" w:rsidP="004A1ED0">
            <w:pPr>
              <w:spacing w:line="240" w:lineRule="auto"/>
              <w:jc w:val="right"/>
              <w:rPr>
                <w:b/>
                <w:bCs/>
                <w:color w:val="000000"/>
                <w:sz w:val="12"/>
                <w:szCs w:val="12"/>
              </w:rPr>
            </w:pPr>
            <w:r w:rsidRPr="00994A66">
              <w:rPr>
                <w:b/>
                <w:bCs/>
                <w:color w:val="000000"/>
                <w:sz w:val="12"/>
                <w:szCs w:val="12"/>
              </w:rPr>
              <w:t>195.624.792,25</w:t>
            </w:r>
          </w:p>
        </w:tc>
      </w:tr>
      <w:tr w:rsidR="006D24EB" w:rsidRPr="00994A66" w:rsidTr="007F17E5">
        <w:trPr>
          <w:gridAfter w:val="1"/>
          <w:wAfter w:w="740" w:type="dxa"/>
          <w:trHeight w:val="275"/>
        </w:trPr>
        <w:tc>
          <w:tcPr>
            <w:tcW w:w="2397" w:type="dxa"/>
            <w:gridSpan w:val="3"/>
            <w:tcBorders>
              <w:top w:val="nil"/>
              <w:left w:val="single" w:sz="4" w:space="0" w:color="auto"/>
              <w:bottom w:val="single" w:sz="4" w:space="0" w:color="auto"/>
              <w:right w:val="nil"/>
            </w:tcBorders>
            <w:shd w:val="clear" w:color="auto" w:fill="92CDDC" w:themeFill="accent5" w:themeFillTint="99"/>
            <w:vAlign w:val="center"/>
            <w:hideMark/>
          </w:tcPr>
          <w:p w:rsidR="006D24EB" w:rsidRPr="00994A66" w:rsidRDefault="006D24EB" w:rsidP="004A1ED0">
            <w:pPr>
              <w:spacing w:line="240" w:lineRule="auto"/>
              <w:jc w:val="left"/>
              <w:rPr>
                <w:b/>
                <w:bCs/>
                <w:sz w:val="12"/>
                <w:szCs w:val="12"/>
              </w:rPr>
            </w:pPr>
            <w:r w:rsidRPr="00994A66">
              <w:rPr>
                <w:b/>
                <w:bCs/>
                <w:sz w:val="12"/>
                <w:szCs w:val="12"/>
              </w:rPr>
              <w:t xml:space="preserve"> TOTAL  ==&gt; </w:t>
            </w:r>
          </w:p>
        </w:tc>
        <w:tc>
          <w:tcPr>
            <w:tcW w:w="608" w:type="dxa"/>
            <w:gridSpan w:val="2"/>
            <w:tcBorders>
              <w:top w:val="nil"/>
              <w:left w:val="nil"/>
              <w:bottom w:val="single" w:sz="4" w:space="0" w:color="auto"/>
              <w:right w:val="nil"/>
            </w:tcBorders>
            <w:shd w:val="clear" w:color="auto" w:fill="92CDDC" w:themeFill="accent5" w:themeFillTint="99"/>
            <w:vAlign w:val="center"/>
            <w:hideMark/>
          </w:tcPr>
          <w:p w:rsidR="006D24EB" w:rsidRPr="00994A66" w:rsidRDefault="006D24EB" w:rsidP="004A1ED0">
            <w:pPr>
              <w:spacing w:line="240" w:lineRule="auto"/>
              <w:jc w:val="left"/>
              <w:rPr>
                <w:b/>
                <w:bCs/>
                <w:sz w:val="12"/>
                <w:szCs w:val="12"/>
              </w:rPr>
            </w:pPr>
            <w:r w:rsidRPr="00994A66">
              <w:rPr>
                <w:b/>
                <w:bCs/>
                <w:sz w:val="12"/>
                <w:szCs w:val="12"/>
              </w:rPr>
              <w:t> </w:t>
            </w:r>
          </w:p>
        </w:tc>
        <w:tc>
          <w:tcPr>
            <w:tcW w:w="1158" w:type="dxa"/>
            <w:gridSpan w:val="2"/>
            <w:tcBorders>
              <w:top w:val="nil"/>
              <w:left w:val="nil"/>
              <w:bottom w:val="single" w:sz="4" w:space="0" w:color="auto"/>
              <w:right w:val="single" w:sz="4" w:space="0" w:color="auto"/>
            </w:tcBorders>
            <w:shd w:val="clear" w:color="auto" w:fill="92CDDC" w:themeFill="accent5" w:themeFillTint="99"/>
            <w:vAlign w:val="center"/>
            <w:hideMark/>
          </w:tcPr>
          <w:p w:rsidR="006D24EB" w:rsidRPr="00994A66" w:rsidRDefault="006D24EB" w:rsidP="004A1ED0">
            <w:pPr>
              <w:spacing w:line="240" w:lineRule="auto"/>
              <w:jc w:val="left"/>
              <w:rPr>
                <w:b/>
                <w:bCs/>
                <w:sz w:val="12"/>
                <w:szCs w:val="12"/>
              </w:rPr>
            </w:pPr>
            <w:r w:rsidRPr="00994A66">
              <w:rPr>
                <w:b/>
                <w:bCs/>
                <w:sz w:val="12"/>
                <w:szCs w:val="12"/>
              </w:rPr>
              <w:t> </w:t>
            </w:r>
          </w:p>
        </w:tc>
        <w:tc>
          <w:tcPr>
            <w:tcW w:w="1134" w:type="dxa"/>
            <w:gridSpan w:val="2"/>
            <w:tcBorders>
              <w:top w:val="nil"/>
              <w:left w:val="nil"/>
              <w:bottom w:val="single" w:sz="4" w:space="0" w:color="auto"/>
              <w:right w:val="nil"/>
            </w:tcBorders>
            <w:shd w:val="clear" w:color="auto" w:fill="92CDDC" w:themeFill="accent5" w:themeFillTint="99"/>
            <w:vAlign w:val="center"/>
            <w:hideMark/>
          </w:tcPr>
          <w:p w:rsidR="006D24EB" w:rsidRPr="00994A66" w:rsidRDefault="006D24EB" w:rsidP="004A1ED0">
            <w:pPr>
              <w:spacing w:line="240" w:lineRule="auto"/>
              <w:jc w:val="right"/>
              <w:rPr>
                <w:b/>
                <w:bCs/>
                <w:sz w:val="12"/>
                <w:szCs w:val="12"/>
              </w:rPr>
            </w:pPr>
            <w:r w:rsidRPr="00994A66">
              <w:rPr>
                <w:b/>
                <w:bCs/>
                <w:sz w:val="12"/>
                <w:szCs w:val="12"/>
              </w:rPr>
              <w:t xml:space="preserve">    378.340.561,39 </w:t>
            </w:r>
          </w:p>
        </w:tc>
        <w:tc>
          <w:tcPr>
            <w:tcW w:w="993" w:type="dxa"/>
            <w:gridSpan w:val="3"/>
            <w:tcBorders>
              <w:top w:val="nil"/>
              <w:left w:val="single" w:sz="4" w:space="0" w:color="auto"/>
              <w:bottom w:val="single" w:sz="4" w:space="0" w:color="auto"/>
              <w:right w:val="nil"/>
            </w:tcBorders>
            <w:shd w:val="clear" w:color="auto" w:fill="92CDDC" w:themeFill="accent5" w:themeFillTint="99"/>
            <w:vAlign w:val="center"/>
            <w:hideMark/>
          </w:tcPr>
          <w:p w:rsidR="006D24EB" w:rsidRPr="00994A66" w:rsidRDefault="006D24EB" w:rsidP="004A1ED0">
            <w:pPr>
              <w:spacing w:line="240" w:lineRule="auto"/>
              <w:jc w:val="right"/>
              <w:rPr>
                <w:b/>
                <w:bCs/>
                <w:sz w:val="12"/>
                <w:szCs w:val="12"/>
              </w:rPr>
            </w:pPr>
            <w:r w:rsidRPr="00994A66">
              <w:rPr>
                <w:b/>
                <w:bCs/>
                <w:sz w:val="12"/>
                <w:szCs w:val="12"/>
              </w:rPr>
              <w:t xml:space="preserve">  63.375.981,97 </w:t>
            </w:r>
          </w:p>
        </w:tc>
        <w:tc>
          <w:tcPr>
            <w:tcW w:w="992" w:type="dxa"/>
            <w:gridSpan w:val="3"/>
            <w:tcBorders>
              <w:top w:val="nil"/>
              <w:left w:val="single" w:sz="4" w:space="0" w:color="auto"/>
              <w:bottom w:val="single" w:sz="4" w:space="0" w:color="auto"/>
              <w:right w:val="nil"/>
            </w:tcBorders>
            <w:shd w:val="clear" w:color="auto" w:fill="92CDDC" w:themeFill="accent5" w:themeFillTint="99"/>
            <w:vAlign w:val="center"/>
            <w:hideMark/>
          </w:tcPr>
          <w:p w:rsidR="006D24EB" w:rsidRPr="00994A66" w:rsidRDefault="006D24EB" w:rsidP="004A1ED0">
            <w:pPr>
              <w:spacing w:line="240" w:lineRule="auto"/>
              <w:jc w:val="right"/>
              <w:rPr>
                <w:b/>
                <w:bCs/>
                <w:sz w:val="12"/>
                <w:szCs w:val="12"/>
              </w:rPr>
            </w:pPr>
            <w:r w:rsidRPr="00994A66">
              <w:rPr>
                <w:b/>
                <w:bCs/>
                <w:sz w:val="12"/>
                <w:szCs w:val="12"/>
              </w:rPr>
              <w:t xml:space="preserve">  36.849.003,57 </w:t>
            </w:r>
          </w:p>
        </w:tc>
        <w:tc>
          <w:tcPr>
            <w:tcW w:w="992" w:type="dxa"/>
            <w:gridSpan w:val="3"/>
            <w:tcBorders>
              <w:top w:val="nil"/>
              <w:left w:val="single" w:sz="4" w:space="0" w:color="auto"/>
              <w:bottom w:val="single" w:sz="4" w:space="0" w:color="auto"/>
              <w:right w:val="nil"/>
            </w:tcBorders>
            <w:shd w:val="clear" w:color="auto" w:fill="92CDDC" w:themeFill="accent5" w:themeFillTint="99"/>
            <w:vAlign w:val="center"/>
            <w:hideMark/>
          </w:tcPr>
          <w:p w:rsidR="006D24EB" w:rsidRPr="00994A66" w:rsidRDefault="006D24EB" w:rsidP="004A1ED0">
            <w:pPr>
              <w:spacing w:line="240" w:lineRule="auto"/>
              <w:jc w:val="right"/>
              <w:rPr>
                <w:b/>
                <w:bCs/>
                <w:sz w:val="12"/>
                <w:szCs w:val="12"/>
              </w:rPr>
            </w:pPr>
            <w:r w:rsidRPr="00994A66">
              <w:rPr>
                <w:b/>
                <w:bCs/>
                <w:sz w:val="12"/>
                <w:szCs w:val="12"/>
              </w:rPr>
              <w:t xml:space="preserve">159.217.765,28 </w:t>
            </w:r>
          </w:p>
        </w:tc>
        <w:tc>
          <w:tcPr>
            <w:tcW w:w="1134" w:type="dxa"/>
            <w:tcBorders>
              <w:top w:val="nil"/>
              <w:left w:val="single" w:sz="4" w:space="0" w:color="auto"/>
              <w:bottom w:val="single" w:sz="4" w:space="0" w:color="auto"/>
              <w:right w:val="single" w:sz="4" w:space="0" w:color="auto"/>
            </w:tcBorders>
            <w:shd w:val="clear" w:color="auto" w:fill="92CDDC" w:themeFill="accent5" w:themeFillTint="99"/>
            <w:vAlign w:val="center"/>
            <w:hideMark/>
          </w:tcPr>
          <w:p w:rsidR="006D24EB" w:rsidRPr="00994A66" w:rsidRDefault="006D24EB" w:rsidP="004A1ED0">
            <w:pPr>
              <w:spacing w:line="240" w:lineRule="auto"/>
              <w:jc w:val="right"/>
              <w:rPr>
                <w:b/>
                <w:bCs/>
                <w:sz w:val="12"/>
                <w:szCs w:val="12"/>
              </w:rPr>
            </w:pPr>
            <w:r w:rsidRPr="00994A66">
              <w:rPr>
                <w:b/>
                <w:bCs/>
                <w:sz w:val="12"/>
                <w:szCs w:val="12"/>
              </w:rPr>
              <w:t>564.085.305,07</w:t>
            </w:r>
          </w:p>
        </w:tc>
      </w:tr>
      <w:tr w:rsidR="006D24EB" w:rsidRPr="00994A66" w:rsidTr="007F17E5">
        <w:trPr>
          <w:gridAfter w:val="1"/>
          <w:wAfter w:w="740" w:type="dxa"/>
          <w:trHeight w:val="67"/>
        </w:trPr>
        <w:tc>
          <w:tcPr>
            <w:tcW w:w="2397" w:type="dxa"/>
            <w:gridSpan w:val="3"/>
            <w:tcBorders>
              <w:top w:val="single" w:sz="4" w:space="0" w:color="auto"/>
            </w:tcBorders>
            <w:shd w:val="clear" w:color="auto" w:fill="auto"/>
            <w:noWrap/>
            <w:vAlign w:val="bottom"/>
            <w:hideMark/>
          </w:tcPr>
          <w:p w:rsidR="006D24EB" w:rsidRPr="00994A66" w:rsidRDefault="006D24EB" w:rsidP="004A1ED0">
            <w:pPr>
              <w:spacing w:line="240" w:lineRule="auto"/>
              <w:jc w:val="left"/>
              <w:rPr>
                <w:bCs/>
                <w:shadow/>
                <w:sz w:val="12"/>
                <w:szCs w:val="12"/>
              </w:rPr>
            </w:pPr>
            <w:r w:rsidRPr="00994A66">
              <w:rPr>
                <w:bCs/>
                <w:shadow/>
                <w:sz w:val="12"/>
                <w:szCs w:val="12"/>
              </w:rPr>
              <w:t>FONTE: DEFIN/SEMEF</w:t>
            </w:r>
          </w:p>
        </w:tc>
        <w:tc>
          <w:tcPr>
            <w:tcW w:w="608" w:type="dxa"/>
            <w:gridSpan w:val="2"/>
            <w:tcBorders>
              <w:top w:val="single" w:sz="4" w:space="0" w:color="auto"/>
            </w:tcBorders>
            <w:shd w:val="clear" w:color="auto" w:fill="auto"/>
            <w:vAlign w:val="bottom"/>
            <w:hideMark/>
          </w:tcPr>
          <w:p w:rsidR="006D24EB" w:rsidRPr="00994A66" w:rsidRDefault="006D24EB" w:rsidP="004A1ED0">
            <w:pPr>
              <w:spacing w:line="240" w:lineRule="auto"/>
              <w:jc w:val="left"/>
              <w:rPr>
                <w:sz w:val="12"/>
                <w:szCs w:val="12"/>
              </w:rPr>
            </w:pPr>
          </w:p>
        </w:tc>
        <w:tc>
          <w:tcPr>
            <w:tcW w:w="1158" w:type="dxa"/>
            <w:gridSpan w:val="2"/>
            <w:tcBorders>
              <w:top w:val="single" w:sz="4" w:space="0" w:color="auto"/>
            </w:tcBorders>
            <w:shd w:val="clear" w:color="auto" w:fill="auto"/>
            <w:vAlign w:val="bottom"/>
            <w:hideMark/>
          </w:tcPr>
          <w:p w:rsidR="006D24EB" w:rsidRPr="00994A66" w:rsidRDefault="006D24EB" w:rsidP="004A1ED0">
            <w:pPr>
              <w:spacing w:line="240" w:lineRule="auto"/>
              <w:jc w:val="left"/>
              <w:rPr>
                <w:sz w:val="12"/>
                <w:szCs w:val="12"/>
              </w:rPr>
            </w:pPr>
          </w:p>
        </w:tc>
        <w:tc>
          <w:tcPr>
            <w:tcW w:w="1134" w:type="dxa"/>
            <w:gridSpan w:val="2"/>
            <w:tcBorders>
              <w:top w:val="single" w:sz="4" w:space="0" w:color="auto"/>
            </w:tcBorders>
            <w:shd w:val="clear" w:color="auto" w:fill="auto"/>
            <w:vAlign w:val="bottom"/>
            <w:hideMark/>
          </w:tcPr>
          <w:p w:rsidR="006D24EB" w:rsidRPr="00994A66" w:rsidRDefault="006D24EB" w:rsidP="004A1ED0">
            <w:pPr>
              <w:spacing w:line="240" w:lineRule="auto"/>
              <w:jc w:val="left"/>
              <w:rPr>
                <w:sz w:val="12"/>
                <w:szCs w:val="12"/>
              </w:rPr>
            </w:pPr>
          </w:p>
        </w:tc>
        <w:tc>
          <w:tcPr>
            <w:tcW w:w="993" w:type="dxa"/>
            <w:gridSpan w:val="3"/>
            <w:tcBorders>
              <w:top w:val="single" w:sz="4" w:space="0" w:color="auto"/>
            </w:tcBorders>
            <w:shd w:val="clear" w:color="auto" w:fill="auto"/>
            <w:vAlign w:val="bottom"/>
            <w:hideMark/>
          </w:tcPr>
          <w:p w:rsidR="006D24EB" w:rsidRPr="00994A66" w:rsidRDefault="006D24EB" w:rsidP="004A1ED0">
            <w:pPr>
              <w:spacing w:line="240" w:lineRule="auto"/>
              <w:jc w:val="left"/>
              <w:rPr>
                <w:sz w:val="12"/>
                <w:szCs w:val="12"/>
              </w:rPr>
            </w:pPr>
          </w:p>
        </w:tc>
        <w:tc>
          <w:tcPr>
            <w:tcW w:w="992" w:type="dxa"/>
            <w:gridSpan w:val="3"/>
            <w:tcBorders>
              <w:top w:val="nil"/>
              <w:left w:val="nil"/>
              <w:bottom w:val="nil"/>
              <w:right w:val="nil"/>
            </w:tcBorders>
            <w:shd w:val="clear" w:color="auto" w:fill="auto"/>
            <w:vAlign w:val="bottom"/>
            <w:hideMark/>
          </w:tcPr>
          <w:p w:rsidR="006D24EB" w:rsidRPr="00994A66" w:rsidRDefault="006D24EB" w:rsidP="004A1ED0">
            <w:pPr>
              <w:spacing w:line="240" w:lineRule="auto"/>
              <w:jc w:val="left"/>
              <w:rPr>
                <w:sz w:val="12"/>
                <w:szCs w:val="12"/>
              </w:rPr>
            </w:pPr>
          </w:p>
        </w:tc>
        <w:tc>
          <w:tcPr>
            <w:tcW w:w="992" w:type="dxa"/>
            <w:gridSpan w:val="3"/>
            <w:tcBorders>
              <w:top w:val="nil"/>
              <w:left w:val="nil"/>
              <w:bottom w:val="nil"/>
              <w:right w:val="nil"/>
            </w:tcBorders>
            <w:shd w:val="clear" w:color="auto" w:fill="auto"/>
            <w:vAlign w:val="bottom"/>
            <w:hideMark/>
          </w:tcPr>
          <w:p w:rsidR="006D24EB" w:rsidRPr="00994A66" w:rsidRDefault="006D24EB" w:rsidP="004A1ED0">
            <w:pPr>
              <w:spacing w:line="240" w:lineRule="auto"/>
              <w:jc w:val="left"/>
              <w:rPr>
                <w:sz w:val="12"/>
                <w:szCs w:val="12"/>
              </w:rPr>
            </w:pPr>
          </w:p>
        </w:tc>
        <w:tc>
          <w:tcPr>
            <w:tcW w:w="1134" w:type="dxa"/>
            <w:tcBorders>
              <w:top w:val="nil"/>
              <w:left w:val="nil"/>
              <w:bottom w:val="nil"/>
              <w:right w:val="nil"/>
            </w:tcBorders>
            <w:shd w:val="clear" w:color="auto" w:fill="auto"/>
            <w:vAlign w:val="bottom"/>
            <w:hideMark/>
          </w:tcPr>
          <w:p w:rsidR="006D24EB" w:rsidRPr="00994A66" w:rsidRDefault="006D24EB" w:rsidP="004A1ED0">
            <w:pPr>
              <w:spacing w:line="240" w:lineRule="auto"/>
              <w:jc w:val="left"/>
              <w:rPr>
                <w:sz w:val="12"/>
                <w:szCs w:val="12"/>
              </w:rPr>
            </w:pPr>
          </w:p>
        </w:tc>
      </w:tr>
      <w:tr w:rsidR="006D24EB" w:rsidRPr="00994A66" w:rsidTr="007F17E5">
        <w:trPr>
          <w:gridAfter w:val="1"/>
          <w:wAfter w:w="740" w:type="dxa"/>
          <w:trHeight w:val="57"/>
        </w:trPr>
        <w:tc>
          <w:tcPr>
            <w:tcW w:w="6290" w:type="dxa"/>
            <w:gridSpan w:val="12"/>
            <w:shd w:val="clear" w:color="auto" w:fill="auto"/>
            <w:noWrap/>
            <w:vAlign w:val="bottom"/>
            <w:hideMark/>
          </w:tcPr>
          <w:p w:rsidR="006D24EB" w:rsidRPr="00994A66" w:rsidRDefault="006D24EB" w:rsidP="004A1ED0">
            <w:pPr>
              <w:spacing w:line="240" w:lineRule="auto"/>
              <w:jc w:val="left"/>
              <w:rPr>
                <w:sz w:val="10"/>
                <w:szCs w:val="10"/>
              </w:rPr>
            </w:pPr>
            <w:r w:rsidRPr="00994A66">
              <w:rPr>
                <w:sz w:val="10"/>
                <w:szCs w:val="10"/>
              </w:rPr>
              <w:t>Notas: (1) Contratos da Dívida Externa (LLOYDS e WORMS) renegociados em OUT/94 e transformados em Bônus do Tesouro Nacional.</w:t>
            </w:r>
          </w:p>
        </w:tc>
        <w:tc>
          <w:tcPr>
            <w:tcW w:w="992" w:type="dxa"/>
            <w:gridSpan w:val="3"/>
            <w:tcBorders>
              <w:top w:val="nil"/>
              <w:left w:val="nil"/>
              <w:bottom w:val="nil"/>
              <w:right w:val="nil"/>
            </w:tcBorders>
            <w:shd w:val="clear" w:color="auto" w:fill="auto"/>
            <w:vAlign w:val="bottom"/>
            <w:hideMark/>
          </w:tcPr>
          <w:p w:rsidR="006D24EB" w:rsidRPr="00994A66" w:rsidRDefault="006D24EB" w:rsidP="004A1ED0">
            <w:pPr>
              <w:spacing w:line="240" w:lineRule="auto"/>
              <w:jc w:val="left"/>
              <w:rPr>
                <w:sz w:val="12"/>
                <w:szCs w:val="12"/>
              </w:rPr>
            </w:pPr>
          </w:p>
        </w:tc>
        <w:tc>
          <w:tcPr>
            <w:tcW w:w="992" w:type="dxa"/>
            <w:gridSpan w:val="3"/>
            <w:tcBorders>
              <w:top w:val="nil"/>
              <w:left w:val="nil"/>
              <w:bottom w:val="nil"/>
              <w:right w:val="nil"/>
            </w:tcBorders>
            <w:shd w:val="clear" w:color="auto" w:fill="auto"/>
            <w:vAlign w:val="bottom"/>
            <w:hideMark/>
          </w:tcPr>
          <w:p w:rsidR="006D24EB" w:rsidRPr="00994A66" w:rsidRDefault="006D24EB" w:rsidP="004A1ED0">
            <w:pPr>
              <w:spacing w:line="240" w:lineRule="auto"/>
              <w:jc w:val="left"/>
              <w:rPr>
                <w:sz w:val="12"/>
                <w:szCs w:val="12"/>
              </w:rPr>
            </w:pPr>
          </w:p>
        </w:tc>
        <w:tc>
          <w:tcPr>
            <w:tcW w:w="1134" w:type="dxa"/>
            <w:tcBorders>
              <w:top w:val="nil"/>
              <w:left w:val="nil"/>
              <w:bottom w:val="nil"/>
              <w:right w:val="nil"/>
            </w:tcBorders>
            <w:shd w:val="clear" w:color="auto" w:fill="auto"/>
            <w:vAlign w:val="bottom"/>
            <w:hideMark/>
          </w:tcPr>
          <w:p w:rsidR="006D24EB" w:rsidRPr="00994A66" w:rsidRDefault="006D24EB" w:rsidP="004A1ED0">
            <w:pPr>
              <w:spacing w:line="240" w:lineRule="auto"/>
              <w:jc w:val="left"/>
              <w:rPr>
                <w:sz w:val="12"/>
                <w:szCs w:val="12"/>
              </w:rPr>
            </w:pPr>
          </w:p>
        </w:tc>
      </w:tr>
      <w:tr w:rsidR="006D24EB" w:rsidRPr="00994A66" w:rsidTr="007F17E5">
        <w:trPr>
          <w:gridAfter w:val="1"/>
          <w:wAfter w:w="740" w:type="dxa"/>
          <w:trHeight w:val="74"/>
        </w:trPr>
        <w:tc>
          <w:tcPr>
            <w:tcW w:w="6290" w:type="dxa"/>
            <w:gridSpan w:val="12"/>
            <w:shd w:val="clear" w:color="auto" w:fill="auto"/>
            <w:noWrap/>
            <w:vAlign w:val="bottom"/>
            <w:hideMark/>
          </w:tcPr>
          <w:p w:rsidR="006D24EB" w:rsidRPr="00994A66" w:rsidRDefault="006D24EB" w:rsidP="004A1ED0">
            <w:pPr>
              <w:spacing w:line="240" w:lineRule="auto"/>
              <w:jc w:val="left"/>
              <w:rPr>
                <w:sz w:val="10"/>
                <w:szCs w:val="10"/>
              </w:rPr>
            </w:pPr>
            <w:r w:rsidRPr="00994A66">
              <w:rPr>
                <w:sz w:val="10"/>
                <w:szCs w:val="10"/>
              </w:rPr>
              <w:t xml:space="preserve">           (2) Termo de Acordo </w:t>
            </w:r>
            <w:proofErr w:type="spellStart"/>
            <w:r w:rsidRPr="00994A66">
              <w:rPr>
                <w:sz w:val="10"/>
                <w:szCs w:val="10"/>
              </w:rPr>
              <w:t>Reparcelamento</w:t>
            </w:r>
            <w:proofErr w:type="spellEnd"/>
            <w:r w:rsidRPr="00994A66">
              <w:rPr>
                <w:sz w:val="10"/>
                <w:szCs w:val="10"/>
              </w:rPr>
              <w:t xml:space="preserve"> de dívida referente à confissão de débitos previdenciários, não se trata de financiamento.</w:t>
            </w:r>
          </w:p>
        </w:tc>
        <w:tc>
          <w:tcPr>
            <w:tcW w:w="992" w:type="dxa"/>
            <w:gridSpan w:val="3"/>
            <w:tcBorders>
              <w:top w:val="nil"/>
              <w:left w:val="nil"/>
              <w:bottom w:val="nil"/>
              <w:right w:val="nil"/>
            </w:tcBorders>
            <w:shd w:val="clear" w:color="auto" w:fill="auto"/>
            <w:vAlign w:val="bottom"/>
            <w:hideMark/>
          </w:tcPr>
          <w:p w:rsidR="006D24EB" w:rsidRPr="00994A66" w:rsidRDefault="006D24EB" w:rsidP="004A1ED0">
            <w:pPr>
              <w:spacing w:line="240" w:lineRule="auto"/>
              <w:jc w:val="left"/>
              <w:rPr>
                <w:sz w:val="12"/>
                <w:szCs w:val="12"/>
              </w:rPr>
            </w:pPr>
          </w:p>
        </w:tc>
        <w:tc>
          <w:tcPr>
            <w:tcW w:w="992" w:type="dxa"/>
            <w:gridSpan w:val="3"/>
            <w:tcBorders>
              <w:top w:val="nil"/>
              <w:left w:val="nil"/>
              <w:bottom w:val="nil"/>
              <w:right w:val="nil"/>
            </w:tcBorders>
            <w:shd w:val="clear" w:color="auto" w:fill="auto"/>
            <w:vAlign w:val="bottom"/>
            <w:hideMark/>
          </w:tcPr>
          <w:p w:rsidR="006D24EB" w:rsidRPr="00994A66" w:rsidRDefault="006D24EB" w:rsidP="004A1ED0">
            <w:pPr>
              <w:spacing w:line="240" w:lineRule="auto"/>
              <w:jc w:val="left"/>
              <w:rPr>
                <w:sz w:val="12"/>
                <w:szCs w:val="12"/>
              </w:rPr>
            </w:pPr>
          </w:p>
        </w:tc>
        <w:tc>
          <w:tcPr>
            <w:tcW w:w="1134" w:type="dxa"/>
            <w:tcBorders>
              <w:top w:val="nil"/>
              <w:left w:val="nil"/>
              <w:bottom w:val="nil"/>
              <w:right w:val="nil"/>
            </w:tcBorders>
            <w:shd w:val="clear" w:color="auto" w:fill="auto"/>
            <w:vAlign w:val="bottom"/>
            <w:hideMark/>
          </w:tcPr>
          <w:p w:rsidR="006D24EB" w:rsidRPr="00994A66" w:rsidRDefault="006D24EB" w:rsidP="004A1ED0">
            <w:pPr>
              <w:spacing w:line="240" w:lineRule="auto"/>
              <w:jc w:val="left"/>
              <w:rPr>
                <w:sz w:val="12"/>
                <w:szCs w:val="12"/>
              </w:rPr>
            </w:pPr>
          </w:p>
        </w:tc>
      </w:tr>
      <w:tr w:rsidR="006D24EB" w:rsidRPr="00994A66" w:rsidTr="007F17E5">
        <w:trPr>
          <w:gridAfter w:val="1"/>
          <w:wAfter w:w="740" w:type="dxa"/>
          <w:trHeight w:val="90"/>
        </w:trPr>
        <w:tc>
          <w:tcPr>
            <w:tcW w:w="6290" w:type="dxa"/>
            <w:gridSpan w:val="12"/>
            <w:shd w:val="clear" w:color="auto" w:fill="auto"/>
            <w:noWrap/>
            <w:vAlign w:val="bottom"/>
            <w:hideMark/>
          </w:tcPr>
          <w:p w:rsidR="006D24EB" w:rsidRPr="00994A66" w:rsidRDefault="006D24EB" w:rsidP="004A1ED0">
            <w:pPr>
              <w:spacing w:line="240" w:lineRule="auto"/>
              <w:jc w:val="left"/>
              <w:rPr>
                <w:sz w:val="10"/>
                <w:szCs w:val="10"/>
              </w:rPr>
            </w:pPr>
            <w:r w:rsidRPr="00994A66">
              <w:rPr>
                <w:sz w:val="10"/>
                <w:szCs w:val="10"/>
              </w:rPr>
              <w:t xml:space="preserve">           (3) </w:t>
            </w:r>
            <w:proofErr w:type="spellStart"/>
            <w:r w:rsidRPr="00994A66">
              <w:rPr>
                <w:sz w:val="10"/>
                <w:szCs w:val="10"/>
              </w:rPr>
              <w:t>Reparcelamento</w:t>
            </w:r>
            <w:proofErr w:type="spellEnd"/>
            <w:r w:rsidRPr="00994A66">
              <w:rPr>
                <w:sz w:val="10"/>
                <w:szCs w:val="10"/>
              </w:rPr>
              <w:t xml:space="preserve"> PASEP - Lei nº 11.941, de 27/05/2009 - Consolidado em 27/06/2011 (não se trata de financiamento).</w:t>
            </w:r>
          </w:p>
        </w:tc>
        <w:tc>
          <w:tcPr>
            <w:tcW w:w="992" w:type="dxa"/>
            <w:gridSpan w:val="3"/>
            <w:tcBorders>
              <w:top w:val="nil"/>
              <w:left w:val="nil"/>
              <w:bottom w:val="nil"/>
              <w:right w:val="nil"/>
            </w:tcBorders>
            <w:shd w:val="clear" w:color="auto" w:fill="auto"/>
            <w:vAlign w:val="center"/>
            <w:hideMark/>
          </w:tcPr>
          <w:p w:rsidR="006D24EB" w:rsidRPr="00994A66" w:rsidRDefault="006D24EB" w:rsidP="004A1ED0">
            <w:pPr>
              <w:spacing w:line="240" w:lineRule="auto"/>
              <w:jc w:val="left"/>
              <w:rPr>
                <w:b/>
                <w:bCs/>
                <w:sz w:val="12"/>
                <w:szCs w:val="12"/>
              </w:rPr>
            </w:pPr>
          </w:p>
        </w:tc>
        <w:tc>
          <w:tcPr>
            <w:tcW w:w="992" w:type="dxa"/>
            <w:gridSpan w:val="3"/>
            <w:tcBorders>
              <w:top w:val="nil"/>
              <w:left w:val="nil"/>
              <w:bottom w:val="nil"/>
              <w:right w:val="nil"/>
            </w:tcBorders>
            <w:shd w:val="clear" w:color="auto" w:fill="auto"/>
            <w:vAlign w:val="center"/>
            <w:hideMark/>
          </w:tcPr>
          <w:p w:rsidR="006D24EB" w:rsidRPr="00994A66" w:rsidRDefault="006D24EB" w:rsidP="004A1ED0">
            <w:pPr>
              <w:spacing w:line="240" w:lineRule="auto"/>
              <w:jc w:val="left"/>
              <w:rPr>
                <w:b/>
                <w:bCs/>
                <w:sz w:val="12"/>
                <w:szCs w:val="12"/>
              </w:rPr>
            </w:pPr>
          </w:p>
        </w:tc>
        <w:tc>
          <w:tcPr>
            <w:tcW w:w="1134" w:type="dxa"/>
            <w:tcBorders>
              <w:top w:val="nil"/>
              <w:left w:val="nil"/>
              <w:bottom w:val="nil"/>
              <w:right w:val="nil"/>
            </w:tcBorders>
            <w:shd w:val="clear" w:color="auto" w:fill="auto"/>
            <w:vAlign w:val="center"/>
            <w:hideMark/>
          </w:tcPr>
          <w:p w:rsidR="006D24EB" w:rsidRPr="00994A66" w:rsidRDefault="006D24EB" w:rsidP="004A1ED0">
            <w:pPr>
              <w:spacing w:line="240" w:lineRule="auto"/>
              <w:jc w:val="left"/>
              <w:rPr>
                <w:b/>
                <w:bCs/>
                <w:sz w:val="12"/>
                <w:szCs w:val="12"/>
              </w:rPr>
            </w:pPr>
          </w:p>
        </w:tc>
      </w:tr>
      <w:tr w:rsidR="00E93644" w:rsidRPr="00994A66" w:rsidTr="007F17E5">
        <w:trPr>
          <w:trHeight w:val="345"/>
        </w:trPr>
        <w:tc>
          <w:tcPr>
            <w:tcW w:w="1204" w:type="dxa"/>
            <w:tcBorders>
              <w:top w:val="nil"/>
              <w:left w:val="nil"/>
              <w:bottom w:val="nil"/>
              <w:right w:val="nil"/>
            </w:tcBorders>
          </w:tcPr>
          <w:p w:rsidR="008F4D70" w:rsidRPr="000600A0" w:rsidRDefault="008F4D70" w:rsidP="00337292">
            <w:pPr>
              <w:spacing w:line="240" w:lineRule="auto"/>
              <w:rPr>
                <w:b/>
                <w:bCs/>
                <w:color w:val="000000"/>
                <w:sz w:val="36"/>
              </w:rPr>
            </w:pPr>
          </w:p>
        </w:tc>
        <w:tc>
          <w:tcPr>
            <w:tcW w:w="8944" w:type="dxa"/>
            <w:gridSpan w:val="19"/>
            <w:tcBorders>
              <w:top w:val="nil"/>
              <w:left w:val="nil"/>
              <w:bottom w:val="nil"/>
              <w:right w:val="nil"/>
            </w:tcBorders>
            <w:shd w:val="clear" w:color="auto" w:fill="auto"/>
            <w:noWrap/>
            <w:vAlign w:val="bottom"/>
            <w:hideMark/>
          </w:tcPr>
          <w:p w:rsidR="002815EC" w:rsidRPr="003F0D85" w:rsidRDefault="002815EC" w:rsidP="00337292">
            <w:pPr>
              <w:spacing w:line="240" w:lineRule="auto"/>
              <w:rPr>
                <w:b/>
                <w:bCs/>
                <w:color w:val="000000"/>
              </w:rPr>
            </w:pPr>
          </w:p>
          <w:p w:rsidR="00E93644" w:rsidRPr="00994A66" w:rsidRDefault="00E93644" w:rsidP="00337292">
            <w:pPr>
              <w:spacing w:line="240" w:lineRule="auto"/>
              <w:rPr>
                <w:b/>
                <w:bCs/>
                <w:color w:val="000000"/>
                <w:sz w:val="20"/>
              </w:rPr>
            </w:pPr>
            <w:r w:rsidRPr="00994A66">
              <w:rPr>
                <w:b/>
                <w:bCs/>
                <w:color w:val="000000"/>
                <w:sz w:val="20"/>
              </w:rPr>
              <w:t>DEMONSTRAÇÃO DA DÍVIDA FUNDADA EXTERNA - ANEXO 16</w:t>
            </w:r>
          </w:p>
          <w:p w:rsidR="009D5E03" w:rsidRPr="00BF2F25" w:rsidRDefault="009D5E03" w:rsidP="00337292">
            <w:pPr>
              <w:spacing w:line="240" w:lineRule="auto"/>
              <w:rPr>
                <w:b/>
                <w:bCs/>
                <w:color w:val="000000"/>
                <w:sz w:val="2"/>
              </w:rPr>
            </w:pPr>
          </w:p>
        </w:tc>
      </w:tr>
      <w:tr w:rsidR="00E93644" w:rsidRPr="00994A66" w:rsidTr="007F17E5">
        <w:trPr>
          <w:gridAfter w:val="1"/>
          <w:wAfter w:w="740" w:type="dxa"/>
          <w:trHeight w:val="252"/>
        </w:trPr>
        <w:tc>
          <w:tcPr>
            <w:tcW w:w="6113" w:type="dxa"/>
            <w:gridSpan w:val="11"/>
            <w:tcBorders>
              <w:top w:val="single" w:sz="4" w:space="0" w:color="auto"/>
              <w:left w:val="single" w:sz="4" w:space="0" w:color="auto"/>
              <w:bottom w:val="single" w:sz="4" w:space="0" w:color="auto"/>
              <w:right w:val="nil"/>
            </w:tcBorders>
            <w:shd w:val="clear" w:color="auto" w:fill="4BACC6" w:themeFill="accent5"/>
            <w:noWrap/>
            <w:vAlign w:val="bottom"/>
            <w:hideMark/>
          </w:tcPr>
          <w:p w:rsidR="00E93644" w:rsidRPr="00994A66" w:rsidRDefault="00E93644" w:rsidP="00BF33D2">
            <w:pPr>
              <w:spacing w:line="240" w:lineRule="auto"/>
              <w:rPr>
                <w:b/>
                <w:bCs/>
                <w:color w:val="000000"/>
                <w:sz w:val="22"/>
                <w:szCs w:val="22"/>
              </w:rPr>
            </w:pPr>
            <w:r w:rsidRPr="00994A66">
              <w:rPr>
                <w:color w:val="000000"/>
                <w:sz w:val="22"/>
                <w:szCs w:val="22"/>
              </w:rPr>
              <w:t xml:space="preserve">                                    </w:t>
            </w:r>
            <w:r w:rsidR="003114F7" w:rsidRPr="00994A66">
              <w:rPr>
                <w:color w:val="000000"/>
                <w:sz w:val="22"/>
                <w:szCs w:val="22"/>
              </w:rPr>
              <w:t xml:space="preserve">         </w:t>
            </w:r>
            <w:r w:rsidRPr="00994A66">
              <w:rPr>
                <w:color w:val="000000"/>
                <w:sz w:val="22"/>
                <w:szCs w:val="22"/>
              </w:rPr>
              <w:t xml:space="preserve">  </w:t>
            </w:r>
            <w:r w:rsidRPr="00994A66">
              <w:rPr>
                <w:b/>
                <w:bCs/>
                <w:color w:val="000000"/>
                <w:sz w:val="22"/>
                <w:szCs w:val="22"/>
              </w:rPr>
              <w:t>Poder Legislativo</w:t>
            </w:r>
          </w:p>
          <w:p w:rsidR="00D725D0" w:rsidRPr="00994A66" w:rsidRDefault="00D725D0" w:rsidP="00BF33D2">
            <w:pPr>
              <w:spacing w:line="240" w:lineRule="auto"/>
              <w:rPr>
                <w:color w:val="000000"/>
                <w:sz w:val="4"/>
                <w:szCs w:val="22"/>
              </w:rPr>
            </w:pPr>
          </w:p>
        </w:tc>
        <w:tc>
          <w:tcPr>
            <w:tcW w:w="1111" w:type="dxa"/>
            <w:gridSpan w:val="3"/>
            <w:tcBorders>
              <w:top w:val="single" w:sz="4" w:space="0" w:color="auto"/>
              <w:left w:val="nil"/>
              <w:bottom w:val="single" w:sz="4" w:space="0" w:color="auto"/>
              <w:right w:val="nil"/>
            </w:tcBorders>
            <w:shd w:val="clear" w:color="auto" w:fill="4BACC6" w:themeFill="accent5"/>
            <w:noWrap/>
            <w:vAlign w:val="bottom"/>
            <w:hideMark/>
          </w:tcPr>
          <w:p w:rsidR="00E93644" w:rsidRPr="00994A66" w:rsidRDefault="00E93644" w:rsidP="00BF33D2">
            <w:pPr>
              <w:spacing w:line="240" w:lineRule="auto"/>
              <w:rPr>
                <w:color w:val="000000"/>
                <w:sz w:val="22"/>
                <w:szCs w:val="22"/>
              </w:rPr>
            </w:pPr>
          </w:p>
        </w:tc>
        <w:tc>
          <w:tcPr>
            <w:tcW w:w="200" w:type="dxa"/>
            <w:gridSpan w:val="2"/>
            <w:tcBorders>
              <w:top w:val="single" w:sz="4" w:space="0" w:color="auto"/>
              <w:left w:val="nil"/>
              <w:bottom w:val="single" w:sz="4" w:space="0" w:color="auto"/>
            </w:tcBorders>
            <w:shd w:val="clear" w:color="auto" w:fill="4BACC6" w:themeFill="accent5"/>
          </w:tcPr>
          <w:p w:rsidR="00E93644" w:rsidRPr="00994A66" w:rsidRDefault="00D725D0" w:rsidP="00BF33D2">
            <w:pPr>
              <w:spacing w:line="240" w:lineRule="auto"/>
              <w:rPr>
                <w:b/>
                <w:bCs/>
                <w:color w:val="000000"/>
                <w:sz w:val="14"/>
                <w:szCs w:val="14"/>
              </w:rPr>
            </w:pPr>
            <w:r w:rsidRPr="00994A66">
              <w:rPr>
                <w:b/>
                <w:bCs/>
                <w:color w:val="000000"/>
                <w:sz w:val="14"/>
                <w:szCs w:val="14"/>
              </w:rPr>
              <w:t xml:space="preserve">  </w:t>
            </w:r>
          </w:p>
        </w:tc>
        <w:tc>
          <w:tcPr>
            <w:tcW w:w="1984" w:type="dxa"/>
            <w:gridSpan w:val="3"/>
            <w:tcBorders>
              <w:top w:val="single" w:sz="4" w:space="0" w:color="auto"/>
              <w:bottom w:val="single" w:sz="4" w:space="0" w:color="auto"/>
              <w:right w:val="single" w:sz="4" w:space="0" w:color="auto"/>
            </w:tcBorders>
            <w:shd w:val="clear" w:color="auto" w:fill="4BACC6" w:themeFill="accent5"/>
            <w:noWrap/>
            <w:vAlign w:val="bottom"/>
            <w:hideMark/>
          </w:tcPr>
          <w:p w:rsidR="00310802" w:rsidRPr="00994A66" w:rsidRDefault="00310802" w:rsidP="00BF33D2">
            <w:pPr>
              <w:spacing w:line="240" w:lineRule="auto"/>
              <w:jc w:val="center"/>
              <w:rPr>
                <w:b/>
                <w:bCs/>
                <w:color w:val="000000"/>
                <w:sz w:val="2"/>
                <w:szCs w:val="12"/>
              </w:rPr>
            </w:pPr>
          </w:p>
          <w:p w:rsidR="00D725D0" w:rsidRPr="00994A66" w:rsidRDefault="00D725D0" w:rsidP="00BF33D2">
            <w:pPr>
              <w:spacing w:line="240" w:lineRule="auto"/>
              <w:jc w:val="center"/>
              <w:rPr>
                <w:b/>
                <w:bCs/>
                <w:color w:val="000000"/>
                <w:sz w:val="12"/>
                <w:szCs w:val="12"/>
              </w:rPr>
            </w:pPr>
            <w:r w:rsidRPr="00994A66">
              <w:rPr>
                <w:b/>
                <w:bCs/>
                <w:color w:val="000000"/>
                <w:sz w:val="12"/>
                <w:szCs w:val="12"/>
              </w:rPr>
              <w:t xml:space="preserve">              </w:t>
            </w:r>
            <w:r w:rsidR="00E738A8" w:rsidRPr="00994A66">
              <w:rPr>
                <w:b/>
                <w:bCs/>
                <w:color w:val="000000"/>
                <w:sz w:val="12"/>
                <w:szCs w:val="12"/>
              </w:rPr>
              <w:t xml:space="preserve">     </w:t>
            </w:r>
            <w:r w:rsidRPr="00994A66">
              <w:rPr>
                <w:b/>
                <w:bCs/>
                <w:color w:val="000000"/>
                <w:sz w:val="12"/>
                <w:szCs w:val="12"/>
              </w:rPr>
              <w:t xml:space="preserve"> </w:t>
            </w:r>
            <w:r w:rsidR="00E93644" w:rsidRPr="00994A66">
              <w:rPr>
                <w:b/>
                <w:bCs/>
                <w:color w:val="000000"/>
                <w:sz w:val="12"/>
                <w:szCs w:val="12"/>
              </w:rPr>
              <w:t>Dados até</w:t>
            </w:r>
          </w:p>
          <w:p w:rsidR="0077306F" w:rsidRPr="00994A66" w:rsidRDefault="00D725D0" w:rsidP="00BF33D2">
            <w:pPr>
              <w:spacing w:line="240" w:lineRule="auto"/>
              <w:jc w:val="center"/>
              <w:rPr>
                <w:b/>
                <w:bCs/>
                <w:color w:val="000000"/>
                <w:sz w:val="12"/>
                <w:szCs w:val="12"/>
              </w:rPr>
            </w:pPr>
            <w:r w:rsidRPr="00994A66">
              <w:rPr>
                <w:b/>
                <w:bCs/>
                <w:color w:val="000000"/>
                <w:sz w:val="12"/>
                <w:szCs w:val="12"/>
              </w:rPr>
              <w:t xml:space="preserve">                     </w:t>
            </w:r>
            <w:r w:rsidR="00E93644" w:rsidRPr="00994A66">
              <w:rPr>
                <w:b/>
                <w:bCs/>
                <w:color w:val="000000"/>
                <w:sz w:val="12"/>
                <w:szCs w:val="12"/>
              </w:rPr>
              <w:t>Dezembro 2013</w:t>
            </w:r>
          </w:p>
          <w:p w:rsidR="00D725D0" w:rsidRPr="00994A66" w:rsidRDefault="00D725D0" w:rsidP="00BF33D2">
            <w:pPr>
              <w:spacing w:line="240" w:lineRule="auto"/>
              <w:jc w:val="center"/>
              <w:rPr>
                <w:b/>
                <w:bCs/>
                <w:color w:val="000000"/>
                <w:sz w:val="2"/>
                <w:szCs w:val="12"/>
              </w:rPr>
            </w:pPr>
          </w:p>
        </w:tc>
      </w:tr>
      <w:tr w:rsidR="00F2540B" w:rsidRPr="00994A66" w:rsidTr="00C35CFC">
        <w:trPr>
          <w:gridAfter w:val="1"/>
          <w:wAfter w:w="740" w:type="dxa"/>
          <w:trHeight w:val="181"/>
        </w:trPr>
        <w:tc>
          <w:tcPr>
            <w:tcW w:w="2410" w:type="dxa"/>
            <w:gridSpan w:val="4"/>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F2540B" w:rsidRPr="00994A66" w:rsidRDefault="00F2540B" w:rsidP="00BF33D2">
            <w:pPr>
              <w:spacing w:line="240" w:lineRule="auto"/>
              <w:jc w:val="center"/>
              <w:rPr>
                <w:b/>
                <w:bCs/>
                <w:color w:val="000000"/>
                <w:sz w:val="12"/>
                <w:szCs w:val="12"/>
              </w:rPr>
            </w:pPr>
            <w:r w:rsidRPr="00994A66">
              <w:rPr>
                <w:b/>
                <w:bCs/>
                <w:color w:val="000000"/>
                <w:sz w:val="12"/>
                <w:szCs w:val="12"/>
              </w:rPr>
              <w:t>Discriminação</w:t>
            </w:r>
          </w:p>
        </w:tc>
        <w:tc>
          <w:tcPr>
            <w:tcW w:w="851" w:type="dxa"/>
            <w:gridSpan w:val="2"/>
            <w:vMerge w:val="restart"/>
            <w:tcBorders>
              <w:top w:val="single" w:sz="4" w:space="0" w:color="auto"/>
              <w:left w:val="single" w:sz="4" w:space="0" w:color="auto"/>
              <w:right w:val="nil"/>
            </w:tcBorders>
            <w:shd w:val="clear" w:color="auto" w:fill="BFBFBF" w:themeFill="background1" w:themeFillShade="BF"/>
            <w:noWrap/>
            <w:vAlign w:val="center"/>
            <w:hideMark/>
          </w:tcPr>
          <w:p w:rsidR="00F2540B" w:rsidRPr="00994A66" w:rsidRDefault="00F2540B" w:rsidP="00BF33D2">
            <w:pPr>
              <w:spacing w:line="240" w:lineRule="auto"/>
              <w:jc w:val="center"/>
              <w:rPr>
                <w:b/>
                <w:bCs/>
                <w:color w:val="000000"/>
                <w:sz w:val="12"/>
                <w:szCs w:val="12"/>
              </w:rPr>
            </w:pPr>
            <w:r w:rsidRPr="00994A66">
              <w:rPr>
                <w:b/>
                <w:bCs/>
                <w:color w:val="000000"/>
                <w:sz w:val="12"/>
                <w:szCs w:val="12"/>
              </w:rPr>
              <w:t>Valor do</w:t>
            </w:r>
          </w:p>
          <w:p w:rsidR="00F2540B" w:rsidRPr="00994A66" w:rsidRDefault="00F2540B" w:rsidP="00BF33D2">
            <w:pPr>
              <w:spacing w:line="240" w:lineRule="auto"/>
              <w:jc w:val="center"/>
              <w:rPr>
                <w:b/>
                <w:bCs/>
                <w:color w:val="000000"/>
                <w:sz w:val="12"/>
                <w:szCs w:val="12"/>
              </w:rPr>
            </w:pPr>
            <w:r w:rsidRPr="00994A66">
              <w:rPr>
                <w:b/>
                <w:bCs/>
                <w:color w:val="000000"/>
                <w:sz w:val="12"/>
                <w:szCs w:val="12"/>
              </w:rPr>
              <w:t>Empréstimo</w:t>
            </w:r>
          </w:p>
        </w:tc>
        <w:tc>
          <w:tcPr>
            <w:tcW w:w="1134" w:type="dxa"/>
            <w:gridSpan w:val="2"/>
            <w:vMerge w:val="restart"/>
            <w:tcBorders>
              <w:top w:val="single" w:sz="4" w:space="0" w:color="auto"/>
              <w:left w:val="single" w:sz="4" w:space="0" w:color="auto"/>
              <w:bottom w:val="single" w:sz="4" w:space="0" w:color="auto"/>
              <w:right w:val="nil"/>
            </w:tcBorders>
            <w:shd w:val="clear" w:color="auto" w:fill="BFBFBF" w:themeFill="background1" w:themeFillShade="BF"/>
            <w:noWrap/>
            <w:vAlign w:val="center"/>
            <w:hideMark/>
          </w:tcPr>
          <w:p w:rsidR="00F2540B" w:rsidRPr="00994A66" w:rsidRDefault="00F2540B" w:rsidP="00BF33D2">
            <w:pPr>
              <w:spacing w:line="240" w:lineRule="auto"/>
              <w:jc w:val="center"/>
              <w:rPr>
                <w:b/>
                <w:bCs/>
                <w:color w:val="000000"/>
                <w:sz w:val="12"/>
                <w:szCs w:val="12"/>
              </w:rPr>
            </w:pPr>
            <w:r w:rsidRPr="00994A66">
              <w:rPr>
                <w:b/>
                <w:bCs/>
                <w:color w:val="000000"/>
                <w:sz w:val="12"/>
                <w:szCs w:val="12"/>
              </w:rPr>
              <w:t>Saldo do Exercício</w:t>
            </w:r>
          </w:p>
          <w:p w:rsidR="00F2540B" w:rsidRPr="00994A66" w:rsidRDefault="00F2540B" w:rsidP="00BF33D2">
            <w:pPr>
              <w:spacing w:line="240" w:lineRule="auto"/>
              <w:jc w:val="center"/>
              <w:rPr>
                <w:b/>
                <w:bCs/>
                <w:color w:val="000000"/>
                <w:sz w:val="12"/>
                <w:szCs w:val="12"/>
              </w:rPr>
            </w:pPr>
            <w:r w:rsidRPr="00994A66">
              <w:rPr>
                <w:b/>
                <w:bCs/>
                <w:color w:val="000000"/>
                <w:sz w:val="12"/>
                <w:szCs w:val="12"/>
              </w:rPr>
              <w:t>Anterior</w:t>
            </w:r>
          </w:p>
        </w:tc>
        <w:tc>
          <w:tcPr>
            <w:tcW w:w="3596" w:type="dxa"/>
            <w:gridSpan w:val="9"/>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rsidR="00F2540B" w:rsidRPr="00994A66" w:rsidRDefault="00F2540B" w:rsidP="00BF33D2">
            <w:pPr>
              <w:spacing w:line="240" w:lineRule="auto"/>
              <w:jc w:val="center"/>
              <w:rPr>
                <w:b/>
                <w:bCs/>
                <w:color w:val="000000"/>
                <w:sz w:val="12"/>
                <w:szCs w:val="12"/>
              </w:rPr>
            </w:pPr>
            <w:r w:rsidRPr="00994A66">
              <w:rPr>
                <w:b/>
                <w:bCs/>
                <w:color w:val="000000"/>
                <w:sz w:val="12"/>
                <w:szCs w:val="12"/>
              </w:rPr>
              <w:t>Movimento no Exercício</w:t>
            </w:r>
          </w:p>
        </w:tc>
        <w:tc>
          <w:tcPr>
            <w:tcW w:w="1417" w:type="dxa"/>
            <w:gridSpan w:val="2"/>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2540B" w:rsidRPr="00994A66" w:rsidRDefault="00F2540B" w:rsidP="00BF33D2">
            <w:pPr>
              <w:spacing w:line="240" w:lineRule="auto"/>
              <w:jc w:val="center"/>
              <w:rPr>
                <w:b/>
                <w:bCs/>
                <w:color w:val="000000"/>
                <w:sz w:val="12"/>
                <w:szCs w:val="12"/>
              </w:rPr>
            </w:pPr>
            <w:r w:rsidRPr="00994A66">
              <w:rPr>
                <w:b/>
                <w:bCs/>
                <w:color w:val="000000"/>
                <w:sz w:val="12"/>
                <w:szCs w:val="12"/>
              </w:rPr>
              <w:t>Saldo para o Exercício seguinte</w:t>
            </w:r>
          </w:p>
        </w:tc>
      </w:tr>
      <w:tr w:rsidR="00F2540B" w:rsidRPr="00994A66" w:rsidTr="00C35CFC">
        <w:trPr>
          <w:gridAfter w:val="1"/>
          <w:wAfter w:w="740" w:type="dxa"/>
          <w:trHeight w:val="60"/>
        </w:trPr>
        <w:tc>
          <w:tcPr>
            <w:tcW w:w="2410" w:type="dxa"/>
            <w:gridSpan w:val="4"/>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F2540B" w:rsidRPr="00994A66" w:rsidRDefault="00F2540B" w:rsidP="00BF33D2">
            <w:pPr>
              <w:spacing w:line="240" w:lineRule="auto"/>
              <w:jc w:val="center"/>
              <w:rPr>
                <w:b/>
                <w:bCs/>
                <w:color w:val="000000"/>
                <w:sz w:val="16"/>
                <w:szCs w:val="16"/>
              </w:rPr>
            </w:pPr>
          </w:p>
        </w:tc>
        <w:tc>
          <w:tcPr>
            <w:tcW w:w="851" w:type="dxa"/>
            <w:gridSpan w:val="2"/>
            <w:vMerge/>
            <w:tcBorders>
              <w:left w:val="single" w:sz="4" w:space="0" w:color="auto"/>
              <w:bottom w:val="single" w:sz="4" w:space="0" w:color="auto"/>
              <w:right w:val="nil"/>
            </w:tcBorders>
            <w:shd w:val="clear" w:color="auto" w:fill="BFBFBF" w:themeFill="background1" w:themeFillShade="BF"/>
            <w:noWrap/>
            <w:vAlign w:val="center"/>
            <w:hideMark/>
          </w:tcPr>
          <w:p w:rsidR="00F2540B" w:rsidRPr="00994A66" w:rsidRDefault="00F2540B" w:rsidP="00BF33D2">
            <w:pPr>
              <w:spacing w:line="240" w:lineRule="auto"/>
              <w:jc w:val="center"/>
              <w:rPr>
                <w:b/>
                <w:bCs/>
                <w:color w:val="000000"/>
                <w:sz w:val="12"/>
                <w:szCs w:val="12"/>
              </w:rPr>
            </w:pPr>
          </w:p>
        </w:tc>
        <w:tc>
          <w:tcPr>
            <w:tcW w:w="1134" w:type="dxa"/>
            <w:gridSpan w:val="2"/>
            <w:vMerge/>
            <w:tcBorders>
              <w:top w:val="single" w:sz="4" w:space="0" w:color="auto"/>
              <w:left w:val="single" w:sz="4" w:space="0" w:color="auto"/>
              <w:bottom w:val="single" w:sz="4" w:space="0" w:color="auto"/>
              <w:right w:val="nil"/>
            </w:tcBorders>
            <w:shd w:val="clear" w:color="auto" w:fill="BFBFBF" w:themeFill="background1" w:themeFillShade="BF"/>
            <w:noWrap/>
            <w:vAlign w:val="center"/>
            <w:hideMark/>
          </w:tcPr>
          <w:p w:rsidR="00F2540B" w:rsidRPr="00994A66" w:rsidRDefault="00F2540B" w:rsidP="00BF33D2">
            <w:pPr>
              <w:spacing w:line="240" w:lineRule="auto"/>
              <w:jc w:val="center"/>
              <w:rPr>
                <w:b/>
                <w:bCs/>
                <w:color w:val="000000"/>
                <w:sz w:val="16"/>
                <w:szCs w:val="16"/>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FFDD71"/>
            <w:vAlign w:val="center"/>
            <w:hideMark/>
          </w:tcPr>
          <w:p w:rsidR="00F2540B" w:rsidRPr="00994A66" w:rsidRDefault="00F2540B" w:rsidP="00BF33D2">
            <w:pPr>
              <w:spacing w:line="240" w:lineRule="auto"/>
              <w:jc w:val="center"/>
              <w:rPr>
                <w:b/>
                <w:bCs/>
                <w:color w:val="000000"/>
                <w:sz w:val="12"/>
                <w:szCs w:val="12"/>
              </w:rPr>
            </w:pPr>
            <w:r w:rsidRPr="00994A66">
              <w:rPr>
                <w:b/>
                <w:bCs/>
                <w:color w:val="000000"/>
                <w:sz w:val="12"/>
                <w:szCs w:val="12"/>
              </w:rPr>
              <w:t>Recebimento/ Inscrição</w:t>
            </w:r>
          </w:p>
        </w:tc>
        <w:tc>
          <w:tcPr>
            <w:tcW w:w="761" w:type="dxa"/>
            <w:gridSpan w:val="2"/>
            <w:tcBorders>
              <w:top w:val="single" w:sz="4" w:space="0" w:color="auto"/>
              <w:left w:val="nil"/>
              <w:bottom w:val="single" w:sz="4" w:space="0" w:color="auto"/>
              <w:right w:val="nil"/>
            </w:tcBorders>
            <w:shd w:val="clear" w:color="auto" w:fill="FFDD71"/>
            <w:noWrap/>
            <w:vAlign w:val="center"/>
            <w:hideMark/>
          </w:tcPr>
          <w:p w:rsidR="00F2540B" w:rsidRPr="00994A66" w:rsidRDefault="00F2540B" w:rsidP="00BF33D2">
            <w:pPr>
              <w:spacing w:line="240" w:lineRule="auto"/>
              <w:jc w:val="center"/>
              <w:rPr>
                <w:b/>
                <w:bCs/>
                <w:color w:val="000000"/>
                <w:sz w:val="12"/>
                <w:szCs w:val="12"/>
              </w:rPr>
            </w:pPr>
            <w:r w:rsidRPr="00994A66">
              <w:rPr>
                <w:b/>
                <w:bCs/>
                <w:color w:val="000000"/>
                <w:sz w:val="12"/>
                <w:szCs w:val="12"/>
              </w:rPr>
              <w:t>Variações Ativas</w:t>
            </w:r>
          </w:p>
        </w:tc>
        <w:tc>
          <w:tcPr>
            <w:tcW w:w="798" w:type="dxa"/>
            <w:tcBorders>
              <w:top w:val="single" w:sz="4" w:space="0" w:color="auto"/>
              <w:left w:val="single" w:sz="4" w:space="0" w:color="auto"/>
              <w:bottom w:val="single" w:sz="4" w:space="0" w:color="auto"/>
              <w:right w:val="nil"/>
            </w:tcBorders>
            <w:shd w:val="clear" w:color="auto" w:fill="FFDD71"/>
            <w:vAlign w:val="center"/>
            <w:hideMark/>
          </w:tcPr>
          <w:p w:rsidR="00F2540B" w:rsidRPr="00994A66" w:rsidRDefault="00F2540B" w:rsidP="00BF33D2">
            <w:pPr>
              <w:spacing w:line="240" w:lineRule="auto"/>
              <w:jc w:val="center"/>
              <w:rPr>
                <w:b/>
                <w:bCs/>
                <w:color w:val="000000"/>
                <w:sz w:val="12"/>
                <w:szCs w:val="12"/>
              </w:rPr>
            </w:pPr>
            <w:r w:rsidRPr="00994A66">
              <w:rPr>
                <w:b/>
                <w:bCs/>
                <w:color w:val="000000"/>
                <w:sz w:val="12"/>
                <w:szCs w:val="12"/>
              </w:rPr>
              <w:t>Variações Passivas</w:t>
            </w:r>
          </w:p>
        </w:tc>
        <w:tc>
          <w:tcPr>
            <w:tcW w:w="903" w:type="dxa"/>
            <w:gridSpan w:val="4"/>
            <w:tcBorders>
              <w:top w:val="single" w:sz="4" w:space="0" w:color="auto"/>
              <w:left w:val="single" w:sz="4" w:space="0" w:color="auto"/>
              <w:bottom w:val="single" w:sz="4" w:space="0" w:color="auto"/>
              <w:right w:val="single" w:sz="4" w:space="0" w:color="auto"/>
            </w:tcBorders>
            <w:shd w:val="clear" w:color="auto" w:fill="FFDD71"/>
          </w:tcPr>
          <w:p w:rsidR="00F2540B" w:rsidRPr="00994A66" w:rsidRDefault="00F2540B" w:rsidP="00BF33D2">
            <w:pPr>
              <w:spacing w:line="240" w:lineRule="auto"/>
              <w:jc w:val="center"/>
              <w:rPr>
                <w:bCs/>
                <w:color w:val="000000"/>
                <w:sz w:val="16"/>
                <w:szCs w:val="16"/>
              </w:rPr>
            </w:pPr>
            <w:r w:rsidRPr="00994A66">
              <w:rPr>
                <w:b/>
                <w:bCs/>
                <w:color w:val="000000"/>
                <w:sz w:val="12"/>
                <w:szCs w:val="12"/>
              </w:rPr>
              <w:t>Baixa</w:t>
            </w:r>
            <w:r w:rsidRPr="00994A66">
              <w:rPr>
                <w:bCs/>
                <w:color w:val="000000"/>
                <w:sz w:val="16"/>
                <w:szCs w:val="16"/>
              </w:rPr>
              <w:t>/</w:t>
            </w:r>
            <w:r w:rsidRPr="00994A66">
              <w:rPr>
                <w:b/>
                <w:bCs/>
                <w:color w:val="000000"/>
                <w:sz w:val="12"/>
                <w:szCs w:val="12"/>
              </w:rPr>
              <w:t>Resgate</w:t>
            </w:r>
          </w:p>
        </w:tc>
        <w:tc>
          <w:tcPr>
            <w:tcW w:w="1417" w:type="dxa"/>
            <w:gridSpan w:val="2"/>
            <w:vMerge/>
            <w:tcBorders>
              <w:top w:val="single" w:sz="4" w:space="0" w:color="auto"/>
              <w:left w:val="single" w:sz="4" w:space="0" w:color="auto"/>
              <w:bottom w:val="single" w:sz="4" w:space="0" w:color="auto"/>
              <w:right w:val="single" w:sz="4" w:space="0" w:color="000000"/>
            </w:tcBorders>
            <w:shd w:val="clear" w:color="auto" w:fill="BFBFBF" w:themeFill="background1" w:themeFillShade="BF"/>
            <w:noWrap/>
            <w:vAlign w:val="center"/>
            <w:hideMark/>
          </w:tcPr>
          <w:p w:rsidR="00F2540B" w:rsidRPr="00994A66" w:rsidRDefault="00F2540B" w:rsidP="00BF33D2">
            <w:pPr>
              <w:spacing w:line="240" w:lineRule="auto"/>
              <w:rPr>
                <w:b/>
                <w:bCs/>
                <w:color w:val="000000"/>
                <w:sz w:val="16"/>
                <w:szCs w:val="16"/>
              </w:rPr>
            </w:pPr>
          </w:p>
        </w:tc>
      </w:tr>
      <w:tr w:rsidR="00C35CFC" w:rsidRPr="00994A66" w:rsidTr="008B051D">
        <w:trPr>
          <w:gridAfter w:val="1"/>
          <w:wAfter w:w="740" w:type="dxa"/>
          <w:trHeight w:val="122"/>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44" w:rsidRPr="00994A66" w:rsidRDefault="00E93644" w:rsidP="005F7444">
            <w:pPr>
              <w:spacing w:line="240" w:lineRule="auto"/>
              <w:rPr>
                <w:color w:val="000000"/>
                <w:sz w:val="12"/>
                <w:szCs w:val="12"/>
              </w:rPr>
            </w:pPr>
            <w:proofErr w:type="spellStart"/>
            <w:r w:rsidRPr="00994A66">
              <w:rPr>
                <w:color w:val="000000"/>
                <w:sz w:val="12"/>
                <w:szCs w:val="12"/>
              </w:rPr>
              <w:t>Reparcelamento</w:t>
            </w:r>
            <w:proofErr w:type="spellEnd"/>
            <w:r w:rsidR="002A74BC">
              <w:rPr>
                <w:color w:val="000000"/>
                <w:sz w:val="12"/>
                <w:szCs w:val="12"/>
              </w:rPr>
              <w:t xml:space="preserve"> -</w:t>
            </w:r>
            <w:r w:rsidR="00415366" w:rsidRPr="00994A66">
              <w:rPr>
                <w:color w:val="000000"/>
                <w:sz w:val="12"/>
                <w:szCs w:val="12"/>
              </w:rPr>
              <w:t xml:space="preserve"> </w:t>
            </w:r>
            <w:r w:rsidRPr="0013081C">
              <w:rPr>
                <w:color w:val="000000"/>
                <w:spacing w:val="-18"/>
                <w:sz w:val="12"/>
                <w:szCs w:val="12"/>
              </w:rPr>
              <w:t>MANAUSPREV</w:t>
            </w:r>
            <w:r w:rsidR="00396CAA" w:rsidRPr="00994A66">
              <w:rPr>
                <w:color w:val="000000"/>
                <w:sz w:val="12"/>
                <w:szCs w:val="12"/>
              </w:rPr>
              <w:t>-</w:t>
            </w:r>
            <w:r w:rsidRPr="00994A66">
              <w:rPr>
                <w:color w:val="000000"/>
                <w:sz w:val="12"/>
                <w:szCs w:val="12"/>
              </w:rPr>
              <w:t xml:space="preserve"> </w:t>
            </w:r>
            <w:r w:rsidR="00415366" w:rsidRPr="00994A66">
              <w:rPr>
                <w:color w:val="000000"/>
                <w:sz w:val="12"/>
                <w:szCs w:val="12"/>
              </w:rPr>
              <w:t>C</w:t>
            </w:r>
            <w:r w:rsidR="005F7444">
              <w:rPr>
                <w:color w:val="000000"/>
                <w:sz w:val="12"/>
                <w:szCs w:val="12"/>
              </w:rPr>
              <w:t xml:space="preserve">ONTRATO </w:t>
            </w:r>
            <w:r w:rsidRPr="00994A66">
              <w:rPr>
                <w:color w:val="000000"/>
                <w:sz w:val="12"/>
                <w:szCs w:val="12"/>
              </w:rPr>
              <w:t>003/2009</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rsidR="00E93644" w:rsidRPr="00994A66" w:rsidRDefault="00E93644" w:rsidP="00BF33D2">
            <w:pPr>
              <w:spacing w:line="240" w:lineRule="auto"/>
              <w:rPr>
                <w:color w:val="000000"/>
                <w:sz w:val="12"/>
                <w:szCs w:val="12"/>
              </w:rPr>
            </w:pPr>
            <w:r w:rsidRPr="00994A66">
              <w:rPr>
                <w:color w:val="000000"/>
                <w:sz w:val="12"/>
                <w:szCs w:val="12"/>
              </w:rPr>
              <w:t xml:space="preserve"> (R$) </w:t>
            </w:r>
          </w:p>
        </w:tc>
        <w:tc>
          <w:tcPr>
            <w:tcW w:w="851" w:type="dxa"/>
            <w:gridSpan w:val="2"/>
            <w:tcBorders>
              <w:top w:val="single" w:sz="4" w:space="0" w:color="auto"/>
              <w:left w:val="nil"/>
              <w:bottom w:val="single" w:sz="4" w:space="0" w:color="auto"/>
              <w:right w:val="single" w:sz="4" w:space="0" w:color="auto"/>
            </w:tcBorders>
            <w:shd w:val="clear" w:color="auto" w:fill="auto"/>
            <w:noWrap/>
            <w:vAlign w:val="center"/>
            <w:hideMark/>
          </w:tcPr>
          <w:p w:rsidR="00E93644" w:rsidRPr="00994A66" w:rsidRDefault="00E93644" w:rsidP="00BF33D2">
            <w:pPr>
              <w:spacing w:line="240" w:lineRule="auto"/>
              <w:jc w:val="right"/>
              <w:rPr>
                <w:sz w:val="12"/>
                <w:szCs w:val="12"/>
              </w:rPr>
            </w:pP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hideMark/>
          </w:tcPr>
          <w:p w:rsidR="00E93644" w:rsidRPr="00994A66" w:rsidRDefault="00E93644" w:rsidP="00BF33D2">
            <w:pPr>
              <w:spacing w:line="240" w:lineRule="auto"/>
              <w:jc w:val="right"/>
              <w:rPr>
                <w:color w:val="000000"/>
                <w:sz w:val="12"/>
                <w:szCs w:val="12"/>
              </w:rPr>
            </w:pPr>
            <w:r w:rsidRPr="00994A66">
              <w:rPr>
                <w:color w:val="000000"/>
                <w:sz w:val="12"/>
                <w:szCs w:val="12"/>
              </w:rPr>
              <w:t>82.675,96</w:t>
            </w: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hideMark/>
          </w:tcPr>
          <w:p w:rsidR="00E93644" w:rsidRPr="00994A66" w:rsidRDefault="00E93644" w:rsidP="00BF33D2">
            <w:pPr>
              <w:spacing w:line="240" w:lineRule="auto"/>
              <w:jc w:val="right"/>
              <w:rPr>
                <w:color w:val="000000"/>
                <w:sz w:val="12"/>
                <w:szCs w:val="12"/>
              </w:rPr>
            </w:pPr>
            <w:r w:rsidRPr="00994A66">
              <w:rPr>
                <w:color w:val="000000"/>
                <w:sz w:val="12"/>
                <w:szCs w:val="12"/>
              </w:rPr>
              <w:t>0,00</w:t>
            </w:r>
          </w:p>
        </w:tc>
        <w:tc>
          <w:tcPr>
            <w:tcW w:w="761" w:type="dxa"/>
            <w:gridSpan w:val="2"/>
            <w:tcBorders>
              <w:top w:val="single" w:sz="4" w:space="0" w:color="auto"/>
              <w:left w:val="nil"/>
              <w:bottom w:val="single" w:sz="4" w:space="0" w:color="auto"/>
              <w:right w:val="single" w:sz="4" w:space="0" w:color="auto"/>
            </w:tcBorders>
            <w:shd w:val="clear" w:color="auto" w:fill="auto"/>
            <w:noWrap/>
            <w:vAlign w:val="center"/>
            <w:hideMark/>
          </w:tcPr>
          <w:p w:rsidR="00E93644" w:rsidRPr="00994A66" w:rsidRDefault="00E93644" w:rsidP="00BF33D2">
            <w:pPr>
              <w:spacing w:line="240" w:lineRule="auto"/>
              <w:jc w:val="right"/>
              <w:rPr>
                <w:color w:val="000000"/>
                <w:sz w:val="12"/>
                <w:szCs w:val="12"/>
              </w:rPr>
            </w:pPr>
            <w:r w:rsidRPr="00994A66">
              <w:rPr>
                <w:color w:val="000000"/>
                <w:sz w:val="12"/>
                <w:szCs w:val="12"/>
              </w:rPr>
              <w:t>0,00</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rsidR="00E93644" w:rsidRPr="00994A66" w:rsidRDefault="00E93644" w:rsidP="00BF33D2">
            <w:pPr>
              <w:spacing w:line="240" w:lineRule="auto"/>
              <w:jc w:val="right"/>
              <w:rPr>
                <w:sz w:val="12"/>
                <w:szCs w:val="12"/>
              </w:rPr>
            </w:pPr>
            <w:r w:rsidRPr="00994A66">
              <w:rPr>
                <w:sz w:val="12"/>
                <w:szCs w:val="12"/>
              </w:rPr>
              <w:t>73.120,90</w:t>
            </w:r>
          </w:p>
        </w:tc>
        <w:tc>
          <w:tcPr>
            <w:tcW w:w="903" w:type="dxa"/>
            <w:gridSpan w:val="4"/>
            <w:tcBorders>
              <w:top w:val="single" w:sz="4" w:space="0" w:color="auto"/>
              <w:left w:val="nil"/>
              <w:bottom w:val="single" w:sz="4" w:space="0" w:color="auto"/>
              <w:right w:val="single" w:sz="4" w:space="0" w:color="auto"/>
            </w:tcBorders>
          </w:tcPr>
          <w:p w:rsidR="008F4D70" w:rsidRPr="00994A66" w:rsidRDefault="008F4D70" w:rsidP="00BF33D2">
            <w:pPr>
              <w:spacing w:line="240" w:lineRule="auto"/>
              <w:jc w:val="right"/>
              <w:rPr>
                <w:color w:val="000000"/>
                <w:sz w:val="12"/>
                <w:szCs w:val="12"/>
              </w:rPr>
            </w:pPr>
          </w:p>
          <w:p w:rsidR="00E93644" w:rsidRPr="00994A66" w:rsidRDefault="00E93644" w:rsidP="00BF33D2">
            <w:pPr>
              <w:spacing w:line="240" w:lineRule="auto"/>
              <w:jc w:val="right"/>
              <w:rPr>
                <w:color w:val="000000"/>
                <w:sz w:val="12"/>
                <w:szCs w:val="12"/>
              </w:rPr>
            </w:pPr>
            <w:r w:rsidRPr="00994A66">
              <w:rPr>
                <w:color w:val="000000"/>
                <w:sz w:val="12"/>
                <w:szCs w:val="12"/>
              </w:rPr>
              <w:t>9.555,06</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44" w:rsidRPr="00994A66" w:rsidRDefault="00E93644" w:rsidP="00BF33D2">
            <w:pPr>
              <w:spacing w:line="240" w:lineRule="auto"/>
              <w:jc w:val="right"/>
              <w:rPr>
                <w:color w:val="000000"/>
                <w:sz w:val="12"/>
                <w:szCs w:val="12"/>
              </w:rPr>
            </w:pPr>
            <w:r w:rsidRPr="00994A66">
              <w:rPr>
                <w:color w:val="000000"/>
                <w:sz w:val="12"/>
                <w:szCs w:val="12"/>
              </w:rPr>
              <w:t>0,00</w:t>
            </w:r>
          </w:p>
        </w:tc>
      </w:tr>
      <w:tr w:rsidR="00C35CFC" w:rsidRPr="00994A66" w:rsidTr="00C35CFC">
        <w:trPr>
          <w:gridAfter w:val="1"/>
          <w:wAfter w:w="740" w:type="dxa"/>
          <w:trHeight w:val="267"/>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3644" w:rsidRPr="00994A66" w:rsidRDefault="00E93644" w:rsidP="00C35CFC">
            <w:pPr>
              <w:spacing w:line="240" w:lineRule="auto"/>
              <w:rPr>
                <w:color w:val="000000"/>
                <w:sz w:val="12"/>
                <w:szCs w:val="12"/>
              </w:rPr>
            </w:pPr>
            <w:proofErr w:type="spellStart"/>
            <w:r w:rsidRPr="00994A66">
              <w:rPr>
                <w:color w:val="000000"/>
                <w:sz w:val="12"/>
                <w:szCs w:val="12"/>
              </w:rPr>
              <w:t>Reparcelamento</w:t>
            </w:r>
            <w:proofErr w:type="spellEnd"/>
            <w:r w:rsidRPr="00994A66">
              <w:rPr>
                <w:color w:val="000000"/>
                <w:sz w:val="12"/>
                <w:szCs w:val="12"/>
              </w:rPr>
              <w:t xml:space="preserve"> MANAUSPREV</w:t>
            </w:r>
            <w:r w:rsidR="00396CAA" w:rsidRPr="00994A66">
              <w:rPr>
                <w:color w:val="000000"/>
                <w:sz w:val="12"/>
                <w:szCs w:val="12"/>
              </w:rPr>
              <w:t>-</w:t>
            </w:r>
            <w:r w:rsidR="00C35CFC">
              <w:rPr>
                <w:color w:val="000000"/>
                <w:sz w:val="12"/>
                <w:szCs w:val="12"/>
              </w:rPr>
              <w:t xml:space="preserve">CONTRATO </w:t>
            </w:r>
            <w:r w:rsidRPr="00994A66">
              <w:rPr>
                <w:color w:val="000000"/>
                <w:sz w:val="12"/>
                <w:szCs w:val="12"/>
              </w:rPr>
              <w:t xml:space="preserve"> 1184/2013</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rsidR="00E93644" w:rsidRPr="00994A66" w:rsidRDefault="00E93644" w:rsidP="00BF33D2">
            <w:pPr>
              <w:spacing w:line="240" w:lineRule="auto"/>
              <w:rPr>
                <w:color w:val="000000"/>
                <w:sz w:val="12"/>
                <w:szCs w:val="12"/>
              </w:rPr>
            </w:pPr>
            <w:r w:rsidRPr="00994A66">
              <w:rPr>
                <w:color w:val="000000"/>
                <w:sz w:val="12"/>
                <w:szCs w:val="12"/>
              </w:rPr>
              <w:t>(R$)</w:t>
            </w:r>
          </w:p>
        </w:tc>
        <w:tc>
          <w:tcPr>
            <w:tcW w:w="851" w:type="dxa"/>
            <w:gridSpan w:val="2"/>
            <w:tcBorders>
              <w:top w:val="single" w:sz="4" w:space="0" w:color="auto"/>
              <w:left w:val="nil"/>
              <w:bottom w:val="single" w:sz="4" w:space="0" w:color="auto"/>
              <w:right w:val="single" w:sz="4" w:space="0" w:color="auto"/>
            </w:tcBorders>
            <w:shd w:val="clear" w:color="auto" w:fill="auto"/>
            <w:noWrap/>
            <w:vAlign w:val="center"/>
            <w:hideMark/>
          </w:tcPr>
          <w:p w:rsidR="00E93644" w:rsidRPr="00994A66" w:rsidRDefault="00E93644" w:rsidP="00BF33D2">
            <w:pPr>
              <w:spacing w:line="240" w:lineRule="auto"/>
              <w:jc w:val="right"/>
              <w:rPr>
                <w:sz w:val="12"/>
                <w:szCs w:val="12"/>
              </w:rPr>
            </w:pPr>
            <w:r w:rsidRPr="00994A66">
              <w:rPr>
                <w:sz w:val="12"/>
                <w:szCs w:val="12"/>
              </w:rPr>
              <w:t>0,00</w:t>
            </w: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hideMark/>
          </w:tcPr>
          <w:p w:rsidR="00E93644" w:rsidRPr="00994A66" w:rsidRDefault="00E93644" w:rsidP="00BF33D2">
            <w:pPr>
              <w:spacing w:line="240" w:lineRule="auto"/>
              <w:jc w:val="right"/>
              <w:rPr>
                <w:color w:val="000000"/>
                <w:sz w:val="12"/>
                <w:szCs w:val="12"/>
              </w:rPr>
            </w:pPr>
            <w:r w:rsidRPr="00994A66">
              <w:rPr>
                <w:color w:val="000000"/>
                <w:sz w:val="12"/>
                <w:szCs w:val="12"/>
              </w:rPr>
              <w:t>0,00</w:t>
            </w: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hideMark/>
          </w:tcPr>
          <w:p w:rsidR="00E93644" w:rsidRPr="00994A66" w:rsidRDefault="00E93644" w:rsidP="00BF33D2">
            <w:pPr>
              <w:spacing w:line="240" w:lineRule="auto"/>
              <w:jc w:val="right"/>
              <w:rPr>
                <w:color w:val="000000"/>
                <w:sz w:val="12"/>
                <w:szCs w:val="12"/>
              </w:rPr>
            </w:pPr>
            <w:r w:rsidRPr="00994A66">
              <w:rPr>
                <w:color w:val="000000"/>
                <w:sz w:val="12"/>
                <w:szCs w:val="12"/>
              </w:rPr>
              <w:t>12.595.033,02</w:t>
            </w:r>
          </w:p>
        </w:tc>
        <w:tc>
          <w:tcPr>
            <w:tcW w:w="761" w:type="dxa"/>
            <w:gridSpan w:val="2"/>
            <w:tcBorders>
              <w:top w:val="single" w:sz="4" w:space="0" w:color="auto"/>
              <w:left w:val="nil"/>
              <w:bottom w:val="single" w:sz="4" w:space="0" w:color="auto"/>
              <w:right w:val="single" w:sz="4" w:space="0" w:color="auto"/>
            </w:tcBorders>
            <w:shd w:val="clear" w:color="auto" w:fill="auto"/>
            <w:noWrap/>
            <w:vAlign w:val="bottom"/>
            <w:hideMark/>
          </w:tcPr>
          <w:p w:rsidR="00E93644" w:rsidRDefault="00E93644" w:rsidP="00883BB0">
            <w:pPr>
              <w:spacing w:line="240" w:lineRule="auto"/>
              <w:jc w:val="right"/>
              <w:rPr>
                <w:sz w:val="12"/>
                <w:szCs w:val="12"/>
              </w:rPr>
            </w:pPr>
            <w:r w:rsidRPr="00994A66">
              <w:rPr>
                <w:sz w:val="12"/>
                <w:szCs w:val="12"/>
              </w:rPr>
              <w:t>0,00</w:t>
            </w:r>
          </w:p>
          <w:p w:rsidR="004670D7" w:rsidRPr="004670D7" w:rsidRDefault="004670D7" w:rsidP="00883BB0">
            <w:pPr>
              <w:spacing w:line="240" w:lineRule="auto"/>
              <w:jc w:val="right"/>
              <w:rPr>
                <w:sz w:val="4"/>
                <w:szCs w:val="12"/>
              </w:rPr>
            </w:pPr>
          </w:p>
        </w:tc>
        <w:tc>
          <w:tcPr>
            <w:tcW w:w="798" w:type="dxa"/>
            <w:tcBorders>
              <w:top w:val="single" w:sz="4" w:space="0" w:color="auto"/>
              <w:left w:val="nil"/>
              <w:bottom w:val="single" w:sz="4" w:space="0" w:color="auto"/>
              <w:right w:val="single" w:sz="4" w:space="0" w:color="auto"/>
            </w:tcBorders>
            <w:shd w:val="clear" w:color="auto" w:fill="auto"/>
            <w:noWrap/>
            <w:vAlign w:val="bottom"/>
            <w:hideMark/>
          </w:tcPr>
          <w:p w:rsidR="00E93644" w:rsidRDefault="00E93644" w:rsidP="00883BB0">
            <w:pPr>
              <w:spacing w:line="240" w:lineRule="auto"/>
              <w:jc w:val="right"/>
              <w:rPr>
                <w:sz w:val="12"/>
                <w:szCs w:val="12"/>
              </w:rPr>
            </w:pPr>
            <w:r w:rsidRPr="00994A66">
              <w:rPr>
                <w:sz w:val="12"/>
                <w:szCs w:val="12"/>
              </w:rPr>
              <w:t>381.169,49</w:t>
            </w:r>
          </w:p>
          <w:p w:rsidR="0092254F" w:rsidRPr="004670D7" w:rsidRDefault="0092254F" w:rsidP="00883BB0">
            <w:pPr>
              <w:spacing w:line="240" w:lineRule="auto"/>
              <w:jc w:val="right"/>
              <w:rPr>
                <w:sz w:val="4"/>
                <w:szCs w:val="12"/>
              </w:rPr>
            </w:pPr>
          </w:p>
        </w:tc>
        <w:tc>
          <w:tcPr>
            <w:tcW w:w="903" w:type="dxa"/>
            <w:gridSpan w:val="4"/>
            <w:tcBorders>
              <w:top w:val="single" w:sz="4" w:space="0" w:color="auto"/>
              <w:left w:val="nil"/>
              <w:bottom w:val="single" w:sz="4" w:space="0" w:color="auto"/>
              <w:right w:val="single" w:sz="4" w:space="0" w:color="auto"/>
            </w:tcBorders>
          </w:tcPr>
          <w:p w:rsidR="00E93644" w:rsidRPr="004670D7" w:rsidRDefault="00E93644" w:rsidP="00883BB0">
            <w:pPr>
              <w:spacing w:line="240" w:lineRule="auto"/>
              <w:jc w:val="right"/>
              <w:rPr>
                <w:color w:val="000000"/>
                <w:sz w:val="8"/>
                <w:szCs w:val="12"/>
              </w:rPr>
            </w:pPr>
          </w:p>
          <w:p w:rsidR="00E93644" w:rsidRPr="00994A66" w:rsidRDefault="00E93644" w:rsidP="00883BB0">
            <w:pPr>
              <w:spacing w:line="240" w:lineRule="auto"/>
              <w:jc w:val="right"/>
              <w:rPr>
                <w:color w:val="000000"/>
                <w:sz w:val="12"/>
                <w:szCs w:val="12"/>
              </w:rPr>
            </w:pPr>
            <w:r w:rsidRPr="00994A66">
              <w:rPr>
                <w:color w:val="000000"/>
                <w:sz w:val="12"/>
                <w:szCs w:val="12"/>
              </w:rPr>
              <w:t>357,17</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44" w:rsidRPr="004670D7" w:rsidRDefault="00E93644" w:rsidP="00883BB0">
            <w:pPr>
              <w:spacing w:line="240" w:lineRule="auto"/>
              <w:jc w:val="right"/>
              <w:rPr>
                <w:color w:val="000000"/>
                <w:sz w:val="4"/>
                <w:szCs w:val="12"/>
              </w:rPr>
            </w:pPr>
          </w:p>
          <w:p w:rsidR="00E93644" w:rsidRPr="004670D7" w:rsidRDefault="00E93644" w:rsidP="00883BB0">
            <w:pPr>
              <w:spacing w:line="240" w:lineRule="auto"/>
              <w:jc w:val="right"/>
              <w:rPr>
                <w:color w:val="000000"/>
                <w:sz w:val="2"/>
                <w:szCs w:val="12"/>
              </w:rPr>
            </w:pPr>
          </w:p>
          <w:p w:rsidR="00E93644" w:rsidRPr="00994A66" w:rsidRDefault="00E93644" w:rsidP="00883BB0">
            <w:pPr>
              <w:spacing w:line="240" w:lineRule="auto"/>
              <w:jc w:val="right"/>
              <w:rPr>
                <w:color w:val="000000"/>
                <w:sz w:val="12"/>
                <w:szCs w:val="12"/>
              </w:rPr>
            </w:pPr>
            <w:r w:rsidRPr="00994A66">
              <w:rPr>
                <w:color w:val="000000"/>
                <w:sz w:val="12"/>
                <w:szCs w:val="12"/>
              </w:rPr>
              <w:t>12.213.506,36</w:t>
            </w:r>
          </w:p>
        </w:tc>
      </w:tr>
      <w:tr w:rsidR="00C35CFC" w:rsidRPr="00994A66" w:rsidTr="00E75449">
        <w:trPr>
          <w:gridAfter w:val="1"/>
          <w:wAfter w:w="740" w:type="dxa"/>
          <w:trHeight w:val="60"/>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44" w:rsidRPr="00994A66" w:rsidRDefault="00E93644" w:rsidP="00C35CFC">
            <w:pPr>
              <w:spacing w:line="240" w:lineRule="auto"/>
              <w:rPr>
                <w:color w:val="000000"/>
                <w:sz w:val="12"/>
                <w:szCs w:val="12"/>
              </w:rPr>
            </w:pPr>
            <w:proofErr w:type="spellStart"/>
            <w:r w:rsidRPr="00994A66">
              <w:rPr>
                <w:color w:val="000000"/>
                <w:sz w:val="12"/>
                <w:szCs w:val="12"/>
              </w:rPr>
              <w:t>Reparcelamento</w:t>
            </w:r>
            <w:proofErr w:type="spellEnd"/>
            <w:r w:rsidRPr="00994A66">
              <w:rPr>
                <w:color w:val="000000"/>
                <w:sz w:val="12"/>
                <w:szCs w:val="12"/>
              </w:rPr>
              <w:t xml:space="preserve"> MANAUSPREV</w:t>
            </w:r>
            <w:r w:rsidR="00396CAA" w:rsidRPr="00994A66">
              <w:rPr>
                <w:color w:val="000000"/>
                <w:sz w:val="12"/>
                <w:szCs w:val="12"/>
              </w:rPr>
              <w:t>-</w:t>
            </w:r>
            <w:r w:rsidRPr="00994A66">
              <w:rPr>
                <w:color w:val="000000"/>
                <w:sz w:val="12"/>
                <w:szCs w:val="12"/>
              </w:rPr>
              <w:t xml:space="preserve"> </w:t>
            </w:r>
            <w:r w:rsidR="00C35CFC">
              <w:rPr>
                <w:color w:val="000000"/>
                <w:sz w:val="12"/>
                <w:szCs w:val="12"/>
              </w:rPr>
              <w:t>CONTRATO</w:t>
            </w:r>
            <w:r w:rsidR="00C84319">
              <w:rPr>
                <w:color w:val="000000"/>
                <w:sz w:val="12"/>
                <w:szCs w:val="12"/>
              </w:rPr>
              <w:t xml:space="preserve"> </w:t>
            </w:r>
            <w:r w:rsidRPr="00994A66">
              <w:rPr>
                <w:color w:val="000000"/>
                <w:sz w:val="12"/>
                <w:szCs w:val="12"/>
              </w:rPr>
              <w:t>1185/2013</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rsidR="00E75449" w:rsidRDefault="00E93644" w:rsidP="00883BB0">
            <w:pPr>
              <w:spacing w:line="240" w:lineRule="auto"/>
              <w:rPr>
                <w:color w:val="000000"/>
                <w:sz w:val="12"/>
                <w:szCs w:val="12"/>
              </w:rPr>
            </w:pPr>
            <w:r w:rsidRPr="00994A66">
              <w:rPr>
                <w:color w:val="000000"/>
                <w:sz w:val="12"/>
                <w:szCs w:val="12"/>
              </w:rPr>
              <w:t>(R$)</w:t>
            </w:r>
          </w:p>
          <w:p w:rsidR="00E93644" w:rsidRPr="00E75449" w:rsidRDefault="00E93644" w:rsidP="00883BB0">
            <w:pPr>
              <w:spacing w:line="240" w:lineRule="auto"/>
              <w:rPr>
                <w:color w:val="000000"/>
                <w:sz w:val="6"/>
                <w:szCs w:val="12"/>
              </w:rPr>
            </w:pPr>
          </w:p>
        </w:tc>
        <w:tc>
          <w:tcPr>
            <w:tcW w:w="851" w:type="dxa"/>
            <w:gridSpan w:val="2"/>
            <w:tcBorders>
              <w:top w:val="single" w:sz="4" w:space="0" w:color="auto"/>
              <w:left w:val="nil"/>
              <w:bottom w:val="single" w:sz="4" w:space="0" w:color="auto"/>
              <w:right w:val="single" w:sz="4" w:space="0" w:color="auto"/>
            </w:tcBorders>
            <w:shd w:val="clear" w:color="auto" w:fill="auto"/>
            <w:noWrap/>
            <w:vAlign w:val="center"/>
            <w:hideMark/>
          </w:tcPr>
          <w:p w:rsidR="00E93644" w:rsidRDefault="00E93644" w:rsidP="00883BB0">
            <w:pPr>
              <w:spacing w:line="240" w:lineRule="auto"/>
              <w:jc w:val="right"/>
              <w:rPr>
                <w:sz w:val="12"/>
                <w:szCs w:val="12"/>
              </w:rPr>
            </w:pPr>
            <w:r w:rsidRPr="00994A66">
              <w:rPr>
                <w:sz w:val="12"/>
                <w:szCs w:val="12"/>
              </w:rPr>
              <w:t>0,00</w:t>
            </w:r>
          </w:p>
          <w:p w:rsidR="00E75449" w:rsidRPr="00E75449" w:rsidRDefault="00E75449" w:rsidP="00883BB0">
            <w:pPr>
              <w:spacing w:line="240" w:lineRule="auto"/>
              <w:jc w:val="right"/>
              <w:rPr>
                <w:sz w:val="8"/>
                <w:szCs w:val="12"/>
              </w:rPr>
            </w:pP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hideMark/>
          </w:tcPr>
          <w:p w:rsidR="00E93644" w:rsidRDefault="00E93644" w:rsidP="00883BB0">
            <w:pPr>
              <w:spacing w:line="240" w:lineRule="auto"/>
              <w:jc w:val="right"/>
              <w:rPr>
                <w:color w:val="000000"/>
                <w:sz w:val="12"/>
                <w:szCs w:val="12"/>
              </w:rPr>
            </w:pPr>
            <w:r w:rsidRPr="00994A66">
              <w:rPr>
                <w:color w:val="000000"/>
                <w:sz w:val="12"/>
                <w:szCs w:val="12"/>
              </w:rPr>
              <w:t>0,00</w:t>
            </w:r>
          </w:p>
          <w:p w:rsidR="00E75449" w:rsidRPr="00E75449" w:rsidRDefault="00E75449" w:rsidP="00883BB0">
            <w:pPr>
              <w:spacing w:line="240" w:lineRule="auto"/>
              <w:jc w:val="right"/>
              <w:rPr>
                <w:color w:val="000000"/>
                <w:sz w:val="6"/>
                <w:szCs w:val="12"/>
              </w:rPr>
            </w:pP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hideMark/>
          </w:tcPr>
          <w:p w:rsidR="00E93644" w:rsidRDefault="00E93644" w:rsidP="00883BB0">
            <w:pPr>
              <w:spacing w:line="240" w:lineRule="auto"/>
              <w:jc w:val="right"/>
              <w:rPr>
                <w:color w:val="000000"/>
                <w:sz w:val="12"/>
                <w:szCs w:val="12"/>
              </w:rPr>
            </w:pPr>
            <w:r w:rsidRPr="00994A66">
              <w:rPr>
                <w:color w:val="000000"/>
                <w:sz w:val="12"/>
                <w:szCs w:val="12"/>
              </w:rPr>
              <w:t>627.024,07</w:t>
            </w:r>
          </w:p>
          <w:p w:rsidR="00E75449" w:rsidRPr="00E75449" w:rsidRDefault="00E75449" w:rsidP="00883BB0">
            <w:pPr>
              <w:spacing w:line="240" w:lineRule="auto"/>
              <w:jc w:val="right"/>
              <w:rPr>
                <w:color w:val="000000"/>
                <w:sz w:val="8"/>
                <w:szCs w:val="12"/>
              </w:rPr>
            </w:pPr>
          </w:p>
        </w:tc>
        <w:tc>
          <w:tcPr>
            <w:tcW w:w="761" w:type="dxa"/>
            <w:gridSpan w:val="2"/>
            <w:tcBorders>
              <w:top w:val="single" w:sz="4" w:space="0" w:color="auto"/>
              <w:left w:val="nil"/>
              <w:bottom w:val="single" w:sz="4" w:space="0" w:color="auto"/>
              <w:right w:val="single" w:sz="4" w:space="0" w:color="auto"/>
            </w:tcBorders>
            <w:shd w:val="clear" w:color="auto" w:fill="auto"/>
            <w:noWrap/>
            <w:vAlign w:val="bottom"/>
            <w:hideMark/>
          </w:tcPr>
          <w:p w:rsidR="00E93644" w:rsidRDefault="00E93644" w:rsidP="00883BB0">
            <w:pPr>
              <w:spacing w:line="240" w:lineRule="auto"/>
              <w:jc w:val="right"/>
              <w:rPr>
                <w:sz w:val="12"/>
                <w:szCs w:val="12"/>
              </w:rPr>
            </w:pPr>
            <w:r w:rsidRPr="00994A66">
              <w:rPr>
                <w:sz w:val="12"/>
                <w:szCs w:val="12"/>
              </w:rPr>
              <w:t>0,00</w:t>
            </w:r>
          </w:p>
          <w:p w:rsidR="005B11AC" w:rsidRPr="00994A66" w:rsidRDefault="005B11AC" w:rsidP="00883BB0">
            <w:pPr>
              <w:spacing w:line="240" w:lineRule="auto"/>
              <w:jc w:val="right"/>
              <w:rPr>
                <w:sz w:val="12"/>
                <w:szCs w:val="12"/>
              </w:rPr>
            </w:pPr>
          </w:p>
        </w:tc>
        <w:tc>
          <w:tcPr>
            <w:tcW w:w="798" w:type="dxa"/>
            <w:tcBorders>
              <w:top w:val="single" w:sz="4" w:space="0" w:color="auto"/>
              <w:left w:val="nil"/>
              <w:bottom w:val="single" w:sz="4" w:space="0" w:color="auto"/>
              <w:right w:val="single" w:sz="4" w:space="0" w:color="auto"/>
            </w:tcBorders>
            <w:shd w:val="clear" w:color="auto" w:fill="auto"/>
            <w:noWrap/>
            <w:vAlign w:val="bottom"/>
            <w:hideMark/>
          </w:tcPr>
          <w:p w:rsidR="008B051D" w:rsidRPr="008B051D" w:rsidRDefault="008B051D" w:rsidP="00883BB0">
            <w:pPr>
              <w:spacing w:line="240" w:lineRule="auto"/>
              <w:jc w:val="right"/>
              <w:rPr>
                <w:sz w:val="4"/>
                <w:szCs w:val="12"/>
              </w:rPr>
            </w:pPr>
          </w:p>
          <w:p w:rsidR="00E93644" w:rsidRDefault="00E93644" w:rsidP="00883BB0">
            <w:pPr>
              <w:spacing w:line="240" w:lineRule="auto"/>
              <w:jc w:val="right"/>
              <w:rPr>
                <w:sz w:val="12"/>
                <w:szCs w:val="12"/>
              </w:rPr>
            </w:pPr>
            <w:r w:rsidRPr="00994A66">
              <w:rPr>
                <w:sz w:val="12"/>
                <w:szCs w:val="12"/>
              </w:rPr>
              <w:t>75.661,64</w:t>
            </w:r>
          </w:p>
          <w:p w:rsidR="005B11AC" w:rsidRPr="00994A66" w:rsidRDefault="005B11AC" w:rsidP="00883BB0">
            <w:pPr>
              <w:spacing w:line="240" w:lineRule="auto"/>
              <w:jc w:val="right"/>
              <w:rPr>
                <w:sz w:val="12"/>
                <w:szCs w:val="12"/>
              </w:rPr>
            </w:pPr>
          </w:p>
        </w:tc>
        <w:tc>
          <w:tcPr>
            <w:tcW w:w="903" w:type="dxa"/>
            <w:gridSpan w:val="4"/>
            <w:tcBorders>
              <w:top w:val="single" w:sz="4" w:space="0" w:color="auto"/>
              <w:left w:val="nil"/>
              <w:bottom w:val="single" w:sz="4" w:space="0" w:color="auto"/>
              <w:right w:val="single" w:sz="4" w:space="0" w:color="auto"/>
            </w:tcBorders>
          </w:tcPr>
          <w:p w:rsidR="008B051D" w:rsidRPr="008B051D" w:rsidRDefault="008B051D" w:rsidP="00883BB0">
            <w:pPr>
              <w:spacing w:line="240" w:lineRule="auto"/>
              <w:jc w:val="right"/>
              <w:rPr>
                <w:color w:val="000000"/>
                <w:sz w:val="4"/>
                <w:szCs w:val="12"/>
              </w:rPr>
            </w:pPr>
          </w:p>
          <w:p w:rsidR="00E93644" w:rsidRPr="00994A66" w:rsidRDefault="00E93644" w:rsidP="00883BB0">
            <w:pPr>
              <w:spacing w:line="240" w:lineRule="auto"/>
              <w:jc w:val="right"/>
              <w:rPr>
                <w:color w:val="000000"/>
                <w:sz w:val="12"/>
                <w:szCs w:val="12"/>
              </w:rPr>
            </w:pPr>
            <w:r w:rsidRPr="00994A66">
              <w:rPr>
                <w:color w:val="000000"/>
                <w:sz w:val="12"/>
                <w:szCs w:val="12"/>
              </w:rPr>
              <w:t>2.074,14</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44" w:rsidRDefault="00E93644" w:rsidP="00883BB0">
            <w:pPr>
              <w:spacing w:line="240" w:lineRule="auto"/>
              <w:jc w:val="right"/>
              <w:rPr>
                <w:color w:val="000000"/>
                <w:sz w:val="12"/>
                <w:szCs w:val="12"/>
              </w:rPr>
            </w:pPr>
            <w:r w:rsidRPr="00994A66">
              <w:rPr>
                <w:color w:val="000000"/>
                <w:sz w:val="12"/>
                <w:szCs w:val="12"/>
              </w:rPr>
              <w:t>549.288,29</w:t>
            </w:r>
          </w:p>
          <w:p w:rsidR="00E75449" w:rsidRPr="00E75449" w:rsidRDefault="00E75449" w:rsidP="00883BB0">
            <w:pPr>
              <w:spacing w:line="240" w:lineRule="auto"/>
              <w:jc w:val="right"/>
              <w:rPr>
                <w:color w:val="000000"/>
                <w:sz w:val="8"/>
                <w:szCs w:val="12"/>
              </w:rPr>
            </w:pPr>
          </w:p>
        </w:tc>
      </w:tr>
      <w:tr w:rsidR="00C35CFC" w:rsidRPr="00994A66" w:rsidTr="00C35CFC">
        <w:trPr>
          <w:gridAfter w:val="1"/>
          <w:wAfter w:w="740" w:type="dxa"/>
          <w:trHeight w:val="204"/>
        </w:trPr>
        <w:tc>
          <w:tcPr>
            <w:tcW w:w="1985" w:type="dxa"/>
            <w:gridSpan w:val="2"/>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rsidR="00E93644" w:rsidRPr="00994A66" w:rsidRDefault="00396CAA" w:rsidP="00BF33D2">
            <w:pPr>
              <w:spacing w:line="240" w:lineRule="auto"/>
              <w:rPr>
                <w:b/>
                <w:color w:val="000000"/>
                <w:sz w:val="12"/>
                <w:szCs w:val="12"/>
              </w:rPr>
            </w:pPr>
            <w:r w:rsidRPr="00994A66">
              <w:rPr>
                <w:b/>
                <w:color w:val="000000"/>
                <w:sz w:val="12"/>
                <w:szCs w:val="12"/>
              </w:rPr>
              <w:t>TOTAL</w:t>
            </w:r>
          </w:p>
        </w:tc>
        <w:tc>
          <w:tcPr>
            <w:tcW w:w="425" w:type="dxa"/>
            <w:gridSpan w:val="2"/>
            <w:tcBorders>
              <w:top w:val="nil"/>
              <w:left w:val="nil"/>
              <w:bottom w:val="single" w:sz="4" w:space="0" w:color="auto"/>
              <w:right w:val="single" w:sz="4" w:space="0" w:color="auto"/>
            </w:tcBorders>
            <w:shd w:val="clear" w:color="auto" w:fill="BFBFBF" w:themeFill="background1" w:themeFillShade="BF"/>
            <w:noWrap/>
            <w:vAlign w:val="center"/>
            <w:hideMark/>
          </w:tcPr>
          <w:p w:rsidR="00E93644" w:rsidRPr="00994A66" w:rsidRDefault="00E93644" w:rsidP="00BF33D2">
            <w:pPr>
              <w:spacing w:line="240" w:lineRule="auto"/>
              <w:rPr>
                <w:b/>
                <w:color w:val="000000"/>
                <w:sz w:val="12"/>
                <w:szCs w:val="12"/>
              </w:rPr>
            </w:pPr>
            <w:r w:rsidRPr="00994A66">
              <w:rPr>
                <w:b/>
                <w:color w:val="000000"/>
                <w:sz w:val="12"/>
                <w:szCs w:val="12"/>
              </w:rPr>
              <w:t>(R$)</w:t>
            </w:r>
          </w:p>
        </w:tc>
        <w:tc>
          <w:tcPr>
            <w:tcW w:w="851" w:type="dxa"/>
            <w:gridSpan w:val="2"/>
            <w:tcBorders>
              <w:top w:val="nil"/>
              <w:left w:val="nil"/>
              <w:bottom w:val="single" w:sz="4" w:space="0" w:color="auto"/>
              <w:right w:val="single" w:sz="4" w:space="0" w:color="auto"/>
            </w:tcBorders>
            <w:shd w:val="clear" w:color="auto" w:fill="BFBFBF" w:themeFill="background1" w:themeFillShade="BF"/>
            <w:noWrap/>
            <w:vAlign w:val="center"/>
            <w:hideMark/>
          </w:tcPr>
          <w:p w:rsidR="00E93644" w:rsidRPr="00994A66" w:rsidRDefault="00E93644" w:rsidP="00BF33D2">
            <w:pPr>
              <w:spacing w:line="240" w:lineRule="auto"/>
              <w:jc w:val="right"/>
              <w:rPr>
                <w:b/>
                <w:sz w:val="12"/>
                <w:szCs w:val="12"/>
              </w:rPr>
            </w:pPr>
            <w:r w:rsidRPr="00994A66">
              <w:rPr>
                <w:b/>
                <w:sz w:val="12"/>
                <w:szCs w:val="12"/>
              </w:rPr>
              <w:t>0,00</w:t>
            </w:r>
          </w:p>
        </w:tc>
        <w:tc>
          <w:tcPr>
            <w:tcW w:w="1134" w:type="dxa"/>
            <w:gridSpan w:val="2"/>
            <w:tcBorders>
              <w:top w:val="nil"/>
              <w:left w:val="nil"/>
              <w:bottom w:val="single" w:sz="4" w:space="0" w:color="auto"/>
              <w:right w:val="single" w:sz="4" w:space="0" w:color="auto"/>
            </w:tcBorders>
            <w:shd w:val="clear" w:color="auto" w:fill="BFBFBF" w:themeFill="background1" w:themeFillShade="BF"/>
            <w:noWrap/>
            <w:vAlign w:val="center"/>
            <w:hideMark/>
          </w:tcPr>
          <w:p w:rsidR="00E93644" w:rsidRPr="00994A66" w:rsidRDefault="008F4D70" w:rsidP="00BF33D2">
            <w:pPr>
              <w:spacing w:line="240" w:lineRule="auto"/>
              <w:jc w:val="right"/>
              <w:rPr>
                <w:b/>
                <w:color w:val="000000"/>
                <w:sz w:val="12"/>
                <w:szCs w:val="12"/>
              </w:rPr>
            </w:pPr>
            <w:r w:rsidRPr="00994A66">
              <w:rPr>
                <w:b/>
                <w:color w:val="000000"/>
                <w:sz w:val="12"/>
                <w:szCs w:val="12"/>
              </w:rPr>
              <w:t>82.675,96</w:t>
            </w:r>
          </w:p>
        </w:tc>
        <w:tc>
          <w:tcPr>
            <w:tcW w:w="1134" w:type="dxa"/>
            <w:gridSpan w:val="2"/>
            <w:tcBorders>
              <w:top w:val="nil"/>
              <w:left w:val="nil"/>
              <w:bottom w:val="single" w:sz="4" w:space="0" w:color="auto"/>
              <w:right w:val="single" w:sz="4" w:space="0" w:color="auto"/>
            </w:tcBorders>
            <w:shd w:val="clear" w:color="auto" w:fill="BFBFBF" w:themeFill="background1" w:themeFillShade="BF"/>
            <w:noWrap/>
            <w:vAlign w:val="center"/>
            <w:hideMark/>
          </w:tcPr>
          <w:p w:rsidR="00E93644" w:rsidRPr="00994A66" w:rsidRDefault="008F4D70" w:rsidP="00BF33D2">
            <w:pPr>
              <w:spacing w:line="240" w:lineRule="auto"/>
              <w:jc w:val="right"/>
              <w:rPr>
                <w:b/>
                <w:color w:val="000000"/>
                <w:sz w:val="12"/>
                <w:szCs w:val="12"/>
              </w:rPr>
            </w:pPr>
            <w:r w:rsidRPr="00994A66">
              <w:rPr>
                <w:b/>
                <w:color w:val="000000"/>
                <w:sz w:val="12"/>
                <w:szCs w:val="12"/>
              </w:rPr>
              <w:t>13.222.057,09</w:t>
            </w:r>
          </w:p>
        </w:tc>
        <w:tc>
          <w:tcPr>
            <w:tcW w:w="761" w:type="dxa"/>
            <w:gridSpan w:val="2"/>
            <w:tcBorders>
              <w:top w:val="nil"/>
              <w:left w:val="nil"/>
              <w:bottom w:val="single" w:sz="4" w:space="0" w:color="auto"/>
              <w:right w:val="single" w:sz="4" w:space="0" w:color="auto"/>
            </w:tcBorders>
            <w:shd w:val="clear" w:color="auto" w:fill="BFBFBF" w:themeFill="background1" w:themeFillShade="BF"/>
            <w:noWrap/>
            <w:vAlign w:val="center"/>
            <w:hideMark/>
          </w:tcPr>
          <w:p w:rsidR="00E93644" w:rsidRPr="00994A66" w:rsidRDefault="008F4D70" w:rsidP="00BF33D2">
            <w:pPr>
              <w:spacing w:line="240" w:lineRule="auto"/>
              <w:jc w:val="right"/>
              <w:rPr>
                <w:b/>
                <w:color w:val="000000"/>
                <w:sz w:val="12"/>
                <w:szCs w:val="12"/>
              </w:rPr>
            </w:pPr>
            <w:r w:rsidRPr="00994A66">
              <w:rPr>
                <w:b/>
                <w:color w:val="000000"/>
                <w:sz w:val="12"/>
                <w:szCs w:val="12"/>
              </w:rPr>
              <w:t>0,00</w:t>
            </w:r>
          </w:p>
        </w:tc>
        <w:tc>
          <w:tcPr>
            <w:tcW w:w="798" w:type="dxa"/>
            <w:tcBorders>
              <w:top w:val="nil"/>
              <w:left w:val="nil"/>
              <w:bottom w:val="single" w:sz="4" w:space="0" w:color="auto"/>
              <w:right w:val="single" w:sz="4" w:space="0" w:color="auto"/>
            </w:tcBorders>
            <w:shd w:val="clear" w:color="auto" w:fill="BFBFBF" w:themeFill="background1" w:themeFillShade="BF"/>
            <w:noWrap/>
            <w:vAlign w:val="center"/>
            <w:hideMark/>
          </w:tcPr>
          <w:p w:rsidR="00E93644" w:rsidRPr="00994A66" w:rsidRDefault="008F4D70" w:rsidP="00BF33D2">
            <w:pPr>
              <w:spacing w:line="240" w:lineRule="auto"/>
              <w:jc w:val="right"/>
              <w:rPr>
                <w:b/>
                <w:sz w:val="12"/>
                <w:szCs w:val="12"/>
              </w:rPr>
            </w:pPr>
            <w:r w:rsidRPr="00994A66">
              <w:rPr>
                <w:b/>
                <w:sz w:val="12"/>
                <w:szCs w:val="12"/>
              </w:rPr>
              <w:t>529.952,03</w:t>
            </w:r>
          </w:p>
        </w:tc>
        <w:tc>
          <w:tcPr>
            <w:tcW w:w="903" w:type="dxa"/>
            <w:gridSpan w:val="4"/>
            <w:tcBorders>
              <w:top w:val="single" w:sz="4" w:space="0" w:color="auto"/>
              <w:left w:val="nil"/>
              <w:bottom w:val="single" w:sz="4" w:space="0" w:color="auto"/>
              <w:right w:val="single" w:sz="4" w:space="0" w:color="auto"/>
            </w:tcBorders>
            <w:shd w:val="clear" w:color="auto" w:fill="BFBFBF" w:themeFill="background1" w:themeFillShade="BF"/>
          </w:tcPr>
          <w:p w:rsidR="00443283" w:rsidRPr="00994A66" w:rsidRDefault="00443283" w:rsidP="00BF33D2">
            <w:pPr>
              <w:spacing w:line="240" w:lineRule="auto"/>
              <w:jc w:val="right"/>
              <w:rPr>
                <w:b/>
                <w:color w:val="000000"/>
                <w:sz w:val="2"/>
                <w:szCs w:val="12"/>
              </w:rPr>
            </w:pPr>
          </w:p>
          <w:p w:rsidR="00E93644" w:rsidRPr="00994A66" w:rsidRDefault="008F4D70" w:rsidP="00BF33D2">
            <w:pPr>
              <w:spacing w:line="240" w:lineRule="auto"/>
              <w:jc w:val="right"/>
              <w:rPr>
                <w:b/>
                <w:color w:val="000000"/>
                <w:sz w:val="12"/>
                <w:szCs w:val="12"/>
              </w:rPr>
            </w:pPr>
            <w:r w:rsidRPr="00994A66">
              <w:rPr>
                <w:b/>
                <w:color w:val="000000"/>
                <w:sz w:val="12"/>
                <w:szCs w:val="12"/>
              </w:rPr>
              <w:t>11.986,37</w:t>
            </w:r>
          </w:p>
        </w:tc>
        <w:tc>
          <w:tcPr>
            <w:tcW w:w="1417" w:type="dxa"/>
            <w:gridSpan w:val="2"/>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rsidR="00E93644" w:rsidRPr="00994A66" w:rsidRDefault="008F4D70" w:rsidP="00BF33D2">
            <w:pPr>
              <w:spacing w:line="240" w:lineRule="auto"/>
              <w:jc w:val="right"/>
              <w:rPr>
                <w:b/>
                <w:color w:val="000000"/>
                <w:sz w:val="12"/>
                <w:szCs w:val="12"/>
              </w:rPr>
            </w:pPr>
            <w:r w:rsidRPr="00994A66">
              <w:rPr>
                <w:b/>
                <w:color w:val="000000"/>
                <w:sz w:val="12"/>
                <w:szCs w:val="12"/>
              </w:rPr>
              <w:t>12.762.794,65</w:t>
            </w:r>
          </w:p>
        </w:tc>
      </w:tr>
    </w:tbl>
    <w:p w:rsidR="008F4D70" w:rsidRPr="00994A66" w:rsidRDefault="00415366" w:rsidP="00BF33D2">
      <w:pPr>
        <w:spacing w:line="240" w:lineRule="auto"/>
        <w:rPr>
          <w:b/>
          <w:iCs/>
          <w:sz w:val="10"/>
          <w:szCs w:val="10"/>
        </w:rPr>
      </w:pPr>
      <w:r w:rsidRPr="00994A66">
        <w:rPr>
          <w:b/>
          <w:iCs/>
          <w:sz w:val="10"/>
          <w:szCs w:val="10"/>
        </w:rPr>
        <w:t>Fonte: C</w:t>
      </w:r>
      <w:r w:rsidR="00F2540B" w:rsidRPr="00994A66">
        <w:rPr>
          <w:b/>
          <w:iCs/>
          <w:sz w:val="10"/>
          <w:szCs w:val="10"/>
        </w:rPr>
        <w:t>â</w:t>
      </w:r>
      <w:r w:rsidRPr="00994A66">
        <w:rPr>
          <w:b/>
          <w:iCs/>
          <w:sz w:val="10"/>
          <w:szCs w:val="10"/>
        </w:rPr>
        <w:t>mara Municipal</w:t>
      </w:r>
      <w:r w:rsidR="004A5BBD" w:rsidRPr="00994A66">
        <w:rPr>
          <w:b/>
          <w:iCs/>
          <w:sz w:val="10"/>
          <w:szCs w:val="10"/>
        </w:rPr>
        <w:t xml:space="preserve"> de Manaus</w:t>
      </w:r>
    </w:p>
    <w:p w:rsidR="00987DEB" w:rsidRPr="003F0D85" w:rsidRDefault="00987DEB" w:rsidP="002B508C">
      <w:pPr>
        <w:spacing w:line="240" w:lineRule="auto"/>
        <w:rPr>
          <w:b/>
          <w:iCs/>
          <w:szCs w:val="24"/>
        </w:rPr>
      </w:pPr>
    </w:p>
    <w:p w:rsidR="00F704C1" w:rsidRDefault="002D6C48" w:rsidP="002B508C">
      <w:pPr>
        <w:spacing w:line="240" w:lineRule="auto"/>
        <w:rPr>
          <w:b/>
          <w:iCs/>
          <w:szCs w:val="24"/>
        </w:rPr>
      </w:pPr>
      <w:r>
        <w:rPr>
          <w:b/>
          <w:iCs/>
          <w:szCs w:val="24"/>
        </w:rPr>
        <w:t>4</w:t>
      </w:r>
      <w:r w:rsidR="0037049C">
        <w:rPr>
          <w:b/>
          <w:iCs/>
          <w:szCs w:val="24"/>
        </w:rPr>
        <w:t>.3.10. Obrigações a Longo Prazo</w:t>
      </w:r>
    </w:p>
    <w:p w:rsidR="0037049C" w:rsidRPr="00987DEB" w:rsidRDefault="0037049C" w:rsidP="00BD5069">
      <w:pPr>
        <w:spacing w:line="240" w:lineRule="auto"/>
        <w:rPr>
          <w:b/>
          <w:iCs/>
          <w:sz w:val="10"/>
          <w:szCs w:val="24"/>
        </w:rPr>
      </w:pPr>
    </w:p>
    <w:p w:rsidR="004B6A0B" w:rsidRPr="00BD5069" w:rsidRDefault="003F0D85" w:rsidP="00BD5069">
      <w:pPr>
        <w:spacing w:line="240" w:lineRule="auto"/>
        <w:ind w:firstLine="709"/>
        <w:rPr>
          <w:szCs w:val="24"/>
        </w:rPr>
      </w:pPr>
      <w:r>
        <w:rPr>
          <w:szCs w:val="24"/>
        </w:rPr>
        <w:t xml:space="preserve"> </w:t>
      </w:r>
      <w:r w:rsidR="004B6A0B" w:rsidRPr="00BD5069">
        <w:rPr>
          <w:szCs w:val="24"/>
        </w:rPr>
        <w:t>A composição d</w:t>
      </w:r>
      <w:r w:rsidR="00622049" w:rsidRPr="00BD5069">
        <w:rPr>
          <w:szCs w:val="24"/>
        </w:rPr>
        <w:t>as</w:t>
      </w:r>
      <w:r w:rsidR="004B6A0B" w:rsidRPr="00BD5069">
        <w:rPr>
          <w:szCs w:val="24"/>
        </w:rPr>
        <w:t xml:space="preserve"> Obrigações a Longo Prazo </w:t>
      </w:r>
      <w:r w:rsidR="009E259B" w:rsidRPr="00BD5069">
        <w:rPr>
          <w:szCs w:val="24"/>
        </w:rPr>
        <w:t xml:space="preserve">é a somatória de </w:t>
      </w:r>
      <w:r w:rsidR="004B6A0B" w:rsidRPr="00BD5069">
        <w:rPr>
          <w:szCs w:val="24"/>
        </w:rPr>
        <w:t xml:space="preserve">Depósitos Judiciais </w:t>
      </w:r>
      <w:r w:rsidR="009319F7">
        <w:rPr>
          <w:szCs w:val="24"/>
        </w:rPr>
        <w:t xml:space="preserve">com valor de </w:t>
      </w:r>
      <w:r w:rsidR="005879C0">
        <w:rPr>
          <w:szCs w:val="24"/>
        </w:rPr>
        <w:t xml:space="preserve">R$ </w:t>
      </w:r>
      <w:r w:rsidR="004B6A0B" w:rsidRPr="00BD5069">
        <w:rPr>
          <w:szCs w:val="24"/>
        </w:rPr>
        <w:t>10.477.301,03</w:t>
      </w:r>
      <w:r w:rsidR="00622049" w:rsidRPr="00BD5069">
        <w:rPr>
          <w:szCs w:val="24"/>
        </w:rPr>
        <w:t>, evidenciada na conta 221220000</w:t>
      </w:r>
      <w:r w:rsidR="009F2315" w:rsidRPr="00BD5069">
        <w:rPr>
          <w:szCs w:val="24"/>
        </w:rPr>
        <w:t>, conforme Balancete Analítico do Exercício de 2013</w:t>
      </w:r>
      <w:r w:rsidR="00622049" w:rsidRPr="00BD5069">
        <w:rPr>
          <w:szCs w:val="24"/>
        </w:rPr>
        <w:t>.</w:t>
      </w:r>
    </w:p>
    <w:p w:rsidR="004B6A0B" w:rsidRPr="0027455F" w:rsidRDefault="004B6A0B" w:rsidP="00BD5069">
      <w:pPr>
        <w:spacing w:line="240" w:lineRule="auto"/>
        <w:ind w:firstLine="708"/>
        <w:rPr>
          <w:sz w:val="22"/>
          <w:szCs w:val="24"/>
        </w:rPr>
      </w:pPr>
    </w:p>
    <w:p w:rsidR="004B6A0B" w:rsidRPr="00BD5069" w:rsidRDefault="003F0D85" w:rsidP="00BD5069">
      <w:pPr>
        <w:spacing w:line="240" w:lineRule="auto"/>
        <w:ind w:firstLine="709"/>
        <w:rPr>
          <w:szCs w:val="24"/>
        </w:rPr>
      </w:pPr>
      <w:r>
        <w:rPr>
          <w:szCs w:val="24"/>
        </w:rPr>
        <w:t xml:space="preserve"> </w:t>
      </w:r>
      <w:r w:rsidR="004B6A0B" w:rsidRPr="00BD5069">
        <w:rPr>
          <w:szCs w:val="24"/>
        </w:rPr>
        <w:t>Este valor foi lançado em 2007,</w:t>
      </w:r>
      <w:r w:rsidR="005879C0">
        <w:rPr>
          <w:szCs w:val="24"/>
        </w:rPr>
        <w:t xml:space="preserve"> </w:t>
      </w:r>
      <w:r w:rsidR="004B6A0B" w:rsidRPr="00BD5069">
        <w:rPr>
          <w:szCs w:val="24"/>
        </w:rPr>
        <w:t>em consonância com a Lei nº 10.819 de 16/12/2003, a qual foi normatizad</w:t>
      </w:r>
      <w:r w:rsidR="009319F7">
        <w:rPr>
          <w:szCs w:val="24"/>
        </w:rPr>
        <w:t>a</w:t>
      </w:r>
      <w:r w:rsidR="004B6A0B" w:rsidRPr="00BD5069">
        <w:rPr>
          <w:szCs w:val="24"/>
        </w:rPr>
        <w:t xml:space="preserve"> pela nota técnica  nº 1</w:t>
      </w:r>
      <w:r w:rsidR="00B02F40">
        <w:rPr>
          <w:szCs w:val="24"/>
        </w:rPr>
        <w:t>.</w:t>
      </w:r>
      <w:r w:rsidR="004B6A0B" w:rsidRPr="00BD5069">
        <w:rPr>
          <w:szCs w:val="24"/>
        </w:rPr>
        <w:t xml:space="preserve">236/2004, destinando o valor acima citado para as contas do município </w:t>
      </w:r>
      <w:r w:rsidR="007B6273">
        <w:rPr>
          <w:szCs w:val="24"/>
        </w:rPr>
        <w:t xml:space="preserve">registrado </w:t>
      </w:r>
      <w:r w:rsidR="004B6A0B" w:rsidRPr="00BD5069">
        <w:rPr>
          <w:szCs w:val="24"/>
        </w:rPr>
        <w:t xml:space="preserve">como receitas, porém a identificação dos contribuintes que depositaram os valores em juízo não foram lançados ou identificados na conta corrente ou documentos de controle a parte.    </w:t>
      </w:r>
    </w:p>
    <w:p w:rsidR="004B6A0B" w:rsidRPr="0027455F" w:rsidRDefault="004B6A0B" w:rsidP="00BD5069">
      <w:pPr>
        <w:spacing w:line="240" w:lineRule="auto"/>
        <w:ind w:firstLine="708"/>
        <w:rPr>
          <w:sz w:val="22"/>
          <w:szCs w:val="24"/>
        </w:rPr>
      </w:pPr>
    </w:p>
    <w:p w:rsidR="004B6A0B" w:rsidRPr="00BD5069" w:rsidRDefault="00B02F40" w:rsidP="00BD5069">
      <w:pPr>
        <w:spacing w:line="240" w:lineRule="auto"/>
        <w:ind w:firstLine="709"/>
        <w:rPr>
          <w:szCs w:val="24"/>
        </w:rPr>
      </w:pPr>
      <w:r>
        <w:rPr>
          <w:szCs w:val="24"/>
        </w:rPr>
        <w:t>O</w:t>
      </w:r>
      <w:r w:rsidR="004B6A0B" w:rsidRPr="00BD5069">
        <w:rPr>
          <w:szCs w:val="24"/>
        </w:rPr>
        <w:t xml:space="preserve"> DECON/SEMEF</w:t>
      </w:r>
      <w:r w:rsidR="007B6273">
        <w:rPr>
          <w:szCs w:val="24"/>
        </w:rPr>
        <w:t>,</w:t>
      </w:r>
      <w:r w:rsidR="004B6A0B" w:rsidRPr="00BD5069">
        <w:rPr>
          <w:szCs w:val="24"/>
        </w:rPr>
        <w:t xml:space="preserve"> em parceria com a PGM </w:t>
      </w:r>
      <w:r w:rsidR="007B6273">
        <w:rPr>
          <w:szCs w:val="24"/>
        </w:rPr>
        <w:t>nos exercícios de</w:t>
      </w:r>
      <w:r w:rsidR="004B6A0B" w:rsidRPr="00BD5069">
        <w:rPr>
          <w:szCs w:val="24"/>
        </w:rPr>
        <w:t xml:space="preserve"> 2010,</w:t>
      </w:r>
      <w:r w:rsidR="00987DEB">
        <w:rPr>
          <w:szCs w:val="24"/>
        </w:rPr>
        <w:t xml:space="preserve"> </w:t>
      </w:r>
      <w:r w:rsidR="004B6A0B" w:rsidRPr="00BD5069">
        <w:rPr>
          <w:szCs w:val="24"/>
        </w:rPr>
        <w:t>2011 e 2012 realiz</w:t>
      </w:r>
      <w:r w:rsidR="007B6273">
        <w:rPr>
          <w:szCs w:val="24"/>
        </w:rPr>
        <w:t>ou</w:t>
      </w:r>
      <w:r w:rsidR="004B6A0B" w:rsidRPr="00BD5069">
        <w:rPr>
          <w:szCs w:val="24"/>
        </w:rPr>
        <w:t xml:space="preserve"> esforços para identificação desses depositários, porém o Banco responsável não conseguiu esta identificação, tornando-se impossível o controle e regularização dos saldos, visto a necessidade de reconhecer os resultados das ações judiciais que formavam a composição do valor citado para tomar provid</w:t>
      </w:r>
      <w:r w:rsidR="007B6273">
        <w:rPr>
          <w:szCs w:val="24"/>
        </w:rPr>
        <w:t>ê</w:t>
      </w:r>
      <w:r w:rsidR="004B6A0B" w:rsidRPr="00BD5069">
        <w:rPr>
          <w:szCs w:val="24"/>
        </w:rPr>
        <w:t>ncias de baixa ou devolução do saldo a conta de depósitos judiciais.</w:t>
      </w:r>
    </w:p>
    <w:p w:rsidR="004B6A0B" w:rsidRPr="0027455F" w:rsidRDefault="004B6A0B" w:rsidP="00BD5069">
      <w:pPr>
        <w:spacing w:line="240" w:lineRule="auto"/>
        <w:ind w:firstLine="708"/>
        <w:rPr>
          <w:sz w:val="22"/>
          <w:szCs w:val="24"/>
        </w:rPr>
      </w:pPr>
    </w:p>
    <w:p w:rsidR="00EA06DD" w:rsidRPr="00CC4280" w:rsidRDefault="00EA06DD" w:rsidP="00BD5069">
      <w:pPr>
        <w:spacing w:line="240" w:lineRule="auto"/>
        <w:ind w:firstLine="709"/>
        <w:rPr>
          <w:szCs w:val="24"/>
        </w:rPr>
      </w:pPr>
      <w:r w:rsidRPr="00CC4280">
        <w:rPr>
          <w:szCs w:val="24"/>
        </w:rPr>
        <w:t>Por essa razão</w:t>
      </w:r>
      <w:r w:rsidR="00717DB6" w:rsidRPr="00CC4280">
        <w:rPr>
          <w:szCs w:val="24"/>
        </w:rPr>
        <w:t>,</w:t>
      </w:r>
      <w:r w:rsidR="004B6A0B" w:rsidRPr="00CC4280">
        <w:rPr>
          <w:szCs w:val="24"/>
        </w:rPr>
        <w:t xml:space="preserve"> </w:t>
      </w:r>
      <w:r w:rsidR="00B02976" w:rsidRPr="00CC4280">
        <w:rPr>
          <w:szCs w:val="24"/>
        </w:rPr>
        <w:t xml:space="preserve">a DECON </w:t>
      </w:r>
      <w:r w:rsidR="004B6A0B" w:rsidRPr="00CC4280">
        <w:rPr>
          <w:szCs w:val="24"/>
        </w:rPr>
        <w:t>formula</w:t>
      </w:r>
      <w:r w:rsidR="00B02976" w:rsidRPr="00CC4280">
        <w:rPr>
          <w:szCs w:val="24"/>
        </w:rPr>
        <w:t>rá</w:t>
      </w:r>
      <w:r w:rsidR="004B6A0B" w:rsidRPr="00CC4280">
        <w:rPr>
          <w:szCs w:val="24"/>
        </w:rPr>
        <w:t xml:space="preserve"> uma consulta ao TCE/AM para </w:t>
      </w:r>
      <w:r w:rsidRPr="00CC4280">
        <w:rPr>
          <w:szCs w:val="24"/>
        </w:rPr>
        <w:t>vislumbrar</w:t>
      </w:r>
      <w:r w:rsidR="004B6A0B" w:rsidRPr="00CC4280">
        <w:rPr>
          <w:szCs w:val="24"/>
        </w:rPr>
        <w:t xml:space="preserve"> a possibilidade de regularização da conta através de ajuste de exercícios anteriores, embasada nas Normas Brasileiras de Contabilidade Aplicadas ao Setor Público</w:t>
      </w:r>
      <w:r w:rsidRPr="00CC4280">
        <w:rPr>
          <w:szCs w:val="24"/>
        </w:rPr>
        <w:t xml:space="preserve">. </w:t>
      </w:r>
    </w:p>
    <w:p w:rsidR="00EA06DD" w:rsidRPr="00CC4280" w:rsidRDefault="004B6A0B" w:rsidP="00BD5069">
      <w:pPr>
        <w:spacing w:line="240" w:lineRule="auto"/>
        <w:ind w:firstLine="709"/>
        <w:rPr>
          <w:szCs w:val="24"/>
        </w:rPr>
      </w:pPr>
      <w:r w:rsidRPr="00CC4280">
        <w:rPr>
          <w:szCs w:val="24"/>
        </w:rPr>
        <w:t xml:space="preserve">   </w:t>
      </w:r>
    </w:p>
    <w:p w:rsidR="004B6A0B" w:rsidRPr="00CC4280" w:rsidRDefault="00B008B5" w:rsidP="00BD5069">
      <w:pPr>
        <w:spacing w:line="240" w:lineRule="auto"/>
        <w:ind w:firstLine="709"/>
        <w:rPr>
          <w:szCs w:val="24"/>
        </w:rPr>
      </w:pPr>
      <w:r w:rsidRPr="00CC4280">
        <w:rPr>
          <w:szCs w:val="24"/>
        </w:rPr>
        <w:t>Por fim, a</w:t>
      </w:r>
      <w:r w:rsidR="004B6A0B" w:rsidRPr="00CC4280">
        <w:rPr>
          <w:szCs w:val="24"/>
        </w:rPr>
        <w:t>pesar d</w:t>
      </w:r>
      <w:r w:rsidR="00EA06DD" w:rsidRPr="00CC4280">
        <w:rPr>
          <w:szCs w:val="24"/>
        </w:rPr>
        <w:t xml:space="preserve">e </w:t>
      </w:r>
      <w:r w:rsidR="004B6A0B" w:rsidRPr="00CC4280">
        <w:rPr>
          <w:szCs w:val="24"/>
        </w:rPr>
        <w:t>a ADI 1.933-1/DF aponta</w:t>
      </w:r>
      <w:r w:rsidR="00EA06DD" w:rsidRPr="00CC4280">
        <w:rPr>
          <w:szCs w:val="24"/>
        </w:rPr>
        <w:t>r</w:t>
      </w:r>
      <w:r w:rsidR="00BB762C" w:rsidRPr="00CC4280">
        <w:rPr>
          <w:szCs w:val="24"/>
        </w:rPr>
        <w:t xml:space="preserve"> a constitucionalidade da</w:t>
      </w:r>
      <w:r w:rsidR="004B6A0B" w:rsidRPr="00CC4280">
        <w:rPr>
          <w:szCs w:val="24"/>
        </w:rPr>
        <w:t xml:space="preserve"> </w:t>
      </w:r>
      <w:r w:rsidR="00BB762C" w:rsidRPr="00CC4280">
        <w:rPr>
          <w:szCs w:val="24"/>
        </w:rPr>
        <w:t>Lei nº 10.819 de 16/12/2003</w:t>
      </w:r>
      <w:r w:rsidR="004B6A0B" w:rsidRPr="00CC4280">
        <w:rPr>
          <w:szCs w:val="24"/>
        </w:rPr>
        <w:t>, lembramos que o artigo 1º da</w:t>
      </w:r>
      <w:r w:rsidR="00BB762C" w:rsidRPr="00CC4280">
        <w:rPr>
          <w:szCs w:val="24"/>
        </w:rPr>
        <w:t xml:space="preserve"> referida</w:t>
      </w:r>
      <w:r w:rsidR="004B6A0B" w:rsidRPr="00CC4280">
        <w:rPr>
          <w:szCs w:val="24"/>
        </w:rPr>
        <w:t xml:space="preserve"> Lei autoriza </w:t>
      </w:r>
      <w:r w:rsidR="00BB762C" w:rsidRPr="00CC4280">
        <w:rPr>
          <w:szCs w:val="24"/>
        </w:rPr>
        <w:t xml:space="preserve">a baixa de valores de </w:t>
      </w:r>
      <w:r w:rsidR="004B6A0B" w:rsidRPr="00CC4280">
        <w:rPr>
          <w:szCs w:val="24"/>
        </w:rPr>
        <w:t>apenas 30</w:t>
      </w:r>
      <m:oMath>
        <m:r>
          <w:rPr>
            <w:rFonts w:ascii="Cambria Math"/>
            <w:szCs w:val="24"/>
          </w:rPr>
          <m:t>%</m:t>
        </m:r>
      </m:oMath>
      <w:r w:rsidR="004B6A0B" w:rsidRPr="00CC4280">
        <w:rPr>
          <w:szCs w:val="24"/>
        </w:rPr>
        <w:t xml:space="preserve"> do valor depositado em juízo, do fundo de reserva em Banco e a remuneração de 70%, em taxa SELIC. Logo, </w:t>
      </w:r>
      <w:r w:rsidR="00BB762C" w:rsidRPr="00CC4280">
        <w:rPr>
          <w:szCs w:val="24"/>
        </w:rPr>
        <w:t>há</w:t>
      </w:r>
      <w:r w:rsidR="004B6A0B" w:rsidRPr="00CC4280">
        <w:rPr>
          <w:szCs w:val="24"/>
        </w:rPr>
        <w:t xml:space="preserve"> necessidade de identificação dos depositantes que formaram os valores utilizados em 2007, para cumprimento da L</w:t>
      </w:r>
      <w:r w:rsidR="00BB762C" w:rsidRPr="00CC4280">
        <w:rPr>
          <w:szCs w:val="24"/>
        </w:rPr>
        <w:t>ei; na</w:t>
      </w:r>
      <w:r w:rsidR="004B6A0B" w:rsidRPr="00CC4280">
        <w:rPr>
          <w:szCs w:val="24"/>
        </w:rPr>
        <w:t xml:space="preserve"> impossibilidade desta identificação</w:t>
      </w:r>
      <w:r w:rsidR="00BB762C" w:rsidRPr="00CC4280">
        <w:rPr>
          <w:szCs w:val="24"/>
        </w:rPr>
        <w:t>,</w:t>
      </w:r>
      <w:r w:rsidR="004B6A0B" w:rsidRPr="00CC4280">
        <w:rPr>
          <w:szCs w:val="24"/>
        </w:rPr>
        <w:t xml:space="preserve"> fica prejudicada a lisura do ato por parte da contabilidade para efetuar os lançamentos propostos pela nota técnica do STN.</w:t>
      </w:r>
    </w:p>
    <w:p w:rsidR="00B02976" w:rsidRPr="00994A66" w:rsidRDefault="00B02976" w:rsidP="002B508C">
      <w:pPr>
        <w:spacing w:line="240" w:lineRule="auto"/>
        <w:rPr>
          <w:b/>
          <w:iCs/>
          <w:szCs w:val="24"/>
        </w:rPr>
      </w:pPr>
    </w:p>
    <w:p w:rsidR="00077D9F" w:rsidRPr="00994A66" w:rsidRDefault="002D6C48" w:rsidP="002B508C">
      <w:pPr>
        <w:spacing w:line="240" w:lineRule="auto"/>
        <w:rPr>
          <w:b/>
          <w:bCs/>
          <w:szCs w:val="24"/>
        </w:rPr>
      </w:pPr>
      <w:r>
        <w:rPr>
          <w:b/>
          <w:iCs/>
          <w:szCs w:val="24"/>
        </w:rPr>
        <w:t>4</w:t>
      </w:r>
      <w:r w:rsidR="00077D9F" w:rsidRPr="00994A66">
        <w:rPr>
          <w:b/>
          <w:iCs/>
          <w:szCs w:val="24"/>
        </w:rPr>
        <w:t>.3.</w:t>
      </w:r>
      <w:r w:rsidR="00023245" w:rsidRPr="00994A66">
        <w:rPr>
          <w:b/>
          <w:iCs/>
          <w:szCs w:val="24"/>
        </w:rPr>
        <w:t>1</w:t>
      </w:r>
      <w:r w:rsidR="0037049C">
        <w:rPr>
          <w:b/>
          <w:iCs/>
          <w:szCs w:val="24"/>
        </w:rPr>
        <w:t>1</w:t>
      </w:r>
      <w:r w:rsidR="00E00418" w:rsidRPr="00994A66">
        <w:rPr>
          <w:b/>
          <w:iCs/>
          <w:szCs w:val="24"/>
        </w:rPr>
        <w:t>.</w:t>
      </w:r>
      <w:r w:rsidR="00077D9F" w:rsidRPr="00994A66">
        <w:rPr>
          <w:b/>
          <w:iCs/>
          <w:szCs w:val="24"/>
        </w:rPr>
        <w:t xml:space="preserve"> </w:t>
      </w:r>
      <w:r w:rsidR="00077D9F" w:rsidRPr="00994A66">
        <w:rPr>
          <w:b/>
          <w:bCs/>
          <w:szCs w:val="24"/>
        </w:rPr>
        <w:t xml:space="preserve">Saldo Patrimonial  </w:t>
      </w:r>
    </w:p>
    <w:p w:rsidR="00F2540B" w:rsidRPr="00BF2F25" w:rsidRDefault="00F2540B" w:rsidP="002B508C">
      <w:pPr>
        <w:spacing w:line="240" w:lineRule="auto"/>
        <w:ind w:right="283" w:firstLine="720"/>
        <w:rPr>
          <w:sz w:val="10"/>
          <w:szCs w:val="24"/>
        </w:rPr>
      </w:pPr>
    </w:p>
    <w:p w:rsidR="00077D9F" w:rsidRPr="00994A66" w:rsidRDefault="00077D9F" w:rsidP="00C53057">
      <w:pPr>
        <w:spacing w:line="240" w:lineRule="auto"/>
        <w:ind w:firstLine="709"/>
        <w:rPr>
          <w:szCs w:val="24"/>
        </w:rPr>
      </w:pPr>
      <w:r w:rsidRPr="00994A66">
        <w:rPr>
          <w:szCs w:val="24"/>
        </w:rPr>
        <w:t>O Saldo Patrimonial ou Patrimônio Líquido representa o valor residual dos Ativos, após descontados todos os passivos.  Quando o valor apresentado no Passivo for maior que do Ativo, chama-se Passivo a descoberto. Fazem parte do Patrimônio Líquido as reservas de capital, reservas de lucros, ações em tesouraria, resultados acumulados, ajustes de avaliação, patrimônio/capital social como também outros desdobramentos do saldo patrimonial.</w:t>
      </w:r>
    </w:p>
    <w:p w:rsidR="00F2540B" w:rsidRPr="00994A66" w:rsidRDefault="00F2540B" w:rsidP="002B508C">
      <w:pPr>
        <w:spacing w:line="240" w:lineRule="auto"/>
        <w:ind w:right="283" w:firstLine="720"/>
        <w:rPr>
          <w:szCs w:val="24"/>
        </w:rPr>
      </w:pPr>
    </w:p>
    <w:p w:rsidR="00423F17" w:rsidRDefault="00423F17" w:rsidP="002B508C">
      <w:pPr>
        <w:spacing w:line="240" w:lineRule="auto"/>
        <w:ind w:right="283" w:firstLine="720"/>
        <w:rPr>
          <w:szCs w:val="24"/>
        </w:rPr>
      </w:pPr>
    </w:p>
    <w:p w:rsidR="00082564" w:rsidRPr="00994A66" w:rsidRDefault="00F2540B" w:rsidP="002B508C">
      <w:pPr>
        <w:spacing w:line="240" w:lineRule="auto"/>
        <w:ind w:right="283" w:firstLine="720"/>
        <w:rPr>
          <w:szCs w:val="24"/>
        </w:rPr>
      </w:pPr>
      <w:r w:rsidRPr="00994A66">
        <w:rPr>
          <w:szCs w:val="24"/>
        </w:rPr>
        <w:t>Esse Saldo</w:t>
      </w:r>
      <w:r w:rsidR="00077D9F" w:rsidRPr="00994A66">
        <w:rPr>
          <w:szCs w:val="24"/>
        </w:rPr>
        <w:t xml:space="preserve"> apurado em 201</w:t>
      </w:r>
      <w:r w:rsidR="00E74C2C" w:rsidRPr="00994A66">
        <w:rPr>
          <w:szCs w:val="24"/>
        </w:rPr>
        <w:t>3</w:t>
      </w:r>
      <w:r w:rsidR="00077D9F" w:rsidRPr="00994A66">
        <w:rPr>
          <w:szCs w:val="24"/>
        </w:rPr>
        <w:t xml:space="preserve"> indica um </w:t>
      </w:r>
      <w:r w:rsidR="00077D9F" w:rsidRPr="00994A66">
        <w:rPr>
          <w:shadow/>
          <w:szCs w:val="24"/>
        </w:rPr>
        <w:t>Ativo Real Líquido</w:t>
      </w:r>
      <w:r w:rsidR="00077D9F" w:rsidRPr="00994A66">
        <w:rPr>
          <w:szCs w:val="24"/>
        </w:rPr>
        <w:t xml:space="preserve"> no montante de </w:t>
      </w:r>
      <w:r w:rsidR="0064549E" w:rsidRPr="00994A66">
        <w:rPr>
          <w:szCs w:val="24"/>
        </w:rPr>
        <w:t xml:space="preserve">       </w:t>
      </w:r>
      <w:r w:rsidR="00077D9F" w:rsidRPr="00994A66">
        <w:rPr>
          <w:b/>
          <w:szCs w:val="24"/>
        </w:rPr>
        <w:t>R$ 4.</w:t>
      </w:r>
      <w:r w:rsidR="00E00418" w:rsidRPr="00994A66">
        <w:rPr>
          <w:b/>
          <w:szCs w:val="24"/>
        </w:rPr>
        <w:t>802.</w:t>
      </w:r>
      <w:r w:rsidR="00C53057">
        <w:rPr>
          <w:b/>
          <w:szCs w:val="24"/>
        </w:rPr>
        <w:t>701.921,85</w:t>
      </w:r>
      <w:r w:rsidR="00077D9F" w:rsidRPr="00994A66">
        <w:rPr>
          <w:szCs w:val="24"/>
        </w:rPr>
        <w:t>,</w:t>
      </w:r>
      <w:r w:rsidR="004E77D4" w:rsidRPr="00994A66">
        <w:rPr>
          <w:szCs w:val="24"/>
        </w:rPr>
        <w:t xml:space="preserve"> </w:t>
      </w:r>
      <w:r w:rsidR="007B70DF" w:rsidRPr="00994A66">
        <w:rPr>
          <w:szCs w:val="24"/>
        </w:rPr>
        <w:t xml:space="preserve">com evolução em relação a 2012 de </w:t>
      </w:r>
      <w:r w:rsidR="007B70DF" w:rsidRPr="00994A66">
        <w:rPr>
          <w:b/>
          <w:szCs w:val="24"/>
        </w:rPr>
        <w:t>8,43%</w:t>
      </w:r>
      <w:r w:rsidR="007B70DF" w:rsidRPr="00994A66">
        <w:rPr>
          <w:szCs w:val="24"/>
        </w:rPr>
        <w:t>, conforme</w:t>
      </w:r>
      <w:r w:rsidR="004E77D4" w:rsidRPr="00994A66">
        <w:rPr>
          <w:szCs w:val="24"/>
        </w:rPr>
        <w:t xml:space="preserve"> se de</w:t>
      </w:r>
      <w:r w:rsidR="007B70DF" w:rsidRPr="00994A66">
        <w:rPr>
          <w:szCs w:val="24"/>
        </w:rPr>
        <w:t>monstra</w:t>
      </w:r>
      <w:r w:rsidR="00077D9F" w:rsidRPr="00994A66">
        <w:rPr>
          <w:szCs w:val="24"/>
        </w:rPr>
        <w:t xml:space="preserve"> no quadro a seguir:</w:t>
      </w:r>
    </w:p>
    <w:p w:rsidR="001C2818" w:rsidRPr="00413E96" w:rsidRDefault="001C2818" w:rsidP="002B508C">
      <w:pPr>
        <w:spacing w:line="240" w:lineRule="auto"/>
        <w:ind w:right="283" w:firstLine="720"/>
        <w:rPr>
          <w:sz w:val="32"/>
          <w:szCs w:val="24"/>
        </w:rPr>
      </w:pPr>
    </w:p>
    <w:tbl>
      <w:tblPr>
        <w:tblStyle w:val="Tabelacomgrade"/>
        <w:tblW w:w="0" w:type="auto"/>
        <w:tblInd w:w="817" w:type="dxa"/>
        <w:tblLook w:val="04A0"/>
      </w:tblPr>
      <w:tblGrid>
        <w:gridCol w:w="7513"/>
      </w:tblGrid>
      <w:tr w:rsidR="00E96B60" w:rsidRPr="00994A66" w:rsidTr="00051D6B">
        <w:tc>
          <w:tcPr>
            <w:tcW w:w="7513" w:type="dxa"/>
            <w:shd w:val="clear" w:color="auto" w:fill="92CDDC" w:themeFill="accent5" w:themeFillTint="99"/>
          </w:tcPr>
          <w:p w:rsidR="00E96B60" w:rsidRPr="00994A66" w:rsidRDefault="00B6353C" w:rsidP="008742B0">
            <w:pPr>
              <w:spacing w:line="240" w:lineRule="auto"/>
              <w:ind w:right="283"/>
              <w:jc w:val="center"/>
              <w:rPr>
                <w:b/>
                <w:szCs w:val="24"/>
              </w:rPr>
            </w:pPr>
            <w:r w:rsidRPr="00994A66">
              <w:rPr>
                <w:b/>
                <w:sz w:val="20"/>
                <w:szCs w:val="24"/>
              </w:rPr>
              <w:t>PATRIMÔNIO</w:t>
            </w:r>
            <w:r w:rsidR="00051D6B" w:rsidRPr="00994A66">
              <w:rPr>
                <w:b/>
                <w:sz w:val="20"/>
                <w:szCs w:val="24"/>
              </w:rPr>
              <w:t xml:space="preserve"> DO MUNICÍPIO</w:t>
            </w:r>
            <w:r w:rsidR="00051D6B" w:rsidRPr="00994A66">
              <w:rPr>
                <w:b/>
                <w:szCs w:val="24"/>
              </w:rPr>
              <w:t xml:space="preserve"> </w:t>
            </w:r>
          </w:p>
        </w:tc>
      </w:tr>
    </w:tbl>
    <w:tbl>
      <w:tblPr>
        <w:tblW w:w="7513" w:type="dxa"/>
        <w:tblInd w:w="779" w:type="dxa"/>
        <w:tblCellMar>
          <w:left w:w="70" w:type="dxa"/>
          <w:right w:w="70" w:type="dxa"/>
        </w:tblCellMar>
        <w:tblLook w:val="04A0"/>
      </w:tblPr>
      <w:tblGrid>
        <w:gridCol w:w="2552"/>
        <w:gridCol w:w="1701"/>
        <w:gridCol w:w="1701"/>
        <w:gridCol w:w="1559"/>
      </w:tblGrid>
      <w:tr w:rsidR="00CF7A41" w:rsidRPr="00994A66" w:rsidTr="001219F1">
        <w:trPr>
          <w:cantSplit/>
          <w:trHeight w:val="207"/>
        </w:trPr>
        <w:tc>
          <w:tcPr>
            <w:tcW w:w="2552" w:type="dxa"/>
            <w:tcBorders>
              <w:top w:val="single" w:sz="4" w:space="0" w:color="auto"/>
              <w:left w:val="single" w:sz="4" w:space="0" w:color="auto"/>
              <w:bottom w:val="single" w:sz="4" w:space="0" w:color="auto"/>
              <w:right w:val="single" w:sz="4" w:space="0" w:color="auto"/>
            </w:tcBorders>
            <w:shd w:val="clear" w:color="auto" w:fill="EEECE1" w:themeFill="background2"/>
            <w:vAlign w:val="bottom"/>
            <w:hideMark/>
          </w:tcPr>
          <w:p w:rsidR="00CF7A41" w:rsidRPr="00994A66" w:rsidRDefault="007B70DF" w:rsidP="008742B0">
            <w:pPr>
              <w:spacing w:line="240" w:lineRule="auto"/>
              <w:jc w:val="center"/>
              <w:rPr>
                <w:b/>
                <w:bCs/>
                <w:color w:val="000000"/>
                <w:sz w:val="20"/>
              </w:rPr>
            </w:pPr>
            <w:r w:rsidRPr="00994A66">
              <w:rPr>
                <w:b/>
                <w:bCs/>
                <w:color w:val="000000"/>
                <w:sz w:val="20"/>
              </w:rPr>
              <w:t>Títulos</w:t>
            </w:r>
          </w:p>
        </w:tc>
        <w:tc>
          <w:tcPr>
            <w:tcW w:w="1701" w:type="dxa"/>
            <w:tcBorders>
              <w:top w:val="single" w:sz="4" w:space="0" w:color="auto"/>
              <w:left w:val="nil"/>
              <w:bottom w:val="single" w:sz="4" w:space="0" w:color="auto"/>
              <w:right w:val="single" w:sz="4" w:space="0" w:color="auto"/>
            </w:tcBorders>
            <w:shd w:val="clear" w:color="auto" w:fill="EEECE1" w:themeFill="background2"/>
            <w:vAlign w:val="bottom"/>
            <w:hideMark/>
          </w:tcPr>
          <w:p w:rsidR="00CF7A41" w:rsidRPr="00994A66" w:rsidRDefault="007B70DF" w:rsidP="008742B0">
            <w:pPr>
              <w:spacing w:line="240" w:lineRule="auto"/>
              <w:jc w:val="center"/>
              <w:rPr>
                <w:b/>
                <w:bCs/>
                <w:color w:val="000000"/>
                <w:sz w:val="20"/>
              </w:rPr>
            </w:pPr>
            <w:r w:rsidRPr="00994A66">
              <w:rPr>
                <w:b/>
                <w:bCs/>
                <w:color w:val="000000"/>
                <w:sz w:val="20"/>
              </w:rPr>
              <w:t>Exercício</w:t>
            </w:r>
            <w:r w:rsidR="00CF7A41" w:rsidRPr="00994A66">
              <w:rPr>
                <w:b/>
                <w:bCs/>
                <w:color w:val="000000"/>
                <w:sz w:val="20"/>
              </w:rPr>
              <w:t xml:space="preserve"> </w:t>
            </w:r>
            <w:r w:rsidR="00B6353C" w:rsidRPr="00994A66">
              <w:rPr>
                <w:b/>
                <w:bCs/>
                <w:color w:val="000000"/>
                <w:sz w:val="20"/>
              </w:rPr>
              <w:t xml:space="preserve">- </w:t>
            </w:r>
            <w:r w:rsidR="00CF7A41" w:rsidRPr="00994A66">
              <w:rPr>
                <w:b/>
                <w:bCs/>
                <w:color w:val="000000"/>
                <w:sz w:val="20"/>
              </w:rPr>
              <w:t>2012</w:t>
            </w:r>
          </w:p>
        </w:tc>
        <w:tc>
          <w:tcPr>
            <w:tcW w:w="1701" w:type="dxa"/>
            <w:tcBorders>
              <w:top w:val="single" w:sz="4" w:space="0" w:color="auto"/>
              <w:left w:val="nil"/>
              <w:bottom w:val="single" w:sz="4" w:space="0" w:color="auto"/>
              <w:right w:val="single" w:sz="4" w:space="0" w:color="auto"/>
            </w:tcBorders>
            <w:shd w:val="clear" w:color="auto" w:fill="EEECE1" w:themeFill="background2"/>
            <w:vAlign w:val="bottom"/>
            <w:hideMark/>
          </w:tcPr>
          <w:p w:rsidR="00CF7A41" w:rsidRPr="00994A66" w:rsidRDefault="007B70DF" w:rsidP="008742B0">
            <w:pPr>
              <w:spacing w:line="240" w:lineRule="auto"/>
              <w:jc w:val="center"/>
              <w:rPr>
                <w:b/>
                <w:bCs/>
                <w:color w:val="000000"/>
                <w:sz w:val="20"/>
              </w:rPr>
            </w:pPr>
            <w:r w:rsidRPr="00994A66">
              <w:rPr>
                <w:b/>
                <w:bCs/>
                <w:color w:val="000000"/>
                <w:sz w:val="20"/>
              </w:rPr>
              <w:t>Exercício</w:t>
            </w:r>
            <w:r w:rsidR="00B6353C" w:rsidRPr="00994A66">
              <w:rPr>
                <w:b/>
                <w:bCs/>
                <w:color w:val="000000"/>
                <w:sz w:val="20"/>
              </w:rPr>
              <w:t xml:space="preserve"> -</w:t>
            </w:r>
            <w:r w:rsidR="00CF7A41" w:rsidRPr="00994A66">
              <w:rPr>
                <w:b/>
                <w:bCs/>
                <w:color w:val="000000"/>
                <w:sz w:val="20"/>
              </w:rPr>
              <w:t xml:space="preserve"> 2013</w:t>
            </w:r>
          </w:p>
        </w:tc>
        <w:tc>
          <w:tcPr>
            <w:tcW w:w="1559" w:type="dxa"/>
            <w:tcBorders>
              <w:top w:val="single" w:sz="4" w:space="0" w:color="auto"/>
              <w:left w:val="nil"/>
              <w:bottom w:val="single" w:sz="4" w:space="0" w:color="auto"/>
              <w:right w:val="single" w:sz="4" w:space="0" w:color="auto"/>
            </w:tcBorders>
            <w:shd w:val="clear" w:color="auto" w:fill="EEECE1" w:themeFill="background2"/>
            <w:vAlign w:val="bottom"/>
            <w:hideMark/>
          </w:tcPr>
          <w:p w:rsidR="00CF7A41" w:rsidRPr="00994A66" w:rsidRDefault="00CF7A41" w:rsidP="008742B0">
            <w:pPr>
              <w:spacing w:line="240" w:lineRule="auto"/>
              <w:jc w:val="center"/>
              <w:rPr>
                <w:b/>
                <w:bCs/>
                <w:color w:val="000000"/>
                <w:sz w:val="20"/>
              </w:rPr>
            </w:pPr>
            <w:r w:rsidRPr="00994A66">
              <w:rPr>
                <w:b/>
                <w:bCs/>
                <w:color w:val="000000"/>
                <w:sz w:val="20"/>
              </w:rPr>
              <w:t>Variação</w:t>
            </w:r>
            <w:r w:rsidR="00051D6B" w:rsidRPr="00994A66">
              <w:rPr>
                <w:b/>
                <w:bCs/>
                <w:color w:val="000000"/>
                <w:sz w:val="20"/>
              </w:rPr>
              <w:t xml:space="preserve"> Em %</w:t>
            </w:r>
          </w:p>
        </w:tc>
      </w:tr>
      <w:tr w:rsidR="00CF7A41" w:rsidRPr="00994A66" w:rsidTr="008A5A42">
        <w:trPr>
          <w:cantSplit/>
          <w:trHeight w:val="288"/>
        </w:trPr>
        <w:tc>
          <w:tcPr>
            <w:tcW w:w="2552" w:type="dxa"/>
            <w:tcBorders>
              <w:top w:val="nil"/>
              <w:left w:val="single" w:sz="4" w:space="0" w:color="auto"/>
              <w:bottom w:val="single" w:sz="4" w:space="0" w:color="auto"/>
              <w:right w:val="single" w:sz="4" w:space="0" w:color="auto"/>
            </w:tcBorders>
            <w:shd w:val="clear" w:color="000000" w:fill="FCD5B4"/>
            <w:vAlign w:val="bottom"/>
            <w:hideMark/>
          </w:tcPr>
          <w:p w:rsidR="00CF7A41" w:rsidRPr="00994A66" w:rsidRDefault="00CF7A41" w:rsidP="008742B0">
            <w:pPr>
              <w:spacing w:line="240" w:lineRule="auto"/>
              <w:rPr>
                <w:b/>
                <w:bCs/>
                <w:color w:val="000000"/>
                <w:sz w:val="16"/>
                <w:szCs w:val="16"/>
              </w:rPr>
            </w:pPr>
            <w:r w:rsidRPr="00994A66">
              <w:rPr>
                <w:b/>
                <w:bCs/>
                <w:color w:val="000000"/>
                <w:sz w:val="16"/>
                <w:szCs w:val="16"/>
              </w:rPr>
              <w:t>ATIVO REAL (a)</w:t>
            </w:r>
          </w:p>
        </w:tc>
        <w:tc>
          <w:tcPr>
            <w:tcW w:w="1701" w:type="dxa"/>
            <w:tcBorders>
              <w:top w:val="nil"/>
              <w:left w:val="nil"/>
              <w:bottom w:val="single" w:sz="4" w:space="0" w:color="auto"/>
              <w:right w:val="single" w:sz="4" w:space="0" w:color="auto"/>
            </w:tcBorders>
            <w:shd w:val="clear" w:color="000000" w:fill="FCD5B4"/>
            <w:vAlign w:val="bottom"/>
            <w:hideMark/>
          </w:tcPr>
          <w:p w:rsidR="00CF7A41" w:rsidRPr="00994A66" w:rsidRDefault="00CF7A41" w:rsidP="008742B0">
            <w:pPr>
              <w:spacing w:line="240" w:lineRule="auto"/>
              <w:jc w:val="right"/>
              <w:rPr>
                <w:b/>
                <w:bCs/>
                <w:color w:val="000000"/>
                <w:sz w:val="16"/>
                <w:szCs w:val="16"/>
              </w:rPr>
            </w:pPr>
            <w:r w:rsidRPr="00994A66">
              <w:rPr>
                <w:b/>
                <w:bCs/>
                <w:color w:val="000000"/>
                <w:sz w:val="16"/>
                <w:szCs w:val="16"/>
              </w:rPr>
              <w:t>5.185.595.018,73</w:t>
            </w:r>
          </w:p>
        </w:tc>
        <w:tc>
          <w:tcPr>
            <w:tcW w:w="1701" w:type="dxa"/>
            <w:tcBorders>
              <w:top w:val="nil"/>
              <w:left w:val="nil"/>
              <w:bottom w:val="single" w:sz="4" w:space="0" w:color="auto"/>
              <w:right w:val="single" w:sz="4" w:space="0" w:color="auto"/>
            </w:tcBorders>
            <w:shd w:val="clear" w:color="000000" w:fill="FCD5B4"/>
            <w:vAlign w:val="bottom"/>
            <w:hideMark/>
          </w:tcPr>
          <w:p w:rsidR="00CF7A41" w:rsidRPr="00994A66" w:rsidRDefault="00CF7A41" w:rsidP="00C53057">
            <w:pPr>
              <w:spacing w:line="240" w:lineRule="auto"/>
              <w:jc w:val="right"/>
              <w:rPr>
                <w:b/>
                <w:bCs/>
                <w:color w:val="000000"/>
                <w:sz w:val="16"/>
                <w:szCs w:val="16"/>
              </w:rPr>
            </w:pPr>
            <w:r w:rsidRPr="00994A66">
              <w:rPr>
                <w:b/>
                <w:bCs/>
                <w:color w:val="000000"/>
                <w:sz w:val="16"/>
                <w:szCs w:val="16"/>
              </w:rPr>
              <w:t>5.785.7</w:t>
            </w:r>
            <w:r w:rsidR="00C53057">
              <w:rPr>
                <w:b/>
                <w:bCs/>
                <w:color w:val="000000"/>
                <w:sz w:val="16"/>
                <w:szCs w:val="16"/>
              </w:rPr>
              <w:t>85.539,66</w:t>
            </w:r>
          </w:p>
        </w:tc>
        <w:tc>
          <w:tcPr>
            <w:tcW w:w="1559" w:type="dxa"/>
            <w:tcBorders>
              <w:top w:val="nil"/>
              <w:left w:val="nil"/>
              <w:bottom w:val="single" w:sz="4" w:space="0" w:color="auto"/>
              <w:right w:val="single" w:sz="4" w:space="0" w:color="auto"/>
            </w:tcBorders>
            <w:shd w:val="clear" w:color="000000" w:fill="FCD5B4"/>
            <w:vAlign w:val="bottom"/>
            <w:hideMark/>
          </w:tcPr>
          <w:p w:rsidR="00CF7A41" w:rsidRPr="00994A66" w:rsidRDefault="00CF7A41" w:rsidP="008742B0">
            <w:pPr>
              <w:spacing w:line="240" w:lineRule="auto"/>
              <w:jc w:val="right"/>
              <w:rPr>
                <w:b/>
                <w:bCs/>
                <w:color w:val="000000"/>
                <w:sz w:val="16"/>
                <w:szCs w:val="16"/>
              </w:rPr>
            </w:pPr>
            <w:r w:rsidRPr="00994A66">
              <w:rPr>
                <w:b/>
                <w:bCs/>
                <w:color w:val="000000"/>
                <w:sz w:val="16"/>
                <w:szCs w:val="16"/>
              </w:rPr>
              <w:t>11,57%</w:t>
            </w:r>
          </w:p>
        </w:tc>
      </w:tr>
      <w:tr w:rsidR="00CF7A41" w:rsidRPr="00994A66" w:rsidTr="008742B0">
        <w:trPr>
          <w:cantSplit/>
          <w:trHeight w:val="173"/>
        </w:trPr>
        <w:tc>
          <w:tcPr>
            <w:tcW w:w="2552" w:type="dxa"/>
            <w:tcBorders>
              <w:top w:val="nil"/>
              <w:left w:val="single" w:sz="4" w:space="0" w:color="auto"/>
              <w:bottom w:val="single" w:sz="4" w:space="0" w:color="auto"/>
              <w:right w:val="single" w:sz="4" w:space="0" w:color="auto"/>
            </w:tcBorders>
            <w:shd w:val="clear" w:color="auto" w:fill="auto"/>
            <w:vAlign w:val="bottom"/>
            <w:hideMark/>
          </w:tcPr>
          <w:p w:rsidR="00CF7A41" w:rsidRPr="00994A66" w:rsidRDefault="00CF7A41" w:rsidP="008742B0">
            <w:pPr>
              <w:spacing w:line="240" w:lineRule="auto"/>
              <w:rPr>
                <w:color w:val="000000"/>
                <w:sz w:val="16"/>
                <w:szCs w:val="16"/>
              </w:rPr>
            </w:pPr>
            <w:r w:rsidRPr="00994A66">
              <w:rPr>
                <w:color w:val="000000"/>
                <w:sz w:val="16"/>
                <w:szCs w:val="16"/>
              </w:rPr>
              <w:t xml:space="preserve">Financeiro </w:t>
            </w:r>
          </w:p>
        </w:tc>
        <w:tc>
          <w:tcPr>
            <w:tcW w:w="1701" w:type="dxa"/>
            <w:tcBorders>
              <w:top w:val="nil"/>
              <w:left w:val="nil"/>
              <w:bottom w:val="single" w:sz="4" w:space="0" w:color="auto"/>
              <w:right w:val="single" w:sz="4" w:space="0" w:color="auto"/>
            </w:tcBorders>
            <w:shd w:val="clear" w:color="auto" w:fill="auto"/>
            <w:vAlign w:val="bottom"/>
            <w:hideMark/>
          </w:tcPr>
          <w:p w:rsidR="00CF7A41" w:rsidRPr="00994A66" w:rsidRDefault="00CF7A41" w:rsidP="008742B0">
            <w:pPr>
              <w:spacing w:line="240" w:lineRule="auto"/>
              <w:jc w:val="right"/>
              <w:rPr>
                <w:color w:val="000000"/>
                <w:sz w:val="16"/>
                <w:szCs w:val="16"/>
              </w:rPr>
            </w:pPr>
            <w:r w:rsidRPr="00994A66">
              <w:rPr>
                <w:color w:val="000000"/>
                <w:sz w:val="16"/>
                <w:szCs w:val="16"/>
              </w:rPr>
              <w:t>4.196.434.539,05</w:t>
            </w:r>
          </w:p>
        </w:tc>
        <w:tc>
          <w:tcPr>
            <w:tcW w:w="1701" w:type="dxa"/>
            <w:tcBorders>
              <w:top w:val="nil"/>
              <w:left w:val="nil"/>
              <w:bottom w:val="single" w:sz="4" w:space="0" w:color="auto"/>
              <w:right w:val="single" w:sz="4" w:space="0" w:color="auto"/>
            </w:tcBorders>
            <w:shd w:val="clear" w:color="auto" w:fill="auto"/>
            <w:vAlign w:val="bottom"/>
            <w:hideMark/>
          </w:tcPr>
          <w:p w:rsidR="00CF7A41" w:rsidRPr="00994A66" w:rsidRDefault="00CF7A41" w:rsidP="00C53057">
            <w:pPr>
              <w:spacing w:line="240" w:lineRule="auto"/>
              <w:jc w:val="right"/>
              <w:rPr>
                <w:color w:val="000000"/>
                <w:sz w:val="16"/>
                <w:szCs w:val="16"/>
              </w:rPr>
            </w:pPr>
            <w:r w:rsidRPr="00994A66">
              <w:rPr>
                <w:color w:val="000000"/>
                <w:sz w:val="16"/>
                <w:szCs w:val="16"/>
              </w:rPr>
              <w:t>4.505.</w:t>
            </w:r>
            <w:r w:rsidR="00C53057">
              <w:rPr>
                <w:color w:val="000000"/>
                <w:sz w:val="16"/>
                <w:szCs w:val="16"/>
              </w:rPr>
              <w:t>536.417,83</w:t>
            </w:r>
          </w:p>
        </w:tc>
        <w:tc>
          <w:tcPr>
            <w:tcW w:w="1559" w:type="dxa"/>
            <w:tcBorders>
              <w:top w:val="nil"/>
              <w:left w:val="nil"/>
              <w:bottom w:val="single" w:sz="4" w:space="0" w:color="auto"/>
              <w:right w:val="single" w:sz="4" w:space="0" w:color="auto"/>
            </w:tcBorders>
            <w:shd w:val="clear" w:color="auto" w:fill="auto"/>
            <w:vAlign w:val="bottom"/>
            <w:hideMark/>
          </w:tcPr>
          <w:p w:rsidR="00CF7A41" w:rsidRPr="00994A66" w:rsidRDefault="00CF7A41" w:rsidP="008742B0">
            <w:pPr>
              <w:spacing w:line="240" w:lineRule="auto"/>
              <w:jc w:val="right"/>
              <w:rPr>
                <w:color w:val="000000"/>
                <w:sz w:val="16"/>
                <w:szCs w:val="16"/>
              </w:rPr>
            </w:pPr>
            <w:r w:rsidRPr="00994A66">
              <w:rPr>
                <w:color w:val="000000"/>
                <w:sz w:val="16"/>
                <w:szCs w:val="16"/>
              </w:rPr>
              <w:t>7,36%</w:t>
            </w:r>
          </w:p>
        </w:tc>
      </w:tr>
      <w:tr w:rsidR="00CF7A41" w:rsidRPr="00994A66" w:rsidTr="008742B0">
        <w:trPr>
          <w:cantSplit/>
          <w:trHeight w:val="133"/>
        </w:trPr>
        <w:tc>
          <w:tcPr>
            <w:tcW w:w="2552" w:type="dxa"/>
            <w:tcBorders>
              <w:top w:val="nil"/>
              <w:left w:val="single" w:sz="4" w:space="0" w:color="auto"/>
              <w:bottom w:val="single" w:sz="4" w:space="0" w:color="auto"/>
              <w:right w:val="single" w:sz="4" w:space="0" w:color="auto"/>
            </w:tcBorders>
            <w:shd w:val="clear" w:color="auto" w:fill="auto"/>
            <w:vAlign w:val="bottom"/>
            <w:hideMark/>
          </w:tcPr>
          <w:p w:rsidR="00CF7A41" w:rsidRPr="00994A66" w:rsidRDefault="00CF7A41" w:rsidP="008742B0">
            <w:pPr>
              <w:spacing w:line="240" w:lineRule="auto"/>
              <w:rPr>
                <w:color w:val="000000"/>
                <w:sz w:val="16"/>
                <w:szCs w:val="16"/>
              </w:rPr>
            </w:pPr>
            <w:r w:rsidRPr="00994A66">
              <w:rPr>
                <w:color w:val="000000"/>
                <w:sz w:val="16"/>
                <w:szCs w:val="16"/>
              </w:rPr>
              <w:t>Permanente</w:t>
            </w:r>
          </w:p>
        </w:tc>
        <w:tc>
          <w:tcPr>
            <w:tcW w:w="1701" w:type="dxa"/>
            <w:tcBorders>
              <w:top w:val="nil"/>
              <w:left w:val="nil"/>
              <w:bottom w:val="single" w:sz="4" w:space="0" w:color="auto"/>
              <w:right w:val="single" w:sz="4" w:space="0" w:color="auto"/>
            </w:tcBorders>
            <w:shd w:val="clear" w:color="auto" w:fill="auto"/>
            <w:vAlign w:val="bottom"/>
            <w:hideMark/>
          </w:tcPr>
          <w:p w:rsidR="00CF7A41" w:rsidRPr="00994A66" w:rsidRDefault="00CF7A41" w:rsidP="008742B0">
            <w:pPr>
              <w:spacing w:line="240" w:lineRule="auto"/>
              <w:jc w:val="right"/>
              <w:rPr>
                <w:color w:val="000000"/>
                <w:sz w:val="16"/>
                <w:szCs w:val="16"/>
              </w:rPr>
            </w:pPr>
            <w:r w:rsidRPr="00994A66">
              <w:rPr>
                <w:color w:val="000000"/>
                <w:sz w:val="16"/>
                <w:szCs w:val="16"/>
              </w:rPr>
              <w:t>989.160.479,68</w:t>
            </w:r>
          </w:p>
        </w:tc>
        <w:tc>
          <w:tcPr>
            <w:tcW w:w="1701" w:type="dxa"/>
            <w:tcBorders>
              <w:top w:val="nil"/>
              <w:left w:val="nil"/>
              <w:bottom w:val="single" w:sz="4" w:space="0" w:color="auto"/>
              <w:right w:val="single" w:sz="4" w:space="0" w:color="auto"/>
            </w:tcBorders>
            <w:shd w:val="clear" w:color="auto" w:fill="auto"/>
            <w:vAlign w:val="bottom"/>
            <w:hideMark/>
          </w:tcPr>
          <w:p w:rsidR="00CF7A41" w:rsidRPr="00994A66" w:rsidRDefault="00CF7A41" w:rsidP="008742B0">
            <w:pPr>
              <w:spacing w:line="240" w:lineRule="auto"/>
              <w:jc w:val="right"/>
              <w:rPr>
                <w:color w:val="000000"/>
                <w:sz w:val="16"/>
                <w:szCs w:val="16"/>
              </w:rPr>
            </w:pPr>
            <w:r w:rsidRPr="00994A66">
              <w:rPr>
                <w:color w:val="000000"/>
                <w:sz w:val="16"/>
                <w:szCs w:val="16"/>
              </w:rPr>
              <w:t>1.280.249.121,83</w:t>
            </w:r>
          </w:p>
        </w:tc>
        <w:tc>
          <w:tcPr>
            <w:tcW w:w="1559" w:type="dxa"/>
            <w:tcBorders>
              <w:top w:val="nil"/>
              <w:left w:val="nil"/>
              <w:bottom w:val="single" w:sz="4" w:space="0" w:color="auto"/>
              <w:right w:val="single" w:sz="4" w:space="0" w:color="auto"/>
            </w:tcBorders>
            <w:shd w:val="clear" w:color="auto" w:fill="auto"/>
            <w:vAlign w:val="bottom"/>
            <w:hideMark/>
          </w:tcPr>
          <w:p w:rsidR="00CF7A41" w:rsidRPr="00994A66" w:rsidRDefault="00CF7A41" w:rsidP="008742B0">
            <w:pPr>
              <w:spacing w:line="240" w:lineRule="auto"/>
              <w:jc w:val="right"/>
              <w:rPr>
                <w:color w:val="000000"/>
                <w:sz w:val="16"/>
                <w:szCs w:val="16"/>
              </w:rPr>
            </w:pPr>
            <w:r w:rsidRPr="00994A66">
              <w:rPr>
                <w:color w:val="000000"/>
                <w:sz w:val="16"/>
                <w:szCs w:val="16"/>
              </w:rPr>
              <w:t>29,43%</w:t>
            </w:r>
          </w:p>
        </w:tc>
      </w:tr>
      <w:tr w:rsidR="00CF7A41" w:rsidRPr="00994A66" w:rsidTr="008A5A42">
        <w:trPr>
          <w:cantSplit/>
          <w:trHeight w:val="288"/>
        </w:trPr>
        <w:tc>
          <w:tcPr>
            <w:tcW w:w="2552" w:type="dxa"/>
            <w:tcBorders>
              <w:top w:val="nil"/>
              <w:left w:val="single" w:sz="4" w:space="0" w:color="auto"/>
              <w:bottom w:val="single" w:sz="4" w:space="0" w:color="auto"/>
              <w:right w:val="single" w:sz="4" w:space="0" w:color="auto"/>
            </w:tcBorders>
            <w:shd w:val="clear" w:color="000000" w:fill="FCD5B4"/>
            <w:vAlign w:val="bottom"/>
            <w:hideMark/>
          </w:tcPr>
          <w:p w:rsidR="00CF7A41" w:rsidRPr="00994A66" w:rsidRDefault="00CF7A41" w:rsidP="008742B0">
            <w:pPr>
              <w:spacing w:line="240" w:lineRule="auto"/>
              <w:rPr>
                <w:b/>
                <w:bCs/>
                <w:color w:val="000000"/>
                <w:sz w:val="16"/>
                <w:szCs w:val="16"/>
              </w:rPr>
            </w:pPr>
            <w:r w:rsidRPr="00994A66">
              <w:rPr>
                <w:b/>
                <w:bCs/>
                <w:color w:val="000000"/>
                <w:sz w:val="16"/>
                <w:szCs w:val="16"/>
              </w:rPr>
              <w:t>PASSIVO REAL (b)</w:t>
            </w:r>
          </w:p>
        </w:tc>
        <w:tc>
          <w:tcPr>
            <w:tcW w:w="1701" w:type="dxa"/>
            <w:tcBorders>
              <w:top w:val="nil"/>
              <w:left w:val="nil"/>
              <w:bottom w:val="single" w:sz="4" w:space="0" w:color="auto"/>
              <w:right w:val="single" w:sz="4" w:space="0" w:color="auto"/>
            </w:tcBorders>
            <w:shd w:val="clear" w:color="000000" w:fill="FCD5B4"/>
            <w:vAlign w:val="bottom"/>
            <w:hideMark/>
          </w:tcPr>
          <w:p w:rsidR="00CF7A41" w:rsidRPr="00994A66" w:rsidRDefault="00CF7A41" w:rsidP="008742B0">
            <w:pPr>
              <w:spacing w:line="240" w:lineRule="auto"/>
              <w:jc w:val="right"/>
              <w:rPr>
                <w:b/>
                <w:bCs/>
                <w:color w:val="000000"/>
                <w:sz w:val="16"/>
                <w:szCs w:val="16"/>
              </w:rPr>
            </w:pPr>
            <w:r w:rsidRPr="00994A66">
              <w:rPr>
                <w:b/>
                <w:bCs/>
                <w:color w:val="000000"/>
                <w:sz w:val="16"/>
                <w:szCs w:val="16"/>
              </w:rPr>
              <w:t>756.277.597,98</w:t>
            </w:r>
          </w:p>
        </w:tc>
        <w:tc>
          <w:tcPr>
            <w:tcW w:w="1701" w:type="dxa"/>
            <w:tcBorders>
              <w:top w:val="nil"/>
              <w:left w:val="nil"/>
              <w:bottom w:val="single" w:sz="4" w:space="0" w:color="auto"/>
              <w:right w:val="single" w:sz="4" w:space="0" w:color="auto"/>
            </w:tcBorders>
            <w:shd w:val="clear" w:color="000000" w:fill="FCD5B4"/>
            <w:vAlign w:val="bottom"/>
            <w:hideMark/>
          </w:tcPr>
          <w:p w:rsidR="00CF7A41" w:rsidRPr="00994A66" w:rsidRDefault="00CF7A41" w:rsidP="008742B0">
            <w:pPr>
              <w:spacing w:line="240" w:lineRule="auto"/>
              <w:jc w:val="right"/>
              <w:rPr>
                <w:b/>
                <w:bCs/>
                <w:color w:val="000000"/>
                <w:sz w:val="16"/>
                <w:szCs w:val="16"/>
              </w:rPr>
            </w:pPr>
            <w:r w:rsidRPr="00994A66">
              <w:rPr>
                <w:b/>
                <w:bCs/>
                <w:color w:val="000000"/>
                <w:sz w:val="16"/>
                <w:szCs w:val="16"/>
              </w:rPr>
              <w:t>983.083.617,81</w:t>
            </w:r>
          </w:p>
        </w:tc>
        <w:tc>
          <w:tcPr>
            <w:tcW w:w="1559" w:type="dxa"/>
            <w:tcBorders>
              <w:top w:val="nil"/>
              <w:left w:val="nil"/>
              <w:bottom w:val="single" w:sz="4" w:space="0" w:color="auto"/>
              <w:right w:val="single" w:sz="4" w:space="0" w:color="auto"/>
            </w:tcBorders>
            <w:shd w:val="clear" w:color="000000" w:fill="FCD5B4"/>
            <w:vAlign w:val="bottom"/>
            <w:hideMark/>
          </w:tcPr>
          <w:p w:rsidR="00CF7A41" w:rsidRPr="00994A66" w:rsidRDefault="00CF7A41" w:rsidP="008742B0">
            <w:pPr>
              <w:spacing w:line="240" w:lineRule="auto"/>
              <w:jc w:val="right"/>
              <w:rPr>
                <w:b/>
                <w:bCs/>
                <w:color w:val="000000"/>
                <w:sz w:val="16"/>
                <w:szCs w:val="16"/>
              </w:rPr>
            </w:pPr>
            <w:r w:rsidRPr="00994A66">
              <w:rPr>
                <w:b/>
                <w:bCs/>
                <w:color w:val="000000"/>
                <w:sz w:val="16"/>
                <w:szCs w:val="16"/>
              </w:rPr>
              <w:t>29,99%</w:t>
            </w:r>
          </w:p>
        </w:tc>
      </w:tr>
      <w:tr w:rsidR="00CF7A41" w:rsidRPr="00994A66" w:rsidTr="001219F1">
        <w:trPr>
          <w:cantSplit/>
          <w:trHeight w:val="198"/>
        </w:trPr>
        <w:tc>
          <w:tcPr>
            <w:tcW w:w="2552" w:type="dxa"/>
            <w:tcBorders>
              <w:top w:val="nil"/>
              <w:left w:val="single" w:sz="4" w:space="0" w:color="auto"/>
              <w:bottom w:val="single" w:sz="4" w:space="0" w:color="auto"/>
              <w:right w:val="single" w:sz="4" w:space="0" w:color="auto"/>
            </w:tcBorders>
            <w:shd w:val="clear" w:color="auto" w:fill="auto"/>
            <w:vAlign w:val="bottom"/>
            <w:hideMark/>
          </w:tcPr>
          <w:p w:rsidR="00CF7A41" w:rsidRPr="00994A66" w:rsidRDefault="00CF7A41" w:rsidP="008742B0">
            <w:pPr>
              <w:spacing w:line="240" w:lineRule="auto"/>
              <w:rPr>
                <w:color w:val="000000"/>
                <w:sz w:val="16"/>
                <w:szCs w:val="16"/>
              </w:rPr>
            </w:pPr>
            <w:r w:rsidRPr="00994A66">
              <w:rPr>
                <w:color w:val="000000"/>
                <w:sz w:val="16"/>
                <w:szCs w:val="16"/>
              </w:rPr>
              <w:t>Financeiro</w:t>
            </w:r>
          </w:p>
        </w:tc>
        <w:tc>
          <w:tcPr>
            <w:tcW w:w="1701" w:type="dxa"/>
            <w:tcBorders>
              <w:top w:val="nil"/>
              <w:left w:val="nil"/>
              <w:bottom w:val="single" w:sz="4" w:space="0" w:color="auto"/>
              <w:right w:val="single" w:sz="4" w:space="0" w:color="auto"/>
            </w:tcBorders>
            <w:shd w:val="clear" w:color="auto" w:fill="auto"/>
            <w:vAlign w:val="bottom"/>
            <w:hideMark/>
          </w:tcPr>
          <w:p w:rsidR="00CF7A41" w:rsidRPr="00994A66" w:rsidRDefault="00CF7A41" w:rsidP="008742B0">
            <w:pPr>
              <w:spacing w:line="240" w:lineRule="auto"/>
              <w:jc w:val="right"/>
              <w:rPr>
                <w:color w:val="000000"/>
                <w:sz w:val="16"/>
                <w:szCs w:val="16"/>
              </w:rPr>
            </w:pPr>
            <w:r w:rsidRPr="00994A66">
              <w:rPr>
                <w:color w:val="000000"/>
                <w:sz w:val="16"/>
                <w:szCs w:val="16"/>
              </w:rPr>
              <w:t>367.377.059,60</w:t>
            </w:r>
          </w:p>
        </w:tc>
        <w:tc>
          <w:tcPr>
            <w:tcW w:w="1701" w:type="dxa"/>
            <w:tcBorders>
              <w:top w:val="nil"/>
              <w:left w:val="nil"/>
              <w:bottom w:val="single" w:sz="4" w:space="0" w:color="auto"/>
              <w:right w:val="single" w:sz="4" w:space="0" w:color="auto"/>
            </w:tcBorders>
            <w:shd w:val="clear" w:color="auto" w:fill="auto"/>
            <w:vAlign w:val="bottom"/>
            <w:hideMark/>
          </w:tcPr>
          <w:p w:rsidR="00CF7A41" w:rsidRPr="00994A66" w:rsidRDefault="00CF7A41" w:rsidP="008742B0">
            <w:pPr>
              <w:spacing w:line="240" w:lineRule="auto"/>
              <w:jc w:val="right"/>
              <w:rPr>
                <w:color w:val="000000"/>
                <w:sz w:val="16"/>
                <w:szCs w:val="16"/>
              </w:rPr>
            </w:pPr>
            <w:r w:rsidRPr="00994A66">
              <w:rPr>
                <w:color w:val="000000"/>
                <w:sz w:val="16"/>
                <w:szCs w:val="16"/>
              </w:rPr>
              <w:t>395.758.217,06</w:t>
            </w:r>
          </w:p>
        </w:tc>
        <w:tc>
          <w:tcPr>
            <w:tcW w:w="1559" w:type="dxa"/>
            <w:tcBorders>
              <w:top w:val="nil"/>
              <w:left w:val="nil"/>
              <w:bottom w:val="single" w:sz="4" w:space="0" w:color="auto"/>
              <w:right w:val="single" w:sz="4" w:space="0" w:color="auto"/>
            </w:tcBorders>
            <w:shd w:val="clear" w:color="auto" w:fill="auto"/>
            <w:vAlign w:val="bottom"/>
            <w:hideMark/>
          </w:tcPr>
          <w:p w:rsidR="00CF7A41" w:rsidRPr="00994A66" w:rsidRDefault="00CF7A41" w:rsidP="008742B0">
            <w:pPr>
              <w:spacing w:line="240" w:lineRule="auto"/>
              <w:jc w:val="right"/>
              <w:rPr>
                <w:color w:val="000000"/>
                <w:sz w:val="16"/>
                <w:szCs w:val="16"/>
              </w:rPr>
            </w:pPr>
            <w:r w:rsidRPr="00994A66">
              <w:rPr>
                <w:color w:val="000000"/>
                <w:sz w:val="16"/>
                <w:szCs w:val="16"/>
              </w:rPr>
              <w:t>7,73%</w:t>
            </w:r>
          </w:p>
        </w:tc>
      </w:tr>
      <w:tr w:rsidR="00CF7A41" w:rsidRPr="00994A66" w:rsidTr="001219F1">
        <w:trPr>
          <w:cantSplit/>
          <w:trHeight w:val="143"/>
        </w:trPr>
        <w:tc>
          <w:tcPr>
            <w:tcW w:w="2552" w:type="dxa"/>
            <w:tcBorders>
              <w:top w:val="nil"/>
              <w:left w:val="single" w:sz="4" w:space="0" w:color="auto"/>
              <w:bottom w:val="single" w:sz="4" w:space="0" w:color="auto"/>
              <w:right w:val="single" w:sz="4" w:space="0" w:color="auto"/>
            </w:tcBorders>
            <w:shd w:val="clear" w:color="auto" w:fill="auto"/>
            <w:vAlign w:val="bottom"/>
            <w:hideMark/>
          </w:tcPr>
          <w:p w:rsidR="00CF7A41" w:rsidRPr="00994A66" w:rsidRDefault="00CF7A41" w:rsidP="008742B0">
            <w:pPr>
              <w:spacing w:line="240" w:lineRule="auto"/>
              <w:rPr>
                <w:color w:val="000000"/>
                <w:sz w:val="16"/>
                <w:szCs w:val="16"/>
              </w:rPr>
            </w:pPr>
            <w:r w:rsidRPr="00994A66">
              <w:rPr>
                <w:color w:val="000000"/>
                <w:sz w:val="16"/>
                <w:szCs w:val="16"/>
              </w:rPr>
              <w:t>Permanente</w:t>
            </w:r>
          </w:p>
        </w:tc>
        <w:tc>
          <w:tcPr>
            <w:tcW w:w="1701" w:type="dxa"/>
            <w:tcBorders>
              <w:top w:val="nil"/>
              <w:left w:val="nil"/>
              <w:bottom w:val="single" w:sz="4" w:space="0" w:color="auto"/>
              <w:right w:val="single" w:sz="4" w:space="0" w:color="auto"/>
            </w:tcBorders>
            <w:shd w:val="clear" w:color="auto" w:fill="auto"/>
            <w:vAlign w:val="bottom"/>
            <w:hideMark/>
          </w:tcPr>
          <w:p w:rsidR="00CF7A41" w:rsidRPr="00994A66" w:rsidRDefault="00CF7A41" w:rsidP="008742B0">
            <w:pPr>
              <w:spacing w:line="240" w:lineRule="auto"/>
              <w:jc w:val="right"/>
              <w:rPr>
                <w:color w:val="000000"/>
                <w:sz w:val="16"/>
                <w:szCs w:val="16"/>
              </w:rPr>
            </w:pPr>
            <w:r w:rsidRPr="00994A66">
              <w:rPr>
                <w:color w:val="000000"/>
                <w:sz w:val="16"/>
                <w:szCs w:val="16"/>
              </w:rPr>
              <w:t>388.900.538,38</w:t>
            </w:r>
          </w:p>
        </w:tc>
        <w:tc>
          <w:tcPr>
            <w:tcW w:w="1701" w:type="dxa"/>
            <w:tcBorders>
              <w:top w:val="nil"/>
              <w:left w:val="nil"/>
              <w:bottom w:val="single" w:sz="4" w:space="0" w:color="auto"/>
              <w:right w:val="single" w:sz="4" w:space="0" w:color="auto"/>
            </w:tcBorders>
            <w:shd w:val="clear" w:color="auto" w:fill="auto"/>
            <w:vAlign w:val="bottom"/>
            <w:hideMark/>
          </w:tcPr>
          <w:p w:rsidR="00CF7A41" w:rsidRPr="00994A66" w:rsidRDefault="00CF7A41" w:rsidP="008742B0">
            <w:pPr>
              <w:spacing w:line="240" w:lineRule="auto"/>
              <w:jc w:val="right"/>
              <w:rPr>
                <w:color w:val="000000"/>
                <w:sz w:val="16"/>
                <w:szCs w:val="16"/>
              </w:rPr>
            </w:pPr>
            <w:r w:rsidRPr="00994A66">
              <w:rPr>
                <w:color w:val="000000"/>
                <w:sz w:val="16"/>
                <w:szCs w:val="16"/>
              </w:rPr>
              <w:t>587.325.400,75</w:t>
            </w:r>
          </w:p>
        </w:tc>
        <w:tc>
          <w:tcPr>
            <w:tcW w:w="1559" w:type="dxa"/>
            <w:tcBorders>
              <w:top w:val="nil"/>
              <w:left w:val="nil"/>
              <w:bottom w:val="single" w:sz="4" w:space="0" w:color="auto"/>
              <w:right w:val="single" w:sz="4" w:space="0" w:color="auto"/>
            </w:tcBorders>
            <w:shd w:val="clear" w:color="auto" w:fill="auto"/>
            <w:vAlign w:val="bottom"/>
            <w:hideMark/>
          </w:tcPr>
          <w:p w:rsidR="00CF7A41" w:rsidRPr="00994A66" w:rsidRDefault="00CF7A41" w:rsidP="008742B0">
            <w:pPr>
              <w:spacing w:line="240" w:lineRule="auto"/>
              <w:jc w:val="right"/>
              <w:rPr>
                <w:color w:val="000000"/>
                <w:sz w:val="16"/>
                <w:szCs w:val="16"/>
              </w:rPr>
            </w:pPr>
            <w:r w:rsidRPr="00994A66">
              <w:rPr>
                <w:color w:val="000000"/>
                <w:sz w:val="16"/>
                <w:szCs w:val="16"/>
              </w:rPr>
              <w:t>51,02%</w:t>
            </w:r>
          </w:p>
        </w:tc>
      </w:tr>
      <w:tr w:rsidR="00CF7A41" w:rsidRPr="00994A66" w:rsidTr="008A5A42">
        <w:trPr>
          <w:cantSplit/>
          <w:trHeight w:val="300"/>
        </w:trPr>
        <w:tc>
          <w:tcPr>
            <w:tcW w:w="2552" w:type="dxa"/>
            <w:tcBorders>
              <w:top w:val="nil"/>
              <w:left w:val="single" w:sz="4" w:space="0" w:color="auto"/>
              <w:bottom w:val="single" w:sz="4" w:space="0" w:color="auto"/>
              <w:right w:val="single" w:sz="4" w:space="0" w:color="auto"/>
            </w:tcBorders>
            <w:shd w:val="clear" w:color="auto" w:fill="92CDDC" w:themeFill="accent5" w:themeFillTint="99"/>
            <w:vAlign w:val="bottom"/>
            <w:hideMark/>
          </w:tcPr>
          <w:p w:rsidR="00CF7A41" w:rsidRPr="00994A66" w:rsidRDefault="00CF7A41" w:rsidP="009047D6">
            <w:pPr>
              <w:spacing w:line="240" w:lineRule="auto"/>
              <w:rPr>
                <w:b/>
                <w:bCs/>
                <w:color w:val="000000"/>
                <w:sz w:val="16"/>
                <w:szCs w:val="16"/>
              </w:rPr>
            </w:pPr>
            <w:r w:rsidRPr="00994A66">
              <w:rPr>
                <w:b/>
                <w:bCs/>
                <w:color w:val="000000"/>
                <w:sz w:val="16"/>
                <w:szCs w:val="16"/>
              </w:rPr>
              <w:t xml:space="preserve">SALDO PATRIMONIAL (a </w:t>
            </w:r>
            <w:r w:rsidR="009047D6">
              <w:rPr>
                <w:b/>
                <w:bCs/>
                <w:color w:val="000000"/>
                <w:sz w:val="16"/>
                <w:szCs w:val="16"/>
              </w:rPr>
              <w:t>-</w:t>
            </w:r>
            <w:r w:rsidRPr="00994A66">
              <w:rPr>
                <w:b/>
                <w:bCs/>
                <w:color w:val="000000"/>
                <w:sz w:val="16"/>
                <w:szCs w:val="16"/>
              </w:rPr>
              <w:t xml:space="preserve"> b)</w:t>
            </w:r>
          </w:p>
        </w:tc>
        <w:tc>
          <w:tcPr>
            <w:tcW w:w="1701" w:type="dxa"/>
            <w:tcBorders>
              <w:top w:val="nil"/>
              <w:left w:val="nil"/>
              <w:bottom w:val="single" w:sz="4" w:space="0" w:color="auto"/>
              <w:right w:val="single" w:sz="4" w:space="0" w:color="auto"/>
            </w:tcBorders>
            <w:shd w:val="clear" w:color="auto" w:fill="92CDDC" w:themeFill="accent5" w:themeFillTint="99"/>
            <w:vAlign w:val="bottom"/>
            <w:hideMark/>
          </w:tcPr>
          <w:p w:rsidR="00CF7A41" w:rsidRPr="00994A66" w:rsidRDefault="00CF7A41" w:rsidP="008742B0">
            <w:pPr>
              <w:spacing w:line="240" w:lineRule="auto"/>
              <w:jc w:val="right"/>
              <w:rPr>
                <w:b/>
                <w:bCs/>
                <w:color w:val="000000"/>
                <w:sz w:val="16"/>
                <w:szCs w:val="16"/>
              </w:rPr>
            </w:pPr>
            <w:r w:rsidRPr="00994A66">
              <w:rPr>
                <w:b/>
                <w:bCs/>
                <w:color w:val="000000"/>
                <w:sz w:val="16"/>
                <w:szCs w:val="16"/>
              </w:rPr>
              <w:t>4.429.317.420,75</w:t>
            </w:r>
          </w:p>
        </w:tc>
        <w:tc>
          <w:tcPr>
            <w:tcW w:w="1701" w:type="dxa"/>
            <w:tcBorders>
              <w:top w:val="nil"/>
              <w:left w:val="nil"/>
              <w:bottom w:val="single" w:sz="4" w:space="0" w:color="auto"/>
              <w:right w:val="single" w:sz="4" w:space="0" w:color="auto"/>
            </w:tcBorders>
            <w:shd w:val="clear" w:color="auto" w:fill="92CDDC" w:themeFill="accent5" w:themeFillTint="99"/>
            <w:vAlign w:val="bottom"/>
            <w:hideMark/>
          </w:tcPr>
          <w:p w:rsidR="00CF7A41" w:rsidRPr="00994A66" w:rsidRDefault="00CF7A41" w:rsidP="00551231">
            <w:pPr>
              <w:spacing w:line="240" w:lineRule="auto"/>
              <w:jc w:val="right"/>
              <w:rPr>
                <w:b/>
                <w:bCs/>
                <w:color w:val="000000"/>
                <w:sz w:val="16"/>
                <w:szCs w:val="16"/>
              </w:rPr>
            </w:pPr>
            <w:r w:rsidRPr="00994A66">
              <w:rPr>
                <w:b/>
                <w:bCs/>
                <w:color w:val="000000"/>
                <w:sz w:val="16"/>
                <w:szCs w:val="16"/>
              </w:rPr>
              <w:t>4.802.</w:t>
            </w:r>
            <w:r w:rsidR="00551231">
              <w:rPr>
                <w:b/>
                <w:bCs/>
                <w:color w:val="000000"/>
                <w:sz w:val="16"/>
                <w:szCs w:val="16"/>
              </w:rPr>
              <w:t>701.921,85</w:t>
            </w:r>
          </w:p>
        </w:tc>
        <w:tc>
          <w:tcPr>
            <w:tcW w:w="1559" w:type="dxa"/>
            <w:tcBorders>
              <w:top w:val="nil"/>
              <w:left w:val="nil"/>
              <w:bottom w:val="single" w:sz="4" w:space="0" w:color="auto"/>
              <w:right w:val="single" w:sz="4" w:space="0" w:color="auto"/>
            </w:tcBorders>
            <w:shd w:val="clear" w:color="auto" w:fill="92CDDC" w:themeFill="accent5" w:themeFillTint="99"/>
            <w:vAlign w:val="bottom"/>
            <w:hideMark/>
          </w:tcPr>
          <w:p w:rsidR="00CF7A41" w:rsidRPr="00994A66" w:rsidRDefault="00CF7A41" w:rsidP="008742B0">
            <w:pPr>
              <w:spacing w:line="240" w:lineRule="auto"/>
              <w:jc w:val="right"/>
              <w:rPr>
                <w:b/>
                <w:bCs/>
                <w:color w:val="000000"/>
                <w:sz w:val="16"/>
                <w:szCs w:val="16"/>
              </w:rPr>
            </w:pPr>
            <w:r w:rsidRPr="00994A66">
              <w:rPr>
                <w:b/>
                <w:bCs/>
                <w:color w:val="000000"/>
                <w:sz w:val="16"/>
                <w:szCs w:val="16"/>
              </w:rPr>
              <w:t>8,43%</w:t>
            </w:r>
          </w:p>
        </w:tc>
      </w:tr>
    </w:tbl>
    <w:p w:rsidR="00CF7A41" w:rsidRPr="00994A66" w:rsidRDefault="00194523" w:rsidP="002B508C">
      <w:pPr>
        <w:spacing w:line="240" w:lineRule="auto"/>
        <w:ind w:right="283" w:firstLine="720"/>
        <w:rPr>
          <w:sz w:val="12"/>
          <w:szCs w:val="12"/>
        </w:rPr>
      </w:pPr>
      <w:r w:rsidRPr="00994A66">
        <w:rPr>
          <w:sz w:val="12"/>
          <w:szCs w:val="12"/>
        </w:rPr>
        <w:t>Fonte: Balanço Patrimonial 2012/2013</w:t>
      </w:r>
    </w:p>
    <w:p w:rsidR="00C60141" w:rsidRDefault="00C60141" w:rsidP="00C60141">
      <w:pPr>
        <w:spacing w:line="240" w:lineRule="auto"/>
        <w:ind w:right="284" w:firstLine="720"/>
        <w:rPr>
          <w:sz w:val="20"/>
          <w:szCs w:val="24"/>
        </w:rPr>
      </w:pPr>
    </w:p>
    <w:p w:rsidR="00077D9F" w:rsidRPr="00994A66" w:rsidRDefault="00077D9F" w:rsidP="002B508C">
      <w:pPr>
        <w:spacing w:line="240" w:lineRule="auto"/>
        <w:ind w:right="283" w:firstLine="720"/>
        <w:rPr>
          <w:szCs w:val="24"/>
        </w:rPr>
      </w:pPr>
      <w:r w:rsidRPr="00994A66">
        <w:rPr>
          <w:szCs w:val="24"/>
        </w:rPr>
        <w:t xml:space="preserve">O acréscimo do Ativo Real Líquido identifica no Patrimônio do Município a supremacia do Ativo (bens e direitos) sobre o Passivo (compromissos com terceiros), revelando a existência de um </w:t>
      </w:r>
      <w:r w:rsidR="00913771" w:rsidRPr="00994A66">
        <w:rPr>
          <w:szCs w:val="24"/>
        </w:rPr>
        <w:t xml:space="preserve">Saldo </w:t>
      </w:r>
      <w:r w:rsidRPr="00994A66">
        <w:rPr>
          <w:szCs w:val="24"/>
        </w:rPr>
        <w:t>Patrimônio Líquido Positivo</w:t>
      </w:r>
      <w:r w:rsidR="00913771" w:rsidRPr="00994A66">
        <w:rPr>
          <w:szCs w:val="24"/>
        </w:rPr>
        <w:t xml:space="preserve">, conforme </w:t>
      </w:r>
      <w:r w:rsidR="00FB2949" w:rsidRPr="00994A66">
        <w:rPr>
          <w:szCs w:val="24"/>
        </w:rPr>
        <w:t>delineia</w:t>
      </w:r>
      <w:r w:rsidR="00B11BB6" w:rsidRPr="00994A66">
        <w:rPr>
          <w:szCs w:val="24"/>
        </w:rPr>
        <w:t xml:space="preserve"> o gráfico</w:t>
      </w:r>
      <w:r w:rsidRPr="00994A66">
        <w:rPr>
          <w:szCs w:val="24"/>
        </w:rPr>
        <w:t>.</w:t>
      </w:r>
    </w:p>
    <w:p w:rsidR="004821A2" w:rsidRPr="00994A66" w:rsidRDefault="004821A2" w:rsidP="004821A2">
      <w:pPr>
        <w:spacing w:line="240" w:lineRule="auto"/>
        <w:ind w:right="283" w:firstLine="720"/>
        <w:rPr>
          <w:sz w:val="12"/>
          <w:szCs w:val="12"/>
        </w:rPr>
      </w:pPr>
    </w:p>
    <w:p w:rsidR="004821A2" w:rsidRPr="00994A66" w:rsidRDefault="004821A2" w:rsidP="004821A2">
      <w:pPr>
        <w:spacing w:line="240" w:lineRule="auto"/>
        <w:ind w:right="283" w:firstLine="1418"/>
        <w:rPr>
          <w:b/>
          <w:bCs/>
          <w:sz w:val="20"/>
          <w:szCs w:val="12"/>
        </w:rPr>
      </w:pPr>
      <w:r w:rsidRPr="00994A66">
        <w:rPr>
          <w:b/>
          <w:bCs/>
          <w:noProof/>
          <w:sz w:val="20"/>
          <w:szCs w:val="12"/>
        </w:rPr>
        <w:drawing>
          <wp:inline distT="0" distB="0" distL="0" distR="0">
            <wp:extent cx="3768670" cy="2377440"/>
            <wp:effectExtent l="19050" t="0" r="22280" b="3810"/>
            <wp:docPr id="6"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8A5A42" w:rsidRPr="002865B6" w:rsidRDefault="008A5A42" w:rsidP="002E670E">
      <w:pPr>
        <w:pStyle w:val="Recuodecorpodetexto3"/>
        <w:spacing w:line="240" w:lineRule="auto"/>
        <w:ind w:right="-425"/>
        <w:rPr>
          <w:b/>
          <w:sz w:val="28"/>
          <w:szCs w:val="24"/>
        </w:rPr>
      </w:pPr>
    </w:p>
    <w:p w:rsidR="00077D9F" w:rsidRPr="00994A66" w:rsidRDefault="002D6C48" w:rsidP="009969D0">
      <w:pPr>
        <w:pStyle w:val="Recuodecorpodetexto3"/>
        <w:spacing w:line="240" w:lineRule="auto"/>
        <w:ind w:right="-426"/>
        <w:rPr>
          <w:b/>
          <w:sz w:val="24"/>
          <w:szCs w:val="24"/>
        </w:rPr>
      </w:pPr>
      <w:r>
        <w:rPr>
          <w:b/>
          <w:sz w:val="24"/>
          <w:szCs w:val="24"/>
        </w:rPr>
        <w:t>4</w:t>
      </w:r>
      <w:r w:rsidR="00685302" w:rsidRPr="00994A66">
        <w:rPr>
          <w:b/>
          <w:sz w:val="24"/>
          <w:szCs w:val="24"/>
        </w:rPr>
        <w:t>.</w:t>
      </w:r>
      <w:r w:rsidR="0076751D" w:rsidRPr="00994A66">
        <w:rPr>
          <w:b/>
          <w:sz w:val="24"/>
          <w:szCs w:val="24"/>
        </w:rPr>
        <w:t>4</w:t>
      </w:r>
      <w:r w:rsidR="00077D9F" w:rsidRPr="00994A66">
        <w:rPr>
          <w:b/>
          <w:sz w:val="24"/>
          <w:szCs w:val="24"/>
        </w:rPr>
        <w:t xml:space="preserve">. </w:t>
      </w:r>
      <w:r w:rsidR="004A7920">
        <w:rPr>
          <w:b/>
          <w:sz w:val="24"/>
          <w:szCs w:val="24"/>
        </w:rPr>
        <w:t xml:space="preserve"> </w:t>
      </w:r>
      <w:r w:rsidR="00077D9F" w:rsidRPr="00994A66">
        <w:rPr>
          <w:b/>
          <w:sz w:val="24"/>
          <w:szCs w:val="24"/>
        </w:rPr>
        <w:t xml:space="preserve">Demonstração das Variações Patrimoniais </w:t>
      </w:r>
    </w:p>
    <w:p w:rsidR="00816B37" w:rsidRPr="002865B6" w:rsidRDefault="00816B37" w:rsidP="00816B37">
      <w:pPr>
        <w:spacing w:line="240" w:lineRule="auto"/>
        <w:ind w:firstLine="851"/>
        <w:rPr>
          <w:b/>
          <w:i/>
          <w:szCs w:val="22"/>
        </w:rPr>
      </w:pPr>
    </w:p>
    <w:p w:rsidR="00816B37" w:rsidRPr="00675555" w:rsidRDefault="00816B37" w:rsidP="004F0A38">
      <w:pPr>
        <w:shd w:val="clear" w:color="auto" w:fill="92CDDC" w:themeFill="accent5" w:themeFillTint="99"/>
        <w:ind w:left="3969" w:right="284" w:hanging="3402"/>
        <w:jc w:val="center"/>
        <w:rPr>
          <w:b/>
          <w:sz w:val="20"/>
          <w:szCs w:val="18"/>
          <w:u w:val="single"/>
        </w:rPr>
      </w:pPr>
      <w:r w:rsidRPr="00675555">
        <w:rPr>
          <w:b/>
          <w:sz w:val="20"/>
          <w:szCs w:val="18"/>
          <w:u w:val="single"/>
        </w:rPr>
        <w:t>LEI FEDERAL Nº 4.320, DE 17/03/1964</w:t>
      </w:r>
    </w:p>
    <w:p w:rsidR="00816B37" w:rsidRPr="00675555" w:rsidRDefault="00816B37" w:rsidP="004F0A38">
      <w:pPr>
        <w:shd w:val="clear" w:color="auto" w:fill="92CDDC" w:themeFill="accent5" w:themeFillTint="99"/>
        <w:spacing w:line="240" w:lineRule="auto"/>
        <w:ind w:left="567" w:right="284" w:firstLine="2835"/>
        <w:rPr>
          <w:b/>
          <w:sz w:val="4"/>
          <w:szCs w:val="18"/>
        </w:rPr>
      </w:pPr>
    </w:p>
    <w:p w:rsidR="00816B37" w:rsidRPr="00675555" w:rsidRDefault="00816B37" w:rsidP="004F0A38">
      <w:pPr>
        <w:shd w:val="clear" w:color="auto" w:fill="92CDDC" w:themeFill="accent5" w:themeFillTint="99"/>
        <w:spacing w:line="240" w:lineRule="auto"/>
        <w:ind w:left="567" w:right="284"/>
        <w:rPr>
          <w:b/>
          <w:sz w:val="20"/>
          <w:szCs w:val="18"/>
        </w:rPr>
      </w:pPr>
      <w:r w:rsidRPr="00675555">
        <w:rPr>
          <w:b/>
          <w:sz w:val="20"/>
          <w:szCs w:val="18"/>
        </w:rPr>
        <w:t xml:space="preserve">“Art. </w:t>
      </w:r>
      <w:smartTag w:uri="urn:schemas-microsoft-com:office:smarttags" w:element="metricconverter">
        <w:smartTagPr>
          <w:attr w:name="ProductID" w:val="104. A"/>
        </w:smartTagPr>
        <w:r w:rsidRPr="00675555">
          <w:rPr>
            <w:b/>
            <w:sz w:val="20"/>
            <w:szCs w:val="18"/>
          </w:rPr>
          <w:t>104</w:t>
        </w:r>
        <w:r w:rsidRPr="00675555">
          <w:rPr>
            <w:sz w:val="20"/>
            <w:szCs w:val="18"/>
          </w:rPr>
          <w:t>. A</w:t>
        </w:r>
      </w:smartTag>
      <w:r w:rsidRPr="00675555">
        <w:rPr>
          <w:sz w:val="20"/>
          <w:szCs w:val="18"/>
        </w:rPr>
        <w:t xml:space="preserve"> Demonstração das Variações Patrimoniais evidenciará as alterações verificadas no patrimônio, resultantes ou independentes da execução orçamentária, e indicará o resultado patrimonial do exercício.</w:t>
      </w:r>
      <w:r w:rsidRPr="00675555">
        <w:rPr>
          <w:b/>
          <w:sz w:val="20"/>
          <w:szCs w:val="18"/>
        </w:rPr>
        <w:t>”</w:t>
      </w:r>
    </w:p>
    <w:p w:rsidR="00816B37" w:rsidRDefault="00816B37" w:rsidP="00816B37">
      <w:pPr>
        <w:pStyle w:val="Recuodecorpodetexto31"/>
        <w:spacing w:line="240" w:lineRule="auto"/>
        <w:rPr>
          <w:rFonts w:ascii="Times New Roman" w:hAnsi="Times New Roman"/>
          <w:sz w:val="10"/>
          <w:szCs w:val="24"/>
        </w:rPr>
      </w:pPr>
    </w:p>
    <w:p w:rsidR="00B32875" w:rsidRPr="00707BF6" w:rsidRDefault="00B32875" w:rsidP="009969D0">
      <w:pPr>
        <w:pStyle w:val="Recuodecorpodetexto3"/>
        <w:spacing w:line="240" w:lineRule="auto"/>
        <w:ind w:right="283" w:firstLine="567"/>
        <w:rPr>
          <w:sz w:val="20"/>
          <w:szCs w:val="24"/>
        </w:rPr>
      </w:pPr>
    </w:p>
    <w:p w:rsidR="00D66E99" w:rsidRPr="00994A66" w:rsidRDefault="009455FF" w:rsidP="001C7885">
      <w:pPr>
        <w:pStyle w:val="Recuodecorpodetexto3"/>
        <w:spacing w:line="240" w:lineRule="auto"/>
        <w:ind w:right="283"/>
        <w:rPr>
          <w:sz w:val="20"/>
          <w:szCs w:val="24"/>
        </w:rPr>
      </w:pPr>
      <w:r>
        <w:rPr>
          <w:sz w:val="24"/>
          <w:szCs w:val="24"/>
        </w:rPr>
        <w:t xml:space="preserve">        </w:t>
      </w:r>
      <w:r w:rsidR="00240A3E" w:rsidRPr="00994A66">
        <w:rPr>
          <w:sz w:val="24"/>
          <w:szCs w:val="24"/>
        </w:rPr>
        <w:t xml:space="preserve">A </w:t>
      </w:r>
      <w:r w:rsidR="00077D9F" w:rsidRPr="00994A66">
        <w:rPr>
          <w:sz w:val="24"/>
          <w:szCs w:val="24"/>
        </w:rPr>
        <w:t xml:space="preserve">Demonstração das Variações Patrimoniais </w:t>
      </w:r>
      <w:r w:rsidR="00DA4886">
        <w:rPr>
          <w:sz w:val="24"/>
          <w:szCs w:val="24"/>
        </w:rPr>
        <w:t>-</w:t>
      </w:r>
      <w:r w:rsidR="00077D9F" w:rsidRPr="00994A66">
        <w:rPr>
          <w:sz w:val="24"/>
          <w:szCs w:val="24"/>
        </w:rPr>
        <w:t xml:space="preserve"> DVP, conforme art. 104 da Lei 4.320/64,</w:t>
      </w:r>
      <w:r>
        <w:rPr>
          <w:sz w:val="24"/>
          <w:szCs w:val="24"/>
        </w:rPr>
        <w:t xml:space="preserve"> </w:t>
      </w:r>
      <w:r w:rsidR="00077D9F" w:rsidRPr="00994A66">
        <w:rPr>
          <w:sz w:val="24"/>
          <w:szCs w:val="24"/>
        </w:rPr>
        <w:t>evidencia as alterações verificadas no patrimônio, resultantes ou independentes da execução orçamentária, e indica o resultado patrimonial do exercício.</w:t>
      </w:r>
      <w:r w:rsidR="004F0A38">
        <w:rPr>
          <w:sz w:val="24"/>
          <w:szCs w:val="24"/>
        </w:rPr>
        <w:t xml:space="preserve"> De forma sintética, está, assim, representada:</w:t>
      </w:r>
      <w:r w:rsidR="001C7885">
        <w:rPr>
          <w:sz w:val="24"/>
          <w:szCs w:val="24"/>
        </w:rPr>
        <w:t xml:space="preserve"> </w:t>
      </w:r>
    </w:p>
    <w:p w:rsidR="00077D9F" w:rsidRDefault="00830A1C" w:rsidP="00830A1C">
      <w:pPr>
        <w:pStyle w:val="Recuodecorpodetexto3"/>
        <w:spacing w:line="240" w:lineRule="auto"/>
        <w:ind w:right="283"/>
        <w:rPr>
          <w:sz w:val="24"/>
          <w:szCs w:val="24"/>
        </w:rPr>
      </w:pPr>
      <w:r>
        <w:rPr>
          <w:sz w:val="24"/>
          <w:szCs w:val="24"/>
        </w:rPr>
        <w:t xml:space="preserve">       </w:t>
      </w:r>
    </w:p>
    <w:p w:rsidR="00707BF6" w:rsidRPr="00707BF6" w:rsidRDefault="00707BF6" w:rsidP="00707BF6">
      <w:pPr>
        <w:pStyle w:val="Recuodecorpodetexto3"/>
        <w:spacing w:line="240" w:lineRule="auto"/>
        <w:ind w:right="284"/>
        <w:rPr>
          <w:sz w:val="20"/>
          <w:szCs w:val="24"/>
        </w:rPr>
      </w:pPr>
    </w:p>
    <w:p w:rsidR="0076258B" w:rsidRPr="0076258B" w:rsidRDefault="0076258B" w:rsidP="00830A1C">
      <w:pPr>
        <w:pStyle w:val="Recuodecorpodetexto3"/>
        <w:spacing w:line="240" w:lineRule="auto"/>
        <w:ind w:right="283"/>
        <w:rPr>
          <w:sz w:val="6"/>
          <w:szCs w:val="24"/>
        </w:rPr>
      </w:pPr>
    </w:p>
    <w:p w:rsidR="009969D0" w:rsidRPr="00994A66" w:rsidRDefault="005F47F2" w:rsidP="009969D0">
      <w:pPr>
        <w:pStyle w:val="Recuodecorpodetexto3"/>
        <w:spacing w:line="240" w:lineRule="auto"/>
        <w:ind w:right="283" w:firstLine="567"/>
        <w:rPr>
          <w:sz w:val="24"/>
          <w:szCs w:val="24"/>
        </w:rPr>
      </w:pPr>
      <w:r w:rsidRPr="005F47F2">
        <w:rPr>
          <w:noProof/>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34.55pt;margin-top:2.5pt;width:433.6pt;height:274.1pt;z-index:251660288">
            <v:imagedata r:id="rId19" o:title=""/>
            <w10:wrap type="square" side="right"/>
          </v:shape>
          <o:OLEObject Type="Embed" ProgID="Excel.Sheet.8" ShapeID="_x0000_s1028" DrawAspect="Content" ObjectID="_1477819853" r:id="rId20"/>
        </w:pict>
      </w:r>
    </w:p>
    <w:p w:rsidR="0002101C" w:rsidRPr="004A7920" w:rsidRDefault="00D80A99" w:rsidP="0002101C">
      <w:pPr>
        <w:pStyle w:val="Recuodecorpodetexto3"/>
        <w:spacing w:line="240" w:lineRule="auto"/>
        <w:ind w:right="283"/>
        <w:rPr>
          <w:sz w:val="32"/>
          <w:szCs w:val="24"/>
        </w:rPr>
      </w:pPr>
      <w:r w:rsidRPr="00994A66">
        <w:rPr>
          <w:highlight w:val="yellow"/>
        </w:rPr>
        <w:br w:type="textWrapping" w:clear="all"/>
      </w:r>
    </w:p>
    <w:p w:rsidR="0002101C" w:rsidRDefault="004A7920" w:rsidP="0002101C">
      <w:pPr>
        <w:pStyle w:val="Recuodecorpodetexto3"/>
        <w:spacing w:line="240" w:lineRule="auto"/>
        <w:ind w:right="283"/>
        <w:rPr>
          <w:sz w:val="24"/>
          <w:szCs w:val="24"/>
        </w:rPr>
      </w:pPr>
      <w:r>
        <w:rPr>
          <w:sz w:val="24"/>
          <w:szCs w:val="24"/>
        </w:rPr>
        <w:t xml:space="preserve">        </w:t>
      </w:r>
      <w:r w:rsidR="0002101C">
        <w:rPr>
          <w:sz w:val="24"/>
          <w:szCs w:val="24"/>
        </w:rPr>
        <w:t xml:space="preserve">A diferença positiva entre as Variações Ativas e Passivas demonstram um Resultado Patrimonial superavitário na ordem de </w:t>
      </w:r>
      <w:r w:rsidR="0002101C" w:rsidRPr="0076258B">
        <w:rPr>
          <w:b/>
          <w:sz w:val="24"/>
          <w:szCs w:val="24"/>
        </w:rPr>
        <w:t>R$ 373.3</w:t>
      </w:r>
      <w:r w:rsidR="00551231">
        <w:rPr>
          <w:b/>
          <w:sz w:val="24"/>
          <w:szCs w:val="24"/>
        </w:rPr>
        <w:t>84.501,10</w:t>
      </w:r>
      <w:r w:rsidR="0002101C">
        <w:rPr>
          <w:sz w:val="24"/>
          <w:szCs w:val="24"/>
        </w:rPr>
        <w:t>,</w:t>
      </w:r>
      <w:r w:rsidR="008837AC">
        <w:rPr>
          <w:sz w:val="24"/>
          <w:szCs w:val="24"/>
        </w:rPr>
        <w:t xml:space="preserve"> </w:t>
      </w:r>
      <w:r w:rsidR="0002101C">
        <w:rPr>
          <w:sz w:val="24"/>
          <w:szCs w:val="24"/>
        </w:rPr>
        <w:t xml:space="preserve">conforme quadro </w:t>
      </w:r>
      <w:r w:rsidR="008837AC">
        <w:rPr>
          <w:sz w:val="24"/>
          <w:szCs w:val="24"/>
        </w:rPr>
        <w:t>acima.</w:t>
      </w:r>
    </w:p>
    <w:p w:rsidR="0076751D" w:rsidRDefault="0076751D" w:rsidP="00682D86">
      <w:pPr>
        <w:pStyle w:val="Recuodecorpodetexto3"/>
        <w:ind w:right="-426"/>
        <w:rPr>
          <w:b/>
          <w:sz w:val="18"/>
          <w:szCs w:val="24"/>
        </w:rPr>
      </w:pPr>
    </w:p>
    <w:p w:rsidR="00DA4886" w:rsidRPr="00E30428" w:rsidRDefault="00DA4886" w:rsidP="00E30428">
      <w:pPr>
        <w:pStyle w:val="Recuodecorpodetexto3"/>
        <w:spacing w:line="240" w:lineRule="auto"/>
        <w:ind w:right="-426"/>
        <w:rPr>
          <w:b/>
          <w:sz w:val="16"/>
          <w:szCs w:val="24"/>
        </w:rPr>
      </w:pPr>
    </w:p>
    <w:p w:rsidR="00487B77" w:rsidRPr="00994A66" w:rsidRDefault="002D6C48" w:rsidP="00E30428">
      <w:pPr>
        <w:shd w:val="clear" w:color="auto" w:fill="948A54" w:themeFill="background2" w:themeFillShade="80"/>
        <w:spacing w:line="240" w:lineRule="auto"/>
        <w:rPr>
          <w:b/>
          <w:iCs/>
          <w:sz w:val="28"/>
          <w:szCs w:val="24"/>
        </w:rPr>
      </w:pPr>
      <w:r>
        <w:rPr>
          <w:b/>
          <w:iCs/>
          <w:sz w:val="28"/>
          <w:szCs w:val="24"/>
        </w:rPr>
        <w:t>5</w:t>
      </w:r>
      <w:r w:rsidR="0092568D" w:rsidRPr="00994A66">
        <w:rPr>
          <w:b/>
          <w:iCs/>
          <w:sz w:val="28"/>
          <w:szCs w:val="24"/>
        </w:rPr>
        <w:t xml:space="preserve">. </w:t>
      </w:r>
      <w:r w:rsidR="00487B77" w:rsidRPr="00994A66">
        <w:rPr>
          <w:b/>
          <w:iCs/>
          <w:sz w:val="28"/>
          <w:szCs w:val="24"/>
        </w:rPr>
        <w:t>GASTOS NA MANUTENÇÃO</w:t>
      </w:r>
      <w:r w:rsidR="0092568D" w:rsidRPr="00994A66">
        <w:rPr>
          <w:b/>
          <w:iCs/>
          <w:sz w:val="28"/>
          <w:szCs w:val="24"/>
        </w:rPr>
        <w:t xml:space="preserve"> E DESENVOLVIMENTO DO ENSINO</w:t>
      </w:r>
    </w:p>
    <w:p w:rsidR="0050200E" w:rsidRPr="000625EF" w:rsidRDefault="0050200E" w:rsidP="00E30428">
      <w:pPr>
        <w:pStyle w:val="Recuodecorpodetexto3"/>
        <w:spacing w:line="240" w:lineRule="auto"/>
        <w:ind w:right="-425"/>
        <w:rPr>
          <w:b/>
          <w:bCs/>
          <w:color w:val="FF0000"/>
          <w:sz w:val="40"/>
          <w:szCs w:val="24"/>
        </w:rPr>
      </w:pPr>
    </w:p>
    <w:p w:rsidR="00BD6087" w:rsidRPr="001346B9" w:rsidRDefault="00BD6087" w:rsidP="00E30428">
      <w:pPr>
        <w:shd w:val="clear" w:color="auto" w:fill="92CDDC" w:themeFill="accent5" w:themeFillTint="99"/>
        <w:tabs>
          <w:tab w:val="left" w:pos="8647"/>
          <w:tab w:val="left" w:pos="8931"/>
        </w:tabs>
        <w:spacing w:line="240" w:lineRule="auto"/>
        <w:ind w:left="284" w:firstLine="425"/>
        <w:rPr>
          <w:b/>
          <w:iCs/>
          <w:sz w:val="4"/>
        </w:rPr>
      </w:pPr>
    </w:p>
    <w:p w:rsidR="001D7182" w:rsidRPr="00BE659C" w:rsidRDefault="001346B9" w:rsidP="00E30428">
      <w:pPr>
        <w:shd w:val="clear" w:color="auto" w:fill="92CDDC" w:themeFill="accent5" w:themeFillTint="99"/>
        <w:tabs>
          <w:tab w:val="left" w:pos="8647"/>
        </w:tabs>
        <w:spacing w:line="240" w:lineRule="auto"/>
        <w:ind w:left="284" w:firstLine="425"/>
        <w:rPr>
          <w:b/>
          <w:iCs/>
          <w:sz w:val="18"/>
          <w:szCs w:val="18"/>
          <w:u w:val="single"/>
        </w:rPr>
      </w:pPr>
      <w:r w:rsidRPr="001346B9">
        <w:rPr>
          <w:b/>
          <w:iCs/>
          <w:sz w:val="20"/>
        </w:rPr>
        <w:t xml:space="preserve">                                        </w:t>
      </w:r>
      <w:r w:rsidR="001D7182" w:rsidRPr="00BE659C">
        <w:rPr>
          <w:b/>
          <w:iCs/>
          <w:sz w:val="18"/>
          <w:szCs w:val="18"/>
          <w:u w:val="single"/>
        </w:rPr>
        <w:t>CONSTITUIÇÃO DA REPÚBLICA DE 1988</w:t>
      </w:r>
    </w:p>
    <w:p w:rsidR="00077D9F" w:rsidRPr="00BE659C" w:rsidRDefault="00077D9F" w:rsidP="00E30428">
      <w:pPr>
        <w:shd w:val="clear" w:color="auto" w:fill="92CDDC" w:themeFill="accent5" w:themeFillTint="99"/>
        <w:tabs>
          <w:tab w:val="left" w:pos="8647"/>
        </w:tabs>
        <w:spacing w:line="240" w:lineRule="auto"/>
        <w:ind w:left="709" w:hanging="425"/>
        <w:rPr>
          <w:iCs/>
          <w:sz w:val="18"/>
          <w:szCs w:val="18"/>
        </w:rPr>
      </w:pPr>
      <w:r w:rsidRPr="00BE659C">
        <w:rPr>
          <w:b/>
          <w:iCs/>
          <w:sz w:val="18"/>
          <w:szCs w:val="18"/>
        </w:rPr>
        <w:t>“Art. 212</w:t>
      </w:r>
      <w:r w:rsidRPr="00BE659C">
        <w:rPr>
          <w:iCs/>
          <w:sz w:val="18"/>
          <w:szCs w:val="18"/>
        </w:rPr>
        <w:t xml:space="preserve"> – A União aplicará, anualmente, nunca menos de dezoito, e os Estados, o Distrito Federal e os Municípios </w:t>
      </w:r>
      <w:r w:rsidRPr="00BE659C">
        <w:rPr>
          <w:b/>
          <w:iCs/>
          <w:sz w:val="18"/>
          <w:szCs w:val="18"/>
          <w:u w:val="single"/>
        </w:rPr>
        <w:t>vinte e cinco por cento</w:t>
      </w:r>
      <w:r w:rsidRPr="00BE659C">
        <w:rPr>
          <w:iCs/>
          <w:sz w:val="18"/>
          <w:szCs w:val="18"/>
        </w:rPr>
        <w:t>, no mínimo, da receita resultante de impostos, compreendida a proveniente de transferências, na manutenção e desenvolvimento do ensino.</w:t>
      </w:r>
      <w:r w:rsidRPr="00BE659C">
        <w:rPr>
          <w:b/>
          <w:iCs/>
          <w:sz w:val="18"/>
          <w:szCs w:val="18"/>
        </w:rPr>
        <w:t>”</w:t>
      </w:r>
    </w:p>
    <w:p w:rsidR="001346B9" w:rsidRPr="00BE659C" w:rsidRDefault="001346B9" w:rsidP="00E30428">
      <w:pPr>
        <w:shd w:val="clear" w:color="auto" w:fill="92CDDC" w:themeFill="accent5" w:themeFillTint="99"/>
        <w:tabs>
          <w:tab w:val="left" w:pos="8931"/>
        </w:tabs>
        <w:spacing w:line="240" w:lineRule="auto"/>
        <w:ind w:left="284" w:firstLine="425"/>
        <w:jc w:val="center"/>
        <w:rPr>
          <w:b/>
          <w:iCs/>
          <w:sz w:val="14"/>
          <w:szCs w:val="18"/>
          <w:u w:val="single"/>
        </w:rPr>
      </w:pPr>
    </w:p>
    <w:p w:rsidR="00B01C9A" w:rsidRPr="00BE659C" w:rsidRDefault="00B01C9A" w:rsidP="00E30428">
      <w:pPr>
        <w:shd w:val="clear" w:color="auto" w:fill="92CDDC" w:themeFill="accent5" w:themeFillTint="99"/>
        <w:tabs>
          <w:tab w:val="left" w:pos="8931"/>
        </w:tabs>
        <w:spacing w:line="240" w:lineRule="auto"/>
        <w:ind w:left="284" w:firstLine="425"/>
        <w:jc w:val="center"/>
        <w:rPr>
          <w:b/>
          <w:iCs/>
          <w:sz w:val="18"/>
          <w:szCs w:val="18"/>
          <w:u w:val="single"/>
        </w:rPr>
      </w:pPr>
      <w:r w:rsidRPr="00BE659C">
        <w:rPr>
          <w:b/>
          <w:iCs/>
          <w:sz w:val="18"/>
          <w:szCs w:val="18"/>
          <w:u w:val="single"/>
        </w:rPr>
        <w:t>LEI DE DIRETRIZES E BASES DA EDUCAÇÃO</w:t>
      </w:r>
    </w:p>
    <w:p w:rsidR="00077D9F" w:rsidRPr="00BE659C" w:rsidRDefault="00077D9F" w:rsidP="00E30428">
      <w:pPr>
        <w:shd w:val="clear" w:color="auto" w:fill="92CDDC" w:themeFill="accent5" w:themeFillTint="99"/>
        <w:spacing w:line="240" w:lineRule="auto"/>
        <w:ind w:left="709" w:hanging="425"/>
        <w:rPr>
          <w:b/>
          <w:iCs/>
          <w:sz w:val="18"/>
          <w:szCs w:val="18"/>
        </w:rPr>
      </w:pPr>
      <w:r w:rsidRPr="00BE659C">
        <w:rPr>
          <w:b/>
          <w:iCs/>
          <w:sz w:val="18"/>
          <w:szCs w:val="18"/>
        </w:rPr>
        <w:t>“Art. 69</w:t>
      </w:r>
      <w:r w:rsidRPr="00BE659C">
        <w:rPr>
          <w:iCs/>
          <w:sz w:val="18"/>
          <w:szCs w:val="18"/>
        </w:rPr>
        <w:t xml:space="preserve"> – A União aplicará, anualmente, nunca menos de dezoito, e os Estados, o Distrito Federal e os Municípios, </w:t>
      </w:r>
      <w:r w:rsidRPr="00BE659C">
        <w:rPr>
          <w:b/>
          <w:iCs/>
          <w:sz w:val="18"/>
          <w:szCs w:val="18"/>
          <w:u w:val="single"/>
        </w:rPr>
        <w:t>vinte e cinco por cento, ou o que consta nas respectivas Constituições ou Leis Orgânicas,</w:t>
      </w:r>
      <w:r w:rsidRPr="00BE659C">
        <w:rPr>
          <w:iCs/>
          <w:sz w:val="18"/>
          <w:szCs w:val="18"/>
        </w:rPr>
        <w:t xml:space="preserve"> da receita resultante de impostos, compreendida as transferências Constitucionais, na manutenção e desenvolvimento do ensino público.</w:t>
      </w:r>
      <w:r w:rsidRPr="00BE659C">
        <w:rPr>
          <w:b/>
          <w:iCs/>
          <w:sz w:val="18"/>
          <w:szCs w:val="18"/>
        </w:rPr>
        <w:t>”</w:t>
      </w:r>
    </w:p>
    <w:p w:rsidR="001346B9" w:rsidRPr="00BE659C" w:rsidRDefault="001346B9" w:rsidP="00E30428">
      <w:pPr>
        <w:shd w:val="clear" w:color="auto" w:fill="92CDDC" w:themeFill="accent5" w:themeFillTint="99"/>
        <w:spacing w:line="240" w:lineRule="auto"/>
        <w:ind w:left="709" w:hanging="425"/>
        <w:jc w:val="center"/>
        <w:rPr>
          <w:b/>
          <w:iCs/>
          <w:sz w:val="4"/>
          <w:szCs w:val="18"/>
        </w:rPr>
      </w:pPr>
    </w:p>
    <w:p w:rsidR="001346B9" w:rsidRPr="00BE659C" w:rsidRDefault="001346B9" w:rsidP="00E30428">
      <w:pPr>
        <w:shd w:val="clear" w:color="auto" w:fill="92CDDC" w:themeFill="accent5" w:themeFillTint="99"/>
        <w:spacing w:line="240" w:lineRule="auto"/>
        <w:ind w:left="709" w:hanging="425"/>
        <w:jc w:val="center"/>
        <w:rPr>
          <w:b/>
          <w:iCs/>
          <w:sz w:val="18"/>
          <w:szCs w:val="18"/>
          <w:u w:val="single"/>
        </w:rPr>
      </w:pPr>
      <w:r w:rsidRPr="00BE659C">
        <w:rPr>
          <w:b/>
          <w:iCs/>
          <w:sz w:val="18"/>
          <w:szCs w:val="18"/>
        </w:rPr>
        <w:t xml:space="preserve">       </w:t>
      </w:r>
      <w:r w:rsidRPr="00BE659C">
        <w:rPr>
          <w:b/>
          <w:iCs/>
          <w:sz w:val="18"/>
          <w:szCs w:val="18"/>
          <w:u w:val="single"/>
        </w:rPr>
        <w:t>LEI ORGÂNICA DO MUNICÍPIO</w:t>
      </w:r>
    </w:p>
    <w:p w:rsidR="001346B9" w:rsidRPr="00BE659C" w:rsidRDefault="001346B9" w:rsidP="00E30428">
      <w:pPr>
        <w:shd w:val="clear" w:color="auto" w:fill="92CDDC" w:themeFill="accent5" w:themeFillTint="99"/>
        <w:spacing w:line="240" w:lineRule="auto"/>
        <w:ind w:left="709" w:hanging="425"/>
        <w:rPr>
          <w:iCs/>
          <w:sz w:val="18"/>
          <w:szCs w:val="18"/>
        </w:rPr>
      </w:pPr>
      <w:r w:rsidRPr="00BE659C">
        <w:rPr>
          <w:b/>
          <w:iCs/>
          <w:sz w:val="18"/>
          <w:szCs w:val="18"/>
        </w:rPr>
        <w:t>“Art. 354</w:t>
      </w:r>
      <w:r w:rsidRPr="00BE659C">
        <w:rPr>
          <w:iCs/>
          <w:sz w:val="18"/>
          <w:szCs w:val="18"/>
        </w:rPr>
        <w:t xml:space="preserve"> – O Município aplicará, anualmente, </w:t>
      </w:r>
      <w:r w:rsidRPr="00BE659C">
        <w:rPr>
          <w:b/>
          <w:iCs/>
          <w:sz w:val="18"/>
          <w:szCs w:val="18"/>
          <w:u w:val="single"/>
        </w:rPr>
        <w:t>nunca menos de trinta por cento (30%)</w:t>
      </w:r>
      <w:r w:rsidRPr="00BE659C">
        <w:rPr>
          <w:iCs/>
          <w:sz w:val="18"/>
          <w:szCs w:val="18"/>
        </w:rPr>
        <w:t xml:space="preserve"> da receita resultante de impostos e das transferências recebidas do Estado e da União na manutenção e desenvolvimento do ensino.</w:t>
      </w:r>
      <w:r w:rsidRPr="00BE659C">
        <w:rPr>
          <w:b/>
          <w:iCs/>
          <w:sz w:val="18"/>
          <w:szCs w:val="18"/>
        </w:rPr>
        <w:t>”</w:t>
      </w:r>
    </w:p>
    <w:p w:rsidR="001346B9" w:rsidRPr="00290851" w:rsidRDefault="001346B9" w:rsidP="00E30428">
      <w:pPr>
        <w:shd w:val="clear" w:color="auto" w:fill="92CDDC" w:themeFill="accent5" w:themeFillTint="99"/>
        <w:spacing w:line="240" w:lineRule="auto"/>
        <w:ind w:left="709" w:hanging="425"/>
        <w:rPr>
          <w:iCs/>
          <w:sz w:val="19"/>
          <w:szCs w:val="19"/>
        </w:rPr>
      </w:pPr>
    </w:p>
    <w:p w:rsidR="0050200E" w:rsidRPr="000115CF" w:rsidRDefault="0050200E" w:rsidP="00E30428">
      <w:pPr>
        <w:spacing w:line="240" w:lineRule="auto"/>
        <w:ind w:firstLine="709"/>
        <w:rPr>
          <w:i/>
          <w:color w:val="FF0000"/>
          <w:sz w:val="40"/>
          <w:szCs w:val="19"/>
        </w:rPr>
      </w:pPr>
    </w:p>
    <w:p w:rsidR="00077D9F" w:rsidRPr="00994A66" w:rsidRDefault="00077D9F" w:rsidP="008C36FE">
      <w:pPr>
        <w:spacing w:line="240" w:lineRule="auto"/>
        <w:ind w:firstLine="709"/>
        <w:rPr>
          <w:shadow/>
          <w:szCs w:val="24"/>
          <w:highlight w:val="yellow"/>
        </w:rPr>
      </w:pPr>
      <w:r w:rsidRPr="00994A66">
        <w:rPr>
          <w:shadow/>
          <w:szCs w:val="24"/>
        </w:rPr>
        <w:t xml:space="preserve">No art. 69 da Lei nº 9.394, de 20/12/96, que estabelece as Diretrizes e Bases da Educação Nacional, também está expresso, em consonância com o que determina o artigo 212 da Constituição da República, que os Municípios aplicarão, no mínimo, </w:t>
      </w:r>
      <w:r w:rsidRPr="00994A66">
        <w:rPr>
          <w:b/>
          <w:shadow/>
          <w:szCs w:val="24"/>
        </w:rPr>
        <w:t>25%</w:t>
      </w:r>
      <w:r w:rsidRPr="00994A66">
        <w:rPr>
          <w:shadow/>
          <w:szCs w:val="24"/>
        </w:rPr>
        <w:t xml:space="preserve"> </w:t>
      </w:r>
      <w:r w:rsidRPr="00994A66">
        <w:rPr>
          <w:b/>
          <w:i/>
          <w:shadow/>
          <w:szCs w:val="24"/>
          <w:u w:val="single"/>
        </w:rPr>
        <w:t>ou o que consta na Lei Orgânica</w:t>
      </w:r>
      <w:r w:rsidRPr="00994A66">
        <w:rPr>
          <w:i/>
          <w:shadow/>
          <w:szCs w:val="24"/>
        </w:rPr>
        <w:t>,</w:t>
      </w:r>
      <w:r w:rsidRPr="00994A66">
        <w:rPr>
          <w:shadow/>
          <w:szCs w:val="24"/>
        </w:rPr>
        <w:t xml:space="preserve"> receita de impostos, compreendidas as transferências legais e constitucionais, na manutenção e desenvolvimento do ensino.</w:t>
      </w:r>
    </w:p>
    <w:p w:rsidR="00077D9F" w:rsidRPr="000115CF" w:rsidRDefault="00077D9F" w:rsidP="00AB2E8F">
      <w:pPr>
        <w:spacing w:line="240" w:lineRule="auto"/>
        <w:ind w:left="709" w:right="-426" w:firstLine="142"/>
        <w:rPr>
          <w:shadow/>
          <w:szCs w:val="24"/>
          <w:highlight w:val="yellow"/>
        </w:rPr>
      </w:pPr>
    </w:p>
    <w:p w:rsidR="00077D9F" w:rsidRPr="002F7A6D" w:rsidRDefault="00077D9F" w:rsidP="00AB2E8F">
      <w:pPr>
        <w:spacing w:line="240" w:lineRule="auto"/>
        <w:ind w:firstLine="709"/>
        <w:rPr>
          <w:shadow/>
          <w:szCs w:val="24"/>
        </w:rPr>
      </w:pPr>
      <w:r w:rsidRPr="00594F05">
        <w:rPr>
          <w:szCs w:val="24"/>
        </w:rPr>
        <w:t>A Lei Orgânica do Município de Manaus, em seu art. 354, estabeleceu a aplicação obrigatória na manutenção e desenvolvimento d</w:t>
      </w:r>
      <w:r w:rsidR="00483D87">
        <w:rPr>
          <w:szCs w:val="24"/>
        </w:rPr>
        <w:t>o</w:t>
      </w:r>
      <w:r w:rsidRPr="00594F05">
        <w:rPr>
          <w:szCs w:val="24"/>
        </w:rPr>
        <w:t xml:space="preserve"> ensino </w:t>
      </w:r>
      <w:r w:rsidRPr="00594F05">
        <w:rPr>
          <w:b/>
          <w:szCs w:val="24"/>
        </w:rPr>
        <w:t>de trinta por cento (30%)</w:t>
      </w:r>
      <w:r w:rsidRPr="00594F05">
        <w:rPr>
          <w:szCs w:val="24"/>
        </w:rPr>
        <w:t xml:space="preserve"> da receita resultante de impostos e das transferências recebidas do Estado e da União, estabelecendo, ainda, no seu § 2.º que: </w:t>
      </w:r>
      <w:r w:rsidRPr="00594F05">
        <w:rPr>
          <w:shadow/>
          <w:szCs w:val="24"/>
        </w:rPr>
        <w:t>“Dos recursos orçamentários destinados à educação, o Município aplicará, por ano, no mínimo, dez por cento (10%) na educação pré-escolar, cinco por cento (5%) na educação da área rural e três por cento (3%) na educação especial”.</w:t>
      </w:r>
    </w:p>
    <w:p w:rsidR="00077D9F" w:rsidRPr="001E32A8" w:rsidRDefault="00077D9F" w:rsidP="008C36FE">
      <w:pPr>
        <w:spacing w:line="240" w:lineRule="auto"/>
        <w:ind w:right="-425"/>
        <w:rPr>
          <w:shadow/>
          <w:sz w:val="16"/>
          <w:szCs w:val="24"/>
          <w:highlight w:val="yellow"/>
        </w:rPr>
      </w:pPr>
    </w:p>
    <w:p w:rsidR="000115CF" w:rsidRDefault="000115CF" w:rsidP="0094298A">
      <w:pPr>
        <w:spacing w:line="240" w:lineRule="auto"/>
        <w:ind w:firstLine="709"/>
        <w:rPr>
          <w:shadow/>
          <w:szCs w:val="24"/>
        </w:rPr>
      </w:pPr>
    </w:p>
    <w:p w:rsidR="000115CF" w:rsidRPr="00671386" w:rsidRDefault="000115CF" w:rsidP="0094298A">
      <w:pPr>
        <w:spacing w:line="240" w:lineRule="auto"/>
        <w:ind w:firstLine="709"/>
        <w:rPr>
          <w:shadow/>
          <w:sz w:val="20"/>
          <w:szCs w:val="24"/>
        </w:rPr>
      </w:pPr>
    </w:p>
    <w:p w:rsidR="00077D9F" w:rsidRPr="00994A66" w:rsidRDefault="00077D9F" w:rsidP="0094298A">
      <w:pPr>
        <w:spacing w:line="240" w:lineRule="auto"/>
        <w:ind w:firstLine="709"/>
        <w:rPr>
          <w:shadow/>
          <w:szCs w:val="24"/>
        </w:rPr>
      </w:pPr>
      <w:r w:rsidRPr="00994A66">
        <w:rPr>
          <w:shadow/>
          <w:szCs w:val="24"/>
        </w:rPr>
        <w:t>A receita resultante de impostos e de transferências, arrecadada no exercício de 201</w:t>
      </w:r>
      <w:r w:rsidR="00EC723F" w:rsidRPr="00994A66">
        <w:rPr>
          <w:shadow/>
          <w:szCs w:val="24"/>
        </w:rPr>
        <w:t>3</w:t>
      </w:r>
      <w:r w:rsidRPr="00994A66">
        <w:rPr>
          <w:shadow/>
          <w:szCs w:val="24"/>
        </w:rPr>
        <w:t xml:space="preserve">, atingiu o montante de R$ </w:t>
      </w:r>
      <w:r w:rsidRPr="00994A66">
        <w:rPr>
          <w:b/>
          <w:shadow/>
          <w:szCs w:val="24"/>
        </w:rPr>
        <w:t>2.</w:t>
      </w:r>
      <w:r w:rsidR="00CA6EE3" w:rsidRPr="00994A66">
        <w:rPr>
          <w:b/>
          <w:shadow/>
          <w:szCs w:val="24"/>
        </w:rPr>
        <w:t>443.688.317,40</w:t>
      </w:r>
      <w:r w:rsidRPr="00994A66">
        <w:rPr>
          <w:shadow/>
          <w:szCs w:val="24"/>
        </w:rPr>
        <w:t>, sendo o valor mínimo de</w:t>
      </w:r>
      <w:r w:rsidRPr="00994A66">
        <w:rPr>
          <w:bCs/>
          <w:shadow/>
          <w:szCs w:val="24"/>
        </w:rPr>
        <w:t xml:space="preserve"> 25%</w:t>
      </w:r>
      <w:r w:rsidR="00EC723F" w:rsidRPr="00994A66">
        <w:rPr>
          <w:bCs/>
          <w:shadow/>
          <w:szCs w:val="24"/>
        </w:rPr>
        <w:t>,</w:t>
      </w:r>
      <w:r w:rsidR="00EC723F" w:rsidRPr="00994A66">
        <w:rPr>
          <w:b/>
          <w:bCs/>
          <w:shadow/>
          <w:szCs w:val="24"/>
        </w:rPr>
        <w:t xml:space="preserve"> </w:t>
      </w:r>
      <w:r w:rsidRPr="00994A66">
        <w:rPr>
          <w:shadow/>
          <w:szCs w:val="24"/>
        </w:rPr>
        <w:t>determinado pela Constituição Federal</w:t>
      </w:r>
      <w:r w:rsidR="00EC723F" w:rsidRPr="00994A66">
        <w:rPr>
          <w:shadow/>
          <w:szCs w:val="24"/>
        </w:rPr>
        <w:t>,</w:t>
      </w:r>
      <w:r w:rsidRPr="00994A66">
        <w:rPr>
          <w:shadow/>
          <w:szCs w:val="24"/>
        </w:rPr>
        <w:t xml:space="preserve"> para aplicação na Manutenção e Desenvolvimento do Ensino. </w:t>
      </w:r>
    </w:p>
    <w:p w:rsidR="00BD6087" w:rsidRPr="000115CF" w:rsidRDefault="00BD6087" w:rsidP="006617E5">
      <w:pPr>
        <w:pStyle w:val="Recuodecorpodetexto3"/>
        <w:spacing w:line="240" w:lineRule="auto"/>
        <w:ind w:left="7938" w:hanging="7938"/>
        <w:jc w:val="center"/>
        <w:rPr>
          <w:b/>
          <w:sz w:val="24"/>
          <w:szCs w:val="21"/>
        </w:rPr>
      </w:pPr>
    </w:p>
    <w:p w:rsidR="00077D9F" w:rsidRPr="00994A66" w:rsidRDefault="00077D9F" w:rsidP="007F569A">
      <w:pPr>
        <w:pStyle w:val="Recuodecorpodetexto3"/>
        <w:spacing w:line="240" w:lineRule="auto"/>
        <w:ind w:left="7938" w:hanging="7938"/>
        <w:jc w:val="center"/>
        <w:rPr>
          <w:b/>
          <w:sz w:val="21"/>
          <w:szCs w:val="21"/>
        </w:rPr>
      </w:pPr>
      <w:r w:rsidRPr="00994A66">
        <w:rPr>
          <w:b/>
          <w:sz w:val="21"/>
          <w:szCs w:val="21"/>
        </w:rPr>
        <w:t>Base de Cálculo para o Percentual dos Gastos na Manutenção e Desenvolvimento do Ensino</w:t>
      </w:r>
    </w:p>
    <w:p w:rsidR="006617E5" w:rsidRPr="007F569A" w:rsidRDefault="006617E5" w:rsidP="007F569A">
      <w:pPr>
        <w:pStyle w:val="Recuodecorpodetexto3"/>
        <w:spacing w:line="240" w:lineRule="auto"/>
        <w:ind w:left="7938" w:hanging="7938"/>
        <w:jc w:val="center"/>
        <w:rPr>
          <w:sz w:val="2"/>
          <w:szCs w:val="21"/>
        </w:rPr>
      </w:pP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6663"/>
        <w:gridCol w:w="2268"/>
      </w:tblGrid>
      <w:tr w:rsidR="00077D9F" w:rsidRPr="00994A66" w:rsidTr="00BE659C">
        <w:trPr>
          <w:trHeight w:val="60"/>
        </w:trPr>
        <w:tc>
          <w:tcPr>
            <w:tcW w:w="6663"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F4DD1" w:rsidRPr="007F569A" w:rsidRDefault="00CF4DD1" w:rsidP="007F569A">
            <w:pPr>
              <w:spacing w:line="240" w:lineRule="auto"/>
              <w:jc w:val="center"/>
              <w:rPr>
                <w:b/>
                <w:bCs/>
                <w:sz w:val="2"/>
                <w:szCs w:val="16"/>
              </w:rPr>
            </w:pPr>
          </w:p>
          <w:p w:rsidR="00077D9F" w:rsidRPr="00994A66" w:rsidRDefault="00077D9F" w:rsidP="007F569A">
            <w:pPr>
              <w:spacing w:line="240" w:lineRule="auto"/>
              <w:jc w:val="center"/>
              <w:rPr>
                <w:b/>
                <w:bCs/>
                <w:sz w:val="16"/>
                <w:szCs w:val="16"/>
              </w:rPr>
            </w:pPr>
            <w:r w:rsidRPr="00994A66">
              <w:rPr>
                <w:b/>
                <w:bCs/>
                <w:sz w:val="16"/>
                <w:szCs w:val="16"/>
              </w:rPr>
              <w:t>RECEITA</w:t>
            </w:r>
          </w:p>
        </w:tc>
        <w:tc>
          <w:tcPr>
            <w:tcW w:w="2268"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FC4BA7" w:rsidRPr="00994A66" w:rsidRDefault="00FC4BA7" w:rsidP="007F569A">
            <w:pPr>
              <w:spacing w:line="240" w:lineRule="auto"/>
              <w:jc w:val="center"/>
              <w:rPr>
                <w:b/>
                <w:bCs/>
                <w:sz w:val="4"/>
                <w:szCs w:val="16"/>
              </w:rPr>
            </w:pPr>
          </w:p>
          <w:p w:rsidR="00077D9F" w:rsidRPr="00994A66" w:rsidRDefault="00077D9F" w:rsidP="007F569A">
            <w:pPr>
              <w:spacing w:line="240" w:lineRule="auto"/>
              <w:jc w:val="center"/>
              <w:rPr>
                <w:b/>
                <w:bCs/>
                <w:sz w:val="16"/>
                <w:szCs w:val="16"/>
              </w:rPr>
            </w:pPr>
            <w:r w:rsidRPr="00994A66">
              <w:rPr>
                <w:b/>
                <w:bCs/>
                <w:sz w:val="16"/>
                <w:szCs w:val="16"/>
              </w:rPr>
              <w:t>VALOR</w:t>
            </w:r>
          </w:p>
          <w:p w:rsidR="00FC4BA7" w:rsidRPr="00994A66" w:rsidRDefault="00FC4BA7" w:rsidP="007F569A">
            <w:pPr>
              <w:spacing w:line="240" w:lineRule="auto"/>
              <w:jc w:val="center"/>
              <w:rPr>
                <w:b/>
                <w:bCs/>
                <w:sz w:val="2"/>
                <w:szCs w:val="16"/>
              </w:rPr>
            </w:pPr>
          </w:p>
        </w:tc>
      </w:tr>
      <w:tr w:rsidR="00077D9F" w:rsidRPr="00994A66" w:rsidTr="00551B3B">
        <w:tc>
          <w:tcPr>
            <w:tcW w:w="6663"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077D9F" w:rsidRPr="00994A66" w:rsidRDefault="00077D9F" w:rsidP="007F569A">
            <w:pPr>
              <w:spacing w:line="240" w:lineRule="auto"/>
              <w:rPr>
                <w:b/>
                <w:bCs/>
                <w:sz w:val="16"/>
                <w:szCs w:val="16"/>
              </w:rPr>
            </w:pPr>
            <w:r w:rsidRPr="00994A66">
              <w:rPr>
                <w:b/>
                <w:bCs/>
                <w:sz w:val="16"/>
                <w:szCs w:val="16"/>
              </w:rPr>
              <w:t>RECEITAS DE IMPOSTOS</w:t>
            </w:r>
          </w:p>
        </w:tc>
        <w:tc>
          <w:tcPr>
            <w:tcW w:w="2268"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8629E3" w:rsidRPr="00994A66" w:rsidRDefault="008629E3" w:rsidP="007F569A">
            <w:pPr>
              <w:spacing w:line="240" w:lineRule="auto"/>
              <w:jc w:val="right"/>
              <w:rPr>
                <w:b/>
                <w:bCs/>
                <w:sz w:val="16"/>
                <w:szCs w:val="16"/>
              </w:rPr>
            </w:pPr>
            <w:r w:rsidRPr="00994A66">
              <w:rPr>
                <w:b/>
                <w:bCs/>
                <w:sz w:val="16"/>
                <w:szCs w:val="16"/>
              </w:rPr>
              <w:t>760.907.210,52</w:t>
            </w:r>
          </w:p>
        </w:tc>
      </w:tr>
      <w:tr w:rsidR="00077D9F" w:rsidRPr="00994A66" w:rsidTr="00887AF6">
        <w:tc>
          <w:tcPr>
            <w:tcW w:w="6663" w:type="dxa"/>
            <w:tcBorders>
              <w:top w:val="single" w:sz="4" w:space="0" w:color="auto"/>
              <w:left w:val="single" w:sz="4" w:space="0" w:color="auto"/>
              <w:bottom w:val="single" w:sz="4" w:space="0" w:color="auto"/>
              <w:right w:val="single" w:sz="4" w:space="0" w:color="auto"/>
            </w:tcBorders>
            <w:hideMark/>
          </w:tcPr>
          <w:p w:rsidR="00077D9F" w:rsidRPr="00994A66" w:rsidRDefault="00077D9F" w:rsidP="007F569A">
            <w:pPr>
              <w:spacing w:line="240" w:lineRule="auto"/>
              <w:rPr>
                <w:bCs/>
                <w:sz w:val="16"/>
                <w:szCs w:val="16"/>
              </w:rPr>
            </w:pPr>
            <w:r w:rsidRPr="00994A66">
              <w:rPr>
                <w:bCs/>
                <w:sz w:val="16"/>
                <w:szCs w:val="16"/>
              </w:rPr>
              <w:t xml:space="preserve">  IPTU</w:t>
            </w:r>
          </w:p>
        </w:tc>
        <w:tc>
          <w:tcPr>
            <w:tcW w:w="2268" w:type="dxa"/>
            <w:tcBorders>
              <w:top w:val="single" w:sz="4" w:space="0" w:color="auto"/>
              <w:left w:val="single" w:sz="4" w:space="0" w:color="auto"/>
              <w:bottom w:val="single" w:sz="4" w:space="0" w:color="auto"/>
              <w:right w:val="single" w:sz="4" w:space="0" w:color="auto"/>
            </w:tcBorders>
            <w:hideMark/>
          </w:tcPr>
          <w:p w:rsidR="008629E3" w:rsidRPr="00994A66" w:rsidRDefault="008629E3" w:rsidP="007F569A">
            <w:pPr>
              <w:spacing w:line="240" w:lineRule="auto"/>
              <w:jc w:val="right"/>
              <w:rPr>
                <w:bCs/>
                <w:sz w:val="16"/>
                <w:szCs w:val="16"/>
              </w:rPr>
            </w:pPr>
            <w:r w:rsidRPr="00994A66">
              <w:rPr>
                <w:bCs/>
                <w:sz w:val="16"/>
                <w:szCs w:val="16"/>
              </w:rPr>
              <w:t>99.528.532,64</w:t>
            </w:r>
          </w:p>
        </w:tc>
      </w:tr>
      <w:tr w:rsidR="00077D9F" w:rsidRPr="00994A66" w:rsidTr="00887AF6">
        <w:tc>
          <w:tcPr>
            <w:tcW w:w="6663" w:type="dxa"/>
            <w:tcBorders>
              <w:top w:val="single" w:sz="4" w:space="0" w:color="auto"/>
              <w:left w:val="single" w:sz="4" w:space="0" w:color="auto"/>
              <w:bottom w:val="single" w:sz="4" w:space="0" w:color="auto"/>
              <w:right w:val="single" w:sz="4" w:space="0" w:color="auto"/>
            </w:tcBorders>
            <w:hideMark/>
          </w:tcPr>
          <w:p w:rsidR="00077D9F" w:rsidRPr="00994A66" w:rsidRDefault="00077D9F" w:rsidP="007F569A">
            <w:pPr>
              <w:spacing w:line="240" w:lineRule="auto"/>
              <w:rPr>
                <w:bCs/>
                <w:sz w:val="16"/>
                <w:szCs w:val="16"/>
              </w:rPr>
            </w:pPr>
            <w:r w:rsidRPr="00994A66">
              <w:rPr>
                <w:bCs/>
                <w:sz w:val="16"/>
                <w:szCs w:val="16"/>
              </w:rPr>
              <w:t xml:space="preserve">  ITBI</w:t>
            </w:r>
          </w:p>
        </w:tc>
        <w:tc>
          <w:tcPr>
            <w:tcW w:w="2268" w:type="dxa"/>
            <w:tcBorders>
              <w:top w:val="single" w:sz="4" w:space="0" w:color="auto"/>
              <w:left w:val="single" w:sz="4" w:space="0" w:color="auto"/>
              <w:bottom w:val="single" w:sz="4" w:space="0" w:color="auto"/>
              <w:right w:val="single" w:sz="4" w:space="0" w:color="auto"/>
            </w:tcBorders>
            <w:hideMark/>
          </w:tcPr>
          <w:p w:rsidR="00077D9F" w:rsidRPr="00994A66" w:rsidRDefault="008629E3" w:rsidP="007F569A">
            <w:pPr>
              <w:spacing w:line="240" w:lineRule="auto"/>
              <w:jc w:val="right"/>
              <w:rPr>
                <w:bCs/>
                <w:sz w:val="16"/>
                <w:szCs w:val="16"/>
              </w:rPr>
            </w:pPr>
            <w:r w:rsidRPr="00994A66">
              <w:rPr>
                <w:bCs/>
                <w:sz w:val="16"/>
                <w:szCs w:val="16"/>
              </w:rPr>
              <w:t>58.309.987,78</w:t>
            </w:r>
          </w:p>
        </w:tc>
      </w:tr>
      <w:tr w:rsidR="00077D9F" w:rsidRPr="00994A66" w:rsidTr="00887AF6">
        <w:tc>
          <w:tcPr>
            <w:tcW w:w="6663" w:type="dxa"/>
            <w:tcBorders>
              <w:top w:val="single" w:sz="4" w:space="0" w:color="auto"/>
              <w:left w:val="single" w:sz="4" w:space="0" w:color="auto"/>
              <w:bottom w:val="single" w:sz="4" w:space="0" w:color="auto"/>
              <w:right w:val="single" w:sz="4" w:space="0" w:color="auto"/>
            </w:tcBorders>
            <w:hideMark/>
          </w:tcPr>
          <w:p w:rsidR="00077D9F" w:rsidRPr="00994A66" w:rsidRDefault="00077D9F" w:rsidP="007F569A">
            <w:pPr>
              <w:spacing w:line="240" w:lineRule="auto"/>
              <w:rPr>
                <w:bCs/>
                <w:sz w:val="16"/>
                <w:szCs w:val="16"/>
              </w:rPr>
            </w:pPr>
            <w:r w:rsidRPr="00994A66">
              <w:rPr>
                <w:bCs/>
                <w:sz w:val="16"/>
                <w:szCs w:val="16"/>
              </w:rPr>
              <w:t xml:space="preserve">  ISQN</w:t>
            </w:r>
          </w:p>
        </w:tc>
        <w:tc>
          <w:tcPr>
            <w:tcW w:w="2268" w:type="dxa"/>
            <w:tcBorders>
              <w:top w:val="single" w:sz="4" w:space="0" w:color="auto"/>
              <w:left w:val="single" w:sz="4" w:space="0" w:color="auto"/>
              <w:bottom w:val="single" w:sz="4" w:space="0" w:color="auto"/>
              <w:right w:val="single" w:sz="4" w:space="0" w:color="auto"/>
            </w:tcBorders>
            <w:hideMark/>
          </w:tcPr>
          <w:p w:rsidR="00077D9F" w:rsidRPr="00994A66" w:rsidRDefault="008629E3" w:rsidP="007F569A">
            <w:pPr>
              <w:spacing w:line="240" w:lineRule="auto"/>
              <w:jc w:val="right"/>
              <w:rPr>
                <w:bCs/>
                <w:sz w:val="16"/>
                <w:szCs w:val="16"/>
              </w:rPr>
            </w:pPr>
            <w:r w:rsidRPr="00994A66">
              <w:rPr>
                <w:bCs/>
                <w:sz w:val="16"/>
                <w:szCs w:val="16"/>
              </w:rPr>
              <w:t>513.296.779,88</w:t>
            </w:r>
          </w:p>
        </w:tc>
      </w:tr>
      <w:tr w:rsidR="00077D9F" w:rsidRPr="00994A66" w:rsidTr="00887AF6">
        <w:tc>
          <w:tcPr>
            <w:tcW w:w="6663" w:type="dxa"/>
            <w:tcBorders>
              <w:top w:val="single" w:sz="4" w:space="0" w:color="auto"/>
              <w:left w:val="single" w:sz="4" w:space="0" w:color="auto"/>
              <w:bottom w:val="single" w:sz="4" w:space="0" w:color="auto"/>
              <w:right w:val="single" w:sz="4" w:space="0" w:color="auto"/>
            </w:tcBorders>
            <w:hideMark/>
          </w:tcPr>
          <w:p w:rsidR="00077D9F" w:rsidRPr="00994A66" w:rsidRDefault="00077D9F" w:rsidP="007F569A">
            <w:pPr>
              <w:spacing w:line="240" w:lineRule="auto"/>
              <w:rPr>
                <w:bCs/>
                <w:sz w:val="16"/>
                <w:szCs w:val="16"/>
              </w:rPr>
            </w:pPr>
            <w:r w:rsidRPr="00994A66">
              <w:rPr>
                <w:bCs/>
                <w:sz w:val="16"/>
                <w:szCs w:val="16"/>
              </w:rPr>
              <w:t xml:space="preserve">  IRRF</w:t>
            </w:r>
          </w:p>
        </w:tc>
        <w:tc>
          <w:tcPr>
            <w:tcW w:w="2268" w:type="dxa"/>
            <w:tcBorders>
              <w:top w:val="single" w:sz="4" w:space="0" w:color="auto"/>
              <w:left w:val="single" w:sz="4" w:space="0" w:color="auto"/>
              <w:bottom w:val="single" w:sz="4" w:space="0" w:color="auto"/>
              <w:right w:val="single" w:sz="4" w:space="0" w:color="auto"/>
            </w:tcBorders>
            <w:hideMark/>
          </w:tcPr>
          <w:p w:rsidR="00077D9F" w:rsidRPr="00994A66" w:rsidRDefault="00077D9F" w:rsidP="007F569A">
            <w:pPr>
              <w:spacing w:line="240" w:lineRule="auto"/>
              <w:jc w:val="right"/>
              <w:rPr>
                <w:bCs/>
                <w:sz w:val="16"/>
                <w:szCs w:val="16"/>
              </w:rPr>
            </w:pPr>
            <w:r w:rsidRPr="00994A66">
              <w:rPr>
                <w:bCs/>
                <w:sz w:val="16"/>
                <w:szCs w:val="16"/>
              </w:rPr>
              <w:t>8</w:t>
            </w:r>
            <w:r w:rsidR="008629E3" w:rsidRPr="00994A66">
              <w:rPr>
                <w:bCs/>
                <w:sz w:val="16"/>
                <w:szCs w:val="16"/>
              </w:rPr>
              <w:t>9.771.910,22</w:t>
            </w:r>
          </w:p>
        </w:tc>
      </w:tr>
      <w:tr w:rsidR="00077D9F" w:rsidRPr="00994A66" w:rsidTr="00551B3B">
        <w:tc>
          <w:tcPr>
            <w:tcW w:w="6663"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077D9F" w:rsidRPr="00994A66" w:rsidRDefault="00077D9F" w:rsidP="007F569A">
            <w:pPr>
              <w:spacing w:line="240" w:lineRule="auto"/>
              <w:rPr>
                <w:b/>
                <w:bCs/>
                <w:sz w:val="16"/>
                <w:szCs w:val="16"/>
              </w:rPr>
            </w:pPr>
            <w:r w:rsidRPr="00994A66">
              <w:rPr>
                <w:b/>
                <w:bCs/>
                <w:sz w:val="16"/>
                <w:szCs w:val="16"/>
              </w:rPr>
              <w:br w:type="page"/>
              <w:t xml:space="preserve">RECEITAS DE TRANSFERÊNCIAS </w:t>
            </w:r>
          </w:p>
        </w:tc>
        <w:tc>
          <w:tcPr>
            <w:tcW w:w="2268"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077D9F" w:rsidRPr="00994A66" w:rsidRDefault="00077D9F" w:rsidP="007F569A">
            <w:pPr>
              <w:spacing w:line="240" w:lineRule="auto"/>
              <w:jc w:val="right"/>
              <w:rPr>
                <w:b/>
                <w:sz w:val="16"/>
                <w:szCs w:val="16"/>
              </w:rPr>
            </w:pPr>
            <w:r w:rsidRPr="00994A66">
              <w:rPr>
                <w:b/>
                <w:sz w:val="16"/>
                <w:szCs w:val="16"/>
              </w:rPr>
              <w:t>1.</w:t>
            </w:r>
            <w:r w:rsidR="008629E3" w:rsidRPr="00994A66">
              <w:rPr>
                <w:b/>
                <w:sz w:val="16"/>
                <w:szCs w:val="16"/>
              </w:rPr>
              <w:t>624.829.771,56</w:t>
            </w:r>
          </w:p>
        </w:tc>
      </w:tr>
      <w:tr w:rsidR="00077D9F" w:rsidRPr="00994A66" w:rsidTr="00887AF6">
        <w:tc>
          <w:tcPr>
            <w:tcW w:w="6663" w:type="dxa"/>
            <w:tcBorders>
              <w:top w:val="single" w:sz="4" w:space="0" w:color="auto"/>
              <w:left w:val="single" w:sz="4" w:space="0" w:color="auto"/>
              <w:bottom w:val="single" w:sz="4" w:space="0" w:color="auto"/>
              <w:right w:val="single" w:sz="4" w:space="0" w:color="auto"/>
            </w:tcBorders>
            <w:hideMark/>
          </w:tcPr>
          <w:p w:rsidR="00077D9F" w:rsidRPr="00994A66" w:rsidRDefault="00077D9F" w:rsidP="007F569A">
            <w:pPr>
              <w:spacing w:line="240" w:lineRule="auto"/>
              <w:rPr>
                <w:bCs/>
                <w:sz w:val="16"/>
                <w:szCs w:val="16"/>
              </w:rPr>
            </w:pPr>
            <w:r w:rsidRPr="00994A66">
              <w:rPr>
                <w:bCs/>
                <w:sz w:val="16"/>
                <w:szCs w:val="16"/>
              </w:rPr>
              <w:t xml:space="preserve">  Cota do FPM</w:t>
            </w:r>
          </w:p>
        </w:tc>
        <w:tc>
          <w:tcPr>
            <w:tcW w:w="2268" w:type="dxa"/>
            <w:tcBorders>
              <w:top w:val="single" w:sz="4" w:space="0" w:color="auto"/>
              <w:left w:val="single" w:sz="4" w:space="0" w:color="auto"/>
              <w:bottom w:val="single" w:sz="4" w:space="0" w:color="auto"/>
              <w:right w:val="single" w:sz="4" w:space="0" w:color="auto"/>
            </w:tcBorders>
            <w:hideMark/>
          </w:tcPr>
          <w:p w:rsidR="00077D9F" w:rsidRPr="00994A66" w:rsidRDefault="008629E3" w:rsidP="007F569A">
            <w:pPr>
              <w:spacing w:line="240" w:lineRule="auto"/>
              <w:jc w:val="right"/>
              <w:rPr>
                <w:bCs/>
                <w:sz w:val="16"/>
                <w:szCs w:val="16"/>
              </w:rPr>
            </w:pPr>
            <w:r w:rsidRPr="00994A66">
              <w:rPr>
                <w:bCs/>
                <w:sz w:val="16"/>
                <w:szCs w:val="16"/>
              </w:rPr>
              <w:t>329.137.608,77</w:t>
            </w:r>
          </w:p>
        </w:tc>
      </w:tr>
      <w:tr w:rsidR="00077D9F" w:rsidRPr="00994A66" w:rsidTr="00887AF6">
        <w:tc>
          <w:tcPr>
            <w:tcW w:w="6663" w:type="dxa"/>
            <w:tcBorders>
              <w:top w:val="single" w:sz="4" w:space="0" w:color="auto"/>
              <w:left w:val="single" w:sz="4" w:space="0" w:color="auto"/>
              <w:bottom w:val="single" w:sz="4" w:space="0" w:color="auto"/>
              <w:right w:val="single" w:sz="4" w:space="0" w:color="auto"/>
            </w:tcBorders>
            <w:hideMark/>
          </w:tcPr>
          <w:p w:rsidR="00077D9F" w:rsidRPr="00994A66" w:rsidRDefault="00077D9F" w:rsidP="007F569A">
            <w:pPr>
              <w:spacing w:line="240" w:lineRule="auto"/>
              <w:rPr>
                <w:bCs/>
                <w:sz w:val="16"/>
                <w:szCs w:val="16"/>
              </w:rPr>
            </w:pPr>
            <w:r w:rsidRPr="00994A66">
              <w:rPr>
                <w:bCs/>
                <w:sz w:val="16"/>
                <w:szCs w:val="16"/>
              </w:rPr>
              <w:t xml:space="preserve">  Cota do ITR</w:t>
            </w:r>
          </w:p>
        </w:tc>
        <w:tc>
          <w:tcPr>
            <w:tcW w:w="2268" w:type="dxa"/>
            <w:tcBorders>
              <w:top w:val="single" w:sz="4" w:space="0" w:color="auto"/>
              <w:left w:val="single" w:sz="4" w:space="0" w:color="auto"/>
              <w:bottom w:val="single" w:sz="4" w:space="0" w:color="auto"/>
              <w:right w:val="single" w:sz="4" w:space="0" w:color="auto"/>
            </w:tcBorders>
            <w:hideMark/>
          </w:tcPr>
          <w:p w:rsidR="00077D9F" w:rsidRPr="00994A66" w:rsidRDefault="008629E3" w:rsidP="007F569A">
            <w:pPr>
              <w:spacing w:line="240" w:lineRule="auto"/>
              <w:jc w:val="right"/>
              <w:rPr>
                <w:bCs/>
                <w:sz w:val="16"/>
                <w:szCs w:val="16"/>
              </w:rPr>
            </w:pPr>
            <w:r w:rsidRPr="00994A66">
              <w:rPr>
                <w:bCs/>
                <w:sz w:val="16"/>
                <w:szCs w:val="16"/>
              </w:rPr>
              <w:t>413.120,79</w:t>
            </w:r>
          </w:p>
        </w:tc>
      </w:tr>
      <w:tr w:rsidR="00077D9F" w:rsidRPr="00994A66" w:rsidTr="00887AF6">
        <w:tc>
          <w:tcPr>
            <w:tcW w:w="6663" w:type="dxa"/>
            <w:tcBorders>
              <w:top w:val="single" w:sz="4" w:space="0" w:color="auto"/>
              <w:left w:val="single" w:sz="4" w:space="0" w:color="auto"/>
              <w:bottom w:val="single" w:sz="4" w:space="0" w:color="auto"/>
              <w:right w:val="single" w:sz="4" w:space="0" w:color="auto"/>
            </w:tcBorders>
            <w:hideMark/>
          </w:tcPr>
          <w:p w:rsidR="00077D9F" w:rsidRPr="00994A66" w:rsidRDefault="00077D9F" w:rsidP="007F569A">
            <w:pPr>
              <w:tabs>
                <w:tab w:val="left" w:pos="6000"/>
              </w:tabs>
              <w:spacing w:line="240" w:lineRule="auto"/>
              <w:rPr>
                <w:bCs/>
                <w:sz w:val="16"/>
                <w:szCs w:val="16"/>
              </w:rPr>
            </w:pPr>
            <w:r w:rsidRPr="00994A66">
              <w:rPr>
                <w:bCs/>
                <w:sz w:val="16"/>
                <w:szCs w:val="16"/>
              </w:rPr>
              <w:t xml:space="preserve">  ICMS Desoneração </w:t>
            </w:r>
            <w:proofErr w:type="spellStart"/>
            <w:r w:rsidRPr="00994A66">
              <w:rPr>
                <w:bCs/>
                <w:sz w:val="16"/>
                <w:szCs w:val="16"/>
              </w:rPr>
              <w:t>L.C.</w:t>
            </w:r>
            <w:proofErr w:type="spellEnd"/>
            <w:r w:rsidRPr="00994A66">
              <w:rPr>
                <w:bCs/>
                <w:sz w:val="16"/>
                <w:szCs w:val="16"/>
              </w:rPr>
              <w:t xml:space="preserve"> n.º 87/96</w:t>
            </w:r>
            <w:r w:rsidRPr="00994A66">
              <w:rPr>
                <w:bCs/>
                <w:sz w:val="16"/>
                <w:szCs w:val="16"/>
              </w:rPr>
              <w:tab/>
            </w:r>
          </w:p>
        </w:tc>
        <w:tc>
          <w:tcPr>
            <w:tcW w:w="2268" w:type="dxa"/>
            <w:tcBorders>
              <w:top w:val="single" w:sz="4" w:space="0" w:color="auto"/>
              <w:left w:val="single" w:sz="4" w:space="0" w:color="auto"/>
              <w:bottom w:val="single" w:sz="4" w:space="0" w:color="auto"/>
              <w:right w:val="single" w:sz="4" w:space="0" w:color="auto"/>
            </w:tcBorders>
            <w:hideMark/>
          </w:tcPr>
          <w:p w:rsidR="00077D9F" w:rsidRPr="00994A66" w:rsidRDefault="00077D9F" w:rsidP="007F569A">
            <w:pPr>
              <w:spacing w:line="240" w:lineRule="auto"/>
              <w:jc w:val="right"/>
              <w:rPr>
                <w:bCs/>
                <w:sz w:val="16"/>
                <w:szCs w:val="16"/>
              </w:rPr>
            </w:pPr>
            <w:r w:rsidRPr="00994A66">
              <w:rPr>
                <w:bCs/>
                <w:sz w:val="16"/>
                <w:szCs w:val="16"/>
              </w:rPr>
              <w:t>3.050.917,44</w:t>
            </w:r>
          </w:p>
        </w:tc>
      </w:tr>
      <w:tr w:rsidR="00077D9F" w:rsidRPr="00994A66" w:rsidTr="00887AF6">
        <w:tc>
          <w:tcPr>
            <w:tcW w:w="6663" w:type="dxa"/>
            <w:tcBorders>
              <w:top w:val="single" w:sz="4" w:space="0" w:color="auto"/>
              <w:left w:val="single" w:sz="4" w:space="0" w:color="auto"/>
              <w:bottom w:val="single" w:sz="4" w:space="0" w:color="auto"/>
              <w:right w:val="single" w:sz="4" w:space="0" w:color="auto"/>
            </w:tcBorders>
            <w:hideMark/>
          </w:tcPr>
          <w:p w:rsidR="00077D9F" w:rsidRPr="00994A66" w:rsidRDefault="00077D9F" w:rsidP="007F569A">
            <w:pPr>
              <w:tabs>
                <w:tab w:val="left" w:pos="6000"/>
              </w:tabs>
              <w:spacing w:line="240" w:lineRule="auto"/>
              <w:rPr>
                <w:bCs/>
                <w:sz w:val="16"/>
                <w:szCs w:val="16"/>
              </w:rPr>
            </w:pPr>
            <w:r w:rsidRPr="00994A66">
              <w:rPr>
                <w:bCs/>
                <w:sz w:val="16"/>
                <w:szCs w:val="16"/>
              </w:rPr>
              <w:t xml:space="preserve">  Cota do IOF Ouro</w:t>
            </w:r>
          </w:p>
        </w:tc>
        <w:tc>
          <w:tcPr>
            <w:tcW w:w="2268" w:type="dxa"/>
            <w:tcBorders>
              <w:top w:val="single" w:sz="4" w:space="0" w:color="auto"/>
              <w:left w:val="single" w:sz="4" w:space="0" w:color="auto"/>
              <w:bottom w:val="single" w:sz="4" w:space="0" w:color="auto"/>
              <w:right w:val="single" w:sz="4" w:space="0" w:color="auto"/>
            </w:tcBorders>
            <w:hideMark/>
          </w:tcPr>
          <w:p w:rsidR="00077D9F" w:rsidRPr="00994A66" w:rsidRDefault="008629E3" w:rsidP="007F569A">
            <w:pPr>
              <w:spacing w:line="240" w:lineRule="auto"/>
              <w:jc w:val="right"/>
              <w:rPr>
                <w:bCs/>
                <w:sz w:val="16"/>
                <w:szCs w:val="16"/>
              </w:rPr>
            </w:pPr>
            <w:r w:rsidRPr="00994A66">
              <w:rPr>
                <w:bCs/>
                <w:sz w:val="16"/>
                <w:szCs w:val="16"/>
              </w:rPr>
              <w:t>2.898,98</w:t>
            </w:r>
          </w:p>
        </w:tc>
      </w:tr>
      <w:tr w:rsidR="00077D9F" w:rsidRPr="00994A66" w:rsidTr="00887AF6">
        <w:tc>
          <w:tcPr>
            <w:tcW w:w="6663" w:type="dxa"/>
            <w:tcBorders>
              <w:top w:val="single" w:sz="4" w:space="0" w:color="auto"/>
              <w:left w:val="single" w:sz="4" w:space="0" w:color="auto"/>
              <w:bottom w:val="single" w:sz="4" w:space="0" w:color="auto"/>
              <w:right w:val="single" w:sz="4" w:space="0" w:color="auto"/>
            </w:tcBorders>
            <w:hideMark/>
          </w:tcPr>
          <w:p w:rsidR="00077D9F" w:rsidRPr="00994A66" w:rsidRDefault="00077D9F" w:rsidP="007F569A">
            <w:pPr>
              <w:spacing w:line="240" w:lineRule="auto"/>
              <w:rPr>
                <w:bCs/>
                <w:sz w:val="16"/>
                <w:szCs w:val="16"/>
              </w:rPr>
            </w:pPr>
            <w:r w:rsidRPr="00994A66">
              <w:rPr>
                <w:bCs/>
                <w:sz w:val="16"/>
                <w:szCs w:val="16"/>
              </w:rPr>
              <w:t xml:space="preserve">  Cota-Parte do ICMS</w:t>
            </w:r>
          </w:p>
        </w:tc>
        <w:tc>
          <w:tcPr>
            <w:tcW w:w="2268" w:type="dxa"/>
            <w:tcBorders>
              <w:top w:val="single" w:sz="4" w:space="0" w:color="auto"/>
              <w:left w:val="single" w:sz="4" w:space="0" w:color="auto"/>
              <w:bottom w:val="single" w:sz="4" w:space="0" w:color="auto"/>
              <w:right w:val="single" w:sz="4" w:space="0" w:color="auto"/>
            </w:tcBorders>
            <w:hideMark/>
          </w:tcPr>
          <w:p w:rsidR="00077D9F" w:rsidRPr="00994A66" w:rsidRDefault="008629E3" w:rsidP="007F569A">
            <w:pPr>
              <w:spacing w:line="240" w:lineRule="auto"/>
              <w:jc w:val="right"/>
              <w:rPr>
                <w:bCs/>
                <w:sz w:val="16"/>
                <w:szCs w:val="16"/>
              </w:rPr>
            </w:pPr>
            <w:r w:rsidRPr="00994A66">
              <w:rPr>
                <w:bCs/>
                <w:sz w:val="16"/>
                <w:szCs w:val="16"/>
              </w:rPr>
              <w:t>1.172.617.399,25</w:t>
            </w:r>
          </w:p>
        </w:tc>
      </w:tr>
      <w:tr w:rsidR="00077D9F" w:rsidRPr="00994A66" w:rsidTr="00887AF6">
        <w:tc>
          <w:tcPr>
            <w:tcW w:w="6663" w:type="dxa"/>
            <w:tcBorders>
              <w:top w:val="single" w:sz="4" w:space="0" w:color="auto"/>
              <w:left w:val="single" w:sz="4" w:space="0" w:color="auto"/>
              <w:bottom w:val="single" w:sz="4" w:space="0" w:color="auto"/>
              <w:right w:val="single" w:sz="4" w:space="0" w:color="auto"/>
            </w:tcBorders>
            <w:hideMark/>
          </w:tcPr>
          <w:p w:rsidR="00077D9F" w:rsidRPr="00994A66" w:rsidRDefault="00077D9F" w:rsidP="007F569A">
            <w:pPr>
              <w:spacing w:line="240" w:lineRule="auto"/>
              <w:rPr>
                <w:bCs/>
                <w:sz w:val="16"/>
                <w:szCs w:val="16"/>
              </w:rPr>
            </w:pPr>
            <w:r w:rsidRPr="00994A66">
              <w:rPr>
                <w:bCs/>
                <w:sz w:val="16"/>
                <w:szCs w:val="16"/>
              </w:rPr>
              <w:t xml:space="preserve">  Cota-Parte do IPI – Exportação</w:t>
            </w:r>
          </w:p>
        </w:tc>
        <w:tc>
          <w:tcPr>
            <w:tcW w:w="2268" w:type="dxa"/>
            <w:tcBorders>
              <w:top w:val="single" w:sz="4" w:space="0" w:color="auto"/>
              <w:left w:val="single" w:sz="4" w:space="0" w:color="auto"/>
              <w:bottom w:val="single" w:sz="4" w:space="0" w:color="auto"/>
              <w:right w:val="single" w:sz="4" w:space="0" w:color="auto"/>
            </w:tcBorders>
            <w:hideMark/>
          </w:tcPr>
          <w:p w:rsidR="00077D9F" w:rsidRPr="00994A66" w:rsidRDefault="008629E3" w:rsidP="007F569A">
            <w:pPr>
              <w:spacing w:line="240" w:lineRule="auto"/>
              <w:jc w:val="right"/>
              <w:rPr>
                <w:bCs/>
                <w:sz w:val="16"/>
                <w:szCs w:val="16"/>
              </w:rPr>
            </w:pPr>
            <w:r w:rsidRPr="00994A66">
              <w:rPr>
                <w:bCs/>
                <w:sz w:val="16"/>
                <w:szCs w:val="16"/>
              </w:rPr>
              <w:t>4.370.301,97</w:t>
            </w:r>
          </w:p>
        </w:tc>
      </w:tr>
      <w:tr w:rsidR="00077D9F" w:rsidRPr="00994A66" w:rsidTr="00887AF6">
        <w:tc>
          <w:tcPr>
            <w:tcW w:w="6663" w:type="dxa"/>
            <w:tcBorders>
              <w:top w:val="single" w:sz="4" w:space="0" w:color="auto"/>
              <w:left w:val="single" w:sz="4" w:space="0" w:color="auto"/>
              <w:bottom w:val="single" w:sz="4" w:space="0" w:color="auto"/>
              <w:right w:val="single" w:sz="4" w:space="0" w:color="auto"/>
            </w:tcBorders>
            <w:hideMark/>
          </w:tcPr>
          <w:p w:rsidR="00077D9F" w:rsidRPr="00994A66" w:rsidRDefault="00077D9F" w:rsidP="007F569A">
            <w:pPr>
              <w:spacing w:line="240" w:lineRule="auto"/>
              <w:rPr>
                <w:bCs/>
                <w:sz w:val="16"/>
                <w:szCs w:val="16"/>
              </w:rPr>
            </w:pPr>
            <w:r w:rsidRPr="00994A66">
              <w:rPr>
                <w:bCs/>
                <w:sz w:val="16"/>
                <w:szCs w:val="16"/>
              </w:rPr>
              <w:t xml:space="preserve">  Cota-Parte do IPVA</w:t>
            </w:r>
          </w:p>
        </w:tc>
        <w:tc>
          <w:tcPr>
            <w:tcW w:w="2268" w:type="dxa"/>
            <w:tcBorders>
              <w:top w:val="single" w:sz="4" w:space="0" w:color="auto"/>
              <w:left w:val="single" w:sz="4" w:space="0" w:color="auto"/>
              <w:bottom w:val="single" w:sz="4" w:space="0" w:color="auto"/>
              <w:right w:val="single" w:sz="4" w:space="0" w:color="auto"/>
            </w:tcBorders>
            <w:hideMark/>
          </w:tcPr>
          <w:p w:rsidR="00077D9F" w:rsidRPr="00994A66" w:rsidRDefault="008629E3" w:rsidP="007F569A">
            <w:pPr>
              <w:spacing w:line="240" w:lineRule="auto"/>
              <w:jc w:val="right"/>
              <w:rPr>
                <w:bCs/>
                <w:sz w:val="16"/>
                <w:szCs w:val="16"/>
              </w:rPr>
            </w:pPr>
            <w:r w:rsidRPr="00994A66">
              <w:rPr>
                <w:bCs/>
                <w:sz w:val="16"/>
                <w:szCs w:val="16"/>
              </w:rPr>
              <w:t>115.237.524,44</w:t>
            </w:r>
          </w:p>
        </w:tc>
      </w:tr>
      <w:tr w:rsidR="00077D9F" w:rsidRPr="00994A66" w:rsidTr="00551B3B">
        <w:tc>
          <w:tcPr>
            <w:tcW w:w="6663"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077D9F" w:rsidRPr="00994A66" w:rsidRDefault="00077D9F" w:rsidP="007F569A">
            <w:pPr>
              <w:spacing w:line="240" w:lineRule="auto"/>
              <w:rPr>
                <w:b/>
                <w:bCs/>
                <w:sz w:val="16"/>
                <w:szCs w:val="16"/>
              </w:rPr>
            </w:pPr>
            <w:r w:rsidRPr="00994A66">
              <w:rPr>
                <w:b/>
                <w:bCs/>
                <w:sz w:val="16"/>
                <w:szCs w:val="16"/>
              </w:rPr>
              <w:t>OUTRAS RECEITAS CORRENTES</w:t>
            </w:r>
          </w:p>
        </w:tc>
        <w:tc>
          <w:tcPr>
            <w:tcW w:w="2268"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077D9F" w:rsidRPr="00994A66" w:rsidRDefault="008629E3" w:rsidP="007F569A">
            <w:pPr>
              <w:spacing w:line="240" w:lineRule="auto"/>
              <w:jc w:val="right"/>
              <w:rPr>
                <w:b/>
                <w:bCs/>
                <w:sz w:val="16"/>
                <w:szCs w:val="16"/>
              </w:rPr>
            </w:pPr>
            <w:r w:rsidRPr="00994A66">
              <w:rPr>
                <w:b/>
                <w:bCs/>
                <w:sz w:val="16"/>
                <w:szCs w:val="16"/>
              </w:rPr>
              <w:t>57.951.335,32</w:t>
            </w:r>
          </w:p>
        </w:tc>
      </w:tr>
      <w:tr w:rsidR="00077D9F" w:rsidRPr="00994A66" w:rsidTr="00887AF6">
        <w:tc>
          <w:tcPr>
            <w:tcW w:w="6663" w:type="dxa"/>
            <w:tcBorders>
              <w:top w:val="single" w:sz="4" w:space="0" w:color="auto"/>
              <w:left w:val="single" w:sz="4" w:space="0" w:color="auto"/>
              <w:bottom w:val="single" w:sz="4" w:space="0" w:color="auto"/>
              <w:right w:val="single" w:sz="4" w:space="0" w:color="auto"/>
            </w:tcBorders>
            <w:hideMark/>
          </w:tcPr>
          <w:p w:rsidR="00077D9F" w:rsidRPr="00994A66" w:rsidRDefault="00077D9F" w:rsidP="007F569A">
            <w:pPr>
              <w:spacing w:line="240" w:lineRule="auto"/>
              <w:rPr>
                <w:bCs/>
                <w:sz w:val="16"/>
                <w:szCs w:val="16"/>
              </w:rPr>
            </w:pPr>
            <w:r w:rsidRPr="00994A66">
              <w:rPr>
                <w:bCs/>
                <w:sz w:val="16"/>
                <w:szCs w:val="16"/>
              </w:rPr>
              <w:t xml:space="preserve">  Dívida Ativa Tributária (Multas e Juros de Impostos)</w:t>
            </w:r>
          </w:p>
        </w:tc>
        <w:tc>
          <w:tcPr>
            <w:tcW w:w="2268" w:type="dxa"/>
            <w:tcBorders>
              <w:top w:val="single" w:sz="4" w:space="0" w:color="auto"/>
              <w:left w:val="single" w:sz="4" w:space="0" w:color="auto"/>
              <w:bottom w:val="single" w:sz="4" w:space="0" w:color="auto"/>
              <w:right w:val="single" w:sz="4" w:space="0" w:color="auto"/>
            </w:tcBorders>
            <w:hideMark/>
          </w:tcPr>
          <w:p w:rsidR="00077D9F" w:rsidRPr="00994A66" w:rsidRDefault="008629E3" w:rsidP="007F569A">
            <w:pPr>
              <w:spacing w:line="240" w:lineRule="auto"/>
              <w:jc w:val="right"/>
              <w:rPr>
                <w:bCs/>
                <w:sz w:val="16"/>
                <w:szCs w:val="16"/>
              </w:rPr>
            </w:pPr>
            <w:r w:rsidRPr="00994A66">
              <w:rPr>
                <w:bCs/>
                <w:sz w:val="16"/>
                <w:szCs w:val="16"/>
              </w:rPr>
              <w:t>57.951.335,32</w:t>
            </w:r>
          </w:p>
        </w:tc>
      </w:tr>
      <w:tr w:rsidR="00077D9F" w:rsidRPr="00994A66" w:rsidTr="00551B3B">
        <w:tc>
          <w:tcPr>
            <w:tcW w:w="6663"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077D9F" w:rsidRPr="00994A66" w:rsidRDefault="00077D9F" w:rsidP="007F569A">
            <w:pPr>
              <w:spacing w:line="240" w:lineRule="auto"/>
              <w:rPr>
                <w:b/>
                <w:sz w:val="16"/>
                <w:szCs w:val="16"/>
              </w:rPr>
            </w:pPr>
            <w:r w:rsidRPr="00994A66">
              <w:rPr>
                <w:b/>
                <w:sz w:val="16"/>
                <w:szCs w:val="16"/>
              </w:rPr>
              <w:t>TOTAL DAS RECEITAS DE IMPOSTOS E TRANSFERÊNCIAS</w:t>
            </w:r>
          </w:p>
        </w:tc>
        <w:tc>
          <w:tcPr>
            <w:tcW w:w="2268"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077D9F" w:rsidRPr="00994A66" w:rsidRDefault="00077D9F" w:rsidP="007F569A">
            <w:pPr>
              <w:spacing w:line="240" w:lineRule="auto"/>
              <w:jc w:val="right"/>
              <w:rPr>
                <w:b/>
                <w:sz w:val="16"/>
                <w:szCs w:val="16"/>
              </w:rPr>
            </w:pPr>
            <w:r w:rsidRPr="00994A66">
              <w:rPr>
                <w:b/>
                <w:sz w:val="16"/>
                <w:szCs w:val="16"/>
              </w:rPr>
              <w:t>2.</w:t>
            </w:r>
            <w:r w:rsidR="008629E3" w:rsidRPr="00994A66">
              <w:rPr>
                <w:b/>
                <w:sz w:val="16"/>
                <w:szCs w:val="16"/>
              </w:rPr>
              <w:t>443.688.317,40</w:t>
            </w:r>
          </w:p>
        </w:tc>
      </w:tr>
      <w:tr w:rsidR="00077D9F" w:rsidRPr="00994A66" w:rsidTr="00CF4DD1">
        <w:trPr>
          <w:cantSplit/>
        </w:trPr>
        <w:tc>
          <w:tcPr>
            <w:tcW w:w="8931" w:type="dxa"/>
            <w:gridSpan w:val="2"/>
            <w:tcBorders>
              <w:top w:val="single" w:sz="4" w:space="0" w:color="auto"/>
              <w:left w:val="single" w:sz="4" w:space="0" w:color="auto"/>
              <w:bottom w:val="single" w:sz="4" w:space="0" w:color="auto"/>
              <w:right w:val="single" w:sz="4" w:space="0" w:color="auto"/>
            </w:tcBorders>
            <w:shd w:val="clear" w:color="auto" w:fill="F9AB6B"/>
            <w:hideMark/>
          </w:tcPr>
          <w:p w:rsidR="00077D9F" w:rsidRPr="00994A66" w:rsidRDefault="00077D9F" w:rsidP="007F569A">
            <w:pPr>
              <w:spacing w:line="240" w:lineRule="auto"/>
              <w:rPr>
                <w:b/>
                <w:bCs/>
                <w:sz w:val="16"/>
                <w:szCs w:val="16"/>
              </w:rPr>
            </w:pPr>
            <w:r w:rsidRPr="00994A66">
              <w:rPr>
                <w:b/>
                <w:sz w:val="16"/>
                <w:szCs w:val="16"/>
              </w:rPr>
              <w:t>PERCENTUAL MÍNIMO P/ APLIC.  COM A MANUTENÇÃO, E DESENVOLVIMENTO DO ENSINO, ESTIPULADO PELA LEI ORGÂNICA DO MUNICÍPIO 30%</w:t>
            </w:r>
            <w:r w:rsidRPr="00994A66">
              <w:rPr>
                <w:b/>
                <w:bCs/>
                <w:sz w:val="16"/>
                <w:szCs w:val="16"/>
              </w:rPr>
              <w:t xml:space="preserve"> = R$ </w:t>
            </w:r>
            <w:r w:rsidR="008629E3" w:rsidRPr="00994A66">
              <w:rPr>
                <w:b/>
                <w:bCs/>
                <w:sz w:val="16"/>
                <w:szCs w:val="16"/>
              </w:rPr>
              <w:t>733.106.495,22</w:t>
            </w:r>
          </w:p>
        </w:tc>
      </w:tr>
      <w:tr w:rsidR="00077D9F" w:rsidRPr="00994A66" w:rsidTr="004D15DB">
        <w:trPr>
          <w:cantSplit/>
        </w:trPr>
        <w:tc>
          <w:tcPr>
            <w:tcW w:w="8931" w:type="dxa"/>
            <w:gridSpan w:val="2"/>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7D9F" w:rsidRPr="00994A66" w:rsidRDefault="00077D9F" w:rsidP="007F569A">
            <w:pPr>
              <w:spacing w:line="240" w:lineRule="auto"/>
              <w:rPr>
                <w:b/>
                <w:sz w:val="16"/>
                <w:szCs w:val="16"/>
              </w:rPr>
            </w:pPr>
            <w:r w:rsidRPr="00994A66">
              <w:rPr>
                <w:b/>
                <w:sz w:val="16"/>
                <w:szCs w:val="16"/>
              </w:rPr>
              <w:t xml:space="preserve">PERCENTUAL MÍNIMO P/ APLICAÇÃO COM A MANUTENÇÃO E DESENVOLVIMENTO DO ENSINO (Art. 212, CF) </w:t>
            </w:r>
            <w:r w:rsidRPr="00994A66">
              <w:rPr>
                <w:b/>
                <w:bCs/>
                <w:sz w:val="16"/>
                <w:szCs w:val="16"/>
              </w:rPr>
              <w:t xml:space="preserve">25% =  R$ </w:t>
            </w:r>
            <w:r w:rsidR="008629E3" w:rsidRPr="00994A66">
              <w:rPr>
                <w:b/>
                <w:bCs/>
                <w:sz w:val="16"/>
                <w:szCs w:val="16"/>
              </w:rPr>
              <w:t>610.922.079,35</w:t>
            </w:r>
          </w:p>
        </w:tc>
      </w:tr>
    </w:tbl>
    <w:p w:rsidR="00077D9F" w:rsidRPr="00994A66" w:rsidRDefault="0050200E" w:rsidP="007F569A">
      <w:pPr>
        <w:pStyle w:val="Recuodecorpodetexto3"/>
        <w:spacing w:line="240" w:lineRule="auto"/>
        <w:rPr>
          <w:sz w:val="12"/>
          <w:szCs w:val="12"/>
        </w:rPr>
      </w:pPr>
      <w:r w:rsidRPr="00994A66">
        <w:rPr>
          <w:sz w:val="12"/>
          <w:szCs w:val="12"/>
        </w:rPr>
        <w:t xml:space="preserve">Fonte: Balancete Analítico </w:t>
      </w:r>
      <w:r w:rsidR="004D15DB" w:rsidRPr="00994A66">
        <w:rPr>
          <w:sz w:val="12"/>
          <w:szCs w:val="12"/>
        </w:rPr>
        <w:t>-</w:t>
      </w:r>
      <w:r w:rsidRPr="00994A66">
        <w:rPr>
          <w:sz w:val="12"/>
          <w:szCs w:val="12"/>
        </w:rPr>
        <w:t xml:space="preserve"> 2013/AFIM.</w:t>
      </w:r>
    </w:p>
    <w:p w:rsidR="00983A5B" w:rsidRPr="00297E2D" w:rsidRDefault="00983A5B" w:rsidP="0094298A">
      <w:pPr>
        <w:pStyle w:val="Recuodecorpodetexto3"/>
        <w:spacing w:line="240" w:lineRule="auto"/>
        <w:rPr>
          <w:color w:val="FF0000"/>
          <w:sz w:val="24"/>
          <w:szCs w:val="16"/>
          <w:highlight w:val="yellow"/>
        </w:rPr>
      </w:pP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7516"/>
        <w:gridCol w:w="1415"/>
      </w:tblGrid>
      <w:tr w:rsidR="00077D9F" w:rsidRPr="00994A66" w:rsidTr="007851C1">
        <w:trPr>
          <w:trHeight w:val="231"/>
        </w:trPr>
        <w:tc>
          <w:tcPr>
            <w:tcW w:w="7516"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4D15DB" w:rsidRPr="007851C1" w:rsidRDefault="004D15DB" w:rsidP="00A53755">
            <w:pPr>
              <w:pStyle w:val="Corpodetexto"/>
              <w:spacing w:after="0" w:line="240" w:lineRule="auto"/>
              <w:jc w:val="center"/>
              <w:rPr>
                <w:b/>
                <w:sz w:val="2"/>
                <w:szCs w:val="16"/>
              </w:rPr>
            </w:pPr>
          </w:p>
          <w:p w:rsidR="00AC4032" w:rsidRPr="00994A66" w:rsidRDefault="00AC4032" w:rsidP="00A53755">
            <w:pPr>
              <w:pStyle w:val="Corpodetexto"/>
              <w:spacing w:after="0" w:line="240" w:lineRule="auto"/>
              <w:jc w:val="center"/>
              <w:rPr>
                <w:b/>
                <w:sz w:val="2"/>
                <w:szCs w:val="16"/>
              </w:rPr>
            </w:pPr>
          </w:p>
          <w:p w:rsidR="00077D9F" w:rsidRPr="00994A66" w:rsidRDefault="00077D9F" w:rsidP="00A53755">
            <w:pPr>
              <w:pStyle w:val="Corpodetexto"/>
              <w:spacing w:after="0" w:line="240" w:lineRule="auto"/>
              <w:jc w:val="center"/>
              <w:rPr>
                <w:b/>
                <w:sz w:val="16"/>
                <w:szCs w:val="16"/>
              </w:rPr>
            </w:pPr>
            <w:r w:rsidRPr="00994A66">
              <w:rPr>
                <w:b/>
                <w:sz w:val="16"/>
                <w:szCs w:val="16"/>
              </w:rPr>
              <w:t>COMPONENTES DAS DESPESAS PARA O CÁLCULO DO PERCENTUAL</w:t>
            </w:r>
          </w:p>
          <w:p w:rsidR="00AC4032" w:rsidRPr="007851C1" w:rsidRDefault="00AC4032" w:rsidP="00A53755">
            <w:pPr>
              <w:pStyle w:val="Corpodetexto"/>
              <w:spacing w:after="0" w:line="240" w:lineRule="auto"/>
              <w:jc w:val="center"/>
              <w:rPr>
                <w:b/>
                <w:sz w:val="2"/>
                <w:szCs w:val="16"/>
              </w:rPr>
            </w:pPr>
          </w:p>
        </w:tc>
        <w:tc>
          <w:tcPr>
            <w:tcW w:w="141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AC4032" w:rsidRPr="00994A66" w:rsidRDefault="00AC4032" w:rsidP="00A53755">
            <w:pPr>
              <w:pStyle w:val="Corpodetexto"/>
              <w:spacing w:after="0" w:line="240" w:lineRule="auto"/>
              <w:jc w:val="center"/>
              <w:rPr>
                <w:b/>
                <w:sz w:val="6"/>
                <w:szCs w:val="16"/>
              </w:rPr>
            </w:pPr>
          </w:p>
          <w:p w:rsidR="00077D9F" w:rsidRPr="00994A66" w:rsidRDefault="00077D9F" w:rsidP="00A53755">
            <w:pPr>
              <w:pStyle w:val="Corpodetexto"/>
              <w:spacing w:after="0" w:line="240" w:lineRule="auto"/>
              <w:jc w:val="center"/>
              <w:rPr>
                <w:b/>
                <w:sz w:val="16"/>
                <w:szCs w:val="16"/>
              </w:rPr>
            </w:pPr>
            <w:r w:rsidRPr="00994A66">
              <w:rPr>
                <w:b/>
                <w:sz w:val="16"/>
                <w:szCs w:val="16"/>
              </w:rPr>
              <w:t>VALOR (R$)</w:t>
            </w:r>
          </w:p>
        </w:tc>
      </w:tr>
      <w:tr w:rsidR="00077D9F" w:rsidRPr="00994A66" w:rsidTr="006737DB">
        <w:trPr>
          <w:trHeight w:val="109"/>
        </w:trPr>
        <w:tc>
          <w:tcPr>
            <w:tcW w:w="7516" w:type="dxa"/>
            <w:tcBorders>
              <w:top w:val="single" w:sz="4" w:space="0" w:color="auto"/>
              <w:left w:val="single" w:sz="4" w:space="0" w:color="auto"/>
              <w:bottom w:val="single" w:sz="4" w:space="0" w:color="auto"/>
              <w:right w:val="single" w:sz="4" w:space="0" w:color="auto"/>
            </w:tcBorders>
            <w:shd w:val="clear" w:color="auto" w:fill="FBC69B"/>
            <w:hideMark/>
          </w:tcPr>
          <w:p w:rsidR="00077D9F" w:rsidRPr="00994A66" w:rsidRDefault="00077D9F" w:rsidP="00A53755">
            <w:pPr>
              <w:pStyle w:val="Corpodetexto"/>
              <w:spacing w:after="0" w:line="240" w:lineRule="auto"/>
              <w:rPr>
                <w:sz w:val="16"/>
                <w:szCs w:val="16"/>
              </w:rPr>
            </w:pPr>
            <w:r w:rsidRPr="00994A66">
              <w:rPr>
                <w:sz w:val="16"/>
                <w:szCs w:val="16"/>
              </w:rPr>
              <w:t>Despesas com Ensino Infantil</w:t>
            </w:r>
          </w:p>
        </w:tc>
        <w:tc>
          <w:tcPr>
            <w:tcW w:w="1415" w:type="dxa"/>
            <w:tcBorders>
              <w:top w:val="single" w:sz="4" w:space="0" w:color="auto"/>
              <w:left w:val="single" w:sz="4" w:space="0" w:color="auto"/>
              <w:bottom w:val="single" w:sz="4" w:space="0" w:color="auto"/>
              <w:right w:val="single" w:sz="4" w:space="0" w:color="auto"/>
            </w:tcBorders>
            <w:shd w:val="clear" w:color="auto" w:fill="FBC69B"/>
            <w:hideMark/>
          </w:tcPr>
          <w:p w:rsidR="00077D9F" w:rsidRPr="00994A66" w:rsidRDefault="008629E3" w:rsidP="00A53755">
            <w:pPr>
              <w:pStyle w:val="Corpodetexto"/>
              <w:spacing w:after="0" w:line="240" w:lineRule="auto"/>
              <w:jc w:val="right"/>
              <w:rPr>
                <w:sz w:val="16"/>
                <w:szCs w:val="16"/>
              </w:rPr>
            </w:pPr>
            <w:r w:rsidRPr="00994A66">
              <w:rPr>
                <w:sz w:val="16"/>
                <w:szCs w:val="16"/>
              </w:rPr>
              <w:t>130.924.732,30</w:t>
            </w:r>
          </w:p>
        </w:tc>
      </w:tr>
      <w:tr w:rsidR="00077D9F" w:rsidRPr="00994A66" w:rsidTr="0041160C">
        <w:trPr>
          <w:trHeight w:val="69"/>
        </w:trPr>
        <w:tc>
          <w:tcPr>
            <w:tcW w:w="7516" w:type="dxa"/>
            <w:tcBorders>
              <w:top w:val="single" w:sz="4" w:space="0" w:color="auto"/>
              <w:left w:val="single" w:sz="4" w:space="0" w:color="auto"/>
              <w:bottom w:val="single" w:sz="4" w:space="0" w:color="auto"/>
              <w:right w:val="single" w:sz="4" w:space="0" w:color="auto"/>
            </w:tcBorders>
            <w:shd w:val="clear" w:color="auto" w:fill="D6E3BC" w:themeFill="accent3" w:themeFillTint="66"/>
            <w:hideMark/>
          </w:tcPr>
          <w:p w:rsidR="00077D9F" w:rsidRPr="00994A66" w:rsidRDefault="00077D9F" w:rsidP="00A53755">
            <w:pPr>
              <w:pStyle w:val="Corpodetexto"/>
              <w:spacing w:after="0" w:line="240" w:lineRule="auto"/>
              <w:rPr>
                <w:sz w:val="16"/>
                <w:szCs w:val="16"/>
              </w:rPr>
            </w:pPr>
            <w:r w:rsidRPr="00994A66">
              <w:rPr>
                <w:sz w:val="16"/>
                <w:szCs w:val="16"/>
              </w:rPr>
              <w:t>Despesa com Ensino Fundamental</w:t>
            </w:r>
          </w:p>
        </w:tc>
        <w:tc>
          <w:tcPr>
            <w:tcW w:w="1415" w:type="dxa"/>
            <w:tcBorders>
              <w:top w:val="single" w:sz="4" w:space="0" w:color="auto"/>
              <w:left w:val="single" w:sz="4" w:space="0" w:color="auto"/>
              <w:bottom w:val="single" w:sz="4" w:space="0" w:color="auto"/>
              <w:right w:val="single" w:sz="4" w:space="0" w:color="auto"/>
            </w:tcBorders>
            <w:shd w:val="clear" w:color="auto" w:fill="D6E3BC" w:themeFill="accent3" w:themeFillTint="66"/>
            <w:hideMark/>
          </w:tcPr>
          <w:p w:rsidR="00077D9F" w:rsidRPr="00994A66" w:rsidRDefault="008629E3" w:rsidP="00A53755">
            <w:pPr>
              <w:pStyle w:val="Corpodetexto"/>
              <w:spacing w:after="0" w:line="240" w:lineRule="auto"/>
              <w:jc w:val="right"/>
              <w:rPr>
                <w:sz w:val="16"/>
                <w:szCs w:val="16"/>
              </w:rPr>
            </w:pPr>
            <w:r w:rsidRPr="00994A66">
              <w:rPr>
                <w:sz w:val="16"/>
                <w:szCs w:val="16"/>
              </w:rPr>
              <w:t>718.630.121,77</w:t>
            </w:r>
          </w:p>
        </w:tc>
      </w:tr>
      <w:tr w:rsidR="00077D9F" w:rsidRPr="00994A66" w:rsidTr="00ED1D35">
        <w:trPr>
          <w:trHeight w:val="57"/>
        </w:trPr>
        <w:tc>
          <w:tcPr>
            <w:tcW w:w="7516"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rsidR="00077D9F" w:rsidRPr="00994A66" w:rsidRDefault="00077D9F" w:rsidP="00A53755">
            <w:pPr>
              <w:pStyle w:val="Corpodetexto"/>
              <w:spacing w:after="0" w:line="240" w:lineRule="auto"/>
              <w:rPr>
                <w:sz w:val="16"/>
                <w:szCs w:val="16"/>
              </w:rPr>
            </w:pPr>
            <w:r w:rsidRPr="00994A66">
              <w:rPr>
                <w:sz w:val="16"/>
                <w:szCs w:val="16"/>
              </w:rPr>
              <w:t>(-)Total Deduções/Adições c/ Ensino FUNDEB</w:t>
            </w:r>
          </w:p>
        </w:tc>
        <w:tc>
          <w:tcPr>
            <w:tcW w:w="1415"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rsidR="00077D9F" w:rsidRPr="00994A66" w:rsidRDefault="008629E3" w:rsidP="00A53755">
            <w:pPr>
              <w:pStyle w:val="Corpodetexto"/>
              <w:spacing w:after="0" w:line="240" w:lineRule="auto"/>
              <w:jc w:val="right"/>
              <w:rPr>
                <w:sz w:val="16"/>
                <w:szCs w:val="16"/>
              </w:rPr>
            </w:pPr>
            <w:r w:rsidRPr="00994A66">
              <w:rPr>
                <w:sz w:val="16"/>
                <w:szCs w:val="16"/>
              </w:rPr>
              <w:t>235.999.234,11</w:t>
            </w:r>
          </w:p>
        </w:tc>
      </w:tr>
      <w:tr w:rsidR="00077D9F" w:rsidRPr="00994A66" w:rsidTr="00B25200">
        <w:trPr>
          <w:trHeight w:val="57"/>
        </w:trPr>
        <w:tc>
          <w:tcPr>
            <w:tcW w:w="7516"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rsidR="00077D9F" w:rsidRPr="00994A66" w:rsidRDefault="00077D9F" w:rsidP="00A53755">
            <w:pPr>
              <w:pStyle w:val="Corpodetexto"/>
              <w:spacing w:after="0" w:line="240" w:lineRule="auto"/>
              <w:rPr>
                <w:b/>
                <w:sz w:val="16"/>
                <w:szCs w:val="16"/>
              </w:rPr>
            </w:pPr>
            <w:r w:rsidRPr="00994A66">
              <w:rPr>
                <w:b/>
                <w:sz w:val="16"/>
                <w:szCs w:val="16"/>
              </w:rPr>
              <w:t>TOTAL DAS DESP. P/ EFEITO DE CÁLCULO</w:t>
            </w:r>
          </w:p>
        </w:tc>
        <w:tc>
          <w:tcPr>
            <w:tcW w:w="1415"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rsidR="00077D9F" w:rsidRPr="00994A66" w:rsidRDefault="008629E3" w:rsidP="00A53755">
            <w:pPr>
              <w:pStyle w:val="Corpodetexto"/>
              <w:spacing w:after="0" w:line="240" w:lineRule="auto"/>
              <w:jc w:val="right"/>
              <w:rPr>
                <w:b/>
                <w:bCs/>
                <w:sz w:val="16"/>
                <w:szCs w:val="16"/>
              </w:rPr>
            </w:pPr>
            <w:r w:rsidRPr="00994A66">
              <w:rPr>
                <w:b/>
                <w:bCs/>
                <w:sz w:val="16"/>
                <w:szCs w:val="16"/>
              </w:rPr>
              <w:t>613.555.619,96</w:t>
            </w:r>
          </w:p>
        </w:tc>
      </w:tr>
      <w:tr w:rsidR="00077D9F" w:rsidRPr="00994A66" w:rsidTr="006737DB">
        <w:trPr>
          <w:trHeight w:val="111"/>
        </w:trPr>
        <w:tc>
          <w:tcPr>
            <w:tcW w:w="7516" w:type="dxa"/>
            <w:tcBorders>
              <w:top w:val="single" w:sz="4" w:space="0" w:color="auto"/>
              <w:left w:val="single" w:sz="4" w:space="0" w:color="auto"/>
              <w:bottom w:val="single" w:sz="4" w:space="0" w:color="auto"/>
              <w:right w:val="single" w:sz="4" w:space="0" w:color="auto"/>
            </w:tcBorders>
            <w:shd w:val="clear" w:color="auto" w:fill="FFFF99"/>
            <w:hideMark/>
          </w:tcPr>
          <w:p w:rsidR="00077D9F" w:rsidRPr="00994A66" w:rsidRDefault="00077D9F" w:rsidP="00A53755">
            <w:pPr>
              <w:pStyle w:val="Corpodetexto"/>
              <w:spacing w:after="0" w:line="240" w:lineRule="auto"/>
              <w:rPr>
                <w:b/>
                <w:sz w:val="16"/>
                <w:szCs w:val="16"/>
              </w:rPr>
            </w:pPr>
            <w:r w:rsidRPr="00994A66">
              <w:rPr>
                <w:b/>
                <w:sz w:val="16"/>
                <w:szCs w:val="16"/>
              </w:rPr>
              <w:t>Valor Mínimo de 25% das Receitas de Impostos e Transferências</w:t>
            </w:r>
          </w:p>
        </w:tc>
        <w:tc>
          <w:tcPr>
            <w:tcW w:w="1415" w:type="dxa"/>
            <w:tcBorders>
              <w:top w:val="single" w:sz="4" w:space="0" w:color="auto"/>
              <w:left w:val="single" w:sz="4" w:space="0" w:color="auto"/>
              <w:bottom w:val="single" w:sz="4" w:space="0" w:color="auto"/>
              <w:right w:val="single" w:sz="4" w:space="0" w:color="auto"/>
            </w:tcBorders>
            <w:shd w:val="clear" w:color="auto" w:fill="FFFF99"/>
            <w:hideMark/>
          </w:tcPr>
          <w:p w:rsidR="00077D9F" w:rsidRPr="00994A66" w:rsidRDefault="008629E3" w:rsidP="00A53755">
            <w:pPr>
              <w:pStyle w:val="Corpodetexto"/>
              <w:spacing w:after="0" w:line="240" w:lineRule="auto"/>
              <w:jc w:val="right"/>
              <w:rPr>
                <w:b/>
                <w:bCs/>
                <w:sz w:val="16"/>
                <w:szCs w:val="16"/>
                <w:highlight w:val="yellow"/>
              </w:rPr>
            </w:pPr>
            <w:r w:rsidRPr="00994A66">
              <w:rPr>
                <w:b/>
                <w:bCs/>
                <w:sz w:val="16"/>
                <w:szCs w:val="16"/>
              </w:rPr>
              <w:t>610.922.079,35</w:t>
            </w:r>
          </w:p>
        </w:tc>
      </w:tr>
      <w:tr w:rsidR="00077D9F" w:rsidRPr="00994A66" w:rsidTr="004D15DB">
        <w:trPr>
          <w:trHeight w:val="57"/>
        </w:trPr>
        <w:tc>
          <w:tcPr>
            <w:tcW w:w="7516"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7D9F" w:rsidRPr="00994A66" w:rsidRDefault="00077D9F" w:rsidP="00671386">
            <w:pPr>
              <w:pStyle w:val="Corpodetexto"/>
              <w:spacing w:after="0" w:line="240" w:lineRule="auto"/>
              <w:rPr>
                <w:b/>
                <w:sz w:val="16"/>
                <w:szCs w:val="16"/>
              </w:rPr>
            </w:pPr>
            <w:r w:rsidRPr="00994A66">
              <w:rPr>
                <w:b/>
                <w:sz w:val="16"/>
                <w:szCs w:val="16"/>
              </w:rPr>
              <w:t>PERCENTUAL APLICADO À MDE (CF/1988)</w:t>
            </w:r>
          </w:p>
        </w:tc>
        <w:tc>
          <w:tcPr>
            <w:tcW w:w="141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7D9F" w:rsidRPr="00994A66" w:rsidRDefault="00887AF6" w:rsidP="00671386">
            <w:pPr>
              <w:pStyle w:val="Corpodetexto"/>
              <w:spacing w:after="0" w:line="240" w:lineRule="auto"/>
              <w:jc w:val="right"/>
              <w:rPr>
                <w:b/>
                <w:bCs/>
                <w:sz w:val="16"/>
                <w:szCs w:val="16"/>
              </w:rPr>
            </w:pPr>
            <w:r w:rsidRPr="00994A66">
              <w:rPr>
                <w:b/>
                <w:bCs/>
                <w:sz w:val="16"/>
                <w:szCs w:val="16"/>
              </w:rPr>
              <w:t>25,11</w:t>
            </w:r>
            <w:r w:rsidR="00077D9F" w:rsidRPr="00994A66">
              <w:rPr>
                <w:b/>
                <w:bCs/>
                <w:sz w:val="16"/>
                <w:szCs w:val="16"/>
              </w:rPr>
              <w:t>%</w:t>
            </w:r>
          </w:p>
        </w:tc>
      </w:tr>
    </w:tbl>
    <w:p w:rsidR="00061558" w:rsidRPr="00994A66" w:rsidRDefault="00061558" w:rsidP="00061558">
      <w:pPr>
        <w:pStyle w:val="Recuodecorpodetexto3"/>
        <w:spacing w:line="240" w:lineRule="auto"/>
        <w:rPr>
          <w:sz w:val="12"/>
          <w:szCs w:val="12"/>
        </w:rPr>
      </w:pPr>
      <w:r w:rsidRPr="00994A66">
        <w:rPr>
          <w:sz w:val="12"/>
          <w:szCs w:val="12"/>
        </w:rPr>
        <w:t xml:space="preserve">Fonte: </w:t>
      </w:r>
      <w:r>
        <w:rPr>
          <w:sz w:val="12"/>
          <w:szCs w:val="12"/>
        </w:rPr>
        <w:t xml:space="preserve">Relatório Resumido da Execução Orçamentária – último bimestre exercício 2013. </w:t>
      </w:r>
    </w:p>
    <w:p w:rsidR="00BD6087" w:rsidRPr="00297E2D" w:rsidRDefault="00BD6087" w:rsidP="00BD6087">
      <w:pPr>
        <w:pStyle w:val="Recuodecorpodetexto3"/>
        <w:spacing w:line="240" w:lineRule="auto"/>
        <w:ind w:right="-283" w:firstLine="567"/>
        <w:rPr>
          <w:b/>
          <w:bCs/>
          <w:sz w:val="28"/>
          <w:szCs w:val="12"/>
        </w:rPr>
      </w:pPr>
    </w:p>
    <w:p w:rsidR="00490325" w:rsidRPr="00994A66" w:rsidRDefault="00490325" w:rsidP="00490325">
      <w:pPr>
        <w:pStyle w:val="Recuodecorpodetexto3"/>
        <w:spacing w:line="240" w:lineRule="auto"/>
        <w:ind w:right="-283" w:firstLine="567"/>
        <w:rPr>
          <w:sz w:val="24"/>
          <w:szCs w:val="24"/>
        </w:rPr>
      </w:pPr>
      <w:r w:rsidRPr="00994A66">
        <w:rPr>
          <w:sz w:val="24"/>
          <w:szCs w:val="24"/>
        </w:rPr>
        <w:t xml:space="preserve">O resultado apurado para a aplicação na Manutenção e Desenvolvimento de Ensino apresentou um percentual de </w:t>
      </w:r>
      <w:r w:rsidRPr="00994A66">
        <w:rPr>
          <w:b/>
          <w:sz w:val="24"/>
          <w:szCs w:val="24"/>
        </w:rPr>
        <w:t>25,11%</w:t>
      </w:r>
      <w:r w:rsidR="007B000E">
        <w:rPr>
          <w:b/>
          <w:sz w:val="24"/>
          <w:szCs w:val="24"/>
        </w:rPr>
        <w:t>,</w:t>
      </w:r>
      <w:r w:rsidRPr="00994A66">
        <w:rPr>
          <w:sz w:val="24"/>
          <w:szCs w:val="24"/>
        </w:rPr>
        <w:t xml:space="preserve"> demonstrando </w:t>
      </w:r>
      <w:r w:rsidR="007B000E">
        <w:rPr>
          <w:sz w:val="24"/>
          <w:szCs w:val="24"/>
        </w:rPr>
        <w:t xml:space="preserve">assim </w:t>
      </w:r>
      <w:r w:rsidRPr="00994A66">
        <w:rPr>
          <w:sz w:val="24"/>
          <w:szCs w:val="24"/>
        </w:rPr>
        <w:t xml:space="preserve">o cumprimento do limite </w:t>
      </w:r>
      <w:r w:rsidR="007B000E">
        <w:rPr>
          <w:sz w:val="24"/>
          <w:szCs w:val="24"/>
        </w:rPr>
        <w:t xml:space="preserve">conforme </w:t>
      </w:r>
      <w:r w:rsidRPr="00994A66">
        <w:rPr>
          <w:sz w:val="24"/>
          <w:szCs w:val="24"/>
        </w:rPr>
        <w:t>estabelecido na Constituição Federal</w:t>
      </w:r>
      <w:r w:rsidR="007B000E">
        <w:rPr>
          <w:sz w:val="24"/>
          <w:szCs w:val="24"/>
        </w:rPr>
        <w:t>.</w:t>
      </w:r>
      <w:r w:rsidRPr="00994A66">
        <w:rPr>
          <w:sz w:val="24"/>
          <w:szCs w:val="24"/>
        </w:rPr>
        <w:t xml:space="preserve">  </w:t>
      </w:r>
    </w:p>
    <w:p w:rsidR="00BD6087" w:rsidRPr="00994A66" w:rsidRDefault="00BD6087" w:rsidP="00982EF6">
      <w:pPr>
        <w:pStyle w:val="Recuodecorpodetexto3"/>
        <w:spacing w:line="240" w:lineRule="auto"/>
        <w:ind w:right="-284" w:firstLine="567"/>
        <w:rPr>
          <w:b/>
          <w:bCs/>
          <w:sz w:val="2"/>
          <w:szCs w:val="12"/>
        </w:rPr>
      </w:pPr>
    </w:p>
    <w:p w:rsidR="00BD6087" w:rsidRPr="00994A66" w:rsidRDefault="00330279" w:rsidP="00330279">
      <w:pPr>
        <w:pStyle w:val="Recuodecorpodetexto3"/>
        <w:spacing w:line="240" w:lineRule="auto"/>
        <w:ind w:right="-283"/>
        <w:rPr>
          <w:b/>
          <w:bCs/>
          <w:sz w:val="20"/>
          <w:szCs w:val="12"/>
        </w:rPr>
      </w:pPr>
      <w:r w:rsidRPr="00994A66">
        <w:rPr>
          <w:b/>
          <w:bCs/>
          <w:sz w:val="20"/>
          <w:szCs w:val="12"/>
        </w:rPr>
        <w:t xml:space="preserve">    </w:t>
      </w:r>
      <w:r w:rsidR="00297E2D">
        <w:rPr>
          <w:b/>
          <w:bCs/>
          <w:sz w:val="20"/>
          <w:szCs w:val="12"/>
        </w:rPr>
        <w:t xml:space="preserve">     </w:t>
      </w:r>
      <w:r w:rsidRPr="00994A66">
        <w:rPr>
          <w:b/>
          <w:bCs/>
          <w:sz w:val="20"/>
          <w:szCs w:val="12"/>
        </w:rPr>
        <w:t xml:space="preserve">     </w:t>
      </w:r>
    </w:p>
    <w:p w:rsidR="0003717A" w:rsidRPr="00974872" w:rsidRDefault="0003717A" w:rsidP="0094298A">
      <w:pPr>
        <w:pStyle w:val="Recuodecorpodetexto3"/>
        <w:spacing w:line="240" w:lineRule="auto"/>
        <w:ind w:right="-283" w:firstLine="567"/>
        <w:rPr>
          <w:sz w:val="16"/>
          <w:szCs w:val="24"/>
        </w:rPr>
      </w:pPr>
    </w:p>
    <w:p w:rsidR="00077D9F" w:rsidRDefault="00CA6EE3" w:rsidP="0094298A">
      <w:pPr>
        <w:pStyle w:val="Recuodecorpodetexto3"/>
        <w:spacing w:line="240" w:lineRule="auto"/>
        <w:ind w:right="-283" w:firstLine="567"/>
        <w:rPr>
          <w:sz w:val="24"/>
          <w:szCs w:val="24"/>
        </w:rPr>
      </w:pPr>
      <w:r w:rsidRPr="00994A66">
        <w:rPr>
          <w:sz w:val="24"/>
          <w:szCs w:val="24"/>
        </w:rPr>
        <w:t xml:space="preserve">No entanto quanto </w:t>
      </w:r>
      <w:r w:rsidR="007B000E">
        <w:rPr>
          <w:sz w:val="24"/>
          <w:szCs w:val="24"/>
        </w:rPr>
        <w:t xml:space="preserve">ao limite em Educação previsto na </w:t>
      </w:r>
      <w:r w:rsidR="007B000E" w:rsidRPr="00483D87">
        <w:rPr>
          <w:b/>
          <w:sz w:val="24"/>
          <w:szCs w:val="24"/>
        </w:rPr>
        <w:t>Lei Orgânica do Município</w:t>
      </w:r>
      <w:r w:rsidRPr="00994A66">
        <w:rPr>
          <w:sz w:val="24"/>
          <w:szCs w:val="24"/>
        </w:rPr>
        <w:t xml:space="preserve"> </w:t>
      </w:r>
      <w:r w:rsidR="007B000E">
        <w:rPr>
          <w:sz w:val="24"/>
          <w:szCs w:val="24"/>
        </w:rPr>
        <w:t>em seu art.</w:t>
      </w:r>
      <w:r w:rsidRPr="00994A66">
        <w:rPr>
          <w:b/>
          <w:sz w:val="24"/>
          <w:szCs w:val="24"/>
        </w:rPr>
        <w:t xml:space="preserve"> 347</w:t>
      </w:r>
      <w:r w:rsidR="006D6AF0">
        <w:rPr>
          <w:b/>
          <w:sz w:val="24"/>
          <w:szCs w:val="24"/>
        </w:rPr>
        <w:t xml:space="preserve">, </w:t>
      </w:r>
      <w:r w:rsidR="00E20C41" w:rsidRPr="00994A66">
        <w:rPr>
          <w:sz w:val="24"/>
          <w:szCs w:val="24"/>
        </w:rPr>
        <w:t xml:space="preserve">quando </w:t>
      </w:r>
      <w:r w:rsidR="006D6AF0">
        <w:rPr>
          <w:sz w:val="24"/>
          <w:szCs w:val="24"/>
        </w:rPr>
        <w:t xml:space="preserve">se </w:t>
      </w:r>
      <w:r w:rsidR="000075F3" w:rsidRPr="00994A66">
        <w:rPr>
          <w:sz w:val="24"/>
          <w:szCs w:val="24"/>
        </w:rPr>
        <w:t>analisa</w:t>
      </w:r>
      <w:r w:rsidR="00E20C41" w:rsidRPr="00994A66">
        <w:rPr>
          <w:sz w:val="24"/>
          <w:szCs w:val="24"/>
        </w:rPr>
        <w:t xml:space="preserve"> </w:t>
      </w:r>
      <w:r w:rsidR="006D6AF0">
        <w:rPr>
          <w:sz w:val="24"/>
          <w:szCs w:val="24"/>
        </w:rPr>
        <w:t xml:space="preserve">as despesas </w:t>
      </w:r>
      <w:r w:rsidR="00E20C41" w:rsidRPr="00994A66">
        <w:rPr>
          <w:sz w:val="24"/>
          <w:szCs w:val="24"/>
        </w:rPr>
        <w:t>no âmbito geral</w:t>
      </w:r>
      <w:r w:rsidR="00483D87">
        <w:rPr>
          <w:sz w:val="24"/>
          <w:szCs w:val="24"/>
        </w:rPr>
        <w:t xml:space="preserve"> </w:t>
      </w:r>
      <w:r w:rsidR="00FC79E3">
        <w:rPr>
          <w:sz w:val="24"/>
          <w:szCs w:val="24"/>
        </w:rPr>
        <w:t>na manutenção de ensino</w:t>
      </w:r>
      <w:r w:rsidR="006D6AF0">
        <w:rPr>
          <w:sz w:val="24"/>
          <w:szCs w:val="24"/>
        </w:rPr>
        <w:t xml:space="preserve"> </w:t>
      </w:r>
      <w:r w:rsidR="006D6AF0" w:rsidRPr="00483D87">
        <w:rPr>
          <w:b/>
          <w:sz w:val="24"/>
          <w:szCs w:val="24"/>
        </w:rPr>
        <w:t>(quadro 01)</w:t>
      </w:r>
      <w:r w:rsidR="00E20C41" w:rsidRPr="00994A66">
        <w:rPr>
          <w:sz w:val="24"/>
          <w:szCs w:val="24"/>
        </w:rPr>
        <w:t xml:space="preserve">, </w:t>
      </w:r>
      <w:r w:rsidR="00FC79E3">
        <w:rPr>
          <w:sz w:val="24"/>
          <w:szCs w:val="24"/>
        </w:rPr>
        <w:t>n</w:t>
      </w:r>
      <w:r w:rsidR="00E20C41" w:rsidRPr="00994A66">
        <w:rPr>
          <w:sz w:val="24"/>
          <w:szCs w:val="24"/>
        </w:rPr>
        <w:t xml:space="preserve">as </w:t>
      </w:r>
      <w:r w:rsidR="00FC79E3">
        <w:rPr>
          <w:sz w:val="24"/>
          <w:szCs w:val="24"/>
        </w:rPr>
        <w:t xml:space="preserve">somas das </w:t>
      </w:r>
      <w:proofErr w:type="spellStart"/>
      <w:r w:rsidR="00E20C41" w:rsidRPr="00994A66">
        <w:rPr>
          <w:sz w:val="24"/>
          <w:szCs w:val="24"/>
        </w:rPr>
        <w:t>subfunções</w:t>
      </w:r>
      <w:proofErr w:type="spellEnd"/>
      <w:r w:rsidR="00E20C41" w:rsidRPr="00994A66">
        <w:rPr>
          <w:sz w:val="24"/>
          <w:szCs w:val="24"/>
        </w:rPr>
        <w:t xml:space="preserve"> 361 e </w:t>
      </w:r>
      <w:r w:rsidR="00F330EB" w:rsidRPr="00994A66">
        <w:rPr>
          <w:sz w:val="24"/>
          <w:szCs w:val="24"/>
        </w:rPr>
        <w:t>365</w:t>
      </w:r>
      <w:r w:rsidR="00FC79E3">
        <w:rPr>
          <w:sz w:val="24"/>
          <w:szCs w:val="24"/>
        </w:rPr>
        <w:t>,</w:t>
      </w:r>
      <w:r w:rsidR="00F330EB" w:rsidRPr="00994A66">
        <w:rPr>
          <w:sz w:val="24"/>
          <w:szCs w:val="24"/>
        </w:rPr>
        <w:t xml:space="preserve"> </w:t>
      </w:r>
      <w:r w:rsidR="000075F3" w:rsidRPr="00994A66">
        <w:rPr>
          <w:sz w:val="24"/>
          <w:szCs w:val="24"/>
        </w:rPr>
        <w:t xml:space="preserve">as metas </w:t>
      </w:r>
      <w:r w:rsidR="00F330EB" w:rsidRPr="00994A66">
        <w:rPr>
          <w:sz w:val="24"/>
          <w:szCs w:val="24"/>
        </w:rPr>
        <w:t>foram al</w:t>
      </w:r>
      <w:r w:rsidR="004A5BBD" w:rsidRPr="00994A66">
        <w:rPr>
          <w:sz w:val="24"/>
          <w:szCs w:val="24"/>
        </w:rPr>
        <w:t>cançadas</w:t>
      </w:r>
      <w:r w:rsidR="00F330EB" w:rsidRPr="00994A66">
        <w:rPr>
          <w:sz w:val="24"/>
          <w:szCs w:val="24"/>
        </w:rPr>
        <w:t>, porém</w:t>
      </w:r>
      <w:r w:rsidR="00A05E29" w:rsidRPr="00994A66">
        <w:rPr>
          <w:sz w:val="24"/>
          <w:szCs w:val="24"/>
        </w:rPr>
        <w:t xml:space="preserve"> quando analisadas por grupo educacional</w:t>
      </w:r>
      <w:r w:rsidR="006D6AF0">
        <w:rPr>
          <w:sz w:val="24"/>
          <w:szCs w:val="24"/>
        </w:rPr>
        <w:t xml:space="preserve"> </w:t>
      </w:r>
      <w:r w:rsidR="006D6AF0" w:rsidRPr="00483D87">
        <w:rPr>
          <w:b/>
          <w:sz w:val="24"/>
          <w:szCs w:val="24"/>
        </w:rPr>
        <w:t>(quadro 02)</w:t>
      </w:r>
      <w:r w:rsidR="00A05E29" w:rsidRPr="00483D87">
        <w:rPr>
          <w:b/>
          <w:sz w:val="24"/>
          <w:szCs w:val="24"/>
        </w:rPr>
        <w:t>,</w:t>
      </w:r>
      <w:r w:rsidR="00A05E29" w:rsidRPr="00994A66">
        <w:rPr>
          <w:sz w:val="24"/>
          <w:szCs w:val="24"/>
        </w:rPr>
        <w:t xml:space="preserve"> ou seja, pelo grupo pré-escola</w:t>
      </w:r>
      <w:r w:rsidR="000075F3" w:rsidRPr="00994A66">
        <w:rPr>
          <w:sz w:val="24"/>
          <w:szCs w:val="24"/>
        </w:rPr>
        <w:t>r</w:t>
      </w:r>
      <w:r w:rsidR="00A05E29" w:rsidRPr="00994A66">
        <w:rPr>
          <w:sz w:val="24"/>
          <w:szCs w:val="24"/>
        </w:rPr>
        <w:t xml:space="preserve">, rural e especial, não </w:t>
      </w:r>
      <w:r w:rsidR="000075F3" w:rsidRPr="00994A66">
        <w:rPr>
          <w:sz w:val="24"/>
          <w:szCs w:val="24"/>
        </w:rPr>
        <w:t xml:space="preserve">se </w:t>
      </w:r>
      <w:r w:rsidR="00A05E29" w:rsidRPr="00994A66">
        <w:rPr>
          <w:sz w:val="24"/>
          <w:szCs w:val="24"/>
        </w:rPr>
        <w:t>alcanç</w:t>
      </w:r>
      <w:r w:rsidR="004A5BBD" w:rsidRPr="00994A66">
        <w:rPr>
          <w:sz w:val="24"/>
          <w:szCs w:val="24"/>
        </w:rPr>
        <w:t>ou</w:t>
      </w:r>
      <w:r w:rsidR="00A05E29" w:rsidRPr="00994A66">
        <w:rPr>
          <w:sz w:val="24"/>
          <w:szCs w:val="24"/>
        </w:rPr>
        <w:t xml:space="preserve"> a meta no </w:t>
      </w:r>
      <w:r w:rsidR="00A05E29" w:rsidRPr="00994A66">
        <w:rPr>
          <w:b/>
          <w:sz w:val="24"/>
          <w:szCs w:val="24"/>
          <w:u w:val="single"/>
        </w:rPr>
        <w:t>quesito e</w:t>
      </w:r>
      <w:r w:rsidR="00DD3F54" w:rsidRPr="00994A66">
        <w:rPr>
          <w:b/>
          <w:sz w:val="24"/>
          <w:szCs w:val="24"/>
          <w:u w:val="single"/>
        </w:rPr>
        <w:t>ducação</w:t>
      </w:r>
      <w:r w:rsidR="00A05E29" w:rsidRPr="00994A66">
        <w:rPr>
          <w:b/>
          <w:sz w:val="24"/>
          <w:szCs w:val="24"/>
          <w:u w:val="single"/>
        </w:rPr>
        <w:t xml:space="preserve"> especial</w:t>
      </w:r>
      <w:r w:rsidR="00A05E29" w:rsidRPr="00994A66">
        <w:rPr>
          <w:sz w:val="24"/>
          <w:szCs w:val="24"/>
        </w:rPr>
        <w:t xml:space="preserve">, conforme é discriminado </w:t>
      </w:r>
      <w:r w:rsidR="005E51D0">
        <w:rPr>
          <w:sz w:val="24"/>
          <w:szCs w:val="24"/>
        </w:rPr>
        <w:t xml:space="preserve">nos quadros </w:t>
      </w:r>
      <w:r w:rsidR="00A05E29" w:rsidRPr="00994A66">
        <w:rPr>
          <w:sz w:val="24"/>
          <w:szCs w:val="24"/>
        </w:rPr>
        <w:t>abaixo:</w:t>
      </w:r>
    </w:p>
    <w:p w:rsidR="00483D87" w:rsidRDefault="00483D87" w:rsidP="0094298A">
      <w:pPr>
        <w:pStyle w:val="Recuodecorpodetexto3"/>
        <w:spacing w:line="240" w:lineRule="auto"/>
        <w:ind w:right="-283" w:firstLine="567"/>
        <w:rPr>
          <w:b/>
          <w:sz w:val="24"/>
          <w:szCs w:val="24"/>
        </w:rPr>
      </w:pPr>
    </w:p>
    <w:p w:rsidR="00FC79E3" w:rsidRDefault="00FC79E3" w:rsidP="0094298A">
      <w:pPr>
        <w:pStyle w:val="Recuodecorpodetexto3"/>
        <w:spacing w:line="240" w:lineRule="auto"/>
        <w:ind w:right="-283" w:firstLine="567"/>
        <w:rPr>
          <w:b/>
          <w:sz w:val="24"/>
          <w:szCs w:val="24"/>
        </w:rPr>
      </w:pPr>
    </w:p>
    <w:p w:rsidR="006D6AF0" w:rsidRPr="00994A66" w:rsidRDefault="006D6AF0" w:rsidP="0094298A">
      <w:pPr>
        <w:pStyle w:val="Recuodecorpodetexto3"/>
        <w:spacing w:line="240" w:lineRule="auto"/>
        <w:ind w:right="-283" w:firstLine="567"/>
        <w:rPr>
          <w:sz w:val="24"/>
          <w:szCs w:val="24"/>
        </w:rPr>
      </w:pPr>
      <w:r w:rsidRPr="006D6AF0">
        <w:rPr>
          <w:b/>
          <w:sz w:val="24"/>
          <w:szCs w:val="24"/>
        </w:rPr>
        <w:t>Quadro 01</w:t>
      </w:r>
      <w:r>
        <w:rPr>
          <w:sz w:val="24"/>
          <w:szCs w:val="24"/>
        </w:rPr>
        <w:t>:Cálculo no âmbito Geral</w:t>
      </w:r>
      <w:r w:rsidR="00FC79E3">
        <w:rPr>
          <w:sz w:val="24"/>
          <w:szCs w:val="24"/>
        </w:rPr>
        <w:t xml:space="preserve"> na Manutenção de Ensino</w:t>
      </w:r>
    </w:p>
    <w:tbl>
      <w:tblPr>
        <w:tblW w:w="9499" w:type="dxa"/>
        <w:tblInd w:w="637" w:type="dxa"/>
        <w:tblLayout w:type="fixed"/>
        <w:tblCellMar>
          <w:left w:w="70" w:type="dxa"/>
          <w:right w:w="70" w:type="dxa"/>
        </w:tblCellMar>
        <w:tblLook w:val="04A0"/>
      </w:tblPr>
      <w:tblGrid>
        <w:gridCol w:w="2552"/>
        <w:gridCol w:w="495"/>
        <w:gridCol w:w="1165"/>
        <w:gridCol w:w="41"/>
        <w:gridCol w:w="207"/>
        <w:gridCol w:w="1210"/>
        <w:gridCol w:w="745"/>
        <w:gridCol w:w="938"/>
        <w:gridCol w:w="18"/>
        <w:gridCol w:w="142"/>
        <w:gridCol w:w="443"/>
        <w:gridCol w:w="1099"/>
        <w:gridCol w:w="444"/>
      </w:tblGrid>
      <w:tr w:rsidR="00792652" w:rsidRPr="00994A66" w:rsidTr="00EE32AD">
        <w:trPr>
          <w:trHeight w:val="115"/>
        </w:trPr>
        <w:tc>
          <w:tcPr>
            <w:tcW w:w="3047" w:type="dxa"/>
            <w:gridSpan w:val="2"/>
            <w:tcBorders>
              <w:top w:val="nil"/>
              <w:left w:val="nil"/>
              <w:bottom w:val="nil"/>
              <w:right w:val="nil"/>
            </w:tcBorders>
            <w:shd w:val="clear" w:color="auto" w:fill="auto"/>
            <w:noWrap/>
            <w:vAlign w:val="center"/>
            <w:hideMark/>
          </w:tcPr>
          <w:p w:rsidR="00792652" w:rsidRPr="00EE32AD" w:rsidRDefault="00792652" w:rsidP="007006F6">
            <w:pPr>
              <w:spacing w:line="240" w:lineRule="auto"/>
              <w:jc w:val="right"/>
              <w:rPr>
                <w:b/>
                <w:bCs/>
                <w:color w:val="000000"/>
                <w:sz w:val="12"/>
                <w:szCs w:val="12"/>
              </w:rPr>
            </w:pPr>
          </w:p>
        </w:tc>
        <w:tc>
          <w:tcPr>
            <w:tcW w:w="1165" w:type="dxa"/>
            <w:tcBorders>
              <w:top w:val="nil"/>
              <w:left w:val="nil"/>
              <w:bottom w:val="nil"/>
              <w:right w:val="nil"/>
            </w:tcBorders>
            <w:shd w:val="clear" w:color="auto" w:fill="auto"/>
            <w:noWrap/>
            <w:vAlign w:val="center"/>
            <w:hideMark/>
          </w:tcPr>
          <w:p w:rsidR="00792652" w:rsidRPr="00994A66" w:rsidRDefault="00792652" w:rsidP="009C7A54">
            <w:pPr>
              <w:spacing w:line="240" w:lineRule="auto"/>
              <w:rPr>
                <w:b/>
                <w:bCs/>
                <w:color w:val="000000"/>
                <w:sz w:val="16"/>
                <w:szCs w:val="12"/>
              </w:rPr>
            </w:pPr>
          </w:p>
        </w:tc>
        <w:tc>
          <w:tcPr>
            <w:tcW w:w="248" w:type="dxa"/>
            <w:gridSpan w:val="2"/>
            <w:tcBorders>
              <w:top w:val="nil"/>
              <w:left w:val="nil"/>
              <w:bottom w:val="nil"/>
              <w:right w:val="nil"/>
            </w:tcBorders>
            <w:shd w:val="clear" w:color="auto" w:fill="auto"/>
            <w:noWrap/>
            <w:vAlign w:val="center"/>
            <w:hideMark/>
          </w:tcPr>
          <w:p w:rsidR="00792652" w:rsidRPr="00994A66" w:rsidRDefault="00792652" w:rsidP="009C7A54">
            <w:pPr>
              <w:spacing w:line="240" w:lineRule="auto"/>
              <w:jc w:val="center"/>
              <w:rPr>
                <w:b/>
                <w:bCs/>
                <w:color w:val="000000"/>
                <w:sz w:val="16"/>
                <w:szCs w:val="12"/>
              </w:rPr>
            </w:pPr>
          </w:p>
        </w:tc>
        <w:tc>
          <w:tcPr>
            <w:tcW w:w="1955" w:type="dxa"/>
            <w:gridSpan w:val="2"/>
            <w:tcBorders>
              <w:top w:val="nil"/>
              <w:left w:val="nil"/>
              <w:bottom w:val="nil"/>
              <w:right w:val="nil"/>
            </w:tcBorders>
            <w:shd w:val="clear" w:color="auto" w:fill="auto"/>
            <w:noWrap/>
            <w:vAlign w:val="center"/>
            <w:hideMark/>
          </w:tcPr>
          <w:p w:rsidR="00792652" w:rsidRPr="00994A66" w:rsidRDefault="00792652" w:rsidP="009C7A54">
            <w:pPr>
              <w:spacing w:line="240" w:lineRule="auto"/>
              <w:jc w:val="right"/>
              <w:rPr>
                <w:b/>
                <w:bCs/>
                <w:color w:val="000000"/>
                <w:sz w:val="16"/>
                <w:szCs w:val="12"/>
              </w:rPr>
            </w:pPr>
          </w:p>
        </w:tc>
        <w:tc>
          <w:tcPr>
            <w:tcW w:w="1541" w:type="dxa"/>
            <w:gridSpan w:val="4"/>
            <w:tcBorders>
              <w:top w:val="nil"/>
              <w:left w:val="nil"/>
              <w:bottom w:val="nil"/>
              <w:right w:val="nil"/>
            </w:tcBorders>
            <w:shd w:val="clear" w:color="auto" w:fill="auto"/>
            <w:noWrap/>
            <w:vAlign w:val="center"/>
            <w:hideMark/>
          </w:tcPr>
          <w:p w:rsidR="00792652" w:rsidRPr="00994A66" w:rsidRDefault="00792652" w:rsidP="009C7A54">
            <w:pPr>
              <w:spacing w:line="240" w:lineRule="auto"/>
              <w:jc w:val="right"/>
              <w:rPr>
                <w:b/>
                <w:bCs/>
                <w:color w:val="000000"/>
                <w:sz w:val="12"/>
                <w:szCs w:val="12"/>
              </w:rPr>
            </w:pPr>
          </w:p>
        </w:tc>
        <w:tc>
          <w:tcPr>
            <w:tcW w:w="1543" w:type="dxa"/>
            <w:gridSpan w:val="2"/>
            <w:tcBorders>
              <w:top w:val="nil"/>
              <w:left w:val="nil"/>
              <w:bottom w:val="nil"/>
              <w:right w:val="nil"/>
            </w:tcBorders>
            <w:shd w:val="clear" w:color="auto" w:fill="auto"/>
            <w:noWrap/>
            <w:vAlign w:val="center"/>
            <w:hideMark/>
          </w:tcPr>
          <w:p w:rsidR="00792652" w:rsidRPr="00994A66" w:rsidRDefault="00792652" w:rsidP="009C7A54">
            <w:pPr>
              <w:spacing w:line="240" w:lineRule="auto"/>
              <w:jc w:val="right"/>
              <w:rPr>
                <w:b/>
                <w:bCs/>
                <w:color w:val="000000"/>
                <w:sz w:val="12"/>
                <w:szCs w:val="12"/>
              </w:rPr>
            </w:pPr>
          </w:p>
        </w:tc>
      </w:tr>
      <w:tr w:rsidR="00792652" w:rsidRPr="00994A66" w:rsidTr="00982EF6">
        <w:trPr>
          <w:gridAfter w:val="1"/>
          <w:wAfter w:w="444" w:type="dxa"/>
          <w:trHeight w:val="288"/>
        </w:trPr>
        <w:tc>
          <w:tcPr>
            <w:tcW w:w="4212" w:type="dxa"/>
            <w:gridSpan w:val="3"/>
            <w:tcBorders>
              <w:top w:val="single" w:sz="4" w:space="0" w:color="auto"/>
              <w:left w:val="single" w:sz="4" w:space="0" w:color="auto"/>
              <w:bottom w:val="single" w:sz="4" w:space="0" w:color="auto"/>
              <w:right w:val="single" w:sz="4" w:space="0" w:color="000000"/>
            </w:tcBorders>
            <w:shd w:val="clear" w:color="auto" w:fill="4BACC6" w:themeFill="accent5"/>
            <w:noWrap/>
            <w:vAlign w:val="center"/>
            <w:hideMark/>
          </w:tcPr>
          <w:p w:rsidR="00792652" w:rsidRPr="00994A66" w:rsidRDefault="00792652" w:rsidP="009C7A54">
            <w:pPr>
              <w:spacing w:line="240" w:lineRule="auto"/>
              <w:jc w:val="center"/>
              <w:rPr>
                <w:b/>
                <w:bCs/>
                <w:color w:val="000000"/>
                <w:sz w:val="16"/>
                <w:szCs w:val="12"/>
              </w:rPr>
            </w:pPr>
            <w:r w:rsidRPr="00994A66">
              <w:rPr>
                <w:b/>
                <w:bCs/>
                <w:color w:val="000000"/>
                <w:sz w:val="16"/>
                <w:szCs w:val="12"/>
              </w:rPr>
              <w:t>Descrição</w:t>
            </w:r>
          </w:p>
        </w:tc>
        <w:tc>
          <w:tcPr>
            <w:tcW w:w="3141" w:type="dxa"/>
            <w:gridSpan w:val="5"/>
            <w:tcBorders>
              <w:top w:val="single" w:sz="4" w:space="0" w:color="auto"/>
              <w:left w:val="single" w:sz="4" w:space="0" w:color="auto"/>
              <w:bottom w:val="single" w:sz="4" w:space="0" w:color="auto"/>
              <w:right w:val="single" w:sz="4" w:space="0" w:color="auto"/>
            </w:tcBorders>
            <w:shd w:val="clear" w:color="auto" w:fill="4BACC6" w:themeFill="accent5"/>
            <w:vAlign w:val="center"/>
          </w:tcPr>
          <w:p w:rsidR="00792652" w:rsidRPr="00994A66" w:rsidRDefault="00B2583E" w:rsidP="00B2583E">
            <w:pPr>
              <w:spacing w:line="240" w:lineRule="auto"/>
              <w:jc w:val="center"/>
              <w:rPr>
                <w:b/>
                <w:bCs/>
                <w:color w:val="000000"/>
                <w:sz w:val="16"/>
                <w:szCs w:val="12"/>
              </w:rPr>
            </w:pPr>
            <w:r w:rsidRPr="00994A66">
              <w:rPr>
                <w:b/>
                <w:bCs/>
                <w:color w:val="000000"/>
                <w:sz w:val="16"/>
                <w:szCs w:val="12"/>
              </w:rPr>
              <w:t>Valor</w:t>
            </w:r>
          </w:p>
        </w:tc>
        <w:tc>
          <w:tcPr>
            <w:tcW w:w="160" w:type="dxa"/>
            <w:gridSpan w:val="2"/>
            <w:tcBorders>
              <w:top w:val="nil"/>
              <w:left w:val="nil"/>
              <w:bottom w:val="nil"/>
              <w:right w:val="nil"/>
            </w:tcBorders>
            <w:shd w:val="clear" w:color="auto" w:fill="auto"/>
            <w:noWrap/>
            <w:vAlign w:val="center"/>
            <w:hideMark/>
          </w:tcPr>
          <w:p w:rsidR="00792652" w:rsidRPr="00994A66" w:rsidRDefault="00792652" w:rsidP="009C7A54">
            <w:pPr>
              <w:spacing w:line="240" w:lineRule="auto"/>
              <w:jc w:val="right"/>
              <w:rPr>
                <w:b/>
                <w:bCs/>
                <w:color w:val="000000"/>
                <w:sz w:val="12"/>
                <w:szCs w:val="12"/>
              </w:rPr>
            </w:pPr>
          </w:p>
        </w:tc>
        <w:tc>
          <w:tcPr>
            <w:tcW w:w="1542" w:type="dxa"/>
            <w:gridSpan w:val="2"/>
            <w:tcBorders>
              <w:top w:val="nil"/>
              <w:left w:val="nil"/>
              <w:bottom w:val="nil"/>
              <w:right w:val="nil"/>
            </w:tcBorders>
            <w:shd w:val="clear" w:color="auto" w:fill="auto"/>
            <w:noWrap/>
            <w:vAlign w:val="center"/>
            <w:hideMark/>
          </w:tcPr>
          <w:p w:rsidR="00792652" w:rsidRPr="00994A66" w:rsidRDefault="00792652" w:rsidP="009C7A54">
            <w:pPr>
              <w:spacing w:line="240" w:lineRule="auto"/>
              <w:jc w:val="right"/>
              <w:rPr>
                <w:b/>
                <w:bCs/>
                <w:color w:val="000000"/>
                <w:sz w:val="12"/>
                <w:szCs w:val="12"/>
              </w:rPr>
            </w:pPr>
          </w:p>
        </w:tc>
      </w:tr>
      <w:tr w:rsidR="00792652" w:rsidRPr="00994A66" w:rsidTr="00982EF6">
        <w:trPr>
          <w:gridAfter w:val="1"/>
          <w:wAfter w:w="444" w:type="dxa"/>
          <w:trHeight w:val="227"/>
        </w:trPr>
        <w:tc>
          <w:tcPr>
            <w:tcW w:w="4212" w:type="dxa"/>
            <w:gridSpan w:val="3"/>
            <w:tcBorders>
              <w:top w:val="nil"/>
              <w:left w:val="single" w:sz="4" w:space="0" w:color="auto"/>
              <w:bottom w:val="single" w:sz="4" w:space="0" w:color="auto"/>
              <w:right w:val="single" w:sz="4" w:space="0" w:color="auto"/>
            </w:tcBorders>
            <w:shd w:val="clear" w:color="000000" w:fill="FCD5B4"/>
            <w:noWrap/>
            <w:vAlign w:val="center"/>
            <w:hideMark/>
          </w:tcPr>
          <w:p w:rsidR="00792652" w:rsidRPr="00994A66" w:rsidRDefault="00792652" w:rsidP="00B2583E">
            <w:pPr>
              <w:spacing w:line="240" w:lineRule="auto"/>
              <w:jc w:val="left"/>
              <w:rPr>
                <w:b/>
                <w:bCs/>
                <w:color w:val="000000"/>
                <w:sz w:val="16"/>
                <w:szCs w:val="12"/>
              </w:rPr>
            </w:pPr>
            <w:r w:rsidRPr="00994A66">
              <w:rPr>
                <w:b/>
                <w:bCs/>
                <w:color w:val="000000"/>
                <w:sz w:val="16"/>
                <w:szCs w:val="12"/>
              </w:rPr>
              <w:t xml:space="preserve">Receita Resultante de Impostos </w:t>
            </w:r>
          </w:p>
        </w:tc>
        <w:tc>
          <w:tcPr>
            <w:tcW w:w="3141" w:type="dxa"/>
            <w:gridSpan w:val="5"/>
            <w:tcBorders>
              <w:top w:val="nil"/>
              <w:left w:val="nil"/>
              <w:bottom w:val="single" w:sz="4" w:space="0" w:color="auto"/>
              <w:right w:val="single" w:sz="4" w:space="0" w:color="auto"/>
            </w:tcBorders>
            <w:shd w:val="clear" w:color="000000" w:fill="FCD5B4"/>
            <w:noWrap/>
            <w:vAlign w:val="center"/>
            <w:hideMark/>
          </w:tcPr>
          <w:p w:rsidR="00792652" w:rsidRPr="00994A66" w:rsidRDefault="00792652" w:rsidP="009C7A54">
            <w:pPr>
              <w:spacing w:line="240" w:lineRule="auto"/>
              <w:jc w:val="right"/>
              <w:rPr>
                <w:b/>
                <w:color w:val="000000"/>
                <w:sz w:val="16"/>
                <w:szCs w:val="12"/>
              </w:rPr>
            </w:pPr>
            <w:r w:rsidRPr="00994A66">
              <w:rPr>
                <w:b/>
                <w:color w:val="000000"/>
                <w:sz w:val="16"/>
                <w:szCs w:val="12"/>
              </w:rPr>
              <w:t>2.443.688.317,40</w:t>
            </w:r>
          </w:p>
        </w:tc>
        <w:tc>
          <w:tcPr>
            <w:tcW w:w="160" w:type="dxa"/>
            <w:gridSpan w:val="2"/>
            <w:tcBorders>
              <w:top w:val="nil"/>
              <w:left w:val="nil"/>
              <w:bottom w:val="nil"/>
              <w:right w:val="nil"/>
            </w:tcBorders>
            <w:shd w:val="clear" w:color="auto" w:fill="auto"/>
            <w:noWrap/>
            <w:vAlign w:val="center"/>
            <w:hideMark/>
          </w:tcPr>
          <w:p w:rsidR="00792652" w:rsidRPr="00994A66" w:rsidRDefault="00792652" w:rsidP="009C7A54">
            <w:pPr>
              <w:spacing w:line="240" w:lineRule="auto"/>
              <w:jc w:val="right"/>
              <w:rPr>
                <w:b/>
                <w:bCs/>
                <w:color w:val="000000"/>
                <w:sz w:val="12"/>
                <w:szCs w:val="12"/>
              </w:rPr>
            </w:pPr>
          </w:p>
        </w:tc>
        <w:tc>
          <w:tcPr>
            <w:tcW w:w="1542" w:type="dxa"/>
            <w:gridSpan w:val="2"/>
            <w:tcBorders>
              <w:top w:val="nil"/>
              <w:left w:val="nil"/>
              <w:bottom w:val="nil"/>
              <w:right w:val="nil"/>
            </w:tcBorders>
            <w:shd w:val="clear" w:color="auto" w:fill="auto"/>
            <w:noWrap/>
            <w:vAlign w:val="center"/>
            <w:hideMark/>
          </w:tcPr>
          <w:p w:rsidR="00792652" w:rsidRPr="00994A66" w:rsidRDefault="00792652" w:rsidP="009C7A54">
            <w:pPr>
              <w:spacing w:line="240" w:lineRule="auto"/>
              <w:jc w:val="right"/>
              <w:rPr>
                <w:b/>
                <w:bCs/>
                <w:color w:val="000000"/>
                <w:sz w:val="12"/>
                <w:szCs w:val="12"/>
              </w:rPr>
            </w:pPr>
          </w:p>
        </w:tc>
      </w:tr>
      <w:tr w:rsidR="00792652" w:rsidRPr="00994A66" w:rsidTr="00982EF6">
        <w:trPr>
          <w:gridAfter w:val="1"/>
          <w:wAfter w:w="444" w:type="dxa"/>
          <w:trHeight w:val="133"/>
        </w:trPr>
        <w:tc>
          <w:tcPr>
            <w:tcW w:w="4212" w:type="dxa"/>
            <w:gridSpan w:val="3"/>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rsidR="00792652" w:rsidRPr="00994A66" w:rsidRDefault="00792652" w:rsidP="00792652">
            <w:pPr>
              <w:spacing w:line="240" w:lineRule="auto"/>
              <w:jc w:val="left"/>
              <w:rPr>
                <w:b/>
                <w:bCs/>
                <w:color w:val="000000"/>
                <w:sz w:val="16"/>
                <w:szCs w:val="12"/>
              </w:rPr>
            </w:pPr>
            <w:r w:rsidRPr="00994A66">
              <w:rPr>
                <w:bCs/>
                <w:color w:val="000000"/>
                <w:sz w:val="16"/>
                <w:szCs w:val="12"/>
              </w:rPr>
              <w:t>Valor Liquidado em Manutenção de Ensino</w:t>
            </w:r>
            <w:r w:rsidRPr="00994A66">
              <w:rPr>
                <w:b/>
                <w:bCs/>
                <w:color w:val="000000"/>
                <w:sz w:val="16"/>
                <w:szCs w:val="12"/>
              </w:rPr>
              <w:t> </w:t>
            </w:r>
          </w:p>
        </w:tc>
        <w:tc>
          <w:tcPr>
            <w:tcW w:w="3141" w:type="dxa"/>
            <w:gridSpan w:val="5"/>
            <w:tcBorders>
              <w:top w:val="nil"/>
              <w:left w:val="nil"/>
              <w:bottom w:val="single" w:sz="4" w:space="0" w:color="auto"/>
              <w:right w:val="single" w:sz="4" w:space="0" w:color="auto"/>
            </w:tcBorders>
            <w:shd w:val="clear" w:color="auto" w:fill="FDE9D9" w:themeFill="accent6" w:themeFillTint="33"/>
            <w:noWrap/>
            <w:vAlign w:val="center"/>
            <w:hideMark/>
          </w:tcPr>
          <w:p w:rsidR="00792652" w:rsidRPr="00994A66" w:rsidRDefault="00792652" w:rsidP="009C7A54">
            <w:pPr>
              <w:spacing w:line="240" w:lineRule="auto"/>
              <w:jc w:val="right"/>
              <w:rPr>
                <w:b/>
                <w:color w:val="000000"/>
                <w:sz w:val="16"/>
                <w:szCs w:val="12"/>
              </w:rPr>
            </w:pPr>
            <w:r w:rsidRPr="00994A66">
              <w:rPr>
                <w:b/>
                <w:bCs/>
                <w:color w:val="000000"/>
                <w:sz w:val="16"/>
                <w:szCs w:val="12"/>
              </w:rPr>
              <w:t> </w:t>
            </w:r>
            <w:r w:rsidRPr="00994A66">
              <w:rPr>
                <w:b/>
                <w:color w:val="000000"/>
                <w:sz w:val="16"/>
                <w:szCs w:val="12"/>
              </w:rPr>
              <w:t>868.975.620,91</w:t>
            </w:r>
          </w:p>
        </w:tc>
        <w:tc>
          <w:tcPr>
            <w:tcW w:w="160" w:type="dxa"/>
            <w:gridSpan w:val="2"/>
            <w:tcBorders>
              <w:top w:val="nil"/>
              <w:left w:val="nil"/>
              <w:bottom w:val="nil"/>
              <w:right w:val="nil"/>
            </w:tcBorders>
            <w:shd w:val="clear" w:color="auto" w:fill="auto"/>
            <w:noWrap/>
            <w:vAlign w:val="center"/>
            <w:hideMark/>
          </w:tcPr>
          <w:p w:rsidR="00792652" w:rsidRPr="00994A66" w:rsidRDefault="00792652" w:rsidP="009C7A54">
            <w:pPr>
              <w:spacing w:line="240" w:lineRule="auto"/>
              <w:jc w:val="right"/>
              <w:rPr>
                <w:b/>
                <w:bCs/>
                <w:color w:val="000000"/>
                <w:sz w:val="12"/>
                <w:szCs w:val="12"/>
              </w:rPr>
            </w:pPr>
          </w:p>
        </w:tc>
        <w:tc>
          <w:tcPr>
            <w:tcW w:w="1542" w:type="dxa"/>
            <w:gridSpan w:val="2"/>
            <w:tcBorders>
              <w:top w:val="nil"/>
              <w:left w:val="nil"/>
              <w:bottom w:val="nil"/>
              <w:right w:val="nil"/>
            </w:tcBorders>
            <w:shd w:val="clear" w:color="auto" w:fill="auto"/>
            <w:noWrap/>
            <w:vAlign w:val="center"/>
            <w:hideMark/>
          </w:tcPr>
          <w:p w:rsidR="00792652" w:rsidRPr="00994A66" w:rsidRDefault="00792652" w:rsidP="009C7A54">
            <w:pPr>
              <w:spacing w:line="240" w:lineRule="auto"/>
              <w:jc w:val="right"/>
              <w:rPr>
                <w:b/>
                <w:bCs/>
                <w:color w:val="000000"/>
                <w:sz w:val="12"/>
                <w:szCs w:val="12"/>
              </w:rPr>
            </w:pPr>
          </w:p>
        </w:tc>
      </w:tr>
      <w:tr w:rsidR="00792652" w:rsidRPr="00994A66" w:rsidTr="00982EF6">
        <w:trPr>
          <w:gridAfter w:val="1"/>
          <w:wAfter w:w="444" w:type="dxa"/>
          <w:trHeight w:val="99"/>
        </w:trPr>
        <w:tc>
          <w:tcPr>
            <w:tcW w:w="4212" w:type="dxa"/>
            <w:gridSpan w:val="3"/>
            <w:tcBorders>
              <w:top w:val="single" w:sz="4" w:space="0" w:color="auto"/>
              <w:left w:val="single" w:sz="4" w:space="0" w:color="auto"/>
              <w:bottom w:val="single" w:sz="4" w:space="0" w:color="auto"/>
              <w:right w:val="single" w:sz="4" w:space="0" w:color="auto"/>
            </w:tcBorders>
            <w:shd w:val="clear" w:color="auto" w:fill="F9B073"/>
            <w:noWrap/>
            <w:vAlign w:val="center"/>
            <w:hideMark/>
          </w:tcPr>
          <w:p w:rsidR="00792652" w:rsidRPr="00994A66" w:rsidRDefault="00792652" w:rsidP="009C7A54">
            <w:pPr>
              <w:spacing w:line="240" w:lineRule="auto"/>
              <w:jc w:val="left"/>
              <w:rPr>
                <w:b/>
                <w:bCs/>
                <w:color w:val="000000"/>
                <w:sz w:val="16"/>
                <w:szCs w:val="12"/>
              </w:rPr>
            </w:pPr>
            <w:r w:rsidRPr="00994A66">
              <w:rPr>
                <w:b/>
                <w:bCs/>
                <w:color w:val="000000"/>
                <w:sz w:val="16"/>
                <w:szCs w:val="12"/>
              </w:rPr>
              <w:t>Valor dentro do limite do Art. 354 da LOMAM (30%)</w:t>
            </w:r>
          </w:p>
        </w:tc>
        <w:tc>
          <w:tcPr>
            <w:tcW w:w="3141" w:type="dxa"/>
            <w:gridSpan w:val="5"/>
            <w:tcBorders>
              <w:top w:val="nil"/>
              <w:left w:val="nil"/>
              <w:bottom w:val="single" w:sz="4" w:space="0" w:color="auto"/>
              <w:right w:val="single" w:sz="4" w:space="0" w:color="auto"/>
            </w:tcBorders>
            <w:shd w:val="clear" w:color="auto" w:fill="F9B073"/>
            <w:noWrap/>
            <w:vAlign w:val="center"/>
            <w:hideMark/>
          </w:tcPr>
          <w:p w:rsidR="00792652" w:rsidRPr="00994A66" w:rsidRDefault="00792652" w:rsidP="009C7A54">
            <w:pPr>
              <w:spacing w:line="240" w:lineRule="auto"/>
              <w:jc w:val="right"/>
              <w:rPr>
                <w:b/>
                <w:color w:val="000000"/>
                <w:sz w:val="16"/>
                <w:szCs w:val="12"/>
              </w:rPr>
            </w:pPr>
            <w:r w:rsidRPr="00994A66">
              <w:rPr>
                <w:b/>
                <w:color w:val="000000"/>
                <w:sz w:val="16"/>
                <w:szCs w:val="12"/>
              </w:rPr>
              <w:t>35,56%</w:t>
            </w:r>
          </w:p>
        </w:tc>
        <w:tc>
          <w:tcPr>
            <w:tcW w:w="160" w:type="dxa"/>
            <w:gridSpan w:val="2"/>
            <w:tcBorders>
              <w:top w:val="nil"/>
              <w:left w:val="nil"/>
              <w:bottom w:val="nil"/>
              <w:right w:val="nil"/>
            </w:tcBorders>
            <w:shd w:val="clear" w:color="auto" w:fill="auto"/>
            <w:noWrap/>
            <w:vAlign w:val="center"/>
            <w:hideMark/>
          </w:tcPr>
          <w:p w:rsidR="00792652" w:rsidRPr="00994A66" w:rsidRDefault="00792652" w:rsidP="009C7A54">
            <w:pPr>
              <w:spacing w:line="240" w:lineRule="auto"/>
              <w:jc w:val="right"/>
              <w:rPr>
                <w:b/>
                <w:bCs/>
                <w:color w:val="000000"/>
                <w:sz w:val="12"/>
                <w:szCs w:val="12"/>
              </w:rPr>
            </w:pPr>
          </w:p>
        </w:tc>
        <w:tc>
          <w:tcPr>
            <w:tcW w:w="1542" w:type="dxa"/>
            <w:gridSpan w:val="2"/>
            <w:tcBorders>
              <w:top w:val="nil"/>
              <w:left w:val="nil"/>
              <w:bottom w:val="nil"/>
              <w:right w:val="nil"/>
            </w:tcBorders>
            <w:shd w:val="clear" w:color="auto" w:fill="auto"/>
            <w:noWrap/>
            <w:vAlign w:val="center"/>
            <w:hideMark/>
          </w:tcPr>
          <w:p w:rsidR="00792652" w:rsidRPr="00994A66" w:rsidRDefault="00792652" w:rsidP="009C7A54">
            <w:pPr>
              <w:spacing w:line="240" w:lineRule="auto"/>
              <w:jc w:val="right"/>
              <w:rPr>
                <w:b/>
                <w:bCs/>
                <w:color w:val="000000"/>
                <w:sz w:val="12"/>
                <w:szCs w:val="12"/>
              </w:rPr>
            </w:pPr>
          </w:p>
        </w:tc>
      </w:tr>
      <w:tr w:rsidR="006D6AF0" w:rsidRPr="00994A66" w:rsidTr="006D6AF0">
        <w:trPr>
          <w:trHeight w:val="60"/>
        </w:trPr>
        <w:tc>
          <w:tcPr>
            <w:tcW w:w="7371" w:type="dxa"/>
            <w:gridSpan w:val="9"/>
            <w:shd w:val="clear" w:color="auto" w:fill="auto"/>
            <w:noWrap/>
            <w:vAlign w:val="center"/>
            <w:hideMark/>
          </w:tcPr>
          <w:p w:rsidR="006D6AF0" w:rsidRPr="004C4E7C" w:rsidRDefault="006D6AF0" w:rsidP="006D6AF0">
            <w:pPr>
              <w:spacing w:line="240" w:lineRule="auto"/>
              <w:rPr>
                <w:bCs/>
                <w:color w:val="000000"/>
                <w:sz w:val="12"/>
                <w:szCs w:val="12"/>
              </w:rPr>
            </w:pPr>
            <w:r w:rsidRPr="004C4E7C">
              <w:rPr>
                <w:bCs/>
                <w:color w:val="000000"/>
                <w:sz w:val="12"/>
                <w:szCs w:val="12"/>
              </w:rPr>
              <w:t>Fonte: Relatório de Execução Orçamentária de 2013</w:t>
            </w:r>
          </w:p>
          <w:p w:rsidR="006D6AF0" w:rsidRDefault="006D6AF0" w:rsidP="009C7A54">
            <w:pPr>
              <w:spacing w:line="240" w:lineRule="auto"/>
              <w:jc w:val="left"/>
              <w:rPr>
                <w:b/>
                <w:bCs/>
                <w:color w:val="000000"/>
                <w:sz w:val="16"/>
                <w:szCs w:val="12"/>
              </w:rPr>
            </w:pPr>
          </w:p>
          <w:p w:rsidR="006D6AF0" w:rsidRPr="00994A66" w:rsidRDefault="006D6AF0" w:rsidP="009C7A54">
            <w:pPr>
              <w:spacing w:line="240" w:lineRule="auto"/>
              <w:jc w:val="center"/>
              <w:rPr>
                <w:b/>
                <w:bCs/>
                <w:color w:val="000000"/>
                <w:sz w:val="12"/>
                <w:szCs w:val="12"/>
              </w:rPr>
            </w:pPr>
          </w:p>
        </w:tc>
        <w:tc>
          <w:tcPr>
            <w:tcW w:w="2128" w:type="dxa"/>
            <w:gridSpan w:val="4"/>
            <w:tcBorders>
              <w:top w:val="nil"/>
              <w:left w:val="nil"/>
              <w:bottom w:val="nil"/>
              <w:right w:val="nil"/>
            </w:tcBorders>
            <w:shd w:val="clear" w:color="auto" w:fill="auto"/>
            <w:noWrap/>
            <w:vAlign w:val="center"/>
            <w:hideMark/>
          </w:tcPr>
          <w:p w:rsidR="006D6AF0" w:rsidRPr="00994A66" w:rsidRDefault="006D6AF0" w:rsidP="009C7A54">
            <w:pPr>
              <w:spacing w:line="240" w:lineRule="auto"/>
              <w:jc w:val="center"/>
              <w:rPr>
                <w:b/>
                <w:bCs/>
                <w:color w:val="000000"/>
                <w:sz w:val="16"/>
                <w:szCs w:val="12"/>
              </w:rPr>
            </w:pPr>
          </w:p>
        </w:tc>
      </w:tr>
      <w:tr w:rsidR="006D6AF0" w:rsidRPr="006D6AF0" w:rsidTr="006D6AF0">
        <w:trPr>
          <w:trHeight w:val="60"/>
        </w:trPr>
        <w:tc>
          <w:tcPr>
            <w:tcW w:w="7371" w:type="dxa"/>
            <w:gridSpan w:val="9"/>
            <w:tcBorders>
              <w:bottom w:val="single" w:sz="4" w:space="0" w:color="auto"/>
            </w:tcBorders>
            <w:shd w:val="clear" w:color="auto" w:fill="auto"/>
            <w:noWrap/>
            <w:vAlign w:val="center"/>
            <w:hideMark/>
          </w:tcPr>
          <w:p w:rsidR="006D6AF0" w:rsidRPr="006D6AF0" w:rsidRDefault="006D6AF0" w:rsidP="006D6AF0">
            <w:pPr>
              <w:pStyle w:val="Recuodecorpodetexto3"/>
              <w:spacing w:line="240" w:lineRule="auto"/>
              <w:ind w:right="-283"/>
              <w:rPr>
                <w:b/>
                <w:bCs/>
                <w:color w:val="000000"/>
                <w:sz w:val="24"/>
                <w:szCs w:val="24"/>
              </w:rPr>
            </w:pPr>
            <w:r w:rsidRPr="00FC79E3">
              <w:rPr>
                <w:b/>
                <w:sz w:val="24"/>
                <w:szCs w:val="24"/>
              </w:rPr>
              <w:t>Quadro 02</w:t>
            </w:r>
            <w:r>
              <w:rPr>
                <w:sz w:val="24"/>
                <w:szCs w:val="24"/>
              </w:rPr>
              <w:t>: Cálculo por grupo educacional</w:t>
            </w:r>
          </w:p>
        </w:tc>
        <w:tc>
          <w:tcPr>
            <w:tcW w:w="2128" w:type="dxa"/>
            <w:gridSpan w:val="4"/>
            <w:tcBorders>
              <w:top w:val="nil"/>
              <w:left w:val="nil"/>
              <w:bottom w:val="nil"/>
              <w:right w:val="nil"/>
            </w:tcBorders>
            <w:shd w:val="clear" w:color="auto" w:fill="auto"/>
            <w:noWrap/>
            <w:vAlign w:val="center"/>
            <w:hideMark/>
          </w:tcPr>
          <w:p w:rsidR="006D6AF0" w:rsidRPr="006D6AF0" w:rsidRDefault="006D6AF0" w:rsidP="009C7A54">
            <w:pPr>
              <w:spacing w:line="240" w:lineRule="auto"/>
              <w:jc w:val="center"/>
              <w:rPr>
                <w:b/>
                <w:bCs/>
                <w:color w:val="000000"/>
                <w:szCs w:val="24"/>
              </w:rPr>
            </w:pPr>
          </w:p>
        </w:tc>
      </w:tr>
      <w:tr w:rsidR="00792652" w:rsidRPr="00994A66" w:rsidTr="006D6AF0">
        <w:trPr>
          <w:gridAfter w:val="4"/>
          <w:wAfter w:w="2128" w:type="dxa"/>
          <w:trHeight w:val="288"/>
        </w:trPr>
        <w:tc>
          <w:tcPr>
            <w:tcW w:w="2552"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center"/>
            <w:hideMark/>
          </w:tcPr>
          <w:p w:rsidR="00792652" w:rsidRPr="00994A66" w:rsidRDefault="00792652" w:rsidP="009C7A54">
            <w:pPr>
              <w:spacing w:line="240" w:lineRule="auto"/>
              <w:jc w:val="center"/>
              <w:rPr>
                <w:b/>
                <w:bCs/>
                <w:color w:val="000000"/>
                <w:sz w:val="14"/>
                <w:szCs w:val="12"/>
              </w:rPr>
            </w:pPr>
            <w:r w:rsidRPr="00994A66">
              <w:rPr>
                <w:b/>
                <w:bCs/>
                <w:color w:val="000000"/>
                <w:sz w:val="14"/>
                <w:szCs w:val="12"/>
              </w:rPr>
              <w:t>Descrição</w:t>
            </w:r>
          </w:p>
        </w:tc>
        <w:tc>
          <w:tcPr>
            <w:tcW w:w="1701" w:type="dxa"/>
            <w:gridSpan w:val="3"/>
            <w:tcBorders>
              <w:top w:val="single" w:sz="4" w:space="0" w:color="auto"/>
              <w:left w:val="nil"/>
              <w:bottom w:val="single" w:sz="4" w:space="0" w:color="auto"/>
              <w:right w:val="single" w:sz="4" w:space="0" w:color="auto"/>
            </w:tcBorders>
            <w:shd w:val="clear" w:color="auto" w:fill="92CDDC" w:themeFill="accent5" w:themeFillTint="99"/>
            <w:noWrap/>
            <w:vAlign w:val="center"/>
            <w:hideMark/>
          </w:tcPr>
          <w:p w:rsidR="00792652" w:rsidRPr="00994A66" w:rsidRDefault="00792652" w:rsidP="009C7A54">
            <w:pPr>
              <w:spacing w:line="240" w:lineRule="auto"/>
              <w:jc w:val="center"/>
              <w:rPr>
                <w:b/>
                <w:bCs/>
                <w:color w:val="000000"/>
                <w:sz w:val="14"/>
                <w:szCs w:val="12"/>
              </w:rPr>
            </w:pPr>
            <w:r w:rsidRPr="00994A66">
              <w:rPr>
                <w:b/>
                <w:bCs/>
                <w:color w:val="000000"/>
                <w:sz w:val="14"/>
                <w:szCs w:val="12"/>
              </w:rPr>
              <w:t>Valores Mínimos</w:t>
            </w:r>
          </w:p>
        </w:tc>
        <w:tc>
          <w:tcPr>
            <w:tcW w:w="1417" w:type="dxa"/>
            <w:gridSpan w:val="2"/>
            <w:tcBorders>
              <w:top w:val="single" w:sz="4" w:space="0" w:color="auto"/>
              <w:left w:val="nil"/>
              <w:bottom w:val="single" w:sz="4" w:space="0" w:color="auto"/>
              <w:right w:val="single" w:sz="4" w:space="0" w:color="auto"/>
            </w:tcBorders>
            <w:shd w:val="clear" w:color="auto" w:fill="92CDDC" w:themeFill="accent5" w:themeFillTint="99"/>
            <w:noWrap/>
            <w:vAlign w:val="center"/>
            <w:hideMark/>
          </w:tcPr>
          <w:p w:rsidR="00792652" w:rsidRPr="00994A66" w:rsidRDefault="00792652" w:rsidP="009C7A54">
            <w:pPr>
              <w:spacing w:line="240" w:lineRule="auto"/>
              <w:jc w:val="center"/>
              <w:rPr>
                <w:b/>
                <w:bCs/>
                <w:color w:val="000000"/>
                <w:sz w:val="14"/>
                <w:szCs w:val="12"/>
              </w:rPr>
            </w:pPr>
            <w:r w:rsidRPr="00994A66">
              <w:rPr>
                <w:b/>
                <w:bCs/>
                <w:color w:val="000000"/>
                <w:sz w:val="14"/>
                <w:szCs w:val="12"/>
              </w:rPr>
              <w:t>Valor Executado</w:t>
            </w:r>
          </w:p>
        </w:tc>
        <w:tc>
          <w:tcPr>
            <w:tcW w:w="1701" w:type="dxa"/>
            <w:gridSpan w:val="3"/>
            <w:tcBorders>
              <w:top w:val="single" w:sz="4" w:space="0" w:color="auto"/>
              <w:left w:val="nil"/>
              <w:bottom w:val="single" w:sz="4" w:space="0" w:color="auto"/>
              <w:right w:val="single" w:sz="4" w:space="0" w:color="auto"/>
            </w:tcBorders>
            <w:shd w:val="clear" w:color="auto" w:fill="92CDDC" w:themeFill="accent5" w:themeFillTint="99"/>
            <w:noWrap/>
            <w:vAlign w:val="center"/>
            <w:hideMark/>
          </w:tcPr>
          <w:p w:rsidR="00792652" w:rsidRPr="00994A66" w:rsidRDefault="00792652" w:rsidP="001E3600">
            <w:pPr>
              <w:spacing w:line="240" w:lineRule="auto"/>
              <w:jc w:val="center"/>
              <w:rPr>
                <w:b/>
                <w:bCs/>
                <w:color w:val="000000"/>
                <w:sz w:val="14"/>
                <w:szCs w:val="12"/>
              </w:rPr>
            </w:pPr>
            <w:r w:rsidRPr="00994A66">
              <w:rPr>
                <w:b/>
                <w:bCs/>
                <w:color w:val="000000"/>
                <w:sz w:val="14"/>
                <w:szCs w:val="12"/>
              </w:rPr>
              <w:t xml:space="preserve">% </w:t>
            </w:r>
            <w:r w:rsidR="001E3600" w:rsidRPr="00994A66">
              <w:rPr>
                <w:b/>
                <w:bCs/>
                <w:color w:val="000000"/>
                <w:sz w:val="14"/>
                <w:szCs w:val="12"/>
              </w:rPr>
              <w:t>A</w:t>
            </w:r>
            <w:r w:rsidRPr="00994A66">
              <w:rPr>
                <w:b/>
                <w:bCs/>
                <w:color w:val="000000"/>
                <w:sz w:val="14"/>
                <w:szCs w:val="12"/>
              </w:rPr>
              <w:t>plicado</w:t>
            </w:r>
          </w:p>
        </w:tc>
      </w:tr>
      <w:tr w:rsidR="00792652" w:rsidRPr="00994A66" w:rsidTr="00982EF6">
        <w:trPr>
          <w:gridAfter w:val="4"/>
          <w:wAfter w:w="2128" w:type="dxa"/>
          <w:trHeight w:val="113"/>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92652" w:rsidRPr="00994A66" w:rsidRDefault="00792652" w:rsidP="009C7A54">
            <w:pPr>
              <w:spacing w:line="240" w:lineRule="auto"/>
              <w:jc w:val="left"/>
              <w:rPr>
                <w:color w:val="000000"/>
                <w:sz w:val="16"/>
                <w:szCs w:val="16"/>
              </w:rPr>
            </w:pPr>
            <w:r w:rsidRPr="00994A66">
              <w:rPr>
                <w:color w:val="000000"/>
                <w:sz w:val="16"/>
                <w:szCs w:val="16"/>
              </w:rPr>
              <w:t>Educação Pré-Escolar (Infantil) 10%</w:t>
            </w:r>
          </w:p>
        </w:tc>
        <w:tc>
          <w:tcPr>
            <w:tcW w:w="1701" w:type="dxa"/>
            <w:gridSpan w:val="3"/>
            <w:tcBorders>
              <w:top w:val="nil"/>
              <w:left w:val="nil"/>
              <w:bottom w:val="single" w:sz="4" w:space="0" w:color="auto"/>
              <w:right w:val="single" w:sz="4" w:space="0" w:color="auto"/>
            </w:tcBorders>
            <w:shd w:val="clear" w:color="auto" w:fill="auto"/>
            <w:noWrap/>
            <w:vAlign w:val="center"/>
            <w:hideMark/>
          </w:tcPr>
          <w:p w:rsidR="00792652" w:rsidRPr="00994A66" w:rsidRDefault="00792652" w:rsidP="009C7A54">
            <w:pPr>
              <w:spacing w:line="240" w:lineRule="auto"/>
              <w:jc w:val="center"/>
              <w:rPr>
                <w:color w:val="000000"/>
                <w:sz w:val="12"/>
                <w:szCs w:val="12"/>
              </w:rPr>
            </w:pPr>
            <w:r w:rsidRPr="00994A66">
              <w:rPr>
                <w:color w:val="000000"/>
                <w:sz w:val="12"/>
                <w:szCs w:val="12"/>
              </w:rPr>
              <w:t>86.897.562,09</w:t>
            </w:r>
          </w:p>
        </w:tc>
        <w:tc>
          <w:tcPr>
            <w:tcW w:w="1417" w:type="dxa"/>
            <w:gridSpan w:val="2"/>
            <w:tcBorders>
              <w:top w:val="nil"/>
              <w:left w:val="nil"/>
              <w:bottom w:val="single" w:sz="4" w:space="0" w:color="auto"/>
              <w:right w:val="single" w:sz="4" w:space="0" w:color="auto"/>
            </w:tcBorders>
            <w:shd w:val="clear" w:color="auto" w:fill="auto"/>
            <w:noWrap/>
            <w:vAlign w:val="center"/>
            <w:hideMark/>
          </w:tcPr>
          <w:p w:rsidR="00792652" w:rsidRPr="00994A66" w:rsidRDefault="00792652" w:rsidP="009C7A54">
            <w:pPr>
              <w:spacing w:line="240" w:lineRule="auto"/>
              <w:jc w:val="center"/>
              <w:rPr>
                <w:color w:val="000000"/>
                <w:sz w:val="12"/>
                <w:szCs w:val="12"/>
              </w:rPr>
            </w:pPr>
            <w:r w:rsidRPr="00994A66">
              <w:rPr>
                <w:color w:val="000000"/>
                <w:sz w:val="12"/>
                <w:szCs w:val="12"/>
              </w:rPr>
              <w:t>132.704.533,61</w:t>
            </w:r>
          </w:p>
        </w:tc>
        <w:tc>
          <w:tcPr>
            <w:tcW w:w="1701" w:type="dxa"/>
            <w:gridSpan w:val="3"/>
            <w:tcBorders>
              <w:top w:val="nil"/>
              <w:left w:val="nil"/>
              <w:bottom w:val="single" w:sz="4" w:space="0" w:color="auto"/>
              <w:right w:val="single" w:sz="4" w:space="0" w:color="auto"/>
            </w:tcBorders>
            <w:shd w:val="clear" w:color="auto" w:fill="auto"/>
            <w:noWrap/>
            <w:vAlign w:val="center"/>
            <w:hideMark/>
          </w:tcPr>
          <w:p w:rsidR="00792652" w:rsidRPr="00994A66" w:rsidRDefault="00792652" w:rsidP="009C7A54">
            <w:pPr>
              <w:spacing w:line="240" w:lineRule="auto"/>
              <w:jc w:val="center"/>
              <w:rPr>
                <w:color w:val="000000"/>
                <w:sz w:val="12"/>
                <w:szCs w:val="12"/>
              </w:rPr>
            </w:pPr>
            <w:r w:rsidRPr="00994A66">
              <w:rPr>
                <w:color w:val="000000"/>
                <w:sz w:val="12"/>
                <w:szCs w:val="12"/>
              </w:rPr>
              <w:t>15,27</w:t>
            </w:r>
            <w:r w:rsidR="001E3600" w:rsidRPr="00994A66">
              <w:rPr>
                <w:color w:val="000000"/>
                <w:sz w:val="12"/>
                <w:szCs w:val="12"/>
              </w:rPr>
              <w:t xml:space="preserve"> %</w:t>
            </w:r>
          </w:p>
        </w:tc>
      </w:tr>
      <w:tr w:rsidR="00792652" w:rsidRPr="00994A66" w:rsidTr="00982EF6">
        <w:trPr>
          <w:gridAfter w:val="4"/>
          <w:wAfter w:w="2128" w:type="dxa"/>
          <w:trHeight w:val="73"/>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92652" w:rsidRPr="00994A66" w:rsidRDefault="00792652" w:rsidP="009C7A54">
            <w:pPr>
              <w:spacing w:line="240" w:lineRule="auto"/>
              <w:jc w:val="left"/>
              <w:rPr>
                <w:color w:val="000000"/>
                <w:sz w:val="16"/>
                <w:szCs w:val="16"/>
              </w:rPr>
            </w:pPr>
            <w:r w:rsidRPr="00994A66">
              <w:rPr>
                <w:color w:val="000000"/>
                <w:sz w:val="16"/>
                <w:szCs w:val="16"/>
              </w:rPr>
              <w:t>Educação Área Rural 5%</w:t>
            </w:r>
          </w:p>
        </w:tc>
        <w:tc>
          <w:tcPr>
            <w:tcW w:w="1701" w:type="dxa"/>
            <w:gridSpan w:val="3"/>
            <w:tcBorders>
              <w:top w:val="nil"/>
              <w:left w:val="nil"/>
              <w:bottom w:val="single" w:sz="4" w:space="0" w:color="auto"/>
              <w:right w:val="single" w:sz="4" w:space="0" w:color="auto"/>
            </w:tcBorders>
            <w:shd w:val="clear" w:color="auto" w:fill="auto"/>
            <w:noWrap/>
            <w:vAlign w:val="center"/>
            <w:hideMark/>
          </w:tcPr>
          <w:p w:rsidR="00792652" w:rsidRPr="00994A66" w:rsidRDefault="00792652" w:rsidP="009C7A54">
            <w:pPr>
              <w:spacing w:line="240" w:lineRule="auto"/>
              <w:jc w:val="center"/>
              <w:rPr>
                <w:color w:val="000000"/>
                <w:sz w:val="12"/>
                <w:szCs w:val="12"/>
              </w:rPr>
            </w:pPr>
            <w:r w:rsidRPr="00994A66">
              <w:rPr>
                <w:color w:val="000000"/>
                <w:sz w:val="12"/>
                <w:szCs w:val="12"/>
              </w:rPr>
              <w:t>43.448.781,05</w:t>
            </w:r>
          </w:p>
        </w:tc>
        <w:tc>
          <w:tcPr>
            <w:tcW w:w="1417" w:type="dxa"/>
            <w:gridSpan w:val="2"/>
            <w:tcBorders>
              <w:top w:val="nil"/>
              <w:left w:val="nil"/>
              <w:bottom w:val="single" w:sz="4" w:space="0" w:color="auto"/>
              <w:right w:val="single" w:sz="4" w:space="0" w:color="auto"/>
            </w:tcBorders>
            <w:shd w:val="clear" w:color="auto" w:fill="auto"/>
            <w:noWrap/>
            <w:vAlign w:val="center"/>
            <w:hideMark/>
          </w:tcPr>
          <w:p w:rsidR="00792652" w:rsidRPr="00994A66" w:rsidRDefault="00792652" w:rsidP="009C7A54">
            <w:pPr>
              <w:spacing w:line="240" w:lineRule="auto"/>
              <w:jc w:val="center"/>
              <w:rPr>
                <w:color w:val="000000"/>
                <w:sz w:val="12"/>
                <w:szCs w:val="12"/>
              </w:rPr>
            </w:pPr>
            <w:r w:rsidRPr="00994A66">
              <w:rPr>
                <w:color w:val="000000"/>
                <w:sz w:val="12"/>
                <w:szCs w:val="12"/>
              </w:rPr>
              <w:t>63.928.186,63</w:t>
            </w:r>
          </w:p>
        </w:tc>
        <w:tc>
          <w:tcPr>
            <w:tcW w:w="1701" w:type="dxa"/>
            <w:gridSpan w:val="3"/>
            <w:tcBorders>
              <w:top w:val="nil"/>
              <w:left w:val="nil"/>
              <w:bottom w:val="single" w:sz="4" w:space="0" w:color="auto"/>
              <w:right w:val="single" w:sz="4" w:space="0" w:color="auto"/>
            </w:tcBorders>
            <w:shd w:val="clear" w:color="auto" w:fill="auto"/>
            <w:noWrap/>
            <w:vAlign w:val="center"/>
            <w:hideMark/>
          </w:tcPr>
          <w:p w:rsidR="00792652" w:rsidRPr="00994A66" w:rsidRDefault="00792652" w:rsidP="009C7A54">
            <w:pPr>
              <w:spacing w:line="240" w:lineRule="auto"/>
              <w:jc w:val="center"/>
              <w:rPr>
                <w:color w:val="000000"/>
                <w:sz w:val="12"/>
                <w:szCs w:val="12"/>
              </w:rPr>
            </w:pPr>
            <w:r w:rsidRPr="00994A66">
              <w:rPr>
                <w:color w:val="000000"/>
                <w:sz w:val="12"/>
                <w:szCs w:val="12"/>
              </w:rPr>
              <w:t>7,36</w:t>
            </w:r>
            <w:r w:rsidR="001E3600" w:rsidRPr="00994A66">
              <w:rPr>
                <w:color w:val="000000"/>
                <w:sz w:val="12"/>
                <w:szCs w:val="12"/>
              </w:rPr>
              <w:t xml:space="preserve"> %</w:t>
            </w:r>
          </w:p>
        </w:tc>
      </w:tr>
      <w:tr w:rsidR="00792652" w:rsidRPr="00994A66" w:rsidTr="00982EF6">
        <w:trPr>
          <w:gridAfter w:val="4"/>
          <w:wAfter w:w="2128" w:type="dxa"/>
          <w:trHeight w:val="120"/>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92652" w:rsidRPr="007C03FA" w:rsidRDefault="00792652" w:rsidP="009C7A54">
            <w:pPr>
              <w:spacing w:line="240" w:lineRule="auto"/>
              <w:jc w:val="left"/>
              <w:rPr>
                <w:sz w:val="16"/>
                <w:szCs w:val="16"/>
              </w:rPr>
            </w:pPr>
            <w:r w:rsidRPr="007C03FA">
              <w:rPr>
                <w:sz w:val="16"/>
                <w:szCs w:val="16"/>
              </w:rPr>
              <w:t xml:space="preserve">Educação Especial </w:t>
            </w:r>
            <w:r w:rsidR="007C03FA">
              <w:rPr>
                <w:sz w:val="16"/>
                <w:szCs w:val="16"/>
              </w:rPr>
              <w:t xml:space="preserve"> </w:t>
            </w:r>
            <w:r w:rsidRPr="007C03FA">
              <w:rPr>
                <w:sz w:val="16"/>
                <w:szCs w:val="16"/>
              </w:rPr>
              <w:t>3%</w:t>
            </w:r>
          </w:p>
        </w:tc>
        <w:tc>
          <w:tcPr>
            <w:tcW w:w="1701" w:type="dxa"/>
            <w:gridSpan w:val="3"/>
            <w:tcBorders>
              <w:top w:val="nil"/>
              <w:left w:val="nil"/>
              <w:bottom w:val="single" w:sz="4" w:space="0" w:color="auto"/>
              <w:right w:val="single" w:sz="4" w:space="0" w:color="auto"/>
            </w:tcBorders>
            <w:shd w:val="clear" w:color="auto" w:fill="auto"/>
            <w:noWrap/>
            <w:vAlign w:val="center"/>
            <w:hideMark/>
          </w:tcPr>
          <w:p w:rsidR="00792652" w:rsidRPr="007C03FA" w:rsidRDefault="00792652" w:rsidP="009C7A54">
            <w:pPr>
              <w:spacing w:line="240" w:lineRule="auto"/>
              <w:jc w:val="center"/>
              <w:rPr>
                <w:sz w:val="12"/>
                <w:szCs w:val="12"/>
              </w:rPr>
            </w:pPr>
            <w:r w:rsidRPr="007C03FA">
              <w:rPr>
                <w:sz w:val="12"/>
                <w:szCs w:val="12"/>
              </w:rPr>
              <w:t>26.069.268,63</w:t>
            </w:r>
          </w:p>
        </w:tc>
        <w:tc>
          <w:tcPr>
            <w:tcW w:w="1417" w:type="dxa"/>
            <w:gridSpan w:val="2"/>
            <w:tcBorders>
              <w:top w:val="nil"/>
              <w:left w:val="nil"/>
              <w:bottom w:val="single" w:sz="4" w:space="0" w:color="auto"/>
              <w:right w:val="single" w:sz="4" w:space="0" w:color="auto"/>
            </w:tcBorders>
            <w:shd w:val="clear" w:color="auto" w:fill="auto"/>
            <w:noWrap/>
            <w:vAlign w:val="center"/>
            <w:hideMark/>
          </w:tcPr>
          <w:p w:rsidR="00792652" w:rsidRPr="007C03FA" w:rsidRDefault="00792652" w:rsidP="009C7A54">
            <w:pPr>
              <w:spacing w:line="240" w:lineRule="auto"/>
              <w:jc w:val="center"/>
              <w:rPr>
                <w:sz w:val="12"/>
                <w:szCs w:val="12"/>
              </w:rPr>
            </w:pPr>
            <w:r w:rsidRPr="007C03FA">
              <w:rPr>
                <w:sz w:val="12"/>
                <w:szCs w:val="12"/>
              </w:rPr>
              <w:t>3.371.836,83</w:t>
            </w:r>
          </w:p>
        </w:tc>
        <w:tc>
          <w:tcPr>
            <w:tcW w:w="1701" w:type="dxa"/>
            <w:gridSpan w:val="3"/>
            <w:tcBorders>
              <w:top w:val="nil"/>
              <w:left w:val="nil"/>
              <w:bottom w:val="single" w:sz="4" w:space="0" w:color="auto"/>
              <w:right w:val="single" w:sz="4" w:space="0" w:color="auto"/>
            </w:tcBorders>
            <w:shd w:val="clear" w:color="auto" w:fill="auto"/>
            <w:noWrap/>
            <w:vAlign w:val="center"/>
            <w:hideMark/>
          </w:tcPr>
          <w:p w:rsidR="00792652" w:rsidRPr="007C03FA" w:rsidRDefault="00792652" w:rsidP="009C7A54">
            <w:pPr>
              <w:spacing w:line="240" w:lineRule="auto"/>
              <w:jc w:val="center"/>
              <w:rPr>
                <w:sz w:val="12"/>
                <w:szCs w:val="12"/>
              </w:rPr>
            </w:pPr>
            <w:r w:rsidRPr="007C03FA">
              <w:rPr>
                <w:sz w:val="12"/>
                <w:szCs w:val="12"/>
              </w:rPr>
              <w:t>0,39</w:t>
            </w:r>
            <w:r w:rsidR="001E3600" w:rsidRPr="007C03FA">
              <w:rPr>
                <w:sz w:val="12"/>
                <w:szCs w:val="12"/>
              </w:rPr>
              <w:t xml:space="preserve"> %</w:t>
            </w:r>
          </w:p>
        </w:tc>
      </w:tr>
      <w:tr w:rsidR="00792652" w:rsidRPr="00994A66" w:rsidTr="00976C47">
        <w:trPr>
          <w:gridAfter w:val="4"/>
          <w:wAfter w:w="2128" w:type="dxa"/>
          <w:trHeight w:val="60"/>
        </w:trPr>
        <w:tc>
          <w:tcPr>
            <w:tcW w:w="4253" w:type="dxa"/>
            <w:gridSpan w:val="4"/>
            <w:tcBorders>
              <w:top w:val="nil"/>
              <w:left w:val="nil"/>
              <w:bottom w:val="nil"/>
              <w:right w:val="nil"/>
            </w:tcBorders>
            <w:shd w:val="clear" w:color="auto" w:fill="auto"/>
            <w:noWrap/>
            <w:vAlign w:val="center"/>
            <w:hideMark/>
          </w:tcPr>
          <w:p w:rsidR="00792652" w:rsidRPr="004C4E7C" w:rsidRDefault="00792652" w:rsidP="009C7A54">
            <w:pPr>
              <w:spacing w:line="240" w:lineRule="auto"/>
              <w:rPr>
                <w:bCs/>
                <w:color w:val="000000"/>
                <w:sz w:val="12"/>
                <w:szCs w:val="12"/>
              </w:rPr>
            </w:pPr>
            <w:r w:rsidRPr="004C4E7C">
              <w:rPr>
                <w:bCs/>
                <w:color w:val="000000"/>
                <w:sz w:val="12"/>
                <w:szCs w:val="12"/>
              </w:rPr>
              <w:t>Fonte: Relatório de Execução Orçamentária de 2013</w:t>
            </w:r>
          </w:p>
          <w:p w:rsidR="00976C47" w:rsidRPr="00974872" w:rsidRDefault="00976C47" w:rsidP="009C7A54">
            <w:pPr>
              <w:spacing w:line="240" w:lineRule="auto"/>
              <w:rPr>
                <w:b/>
                <w:bCs/>
                <w:color w:val="000000"/>
                <w:sz w:val="6"/>
                <w:szCs w:val="12"/>
              </w:rPr>
            </w:pPr>
          </w:p>
          <w:p w:rsidR="00976C47" w:rsidRPr="00974872" w:rsidRDefault="00976C47" w:rsidP="009C7A54">
            <w:pPr>
              <w:spacing w:line="240" w:lineRule="auto"/>
              <w:rPr>
                <w:b/>
                <w:bCs/>
                <w:color w:val="000000"/>
                <w:sz w:val="8"/>
                <w:szCs w:val="12"/>
              </w:rPr>
            </w:pPr>
          </w:p>
        </w:tc>
        <w:tc>
          <w:tcPr>
            <w:tcW w:w="1417" w:type="dxa"/>
            <w:gridSpan w:val="2"/>
            <w:tcBorders>
              <w:top w:val="nil"/>
              <w:left w:val="nil"/>
              <w:bottom w:val="nil"/>
              <w:right w:val="nil"/>
            </w:tcBorders>
            <w:shd w:val="clear" w:color="auto" w:fill="auto"/>
            <w:noWrap/>
            <w:vAlign w:val="center"/>
            <w:hideMark/>
          </w:tcPr>
          <w:p w:rsidR="00792652" w:rsidRPr="00994A66" w:rsidRDefault="00792652" w:rsidP="009C7A54">
            <w:pPr>
              <w:spacing w:line="240" w:lineRule="auto"/>
              <w:jc w:val="center"/>
              <w:rPr>
                <w:b/>
                <w:bCs/>
                <w:color w:val="000000"/>
                <w:sz w:val="12"/>
                <w:szCs w:val="12"/>
              </w:rPr>
            </w:pPr>
          </w:p>
        </w:tc>
        <w:tc>
          <w:tcPr>
            <w:tcW w:w="1701" w:type="dxa"/>
            <w:gridSpan w:val="3"/>
            <w:tcBorders>
              <w:top w:val="nil"/>
              <w:left w:val="nil"/>
              <w:bottom w:val="nil"/>
              <w:right w:val="nil"/>
            </w:tcBorders>
            <w:shd w:val="clear" w:color="auto" w:fill="auto"/>
            <w:noWrap/>
            <w:vAlign w:val="center"/>
            <w:hideMark/>
          </w:tcPr>
          <w:p w:rsidR="00792652" w:rsidRPr="00994A66" w:rsidRDefault="00792652" w:rsidP="009C7A54">
            <w:pPr>
              <w:spacing w:line="240" w:lineRule="auto"/>
              <w:jc w:val="center"/>
              <w:rPr>
                <w:b/>
                <w:bCs/>
                <w:color w:val="000000"/>
                <w:sz w:val="12"/>
                <w:szCs w:val="12"/>
              </w:rPr>
            </w:pPr>
          </w:p>
        </w:tc>
      </w:tr>
    </w:tbl>
    <w:p w:rsidR="005E51D0" w:rsidRPr="006D6AF0" w:rsidRDefault="005E51D0" w:rsidP="005E51D0">
      <w:pPr>
        <w:pStyle w:val="Recuodecorpodetexto3"/>
        <w:spacing w:line="240" w:lineRule="auto"/>
        <w:ind w:right="-283" w:hanging="284"/>
        <w:rPr>
          <w:b/>
          <w:bCs/>
          <w:color w:val="000000"/>
          <w:sz w:val="24"/>
          <w:szCs w:val="24"/>
        </w:rPr>
      </w:pPr>
      <w:r w:rsidRPr="00FC79E3">
        <w:rPr>
          <w:b/>
          <w:sz w:val="24"/>
          <w:szCs w:val="24"/>
        </w:rPr>
        <w:t>Quadro 0</w:t>
      </w:r>
      <w:r>
        <w:rPr>
          <w:b/>
          <w:sz w:val="24"/>
          <w:szCs w:val="24"/>
        </w:rPr>
        <w:t>3</w:t>
      </w:r>
      <w:r>
        <w:rPr>
          <w:sz w:val="24"/>
          <w:szCs w:val="24"/>
        </w:rPr>
        <w:t>: Resumo Geral das Despesas com Educação</w:t>
      </w:r>
    </w:p>
    <w:p w:rsidR="00297E2D" w:rsidRPr="00EA3E63" w:rsidRDefault="00297E2D" w:rsidP="0094298A">
      <w:pPr>
        <w:pStyle w:val="Recuodecorpodetexto3"/>
        <w:spacing w:line="240" w:lineRule="auto"/>
        <w:ind w:right="-283" w:firstLine="567"/>
        <w:rPr>
          <w:sz w:val="8"/>
          <w:szCs w:val="24"/>
        </w:rPr>
      </w:pPr>
    </w:p>
    <w:tbl>
      <w:tblPr>
        <w:tblW w:w="10065" w:type="dxa"/>
        <w:tblInd w:w="-214" w:type="dxa"/>
        <w:tblLayout w:type="fixed"/>
        <w:tblCellMar>
          <w:left w:w="70" w:type="dxa"/>
          <w:right w:w="70" w:type="dxa"/>
        </w:tblCellMar>
        <w:tblLook w:val="04A0"/>
      </w:tblPr>
      <w:tblGrid>
        <w:gridCol w:w="425"/>
        <w:gridCol w:w="710"/>
        <w:gridCol w:w="2126"/>
        <w:gridCol w:w="992"/>
        <w:gridCol w:w="993"/>
        <w:gridCol w:w="992"/>
        <w:gridCol w:w="992"/>
        <w:gridCol w:w="993"/>
        <w:gridCol w:w="992"/>
        <w:gridCol w:w="850"/>
      </w:tblGrid>
      <w:tr w:rsidR="006B55FE" w:rsidRPr="00994A66" w:rsidTr="00FC79E3">
        <w:trPr>
          <w:trHeight w:val="127"/>
        </w:trPr>
        <w:tc>
          <w:tcPr>
            <w:tcW w:w="10065" w:type="dxa"/>
            <w:gridSpan w:val="10"/>
            <w:tcBorders>
              <w:top w:val="single" w:sz="4" w:space="0" w:color="auto"/>
              <w:left w:val="single" w:sz="4" w:space="0" w:color="auto"/>
              <w:bottom w:val="single" w:sz="4" w:space="0" w:color="auto"/>
              <w:right w:val="single" w:sz="4" w:space="0" w:color="auto"/>
            </w:tcBorders>
            <w:shd w:val="clear" w:color="auto" w:fill="948A54" w:themeFill="background2" w:themeFillShade="80"/>
          </w:tcPr>
          <w:p w:rsidR="006B55FE" w:rsidRPr="00994A66" w:rsidRDefault="006D6AF0" w:rsidP="006D6AF0">
            <w:pPr>
              <w:spacing w:line="240" w:lineRule="auto"/>
              <w:jc w:val="center"/>
              <w:rPr>
                <w:b/>
                <w:bCs/>
                <w:color w:val="000000"/>
                <w:sz w:val="18"/>
                <w:szCs w:val="21"/>
              </w:rPr>
            </w:pPr>
            <w:r>
              <w:rPr>
                <w:b/>
                <w:bCs/>
                <w:color w:val="000000"/>
                <w:sz w:val="18"/>
                <w:szCs w:val="21"/>
              </w:rPr>
              <w:t>RESUMO DAS DESPESAS NA ÁREA DE EDUCAÇÃO EM 2013</w:t>
            </w:r>
            <w:r w:rsidR="00FC79E3">
              <w:rPr>
                <w:b/>
                <w:bCs/>
                <w:color w:val="000000"/>
                <w:sz w:val="18"/>
                <w:szCs w:val="21"/>
              </w:rPr>
              <w:t xml:space="preserve"> (</w:t>
            </w:r>
            <w:proofErr w:type="spellStart"/>
            <w:r w:rsidR="00FC79E3">
              <w:rPr>
                <w:b/>
                <w:bCs/>
                <w:color w:val="000000"/>
                <w:sz w:val="18"/>
                <w:szCs w:val="21"/>
              </w:rPr>
              <w:t>Subfunções</w:t>
            </w:r>
            <w:proofErr w:type="spellEnd"/>
            <w:r w:rsidR="00FC79E3">
              <w:rPr>
                <w:b/>
                <w:bCs/>
                <w:color w:val="000000"/>
                <w:sz w:val="18"/>
                <w:szCs w:val="21"/>
              </w:rPr>
              <w:t xml:space="preserve"> 361 e 365)</w:t>
            </w:r>
          </w:p>
        </w:tc>
      </w:tr>
      <w:tr w:rsidR="006B55FE" w:rsidRPr="00994A66" w:rsidTr="00FC79E3">
        <w:trPr>
          <w:trHeight w:val="75"/>
        </w:trPr>
        <w:tc>
          <w:tcPr>
            <w:tcW w:w="425" w:type="dxa"/>
            <w:tcBorders>
              <w:top w:val="nil"/>
              <w:left w:val="single" w:sz="4" w:space="0" w:color="auto"/>
              <w:bottom w:val="single" w:sz="4" w:space="0" w:color="auto"/>
              <w:right w:val="single" w:sz="4" w:space="0" w:color="auto"/>
            </w:tcBorders>
            <w:shd w:val="clear" w:color="000000" w:fill="FFFF00"/>
            <w:vAlign w:val="bottom"/>
            <w:hideMark/>
          </w:tcPr>
          <w:p w:rsidR="006B55FE" w:rsidRPr="00994A66" w:rsidRDefault="006B55FE" w:rsidP="00260453">
            <w:pPr>
              <w:spacing w:line="240" w:lineRule="auto"/>
              <w:jc w:val="center"/>
              <w:rPr>
                <w:b/>
                <w:bCs/>
                <w:color w:val="000000"/>
                <w:sz w:val="12"/>
                <w:szCs w:val="12"/>
              </w:rPr>
            </w:pPr>
            <w:r w:rsidRPr="00994A66">
              <w:rPr>
                <w:b/>
                <w:bCs/>
                <w:color w:val="000000"/>
                <w:sz w:val="12"/>
                <w:szCs w:val="12"/>
              </w:rPr>
              <w:t>Nº</w:t>
            </w:r>
          </w:p>
        </w:tc>
        <w:tc>
          <w:tcPr>
            <w:tcW w:w="710" w:type="dxa"/>
            <w:tcBorders>
              <w:top w:val="nil"/>
              <w:left w:val="nil"/>
              <w:bottom w:val="single" w:sz="4" w:space="0" w:color="auto"/>
              <w:right w:val="single" w:sz="4" w:space="0" w:color="auto"/>
            </w:tcBorders>
            <w:shd w:val="clear" w:color="000000" w:fill="FFFF00"/>
            <w:hideMark/>
          </w:tcPr>
          <w:p w:rsidR="006B55FE" w:rsidRPr="00994A66" w:rsidRDefault="006B55FE" w:rsidP="00A05E29">
            <w:pPr>
              <w:spacing w:line="240" w:lineRule="auto"/>
              <w:jc w:val="center"/>
              <w:rPr>
                <w:b/>
                <w:bCs/>
                <w:color w:val="000000"/>
                <w:sz w:val="12"/>
                <w:szCs w:val="12"/>
              </w:rPr>
            </w:pPr>
            <w:r w:rsidRPr="00994A66">
              <w:rPr>
                <w:b/>
                <w:bCs/>
                <w:color w:val="000000"/>
                <w:sz w:val="12"/>
                <w:szCs w:val="12"/>
              </w:rPr>
              <w:t>Programa</w:t>
            </w:r>
          </w:p>
        </w:tc>
        <w:tc>
          <w:tcPr>
            <w:tcW w:w="2126" w:type="dxa"/>
            <w:tcBorders>
              <w:top w:val="nil"/>
              <w:left w:val="nil"/>
              <w:bottom w:val="single" w:sz="4" w:space="0" w:color="auto"/>
              <w:right w:val="single" w:sz="4" w:space="0" w:color="auto"/>
            </w:tcBorders>
            <w:shd w:val="clear" w:color="000000" w:fill="FFFF00"/>
            <w:hideMark/>
          </w:tcPr>
          <w:p w:rsidR="006B55FE" w:rsidRPr="00994A66" w:rsidRDefault="006B55FE" w:rsidP="00A05E29">
            <w:pPr>
              <w:spacing w:line="240" w:lineRule="auto"/>
              <w:jc w:val="center"/>
              <w:rPr>
                <w:b/>
                <w:bCs/>
                <w:color w:val="000000"/>
                <w:sz w:val="12"/>
                <w:szCs w:val="12"/>
              </w:rPr>
            </w:pPr>
            <w:r w:rsidRPr="00994A66">
              <w:rPr>
                <w:b/>
                <w:bCs/>
                <w:color w:val="000000"/>
                <w:sz w:val="12"/>
                <w:szCs w:val="12"/>
              </w:rPr>
              <w:t>Descrição</w:t>
            </w:r>
          </w:p>
        </w:tc>
        <w:tc>
          <w:tcPr>
            <w:tcW w:w="992" w:type="dxa"/>
            <w:tcBorders>
              <w:top w:val="nil"/>
              <w:left w:val="nil"/>
              <w:bottom w:val="single" w:sz="4" w:space="0" w:color="auto"/>
              <w:right w:val="single" w:sz="4" w:space="0" w:color="auto"/>
            </w:tcBorders>
            <w:shd w:val="clear" w:color="000000" w:fill="FFFF00"/>
            <w:hideMark/>
          </w:tcPr>
          <w:p w:rsidR="006B55FE" w:rsidRPr="00994A66" w:rsidRDefault="006B55FE" w:rsidP="00A05E29">
            <w:pPr>
              <w:spacing w:line="240" w:lineRule="auto"/>
              <w:jc w:val="center"/>
              <w:rPr>
                <w:b/>
                <w:bCs/>
                <w:color w:val="000000"/>
                <w:sz w:val="12"/>
                <w:szCs w:val="12"/>
              </w:rPr>
            </w:pPr>
            <w:r w:rsidRPr="00994A66">
              <w:rPr>
                <w:b/>
                <w:bCs/>
                <w:color w:val="000000"/>
                <w:sz w:val="12"/>
                <w:szCs w:val="12"/>
              </w:rPr>
              <w:t>Autorizado</w:t>
            </w:r>
          </w:p>
        </w:tc>
        <w:tc>
          <w:tcPr>
            <w:tcW w:w="993" w:type="dxa"/>
            <w:tcBorders>
              <w:top w:val="nil"/>
              <w:left w:val="nil"/>
              <w:bottom w:val="single" w:sz="4" w:space="0" w:color="auto"/>
              <w:right w:val="single" w:sz="4" w:space="0" w:color="auto"/>
            </w:tcBorders>
            <w:shd w:val="clear" w:color="000000" w:fill="FFFF00"/>
            <w:hideMark/>
          </w:tcPr>
          <w:p w:rsidR="006B55FE" w:rsidRPr="00994A66" w:rsidRDefault="006B55FE" w:rsidP="00A05E29">
            <w:pPr>
              <w:spacing w:line="240" w:lineRule="auto"/>
              <w:jc w:val="center"/>
              <w:rPr>
                <w:b/>
                <w:bCs/>
                <w:color w:val="000000"/>
                <w:sz w:val="12"/>
                <w:szCs w:val="12"/>
              </w:rPr>
            </w:pPr>
            <w:r w:rsidRPr="00994A66">
              <w:rPr>
                <w:b/>
                <w:bCs/>
                <w:color w:val="000000"/>
                <w:sz w:val="12"/>
                <w:szCs w:val="12"/>
              </w:rPr>
              <w:t>Empenhado</w:t>
            </w:r>
          </w:p>
        </w:tc>
        <w:tc>
          <w:tcPr>
            <w:tcW w:w="992" w:type="dxa"/>
            <w:tcBorders>
              <w:top w:val="nil"/>
              <w:left w:val="nil"/>
              <w:bottom w:val="single" w:sz="4" w:space="0" w:color="auto"/>
              <w:right w:val="single" w:sz="4" w:space="0" w:color="auto"/>
            </w:tcBorders>
            <w:shd w:val="clear" w:color="000000" w:fill="FFFF00"/>
          </w:tcPr>
          <w:p w:rsidR="006B55FE" w:rsidRPr="00994A66" w:rsidRDefault="006B55FE" w:rsidP="0093195F">
            <w:pPr>
              <w:spacing w:line="240" w:lineRule="auto"/>
              <w:jc w:val="center"/>
              <w:rPr>
                <w:b/>
                <w:bCs/>
                <w:color w:val="000000"/>
                <w:sz w:val="12"/>
                <w:szCs w:val="12"/>
              </w:rPr>
            </w:pPr>
            <w:r w:rsidRPr="00994A66">
              <w:rPr>
                <w:b/>
                <w:bCs/>
                <w:color w:val="000000"/>
                <w:sz w:val="12"/>
                <w:szCs w:val="12"/>
              </w:rPr>
              <w:t>Disponível</w:t>
            </w:r>
          </w:p>
        </w:tc>
        <w:tc>
          <w:tcPr>
            <w:tcW w:w="992" w:type="dxa"/>
            <w:tcBorders>
              <w:top w:val="nil"/>
              <w:left w:val="single" w:sz="4" w:space="0" w:color="auto"/>
              <w:bottom w:val="single" w:sz="4" w:space="0" w:color="auto"/>
              <w:right w:val="single" w:sz="4" w:space="0" w:color="auto"/>
            </w:tcBorders>
            <w:shd w:val="clear" w:color="000000" w:fill="FFFF00"/>
            <w:hideMark/>
          </w:tcPr>
          <w:p w:rsidR="006B55FE" w:rsidRPr="00994A66" w:rsidRDefault="006B55FE" w:rsidP="00A05E29">
            <w:pPr>
              <w:spacing w:line="240" w:lineRule="auto"/>
              <w:jc w:val="center"/>
              <w:rPr>
                <w:b/>
                <w:bCs/>
                <w:color w:val="000000"/>
                <w:sz w:val="12"/>
                <w:szCs w:val="12"/>
              </w:rPr>
            </w:pPr>
            <w:r w:rsidRPr="00994A66">
              <w:rPr>
                <w:b/>
                <w:bCs/>
                <w:color w:val="000000"/>
                <w:sz w:val="12"/>
                <w:szCs w:val="12"/>
              </w:rPr>
              <w:t>Liquidado</w:t>
            </w:r>
          </w:p>
        </w:tc>
        <w:tc>
          <w:tcPr>
            <w:tcW w:w="993" w:type="dxa"/>
            <w:tcBorders>
              <w:top w:val="nil"/>
              <w:left w:val="nil"/>
              <w:bottom w:val="single" w:sz="4" w:space="0" w:color="auto"/>
              <w:right w:val="single" w:sz="4" w:space="0" w:color="auto"/>
            </w:tcBorders>
            <w:shd w:val="clear" w:color="000000" w:fill="FFFF00"/>
            <w:hideMark/>
          </w:tcPr>
          <w:p w:rsidR="006B55FE" w:rsidRPr="00994A66" w:rsidRDefault="006B55FE" w:rsidP="00A05E29">
            <w:pPr>
              <w:spacing w:line="240" w:lineRule="auto"/>
              <w:jc w:val="center"/>
              <w:rPr>
                <w:b/>
                <w:bCs/>
                <w:color w:val="000000"/>
                <w:sz w:val="12"/>
                <w:szCs w:val="12"/>
              </w:rPr>
            </w:pPr>
            <w:r w:rsidRPr="00994A66">
              <w:rPr>
                <w:b/>
                <w:bCs/>
                <w:color w:val="000000"/>
                <w:sz w:val="12"/>
                <w:szCs w:val="12"/>
              </w:rPr>
              <w:t>A Liquidar</w:t>
            </w:r>
          </w:p>
        </w:tc>
        <w:tc>
          <w:tcPr>
            <w:tcW w:w="992" w:type="dxa"/>
            <w:tcBorders>
              <w:top w:val="nil"/>
              <w:left w:val="nil"/>
              <w:bottom w:val="single" w:sz="4" w:space="0" w:color="auto"/>
              <w:right w:val="single" w:sz="4" w:space="0" w:color="auto"/>
            </w:tcBorders>
            <w:shd w:val="clear" w:color="000000" w:fill="FFFF00"/>
            <w:hideMark/>
          </w:tcPr>
          <w:p w:rsidR="006B55FE" w:rsidRPr="00994A66" w:rsidRDefault="006B55FE" w:rsidP="00A05E29">
            <w:pPr>
              <w:spacing w:line="240" w:lineRule="auto"/>
              <w:jc w:val="center"/>
              <w:rPr>
                <w:b/>
                <w:bCs/>
                <w:color w:val="000000"/>
                <w:sz w:val="12"/>
                <w:szCs w:val="12"/>
              </w:rPr>
            </w:pPr>
            <w:r w:rsidRPr="00994A66">
              <w:rPr>
                <w:b/>
                <w:bCs/>
                <w:color w:val="000000"/>
                <w:sz w:val="12"/>
                <w:szCs w:val="12"/>
              </w:rPr>
              <w:t>Pago</w:t>
            </w:r>
          </w:p>
        </w:tc>
        <w:tc>
          <w:tcPr>
            <w:tcW w:w="850" w:type="dxa"/>
            <w:tcBorders>
              <w:top w:val="nil"/>
              <w:left w:val="nil"/>
              <w:bottom w:val="single" w:sz="4" w:space="0" w:color="auto"/>
              <w:right w:val="single" w:sz="4" w:space="0" w:color="auto"/>
            </w:tcBorders>
            <w:shd w:val="clear" w:color="000000" w:fill="FFFF00"/>
            <w:hideMark/>
          </w:tcPr>
          <w:p w:rsidR="006B55FE" w:rsidRPr="00994A66" w:rsidRDefault="006B55FE" w:rsidP="00A05E29">
            <w:pPr>
              <w:spacing w:line="240" w:lineRule="auto"/>
              <w:jc w:val="center"/>
              <w:rPr>
                <w:b/>
                <w:bCs/>
                <w:color w:val="000000"/>
                <w:sz w:val="12"/>
                <w:szCs w:val="12"/>
              </w:rPr>
            </w:pPr>
            <w:r w:rsidRPr="00994A66">
              <w:rPr>
                <w:b/>
                <w:bCs/>
                <w:color w:val="000000"/>
                <w:sz w:val="12"/>
                <w:szCs w:val="12"/>
              </w:rPr>
              <w:t>A Pagar</w:t>
            </w:r>
          </w:p>
        </w:tc>
      </w:tr>
      <w:tr w:rsidR="006B55FE" w:rsidRPr="00994A66" w:rsidTr="00FC79E3">
        <w:trPr>
          <w:trHeight w:val="151"/>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1</w:t>
            </w:r>
          </w:p>
        </w:tc>
        <w:tc>
          <w:tcPr>
            <w:tcW w:w="710" w:type="dxa"/>
            <w:tcBorders>
              <w:top w:val="single" w:sz="4" w:space="0" w:color="auto"/>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1018</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rPr>
                <w:color w:val="000000"/>
                <w:sz w:val="12"/>
                <w:szCs w:val="12"/>
              </w:rPr>
            </w:pPr>
            <w:r w:rsidRPr="00994A66">
              <w:rPr>
                <w:color w:val="000000"/>
                <w:sz w:val="12"/>
                <w:szCs w:val="12"/>
              </w:rPr>
              <w:t>Programa Bolsa Universidade</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9.022.180,72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8.496.116,71</w:t>
            </w:r>
          </w:p>
        </w:tc>
        <w:tc>
          <w:tcPr>
            <w:tcW w:w="992" w:type="dxa"/>
            <w:tcBorders>
              <w:top w:val="single" w:sz="4" w:space="0" w:color="auto"/>
              <w:left w:val="nil"/>
              <w:bottom w:val="single" w:sz="4" w:space="0" w:color="auto"/>
              <w:right w:val="single" w:sz="4" w:space="0" w:color="auto"/>
            </w:tcBorders>
            <w:vAlign w:val="center"/>
          </w:tcPr>
          <w:p w:rsidR="006B55FE" w:rsidRPr="00994A66" w:rsidRDefault="006B55FE" w:rsidP="0093195F">
            <w:pPr>
              <w:spacing w:line="240" w:lineRule="auto"/>
              <w:jc w:val="right"/>
              <w:rPr>
                <w:color w:val="000000"/>
                <w:sz w:val="12"/>
                <w:szCs w:val="12"/>
              </w:rPr>
            </w:pPr>
            <w:r w:rsidRPr="00994A66">
              <w:rPr>
                <w:color w:val="000000"/>
                <w:sz w:val="12"/>
                <w:szCs w:val="12"/>
              </w:rPr>
              <w:t>526.064,01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8.496.116,71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8.496.116,71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0,00</w:t>
            </w:r>
          </w:p>
        </w:tc>
      </w:tr>
      <w:tr w:rsidR="006B55FE" w:rsidRPr="00994A66" w:rsidTr="00FC79E3">
        <w:trPr>
          <w:trHeight w:val="107"/>
        </w:trPr>
        <w:tc>
          <w:tcPr>
            <w:tcW w:w="425"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2</w:t>
            </w:r>
          </w:p>
        </w:tc>
        <w:tc>
          <w:tcPr>
            <w:tcW w:w="710"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1030</w:t>
            </w:r>
          </w:p>
        </w:tc>
        <w:tc>
          <w:tcPr>
            <w:tcW w:w="2126"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6B55FE" w:rsidRPr="00994A66" w:rsidRDefault="006B55FE" w:rsidP="003F4F9A">
            <w:pPr>
              <w:spacing w:line="240" w:lineRule="auto"/>
              <w:rPr>
                <w:color w:val="000000"/>
                <w:sz w:val="12"/>
                <w:szCs w:val="12"/>
              </w:rPr>
            </w:pPr>
            <w:r w:rsidRPr="00994A66">
              <w:rPr>
                <w:color w:val="000000"/>
                <w:sz w:val="12"/>
                <w:szCs w:val="12"/>
              </w:rPr>
              <w:t>Atendimento a criança de 0 a 5 anos</w:t>
            </w:r>
          </w:p>
        </w:tc>
        <w:tc>
          <w:tcPr>
            <w:tcW w:w="992"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224.779.233,14</w:t>
            </w:r>
          </w:p>
        </w:tc>
        <w:tc>
          <w:tcPr>
            <w:tcW w:w="993"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142.058.362,70</w:t>
            </w:r>
          </w:p>
        </w:tc>
        <w:tc>
          <w:tcPr>
            <w:tcW w:w="992"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6B55FE" w:rsidRPr="00994A66" w:rsidRDefault="006B55FE" w:rsidP="0093195F">
            <w:pPr>
              <w:spacing w:line="240" w:lineRule="auto"/>
              <w:jc w:val="right"/>
              <w:rPr>
                <w:color w:val="000000"/>
                <w:sz w:val="12"/>
                <w:szCs w:val="12"/>
              </w:rPr>
            </w:pPr>
            <w:r w:rsidRPr="00994A66">
              <w:rPr>
                <w:color w:val="000000"/>
                <w:sz w:val="12"/>
                <w:szCs w:val="12"/>
              </w:rPr>
              <w:t>82.720.870,44</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132.704.533,61</w:t>
            </w:r>
          </w:p>
        </w:tc>
        <w:tc>
          <w:tcPr>
            <w:tcW w:w="993"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9.353.829,09</w:t>
            </w:r>
          </w:p>
        </w:tc>
        <w:tc>
          <w:tcPr>
            <w:tcW w:w="992"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126.135.194,23</w:t>
            </w:r>
          </w:p>
        </w:tc>
        <w:tc>
          <w:tcPr>
            <w:tcW w:w="850"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6.569.339,38</w:t>
            </w:r>
          </w:p>
        </w:tc>
      </w:tr>
      <w:tr w:rsidR="006B55FE" w:rsidRPr="00994A66" w:rsidTr="00FC79E3">
        <w:trPr>
          <w:trHeight w:val="141"/>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3</w:t>
            </w:r>
          </w:p>
        </w:tc>
        <w:tc>
          <w:tcPr>
            <w:tcW w:w="710" w:type="dxa"/>
            <w:tcBorders>
              <w:top w:val="nil"/>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1031</w:t>
            </w:r>
          </w:p>
        </w:tc>
        <w:tc>
          <w:tcPr>
            <w:tcW w:w="2126" w:type="dxa"/>
            <w:tcBorders>
              <w:top w:val="nil"/>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rPr>
                <w:color w:val="000000"/>
                <w:sz w:val="12"/>
                <w:szCs w:val="12"/>
              </w:rPr>
            </w:pPr>
            <w:r w:rsidRPr="00994A66">
              <w:rPr>
                <w:color w:val="000000"/>
                <w:sz w:val="12"/>
                <w:szCs w:val="12"/>
              </w:rPr>
              <w:t>Ensino Fundamental de Qualidade</w:t>
            </w:r>
          </w:p>
        </w:tc>
        <w:tc>
          <w:tcPr>
            <w:tcW w:w="992"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649.794.278,79</w:t>
            </w:r>
          </w:p>
        </w:tc>
        <w:tc>
          <w:tcPr>
            <w:tcW w:w="993"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556.288.005,03</w:t>
            </w:r>
          </w:p>
        </w:tc>
        <w:tc>
          <w:tcPr>
            <w:tcW w:w="992" w:type="dxa"/>
            <w:tcBorders>
              <w:top w:val="nil"/>
              <w:left w:val="nil"/>
              <w:bottom w:val="single" w:sz="4" w:space="0" w:color="auto"/>
              <w:right w:val="single" w:sz="4" w:space="0" w:color="auto"/>
            </w:tcBorders>
            <w:vAlign w:val="center"/>
          </w:tcPr>
          <w:p w:rsidR="006B55FE" w:rsidRPr="00994A66" w:rsidRDefault="006B55FE" w:rsidP="0093195F">
            <w:pPr>
              <w:spacing w:line="240" w:lineRule="auto"/>
              <w:jc w:val="right"/>
              <w:rPr>
                <w:color w:val="000000"/>
                <w:sz w:val="12"/>
                <w:szCs w:val="12"/>
              </w:rPr>
            </w:pPr>
            <w:r w:rsidRPr="00994A66">
              <w:rPr>
                <w:color w:val="000000"/>
                <w:sz w:val="12"/>
                <w:szCs w:val="12"/>
              </w:rPr>
              <w:t>93.506.273,76</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521.207.181,71</w:t>
            </w:r>
          </w:p>
        </w:tc>
        <w:tc>
          <w:tcPr>
            <w:tcW w:w="993"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35.080.823,32</w:t>
            </w:r>
          </w:p>
        </w:tc>
        <w:tc>
          <w:tcPr>
            <w:tcW w:w="992"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494.332.326,95</w:t>
            </w:r>
          </w:p>
        </w:tc>
        <w:tc>
          <w:tcPr>
            <w:tcW w:w="850"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26.874.854,76</w:t>
            </w:r>
          </w:p>
        </w:tc>
      </w:tr>
      <w:tr w:rsidR="006B55FE" w:rsidRPr="00994A66" w:rsidTr="00FC79E3">
        <w:trPr>
          <w:trHeight w:val="173"/>
        </w:trPr>
        <w:tc>
          <w:tcPr>
            <w:tcW w:w="425"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4</w:t>
            </w:r>
          </w:p>
        </w:tc>
        <w:tc>
          <w:tcPr>
            <w:tcW w:w="710"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1036</w:t>
            </w:r>
          </w:p>
        </w:tc>
        <w:tc>
          <w:tcPr>
            <w:tcW w:w="2126"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6B55FE" w:rsidRPr="00994A66" w:rsidRDefault="006B55FE" w:rsidP="003F4F9A">
            <w:pPr>
              <w:spacing w:line="240" w:lineRule="auto"/>
              <w:rPr>
                <w:color w:val="000000"/>
                <w:sz w:val="12"/>
                <w:szCs w:val="12"/>
              </w:rPr>
            </w:pPr>
            <w:r w:rsidRPr="00994A66">
              <w:rPr>
                <w:color w:val="000000"/>
                <w:sz w:val="12"/>
                <w:szCs w:val="12"/>
              </w:rPr>
              <w:t>Educação Inclusiva</w:t>
            </w:r>
          </w:p>
        </w:tc>
        <w:tc>
          <w:tcPr>
            <w:tcW w:w="992"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7.545.525,78</w:t>
            </w:r>
          </w:p>
        </w:tc>
        <w:tc>
          <w:tcPr>
            <w:tcW w:w="993"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3.557.256,32</w:t>
            </w:r>
          </w:p>
        </w:tc>
        <w:tc>
          <w:tcPr>
            <w:tcW w:w="992"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6B55FE" w:rsidRPr="00994A66" w:rsidRDefault="006B55FE" w:rsidP="0093195F">
            <w:pPr>
              <w:spacing w:line="240" w:lineRule="auto"/>
              <w:jc w:val="right"/>
              <w:rPr>
                <w:color w:val="000000"/>
                <w:sz w:val="12"/>
                <w:szCs w:val="12"/>
              </w:rPr>
            </w:pPr>
            <w:r w:rsidRPr="00994A66">
              <w:rPr>
                <w:color w:val="000000"/>
                <w:sz w:val="12"/>
                <w:szCs w:val="12"/>
              </w:rPr>
              <w:t>3.988.269,46</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3.371.836,83</w:t>
            </w:r>
          </w:p>
        </w:tc>
        <w:tc>
          <w:tcPr>
            <w:tcW w:w="993"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185.419,49</w:t>
            </w:r>
          </w:p>
        </w:tc>
        <w:tc>
          <w:tcPr>
            <w:tcW w:w="992"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3.104.181,55</w:t>
            </w:r>
          </w:p>
        </w:tc>
        <w:tc>
          <w:tcPr>
            <w:tcW w:w="850"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267.655,28</w:t>
            </w:r>
          </w:p>
        </w:tc>
      </w:tr>
      <w:tr w:rsidR="006B55FE" w:rsidRPr="00994A66" w:rsidTr="00FC79E3">
        <w:trPr>
          <w:trHeight w:val="1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5</w:t>
            </w:r>
          </w:p>
        </w:tc>
        <w:tc>
          <w:tcPr>
            <w:tcW w:w="710" w:type="dxa"/>
            <w:tcBorders>
              <w:top w:val="nil"/>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1037</w:t>
            </w:r>
          </w:p>
        </w:tc>
        <w:tc>
          <w:tcPr>
            <w:tcW w:w="2126" w:type="dxa"/>
            <w:tcBorders>
              <w:top w:val="nil"/>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rPr>
                <w:color w:val="000000"/>
                <w:sz w:val="12"/>
                <w:szCs w:val="12"/>
              </w:rPr>
            </w:pPr>
            <w:r w:rsidRPr="00994A66">
              <w:rPr>
                <w:color w:val="000000"/>
                <w:sz w:val="12"/>
                <w:szCs w:val="12"/>
              </w:rPr>
              <w:t>Educação e Cidadania</w:t>
            </w:r>
          </w:p>
        </w:tc>
        <w:tc>
          <w:tcPr>
            <w:tcW w:w="992"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12.650.769,83</w:t>
            </w:r>
          </w:p>
        </w:tc>
        <w:tc>
          <w:tcPr>
            <w:tcW w:w="993"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9.727.512,75</w:t>
            </w:r>
          </w:p>
        </w:tc>
        <w:tc>
          <w:tcPr>
            <w:tcW w:w="992" w:type="dxa"/>
            <w:tcBorders>
              <w:top w:val="nil"/>
              <w:left w:val="nil"/>
              <w:bottom w:val="single" w:sz="4" w:space="0" w:color="auto"/>
              <w:right w:val="single" w:sz="4" w:space="0" w:color="auto"/>
            </w:tcBorders>
            <w:vAlign w:val="center"/>
          </w:tcPr>
          <w:p w:rsidR="006B55FE" w:rsidRPr="00994A66" w:rsidRDefault="006B55FE" w:rsidP="0093195F">
            <w:pPr>
              <w:spacing w:line="240" w:lineRule="auto"/>
              <w:jc w:val="right"/>
              <w:rPr>
                <w:color w:val="000000"/>
                <w:sz w:val="12"/>
                <w:szCs w:val="12"/>
              </w:rPr>
            </w:pPr>
            <w:r w:rsidRPr="00994A66">
              <w:rPr>
                <w:color w:val="000000"/>
                <w:sz w:val="12"/>
                <w:szCs w:val="12"/>
              </w:rPr>
              <w:t>2.923.257,08</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9.405.837,34</w:t>
            </w:r>
          </w:p>
        </w:tc>
        <w:tc>
          <w:tcPr>
            <w:tcW w:w="993"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321.675,41</w:t>
            </w:r>
          </w:p>
        </w:tc>
        <w:tc>
          <w:tcPr>
            <w:tcW w:w="992"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8.622.926,32</w:t>
            </w:r>
          </w:p>
        </w:tc>
        <w:tc>
          <w:tcPr>
            <w:tcW w:w="850"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782.911,02</w:t>
            </w:r>
          </w:p>
        </w:tc>
      </w:tr>
      <w:tr w:rsidR="006B55FE" w:rsidRPr="00994A66" w:rsidTr="00FC79E3">
        <w:trPr>
          <w:trHeight w:val="60"/>
        </w:trPr>
        <w:tc>
          <w:tcPr>
            <w:tcW w:w="425" w:type="dxa"/>
            <w:tcBorders>
              <w:top w:val="nil"/>
              <w:left w:val="single" w:sz="4" w:space="0" w:color="auto"/>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6</w:t>
            </w:r>
          </w:p>
        </w:tc>
        <w:tc>
          <w:tcPr>
            <w:tcW w:w="710" w:type="dxa"/>
            <w:tcBorders>
              <w:top w:val="nil"/>
              <w:left w:val="nil"/>
              <w:bottom w:val="single" w:sz="4" w:space="0" w:color="auto"/>
              <w:right w:val="single" w:sz="4" w:space="0" w:color="auto"/>
            </w:tcBorders>
            <w:shd w:val="clear" w:color="auto" w:fill="FBD4B4" w:themeFill="accent6" w:themeFillTint="66"/>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1038</w:t>
            </w:r>
          </w:p>
        </w:tc>
        <w:tc>
          <w:tcPr>
            <w:tcW w:w="2126" w:type="dxa"/>
            <w:tcBorders>
              <w:top w:val="nil"/>
              <w:left w:val="nil"/>
              <w:bottom w:val="single" w:sz="4" w:space="0" w:color="auto"/>
              <w:right w:val="single" w:sz="4" w:space="0" w:color="auto"/>
            </w:tcBorders>
            <w:shd w:val="clear" w:color="auto" w:fill="FBD4B4" w:themeFill="accent6" w:themeFillTint="66"/>
            <w:vAlign w:val="center"/>
            <w:hideMark/>
          </w:tcPr>
          <w:p w:rsidR="006B55FE" w:rsidRPr="00994A66" w:rsidRDefault="006B55FE" w:rsidP="003F4F9A">
            <w:pPr>
              <w:spacing w:line="240" w:lineRule="auto"/>
              <w:rPr>
                <w:color w:val="000000"/>
                <w:sz w:val="12"/>
                <w:szCs w:val="12"/>
              </w:rPr>
            </w:pPr>
            <w:r w:rsidRPr="00994A66">
              <w:rPr>
                <w:color w:val="000000"/>
                <w:sz w:val="12"/>
                <w:szCs w:val="12"/>
              </w:rPr>
              <w:t>Ensino Rural</w:t>
            </w:r>
          </w:p>
        </w:tc>
        <w:tc>
          <w:tcPr>
            <w:tcW w:w="992" w:type="dxa"/>
            <w:tcBorders>
              <w:top w:val="nil"/>
              <w:left w:val="nil"/>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69.224.214,24</w:t>
            </w:r>
          </w:p>
        </w:tc>
        <w:tc>
          <w:tcPr>
            <w:tcW w:w="993" w:type="dxa"/>
            <w:tcBorders>
              <w:top w:val="nil"/>
              <w:left w:val="nil"/>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69.001.411,79</w:t>
            </w:r>
          </w:p>
        </w:tc>
        <w:tc>
          <w:tcPr>
            <w:tcW w:w="992" w:type="dxa"/>
            <w:tcBorders>
              <w:top w:val="nil"/>
              <w:left w:val="nil"/>
              <w:bottom w:val="single" w:sz="4" w:space="0" w:color="auto"/>
              <w:right w:val="single" w:sz="4" w:space="0" w:color="auto"/>
            </w:tcBorders>
            <w:shd w:val="clear" w:color="auto" w:fill="FBD4B4" w:themeFill="accent6" w:themeFillTint="66"/>
            <w:vAlign w:val="center"/>
          </w:tcPr>
          <w:p w:rsidR="006B55FE" w:rsidRPr="00994A66" w:rsidRDefault="006B55FE" w:rsidP="0093195F">
            <w:pPr>
              <w:spacing w:line="240" w:lineRule="auto"/>
              <w:jc w:val="right"/>
              <w:rPr>
                <w:color w:val="000000"/>
                <w:sz w:val="12"/>
                <w:szCs w:val="12"/>
              </w:rPr>
            </w:pPr>
            <w:r w:rsidRPr="00994A66">
              <w:rPr>
                <w:color w:val="000000"/>
                <w:sz w:val="12"/>
                <w:szCs w:val="12"/>
              </w:rPr>
              <w:t>222.802,45</w:t>
            </w:r>
          </w:p>
        </w:tc>
        <w:tc>
          <w:tcPr>
            <w:tcW w:w="992" w:type="dxa"/>
            <w:tcBorders>
              <w:top w:val="nil"/>
              <w:left w:val="single" w:sz="4" w:space="0" w:color="auto"/>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63.928.186,63</w:t>
            </w:r>
          </w:p>
        </w:tc>
        <w:tc>
          <w:tcPr>
            <w:tcW w:w="993" w:type="dxa"/>
            <w:tcBorders>
              <w:top w:val="nil"/>
              <w:left w:val="nil"/>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5.073.225,16</w:t>
            </w:r>
          </w:p>
        </w:tc>
        <w:tc>
          <w:tcPr>
            <w:tcW w:w="992" w:type="dxa"/>
            <w:tcBorders>
              <w:top w:val="nil"/>
              <w:left w:val="nil"/>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62.359.642,18</w:t>
            </w:r>
          </w:p>
        </w:tc>
        <w:tc>
          <w:tcPr>
            <w:tcW w:w="850" w:type="dxa"/>
            <w:tcBorders>
              <w:top w:val="nil"/>
              <w:left w:val="nil"/>
              <w:bottom w:val="single" w:sz="4" w:space="0" w:color="auto"/>
              <w:right w:val="single" w:sz="4" w:space="0" w:color="auto"/>
            </w:tcBorders>
            <w:shd w:val="clear" w:color="auto" w:fill="FBD4B4" w:themeFill="accent6" w:themeFillTint="66"/>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1.568.544,45</w:t>
            </w:r>
          </w:p>
        </w:tc>
      </w:tr>
      <w:tr w:rsidR="006B55FE" w:rsidRPr="00994A66" w:rsidTr="00FC79E3">
        <w:trPr>
          <w:trHeight w:val="137"/>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7</w:t>
            </w:r>
          </w:p>
        </w:tc>
        <w:tc>
          <w:tcPr>
            <w:tcW w:w="710" w:type="dxa"/>
            <w:tcBorders>
              <w:top w:val="single" w:sz="4" w:space="0" w:color="auto"/>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1041</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rPr>
                <w:color w:val="000000"/>
                <w:sz w:val="12"/>
                <w:szCs w:val="12"/>
              </w:rPr>
            </w:pPr>
            <w:r w:rsidRPr="00994A66">
              <w:rPr>
                <w:color w:val="000000"/>
                <w:sz w:val="12"/>
                <w:szCs w:val="12"/>
              </w:rPr>
              <w:t>Ações complementares ao ensino</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33.715.652,00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32.682.529,04</w:t>
            </w:r>
          </w:p>
        </w:tc>
        <w:tc>
          <w:tcPr>
            <w:tcW w:w="992" w:type="dxa"/>
            <w:tcBorders>
              <w:top w:val="single" w:sz="4" w:space="0" w:color="auto"/>
              <w:left w:val="nil"/>
              <w:bottom w:val="single" w:sz="4" w:space="0" w:color="auto"/>
              <w:right w:val="single" w:sz="4" w:space="0" w:color="auto"/>
            </w:tcBorders>
            <w:vAlign w:val="center"/>
          </w:tcPr>
          <w:p w:rsidR="006B55FE" w:rsidRPr="00994A66" w:rsidRDefault="006B55FE" w:rsidP="0093195F">
            <w:pPr>
              <w:spacing w:line="240" w:lineRule="auto"/>
              <w:jc w:val="right"/>
              <w:rPr>
                <w:color w:val="000000"/>
                <w:sz w:val="12"/>
                <w:szCs w:val="12"/>
              </w:rPr>
            </w:pPr>
            <w:r w:rsidRPr="00994A66">
              <w:rPr>
                <w:color w:val="000000"/>
                <w:sz w:val="12"/>
                <w:szCs w:val="12"/>
              </w:rPr>
              <w:t>1.033.122,96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30.684.770,48</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1.997.758,56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30.635.661,42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49.109,06</w:t>
            </w:r>
          </w:p>
        </w:tc>
      </w:tr>
      <w:tr w:rsidR="006B55FE" w:rsidRPr="00994A66" w:rsidTr="00FC79E3">
        <w:trPr>
          <w:trHeight w:val="161"/>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center"/>
              <w:rPr>
                <w:b/>
                <w:bCs/>
                <w:color w:val="000000"/>
                <w:sz w:val="12"/>
                <w:szCs w:val="12"/>
              </w:rPr>
            </w:pPr>
            <w:r w:rsidRPr="00994A66">
              <w:rPr>
                <w:b/>
                <w:bCs/>
                <w:color w:val="000000"/>
                <w:sz w:val="12"/>
                <w:szCs w:val="12"/>
              </w:rPr>
              <w:t>8</w:t>
            </w:r>
          </w:p>
        </w:tc>
        <w:tc>
          <w:tcPr>
            <w:tcW w:w="710" w:type="dxa"/>
            <w:tcBorders>
              <w:top w:val="single" w:sz="4" w:space="0" w:color="auto"/>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4002</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jc w:val="left"/>
              <w:rPr>
                <w:color w:val="000000"/>
                <w:sz w:val="12"/>
                <w:szCs w:val="12"/>
              </w:rPr>
            </w:pPr>
            <w:r w:rsidRPr="00994A66">
              <w:rPr>
                <w:color w:val="000000"/>
                <w:sz w:val="12"/>
                <w:szCs w:val="12"/>
              </w:rPr>
              <w:t>Formação e Capacitação de servidores técnico-administrativos da SEMED</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4.023,00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4.023,00</w:t>
            </w:r>
          </w:p>
        </w:tc>
        <w:tc>
          <w:tcPr>
            <w:tcW w:w="992" w:type="dxa"/>
            <w:tcBorders>
              <w:top w:val="single" w:sz="4" w:space="0" w:color="auto"/>
              <w:left w:val="nil"/>
              <w:bottom w:val="single" w:sz="4" w:space="0" w:color="auto"/>
              <w:right w:val="single" w:sz="4" w:space="0" w:color="auto"/>
            </w:tcBorders>
            <w:vAlign w:val="center"/>
          </w:tcPr>
          <w:p w:rsidR="006B55FE" w:rsidRPr="00994A66" w:rsidRDefault="006B55FE" w:rsidP="0093195F">
            <w:pPr>
              <w:spacing w:line="240" w:lineRule="auto"/>
              <w:jc w:val="right"/>
              <w:rPr>
                <w:color w:val="000000"/>
                <w:sz w:val="12"/>
                <w:szCs w:val="12"/>
              </w:rPr>
            </w:pPr>
            <w:r w:rsidRPr="00994A66">
              <w:rPr>
                <w:color w:val="000000"/>
                <w:sz w:val="12"/>
                <w:szCs w:val="12"/>
              </w:rPr>
              <w:t>0,00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4.023,00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4.023,00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0,00</w:t>
            </w:r>
          </w:p>
        </w:tc>
      </w:tr>
      <w:tr w:rsidR="006B55FE" w:rsidRPr="00994A66" w:rsidTr="00FC79E3">
        <w:trPr>
          <w:trHeight w:val="6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9</w:t>
            </w:r>
          </w:p>
        </w:tc>
        <w:tc>
          <w:tcPr>
            <w:tcW w:w="710" w:type="dxa"/>
            <w:tcBorders>
              <w:top w:val="nil"/>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4002</w:t>
            </w:r>
          </w:p>
        </w:tc>
        <w:tc>
          <w:tcPr>
            <w:tcW w:w="2126" w:type="dxa"/>
            <w:tcBorders>
              <w:top w:val="nil"/>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jc w:val="left"/>
              <w:rPr>
                <w:color w:val="000000"/>
                <w:sz w:val="12"/>
                <w:szCs w:val="12"/>
              </w:rPr>
            </w:pPr>
            <w:r w:rsidRPr="00994A66">
              <w:rPr>
                <w:color w:val="000000"/>
                <w:sz w:val="12"/>
                <w:szCs w:val="12"/>
              </w:rPr>
              <w:t>Manutenção da Sede e demais administrativas da SEMED</w:t>
            </w:r>
          </w:p>
        </w:tc>
        <w:tc>
          <w:tcPr>
            <w:tcW w:w="992"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20.029.682,97</w:t>
            </w:r>
          </w:p>
        </w:tc>
        <w:tc>
          <w:tcPr>
            <w:tcW w:w="993"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19.240.172,15</w:t>
            </w:r>
          </w:p>
        </w:tc>
        <w:tc>
          <w:tcPr>
            <w:tcW w:w="992" w:type="dxa"/>
            <w:tcBorders>
              <w:top w:val="nil"/>
              <w:left w:val="nil"/>
              <w:bottom w:val="single" w:sz="4" w:space="0" w:color="auto"/>
              <w:right w:val="single" w:sz="4" w:space="0" w:color="auto"/>
            </w:tcBorders>
            <w:vAlign w:val="center"/>
          </w:tcPr>
          <w:p w:rsidR="006B55FE" w:rsidRPr="00994A66" w:rsidRDefault="006B55FE" w:rsidP="0093195F">
            <w:pPr>
              <w:spacing w:line="240" w:lineRule="auto"/>
              <w:jc w:val="right"/>
              <w:rPr>
                <w:color w:val="000000"/>
                <w:sz w:val="12"/>
                <w:szCs w:val="12"/>
              </w:rPr>
            </w:pPr>
            <w:r w:rsidRPr="00994A66">
              <w:rPr>
                <w:color w:val="000000"/>
                <w:sz w:val="12"/>
                <w:szCs w:val="12"/>
              </w:rPr>
              <w:t>789.510,82</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17.898.648,93</w:t>
            </w:r>
          </w:p>
        </w:tc>
        <w:tc>
          <w:tcPr>
            <w:tcW w:w="993"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1.341.523,22</w:t>
            </w:r>
          </w:p>
        </w:tc>
        <w:tc>
          <w:tcPr>
            <w:tcW w:w="992"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17.074.637,43</w:t>
            </w:r>
          </w:p>
        </w:tc>
        <w:tc>
          <w:tcPr>
            <w:tcW w:w="850"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824.011,50</w:t>
            </w:r>
          </w:p>
        </w:tc>
      </w:tr>
      <w:tr w:rsidR="006B55FE" w:rsidRPr="00994A66" w:rsidTr="00FC79E3">
        <w:trPr>
          <w:trHeight w:val="297"/>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10</w:t>
            </w:r>
          </w:p>
        </w:tc>
        <w:tc>
          <w:tcPr>
            <w:tcW w:w="710" w:type="dxa"/>
            <w:tcBorders>
              <w:top w:val="nil"/>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4002</w:t>
            </w:r>
          </w:p>
        </w:tc>
        <w:tc>
          <w:tcPr>
            <w:tcW w:w="2126" w:type="dxa"/>
            <w:tcBorders>
              <w:top w:val="nil"/>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jc w:val="left"/>
              <w:rPr>
                <w:color w:val="000000"/>
                <w:sz w:val="12"/>
                <w:szCs w:val="12"/>
              </w:rPr>
            </w:pPr>
            <w:r w:rsidRPr="00994A66">
              <w:rPr>
                <w:color w:val="000000"/>
                <w:sz w:val="12"/>
                <w:szCs w:val="12"/>
              </w:rPr>
              <w:t>Suprimento de Material Permanente e de Consumo para a sede e demais unidades administrativas</w:t>
            </w:r>
          </w:p>
        </w:tc>
        <w:tc>
          <w:tcPr>
            <w:tcW w:w="992"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2.005.547,00</w:t>
            </w:r>
          </w:p>
        </w:tc>
        <w:tc>
          <w:tcPr>
            <w:tcW w:w="993"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1.999.219,33</w:t>
            </w:r>
          </w:p>
        </w:tc>
        <w:tc>
          <w:tcPr>
            <w:tcW w:w="992" w:type="dxa"/>
            <w:tcBorders>
              <w:top w:val="nil"/>
              <w:left w:val="nil"/>
              <w:bottom w:val="single" w:sz="4" w:space="0" w:color="auto"/>
              <w:right w:val="single" w:sz="4" w:space="0" w:color="auto"/>
            </w:tcBorders>
            <w:vAlign w:val="center"/>
          </w:tcPr>
          <w:p w:rsidR="006B55FE" w:rsidRPr="00994A66" w:rsidRDefault="006B55FE" w:rsidP="0093195F">
            <w:pPr>
              <w:spacing w:line="240" w:lineRule="auto"/>
              <w:jc w:val="right"/>
              <w:rPr>
                <w:color w:val="000000"/>
                <w:sz w:val="12"/>
                <w:szCs w:val="12"/>
              </w:rPr>
            </w:pPr>
            <w:r w:rsidRPr="00994A66">
              <w:rPr>
                <w:color w:val="000000"/>
                <w:sz w:val="12"/>
                <w:szCs w:val="12"/>
              </w:rPr>
              <w:t>6.327,67</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1.645.171,63</w:t>
            </w:r>
          </w:p>
        </w:tc>
        <w:tc>
          <w:tcPr>
            <w:tcW w:w="993"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354.047,70</w:t>
            </w:r>
          </w:p>
        </w:tc>
        <w:tc>
          <w:tcPr>
            <w:tcW w:w="992"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1.645.171,63</w:t>
            </w:r>
          </w:p>
        </w:tc>
        <w:tc>
          <w:tcPr>
            <w:tcW w:w="850"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0,00</w:t>
            </w:r>
          </w:p>
        </w:tc>
      </w:tr>
      <w:tr w:rsidR="006B55FE" w:rsidRPr="00994A66" w:rsidTr="00FC79E3">
        <w:trPr>
          <w:trHeight w:val="161"/>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11</w:t>
            </w:r>
          </w:p>
        </w:tc>
        <w:tc>
          <w:tcPr>
            <w:tcW w:w="710" w:type="dxa"/>
            <w:tcBorders>
              <w:top w:val="nil"/>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4002</w:t>
            </w:r>
          </w:p>
        </w:tc>
        <w:tc>
          <w:tcPr>
            <w:tcW w:w="2126" w:type="dxa"/>
            <w:tcBorders>
              <w:top w:val="nil"/>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jc w:val="left"/>
              <w:rPr>
                <w:color w:val="000000"/>
                <w:sz w:val="12"/>
                <w:szCs w:val="12"/>
              </w:rPr>
            </w:pPr>
            <w:r w:rsidRPr="00994A66">
              <w:rPr>
                <w:color w:val="000000"/>
                <w:sz w:val="12"/>
                <w:szCs w:val="12"/>
              </w:rPr>
              <w:t>Pessoal da Sede e Demais unidades administrativas da SEMED</w:t>
            </w:r>
          </w:p>
        </w:tc>
        <w:tc>
          <w:tcPr>
            <w:tcW w:w="992"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76.493.660,00</w:t>
            </w:r>
          </w:p>
        </w:tc>
        <w:tc>
          <w:tcPr>
            <w:tcW w:w="993"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76.434.583,02</w:t>
            </w:r>
          </w:p>
        </w:tc>
        <w:tc>
          <w:tcPr>
            <w:tcW w:w="992" w:type="dxa"/>
            <w:tcBorders>
              <w:top w:val="nil"/>
              <w:left w:val="nil"/>
              <w:bottom w:val="single" w:sz="4" w:space="0" w:color="auto"/>
              <w:right w:val="single" w:sz="4" w:space="0" w:color="auto"/>
            </w:tcBorders>
            <w:vAlign w:val="center"/>
          </w:tcPr>
          <w:p w:rsidR="006B55FE" w:rsidRPr="00994A66" w:rsidRDefault="006B55FE" w:rsidP="0093195F">
            <w:pPr>
              <w:spacing w:line="240" w:lineRule="auto"/>
              <w:jc w:val="right"/>
              <w:rPr>
                <w:color w:val="000000"/>
                <w:sz w:val="12"/>
                <w:szCs w:val="12"/>
              </w:rPr>
            </w:pPr>
            <w:r w:rsidRPr="00994A66">
              <w:rPr>
                <w:color w:val="000000"/>
                <w:sz w:val="12"/>
                <w:szCs w:val="12"/>
              </w:rPr>
              <w:t>59.076,98</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76.434.286,92</w:t>
            </w:r>
          </w:p>
        </w:tc>
        <w:tc>
          <w:tcPr>
            <w:tcW w:w="993"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296,10</w:t>
            </w:r>
          </w:p>
        </w:tc>
        <w:tc>
          <w:tcPr>
            <w:tcW w:w="992"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74.030.828,95</w:t>
            </w:r>
          </w:p>
        </w:tc>
        <w:tc>
          <w:tcPr>
            <w:tcW w:w="850"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2.403.457,97</w:t>
            </w:r>
          </w:p>
        </w:tc>
      </w:tr>
      <w:tr w:rsidR="006B55FE" w:rsidRPr="00994A66" w:rsidTr="00FC79E3">
        <w:trPr>
          <w:trHeight w:val="151"/>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12</w:t>
            </w:r>
          </w:p>
        </w:tc>
        <w:tc>
          <w:tcPr>
            <w:tcW w:w="710" w:type="dxa"/>
            <w:tcBorders>
              <w:top w:val="nil"/>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4002</w:t>
            </w:r>
          </w:p>
        </w:tc>
        <w:tc>
          <w:tcPr>
            <w:tcW w:w="2126" w:type="dxa"/>
            <w:tcBorders>
              <w:top w:val="nil"/>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jc w:val="left"/>
              <w:rPr>
                <w:color w:val="000000"/>
                <w:sz w:val="12"/>
                <w:szCs w:val="12"/>
              </w:rPr>
            </w:pPr>
            <w:r w:rsidRPr="00994A66">
              <w:rPr>
                <w:color w:val="000000"/>
                <w:sz w:val="12"/>
                <w:szCs w:val="12"/>
              </w:rPr>
              <w:t>Manutenção do Conselho Municipal de Educação</w:t>
            </w:r>
          </w:p>
        </w:tc>
        <w:tc>
          <w:tcPr>
            <w:tcW w:w="992"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5.000,00</w:t>
            </w:r>
          </w:p>
        </w:tc>
        <w:tc>
          <w:tcPr>
            <w:tcW w:w="993"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0,00</w:t>
            </w:r>
          </w:p>
        </w:tc>
        <w:tc>
          <w:tcPr>
            <w:tcW w:w="992" w:type="dxa"/>
            <w:tcBorders>
              <w:top w:val="nil"/>
              <w:left w:val="nil"/>
              <w:bottom w:val="single" w:sz="4" w:space="0" w:color="auto"/>
              <w:right w:val="single" w:sz="4" w:space="0" w:color="auto"/>
            </w:tcBorders>
            <w:vAlign w:val="center"/>
          </w:tcPr>
          <w:p w:rsidR="006B55FE" w:rsidRPr="00994A66" w:rsidRDefault="006B55FE" w:rsidP="0093195F">
            <w:pPr>
              <w:spacing w:line="240" w:lineRule="auto"/>
              <w:jc w:val="right"/>
              <w:rPr>
                <w:color w:val="000000"/>
                <w:sz w:val="12"/>
                <w:szCs w:val="12"/>
              </w:rPr>
            </w:pPr>
            <w:r w:rsidRPr="00994A66">
              <w:rPr>
                <w:color w:val="000000"/>
                <w:sz w:val="12"/>
                <w:szCs w:val="12"/>
              </w:rPr>
              <w:t>5.000,00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0,00</w:t>
            </w:r>
          </w:p>
        </w:tc>
        <w:tc>
          <w:tcPr>
            <w:tcW w:w="993"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0,00</w:t>
            </w:r>
          </w:p>
        </w:tc>
        <w:tc>
          <w:tcPr>
            <w:tcW w:w="992"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0,00</w:t>
            </w:r>
          </w:p>
        </w:tc>
        <w:tc>
          <w:tcPr>
            <w:tcW w:w="850"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0,00</w:t>
            </w:r>
          </w:p>
        </w:tc>
      </w:tr>
      <w:tr w:rsidR="006B55FE" w:rsidRPr="00994A66" w:rsidTr="00FC79E3">
        <w:trPr>
          <w:trHeight w:val="147"/>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13</w:t>
            </w:r>
          </w:p>
        </w:tc>
        <w:tc>
          <w:tcPr>
            <w:tcW w:w="710" w:type="dxa"/>
            <w:tcBorders>
              <w:top w:val="nil"/>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4002</w:t>
            </w:r>
          </w:p>
        </w:tc>
        <w:tc>
          <w:tcPr>
            <w:tcW w:w="2126" w:type="dxa"/>
            <w:tcBorders>
              <w:top w:val="nil"/>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jc w:val="left"/>
              <w:rPr>
                <w:color w:val="000000"/>
                <w:sz w:val="12"/>
                <w:szCs w:val="12"/>
              </w:rPr>
            </w:pPr>
            <w:r w:rsidRPr="00994A66">
              <w:rPr>
                <w:color w:val="000000"/>
                <w:sz w:val="12"/>
                <w:szCs w:val="12"/>
              </w:rPr>
              <w:t>Locação de Imóveis para o funcionamento de unidades administrativas da SEMED</w:t>
            </w:r>
          </w:p>
        </w:tc>
        <w:tc>
          <w:tcPr>
            <w:tcW w:w="992"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3.231.865,25</w:t>
            </w:r>
          </w:p>
        </w:tc>
        <w:tc>
          <w:tcPr>
            <w:tcW w:w="993"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3.181.895,82</w:t>
            </w:r>
          </w:p>
        </w:tc>
        <w:tc>
          <w:tcPr>
            <w:tcW w:w="992" w:type="dxa"/>
            <w:tcBorders>
              <w:top w:val="nil"/>
              <w:left w:val="nil"/>
              <w:bottom w:val="single" w:sz="4" w:space="0" w:color="auto"/>
              <w:right w:val="single" w:sz="4" w:space="0" w:color="auto"/>
            </w:tcBorders>
            <w:vAlign w:val="center"/>
          </w:tcPr>
          <w:p w:rsidR="006B55FE" w:rsidRPr="00994A66" w:rsidRDefault="006B55FE" w:rsidP="0093195F">
            <w:pPr>
              <w:spacing w:line="240" w:lineRule="auto"/>
              <w:jc w:val="right"/>
              <w:rPr>
                <w:color w:val="000000"/>
                <w:sz w:val="12"/>
                <w:szCs w:val="12"/>
              </w:rPr>
            </w:pPr>
            <w:r w:rsidRPr="00994A66">
              <w:rPr>
                <w:color w:val="000000"/>
                <w:sz w:val="12"/>
                <w:szCs w:val="12"/>
              </w:rPr>
              <w:t>49.969,43</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2.989.851,12</w:t>
            </w:r>
          </w:p>
        </w:tc>
        <w:tc>
          <w:tcPr>
            <w:tcW w:w="993"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192.044,70</w:t>
            </w:r>
          </w:p>
        </w:tc>
        <w:tc>
          <w:tcPr>
            <w:tcW w:w="992"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2.785.868,53</w:t>
            </w:r>
          </w:p>
        </w:tc>
        <w:tc>
          <w:tcPr>
            <w:tcW w:w="850"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203.982,59</w:t>
            </w:r>
          </w:p>
        </w:tc>
      </w:tr>
      <w:tr w:rsidR="006B55FE" w:rsidRPr="00994A66" w:rsidTr="00FC79E3">
        <w:trPr>
          <w:trHeight w:val="98"/>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14</w:t>
            </w:r>
          </w:p>
        </w:tc>
        <w:tc>
          <w:tcPr>
            <w:tcW w:w="710" w:type="dxa"/>
            <w:tcBorders>
              <w:top w:val="nil"/>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jc w:val="center"/>
              <w:rPr>
                <w:color w:val="000000"/>
                <w:sz w:val="12"/>
                <w:szCs w:val="12"/>
              </w:rPr>
            </w:pPr>
            <w:r w:rsidRPr="00994A66">
              <w:rPr>
                <w:color w:val="000000"/>
                <w:sz w:val="12"/>
                <w:szCs w:val="12"/>
              </w:rPr>
              <w:t>4002</w:t>
            </w:r>
          </w:p>
        </w:tc>
        <w:tc>
          <w:tcPr>
            <w:tcW w:w="2126" w:type="dxa"/>
            <w:tcBorders>
              <w:top w:val="nil"/>
              <w:left w:val="nil"/>
              <w:bottom w:val="single" w:sz="4" w:space="0" w:color="auto"/>
              <w:right w:val="single" w:sz="4" w:space="0" w:color="auto"/>
            </w:tcBorders>
            <w:shd w:val="clear" w:color="auto" w:fill="auto"/>
            <w:vAlign w:val="center"/>
            <w:hideMark/>
          </w:tcPr>
          <w:p w:rsidR="006B55FE" w:rsidRPr="00994A66" w:rsidRDefault="006B55FE" w:rsidP="003F4F9A">
            <w:pPr>
              <w:spacing w:line="240" w:lineRule="auto"/>
              <w:rPr>
                <w:color w:val="000000"/>
                <w:sz w:val="12"/>
                <w:szCs w:val="12"/>
              </w:rPr>
            </w:pPr>
            <w:r w:rsidRPr="00994A66">
              <w:rPr>
                <w:color w:val="000000"/>
                <w:sz w:val="12"/>
                <w:szCs w:val="12"/>
              </w:rPr>
              <w:t>Manutenção das Ações de informática da SEMED</w:t>
            </w:r>
          </w:p>
        </w:tc>
        <w:tc>
          <w:tcPr>
            <w:tcW w:w="992"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617.176,00</w:t>
            </w:r>
          </w:p>
        </w:tc>
        <w:tc>
          <w:tcPr>
            <w:tcW w:w="993"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615.528,00</w:t>
            </w:r>
          </w:p>
        </w:tc>
        <w:tc>
          <w:tcPr>
            <w:tcW w:w="992" w:type="dxa"/>
            <w:tcBorders>
              <w:top w:val="nil"/>
              <w:left w:val="nil"/>
              <w:bottom w:val="single" w:sz="4" w:space="0" w:color="auto"/>
              <w:right w:val="single" w:sz="4" w:space="0" w:color="auto"/>
            </w:tcBorders>
            <w:vAlign w:val="center"/>
          </w:tcPr>
          <w:p w:rsidR="006B55FE" w:rsidRPr="00994A66" w:rsidRDefault="006B55FE" w:rsidP="0093195F">
            <w:pPr>
              <w:spacing w:line="240" w:lineRule="auto"/>
              <w:jc w:val="right"/>
              <w:rPr>
                <w:color w:val="000000"/>
                <w:sz w:val="12"/>
                <w:szCs w:val="12"/>
              </w:rPr>
            </w:pPr>
            <w:r w:rsidRPr="00994A66">
              <w:rPr>
                <w:color w:val="000000"/>
                <w:sz w:val="12"/>
                <w:szCs w:val="12"/>
              </w:rPr>
              <w:t>1.648,00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205.176,00</w:t>
            </w:r>
          </w:p>
        </w:tc>
        <w:tc>
          <w:tcPr>
            <w:tcW w:w="993"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410.352,00</w:t>
            </w:r>
          </w:p>
        </w:tc>
        <w:tc>
          <w:tcPr>
            <w:tcW w:w="992"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0,00</w:t>
            </w:r>
          </w:p>
        </w:tc>
        <w:tc>
          <w:tcPr>
            <w:tcW w:w="850" w:type="dxa"/>
            <w:tcBorders>
              <w:top w:val="nil"/>
              <w:left w:val="nil"/>
              <w:bottom w:val="single" w:sz="4" w:space="0" w:color="auto"/>
              <w:right w:val="single" w:sz="4" w:space="0" w:color="auto"/>
            </w:tcBorders>
            <w:shd w:val="clear" w:color="auto" w:fill="auto"/>
            <w:noWrap/>
            <w:vAlign w:val="center"/>
            <w:hideMark/>
          </w:tcPr>
          <w:p w:rsidR="006B55FE" w:rsidRPr="00994A66" w:rsidRDefault="006B55FE" w:rsidP="003F4F9A">
            <w:pPr>
              <w:spacing w:line="240" w:lineRule="auto"/>
              <w:jc w:val="right"/>
              <w:rPr>
                <w:color w:val="000000"/>
                <w:sz w:val="12"/>
                <w:szCs w:val="12"/>
              </w:rPr>
            </w:pPr>
            <w:r w:rsidRPr="00994A66">
              <w:rPr>
                <w:color w:val="000000"/>
                <w:sz w:val="12"/>
                <w:szCs w:val="12"/>
              </w:rPr>
              <w:t>205.176,00</w:t>
            </w:r>
          </w:p>
        </w:tc>
      </w:tr>
      <w:tr w:rsidR="006B55FE" w:rsidRPr="00994A66" w:rsidTr="00FC79E3">
        <w:trPr>
          <w:trHeight w:val="114"/>
        </w:trPr>
        <w:tc>
          <w:tcPr>
            <w:tcW w:w="3261" w:type="dxa"/>
            <w:gridSpan w:val="3"/>
            <w:tcBorders>
              <w:top w:val="single" w:sz="4" w:space="0" w:color="auto"/>
              <w:left w:val="single" w:sz="4" w:space="0" w:color="auto"/>
              <w:bottom w:val="single" w:sz="4" w:space="0" w:color="auto"/>
              <w:right w:val="single" w:sz="4" w:space="0" w:color="auto"/>
            </w:tcBorders>
            <w:shd w:val="clear" w:color="000000" w:fill="B6DDE8"/>
            <w:noWrap/>
            <w:vAlign w:val="center"/>
            <w:hideMark/>
          </w:tcPr>
          <w:p w:rsidR="006B55FE" w:rsidRPr="00994A66" w:rsidRDefault="006B55FE" w:rsidP="003F4F9A">
            <w:pPr>
              <w:spacing w:line="240" w:lineRule="auto"/>
              <w:jc w:val="center"/>
              <w:rPr>
                <w:b/>
                <w:color w:val="000000"/>
                <w:sz w:val="12"/>
                <w:szCs w:val="12"/>
              </w:rPr>
            </w:pPr>
            <w:r w:rsidRPr="00994A66">
              <w:rPr>
                <w:b/>
                <w:color w:val="000000"/>
                <w:sz w:val="12"/>
                <w:szCs w:val="12"/>
              </w:rPr>
              <w:t>Total da despesa com educação</w:t>
            </w:r>
          </w:p>
        </w:tc>
        <w:tc>
          <w:tcPr>
            <w:tcW w:w="992" w:type="dxa"/>
            <w:tcBorders>
              <w:top w:val="nil"/>
              <w:left w:val="nil"/>
              <w:bottom w:val="single" w:sz="4" w:space="0" w:color="auto"/>
              <w:right w:val="single" w:sz="4" w:space="0" w:color="auto"/>
            </w:tcBorders>
            <w:shd w:val="clear" w:color="000000" w:fill="B6DDE8"/>
            <w:noWrap/>
            <w:vAlign w:val="center"/>
            <w:hideMark/>
          </w:tcPr>
          <w:p w:rsidR="006B55FE" w:rsidRPr="00994A66" w:rsidRDefault="006B55FE" w:rsidP="003F4F9A">
            <w:pPr>
              <w:spacing w:line="240" w:lineRule="auto"/>
              <w:jc w:val="right"/>
              <w:rPr>
                <w:b/>
                <w:color w:val="000000"/>
                <w:sz w:val="12"/>
                <w:szCs w:val="12"/>
              </w:rPr>
            </w:pPr>
            <w:r w:rsidRPr="00994A66">
              <w:rPr>
                <w:b/>
                <w:color w:val="000000"/>
                <w:sz w:val="12"/>
                <w:szCs w:val="12"/>
              </w:rPr>
              <w:t>1.109.118.808,72</w:t>
            </w:r>
          </w:p>
        </w:tc>
        <w:tc>
          <w:tcPr>
            <w:tcW w:w="993" w:type="dxa"/>
            <w:tcBorders>
              <w:top w:val="nil"/>
              <w:left w:val="nil"/>
              <w:bottom w:val="single" w:sz="4" w:space="0" w:color="auto"/>
              <w:right w:val="single" w:sz="4" w:space="0" w:color="auto"/>
            </w:tcBorders>
            <w:shd w:val="clear" w:color="000000" w:fill="B6DDE8"/>
            <w:noWrap/>
            <w:vAlign w:val="center"/>
            <w:hideMark/>
          </w:tcPr>
          <w:p w:rsidR="006B55FE" w:rsidRPr="00994A66" w:rsidRDefault="006B55FE" w:rsidP="003F4F9A">
            <w:pPr>
              <w:spacing w:line="240" w:lineRule="auto"/>
              <w:jc w:val="right"/>
              <w:rPr>
                <w:b/>
                <w:color w:val="000000"/>
                <w:sz w:val="12"/>
                <w:szCs w:val="12"/>
              </w:rPr>
            </w:pPr>
            <w:r w:rsidRPr="00994A66">
              <w:rPr>
                <w:b/>
                <w:color w:val="000000"/>
                <w:sz w:val="12"/>
                <w:szCs w:val="12"/>
              </w:rPr>
              <w:t>923.286.615,66</w:t>
            </w:r>
          </w:p>
        </w:tc>
        <w:tc>
          <w:tcPr>
            <w:tcW w:w="992" w:type="dxa"/>
            <w:tcBorders>
              <w:top w:val="nil"/>
              <w:left w:val="nil"/>
              <w:bottom w:val="single" w:sz="4" w:space="0" w:color="auto"/>
              <w:right w:val="single" w:sz="4" w:space="0" w:color="auto"/>
            </w:tcBorders>
            <w:shd w:val="clear" w:color="000000" w:fill="B6DDE8"/>
          </w:tcPr>
          <w:p w:rsidR="00D37500" w:rsidRPr="00D37500" w:rsidRDefault="00D37500" w:rsidP="003F4F9A">
            <w:pPr>
              <w:spacing w:line="240" w:lineRule="auto"/>
              <w:jc w:val="right"/>
              <w:rPr>
                <w:b/>
                <w:color w:val="000000"/>
                <w:sz w:val="4"/>
                <w:szCs w:val="12"/>
              </w:rPr>
            </w:pPr>
          </w:p>
          <w:p w:rsidR="006B55FE" w:rsidRPr="00994A66" w:rsidRDefault="00D37500" w:rsidP="003F4F9A">
            <w:pPr>
              <w:spacing w:line="240" w:lineRule="auto"/>
              <w:jc w:val="right"/>
              <w:rPr>
                <w:b/>
                <w:color w:val="000000"/>
                <w:sz w:val="12"/>
                <w:szCs w:val="12"/>
              </w:rPr>
            </w:pPr>
            <w:r>
              <w:rPr>
                <w:b/>
                <w:color w:val="000000"/>
                <w:sz w:val="12"/>
                <w:szCs w:val="12"/>
              </w:rPr>
              <w:t>185.832.193,06</w:t>
            </w:r>
          </w:p>
        </w:tc>
        <w:tc>
          <w:tcPr>
            <w:tcW w:w="992" w:type="dxa"/>
            <w:tcBorders>
              <w:top w:val="nil"/>
              <w:left w:val="single" w:sz="4" w:space="0" w:color="auto"/>
              <w:bottom w:val="single" w:sz="4" w:space="0" w:color="auto"/>
              <w:right w:val="single" w:sz="4" w:space="0" w:color="auto"/>
            </w:tcBorders>
            <w:shd w:val="clear" w:color="000000" w:fill="B6DDE8"/>
            <w:noWrap/>
            <w:vAlign w:val="center"/>
            <w:hideMark/>
          </w:tcPr>
          <w:p w:rsidR="006B55FE" w:rsidRPr="00994A66" w:rsidRDefault="006B55FE" w:rsidP="003F4F9A">
            <w:pPr>
              <w:spacing w:line="240" w:lineRule="auto"/>
              <w:jc w:val="right"/>
              <w:rPr>
                <w:b/>
                <w:color w:val="000000"/>
                <w:sz w:val="12"/>
                <w:szCs w:val="12"/>
              </w:rPr>
            </w:pPr>
            <w:r w:rsidRPr="00994A66">
              <w:rPr>
                <w:b/>
                <w:color w:val="000000"/>
                <w:sz w:val="12"/>
                <w:szCs w:val="12"/>
              </w:rPr>
              <w:t>868.975.620,91</w:t>
            </w:r>
          </w:p>
        </w:tc>
        <w:tc>
          <w:tcPr>
            <w:tcW w:w="993" w:type="dxa"/>
            <w:tcBorders>
              <w:top w:val="nil"/>
              <w:left w:val="nil"/>
              <w:bottom w:val="single" w:sz="4" w:space="0" w:color="auto"/>
              <w:right w:val="single" w:sz="4" w:space="0" w:color="auto"/>
            </w:tcBorders>
            <w:shd w:val="clear" w:color="000000" w:fill="B6DDE8"/>
            <w:noWrap/>
            <w:vAlign w:val="center"/>
            <w:hideMark/>
          </w:tcPr>
          <w:p w:rsidR="006B55FE" w:rsidRPr="00994A66" w:rsidRDefault="006B55FE" w:rsidP="0093195F">
            <w:pPr>
              <w:spacing w:line="240" w:lineRule="auto"/>
              <w:jc w:val="right"/>
              <w:rPr>
                <w:b/>
                <w:color w:val="000000"/>
                <w:sz w:val="12"/>
                <w:szCs w:val="12"/>
              </w:rPr>
            </w:pPr>
            <w:r w:rsidRPr="00994A66">
              <w:rPr>
                <w:b/>
                <w:color w:val="000000"/>
                <w:sz w:val="12"/>
                <w:szCs w:val="12"/>
              </w:rPr>
              <w:t>185.832.193,06</w:t>
            </w:r>
          </w:p>
        </w:tc>
        <w:tc>
          <w:tcPr>
            <w:tcW w:w="992" w:type="dxa"/>
            <w:tcBorders>
              <w:top w:val="nil"/>
              <w:left w:val="nil"/>
              <w:bottom w:val="single" w:sz="4" w:space="0" w:color="auto"/>
              <w:right w:val="single" w:sz="4" w:space="0" w:color="auto"/>
            </w:tcBorders>
            <w:shd w:val="clear" w:color="000000" w:fill="B6DDE8"/>
            <w:noWrap/>
            <w:vAlign w:val="center"/>
            <w:hideMark/>
          </w:tcPr>
          <w:p w:rsidR="006B55FE" w:rsidRPr="00994A66" w:rsidRDefault="006B55FE" w:rsidP="003F4F9A">
            <w:pPr>
              <w:spacing w:line="240" w:lineRule="auto"/>
              <w:jc w:val="right"/>
              <w:rPr>
                <w:b/>
                <w:color w:val="000000"/>
                <w:sz w:val="12"/>
                <w:szCs w:val="12"/>
              </w:rPr>
            </w:pPr>
            <w:r w:rsidRPr="00994A66">
              <w:rPr>
                <w:b/>
                <w:color w:val="000000"/>
                <w:sz w:val="12"/>
                <w:szCs w:val="12"/>
              </w:rPr>
              <w:t>829.226.578,90</w:t>
            </w:r>
          </w:p>
        </w:tc>
        <w:tc>
          <w:tcPr>
            <w:tcW w:w="850" w:type="dxa"/>
            <w:tcBorders>
              <w:top w:val="nil"/>
              <w:left w:val="nil"/>
              <w:bottom w:val="single" w:sz="4" w:space="0" w:color="auto"/>
              <w:right w:val="single" w:sz="4" w:space="0" w:color="auto"/>
            </w:tcBorders>
            <w:shd w:val="clear" w:color="000000" w:fill="B6DDE8"/>
            <w:noWrap/>
            <w:vAlign w:val="center"/>
            <w:hideMark/>
          </w:tcPr>
          <w:p w:rsidR="006B55FE" w:rsidRPr="00994A66" w:rsidRDefault="006B55FE" w:rsidP="003F4F9A">
            <w:pPr>
              <w:spacing w:line="240" w:lineRule="auto"/>
              <w:jc w:val="right"/>
              <w:rPr>
                <w:b/>
                <w:color w:val="000000"/>
                <w:sz w:val="12"/>
                <w:szCs w:val="12"/>
              </w:rPr>
            </w:pPr>
            <w:r w:rsidRPr="00994A66">
              <w:rPr>
                <w:b/>
                <w:color w:val="000000"/>
                <w:sz w:val="12"/>
                <w:szCs w:val="12"/>
              </w:rPr>
              <w:t>39.749.042,01</w:t>
            </w:r>
          </w:p>
        </w:tc>
      </w:tr>
    </w:tbl>
    <w:p w:rsidR="00061558" w:rsidRPr="004C4E7C" w:rsidRDefault="00061558" w:rsidP="00061558">
      <w:pPr>
        <w:spacing w:line="240" w:lineRule="auto"/>
        <w:rPr>
          <w:bCs/>
          <w:color w:val="000000"/>
          <w:sz w:val="12"/>
          <w:szCs w:val="12"/>
        </w:rPr>
      </w:pPr>
      <w:r w:rsidRPr="004C4E7C">
        <w:rPr>
          <w:bCs/>
          <w:color w:val="000000"/>
          <w:sz w:val="12"/>
          <w:szCs w:val="12"/>
        </w:rPr>
        <w:t>Fonte: Relatório de Execução Orçamentária de 2013</w:t>
      </w:r>
      <w:r>
        <w:rPr>
          <w:bCs/>
          <w:color w:val="000000"/>
          <w:sz w:val="12"/>
          <w:szCs w:val="12"/>
        </w:rPr>
        <w:t xml:space="preserve"> – análise por programas</w:t>
      </w:r>
    </w:p>
    <w:p w:rsidR="004E2ADE" w:rsidRPr="00974872" w:rsidRDefault="004E2ADE" w:rsidP="00061558">
      <w:pPr>
        <w:pStyle w:val="Recuodecorpodetexto3"/>
        <w:spacing w:line="240" w:lineRule="auto"/>
        <w:ind w:right="142"/>
        <w:rPr>
          <w:sz w:val="24"/>
          <w:szCs w:val="24"/>
        </w:rPr>
      </w:pPr>
    </w:p>
    <w:p w:rsidR="00077D9F" w:rsidRPr="00994A66" w:rsidRDefault="0003717A" w:rsidP="00255A57">
      <w:pPr>
        <w:pStyle w:val="Recuodecorpodetexto3"/>
        <w:spacing w:line="240" w:lineRule="auto"/>
        <w:rPr>
          <w:b/>
          <w:sz w:val="24"/>
          <w:szCs w:val="24"/>
        </w:rPr>
      </w:pPr>
      <w:r>
        <w:rPr>
          <w:b/>
          <w:sz w:val="24"/>
          <w:szCs w:val="24"/>
        </w:rPr>
        <w:t>5</w:t>
      </w:r>
      <w:r w:rsidR="00A93FC2" w:rsidRPr="00994A66">
        <w:rPr>
          <w:b/>
          <w:sz w:val="24"/>
          <w:szCs w:val="24"/>
        </w:rPr>
        <w:t>.1</w:t>
      </w:r>
      <w:r w:rsidR="00077D9F" w:rsidRPr="00994A66">
        <w:rPr>
          <w:b/>
          <w:sz w:val="24"/>
          <w:szCs w:val="24"/>
        </w:rPr>
        <w:t xml:space="preserve">.   Salário Educação </w:t>
      </w:r>
    </w:p>
    <w:p w:rsidR="00077D9F" w:rsidRPr="00974872" w:rsidRDefault="00077D9F" w:rsidP="00255A57">
      <w:pPr>
        <w:pStyle w:val="Recuodecorpodetexto3"/>
        <w:spacing w:line="240" w:lineRule="auto"/>
        <w:rPr>
          <w:b/>
          <w:sz w:val="24"/>
          <w:szCs w:val="24"/>
        </w:rPr>
      </w:pPr>
    </w:p>
    <w:p w:rsidR="00077D9F" w:rsidRPr="00994A66" w:rsidRDefault="00077D9F" w:rsidP="00297E2D">
      <w:pPr>
        <w:shd w:val="clear" w:color="auto" w:fill="92CDDC" w:themeFill="accent5" w:themeFillTint="99"/>
        <w:spacing w:line="240" w:lineRule="auto"/>
        <w:ind w:left="3119" w:hanging="2552"/>
        <w:jc w:val="center"/>
        <w:rPr>
          <w:b/>
          <w:sz w:val="20"/>
          <w:u w:val="single"/>
        </w:rPr>
      </w:pPr>
      <w:r w:rsidRPr="00994A66">
        <w:rPr>
          <w:b/>
          <w:sz w:val="20"/>
          <w:u w:val="single"/>
        </w:rPr>
        <w:t>CONSTITUIÇÃO DA REPÚBLICA FEDERAL DE 1988</w:t>
      </w:r>
    </w:p>
    <w:p w:rsidR="00077D9F" w:rsidRPr="00B90630" w:rsidRDefault="00077D9F" w:rsidP="00297E2D">
      <w:pPr>
        <w:shd w:val="clear" w:color="auto" w:fill="92CDDC" w:themeFill="accent5" w:themeFillTint="99"/>
        <w:spacing w:line="240" w:lineRule="auto"/>
        <w:ind w:left="567"/>
        <w:rPr>
          <w:b/>
          <w:sz w:val="6"/>
          <w:u w:val="single"/>
        </w:rPr>
      </w:pPr>
    </w:p>
    <w:p w:rsidR="00077D9F" w:rsidRPr="00994A66" w:rsidRDefault="00077D9F" w:rsidP="00297E2D">
      <w:pPr>
        <w:shd w:val="clear" w:color="auto" w:fill="92CDDC" w:themeFill="accent5" w:themeFillTint="99"/>
        <w:spacing w:line="240" w:lineRule="auto"/>
        <w:ind w:left="567"/>
        <w:rPr>
          <w:sz w:val="20"/>
        </w:rPr>
      </w:pPr>
      <w:r w:rsidRPr="00994A66">
        <w:rPr>
          <w:b/>
          <w:sz w:val="20"/>
        </w:rPr>
        <w:t>“Art. 212</w:t>
      </w:r>
      <w:r w:rsidRPr="00994A66">
        <w:rPr>
          <w:sz w:val="20"/>
        </w:rPr>
        <w:t xml:space="preserve"> </w:t>
      </w:r>
      <w:r w:rsidR="00B54012" w:rsidRPr="00994A66">
        <w:rPr>
          <w:sz w:val="20"/>
        </w:rPr>
        <w:t>-</w:t>
      </w:r>
      <w:r w:rsidRPr="00994A66">
        <w:rPr>
          <w:sz w:val="20"/>
        </w:rPr>
        <w:t xml:space="preserve"> A União aplicará, anualmente, nunca menos de dezoito, e os Estados, o</w:t>
      </w:r>
      <w:r w:rsidR="00515ADC" w:rsidRPr="00994A66">
        <w:rPr>
          <w:sz w:val="20"/>
        </w:rPr>
        <w:t xml:space="preserve"> Distrito Federal e        </w:t>
      </w:r>
      <w:r w:rsidRPr="00994A66">
        <w:rPr>
          <w:sz w:val="20"/>
        </w:rPr>
        <w:t>os Municípios vinte e cinco por cento, no mínimo, da receita resultante de impostos, compreendida a proveniente de transferências, na manutenção e desenvolvimento do ensino.</w:t>
      </w:r>
      <w:r w:rsidRPr="00994A66">
        <w:rPr>
          <w:b/>
          <w:sz w:val="20"/>
        </w:rPr>
        <w:t>”</w:t>
      </w:r>
    </w:p>
    <w:p w:rsidR="00515ADC" w:rsidRPr="00994A66" w:rsidRDefault="00515ADC" w:rsidP="00297E2D">
      <w:pPr>
        <w:shd w:val="clear" w:color="auto" w:fill="92CDDC" w:themeFill="accent5" w:themeFillTint="99"/>
        <w:spacing w:line="240" w:lineRule="auto"/>
        <w:ind w:left="567"/>
        <w:rPr>
          <w:b/>
          <w:sz w:val="4"/>
        </w:rPr>
      </w:pPr>
    </w:p>
    <w:p w:rsidR="00077D9F" w:rsidRPr="00994A66" w:rsidRDefault="00515ADC" w:rsidP="00297E2D">
      <w:pPr>
        <w:shd w:val="clear" w:color="auto" w:fill="92CDDC" w:themeFill="accent5" w:themeFillTint="99"/>
        <w:spacing w:line="240" w:lineRule="auto"/>
        <w:ind w:left="567"/>
        <w:rPr>
          <w:sz w:val="20"/>
        </w:rPr>
      </w:pPr>
      <w:r w:rsidRPr="00994A66">
        <w:rPr>
          <w:b/>
          <w:sz w:val="20"/>
        </w:rPr>
        <w:t xml:space="preserve">  </w:t>
      </w:r>
      <w:r w:rsidR="00077D9F" w:rsidRPr="00994A66">
        <w:rPr>
          <w:b/>
          <w:sz w:val="20"/>
        </w:rPr>
        <w:t>§ 5º</w:t>
      </w:r>
      <w:r w:rsidR="00077D9F" w:rsidRPr="00994A66">
        <w:rPr>
          <w:sz w:val="20"/>
        </w:rPr>
        <w:t xml:space="preserve"> - O ensino fundamental público terá  como fonte  adicional de funcionamento contribuição  social do  Salário-Educação, recolhida pelas empresas, na forma da lei.</w:t>
      </w:r>
    </w:p>
    <w:p w:rsidR="0043744D" w:rsidRPr="00061558" w:rsidRDefault="0043744D" w:rsidP="00255A57">
      <w:pPr>
        <w:spacing w:line="240" w:lineRule="auto"/>
        <w:ind w:firstLine="567"/>
        <w:rPr>
          <w:sz w:val="28"/>
          <w:szCs w:val="28"/>
        </w:rPr>
      </w:pPr>
    </w:p>
    <w:p w:rsidR="00077D9F" w:rsidRPr="00994A66" w:rsidRDefault="00077D9F" w:rsidP="00255A57">
      <w:pPr>
        <w:spacing w:line="240" w:lineRule="auto"/>
        <w:ind w:firstLine="567"/>
        <w:rPr>
          <w:szCs w:val="24"/>
        </w:rPr>
      </w:pPr>
      <w:r w:rsidRPr="00994A66">
        <w:rPr>
          <w:szCs w:val="24"/>
        </w:rPr>
        <w:t xml:space="preserve">O Salário-Educação é uma contribuição social prevista no artigo 212, § 5º, da Constituição da República de 1988, que serve como fonte adicional de recursos no Ensino Fundamental público, permitindo </w:t>
      </w:r>
      <w:r w:rsidR="00061558">
        <w:rPr>
          <w:szCs w:val="24"/>
        </w:rPr>
        <w:t>à</w:t>
      </w:r>
      <w:r w:rsidRPr="00994A66">
        <w:rPr>
          <w:szCs w:val="24"/>
        </w:rPr>
        <w:t>s três instâncias do Governo investirem em programas, projetos e ações que qualifiquem profissionais da educação e estimulem alunos a permanecerem em sala de aula. Fazem parte dessa contribuição social qualquer empresa individual ou sociedade que assume</w:t>
      </w:r>
      <w:r w:rsidR="00061558">
        <w:rPr>
          <w:szCs w:val="24"/>
        </w:rPr>
        <w:t>m</w:t>
      </w:r>
      <w:r w:rsidRPr="00994A66">
        <w:rPr>
          <w:szCs w:val="24"/>
        </w:rPr>
        <w:t xml:space="preserve"> o risco de atividade econômica, urbana ou rural, com fins lucrativos ou não, bem, como empresas e demais entidades públicas ou privadas, vinculadas à Seguridade Social, salvo as exceções previstas em lei.</w:t>
      </w:r>
    </w:p>
    <w:p w:rsidR="00255A57" w:rsidRPr="00994A66" w:rsidRDefault="00255A57" w:rsidP="00255A57">
      <w:pPr>
        <w:spacing w:line="240" w:lineRule="auto"/>
        <w:ind w:firstLine="567"/>
        <w:rPr>
          <w:szCs w:val="24"/>
        </w:rPr>
      </w:pPr>
    </w:p>
    <w:p w:rsidR="00077D9F" w:rsidRPr="00994A66" w:rsidRDefault="00077D9F" w:rsidP="00255A57">
      <w:pPr>
        <w:spacing w:line="240" w:lineRule="auto"/>
        <w:ind w:firstLine="567"/>
        <w:rPr>
          <w:szCs w:val="24"/>
        </w:rPr>
      </w:pPr>
      <w:r w:rsidRPr="00994A66">
        <w:rPr>
          <w:szCs w:val="24"/>
        </w:rPr>
        <w:t xml:space="preserve">Cabe ao Fundo Nacional de Desenvolvimento da Educação </w:t>
      </w:r>
      <w:r w:rsidR="0054312C" w:rsidRPr="00994A66">
        <w:rPr>
          <w:b/>
          <w:szCs w:val="24"/>
        </w:rPr>
        <w:t>-</w:t>
      </w:r>
      <w:r w:rsidRPr="00994A66">
        <w:rPr>
          <w:szCs w:val="24"/>
        </w:rPr>
        <w:t xml:space="preserve"> FNDE, além de implementar os programas, projetos e ações relativos à educação, recolher as contribuições do salário-educação e da quota Estadual e Municipal do Salário-Educação, integralmente redistribuída entre o Estado e seus Municípios de forma proporcional ao número de alunos matriculados no ensino fundamental nas respectivas redes de ensino, conforme apurado pelo censo educacional realizado pelo Ministério da Educação, nos termos da Lei 10.832, de 29/12/2003 que alterou o § 1º e o inciso II do art. 15 da Lei nº 9.424, de 24.12.1996, e o art. 2º da Lei nº 9.766, de 18.12.1998.</w:t>
      </w:r>
    </w:p>
    <w:p w:rsidR="00C750B0" w:rsidRPr="003A78B8" w:rsidRDefault="00C750B0" w:rsidP="00255A57">
      <w:pPr>
        <w:spacing w:line="240" w:lineRule="auto"/>
        <w:ind w:firstLine="567"/>
        <w:rPr>
          <w:sz w:val="20"/>
          <w:szCs w:val="24"/>
        </w:rPr>
      </w:pPr>
    </w:p>
    <w:p w:rsidR="00636DDF" w:rsidRDefault="00077D9F" w:rsidP="00255A57">
      <w:pPr>
        <w:spacing w:line="240" w:lineRule="auto"/>
        <w:ind w:firstLine="567"/>
        <w:rPr>
          <w:szCs w:val="24"/>
        </w:rPr>
      </w:pPr>
      <w:r w:rsidRPr="00994A66">
        <w:rPr>
          <w:szCs w:val="24"/>
        </w:rPr>
        <w:t>No âmbito estadual, a Lei nº 2.740, de 08 de julho de 2002, estabelece nos termos do Decreto Federal nº 3.142, de 16.08.1999, art. 7º, §1º, critérios para a redistribuição da Quota Estadual do Salário-Educação.</w:t>
      </w:r>
    </w:p>
    <w:p w:rsidR="00077D9F" w:rsidRPr="003A78B8" w:rsidRDefault="00077D9F" w:rsidP="00255A57">
      <w:pPr>
        <w:spacing w:line="240" w:lineRule="auto"/>
        <w:ind w:firstLine="567"/>
        <w:rPr>
          <w:sz w:val="6"/>
          <w:szCs w:val="24"/>
        </w:rPr>
      </w:pPr>
      <w:r w:rsidRPr="00994A66">
        <w:rPr>
          <w:szCs w:val="24"/>
        </w:rPr>
        <w:t xml:space="preserve"> </w:t>
      </w:r>
    </w:p>
    <w:p w:rsidR="00255A57" w:rsidRPr="003A78B8" w:rsidRDefault="00255A57" w:rsidP="00255A57">
      <w:pPr>
        <w:spacing w:line="240" w:lineRule="auto"/>
        <w:ind w:left="1418"/>
        <w:rPr>
          <w:sz w:val="18"/>
        </w:rPr>
      </w:pPr>
    </w:p>
    <w:p w:rsidR="00077D9F" w:rsidRPr="00994A66" w:rsidRDefault="00077D9F" w:rsidP="00255A57">
      <w:pPr>
        <w:spacing w:line="240" w:lineRule="auto"/>
        <w:ind w:left="1418"/>
        <w:rPr>
          <w:i/>
          <w:shadow/>
          <w:sz w:val="20"/>
        </w:rPr>
      </w:pPr>
      <w:r w:rsidRPr="00994A66">
        <w:rPr>
          <w:shadow/>
          <w:sz w:val="20"/>
        </w:rPr>
        <w:t xml:space="preserve">Em seu artigo 2º, esta Lei dispõe que: </w:t>
      </w:r>
      <w:r w:rsidRPr="00994A66">
        <w:rPr>
          <w:i/>
          <w:shadow/>
          <w:sz w:val="20"/>
        </w:rPr>
        <w:t>“Do total da Quota Estadual do Salário-Educação, 50% (cinqüenta por cento) serão redistribuídos entre Estado e os Municípios, na proporção do número de alunos matriculados anualmente no ensino fundamental regular das redes estaduais e municipais”.</w:t>
      </w:r>
    </w:p>
    <w:p w:rsidR="00255A57" w:rsidRPr="00994A66" w:rsidRDefault="00255A57" w:rsidP="00255A57">
      <w:pPr>
        <w:spacing w:line="240" w:lineRule="auto"/>
        <w:ind w:right="45" w:firstLine="567"/>
        <w:rPr>
          <w:shadow/>
          <w:szCs w:val="24"/>
        </w:rPr>
      </w:pPr>
    </w:p>
    <w:p w:rsidR="00077D9F" w:rsidRPr="00994A66" w:rsidRDefault="00077D9F" w:rsidP="00255A57">
      <w:pPr>
        <w:spacing w:line="240" w:lineRule="auto"/>
        <w:ind w:right="45" w:firstLine="567"/>
        <w:rPr>
          <w:szCs w:val="24"/>
        </w:rPr>
      </w:pPr>
      <w:r w:rsidRPr="00994A66">
        <w:rPr>
          <w:szCs w:val="24"/>
        </w:rPr>
        <w:t xml:space="preserve">Como visto, a Lei estadual institui que apenas 50% (cinqüenta por cento) da quota estadual do Salário-Educação seja redistribuída entre o Estado e os Municípios, sem especificar, contudo, o destino dos 50% (cinqüenta por cento) restantes. </w:t>
      </w:r>
    </w:p>
    <w:p w:rsidR="00CA26F5" w:rsidRPr="00994A66" w:rsidRDefault="00CA26F5" w:rsidP="00255A57">
      <w:pPr>
        <w:pStyle w:val="Recuodecorpodetexto3"/>
        <w:spacing w:line="240" w:lineRule="auto"/>
        <w:ind w:firstLine="567"/>
        <w:rPr>
          <w:sz w:val="24"/>
          <w:szCs w:val="24"/>
        </w:rPr>
      </w:pPr>
    </w:p>
    <w:p w:rsidR="00077D9F" w:rsidRPr="00994A66" w:rsidRDefault="00077D9F" w:rsidP="00255A57">
      <w:pPr>
        <w:pStyle w:val="Recuodecorpodetexto3"/>
        <w:spacing w:line="240" w:lineRule="auto"/>
        <w:ind w:firstLine="567"/>
        <w:rPr>
          <w:sz w:val="24"/>
          <w:szCs w:val="24"/>
        </w:rPr>
      </w:pPr>
      <w:r w:rsidRPr="00994A66">
        <w:rPr>
          <w:sz w:val="24"/>
          <w:szCs w:val="24"/>
        </w:rPr>
        <w:t>Até o mês de dezembro de 201</w:t>
      </w:r>
      <w:r w:rsidR="003D7E86" w:rsidRPr="00994A66">
        <w:rPr>
          <w:sz w:val="24"/>
          <w:szCs w:val="24"/>
        </w:rPr>
        <w:t>3</w:t>
      </w:r>
      <w:r w:rsidRPr="00994A66">
        <w:rPr>
          <w:sz w:val="24"/>
          <w:szCs w:val="24"/>
        </w:rPr>
        <w:t xml:space="preserve">, o Município de Manaus arrecadou das Transferências do Salário-Educação (Transferência do Estado) o valor de </w:t>
      </w:r>
      <w:r w:rsidRPr="00994A66">
        <w:rPr>
          <w:b/>
          <w:sz w:val="24"/>
          <w:szCs w:val="24"/>
        </w:rPr>
        <w:t>R$ 2</w:t>
      </w:r>
      <w:r w:rsidR="003D7E86" w:rsidRPr="00994A66">
        <w:rPr>
          <w:b/>
          <w:sz w:val="24"/>
          <w:szCs w:val="24"/>
        </w:rPr>
        <w:t>2.517.442,04</w:t>
      </w:r>
      <w:r w:rsidRPr="00994A66">
        <w:rPr>
          <w:sz w:val="24"/>
          <w:szCs w:val="24"/>
        </w:rPr>
        <w:t>.</w:t>
      </w:r>
      <w:r w:rsidR="00405D8A" w:rsidRPr="00994A66">
        <w:rPr>
          <w:sz w:val="24"/>
          <w:szCs w:val="24"/>
        </w:rPr>
        <w:t xml:space="preserve"> Dados da Conta 17.21.35.01 do </w:t>
      </w:r>
      <w:r w:rsidR="0054312C" w:rsidRPr="00994A66">
        <w:rPr>
          <w:sz w:val="24"/>
          <w:szCs w:val="24"/>
        </w:rPr>
        <w:t>A</w:t>
      </w:r>
      <w:r w:rsidR="00405D8A" w:rsidRPr="00994A66">
        <w:rPr>
          <w:sz w:val="24"/>
          <w:szCs w:val="24"/>
        </w:rPr>
        <w:t xml:space="preserve">nexo </w:t>
      </w:r>
      <w:r w:rsidR="0054312C" w:rsidRPr="00994A66">
        <w:rPr>
          <w:sz w:val="24"/>
          <w:szCs w:val="24"/>
        </w:rPr>
        <w:t xml:space="preserve">- </w:t>
      </w:r>
      <w:r w:rsidR="00526636">
        <w:rPr>
          <w:sz w:val="24"/>
          <w:szCs w:val="24"/>
        </w:rPr>
        <w:t>1</w:t>
      </w:r>
      <w:r w:rsidR="00405D8A" w:rsidRPr="00994A66">
        <w:rPr>
          <w:sz w:val="24"/>
          <w:szCs w:val="24"/>
        </w:rPr>
        <w:t>0.</w:t>
      </w:r>
    </w:p>
    <w:p w:rsidR="00077D9F" w:rsidRPr="003A78B8" w:rsidRDefault="00077D9F" w:rsidP="00982EF6">
      <w:pPr>
        <w:pStyle w:val="Recuodecorpodetexto3"/>
        <w:spacing w:line="240" w:lineRule="auto"/>
        <w:ind w:firstLine="567"/>
        <w:rPr>
          <w:color w:val="FF0000"/>
          <w:sz w:val="28"/>
          <w:szCs w:val="24"/>
        </w:rPr>
      </w:pPr>
      <w:r w:rsidRPr="00994A66">
        <w:rPr>
          <w:color w:val="FF0000"/>
          <w:sz w:val="24"/>
          <w:szCs w:val="24"/>
        </w:rPr>
        <w:t xml:space="preserve">                 </w:t>
      </w:r>
    </w:p>
    <w:p w:rsidR="00077D9F" w:rsidRPr="00994A66" w:rsidRDefault="00600CF1" w:rsidP="00F87B96">
      <w:pPr>
        <w:spacing w:line="240" w:lineRule="auto"/>
        <w:rPr>
          <w:b/>
          <w:bCs/>
          <w:szCs w:val="24"/>
        </w:rPr>
      </w:pPr>
      <w:r>
        <w:rPr>
          <w:b/>
          <w:bCs/>
          <w:szCs w:val="24"/>
        </w:rPr>
        <w:t>5</w:t>
      </w:r>
      <w:r w:rsidR="00B2008E" w:rsidRPr="00994A66">
        <w:rPr>
          <w:b/>
          <w:bCs/>
          <w:szCs w:val="24"/>
        </w:rPr>
        <w:t>.2</w:t>
      </w:r>
      <w:r w:rsidR="00077D9F" w:rsidRPr="00994A66">
        <w:rPr>
          <w:b/>
          <w:bCs/>
          <w:szCs w:val="24"/>
        </w:rPr>
        <w:t xml:space="preserve">. Fundo de Manutenção e Desenvolvimento da Educação Básica e de Valorização dos Profissionais da Educação - </w:t>
      </w:r>
      <w:r w:rsidR="00B2008E" w:rsidRPr="00994A66">
        <w:rPr>
          <w:b/>
          <w:bCs/>
          <w:szCs w:val="24"/>
        </w:rPr>
        <w:t>FUNDEB</w:t>
      </w:r>
    </w:p>
    <w:p w:rsidR="009C55C2" w:rsidRPr="00994A66" w:rsidRDefault="009C55C2" w:rsidP="00B2008E">
      <w:pPr>
        <w:spacing w:line="240" w:lineRule="auto"/>
        <w:ind w:right="-426" w:firstLine="851"/>
        <w:rPr>
          <w:b/>
          <w:bCs/>
          <w:sz w:val="28"/>
          <w:szCs w:val="24"/>
        </w:rPr>
      </w:pPr>
    </w:p>
    <w:p w:rsidR="00077D9F" w:rsidRPr="00994A66" w:rsidRDefault="00077D9F" w:rsidP="00B2008E">
      <w:pPr>
        <w:shd w:val="clear" w:color="auto" w:fill="B6DDE8" w:themeFill="accent5" w:themeFillTint="66"/>
        <w:spacing w:line="240" w:lineRule="auto"/>
        <w:ind w:left="567"/>
        <w:rPr>
          <w:b/>
          <w:iCs/>
          <w:spacing w:val="-14"/>
          <w:sz w:val="19"/>
          <w:szCs w:val="19"/>
          <w:u w:val="single"/>
        </w:rPr>
      </w:pPr>
      <w:r w:rsidRPr="00994A66">
        <w:rPr>
          <w:b/>
          <w:iCs/>
          <w:spacing w:val="-14"/>
          <w:sz w:val="19"/>
          <w:szCs w:val="19"/>
          <w:u w:val="single"/>
        </w:rPr>
        <w:t>CONSTITUIÇÃO</w:t>
      </w:r>
      <w:r w:rsidR="00797EEC" w:rsidRPr="00994A66">
        <w:rPr>
          <w:b/>
          <w:iCs/>
          <w:spacing w:val="-14"/>
          <w:sz w:val="19"/>
          <w:szCs w:val="19"/>
          <w:u w:val="single"/>
        </w:rPr>
        <w:t xml:space="preserve"> </w:t>
      </w:r>
      <w:r w:rsidRPr="00994A66">
        <w:rPr>
          <w:b/>
          <w:iCs/>
          <w:spacing w:val="-14"/>
          <w:sz w:val="19"/>
          <w:szCs w:val="19"/>
          <w:u w:val="single"/>
        </w:rPr>
        <w:t xml:space="preserve"> DA</w:t>
      </w:r>
      <w:r w:rsidR="00797EEC" w:rsidRPr="00994A66">
        <w:rPr>
          <w:b/>
          <w:iCs/>
          <w:spacing w:val="-14"/>
          <w:sz w:val="19"/>
          <w:szCs w:val="19"/>
          <w:u w:val="single"/>
        </w:rPr>
        <w:t xml:space="preserve"> </w:t>
      </w:r>
      <w:r w:rsidRPr="00994A66">
        <w:rPr>
          <w:b/>
          <w:iCs/>
          <w:spacing w:val="-14"/>
          <w:sz w:val="19"/>
          <w:szCs w:val="19"/>
          <w:u w:val="single"/>
        </w:rPr>
        <w:t>REPÚBLICA DE 1988</w:t>
      </w:r>
      <w:r w:rsidR="001B2D6A" w:rsidRPr="00994A66">
        <w:rPr>
          <w:b/>
          <w:iCs/>
          <w:spacing w:val="-14"/>
          <w:sz w:val="19"/>
          <w:szCs w:val="19"/>
          <w:u w:val="single"/>
        </w:rPr>
        <w:t xml:space="preserve"> -</w:t>
      </w:r>
      <w:r w:rsidRPr="00994A66">
        <w:rPr>
          <w:b/>
          <w:iCs/>
          <w:spacing w:val="-14"/>
          <w:sz w:val="19"/>
          <w:szCs w:val="19"/>
          <w:u w:val="single"/>
        </w:rPr>
        <w:t xml:space="preserve"> ATO</w:t>
      </w:r>
      <w:r w:rsidR="00797EEC" w:rsidRPr="00994A66">
        <w:rPr>
          <w:b/>
          <w:iCs/>
          <w:spacing w:val="-14"/>
          <w:sz w:val="19"/>
          <w:szCs w:val="19"/>
          <w:u w:val="single"/>
        </w:rPr>
        <w:t xml:space="preserve"> </w:t>
      </w:r>
      <w:r w:rsidRPr="00994A66">
        <w:rPr>
          <w:b/>
          <w:iCs/>
          <w:spacing w:val="-14"/>
          <w:sz w:val="19"/>
          <w:szCs w:val="19"/>
          <w:u w:val="single"/>
        </w:rPr>
        <w:t>DAS</w:t>
      </w:r>
      <w:r w:rsidR="00797EEC" w:rsidRPr="00994A66">
        <w:rPr>
          <w:b/>
          <w:iCs/>
          <w:spacing w:val="-14"/>
          <w:sz w:val="19"/>
          <w:szCs w:val="19"/>
          <w:u w:val="single"/>
        </w:rPr>
        <w:t xml:space="preserve"> </w:t>
      </w:r>
      <w:r w:rsidRPr="00994A66">
        <w:rPr>
          <w:b/>
          <w:iCs/>
          <w:spacing w:val="-14"/>
          <w:sz w:val="19"/>
          <w:szCs w:val="19"/>
          <w:u w:val="single"/>
        </w:rPr>
        <w:t xml:space="preserve"> DISPOSIÇÕES </w:t>
      </w:r>
      <w:r w:rsidR="00797EEC" w:rsidRPr="00994A66">
        <w:rPr>
          <w:b/>
          <w:iCs/>
          <w:spacing w:val="-14"/>
          <w:sz w:val="19"/>
          <w:szCs w:val="19"/>
          <w:u w:val="single"/>
        </w:rPr>
        <w:t xml:space="preserve"> </w:t>
      </w:r>
      <w:r w:rsidRPr="00994A66">
        <w:rPr>
          <w:b/>
          <w:iCs/>
          <w:spacing w:val="-14"/>
          <w:sz w:val="19"/>
          <w:szCs w:val="19"/>
          <w:u w:val="single"/>
        </w:rPr>
        <w:t xml:space="preserve">CONSTITUCIONAIS </w:t>
      </w:r>
      <w:r w:rsidR="00797EEC" w:rsidRPr="00994A66">
        <w:rPr>
          <w:b/>
          <w:iCs/>
          <w:spacing w:val="-14"/>
          <w:sz w:val="19"/>
          <w:szCs w:val="19"/>
          <w:u w:val="single"/>
        </w:rPr>
        <w:t xml:space="preserve"> </w:t>
      </w:r>
      <w:r w:rsidRPr="00994A66">
        <w:rPr>
          <w:b/>
          <w:iCs/>
          <w:spacing w:val="-14"/>
          <w:sz w:val="19"/>
          <w:szCs w:val="19"/>
          <w:u w:val="single"/>
        </w:rPr>
        <w:t>TRANSITÓRIAS</w:t>
      </w:r>
    </w:p>
    <w:p w:rsidR="001B2D6A" w:rsidRPr="00994A66" w:rsidRDefault="001B2D6A" w:rsidP="00B2008E">
      <w:pPr>
        <w:shd w:val="clear" w:color="auto" w:fill="B6DDE8" w:themeFill="accent5" w:themeFillTint="66"/>
        <w:spacing w:line="240" w:lineRule="auto"/>
        <w:ind w:left="567"/>
        <w:rPr>
          <w:b/>
          <w:iCs/>
          <w:sz w:val="6"/>
        </w:rPr>
      </w:pPr>
    </w:p>
    <w:p w:rsidR="00077D9F" w:rsidRPr="00994A66" w:rsidRDefault="00077D9F" w:rsidP="00B2008E">
      <w:pPr>
        <w:shd w:val="clear" w:color="auto" w:fill="B6DDE8" w:themeFill="accent5" w:themeFillTint="66"/>
        <w:spacing w:line="240" w:lineRule="auto"/>
        <w:ind w:left="567"/>
        <w:rPr>
          <w:iCs/>
          <w:sz w:val="20"/>
        </w:rPr>
      </w:pPr>
      <w:r w:rsidRPr="00994A66">
        <w:rPr>
          <w:b/>
          <w:iCs/>
          <w:sz w:val="20"/>
        </w:rPr>
        <w:t>“Art. 60</w:t>
      </w:r>
      <w:r w:rsidR="001B2E41" w:rsidRPr="00994A66">
        <w:rPr>
          <w:b/>
          <w:iCs/>
          <w:sz w:val="20"/>
        </w:rPr>
        <w:t xml:space="preserve"> -</w:t>
      </w:r>
      <w:r w:rsidRPr="00994A66">
        <w:rPr>
          <w:iCs/>
          <w:sz w:val="20"/>
        </w:rPr>
        <w:t xml:space="preserve"> Nos dez primeiros anos da promulgação desta Emenda, os Estados, o Distrito Federal e os Municípios destinarão não menos de sessenta por cento dos recursos a que se refere o caput do art. 212 da Constituição da República, à manutenção e ao desenvolvimento do ensino fundamental, com o objetivo de assegurar a universalização de seu atendimento e a remuneração condigna do magistério.</w:t>
      </w:r>
    </w:p>
    <w:p w:rsidR="001B2D6A" w:rsidRPr="00994A66" w:rsidRDefault="001B2D6A" w:rsidP="00B2008E">
      <w:pPr>
        <w:shd w:val="clear" w:color="auto" w:fill="B6DDE8" w:themeFill="accent5" w:themeFillTint="66"/>
        <w:spacing w:line="240" w:lineRule="auto"/>
        <w:ind w:left="567"/>
        <w:rPr>
          <w:b/>
          <w:iCs/>
          <w:sz w:val="10"/>
        </w:rPr>
      </w:pPr>
    </w:p>
    <w:p w:rsidR="00077D9F" w:rsidRPr="00994A66" w:rsidRDefault="00077D9F" w:rsidP="00B2008E">
      <w:pPr>
        <w:shd w:val="clear" w:color="auto" w:fill="B6DDE8" w:themeFill="accent5" w:themeFillTint="66"/>
        <w:spacing w:line="240" w:lineRule="auto"/>
        <w:ind w:left="567"/>
        <w:rPr>
          <w:b/>
          <w:iCs/>
          <w:sz w:val="20"/>
        </w:rPr>
      </w:pPr>
      <w:r w:rsidRPr="00994A66">
        <w:rPr>
          <w:b/>
          <w:iCs/>
          <w:sz w:val="20"/>
        </w:rPr>
        <w:t>§ 1º.</w:t>
      </w:r>
      <w:r w:rsidRPr="00994A66">
        <w:rPr>
          <w:iCs/>
          <w:sz w:val="20"/>
        </w:rPr>
        <w:t xml:space="preserve"> A distribuição de responsabilidades e recursos entre os Estados e seus Municípios a ser concretizada com parte dos recursos definidos neste artigo, na forma do disposto no art. 211 da Constituição Federal, é assegurada mediante a criação, no âmbito de cada Estado e do Distrito Federal, de um Fundo de Manutenção e Desenvolvimento do Ensino Fundamental e de Valorização do Magistério, de natureza contábil.</w:t>
      </w:r>
      <w:r w:rsidRPr="00994A66">
        <w:rPr>
          <w:b/>
          <w:iCs/>
          <w:sz w:val="20"/>
        </w:rPr>
        <w:t>”</w:t>
      </w:r>
    </w:p>
    <w:p w:rsidR="00077D9F" w:rsidRPr="00C750B0" w:rsidRDefault="00077D9F" w:rsidP="00B2008E">
      <w:pPr>
        <w:pStyle w:val="Recuodecorpodetexto3"/>
        <w:spacing w:line="240" w:lineRule="auto"/>
        <w:ind w:left="567"/>
        <w:rPr>
          <w:sz w:val="36"/>
        </w:rPr>
      </w:pPr>
      <w:r w:rsidRPr="00994A66">
        <w:rPr>
          <w:sz w:val="20"/>
        </w:rPr>
        <w:t xml:space="preserve">     </w:t>
      </w:r>
    </w:p>
    <w:p w:rsidR="00077D9F" w:rsidRPr="00994A66" w:rsidRDefault="00077D9F" w:rsidP="00B2008E">
      <w:pPr>
        <w:pStyle w:val="Recuodecorpodetexto3"/>
        <w:shd w:val="clear" w:color="auto" w:fill="B6DDE8" w:themeFill="accent5" w:themeFillTint="66"/>
        <w:spacing w:line="240" w:lineRule="auto"/>
        <w:ind w:left="567"/>
        <w:rPr>
          <w:b/>
          <w:sz w:val="20"/>
        </w:rPr>
      </w:pPr>
      <w:r w:rsidRPr="00994A66">
        <w:rPr>
          <w:b/>
          <w:sz w:val="20"/>
        </w:rPr>
        <w:t>Lei nº 11.494, de 20.06.2007</w:t>
      </w:r>
    </w:p>
    <w:p w:rsidR="001B2D6A" w:rsidRPr="00994A66" w:rsidRDefault="001B2D6A" w:rsidP="00B2008E">
      <w:pPr>
        <w:pStyle w:val="Recuodecorpodetexto3"/>
        <w:shd w:val="clear" w:color="auto" w:fill="B6DDE8" w:themeFill="accent5" w:themeFillTint="66"/>
        <w:spacing w:line="240" w:lineRule="auto"/>
        <w:ind w:left="567"/>
        <w:rPr>
          <w:b/>
          <w:sz w:val="2"/>
        </w:rPr>
      </w:pPr>
    </w:p>
    <w:p w:rsidR="00077D9F" w:rsidRPr="00994A66" w:rsidRDefault="00077D9F" w:rsidP="00B2008E">
      <w:pPr>
        <w:pStyle w:val="Recuodecorpodetexto3"/>
        <w:shd w:val="clear" w:color="auto" w:fill="B6DDE8" w:themeFill="accent5" w:themeFillTint="66"/>
        <w:spacing w:line="240" w:lineRule="auto"/>
        <w:ind w:left="567"/>
        <w:rPr>
          <w:sz w:val="20"/>
        </w:rPr>
      </w:pPr>
      <w:r w:rsidRPr="00994A66">
        <w:rPr>
          <w:b/>
          <w:sz w:val="20"/>
        </w:rPr>
        <w:t>Art. 1º</w:t>
      </w:r>
      <w:r w:rsidRPr="00994A66">
        <w:rPr>
          <w:sz w:val="20"/>
        </w:rPr>
        <w:t xml:space="preserve"> É instituído, no âmbito de cada Estado e do Distrito Federal, um Fundo de Manutenção e Desenvolvimento da Educação Básica e de Valorização dos Profissionais da Educação – FUNDEB, de natureza contábil, nos termos do art. 60 do Ato das Disposições Constitucionais Transitórias – ADCT.</w:t>
      </w:r>
    </w:p>
    <w:p w:rsidR="001661E8" w:rsidRPr="003E4D12" w:rsidRDefault="001661E8" w:rsidP="00A134EA">
      <w:pPr>
        <w:pStyle w:val="Recuodecorpodetexto3"/>
        <w:shd w:val="clear" w:color="auto" w:fill="FFFFFF" w:themeFill="background1"/>
        <w:spacing w:line="240" w:lineRule="auto"/>
        <w:rPr>
          <w:b/>
          <w:bCs/>
          <w:color w:val="FF0000"/>
          <w:sz w:val="24"/>
          <w:szCs w:val="24"/>
        </w:rPr>
      </w:pPr>
    </w:p>
    <w:p w:rsidR="00077D9F" w:rsidRPr="00994A66" w:rsidRDefault="00600CF1" w:rsidP="00F87B96">
      <w:pPr>
        <w:pStyle w:val="Recuodecorpodetexto3"/>
        <w:rPr>
          <w:b/>
          <w:bCs/>
          <w:sz w:val="24"/>
          <w:szCs w:val="24"/>
        </w:rPr>
      </w:pPr>
      <w:r>
        <w:rPr>
          <w:b/>
          <w:bCs/>
          <w:sz w:val="24"/>
          <w:szCs w:val="24"/>
        </w:rPr>
        <w:t>5</w:t>
      </w:r>
      <w:r w:rsidR="001B2D6A" w:rsidRPr="00994A66">
        <w:rPr>
          <w:b/>
          <w:bCs/>
          <w:sz w:val="24"/>
          <w:szCs w:val="24"/>
        </w:rPr>
        <w:t>.2.1.</w:t>
      </w:r>
      <w:r w:rsidR="00077D9F" w:rsidRPr="00994A66">
        <w:rPr>
          <w:b/>
          <w:bCs/>
          <w:sz w:val="24"/>
          <w:szCs w:val="24"/>
        </w:rPr>
        <w:t xml:space="preserve">  </w:t>
      </w:r>
      <w:r w:rsidR="0039568F" w:rsidRPr="00994A66">
        <w:rPr>
          <w:b/>
          <w:bCs/>
          <w:sz w:val="24"/>
          <w:szCs w:val="24"/>
        </w:rPr>
        <w:t xml:space="preserve"> </w:t>
      </w:r>
      <w:r w:rsidR="00077D9F" w:rsidRPr="00994A66">
        <w:rPr>
          <w:b/>
          <w:bCs/>
          <w:sz w:val="24"/>
          <w:szCs w:val="24"/>
        </w:rPr>
        <w:t>Demonstrativo da Receita e da Contribuição para formação do Fundo</w:t>
      </w:r>
    </w:p>
    <w:p w:rsidR="001B2D6A" w:rsidRPr="00994A66" w:rsidRDefault="003E4D12" w:rsidP="001B2D6A">
      <w:pPr>
        <w:pStyle w:val="Recuodecorpodetexto3"/>
        <w:spacing w:line="240" w:lineRule="auto"/>
        <w:ind w:firstLine="709"/>
        <w:rPr>
          <w:sz w:val="24"/>
          <w:szCs w:val="24"/>
        </w:rPr>
      </w:pPr>
      <w:r>
        <w:rPr>
          <w:sz w:val="24"/>
          <w:szCs w:val="24"/>
        </w:rPr>
        <w:t xml:space="preserve"> </w:t>
      </w:r>
      <w:r w:rsidR="00077D9F" w:rsidRPr="00994A66">
        <w:rPr>
          <w:sz w:val="24"/>
          <w:szCs w:val="24"/>
        </w:rPr>
        <w:t>A receita do FUNDEB do Município de Manaus, no exercício de 201</w:t>
      </w:r>
      <w:r w:rsidR="00405D8A" w:rsidRPr="00994A66">
        <w:rPr>
          <w:sz w:val="24"/>
          <w:szCs w:val="24"/>
        </w:rPr>
        <w:t>3</w:t>
      </w:r>
      <w:r w:rsidR="00077D9F" w:rsidRPr="00994A66">
        <w:rPr>
          <w:sz w:val="24"/>
          <w:szCs w:val="24"/>
        </w:rPr>
        <w:t xml:space="preserve">, alcançou o montante de R$ </w:t>
      </w:r>
      <w:r w:rsidR="00047F37" w:rsidRPr="00994A66">
        <w:rPr>
          <w:sz w:val="24"/>
          <w:szCs w:val="24"/>
        </w:rPr>
        <w:t>542.857.753,51</w:t>
      </w:r>
      <w:r w:rsidR="00077D9F" w:rsidRPr="00994A66">
        <w:rPr>
          <w:sz w:val="24"/>
          <w:szCs w:val="24"/>
        </w:rPr>
        <w:t xml:space="preserve">, mais os rendimentos decorrentes de aplicações no mercado </w:t>
      </w:r>
      <w:r w:rsidR="00077D9F" w:rsidRPr="00994A66">
        <w:rPr>
          <w:sz w:val="24"/>
          <w:szCs w:val="24"/>
        </w:rPr>
        <w:lastRenderedPageBreak/>
        <w:t xml:space="preserve">financeiro no valor de R$ </w:t>
      </w:r>
      <w:r w:rsidR="00047F37" w:rsidRPr="00994A66">
        <w:rPr>
          <w:sz w:val="24"/>
          <w:szCs w:val="24"/>
        </w:rPr>
        <w:t>6.283.042,65</w:t>
      </w:r>
      <w:r w:rsidR="00077D9F" w:rsidRPr="00994A66">
        <w:rPr>
          <w:sz w:val="24"/>
          <w:szCs w:val="24"/>
        </w:rPr>
        <w:t xml:space="preserve">, perfazendo um total de R$ </w:t>
      </w:r>
      <w:r w:rsidR="00047F37" w:rsidRPr="00994A66">
        <w:rPr>
          <w:sz w:val="24"/>
          <w:szCs w:val="24"/>
        </w:rPr>
        <w:t>549.140.796,16</w:t>
      </w:r>
      <w:r w:rsidR="00775854" w:rsidRPr="00994A66">
        <w:rPr>
          <w:sz w:val="24"/>
          <w:szCs w:val="24"/>
        </w:rPr>
        <w:t>, conforme quadro a seguir:</w:t>
      </w:r>
    </w:p>
    <w:p w:rsidR="002B7EB1" w:rsidRPr="00994A66" w:rsidRDefault="00077D9F" w:rsidP="008A77B0">
      <w:pPr>
        <w:pStyle w:val="Recuodecorpodetexto3"/>
        <w:spacing w:line="240" w:lineRule="auto"/>
        <w:ind w:firstLine="709"/>
        <w:rPr>
          <w:b/>
          <w:sz w:val="20"/>
        </w:rPr>
      </w:pPr>
      <w:r w:rsidRPr="00994A66">
        <w:rPr>
          <w:b/>
          <w:sz w:val="20"/>
        </w:rPr>
        <w:t xml:space="preserve">                        </w:t>
      </w:r>
      <w:r w:rsidR="00047F37" w:rsidRPr="00994A66">
        <w:rPr>
          <w:b/>
          <w:sz w:val="20"/>
        </w:rPr>
        <w:t xml:space="preserve">                      </w:t>
      </w:r>
    </w:p>
    <w:tbl>
      <w:tblPr>
        <w:tblW w:w="7796" w:type="dxa"/>
        <w:tblInd w:w="779" w:type="dxa"/>
        <w:tblCellMar>
          <w:left w:w="70" w:type="dxa"/>
          <w:right w:w="70" w:type="dxa"/>
        </w:tblCellMar>
        <w:tblLook w:val="04A0"/>
      </w:tblPr>
      <w:tblGrid>
        <w:gridCol w:w="6095"/>
        <w:gridCol w:w="1701"/>
      </w:tblGrid>
      <w:tr w:rsidR="002B7EB1" w:rsidRPr="00994A66" w:rsidTr="00F5014B">
        <w:trPr>
          <w:trHeight w:val="288"/>
        </w:trPr>
        <w:tc>
          <w:tcPr>
            <w:tcW w:w="7796" w:type="dxa"/>
            <w:gridSpan w:val="2"/>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rsidR="002B7EB1" w:rsidRPr="00994A66" w:rsidRDefault="002B7EB1" w:rsidP="008A77B0">
            <w:pPr>
              <w:spacing w:line="240" w:lineRule="auto"/>
              <w:jc w:val="center"/>
              <w:rPr>
                <w:b/>
                <w:bCs/>
                <w:color w:val="000000"/>
                <w:sz w:val="18"/>
                <w:szCs w:val="18"/>
              </w:rPr>
            </w:pPr>
            <w:r w:rsidRPr="00994A66">
              <w:rPr>
                <w:b/>
                <w:bCs/>
                <w:color w:val="000000"/>
                <w:sz w:val="18"/>
                <w:szCs w:val="18"/>
              </w:rPr>
              <w:t>CONTRIBUIÇÃO DO MUNICÍPIO PARA O FUNDEB</w:t>
            </w:r>
          </w:p>
        </w:tc>
      </w:tr>
      <w:tr w:rsidR="002B7EB1" w:rsidRPr="00994A66" w:rsidTr="0039568F">
        <w:trPr>
          <w:trHeight w:val="125"/>
        </w:trPr>
        <w:tc>
          <w:tcPr>
            <w:tcW w:w="6095" w:type="dxa"/>
            <w:tcBorders>
              <w:top w:val="nil"/>
              <w:left w:val="single" w:sz="4" w:space="0" w:color="auto"/>
              <w:bottom w:val="single" w:sz="4" w:space="0" w:color="auto"/>
              <w:right w:val="single" w:sz="4" w:space="0" w:color="auto"/>
            </w:tcBorders>
            <w:shd w:val="clear" w:color="000000" w:fill="CCFFFF"/>
            <w:vAlign w:val="bottom"/>
            <w:hideMark/>
          </w:tcPr>
          <w:p w:rsidR="002B7EB1" w:rsidRPr="00994A66" w:rsidRDefault="003518D8" w:rsidP="00ED1B0C">
            <w:pPr>
              <w:spacing w:line="240" w:lineRule="auto"/>
              <w:jc w:val="left"/>
              <w:rPr>
                <w:b/>
                <w:bCs/>
                <w:color w:val="000000"/>
                <w:sz w:val="16"/>
                <w:szCs w:val="16"/>
              </w:rPr>
            </w:pPr>
            <w:r w:rsidRPr="00994A66">
              <w:rPr>
                <w:b/>
                <w:color w:val="000000"/>
                <w:sz w:val="16"/>
                <w:szCs w:val="16"/>
              </w:rPr>
              <w:t>R ECEITA</w:t>
            </w:r>
            <w:r w:rsidR="00ED1B0C">
              <w:rPr>
                <w:b/>
                <w:color w:val="000000"/>
                <w:sz w:val="16"/>
                <w:szCs w:val="16"/>
              </w:rPr>
              <w:t xml:space="preserve"> </w:t>
            </w:r>
            <w:r w:rsidRPr="00994A66">
              <w:rPr>
                <w:b/>
                <w:color w:val="000000"/>
                <w:sz w:val="16"/>
                <w:szCs w:val="16"/>
              </w:rPr>
              <w:t xml:space="preserve"> DESTINADAS AO FUNDEB</w:t>
            </w:r>
            <w:r w:rsidRPr="00994A66">
              <w:rPr>
                <w:b/>
                <w:bCs/>
                <w:color w:val="000000"/>
                <w:sz w:val="16"/>
                <w:szCs w:val="16"/>
              </w:rPr>
              <w:t xml:space="preserve"> </w:t>
            </w:r>
          </w:p>
        </w:tc>
        <w:tc>
          <w:tcPr>
            <w:tcW w:w="1701" w:type="dxa"/>
            <w:tcBorders>
              <w:top w:val="nil"/>
              <w:left w:val="nil"/>
              <w:bottom w:val="single" w:sz="4" w:space="0" w:color="auto"/>
              <w:right w:val="single" w:sz="4" w:space="0" w:color="auto"/>
            </w:tcBorders>
            <w:shd w:val="clear" w:color="000000" w:fill="CCFFFF"/>
            <w:vAlign w:val="bottom"/>
            <w:hideMark/>
          </w:tcPr>
          <w:p w:rsidR="002B7EB1" w:rsidRPr="00994A66" w:rsidRDefault="002B7EB1" w:rsidP="008A77B0">
            <w:pPr>
              <w:spacing w:line="240" w:lineRule="auto"/>
              <w:jc w:val="center"/>
              <w:rPr>
                <w:b/>
                <w:bCs/>
                <w:color w:val="000000"/>
                <w:sz w:val="16"/>
                <w:szCs w:val="16"/>
              </w:rPr>
            </w:pPr>
            <w:r w:rsidRPr="00994A66">
              <w:rPr>
                <w:b/>
                <w:bCs/>
                <w:color w:val="000000"/>
                <w:sz w:val="16"/>
                <w:szCs w:val="16"/>
              </w:rPr>
              <w:t>VALOR</w:t>
            </w:r>
          </w:p>
        </w:tc>
      </w:tr>
      <w:tr w:rsidR="002B7EB1" w:rsidRPr="00994A66" w:rsidTr="0039568F">
        <w:trPr>
          <w:trHeight w:val="200"/>
        </w:trPr>
        <w:tc>
          <w:tcPr>
            <w:tcW w:w="6095" w:type="dxa"/>
            <w:tcBorders>
              <w:top w:val="nil"/>
              <w:left w:val="single" w:sz="4" w:space="0" w:color="auto"/>
              <w:bottom w:val="single" w:sz="4" w:space="0" w:color="auto"/>
              <w:right w:val="single" w:sz="4" w:space="0" w:color="auto"/>
            </w:tcBorders>
            <w:shd w:val="clear" w:color="auto" w:fill="auto"/>
            <w:vAlign w:val="bottom"/>
            <w:hideMark/>
          </w:tcPr>
          <w:p w:rsidR="002B7EB1" w:rsidRPr="00994A66" w:rsidRDefault="002B7EB1" w:rsidP="008A77B0">
            <w:pPr>
              <w:spacing w:line="240" w:lineRule="auto"/>
              <w:rPr>
                <w:color w:val="000000"/>
                <w:sz w:val="16"/>
                <w:szCs w:val="16"/>
              </w:rPr>
            </w:pPr>
            <w:r w:rsidRPr="00994A66">
              <w:rPr>
                <w:color w:val="000000"/>
                <w:sz w:val="16"/>
                <w:szCs w:val="16"/>
              </w:rPr>
              <w:t>FPM</w:t>
            </w:r>
          </w:p>
        </w:tc>
        <w:tc>
          <w:tcPr>
            <w:tcW w:w="1701" w:type="dxa"/>
            <w:tcBorders>
              <w:top w:val="nil"/>
              <w:left w:val="nil"/>
              <w:bottom w:val="single" w:sz="4" w:space="0" w:color="auto"/>
              <w:right w:val="single" w:sz="4" w:space="0" w:color="auto"/>
            </w:tcBorders>
            <w:shd w:val="clear" w:color="auto" w:fill="auto"/>
            <w:vAlign w:val="bottom"/>
            <w:hideMark/>
          </w:tcPr>
          <w:p w:rsidR="002B7EB1" w:rsidRPr="00994A66" w:rsidRDefault="002B7EB1" w:rsidP="008A77B0">
            <w:pPr>
              <w:spacing w:line="240" w:lineRule="auto"/>
              <w:jc w:val="right"/>
              <w:rPr>
                <w:color w:val="000000"/>
                <w:sz w:val="16"/>
                <w:szCs w:val="16"/>
              </w:rPr>
            </w:pPr>
            <w:r w:rsidRPr="00994A66">
              <w:rPr>
                <w:color w:val="000000"/>
                <w:sz w:val="16"/>
                <w:szCs w:val="16"/>
              </w:rPr>
              <w:t>63.041.219,11</w:t>
            </w:r>
          </w:p>
        </w:tc>
      </w:tr>
      <w:tr w:rsidR="002B7EB1" w:rsidRPr="00994A66" w:rsidTr="0039568F">
        <w:trPr>
          <w:trHeight w:val="117"/>
        </w:trPr>
        <w:tc>
          <w:tcPr>
            <w:tcW w:w="6095" w:type="dxa"/>
            <w:tcBorders>
              <w:top w:val="nil"/>
              <w:left w:val="single" w:sz="4" w:space="0" w:color="auto"/>
              <w:bottom w:val="single" w:sz="4" w:space="0" w:color="auto"/>
              <w:right w:val="single" w:sz="4" w:space="0" w:color="auto"/>
            </w:tcBorders>
            <w:shd w:val="clear" w:color="auto" w:fill="auto"/>
            <w:vAlign w:val="bottom"/>
            <w:hideMark/>
          </w:tcPr>
          <w:p w:rsidR="002B7EB1" w:rsidRPr="00994A66" w:rsidRDefault="002B7EB1" w:rsidP="008A77B0">
            <w:pPr>
              <w:spacing w:line="240" w:lineRule="auto"/>
              <w:rPr>
                <w:color w:val="000000"/>
                <w:sz w:val="16"/>
                <w:szCs w:val="16"/>
              </w:rPr>
            </w:pPr>
            <w:r w:rsidRPr="00994A66">
              <w:rPr>
                <w:color w:val="000000"/>
                <w:sz w:val="16"/>
                <w:szCs w:val="16"/>
              </w:rPr>
              <w:t>ICMS</w:t>
            </w:r>
          </w:p>
        </w:tc>
        <w:tc>
          <w:tcPr>
            <w:tcW w:w="1701" w:type="dxa"/>
            <w:tcBorders>
              <w:top w:val="nil"/>
              <w:left w:val="nil"/>
              <w:bottom w:val="single" w:sz="4" w:space="0" w:color="auto"/>
              <w:right w:val="single" w:sz="4" w:space="0" w:color="auto"/>
            </w:tcBorders>
            <w:shd w:val="clear" w:color="auto" w:fill="auto"/>
            <w:vAlign w:val="bottom"/>
            <w:hideMark/>
          </w:tcPr>
          <w:p w:rsidR="002B7EB1" w:rsidRPr="00994A66" w:rsidRDefault="002B7EB1" w:rsidP="008A77B0">
            <w:pPr>
              <w:spacing w:line="240" w:lineRule="auto"/>
              <w:jc w:val="right"/>
              <w:rPr>
                <w:color w:val="000000"/>
                <w:sz w:val="16"/>
                <w:szCs w:val="16"/>
              </w:rPr>
            </w:pPr>
            <w:r w:rsidRPr="00994A66">
              <w:rPr>
                <w:color w:val="000000"/>
                <w:sz w:val="16"/>
                <w:szCs w:val="16"/>
              </w:rPr>
              <w:t>234.523.479,87</w:t>
            </w:r>
          </w:p>
        </w:tc>
      </w:tr>
      <w:tr w:rsidR="002B7EB1" w:rsidRPr="00994A66" w:rsidTr="0039568F">
        <w:trPr>
          <w:trHeight w:val="177"/>
        </w:trPr>
        <w:tc>
          <w:tcPr>
            <w:tcW w:w="6095" w:type="dxa"/>
            <w:tcBorders>
              <w:top w:val="nil"/>
              <w:left w:val="single" w:sz="4" w:space="0" w:color="auto"/>
              <w:bottom w:val="single" w:sz="4" w:space="0" w:color="auto"/>
              <w:right w:val="single" w:sz="4" w:space="0" w:color="auto"/>
            </w:tcBorders>
            <w:shd w:val="clear" w:color="auto" w:fill="auto"/>
            <w:vAlign w:val="bottom"/>
            <w:hideMark/>
          </w:tcPr>
          <w:p w:rsidR="002B7EB1" w:rsidRPr="00994A66" w:rsidRDefault="002B7EB1" w:rsidP="008A77B0">
            <w:pPr>
              <w:spacing w:line="240" w:lineRule="auto"/>
              <w:rPr>
                <w:color w:val="000000"/>
                <w:sz w:val="16"/>
                <w:szCs w:val="16"/>
              </w:rPr>
            </w:pPr>
            <w:r w:rsidRPr="00994A66">
              <w:rPr>
                <w:color w:val="000000"/>
                <w:sz w:val="16"/>
                <w:szCs w:val="16"/>
              </w:rPr>
              <w:t>ICMS Desoneração L</w:t>
            </w:r>
            <w:r w:rsidR="00AA5226" w:rsidRPr="00994A66">
              <w:rPr>
                <w:color w:val="000000"/>
                <w:sz w:val="16"/>
                <w:szCs w:val="16"/>
              </w:rPr>
              <w:t>C</w:t>
            </w:r>
            <w:r w:rsidRPr="00994A66">
              <w:rPr>
                <w:color w:val="000000"/>
                <w:sz w:val="16"/>
                <w:szCs w:val="16"/>
              </w:rPr>
              <w:t xml:space="preserve"> 87/1996</w:t>
            </w:r>
          </w:p>
        </w:tc>
        <w:tc>
          <w:tcPr>
            <w:tcW w:w="1701" w:type="dxa"/>
            <w:tcBorders>
              <w:top w:val="nil"/>
              <w:left w:val="nil"/>
              <w:bottom w:val="single" w:sz="4" w:space="0" w:color="auto"/>
              <w:right w:val="single" w:sz="4" w:space="0" w:color="auto"/>
            </w:tcBorders>
            <w:shd w:val="clear" w:color="auto" w:fill="auto"/>
            <w:vAlign w:val="bottom"/>
            <w:hideMark/>
          </w:tcPr>
          <w:p w:rsidR="002B7EB1" w:rsidRPr="00994A66" w:rsidRDefault="002B7EB1" w:rsidP="008A77B0">
            <w:pPr>
              <w:spacing w:line="240" w:lineRule="auto"/>
              <w:jc w:val="right"/>
              <w:rPr>
                <w:color w:val="000000"/>
                <w:sz w:val="16"/>
                <w:szCs w:val="16"/>
              </w:rPr>
            </w:pPr>
            <w:r w:rsidRPr="00994A66">
              <w:rPr>
                <w:color w:val="000000"/>
                <w:sz w:val="16"/>
                <w:szCs w:val="16"/>
              </w:rPr>
              <w:t>610.183,44</w:t>
            </w:r>
          </w:p>
        </w:tc>
      </w:tr>
      <w:tr w:rsidR="002B7EB1" w:rsidRPr="00994A66" w:rsidTr="0039568F">
        <w:trPr>
          <w:trHeight w:val="95"/>
        </w:trPr>
        <w:tc>
          <w:tcPr>
            <w:tcW w:w="6095" w:type="dxa"/>
            <w:tcBorders>
              <w:top w:val="nil"/>
              <w:left w:val="single" w:sz="4" w:space="0" w:color="auto"/>
              <w:bottom w:val="single" w:sz="4" w:space="0" w:color="auto"/>
              <w:right w:val="single" w:sz="4" w:space="0" w:color="auto"/>
            </w:tcBorders>
            <w:shd w:val="clear" w:color="auto" w:fill="auto"/>
            <w:vAlign w:val="bottom"/>
            <w:hideMark/>
          </w:tcPr>
          <w:p w:rsidR="002B7EB1" w:rsidRPr="00994A66" w:rsidRDefault="002B7EB1" w:rsidP="008A77B0">
            <w:pPr>
              <w:spacing w:line="240" w:lineRule="auto"/>
              <w:rPr>
                <w:color w:val="000000"/>
                <w:sz w:val="16"/>
                <w:szCs w:val="16"/>
              </w:rPr>
            </w:pPr>
            <w:r w:rsidRPr="00994A66">
              <w:rPr>
                <w:color w:val="000000"/>
                <w:sz w:val="16"/>
                <w:szCs w:val="16"/>
              </w:rPr>
              <w:t>IPI</w:t>
            </w:r>
          </w:p>
        </w:tc>
        <w:tc>
          <w:tcPr>
            <w:tcW w:w="1701" w:type="dxa"/>
            <w:tcBorders>
              <w:top w:val="nil"/>
              <w:left w:val="nil"/>
              <w:bottom w:val="single" w:sz="4" w:space="0" w:color="auto"/>
              <w:right w:val="single" w:sz="4" w:space="0" w:color="auto"/>
            </w:tcBorders>
            <w:shd w:val="clear" w:color="auto" w:fill="auto"/>
            <w:vAlign w:val="bottom"/>
            <w:hideMark/>
          </w:tcPr>
          <w:p w:rsidR="002B7EB1" w:rsidRPr="00994A66" w:rsidRDefault="002B7EB1" w:rsidP="008A77B0">
            <w:pPr>
              <w:spacing w:line="240" w:lineRule="auto"/>
              <w:jc w:val="right"/>
              <w:rPr>
                <w:color w:val="000000"/>
                <w:sz w:val="16"/>
                <w:szCs w:val="16"/>
              </w:rPr>
            </w:pPr>
            <w:r w:rsidRPr="00994A66">
              <w:rPr>
                <w:color w:val="000000"/>
                <w:sz w:val="16"/>
                <w:szCs w:val="16"/>
              </w:rPr>
              <w:t>874.060,27</w:t>
            </w:r>
          </w:p>
        </w:tc>
      </w:tr>
      <w:tr w:rsidR="002B7EB1" w:rsidRPr="00994A66" w:rsidTr="0039568F">
        <w:trPr>
          <w:trHeight w:val="50"/>
        </w:trPr>
        <w:tc>
          <w:tcPr>
            <w:tcW w:w="6095" w:type="dxa"/>
            <w:tcBorders>
              <w:top w:val="nil"/>
              <w:left w:val="single" w:sz="4" w:space="0" w:color="auto"/>
              <w:bottom w:val="single" w:sz="4" w:space="0" w:color="auto"/>
              <w:right w:val="single" w:sz="4" w:space="0" w:color="auto"/>
            </w:tcBorders>
            <w:shd w:val="clear" w:color="auto" w:fill="auto"/>
            <w:vAlign w:val="bottom"/>
            <w:hideMark/>
          </w:tcPr>
          <w:p w:rsidR="002B7EB1" w:rsidRPr="00994A66" w:rsidRDefault="002B7EB1" w:rsidP="008A77B0">
            <w:pPr>
              <w:spacing w:line="240" w:lineRule="auto"/>
              <w:rPr>
                <w:color w:val="000000"/>
                <w:sz w:val="16"/>
                <w:szCs w:val="16"/>
              </w:rPr>
            </w:pPr>
            <w:r w:rsidRPr="00994A66">
              <w:rPr>
                <w:color w:val="000000"/>
                <w:sz w:val="16"/>
                <w:szCs w:val="16"/>
              </w:rPr>
              <w:t>ITR</w:t>
            </w:r>
          </w:p>
        </w:tc>
        <w:tc>
          <w:tcPr>
            <w:tcW w:w="1701" w:type="dxa"/>
            <w:tcBorders>
              <w:top w:val="nil"/>
              <w:left w:val="nil"/>
              <w:bottom w:val="single" w:sz="4" w:space="0" w:color="auto"/>
              <w:right w:val="single" w:sz="4" w:space="0" w:color="auto"/>
            </w:tcBorders>
            <w:shd w:val="clear" w:color="auto" w:fill="auto"/>
            <w:vAlign w:val="bottom"/>
            <w:hideMark/>
          </w:tcPr>
          <w:p w:rsidR="002B7EB1" w:rsidRPr="00994A66" w:rsidRDefault="002B7EB1" w:rsidP="008A77B0">
            <w:pPr>
              <w:spacing w:line="240" w:lineRule="auto"/>
              <w:jc w:val="right"/>
              <w:rPr>
                <w:color w:val="000000"/>
                <w:sz w:val="16"/>
                <w:szCs w:val="16"/>
              </w:rPr>
            </w:pPr>
            <w:r w:rsidRPr="00994A66">
              <w:rPr>
                <w:color w:val="000000"/>
                <w:sz w:val="16"/>
                <w:szCs w:val="16"/>
              </w:rPr>
              <w:t>82.624,02</w:t>
            </w:r>
          </w:p>
        </w:tc>
      </w:tr>
      <w:tr w:rsidR="002B7EB1" w:rsidRPr="00994A66" w:rsidTr="0039568F">
        <w:trPr>
          <w:trHeight w:val="102"/>
        </w:trPr>
        <w:tc>
          <w:tcPr>
            <w:tcW w:w="6095" w:type="dxa"/>
            <w:tcBorders>
              <w:top w:val="nil"/>
              <w:left w:val="single" w:sz="4" w:space="0" w:color="auto"/>
              <w:bottom w:val="single" w:sz="4" w:space="0" w:color="auto"/>
              <w:right w:val="single" w:sz="4" w:space="0" w:color="auto"/>
            </w:tcBorders>
            <w:shd w:val="clear" w:color="auto" w:fill="auto"/>
            <w:vAlign w:val="bottom"/>
            <w:hideMark/>
          </w:tcPr>
          <w:p w:rsidR="002B7EB1" w:rsidRPr="00994A66" w:rsidRDefault="002B7EB1" w:rsidP="008A77B0">
            <w:pPr>
              <w:spacing w:line="240" w:lineRule="auto"/>
              <w:rPr>
                <w:color w:val="000000"/>
                <w:sz w:val="16"/>
                <w:szCs w:val="16"/>
              </w:rPr>
            </w:pPr>
            <w:r w:rsidRPr="00994A66">
              <w:rPr>
                <w:color w:val="000000"/>
                <w:sz w:val="16"/>
                <w:szCs w:val="16"/>
              </w:rPr>
              <w:t>IPVA</w:t>
            </w:r>
          </w:p>
        </w:tc>
        <w:tc>
          <w:tcPr>
            <w:tcW w:w="1701" w:type="dxa"/>
            <w:tcBorders>
              <w:top w:val="nil"/>
              <w:left w:val="nil"/>
              <w:bottom w:val="single" w:sz="4" w:space="0" w:color="auto"/>
              <w:right w:val="single" w:sz="4" w:space="0" w:color="auto"/>
            </w:tcBorders>
            <w:shd w:val="clear" w:color="auto" w:fill="auto"/>
            <w:vAlign w:val="bottom"/>
            <w:hideMark/>
          </w:tcPr>
          <w:p w:rsidR="002B7EB1" w:rsidRPr="00994A66" w:rsidRDefault="002B7EB1" w:rsidP="008A77B0">
            <w:pPr>
              <w:spacing w:line="240" w:lineRule="auto"/>
              <w:jc w:val="right"/>
              <w:rPr>
                <w:color w:val="000000"/>
                <w:sz w:val="16"/>
                <w:szCs w:val="16"/>
              </w:rPr>
            </w:pPr>
            <w:r w:rsidRPr="00994A66">
              <w:rPr>
                <w:color w:val="000000"/>
                <w:sz w:val="16"/>
                <w:szCs w:val="16"/>
              </w:rPr>
              <w:t>23.047.503,96</w:t>
            </w:r>
          </w:p>
        </w:tc>
      </w:tr>
      <w:tr w:rsidR="002B7EB1" w:rsidRPr="00994A66" w:rsidTr="0039568F">
        <w:trPr>
          <w:trHeight w:val="161"/>
        </w:trPr>
        <w:tc>
          <w:tcPr>
            <w:tcW w:w="6095" w:type="dxa"/>
            <w:tcBorders>
              <w:top w:val="nil"/>
              <w:left w:val="single" w:sz="4" w:space="0" w:color="auto"/>
              <w:bottom w:val="single" w:sz="4" w:space="0" w:color="auto"/>
              <w:right w:val="single" w:sz="4" w:space="0" w:color="auto"/>
            </w:tcBorders>
            <w:shd w:val="clear" w:color="auto" w:fill="DDD9C3" w:themeFill="background2" w:themeFillShade="E6"/>
            <w:vAlign w:val="bottom"/>
            <w:hideMark/>
          </w:tcPr>
          <w:p w:rsidR="002B7EB1" w:rsidRPr="00994A66" w:rsidRDefault="002B7EB1" w:rsidP="008A77B0">
            <w:pPr>
              <w:spacing w:line="240" w:lineRule="auto"/>
              <w:rPr>
                <w:b/>
                <w:bCs/>
                <w:color w:val="000000"/>
                <w:sz w:val="16"/>
                <w:szCs w:val="16"/>
              </w:rPr>
            </w:pPr>
            <w:r w:rsidRPr="00994A66">
              <w:rPr>
                <w:b/>
                <w:bCs/>
                <w:color w:val="000000"/>
                <w:sz w:val="16"/>
                <w:szCs w:val="16"/>
              </w:rPr>
              <w:t>TOTAL (I)</w:t>
            </w:r>
          </w:p>
        </w:tc>
        <w:tc>
          <w:tcPr>
            <w:tcW w:w="1701" w:type="dxa"/>
            <w:tcBorders>
              <w:top w:val="nil"/>
              <w:left w:val="nil"/>
              <w:bottom w:val="single" w:sz="4" w:space="0" w:color="auto"/>
              <w:right w:val="single" w:sz="4" w:space="0" w:color="auto"/>
            </w:tcBorders>
            <w:shd w:val="clear" w:color="auto" w:fill="DDD9C3" w:themeFill="background2" w:themeFillShade="E6"/>
            <w:vAlign w:val="bottom"/>
            <w:hideMark/>
          </w:tcPr>
          <w:p w:rsidR="002B7EB1" w:rsidRPr="00994A66" w:rsidRDefault="002B7EB1" w:rsidP="008A77B0">
            <w:pPr>
              <w:spacing w:line="240" w:lineRule="auto"/>
              <w:jc w:val="right"/>
              <w:rPr>
                <w:b/>
                <w:bCs/>
                <w:color w:val="000000"/>
                <w:sz w:val="16"/>
                <w:szCs w:val="16"/>
              </w:rPr>
            </w:pPr>
            <w:r w:rsidRPr="00994A66">
              <w:rPr>
                <w:b/>
                <w:bCs/>
                <w:color w:val="000000"/>
                <w:sz w:val="16"/>
                <w:szCs w:val="16"/>
              </w:rPr>
              <w:t>322.179.070,67</w:t>
            </w:r>
          </w:p>
        </w:tc>
      </w:tr>
      <w:tr w:rsidR="002B7EB1" w:rsidRPr="00994A66" w:rsidTr="0039568F">
        <w:trPr>
          <w:cantSplit/>
          <w:trHeight w:val="93"/>
        </w:trPr>
        <w:tc>
          <w:tcPr>
            <w:tcW w:w="7796" w:type="dxa"/>
            <w:gridSpan w:val="2"/>
            <w:tcBorders>
              <w:top w:val="single" w:sz="4" w:space="0" w:color="auto"/>
              <w:left w:val="single" w:sz="4" w:space="0" w:color="auto"/>
              <w:bottom w:val="single" w:sz="4" w:space="0" w:color="auto"/>
              <w:right w:val="single" w:sz="4" w:space="0" w:color="auto"/>
            </w:tcBorders>
            <w:shd w:val="clear" w:color="000000" w:fill="CCFFFF"/>
            <w:hideMark/>
          </w:tcPr>
          <w:p w:rsidR="002B7EB1" w:rsidRPr="00994A66" w:rsidRDefault="002B7EB1" w:rsidP="00ED1B0C">
            <w:pPr>
              <w:spacing w:line="240" w:lineRule="auto"/>
              <w:rPr>
                <w:b/>
                <w:color w:val="000000"/>
                <w:sz w:val="16"/>
                <w:szCs w:val="16"/>
              </w:rPr>
            </w:pPr>
            <w:r w:rsidRPr="00994A66">
              <w:rPr>
                <w:b/>
                <w:color w:val="000000"/>
                <w:sz w:val="16"/>
                <w:szCs w:val="16"/>
              </w:rPr>
              <w:t xml:space="preserve">RECEITA </w:t>
            </w:r>
            <w:r w:rsidR="00ED1B0C">
              <w:rPr>
                <w:b/>
                <w:color w:val="000000"/>
                <w:sz w:val="16"/>
                <w:szCs w:val="16"/>
              </w:rPr>
              <w:t xml:space="preserve"> </w:t>
            </w:r>
            <w:r w:rsidRPr="00994A66">
              <w:rPr>
                <w:b/>
                <w:color w:val="000000"/>
                <w:sz w:val="16"/>
                <w:szCs w:val="16"/>
              </w:rPr>
              <w:t>RECEBIDAS DO FUNDEB</w:t>
            </w:r>
          </w:p>
        </w:tc>
      </w:tr>
      <w:tr w:rsidR="002B7EB1" w:rsidRPr="00994A66" w:rsidTr="0039568F">
        <w:trPr>
          <w:trHeight w:val="153"/>
        </w:trPr>
        <w:tc>
          <w:tcPr>
            <w:tcW w:w="6095" w:type="dxa"/>
            <w:tcBorders>
              <w:top w:val="nil"/>
              <w:left w:val="single" w:sz="4" w:space="0" w:color="auto"/>
              <w:bottom w:val="single" w:sz="4" w:space="0" w:color="auto"/>
              <w:right w:val="single" w:sz="4" w:space="0" w:color="auto"/>
            </w:tcBorders>
            <w:shd w:val="clear" w:color="auto" w:fill="EEECE1" w:themeFill="background2"/>
            <w:hideMark/>
          </w:tcPr>
          <w:p w:rsidR="002B7EB1" w:rsidRPr="00994A66" w:rsidRDefault="002B7EB1" w:rsidP="008A77B0">
            <w:pPr>
              <w:spacing w:line="240" w:lineRule="auto"/>
              <w:rPr>
                <w:b/>
                <w:color w:val="000000"/>
                <w:sz w:val="16"/>
                <w:szCs w:val="16"/>
              </w:rPr>
            </w:pPr>
            <w:r w:rsidRPr="00994A66">
              <w:rPr>
                <w:b/>
                <w:color w:val="000000"/>
                <w:sz w:val="16"/>
                <w:szCs w:val="16"/>
              </w:rPr>
              <w:t>Transferências do R</w:t>
            </w:r>
            <w:r w:rsidR="001D4BA7" w:rsidRPr="00994A66">
              <w:rPr>
                <w:b/>
                <w:color w:val="000000"/>
                <w:sz w:val="16"/>
                <w:szCs w:val="16"/>
              </w:rPr>
              <w:t>e</w:t>
            </w:r>
            <w:r w:rsidRPr="00994A66">
              <w:rPr>
                <w:b/>
                <w:color w:val="000000"/>
                <w:sz w:val="16"/>
                <w:szCs w:val="16"/>
              </w:rPr>
              <w:t xml:space="preserve">cursos do </w:t>
            </w:r>
            <w:proofErr w:type="spellStart"/>
            <w:r w:rsidRPr="00994A66">
              <w:rPr>
                <w:b/>
                <w:color w:val="000000"/>
                <w:sz w:val="16"/>
                <w:szCs w:val="16"/>
              </w:rPr>
              <w:t>Fundeb</w:t>
            </w:r>
            <w:proofErr w:type="spellEnd"/>
            <w:r w:rsidRPr="00994A66">
              <w:rPr>
                <w:b/>
                <w:bCs/>
                <w:color w:val="000000"/>
                <w:sz w:val="16"/>
                <w:szCs w:val="16"/>
              </w:rPr>
              <w:t xml:space="preserve"> (II)</w:t>
            </w:r>
          </w:p>
        </w:tc>
        <w:tc>
          <w:tcPr>
            <w:tcW w:w="1701" w:type="dxa"/>
            <w:tcBorders>
              <w:top w:val="nil"/>
              <w:left w:val="nil"/>
              <w:bottom w:val="single" w:sz="4" w:space="0" w:color="auto"/>
              <w:right w:val="single" w:sz="4" w:space="0" w:color="auto"/>
            </w:tcBorders>
            <w:shd w:val="clear" w:color="auto" w:fill="EEECE1" w:themeFill="background2"/>
            <w:hideMark/>
          </w:tcPr>
          <w:p w:rsidR="002B7EB1" w:rsidRPr="00994A66" w:rsidRDefault="002B7EB1" w:rsidP="008A77B0">
            <w:pPr>
              <w:spacing w:line="240" w:lineRule="auto"/>
              <w:jc w:val="right"/>
              <w:rPr>
                <w:b/>
                <w:color w:val="000000"/>
                <w:sz w:val="16"/>
                <w:szCs w:val="16"/>
              </w:rPr>
            </w:pPr>
            <w:r w:rsidRPr="00994A66">
              <w:rPr>
                <w:b/>
                <w:color w:val="000000"/>
                <w:sz w:val="16"/>
                <w:szCs w:val="16"/>
              </w:rPr>
              <w:t xml:space="preserve">  </w:t>
            </w:r>
            <w:r w:rsidR="001D4BA7" w:rsidRPr="00994A66">
              <w:rPr>
                <w:b/>
                <w:color w:val="000000"/>
                <w:sz w:val="16"/>
                <w:szCs w:val="16"/>
              </w:rPr>
              <w:t xml:space="preserve">   </w:t>
            </w:r>
            <w:r w:rsidRPr="00994A66">
              <w:rPr>
                <w:b/>
                <w:color w:val="000000"/>
                <w:sz w:val="16"/>
                <w:szCs w:val="16"/>
              </w:rPr>
              <w:t xml:space="preserve">431.871.988,61 </w:t>
            </w:r>
          </w:p>
        </w:tc>
      </w:tr>
      <w:tr w:rsidR="002B7EB1" w:rsidRPr="00994A66" w:rsidTr="0039568F">
        <w:trPr>
          <w:trHeight w:val="213"/>
        </w:trPr>
        <w:tc>
          <w:tcPr>
            <w:tcW w:w="6095" w:type="dxa"/>
            <w:tcBorders>
              <w:top w:val="nil"/>
              <w:left w:val="single" w:sz="4" w:space="0" w:color="auto"/>
              <w:bottom w:val="single" w:sz="4" w:space="0" w:color="auto"/>
              <w:right w:val="single" w:sz="4" w:space="0" w:color="auto"/>
            </w:tcBorders>
            <w:shd w:val="clear" w:color="auto" w:fill="C6D9F1" w:themeFill="text2" w:themeFillTint="33"/>
            <w:vAlign w:val="bottom"/>
            <w:hideMark/>
          </w:tcPr>
          <w:p w:rsidR="002B7EB1" w:rsidRPr="00994A66" w:rsidRDefault="002B7EB1" w:rsidP="008A77B0">
            <w:pPr>
              <w:spacing w:line="240" w:lineRule="auto"/>
              <w:rPr>
                <w:color w:val="000000"/>
                <w:sz w:val="16"/>
                <w:szCs w:val="16"/>
              </w:rPr>
            </w:pPr>
            <w:r w:rsidRPr="00994A66">
              <w:rPr>
                <w:color w:val="000000"/>
                <w:sz w:val="16"/>
                <w:szCs w:val="16"/>
              </w:rPr>
              <w:t>Complementação da União</w:t>
            </w:r>
          </w:p>
        </w:tc>
        <w:tc>
          <w:tcPr>
            <w:tcW w:w="1701" w:type="dxa"/>
            <w:tcBorders>
              <w:top w:val="nil"/>
              <w:left w:val="nil"/>
              <w:bottom w:val="single" w:sz="4" w:space="0" w:color="auto"/>
              <w:right w:val="single" w:sz="4" w:space="0" w:color="auto"/>
            </w:tcBorders>
            <w:shd w:val="clear" w:color="auto" w:fill="C6D9F1" w:themeFill="text2" w:themeFillTint="33"/>
            <w:vAlign w:val="bottom"/>
            <w:hideMark/>
          </w:tcPr>
          <w:p w:rsidR="002B7EB1" w:rsidRPr="00994A66" w:rsidRDefault="002B7EB1" w:rsidP="008A77B0">
            <w:pPr>
              <w:spacing w:line="240" w:lineRule="auto"/>
              <w:jc w:val="right"/>
              <w:rPr>
                <w:color w:val="000000"/>
                <w:sz w:val="16"/>
                <w:szCs w:val="16"/>
              </w:rPr>
            </w:pPr>
            <w:r w:rsidRPr="00994A66">
              <w:rPr>
                <w:color w:val="000000"/>
                <w:sz w:val="16"/>
                <w:szCs w:val="16"/>
              </w:rPr>
              <w:t>110.985.764,90</w:t>
            </w:r>
          </w:p>
        </w:tc>
      </w:tr>
      <w:tr w:rsidR="002B7EB1" w:rsidRPr="00994A66" w:rsidTr="0039568F">
        <w:trPr>
          <w:trHeight w:val="62"/>
        </w:trPr>
        <w:tc>
          <w:tcPr>
            <w:tcW w:w="6095" w:type="dxa"/>
            <w:tcBorders>
              <w:top w:val="nil"/>
              <w:left w:val="single" w:sz="4" w:space="0" w:color="auto"/>
              <w:bottom w:val="single" w:sz="4" w:space="0" w:color="auto"/>
              <w:right w:val="single" w:sz="4" w:space="0" w:color="auto"/>
            </w:tcBorders>
            <w:shd w:val="clear" w:color="auto" w:fill="FFFFCC"/>
            <w:vAlign w:val="bottom"/>
            <w:hideMark/>
          </w:tcPr>
          <w:p w:rsidR="002B7EB1" w:rsidRPr="00994A66" w:rsidRDefault="002B7EB1" w:rsidP="008A77B0">
            <w:pPr>
              <w:spacing w:line="240" w:lineRule="auto"/>
              <w:rPr>
                <w:color w:val="000000"/>
                <w:sz w:val="16"/>
                <w:szCs w:val="16"/>
              </w:rPr>
            </w:pPr>
            <w:r w:rsidRPr="00994A66">
              <w:rPr>
                <w:color w:val="000000"/>
                <w:sz w:val="16"/>
                <w:szCs w:val="16"/>
              </w:rPr>
              <w:t>Rendimentos de Aplicações Financeiras</w:t>
            </w:r>
          </w:p>
        </w:tc>
        <w:tc>
          <w:tcPr>
            <w:tcW w:w="1701" w:type="dxa"/>
            <w:tcBorders>
              <w:top w:val="nil"/>
              <w:left w:val="nil"/>
              <w:bottom w:val="single" w:sz="4" w:space="0" w:color="auto"/>
              <w:right w:val="single" w:sz="4" w:space="0" w:color="auto"/>
            </w:tcBorders>
            <w:shd w:val="clear" w:color="auto" w:fill="FFFFCC"/>
            <w:vAlign w:val="bottom"/>
            <w:hideMark/>
          </w:tcPr>
          <w:p w:rsidR="002B7EB1" w:rsidRPr="00994A66" w:rsidRDefault="002B7EB1" w:rsidP="008A77B0">
            <w:pPr>
              <w:spacing w:line="240" w:lineRule="auto"/>
              <w:jc w:val="right"/>
              <w:rPr>
                <w:color w:val="000000"/>
                <w:sz w:val="16"/>
                <w:szCs w:val="16"/>
              </w:rPr>
            </w:pPr>
            <w:r w:rsidRPr="00994A66">
              <w:rPr>
                <w:color w:val="000000"/>
                <w:sz w:val="16"/>
                <w:szCs w:val="16"/>
              </w:rPr>
              <w:t>6.283.042,65</w:t>
            </w:r>
          </w:p>
        </w:tc>
      </w:tr>
      <w:tr w:rsidR="00D65077" w:rsidRPr="00994A66" w:rsidTr="0039568F">
        <w:trPr>
          <w:trHeight w:val="205"/>
        </w:trPr>
        <w:tc>
          <w:tcPr>
            <w:tcW w:w="6095"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bottom"/>
            <w:hideMark/>
          </w:tcPr>
          <w:p w:rsidR="002B7EB1" w:rsidRPr="00994A66" w:rsidRDefault="002B7EB1" w:rsidP="008A77B0">
            <w:pPr>
              <w:spacing w:line="240" w:lineRule="auto"/>
              <w:rPr>
                <w:b/>
                <w:bCs/>
                <w:color w:val="000000"/>
                <w:sz w:val="16"/>
                <w:szCs w:val="16"/>
              </w:rPr>
            </w:pPr>
            <w:r w:rsidRPr="00994A66">
              <w:rPr>
                <w:b/>
                <w:bCs/>
                <w:color w:val="000000"/>
                <w:sz w:val="16"/>
                <w:szCs w:val="16"/>
              </w:rPr>
              <w:t>TOTAL (III)</w:t>
            </w:r>
          </w:p>
        </w:tc>
        <w:tc>
          <w:tcPr>
            <w:tcW w:w="1701" w:type="dxa"/>
            <w:tcBorders>
              <w:top w:val="nil"/>
              <w:left w:val="single" w:sz="4" w:space="0" w:color="auto"/>
              <w:bottom w:val="single" w:sz="4" w:space="0" w:color="auto"/>
              <w:right w:val="single" w:sz="4" w:space="0" w:color="auto"/>
            </w:tcBorders>
            <w:shd w:val="clear" w:color="auto" w:fill="FABF8F" w:themeFill="accent6" w:themeFillTint="99"/>
            <w:vAlign w:val="bottom"/>
            <w:hideMark/>
          </w:tcPr>
          <w:p w:rsidR="002B7EB1" w:rsidRPr="00994A66" w:rsidRDefault="002B7EB1" w:rsidP="008A77B0">
            <w:pPr>
              <w:spacing w:line="240" w:lineRule="auto"/>
              <w:jc w:val="right"/>
              <w:rPr>
                <w:b/>
                <w:bCs/>
                <w:color w:val="000000"/>
                <w:sz w:val="16"/>
                <w:szCs w:val="16"/>
              </w:rPr>
            </w:pPr>
            <w:r w:rsidRPr="00994A66">
              <w:rPr>
                <w:b/>
                <w:bCs/>
                <w:color w:val="000000"/>
                <w:sz w:val="16"/>
                <w:szCs w:val="16"/>
              </w:rPr>
              <w:t>549.140.796,16</w:t>
            </w:r>
          </w:p>
        </w:tc>
      </w:tr>
      <w:tr w:rsidR="001D4BA7" w:rsidRPr="00994A66" w:rsidTr="0039568F">
        <w:trPr>
          <w:trHeight w:val="137"/>
        </w:trPr>
        <w:tc>
          <w:tcPr>
            <w:tcW w:w="6095" w:type="dxa"/>
            <w:tcBorders>
              <w:top w:val="single" w:sz="4" w:space="0" w:color="auto"/>
              <w:left w:val="single" w:sz="4" w:space="0" w:color="auto"/>
              <w:bottom w:val="single" w:sz="4" w:space="0" w:color="auto"/>
              <w:right w:val="single" w:sz="4" w:space="0" w:color="auto"/>
            </w:tcBorders>
            <w:shd w:val="clear" w:color="000000" w:fill="CCFFFF"/>
            <w:vAlign w:val="bottom"/>
            <w:hideMark/>
          </w:tcPr>
          <w:p w:rsidR="002B7EB1" w:rsidRPr="00994A66" w:rsidRDefault="002B7EB1" w:rsidP="008A77B0">
            <w:pPr>
              <w:spacing w:line="240" w:lineRule="auto"/>
              <w:rPr>
                <w:b/>
                <w:bCs/>
                <w:color w:val="000000"/>
                <w:sz w:val="16"/>
                <w:szCs w:val="16"/>
              </w:rPr>
            </w:pPr>
            <w:r w:rsidRPr="00994A66">
              <w:rPr>
                <w:b/>
                <w:bCs/>
                <w:color w:val="000000"/>
                <w:sz w:val="16"/>
                <w:szCs w:val="16"/>
              </w:rPr>
              <w:t>ACRÉSCIMO RESULTANTE DAS TRANSFERÊNCIAS DO FUNDEB</w:t>
            </w:r>
            <w:r w:rsidR="00DF29B8" w:rsidRPr="00994A66">
              <w:rPr>
                <w:b/>
                <w:bCs/>
                <w:color w:val="000000"/>
                <w:sz w:val="16"/>
                <w:szCs w:val="16"/>
              </w:rPr>
              <w:t xml:space="preserve"> -</w:t>
            </w:r>
            <w:r w:rsidRPr="00994A66">
              <w:rPr>
                <w:b/>
                <w:bCs/>
                <w:color w:val="000000"/>
                <w:sz w:val="16"/>
                <w:szCs w:val="16"/>
              </w:rPr>
              <w:t xml:space="preserve"> IV</w:t>
            </w:r>
            <w:r w:rsidR="00C949E4" w:rsidRPr="00994A66">
              <w:rPr>
                <w:b/>
                <w:bCs/>
                <w:color w:val="000000"/>
                <w:sz w:val="16"/>
                <w:szCs w:val="16"/>
              </w:rPr>
              <w:t xml:space="preserve"> </w:t>
            </w:r>
            <w:r w:rsidRPr="00994A66">
              <w:rPr>
                <w:b/>
                <w:bCs/>
                <w:color w:val="000000"/>
                <w:sz w:val="16"/>
                <w:szCs w:val="16"/>
              </w:rPr>
              <w:t>=</w:t>
            </w:r>
            <w:r w:rsidR="00C949E4" w:rsidRPr="00994A66">
              <w:rPr>
                <w:b/>
                <w:bCs/>
                <w:color w:val="000000"/>
                <w:sz w:val="16"/>
                <w:szCs w:val="16"/>
              </w:rPr>
              <w:t xml:space="preserve"> </w:t>
            </w:r>
            <w:r w:rsidRPr="00994A66">
              <w:rPr>
                <w:b/>
                <w:bCs/>
                <w:color w:val="000000"/>
                <w:sz w:val="16"/>
                <w:szCs w:val="16"/>
              </w:rPr>
              <w:t>(II - I)</w:t>
            </w:r>
          </w:p>
        </w:tc>
        <w:tc>
          <w:tcPr>
            <w:tcW w:w="1701" w:type="dxa"/>
            <w:tcBorders>
              <w:top w:val="nil"/>
              <w:left w:val="single" w:sz="4" w:space="0" w:color="auto"/>
              <w:bottom w:val="single" w:sz="4" w:space="0" w:color="auto"/>
              <w:right w:val="single" w:sz="4" w:space="0" w:color="auto"/>
            </w:tcBorders>
            <w:shd w:val="clear" w:color="000000" w:fill="CCFFFF"/>
            <w:hideMark/>
          </w:tcPr>
          <w:p w:rsidR="002B7EB1" w:rsidRPr="00994A66" w:rsidRDefault="002B7EB1" w:rsidP="008A77B0">
            <w:pPr>
              <w:spacing w:line="240" w:lineRule="auto"/>
              <w:jc w:val="right"/>
              <w:rPr>
                <w:b/>
                <w:bCs/>
                <w:color w:val="000000"/>
                <w:sz w:val="16"/>
                <w:szCs w:val="16"/>
              </w:rPr>
            </w:pPr>
            <w:r w:rsidRPr="00994A66">
              <w:rPr>
                <w:b/>
                <w:bCs/>
                <w:color w:val="000000"/>
                <w:sz w:val="16"/>
                <w:szCs w:val="16"/>
              </w:rPr>
              <w:t>109.692.917,94</w:t>
            </w:r>
          </w:p>
        </w:tc>
      </w:tr>
    </w:tbl>
    <w:p w:rsidR="002B7EB1" w:rsidRPr="00994A66" w:rsidRDefault="00EE070C" w:rsidP="008A77B0">
      <w:pPr>
        <w:pStyle w:val="Recuodecorpodetexto3"/>
        <w:spacing w:line="240" w:lineRule="auto"/>
        <w:rPr>
          <w:shadow/>
          <w:sz w:val="12"/>
          <w:szCs w:val="12"/>
        </w:rPr>
      </w:pPr>
      <w:r w:rsidRPr="00994A66">
        <w:rPr>
          <w:b/>
          <w:sz w:val="20"/>
        </w:rPr>
        <w:t xml:space="preserve">   </w:t>
      </w:r>
      <w:r w:rsidR="00604ED2" w:rsidRPr="00994A66">
        <w:rPr>
          <w:b/>
          <w:sz w:val="20"/>
        </w:rPr>
        <w:t xml:space="preserve">           </w:t>
      </w:r>
      <w:r w:rsidRPr="00994A66">
        <w:rPr>
          <w:shadow/>
          <w:sz w:val="12"/>
          <w:szCs w:val="12"/>
        </w:rPr>
        <w:t>Fonte: Balancete Analítico</w:t>
      </w:r>
      <w:r w:rsidR="00DD3F54" w:rsidRPr="00994A66">
        <w:rPr>
          <w:shadow/>
          <w:sz w:val="12"/>
          <w:szCs w:val="12"/>
        </w:rPr>
        <w:t xml:space="preserve"> 2013</w:t>
      </w:r>
    </w:p>
    <w:p w:rsidR="00604ED2" w:rsidRPr="00C534F7" w:rsidRDefault="00604ED2" w:rsidP="007C547F">
      <w:pPr>
        <w:spacing w:line="240" w:lineRule="auto"/>
        <w:rPr>
          <w:b/>
          <w:bCs/>
          <w:sz w:val="32"/>
          <w:szCs w:val="24"/>
        </w:rPr>
      </w:pPr>
    </w:p>
    <w:p w:rsidR="00077D9F" w:rsidRPr="00994A66" w:rsidRDefault="00600CF1" w:rsidP="007C547F">
      <w:pPr>
        <w:spacing w:line="240" w:lineRule="auto"/>
        <w:rPr>
          <w:b/>
          <w:bCs/>
          <w:szCs w:val="24"/>
        </w:rPr>
      </w:pPr>
      <w:r>
        <w:rPr>
          <w:b/>
          <w:bCs/>
          <w:szCs w:val="24"/>
        </w:rPr>
        <w:t>5</w:t>
      </w:r>
      <w:r w:rsidR="00077D9F" w:rsidRPr="00994A66">
        <w:rPr>
          <w:b/>
          <w:bCs/>
          <w:szCs w:val="24"/>
        </w:rPr>
        <w:t>.2</w:t>
      </w:r>
      <w:r w:rsidR="00082564" w:rsidRPr="00994A66">
        <w:rPr>
          <w:b/>
          <w:bCs/>
          <w:szCs w:val="24"/>
        </w:rPr>
        <w:t>.</w:t>
      </w:r>
      <w:r w:rsidR="009C55C2" w:rsidRPr="00994A66">
        <w:rPr>
          <w:b/>
          <w:bCs/>
          <w:szCs w:val="24"/>
        </w:rPr>
        <w:t>2.</w:t>
      </w:r>
      <w:r w:rsidR="00077D9F" w:rsidRPr="00994A66">
        <w:rPr>
          <w:b/>
          <w:bCs/>
          <w:szCs w:val="24"/>
        </w:rPr>
        <w:t xml:space="preserve"> Aplicação do FUNDEB</w:t>
      </w:r>
      <w:r w:rsidR="0045066A">
        <w:rPr>
          <w:b/>
          <w:bCs/>
          <w:szCs w:val="24"/>
        </w:rPr>
        <w:t xml:space="preserve"> para efeito de cálculo dos 60%</w:t>
      </w:r>
      <w:r w:rsidR="001C7015">
        <w:rPr>
          <w:b/>
          <w:bCs/>
          <w:szCs w:val="24"/>
        </w:rPr>
        <w:t xml:space="preserve"> (Despesas)</w:t>
      </w:r>
    </w:p>
    <w:p w:rsidR="00C534F7" w:rsidRPr="00C534F7" w:rsidRDefault="00C534F7" w:rsidP="0039568F">
      <w:pPr>
        <w:spacing w:line="240" w:lineRule="exact"/>
        <w:rPr>
          <w:b/>
          <w:bCs/>
          <w:sz w:val="52"/>
          <w:szCs w:val="24"/>
        </w:rPr>
      </w:pPr>
    </w:p>
    <w:tbl>
      <w:tblPr>
        <w:tblW w:w="7796"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6095"/>
        <w:gridCol w:w="1701"/>
      </w:tblGrid>
      <w:tr w:rsidR="00077D9F" w:rsidRPr="00994A66" w:rsidTr="003863BB">
        <w:trPr>
          <w:cantSplit/>
        </w:trPr>
        <w:tc>
          <w:tcPr>
            <w:tcW w:w="7796" w:type="dxa"/>
            <w:gridSpan w:val="2"/>
            <w:tcBorders>
              <w:top w:val="single" w:sz="4" w:space="0" w:color="auto"/>
              <w:left w:val="single" w:sz="4" w:space="0" w:color="auto"/>
              <w:bottom w:val="single" w:sz="4" w:space="0" w:color="auto"/>
              <w:right w:val="single" w:sz="4" w:space="0" w:color="auto"/>
            </w:tcBorders>
            <w:shd w:val="clear" w:color="auto" w:fill="CCFFFF"/>
            <w:hideMark/>
          </w:tcPr>
          <w:p w:rsidR="00077D9F" w:rsidRPr="00994A66" w:rsidRDefault="00077D9F" w:rsidP="0039568F">
            <w:pPr>
              <w:spacing w:line="240" w:lineRule="exact"/>
              <w:jc w:val="center"/>
              <w:rPr>
                <w:b/>
                <w:bCs/>
                <w:sz w:val="16"/>
                <w:szCs w:val="16"/>
                <w:highlight w:val="yellow"/>
              </w:rPr>
            </w:pPr>
            <w:r w:rsidRPr="00994A66">
              <w:rPr>
                <w:b/>
                <w:bCs/>
                <w:sz w:val="16"/>
                <w:szCs w:val="16"/>
              </w:rPr>
              <w:t>RESUMO</w:t>
            </w:r>
          </w:p>
        </w:tc>
      </w:tr>
      <w:tr w:rsidR="00077D9F" w:rsidRPr="00994A66" w:rsidTr="003863BB">
        <w:tc>
          <w:tcPr>
            <w:tcW w:w="6095" w:type="dxa"/>
            <w:tcBorders>
              <w:top w:val="single" w:sz="4" w:space="0" w:color="auto"/>
              <w:left w:val="single" w:sz="4" w:space="0" w:color="auto"/>
              <w:bottom w:val="single" w:sz="4" w:space="0" w:color="auto"/>
              <w:right w:val="single" w:sz="4" w:space="0" w:color="auto"/>
            </w:tcBorders>
            <w:hideMark/>
          </w:tcPr>
          <w:p w:rsidR="00077D9F" w:rsidRPr="00994A66" w:rsidRDefault="00077D9F" w:rsidP="00600CF1">
            <w:pPr>
              <w:spacing w:line="240" w:lineRule="exact"/>
              <w:rPr>
                <w:b/>
                <w:bCs/>
                <w:sz w:val="16"/>
                <w:szCs w:val="16"/>
              </w:rPr>
            </w:pPr>
            <w:r w:rsidRPr="00994A66">
              <w:rPr>
                <w:b/>
                <w:bCs/>
                <w:sz w:val="16"/>
                <w:szCs w:val="16"/>
              </w:rPr>
              <w:t>1. Pagamento dos Prof</w:t>
            </w:r>
            <w:r w:rsidR="00600CF1">
              <w:rPr>
                <w:b/>
                <w:bCs/>
                <w:sz w:val="16"/>
                <w:szCs w:val="16"/>
              </w:rPr>
              <w:t xml:space="preserve">issionais </w:t>
            </w:r>
            <w:r w:rsidRPr="00994A66">
              <w:rPr>
                <w:b/>
                <w:bCs/>
                <w:sz w:val="16"/>
                <w:szCs w:val="16"/>
              </w:rPr>
              <w:t xml:space="preserve"> do Magistério</w:t>
            </w:r>
          </w:p>
        </w:tc>
        <w:tc>
          <w:tcPr>
            <w:tcW w:w="1701" w:type="dxa"/>
            <w:tcBorders>
              <w:top w:val="single" w:sz="4" w:space="0" w:color="auto"/>
              <w:left w:val="single" w:sz="4" w:space="0" w:color="auto"/>
              <w:bottom w:val="single" w:sz="4" w:space="0" w:color="auto"/>
              <w:right w:val="single" w:sz="4" w:space="0" w:color="auto"/>
            </w:tcBorders>
          </w:tcPr>
          <w:p w:rsidR="00077D9F" w:rsidRPr="00994A66" w:rsidRDefault="00077D9F" w:rsidP="0039568F">
            <w:pPr>
              <w:spacing w:line="240" w:lineRule="exact"/>
              <w:rPr>
                <w:b/>
                <w:bCs/>
                <w:sz w:val="16"/>
                <w:szCs w:val="16"/>
              </w:rPr>
            </w:pPr>
          </w:p>
        </w:tc>
      </w:tr>
      <w:tr w:rsidR="00077D9F" w:rsidRPr="00994A66" w:rsidTr="003863BB">
        <w:tc>
          <w:tcPr>
            <w:tcW w:w="6095" w:type="dxa"/>
            <w:tcBorders>
              <w:top w:val="single" w:sz="4" w:space="0" w:color="auto"/>
              <w:left w:val="single" w:sz="4" w:space="0" w:color="auto"/>
              <w:bottom w:val="single" w:sz="4" w:space="0" w:color="auto"/>
              <w:right w:val="single" w:sz="4" w:space="0" w:color="auto"/>
            </w:tcBorders>
            <w:hideMark/>
          </w:tcPr>
          <w:p w:rsidR="00077D9F" w:rsidRPr="00994A66" w:rsidRDefault="00077D9F" w:rsidP="00790282">
            <w:pPr>
              <w:pStyle w:val="PargrafodaLista"/>
              <w:numPr>
                <w:ilvl w:val="0"/>
                <w:numId w:val="9"/>
              </w:numPr>
              <w:spacing w:line="240" w:lineRule="exact"/>
              <w:rPr>
                <w:sz w:val="16"/>
                <w:szCs w:val="16"/>
              </w:rPr>
            </w:pPr>
            <w:r w:rsidRPr="00994A66">
              <w:rPr>
                <w:sz w:val="16"/>
                <w:szCs w:val="16"/>
              </w:rPr>
              <w:t>Ensino Fundamental</w:t>
            </w:r>
          </w:p>
        </w:tc>
        <w:tc>
          <w:tcPr>
            <w:tcW w:w="1701" w:type="dxa"/>
            <w:tcBorders>
              <w:top w:val="single" w:sz="4" w:space="0" w:color="auto"/>
              <w:left w:val="single" w:sz="4" w:space="0" w:color="auto"/>
              <w:bottom w:val="single" w:sz="4" w:space="0" w:color="auto"/>
              <w:right w:val="single" w:sz="4" w:space="0" w:color="auto"/>
            </w:tcBorders>
            <w:hideMark/>
          </w:tcPr>
          <w:p w:rsidR="00077D9F" w:rsidRPr="00994A66" w:rsidRDefault="001D4BA7" w:rsidP="0039568F">
            <w:pPr>
              <w:spacing w:line="240" w:lineRule="exact"/>
              <w:jc w:val="right"/>
              <w:rPr>
                <w:sz w:val="16"/>
                <w:szCs w:val="16"/>
              </w:rPr>
            </w:pPr>
            <w:r w:rsidRPr="00994A66">
              <w:rPr>
                <w:sz w:val="16"/>
                <w:szCs w:val="16"/>
              </w:rPr>
              <w:t>313.561.348,80</w:t>
            </w:r>
          </w:p>
        </w:tc>
      </w:tr>
      <w:tr w:rsidR="00077D9F" w:rsidRPr="00994A66" w:rsidTr="003863BB">
        <w:tc>
          <w:tcPr>
            <w:tcW w:w="6095" w:type="dxa"/>
            <w:tcBorders>
              <w:top w:val="single" w:sz="4" w:space="0" w:color="auto"/>
              <w:left w:val="single" w:sz="4" w:space="0" w:color="auto"/>
              <w:bottom w:val="single" w:sz="4" w:space="0" w:color="auto"/>
              <w:right w:val="single" w:sz="4" w:space="0" w:color="auto"/>
            </w:tcBorders>
            <w:hideMark/>
          </w:tcPr>
          <w:p w:rsidR="00077D9F" w:rsidRPr="00994A66" w:rsidRDefault="00077D9F" w:rsidP="00790282">
            <w:pPr>
              <w:pStyle w:val="PargrafodaLista"/>
              <w:numPr>
                <w:ilvl w:val="0"/>
                <w:numId w:val="9"/>
              </w:numPr>
              <w:spacing w:line="240" w:lineRule="exact"/>
              <w:rPr>
                <w:sz w:val="16"/>
                <w:szCs w:val="16"/>
              </w:rPr>
            </w:pPr>
            <w:r w:rsidRPr="00994A66">
              <w:rPr>
                <w:sz w:val="16"/>
                <w:szCs w:val="16"/>
              </w:rPr>
              <w:t>Ensino Infantil</w:t>
            </w:r>
          </w:p>
        </w:tc>
        <w:tc>
          <w:tcPr>
            <w:tcW w:w="1701" w:type="dxa"/>
            <w:tcBorders>
              <w:top w:val="single" w:sz="4" w:space="0" w:color="auto"/>
              <w:left w:val="single" w:sz="4" w:space="0" w:color="auto"/>
              <w:bottom w:val="single" w:sz="4" w:space="0" w:color="auto"/>
              <w:right w:val="single" w:sz="4" w:space="0" w:color="auto"/>
            </w:tcBorders>
            <w:hideMark/>
          </w:tcPr>
          <w:p w:rsidR="00077D9F" w:rsidRPr="00994A66" w:rsidRDefault="001D4BA7" w:rsidP="0039568F">
            <w:pPr>
              <w:spacing w:line="240" w:lineRule="exact"/>
              <w:jc w:val="right"/>
              <w:rPr>
                <w:sz w:val="16"/>
                <w:szCs w:val="16"/>
              </w:rPr>
            </w:pPr>
            <w:r w:rsidRPr="00994A66">
              <w:rPr>
                <w:sz w:val="16"/>
                <w:szCs w:val="16"/>
              </w:rPr>
              <w:t>52.553.711,87</w:t>
            </w:r>
          </w:p>
        </w:tc>
      </w:tr>
      <w:tr w:rsidR="00077D9F" w:rsidRPr="00994A66" w:rsidTr="003863BB">
        <w:tc>
          <w:tcPr>
            <w:tcW w:w="6095" w:type="dxa"/>
            <w:tcBorders>
              <w:top w:val="single" w:sz="4" w:space="0" w:color="auto"/>
              <w:left w:val="single" w:sz="4" w:space="0" w:color="auto"/>
              <w:bottom w:val="single" w:sz="4" w:space="0" w:color="auto"/>
              <w:right w:val="single" w:sz="4" w:space="0" w:color="auto"/>
            </w:tcBorders>
            <w:shd w:val="clear" w:color="auto" w:fill="CCFFFF"/>
            <w:hideMark/>
          </w:tcPr>
          <w:p w:rsidR="00077D9F" w:rsidRPr="00994A66" w:rsidRDefault="00077D9F" w:rsidP="0039568F">
            <w:pPr>
              <w:spacing w:line="240" w:lineRule="exact"/>
              <w:rPr>
                <w:b/>
                <w:bCs/>
                <w:sz w:val="16"/>
                <w:szCs w:val="16"/>
              </w:rPr>
            </w:pPr>
            <w:r w:rsidRPr="00994A66">
              <w:rPr>
                <w:b/>
                <w:bCs/>
                <w:sz w:val="16"/>
                <w:szCs w:val="16"/>
              </w:rPr>
              <w:t>3. Despesa Total</w:t>
            </w:r>
          </w:p>
        </w:tc>
        <w:tc>
          <w:tcPr>
            <w:tcW w:w="1701" w:type="dxa"/>
            <w:tcBorders>
              <w:top w:val="single" w:sz="4" w:space="0" w:color="auto"/>
              <w:left w:val="single" w:sz="4" w:space="0" w:color="auto"/>
              <w:bottom w:val="single" w:sz="4" w:space="0" w:color="auto"/>
              <w:right w:val="single" w:sz="4" w:space="0" w:color="auto"/>
            </w:tcBorders>
            <w:shd w:val="clear" w:color="auto" w:fill="CCFFFF"/>
            <w:hideMark/>
          </w:tcPr>
          <w:p w:rsidR="00077D9F" w:rsidRPr="00994A66" w:rsidRDefault="001D4BA7" w:rsidP="0039568F">
            <w:pPr>
              <w:spacing w:line="240" w:lineRule="exact"/>
              <w:jc w:val="right"/>
              <w:rPr>
                <w:b/>
                <w:bCs/>
                <w:sz w:val="16"/>
                <w:szCs w:val="16"/>
              </w:rPr>
            </w:pPr>
            <w:r w:rsidRPr="00994A66">
              <w:rPr>
                <w:b/>
                <w:bCs/>
                <w:sz w:val="16"/>
                <w:szCs w:val="16"/>
              </w:rPr>
              <w:t>366.115.060,67</w:t>
            </w:r>
          </w:p>
        </w:tc>
      </w:tr>
    </w:tbl>
    <w:p w:rsidR="00AF428E" w:rsidRPr="00994A66" w:rsidRDefault="00AF428E" w:rsidP="0039568F">
      <w:pPr>
        <w:spacing w:line="240" w:lineRule="exact"/>
        <w:rPr>
          <w:b/>
          <w:bCs/>
          <w:sz w:val="22"/>
          <w:szCs w:val="22"/>
        </w:rPr>
      </w:pPr>
    </w:p>
    <w:p w:rsidR="00797EEC" w:rsidRPr="003E4D12" w:rsidRDefault="00797EEC" w:rsidP="0039568F">
      <w:pPr>
        <w:spacing w:line="240" w:lineRule="exact"/>
        <w:rPr>
          <w:b/>
          <w:bCs/>
          <w:sz w:val="28"/>
          <w:szCs w:val="22"/>
        </w:rPr>
      </w:pPr>
    </w:p>
    <w:p w:rsidR="00077D9F" w:rsidRPr="00994A66" w:rsidRDefault="00600CF1" w:rsidP="0039568F">
      <w:pPr>
        <w:spacing w:line="240" w:lineRule="auto"/>
        <w:rPr>
          <w:b/>
          <w:bCs/>
          <w:szCs w:val="24"/>
        </w:rPr>
      </w:pPr>
      <w:r>
        <w:rPr>
          <w:b/>
          <w:bCs/>
          <w:szCs w:val="24"/>
        </w:rPr>
        <w:t>5</w:t>
      </w:r>
      <w:r w:rsidR="009C55C2" w:rsidRPr="00994A66">
        <w:rPr>
          <w:b/>
          <w:bCs/>
          <w:szCs w:val="24"/>
        </w:rPr>
        <w:t>.2.</w:t>
      </w:r>
      <w:r w:rsidR="00077D9F" w:rsidRPr="00994A66">
        <w:rPr>
          <w:b/>
          <w:bCs/>
          <w:szCs w:val="24"/>
        </w:rPr>
        <w:t>3</w:t>
      </w:r>
      <w:r w:rsidR="00775854" w:rsidRPr="00994A66">
        <w:rPr>
          <w:b/>
          <w:bCs/>
          <w:szCs w:val="24"/>
        </w:rPr>
        <w:t xml:space="preserve">. </w:t>
      </w:r>
      <w:r w:rsidR="00077D9F" w:rsidRPr="00994A66">
        <w:rPr>
          <w:b/>
          <w:bCs/>
          <w:szCs w:val="24"/>
        </w:rPr>
        <w:t xml:space="preserve">Demonstrativo </w:t>
      </w:r>
      <w:r w:rsidR="0045066A">
        <w:rPr>
          <w:b/>
          <w:bCs/>
          <w:szCs w:val="24"/>
        </w:rPr>
        <w:t xml:space="preserve">Geral </w:t>
      </w:r>
      <w:r w:rsidR="00077D9F" w:rsidRPr="00994A66">
        <w:rPr>
          <w:b/>
          <w:bCs/>
          <w:szCs w:val="24"/>
        </w:rPr>
        <w:t>da Aplicação dos Recursos do FUNDEB</w:t>
      </w:r>
      <w:r w:rsidR="0039568F" w:rsidRPr="00994A66">
        <w:rPr>
          <w:b/>
          <w:bCs/>
          <w:szCs w:val="24"/>
        </w:rPr>
        <w:t xml:space="preserve"> </w:t>
      </w:r>
      <w:r w:rsidR="00077D9F" w:rsidRPr="00994A66">
        <w:rPr>
          <w:b/>
          <w:bCs/>
          <w:szCs w:val="24"/>
        </w:rPr>
        <w:t xml:space="preserve">- Lei </w:t>
      </w:r>
      <w:r w:rsidR="00C72D1B" w:rsidRPr="00994A66">
        <w:rPr>
          <w:b/>
          <w:bCs/>
          <w:szCs w:val="24"/>
        </w:rPr>
        <w:t xml:space="preserve">nº </w:t>
      </w:r>
      <w:r w:rsidR="00077D9F" w:rsidRPr="00994A66">
        <w:rPr>
          <w:b/>
          <w:bCs/>
          <w:szCs w:val="24"/>
        </w:rPr>
        <w:t>11.494/2007</w:t>
      </w:r>
    </w:p>
    <w:p w:rsidR="00C534F7" w:rsidRPr="00994A66" w:rsidRDefault="00C534F7" w:rsidP="0039568F">
      <w:pPr>
        <w:spacing w:line="240" w:lineRule="auto"/>
        <w:rPr>
          <w:b/>
          <w:bCs/>
          <w:sz w:val="28"/>
          <w:szCs w:val="24"/>
        </w:rPr>
      </w:pPr>
    </w:p>
    <w:tbl>
      <w:tblPr>
        <w:tblW w:w="8931" w:type="dxa"/>
        <w:tblInd w:w="70" w:type="dxa"/>
        <w:tblCellMar>
          <w:left w:w="70" w:type="dxa"/>
          <w:right w:w="70" w:type="dxa"/>
        </w:tblCellMar>
        <w:tblLook w:val="04A0"/>
      </w:tblPr>
      <w:tblGrid>
        <w:gridCol w:w="7048"/>
        <w:gridCol w:w="1175"/>
        <w:gridCol w:w="708"/>
      </w:tblGrid>
      <w:tr w:rsidR="00693DC7" w:rsidRPr="00994A66" w:rsidTr="00F5014B">
        <w:trPr>
          <w:trHeight w:val="288"/>
        </w:trPr>
        <w:tc>
          <w:tcPr>
            <w:tcW w:w="8931" w:type="dxa"/>
            <w:gridSpan w:val="3"/>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693DC7" w:rsidRPr="00994A66" w:rsidRDefault="00693DC7" w:rsidP="00393A73">
            <w:pPr>
              <w:spacing w:line="240" w:lineRule="auto"/>
              <w:jc w:val="center"/>
              <w:rPr>
                <w:b/>
                <w:bCs/>
                <w:color w:val="000000"/>
                <w:sz w:val="4"/>
                <w:szCs w:val="16"/>
              </w:rPr>
            </w:pPr>
          </w:p>
          <w:p w:rsidR="00693DC7" w:rsidRPr="00994A66" w:rsidRDefault="00693DC7" w:rsidP="00693DC7">
            <w:pPr>
              <w:spacing w:line="240" w:lineRule="auto"/>
              <w:jc w:val="center"/>
              <w:rPr>
                <w:b/>
                <w:bCs/>
                <w:color w:val="000000"/>
                <w:sz w:val="16"/>
                <w:szCs w:val="16"/>
              </w:rPr>
            </w:pPr>
            <w:r w:rsidRPr="00994A66">
              <w:rPr>
                <w:b/>
                <w:bCs/>
                <w:color w:val="000000"/>
                <w:sz w:val="18"/>
                <w:szCs w:val="16"/>
              </w:rPr>
              <w:t>ESPECIFICAÇÃO DA RECEITA E DESPESA DO FUNDEB</w:t>
            </w:r>
          </w:p>
        </w:tc>
      </w:tr>
      <w:tr w:rsidR="00102170" w:rsidRPr="00994A66" w:rsidTr="00445957">
        <w:trPr>
          <w:trHeight w:val="151"/>
        </w:trPr>
        <w:tc>
          <w:tcPr>
            <w:tcW w:w="7082" w:type="dxa"/>
            <w:tcBorders>
              <w:top w:val="nil"/>
              <w:left w:val="single" w:sz="4" w:space="0" w:color="auto"/>
              <w:bottom w:val="single" w:sz="4" w:space="0" w:color="auto"/>
              <w:right w:val="single" w:sz="4" w:space="0" w:color="auto"/>
            </w:tcBorders>
            <w:shd w:val="clear" w:color="auto" w:fill="C4BC96" w:themeFill="background2" w:themeFillShade="BF"/>
            <w:hideMark/>
          </w:tcPr>
          <w:p w:rsidR="00102170" w:rsidRPr="00994A66" w:rsidRDefault="00102170" w:rsidP="003D1576">
            <w:pPr>
              <w:spacing w:line="240" w:lineRule="atLeast"/>
              <w:rPr>
                <w:b/>
                <w:color w:val="000000"/>
                <w:sz w:val="16"/>
                <w:szCs w:val="16"/>
              </w:rPr>
            </w:pPr>
            <w:r w:rsidRPr="00994A66">
              <w:rPr>
                <w:b/>
                <w:color w:val="000000"/>
                <w:sz w:val="16"/>
                <w:szCs w:val="16"/>
              </w:rPr>
              <w:t>Receita Arrecadada</w:t>
            </w:r>
            <w:r w:rsidR="001C7015">
              <w:rPr>
                <w:b/>
                <w:color w:val="000000"/>
                <w:sz w:val="16"/>
                <w:szCs w:val="16"/>
              </w:rPr>
              <w:t xml:space="preserve"> (I)</w:t>
            </w:r>
          </w:p>
        </w:tc>
        <w:tc>
          <w:tcPr>
            <w:tcW w:w="1140" w:type="dxa"/>
            <w:tcBorders>
              <w:top w:val="nil"/>
              <w:left w:val="nil"/>
              <w:bottom w:val="single" w:sz="4" w:space="0" w:color="auto"/>
              <w:right w:val="single" w:sz="4" w:space="0" w:color="auto"/>
            </w:tcBorders>
            <w:shd w:val="clear" w:color="auto" w:fill="C4BC96" w:themeFill="background2" w:themeFillShade="BF"/>
            <w:hideMark/>
          </w:tcPr>
          <w:p w:rsidR="00102170" w:rsidRPr="00994A66" w:rsidRDefault="00102170" w:rsidP="003D1576">
            <w:pPr>
              <w:spacing w:line="240" w:lineRule="atLeast"/>
              <w:rPr>
                <w:b/>
                <w:color w:val="000000"/>
                <w:sz w:val="16"/>
                <w:szCs w:val="16"/>
              </w:rPr>
            </w:pPr>
            <w:r w:rsidRPr="00994A66">
              <w:rPr>
                <w:b/>
                <w:color w:val="000000"/>
                <w:sz w:val="16"/>
                <w:szCs w:val="16"/>
              </w:rPr>
              <w:t>549.140.796,16</w:t>
            </w:r>
          </w:p>
        </w:tc>
        <w:tc>
          <w:tcPr>
            <w:tcW w:w="709" w:type="dxa"/>
            <w:tcBorders>
              <w:top w:val="nil"/>
              <w:left w:val="nil"/>
              <w:bottom w:val="single" w:sz="4" w:space="0" w:color="auto"/>
              <w:right w:val="single" w:sz="4" w:space="0" w:color="auto"/>
            </w:tcBorders>
            <w:shd w:val="clear" w:color="auto" w:fill="C4BC96" w:themeFill="background2" w:themeFillShade="BF"/>
            <w:hideMark/>
          </w:tcPr>
          <w:p w:rsidR="00102170" w:rsidRPr="00994A66" w:rsidRDefault="00102170" w:rsidP="003D1576">
            <w:pPr>
              <w:spacing w:line="240" w:lineRule="atLeast"/>
              <w:jc w:val="center"/>
              <w:rPr>
                <w:b/>
                <w:bCs/>
                <w:color w:val="000000"/>
                <w:sz w:val="16"/>
                <w:szCs w:val="16"/>
              </w:rPr>
            </w:pPr>
            <w:r w:rsidRPr="00994A66">
              <w:rPr>
                <w:b/>
                <w:bCs/>
                <w:color w:val="000000"/>
                <w:sz w:val="16"/>
                <w:szCs w:val="16"/>
              </w:rPr>
              <w:t>100,00</w:t>
            </w:r>
          </w:p>
        </w:tc>
      </w:tr>
      <w:tr w:rsidR="00102170" w:rsidRPr="00994A66" w:rsidTr="00C72D1B">
        <w:trPr>
          <w:trHeight w:val="84"/>
        </w:trPr>
        <w:tc>
          <w:tcPr>
            <w:tcW w:w="7082" w:type="dxa"/>
            <w:tcBorders>
              <w:top w:val="single" w:sz="4" w:space="0" w:color="auto"/>
              <w:left w:val="single" w:sz="4" w:space="0" w:color="auto"/>
              <w:bottom w:val="single" w:sz="4" w:space="0" w:color="auto"/>
              <w:right w:val="single" w:sz="4" w:space="0" w:color="auto"/>
            </w:tcBorders>
            <w:shd w:val="clear" w:color="000000" w:fill="FFFF00"/>
            <w:hideMark/>
          </w:tcPr>
          <w:p w:rsidR="00102170" w:rsidRPr="00994A66" w:rsidRDefault="00102170" w:rsidP="003D1576">
            <w:pPr>
              <w:spacing w:line="240" w:lineRule="atLeast"/>
              <w:rPr>
                <w:b/>
                <w:color w:val="000000"/>
                <w:sz w:val="16"/>
                <w:szCs w:val="16"/>
              </w:rPr>
            </w:pPr>
            <w:r w:rsidRPr="00994A66">
              <w:rPr>
                <w:b/>
                <w:color w:val="000000"/>
                <w:sz w:val="16"/>
                <w:szCs w:val="16"/>
              </w:rPr>
              <w:t>Despesas com FUNDEB 60%</w:t>
            </w:r>
          </w:p>
        </w:tc>
        <w:tc>
          <w:tcPr>
            <w:tcW w:w="1140" w:type="dxa"/>
            <w:tcBorders>
              <w:top w:val="single" w:sz="4" w:space="0" w:color="auto"/>
              <w:left w:val="nil"/>
              <w:bottom w:val="single" w:sz="4" w:space="0" w:color="auto"/>
              <w:right w:val="single" w:sz="4" w:space="0" w:color="auto"/>
            </w:tcBorders>
            <w:shd w:val="clear" w:color="000000" w:fill="FFFF00"/>
            <w:hideMark/>
          </w:tcPr>
          <w:p w:rsidR="00102170" w:rsidRPr="00994A66" w:rsidRDefault="00102170" w:rsidP="003D1576">
            <w:pPr>
              <w:spacing w:line="240" w:lineRule="atLeast"/>
              <w:jc w:val="center"/>
              <w:rPr>
                <w:b/>
                <w:bCs/>
                <w:color w:val="000000"/>
                <w:sz w:val="16"/>
                <w:szCs w:val="16"/>
              </w:rPr>
            </w:pPr>
            <w:r w:rsidRPr="00994A66">
              <w:rPr>
                <w:b/>
                <w:bCs/>
                <w:color w:val="000000"/>
                <w:sz w:val="16"/>
                <w:szCs w:val="16"/>
              </w:rPr>
              <w:t>Valor</w:t>
            </w:r>
          </w:p>
        </w:tc>
        <w:tc>
          <w:tcPr>
            <w:tcW w:w="709" w:type="dxa"/>
            <w:tcBorders>
              <w:top w:val="single" w:sz="4" w:space="0" w:color="auto"/>
              <w:left w:val="nil"/>
              <w:bottom w:val="single" w:sz="4" w:space="0" w:color="auto"/>
              <w:right w:val="single" w:sz="4" w:space="0" w:color="auto"/>
            </w:tcBorders>
            <w:shd w:val="clear" w:color="000000" w:fill="FFFF00"/>
            <w:hideMark/>
          </w:tcPr>
          <w:p w:rsidR="00102170" w:rsidRPr="00994A66" w:rsidRDefault="00102170" w:rsidP="003D1576">
            <w:pPr>
              <w:spacing w:line="240" w:lineRule="atLeast"/>
              <w:jc w:val="center"/>
              <w:rPr>
                <w:b/>
                <w:bCs/>
                <w:color w:val="000000"/>
                <w:sz w:val="16"/>
                <w:szCs w:val="16"/>
              </w:rPr>
            </w:pPr>
            <w:r w:rsidRPr="00994A66">
              <w:rPr>
                <w:b/>
                <w:bCs/>
                <w:color w:val="000000"/>
                <w:sz w:val="16"/>
                <w:szCs w:val="16"/>
              </w:rPr>
              <w:t>%</w:t>
            </w:r>
          </w:p>
        </w:tc>
      </w:tr>
      <w:tr w:rsidR="00102170" w:rsidRPr="00994A66" w:rsidTr="00C72D1B">
        <w:trPr>
          <w:trHeight w:val="185"/>
        </w:trPr>
        <w:tc>
          <w:tcPr>
            <w:tcW w:w="7082" w:type="dxa"/>
            <w:tcBorders>
              <w:top w:val="nil"/>
              <w:left w:val="single" w:sz="4" w:space="0" w:color="auto"/>
              <w:bottom w:val="single" w:sz="4" w:space="0" w:color="auto"/>
              <w:right w:val="single" w:sz="4" w:space="0" w:color="auto"/>
            </w:tcBorders>
            <w:shd w:val="clear" w:color="auto" w:fill="D6E3BC" w:themeFill="accent3" w:themeFillTint="66"/>
            <w:hideMark/>
          </w:tcPr>
          <w:p w:rsidR="00102170" w:rsidRPr="00994A66" w:rsidRDefault="00102170" w:rsidP="003D1576">
            <w:pPr>
              <w:spacing w:line="240" w:lineRule="atLeast"/>
              <w:rPr>
                <w:color w:val="000000"/>
                <w:sz w:val="16"/>
                <w:szCs w:val="16"/>
              </w:rPr>
            </w:pPr>
            <w:r w:rsidRPr="00994A66">
              <w:rPr>
                <w:color w:val="000000"/>
                <w:sz w:val="16"/>
                <w:szCs w:val="16"/>
              </w:rPr>
              <w:t xml:space="preserve">Despesa Aplicada com despesas cobertas </w:t>
            </w:r>
            <w:r w:rsidR="00775854" w:rsidRPr="00994A66">
              <w:rPr>
                <w:color w:val="000000"/>
                <w:sz w:val="16"/>
                <w:szCs w:val="16"/>
              </w:rPr>
              <w:t xml:space="preserve">com </w:t>
            </w:r>
            <w:r w:rsidRPr="00994A66">
              <w:rPr>
                <w:b/>
                <w:color w:val="000000"/>
                <w:sz w:val="16"/>
                <w:szCs w:val="16"/>
              </w:rPr>
              <w:t>60%</w:t>
            </w:r>
          </w:p>
        </w:tc>
        <w:tc>
          <w:tcPr>
            <w:tcW w:w="1140" w:type="dxa"/>
            <w:tcBorders>
              <w:top w:val="nil"/>
              <w:left w:val="nil"/>
              <w:bottom w:val="single" w:sz="4" w:space="0" w:color="auto"/>
              <w:right w:val="single" w:sz="4" w:space="0" w:color="auto"/>
            </w:tcBorders>
            <w:shd w:val="clear" w:color="auto" w:fill="D6E3BC" w:themeFill="accent3" w:themeFillTint="66"/>
            <w:hideMark/>
          </w:tcPr>
          <w:p w:rsidR="00102170" w:rsidRPr="00994A66" w:rsidRDefault="00102170" w:rsidP="003D1576">
            <w:pPr>
              <w:spacing w:line="240" w:lineRule="atLeast"/>
              <w:rPr>
                <w:color w:val="000000"/>
                <w:sz w:val="16"/>
                <w:szCs w:val="16"/>
              </w:rPr>
            </w:pPr>
            <w:r w:rsidRPr="00994A66">
              <w:rPr>
                <w:color w:val="000000"/>
                <w:sz w:val="16"/>
                <w:szCs w:val="16"/>
              </w:rPr>
              <w:t>366.115.060,67</w:t>
            </w:r>
          </w:p>
        </w:tc>
        <w:tc>
          <w:tcPr>
            <w:tcW w:w="709" w:type="dxa"/>
            <w:tcBorders>
              <w:top w:val="nil"/>
              <w:left w:val="nil"/>
              <w:bottom w:val="single" w:sz="4" w:space="0" w:color="auto"/>
              <w:right w:val="single" w:sz="4" w:space="0" w:color="auto"/>
            </w:tcBorders>
            <w:shd w:val="clear" w:color="auto" w:fill="D6E3BC" w:themeFill="accent3" w:themeFillTint="66"/>
            <w:hideMark/>
          </w:tcPr>
          <w:p w:rsidR="00102170" w:rsidRPr="00994A66" w:rsidRDefault="00102170" w:rsidP="003D1576">
            <w:pPr>
              <w:spacing w:line="240" w:lineRule="atLeast"/>
              <w:jc w:val="center"/>
              <w:rPr>
                <w:b/>
                <w:bCs/>
                <w:color w:val="000000"/>
                <w:sz w:val="16"/>
                <w:szCs w:val="16"/>
              </w:rPr>
            </w:pPr>
            <w:r w:rsidRPr="00994A66">
              <w:rPr>
                <w:b/>
                <w:bCs/>
                <w:color w:val="000000"/>
                <w:sz w:val="16"/>
                <w:szCs w:val="16"/>
              </w:rPr>
              <w:t>66,67</w:t>
            </w:r>
          </w:p>
        </w:tc>
      </w:tr>
      <w:tr w:rsidR="00102170" w:rsidRPr="00994A66" w:rsidTr="00C72D1B">
        <w:trPr>
          <w:trHeight w:val="117"/>
        </w:trPr>
        <w:tc>
          <w:tcPr>
            <w:tcW w:w="7082" w:type="dxa"/>
            <w:tcBorders>
              <w:top w:val="nil"/>
              <w:left w:val="single" w:sz="4" w:space="0" w:color="auto"/>
              <w:bottom w:val="single" w:sz="4" w:space="0" w:color="auto"/>
              <w:right w:val="single" w:sz="4" w:space="0" w:color="auto"/>
            </w:tcBorders>
            <w:shd w:val="clear" w:color="auto" w:fill="D6E3BC" w:themeFill="accent3" w:themeFillTint="66"/>
            <w:hideMark/>
          </w:tcPr>
          <w:p w:rsidR="00102170" w:rsidRPr="00994A66" w:rsidRDefault="00102170" w:rsidP="003D1576">
            <w:pPr>
              <w:spacing w:line="240" w:lineRule="atLeast"/>
              <w:rPr>
                <w:color w:val="000000"/>
                <w:sz w:val="16"/>
                <w:szCs w:val="16"/>
              </w:rPr>
            </w:pPr>
            <w:r w:rsidRPr="00994A66">
              <w:rPr>
                <w:color w:val="000000"/>
                <w:sz w:val="16"/>
                <w:szCs w:val="16"/>
              </w:rPr>
              <w:t>Mínimo Exigido (Lei nº 11.494/07- 60%</w:t>
            </w:r>
            <w:r w:rsidR="001C7015">
              <w:rPr>
                <w:color w:val="000000"/>
                <w:sz w:val="16"/>
                <w:szCs w:val="16"/>
              </w:rPr>
              <w:t xml:space="preserve"> de I</w:t>
            </w:r>
            <w:r w:rsidRPr="00994A66">
              <w:rPr>
                <w:color w:val="000000"/>
                <w:sz w:val="16"/>
                <w:szCs w:val="16"/>
              </w:rPr>
              <w:t>)</w:t>
            </w:r>
          </w:p>
        </w:tc>
        <w:tc>
          <w:tcPr>
            <w:tcW w:w="1140" w:type="dxa"/>
            <w:tcBorders>
              <w:top w:val="nil"/>
              <w:left w:val="nil"/>
              <w:bottom w:val="single" w:sz="4" w:space="0" w:color="auto"/>
              <w:right w:val="single" w:sz="4" w:space="0" w:color="auto"/>
            </w:tcBorders>
            <w:shd w:val="clear" w:color="auto" w:fill="D6E3BC" w:themeFill="accent3" w:themeFillTint="66"/>
            <w:hideMark/>
          </w:tcPr>
          <w:p w:rsidR="00102170" w:rsidRPr="00994A66" w:rsidRDefault="00102170" w:rsidP="003D1576">
            <w:pPr>
              <w:spacing w:line="240" w:lineRule="atLeast"/>
              <w:rPr>
                <w:color w:val="000000"/>
                <w:sz w:val="16"/>
                <w:szCs w:val="16"/>
              </w:rPr>
            </w:pPr>
            <w:r w:rsidRPr="00994A66">
              <w:rPr>
                <w:color w:val="000000"/>
                <w:sz w:val="16"/>
                <w:szCs w:val="16"/>
              </w:rPr>
              <w:t>329.484.477,70</w:t>
            </w:r>
          </w:p>
        </w:tc>
        <w:tc>
          <w:tcPr>
            <w:tcW w:w="709" w:type="dxa"/>
            <w:tcBorders>
              <w:top w:val="nil"/>
              <w:left w:val="nil"/>
              <w:bottom w:val="single" w:sz="4" w:space="0" w:color="auto"/>
              <w:right w:val="single" w:sz="4" w:space="0" w:color="auto"/>
            </w:tcBorders>
            <w:shd w:val="clear" w:color="auto" w:fill="D6E3BC" w:themeFill="accent3" w:themeFillTint="66"/>
            <w:hideMark/>
          </w:tcPr>
          <w:p w:rsidR="00102170" w:rsidRPr="00994A66" w:rsidRDefault="00102170" w:rsidP="003D1576">
            <w:pPr>
              <w:spacing w:line="240" w:lineRule="atLeast"/>
              <w:jc w:val="center"/>
              <w:rPr>
                <w:b/>
                <w:bCs/>
                <w:color w:val="000000"/>
                <w:sz w:val="16"/>
                <w:szCs w:val="16"/>
              </w:rPr>
            </w:pPr>
            <w:r w:rsidRPr="00994A66">
              <w:rPr>
                <w:b/>
                <w:bCs/>
                <w:color w:val="000000"/>
                <w:sz w:val="16"/>
                <w:szCs w:val="16"/>
              </w:rPr>
              <w:t>60,00</w:t>
            </w:r>
          </w:p>
        </w:tc>
      </w:tr>
      <w:tr w:rsidR="00102170" w:rsidRPr="00994A66" w:rsidTr="00C72D1B">
        <w:trPr>
          <w:trHeight w:val="65"/>
        </w:trPr>
        <w:tc>
          <w:tcPr>
            <w:tcW w:w="7082" w:type="dxa"/>
            <w:tcBorders>
              <w:top w:val="single" w:sz="4" w:space="0" w:color="auto"/>
              <w:left w:val="single" w:sz="4" w:space="0" w:color="auto"/>
              <w:bottom w:val="single" w:sz="4" w:space="0" w:color="auto"/>
              <w:right w:val="single" w:sz="4" w:space="0" w:color="auto"/>
            </w:tcBorders>
            <w:shd w:val="clear" w:color="000000" w:fill="FFFF00"/>
            <w:hideMark/>
          </w:tcPr>
          <w:p w:rsidR="00102170" w:rsidRPr="00994A66" w:rsidRDefault="00102170" w:rsidP="003D1576">
            <w:pPr>
              <w:spacing w:line="240" w:lineRule="atLeast"/>
              <w:rPr>
                <w:b/>
                <w:color w:val="000000"/>
                <w:sz w:val="16"/>
                <w:szCs w:val="16"/>
              </w:rPr>
            </w:pPr>
            <w:r w:rsidRPr="00994A66">
              <w:rPr>
                <w:b/>
                <w:color w:val="000000"/>
                <w:sz w:val="16"/>
                <w:szCs w:val="16"/>
              </w:rPr>
              <w:t>Despesas com FUNDEB 40%</w:t>
            </w:r>
          </w:p>
        </w:tc>
        <w:tc>
          <w:tcPr>
            <w:tcW w:w="1140" w:type="dxa"/>
            <w:tcBorders>
              <w:top w:val="single" w:sz="4" w:space="0" w:color="auto"/>
              <w:left w:val="nil"/>
              <w:bottom w:val="single" w:sz="4" w:space="0" w:color="auto"/>
              <w:right w:val="single" w:sz="4" w:space="0" w:color="auto"/>
            </w:tcBorders>
            <w:shd w:val="clear" w:color="000000" w:fill="FFFF00"/>
            <w:hideMark/>
          </w:tcPr>
          <w:p w:rsidR="00102170" w:rsidRPr="00994A66" w:rsidRDefault="00102170" w:rsidP="003D1576">
            <w:pPr>
              <w:spacing w:line="240" w:lineRule="atLeast"/>
              <w:jc w:val="center"/>
              <w:rPr>
                <w:b/>
                <w:bCs/>
                <w:color w:val="000000"/>
                <w:sz w:val="16"/>
                <w:szCs w:val="16"/>
              </w:rPr>
            </w:pPr>
            <w:r w:rsidRPr="00994A66">
              <w:rPr>
                <w:b/>
                <w:bCs/>
                <w:color w:val="000000"/>
                <w:sz w:val="16"/>
                <w:szCs w:val="16"/>
              </w:rPr>
              <w:t>Valor</w:t>
            </w:r>
          </w:p>
        </w:tc>
        <w:tc>
          <w:tcPr>
            <w:tcW w:w="709" w:type="dxa"/>
            <w:tcBorders>
              <w:top w:val="single" w:sz="4" w:space="0" w:color="auto"/>
              <w:left w:val="nil"/>
              <w:bottom w:val="single" w:sz="4" w:space="0" w:color="auto"/>
              <w:right w:val="single" w:sz="4" w:space="0" w:color="auto"/>
            </w:tcBorders>
            <w:shd w:val="clear" w:color="000000" w:fill="FFFF00"/>
            <w:hideMark/>
          </w:tcPr>
          <w:p w:rsidR="00102170" w:rsidRPr="00994A66" w:rsidRDefault="00102170" w:rsidP="003D1576">
            <w:pPr>
              <w:spacing w:line="240" w:lineRule="atLeast"/>
              <w:jc w:val="center"/>
              <w:rPr>
                <w:b/>
                <w:bCs/>
                <w:color w:val="000000"/>
                <w:sz w:val="16"/>
                <w:szCs w:val="16"/>
              </w:rPr>
            </w:pPr>
            <w:r w:rsidRPr="00994A66">
              <w:rPr>
                <w:b/>
                <w:bCs/>
                <w:color w:val="000000"/>
                <w:sz w:val="16"/>
                <w:szCs w:val="16"/>
              </w:rPr>
              <w:t>%</w:t>
            </w:r>
          </w:p>
        </w:tc>
      </w:tr>
      <w:tr w:rsidR="00102170" w:rsidRPr="00994A66" w:rsidTr="00C72D1B">
        <w:trPr>
          <w:trHeight w:val="167"/>
        </w:trPr>
        <w:tc>
          <w:tcPr>
            <w:tcW w:w="7082" w:type="dxa"/>
            <w:tcBorders>
              <w:top w:val="nil"/>
              <w:left w:val="single" w:sz="4" w:space="0" w:color="auto"/>
              <w:bottom w:val="single" w:sz="4" w:space="0" w:color="auto"/>
              <w:right w:val="single" w:sz="4" w:space="0" w:color="auto"/>
            </w:tcBorders>
            <w:shd w:val="clear" w:color="auto" w:fill="auto"/>
            <w:hideMark/>
          </w:tcPr>
          <w:p w:rsidR="00102170" w:rsidRPr="00994A66" w:rsidRDefault="00102170" w:rsidP="003D1576">
            <w:pPr>
              <w:spacing w:line="240" w:lineRule="atLeast"/>
              <w:rPr>
                <w:color w:val="000000"/>
                <w:sz w:val="16"/>
                <w:szCs w:val="16"/>
              </w:rPr>
            </w:pPr>
            <w:r w:rsidRPr="00994A66">
              <w:rPr>
                <w:color w:val="000000"/>
                <w:sz w:val="16"/>
                <w:szCs w:val="16"/>
              </w:rPr>
              <w:t>Outras despesas com MDE</w:t>
            </w:r>
          </w:p>
        </w:tc>
        <w:tc>
          <w:tcPr>
            <w:tcW w:w="1140" w:type="dxa"/>
            <w:tcBorders>
              <w:top w:val="nil"/>
              <w:left w:val="nil"/>
              <w:bottom w:val="single" w:sz="4" w:space="0" w:color="auto"/>
              <w:right w:val="single" w:sz="4" w:space="0" w:color="auto"/>
            </w:tcBorders>
            <w:shd w:val="clear" w:color="auto" w:fill="auto"/>
            <w:hideMark/>
          </w:tcPr>
          <w:p w:rsidR="00102170" w:rsidRPr="00994A66" w:rsidRDefault="00102170" w:rsidP="003D1576">
            <w:pPr>
              <w:spacing w:line="240" w:lineRule="atLeast"/>
              <w:rPr>
                <w:color w:val="000000"/>
                <w:sz w:val="16"/>
                <w:szCs w:val="16"/>
              </w:rPr>
            </w:pPr>
            <w:r w:rsidRPr="00994A66">
              <w:rPr>
                <w:color w:val="000000"/>
                <w:sz w:val="16"/>
                <w:szCs w:val="16"/>
              </w:rPr>
              <w:t xml:space="preserve">183.663.414,90 </w:t>
            </w:r>
          </w:p>
        </w:tc>
        <w:tc>
          <w:tcPr>
            <w:tcW w:w="709" w:type="dxa"/>
            <w:tcBorders>
              <w:top w:val="nil"/>
              <w:left w:val="nil"/>
              <w:bottom w:val="single" w:sz="4" w:space="0" w:color="auto"/>
              <w:right w:val="single" w:sz="4" w:space="0" w:color="auto"/>
            </w:tcBorders>
            <w:shd w:val="clear" w:color="auto" w:fill="auto"/>
            <w:hideMark/>
          </w:tcPr>
          <w:p w:rsidR="00102170" w:rsidRPr="00994A66" w:rsidRDefault="00102170" w:rsidP="003D1576">
            <w:pPr>
              <w:spacing w:line="240" w:lineRule="atLeast"/>
              <w:jc w:val="center"/>
              <w:rPr>
                <w:color w:val="000000"/>
                <w:sz w:val="16"/>
                <w:szCs w:val="16"/>
              </w:rPr>
            </w:pPr>
          </w:p>
        </w:tc>
      </w:tr>
      <w:tr w:rsidR="00102170" w:rsidRPr="00994A66" w:rsidTr="00C72D1B">
        <w:trPr>
          <w:trHeight w:val="111"/>
        </w:trPr>
        <w:tc>
          <w:tcPr>
            <w:tcW w:w="7082" w:type="dxa"/>
            <w:tcBorders>
              <w:top w:val="nil"/>
              <w:left w:val="single" w:sz="4" w:space="0" w:color="auto"/>
              <w:bottom w:val="single" w:sz="4" w:space="0" w:color="auto"/>
              <w:right w:val="single" w:sz="4" w:space="0" w:color="auto"/>
            </w:tcBorders>
            <w:shd w:val="clear" w:color="auto" w:fill="auto"/>
            <w:hideMark/>
          </w:tcPr>
          <w:p w:rsidR="00102170" w:rsidRPr="00994A66" w:rsidRDefault="00102170" w:rsidP="003D1576">
            <w:pPr>
              <w:spacing w:line="240" w:lineRule="atLeast"/>
              <w:rPr>
                <w:sz w:val="16"/>
                <w:szCs w:val="16"/>
              </w:rPr>
            </w:pPr>
            <w:r w:rsidRPr="00994A66">
              <w:rPr>
                <w:sz w:val="16"/>
                <w:szCs w:val="16"/>
              </w:rPr>
              <w:t>(-) Despesas custeadas com Super</w:t>
            </w:r>
            <w:r w:rsidR="00775854" w:rsidRPr="00994A66">
              <w:rPr>
                <w:sz w:val="16"/>
                <w:szCs w:val="16"/>
              </w:rPr>
              <w:t>ávit</w:t>
            </w:r>
            <w:r w:rsidRPr="00994A66">
              <w:rPr>
                <w:sz w:val="16"/>
                <w:szCs w:val="16"/>
              </w:rPr>
              <w:t xml:space="preserve"> Financeiro</w:t>
            </w:r>
            <w:r w:rsidR="00775854" w:rsidRPr="00994A66">
              <w:rPr>
                <w:sz w:val="16"/>
                <w:szCs w:val="16"/>
              </w:rPr>
              <w:t xml:space="preserve"> </w:t>
            </w:r>
            <w:r w:rsidRPr="00994A66">
              <w:rPr>
                <w:sz w:val="16"/>
                <w:szCs w:val="16"/>
              </w:rPr>
              <w:t>do exercício anterior do FUNDEB</w:t>
            </w:r>
          </w:p>
        </w:tc>
        <w:tc>
          <w:tcPr>
            <w:tcW w:w="1140" w:type="dxa"/>
            <w:tcBorders>
              <w:top w:val="nil"/>
              <w:left w:val="nil"/>
              <w:bottom w:val="single" w:sz="4" w:space="0" w:color="auto"/>
              <w:right w:val="single" w:sz="4" w:space="0" w:color="auto"/>
            </w:tcBorders>
            <w:shd w:val="clear" w:color="auto" w:fill="auto"/>
            <w:hideMark/>
          </w:tcPr>
          <w:p w:rsidR="00102170" w:rsidRPr="0084447A" w:rsidRDefault="00102170" w:rsidP="003D1576">
            <w:pPr>
              <w:spacing w:line="240" w:lineRule="atLeast"/>
              <w:rPr>
                <w:sz w:val="16"/>
                <w:szCs w:val="16"/>
              </w:rPr>
            </w:pPr>
            <w:r w:rsidRPr="0084447A">
              <w:rPr>
                <w:sz w:val="18"/>
                <w:szCs w:val="16"/>
              </w:rPr>
              <w:t>24.497.287,74</w:t>
            </w:r>
            <w:r w:rsidRPr="0084447A">
              <w:rPr>
                <w:sz w:val="16"/>
                <w:szCs w:val="16"/>
              </w:rPr>
              <w:t xml:space="preserve"> </w:t>
            </w:r>
          </w:p>
        </w:tc>
        <w:tc>
          <w:tcPr>
            <w:tcW w:w="709" w:type="dxa"/>
            <w:tcBorders>
              <w:top w:val="nil"/>
              <w:left w:val="nil"/>
              <w:bottom w:val="single" w:sz="4" w:space="0" w:color="auto"/>
              <w:right w:val="single" w:sz="4" w:space="0" w:color="auto"/>
            </w:tcBorders>
            <w:shd w:val="clear" w:color="auto" w:fill="auto"/>
            <w:hideMark/>
          </w:tcPr>
          <w:p w:rsidR="00102170" w:rsidRPr="00994A66" w:rsidRDefault="00102170" w:rsidP="003D1576">
            <w:pPr>
              <w:spacing w:line="240" w:lineRule="atLeast"/>
              <w:jc w:val="center"/>
              <w:rPr>
                <w:color w:val="000000"/>
                <w:sz w:val="16"/>
                <w:szCs w:val="16"/>
              </w:rPr>
            </w:pPr>
          </w:p>
        </w:tc>
      </w:tr>
      <w:tr w:rsidR="00102170" w:rsidRPr="00994A66" w:rsidTr="00C72D1B">
        <w:trPr>
          <w:trHeight w:val="98"/>
        </w:trPr>
        <w:tc>
          <w:tcPr>
            <w:tcW w:w="7082" w:type="dxa"/>
            <w:tcBorders>
              <w:top w:val="nil"/>
              <w:left w:val="single" w:sz="4" w:space="0" w:color="auto"/>
              <w:bottom w:val="single" w:sz="4" w:space="0" w:color="auto"/>
              <w:right w:val="single" w:sz="4" w:space="0" w:color="auto"/>
            </w:tcBorders>
            <w:shd w:val="clear" w:color="000000" w:fill="FCD5B4"/>
            <w:hideMark/>
          </w:tcPr>
          <w:p w:rsidR="00102170" w:rsidRPr="00994A66" w:rsidRDefault="00102170" w:rsidP="003D1576">
            <w:pPr>
              <w:spacing w:line="240" w:lineRule="atLeast"/>
              <w:rPr>
                <w:color w:val="000000"/>
                <w:sz w:val="16"/>
                <w:szCs w:val="16"/>
              </w:rPr>
            </w:pPr>
            <w:r w:rsidRPr="00994A66">
              <w:rPr>
                <w:color w:val="000000"/>
                <w:sz w:val="16"/>
                <w:szCs w:val="16"/>
              </w:rPr>
              <w:t xml:space="preserve">Despesa c/Manutenção e </w:t>
            </w:r>
            <w:proofErr w:type="spellStart"/>
            <w:r w:rsidRPr="00994A66">
              <w:rPr>
                <w:color w:val="000000"/>
                <w:sz w:val="16"/>
                <w:szCs w:val="16"/>
              </w:rPr>
              <w:t>Desenv</w:t>
            </w:r>
            <w:proofErr w:type="spellEnd"/>
            <w:r w:rsidRPr="00994A66">
              <w:rPr>
                <w:color w:val="000000"/>
                <w:sz w:val="16"/>
                <w:szCs w:val="16"/>
              </w:rPr>
              <w:t>.Ensino que não Remuneração do Magistério com Recurso de 40%</w:t>
            </w:r>
          </w:p>
        </w:tc>
        <w:tc>
          <w:tcPr>
            <w:tcW w:w="1140" w:type="dxa"/>
            <w:tcBorders>
              <w:top w:val="nil"/>
              <w:left w:val="nil"/>
              <w:bottom w:val="single" w:sz="4" w:space="0" w:color="auto"/>
              <w:right w:val="single" w:sz="4" w:space="0" w:color="auto"/>
            </w:tcBorders>
            <w:shd w:val="clear" w:color="000000" w:fill="FCD5B4"/>
            <w:hideMark/>
          </w:tcPr>
          <w:p w:rsidR="00102170" w:rsidRPr="00994A66" w:rsidRDefault="00102170" w:rsidP="003D1576">
            <w:pPr>
              <w:spacing w:line="240" w:lineRule="atLeast"/>
              <w:rPr>
                <w:color w:val="000000"/>
                <w:sz w:val="16"/>
                <w:szCs w:val="16"/>
              </w:rPr>
            </w:pPr>
            <w:r w:rsidRPr="00994A66">
              <w:rPr>
                <w:color w:val="000000"/>
                <w:sz w:val="16"/>
                <w:szCs w:val="16"/>
              </w:rPr>
              <w:t>159.166.127,16</w:t>
            </w:r>
          </w:p>
        </w:tc>
        <w:tc>
          <w:tcPr>
            <w:tcW w:w="709" w:type="dxa"/>
            <w:tcBorders>
              <w:top w:val="nil"/>
              <w:left w:val="nil"/>
              <w:bottom w:val="single" w:sz="4" w:space="0" w:color="auto"/>
              <w:right w:val="single" w:sz="4" w:space="0" w:color="auto"/>
            </w:tcBorders>
            <w:shd w:val="clear" w:color="000000" w:fill="FCD5B4"/>
            <w:hideMark/>
          </w:tcPr>
          <w:p w:rsidR="00102170" w:rsidRPr="00994A66" w:rsidRDefault="00102170" w:rsidP="003D1576">
            <w:pPr>
              <w:spacing w:line="240" w:lineRule="atLeast"/>
              <w:jc w:val="center"/>
              <w:rPr>
                <w:b/>
                <w:bCs/>
                <w:color w:val="000000"/>
                <w:sz w:val="16"/>
                <w:szCs w:val="16"/>
              </w:rPr>
            </w:pPr>
            <w:r w:rsidRPr="00994A66">
              <w:rPr>
                <w:b/>
                <w:bCs/>
                <w:color w:val="000000"/>
                <w:sz w:val="16"/>
                <w:szCs w:val="16"/>
              </w:rPr>
              <w:t>28,98</w:t>
            </w:r>
          </w:p>
        </w:tc>
      </w:tr>
      <w:tr w:rsidR="00102170" w:rsidRPr="00994A66" w:rsidTr="00B7056C">
        <w:trPr>
          <w:trHeight w:val="58"/>
        </w:trPr>
        <w:tc>
          <w:tcPr>
            <w:tcW w:w="7082" w:type="dxa"/>
            <w:tcBorders>
              <w:top w:val="nil"/>
              <w:left w:val="single" w:sz="4" w:space="0" w:color="auto"/>
              <w:bottom w:val="single" w:sz="4" w:space="0" w:color="auto"/>
              <w:right w:val="single" w:sz="4" w:space="0" w:color="auto"/>
            </w:tcBorders>
            <w:shd w:val="clear" w:color="auto" w:fill="EEECE1" w:themeFill="background2"/>
            <w:hideMark/>
          </w:tcPr>
          <w:p w:rsidR="00102170" w:rsidRPr="00994A66" w:rsidRDefault="00102170" w:rsidP="003D1576">
            <w:pPr>
              <w:spacing w:line="240" w:lineRule="atLeast"/>
              <w:rPr>
                <w:shadow/>
                <w:color w:val="000000"/>
                <w:sz w:val="16"/>
                <w:szCs w:val="16"/>
              </w:rPr>
            </w:pPr>
            <w:r w:rsidRPr="00994A66">
              <w:rPr>
                <w:shadow/>
                <w:color w:val="000000"/>
                <w:sz w:val="16"/>
                <w:szCs w:val="16"/>
              </w:rPr>
              <w:t>Máximo Exigido (Lei nº 11.494/07- 40%</w:t>
            </w:r>
            <w:r w:rsidR="001C7015">
              <w:rPr>
                <w:shadow/>
                <w:color w:val="000000"/>
                <w:sz w:val="16"/>
                <w:szCs w:val="16"/>
              </w:rPr>
              <w:t xml:space="preserve"> de I</w:t>
            </w:r>
            <w:r w:rsidRPr="00994A66">
              <w:rPr>
                <w:shadow/>
                <w:color w:val="000000"/>
                <w:sz w:val="16"/>
                <w:szCs w:val="16"/>
              </w:rPr>
              <w:t>)</w:t>
            </w:r>
          </w:p>
        </w:tc>
        <w:tc>
          <w:tcPr>
            <w:tcW w:w="1140" w:type="dxa"/>
            <w:tcBorders>
              <w:top w:val="nil"/>
              <w:left w:val="nil"/>
              <w:bottom w:val="single" w:sz="4" w:space="0" w:color="auto"/>
              <w:right w:val="single" w:sz="4" w:space="0" w:color="auto"/>
            </w:tcBorders>
            <w:shd w:val="clear" w:color="auto" w:fill="EEECE1" w:themeFill="background2"/>
            <w:hideMark/>
          </w:tcPr>
          <w:p w:rsidR="00102170" w:rsidRPr="00994A66" w:rsidRDefault="00102170" w:rsidP="003D1576">
            <w:pPr>
              <w:spacing w:line="240" w:lineRule="atLeast"/>
              <w:rPr>
                <w:shadow/>
                <w:color w:val="000000"/>
                <w:sz w:val="16"/>
                <w:szCs w:val="16"/>
              </w:rPr>
            </w:pPr>
            <w:r w:rsidRPr="00994A66">
              <w:rPr>
                <w:shadow/>
                <w:color w:val="000000"/>
                <w:sz w:val="16"/>
                <w:szCs w:val="16"/>
              </w:rPr>
              <w:t>219.656.318,46</w:t>
            </w:r>
          </w:p>
        </w:tc>
        <w:tc>
          <w:tcPr>
            <w:tcW w:w="709" w:type="dxa"/>
            <w:tcBorders>
              <w:top w:val="nil"/>
              <w:left w:val="nil"/>
              <w:bottom w:val="single" w:sz="4" w:space="0" w:color="auto"/>
              <w:right w:val="single" w:sz="4" w:space="0" w:color="auto"/>
            </w:tcBorders>
            <w:shd w:val="clear" w:color="auto" w:fill="EEECE1" w:themeFill="background2"/>
            <w:hideMark/>
          </w:tcPr>
          <w:p w:rsidR="00102170" w:rsidRPr="00994A66" w:rsidRDefault="00102170" w:rsidP="003D1576">
            <w:pPr>
              <w:spacing w:line="240" w:lineRule="atLeast"/>
              <w:jc w:val="center"/>
              <w:rPr>
                <w:shadow/>
                <w:color w:val="000000"/>
                <w:sz w:val="16"/>
                <w:szCs w:val="16"/>
              </w:rPr>
            </w:pPr>
            <w:r w:rsidRPr="00994A66">
              <w:rPr>
                <w:shadow/>
                <w:color w:val="000000"/>
                <w:sz w:val="16"/>
                <w:szCs w:val="16"/>
              </w:rPr>
              <w:t>40,00</w:t>
            </w:r>
          </w:p>
        </w:tc>
      </w:tr>
    </w:tbl>
    <w:p w:rsidR="00102170" w:rsidRPr="00994A66" w:rsidRDefault="00102170" w:rsidP="0039568F">
      <w:pPr>
        <w:spacing w:line="240" w:lineRule="auto"/>
        <w:rPr>
          <w:b/>
          <w:bCs/>
          <w:shadow/>
          <w:sz w:val="12"/>
          <w:szCs w:val="12"/>
        </w:rPr>
      </w:pPr>
      <w:r w:rsidRPr="00994A66">
        <w:rPr>
          <w:bCs/>
          <w:shadow/>
          <w:sz w:val="12"/>
          <w:szCs w:val="12"/>
        </w:rPr>
        <w:t>Fonte: Quadro Demonstrativo da Receitas e Despesas com o FUNDEB- Anexo III – Prestação de Contas/2013</w:t>
      </w:r>
    </w:p>
    <w:p w:rsidR="006B650E" w:rsidRPr="003E4D12" w:rsidRDefault="006B650E" w:rsidP="006B49FF">
      <w:pPr>
        <w:rPr>
          <w:sz w:val="32"/>
          <w:szCs w:val="24"/>
        </w:rPr>
      </w:pPr>
    </w:p>
    <w:p w:rsidR="00243640" w:rsidRDefault="006B49FF" w:rsidP="006B49FF">
      <w:pPr>
        <w:rPr>
          <w:szCs w:val="24"/>
        </w:rPr>
      </w:pPr>
      <w:r>
        <w:rPr>
          <w:szCs w:val="24"/>
        </w:rPr>
        <w:t xml:space="preserve">         </w:t>
      </w:r>
      <w:r w:rsidR="00077D9F" w:rsidRPr="00994A66">
        <w:rPr>
          <w:szCs w:val="24"/>
        </w:rPr>
        <w:t xml:space="preserve">Conforme demonstrativo acima, evidencia-se que o Município aplicou o valor de                                      </w:t>
      </w:r>
      <w:r w:rsidR="00077D9F" w:rsidRPr="00994A66">
        <w:rPr>
          <w:b/>
          <w:szCs w:val="24"/>
        </w:rPr>
        <w:t xml:space="preserve">R$ </w:t>
      </w:r>
      <w:r w:rsidR="00077D9F" w:rsidRPr="00994A66">
        <w:rPr>
          <w:b/>
          <w:bCs/>
          <w:szCs w:val="24"/>
        </w:rPr>
        <w:t>3</w:t>
      </w:r>
      <w:r w:rsidR="00102170" w:rsidRPr="00994A66">
        <w:rPr>
          <w:b/>
          <w:bCs/>
          <w:szCs w:val="24"/>
        </w:rPr>
        <w:t>66</w:t>
      </w:r>
      <w:r w:rsidR="00077D9F" w:rsidRPr="00994A66">
        <w:rPr>
          <w:b/>
          <w:bCs/>
          <w:szCs w:val="24"/>
        </w:rPr>
        <w:t>.</w:t>
      </w:r>
      <w:r w:rsidR="00102170" w:rsidRPr="00994A66">
        <w:rPr>
          <w:b/>
          <w:bCs/>
          <w:szCs w:val="24"/>
        </w:rPr>
        <w:t>115.060</w:t>
      </w:r>
      <w:r w:rsidR="00077D9F" w:rsidRPr="00994A66">
        <w:rPr>
          <w:b/>
          <w:bCs/>
          <w:szCs w:val="24"/>
        </w:rPr>
        <w:t>,</w:t>
      </w:r>
      <w:r w:rsidR="00102170" w:rsidRPr="00994A66">
        <w:rPr>
          <w:b/>
          <w:bCs/>
          <w:szCs w:val="24"/>
        </w:rPr>
        <w:t>67</w:t>
      </w:r>
      <w:r w:rsidR="00077D9F" w:rsidRPr="00994A66">
        <w:rPr>
          <w:szCs w:val="24"/>
        </w:rPr>
        <w:t xml:space="preserve">, equivalente a </w:t>
      </w:r>
      <w:r w:rsidR="00077D9F" w:rsidRPr="00994A66">
        <w:rPr>
          <w:b/>
          <w:bCs/>
          <w:szCs w:val="24"/>
        </w:rPr>
        <w:t>6</w:t>
      </w:r>
      <w:r w:rsidR="00102170" w:rsidRPr="00994A66">
        <w:rPr>
          <w:b/>
          <w:bCs/>
          <w:szCs w:val="24"/>
        </w:rPr>
        <w:t>6,67%</w:t>
      </w:r>
      <w:r w:rsidR="00077D9F" w:rsidRPr="00994A66">
        <w:rPr>
          <w:szCs w:val="24"/>
        </w:rPr>
        <w:t xml:space="preserve"> dos recursos oriundos do FUNDEB, com a remuneração dos profissionais do Magistério</w:t>
      </w:r>
      <w:r w:rsidR="001C7015">
        <w:rPr>
          <w:szCs w:val="24"/>
        </w:rPr>
        <w:t>, portanto, acima do limite mínimo de 60%</w:t>
      </w:r>
      <w:r w:rsidR="00077D9F" w:rsidRPr="00994A66">
        <w:rPr>
          <w:szCs w:val="24"/>
        </w:rPr>
        <w:t>.</w:t>
      </w:r>
    </w:p>
    <w:p w:rsidR="00243640" w:rsidRDefault="00243640" w:rsidP="006B49FF">
      <w:pPr>
        <w:rPr>
          <w:szCs w:val="24"/>
        </w:rPr>
      </w:pPr>
    </w:p>
    <w:p w:rsidR="00077D9F" w:rsidRDefault="00077D9F" w:rsidP="00732E95">
      <w:pPr>
        <w:spacing w:line="240" w:lineRule="auto"/>
        <w:rPr>
          <w:szCs w:val="24"/>
        </w:rPr>
      </w:pPr>
      <w:r w:rsidRPr="00994A66">
        <w:rPr>
          <w:szCs w:val="24"/>
        </w:rPr>
        <w:t xml:space="preserve">                 </w:t>
      </w:r>
      <w:r w:rsidRPr="003D3F82">
        <w:rPr>
          <w:sz w:val="16"/>
          <w:szCs w:val="24"/>
        </w:rPr>
        <w:t xml:space="preserve"> </w:t>
      </w:r>
      <w:r w:rsidRPr="00994A66">
        <w:rPr>
          <w:szCs w:val="24"/>
        </w:rPr>
        <w:t xml:space="preserve">               </w:t>
      </w:r>
      <w:r w:rsidRPr="00732E95">
        <w:rPr>
          <w:sz w:val="20"/>
          <w:szCs w:val="24"/>
        </w:rPr>
        <w:t xml:space="preserve"> </w:t>
      </w:r>
      <w:r w:rsidRPr="00994A66">
        <w:rPr>
          <w:szCs w:val="24"/>
        </w:rPr>
        <w:t xml:space="preserve">  </w:t>
      </w:r>
    </w:p>
    <w:p w:rsidR="0045066A" w:rsidRDefault="0045066A" w:rsidP="00732E95">
      <w:pPr>
        <w:spacing w:line="240" w:lineRule="auto"/>
        <w:rPr>
          <w:szCs w:val="24"/>
        </w:rPr>
      </w:pPr>
    </w:p>
    <w:p w:rsidR="0045066A" w:rsidRDefault="0045066A" w:rsidP="00732E95">
      <w:pPr>
        <w:spacing w:line="240" w:lineRule="auto"/>
        <w:rPr>
          <w:szCs w:val="24"/>
        </w:rPr>
      </w:pPr>
    </w:p>
    <w:p w:rsidR="0045066A" w:rsidRDefault="0045066A" w:rsidP="00732E95">
      <w:pPr>
        <w:spacing w:line="240" w:lineRule="auto"/>
        <w:rPr>
          <w:szCs w:val="24"/>
        </w:rPr>
      </w:pPr>
    </w:p>
    <w:p w:rsidR="0045066A" w:rsidRDefault="0045066A" w:rsidP="00732E95">
      <w:pPr>
        <w:spacing w:line="240" w:lineRule="auto"/>
        <w:rPr>
          <w:szCs w:val="24"/>
          <w:highlight w:val="yellow"/>
        </w:rPr>
      </w:pPr>
    </w:p>
    <w:p w:rsidR="001C7015" w:rsidRPr="00994A66" w:rsidRDefault="001C7015" w:rsidP="00732E95">
      <w:pPr>
        <w:spacing w:line="240" w:lineRule="auto"/>
        <w:rPr>
          <w:szCs w:val="24"/>
          <w:highlight w:val="yellow"/>
        </w:rPr>
      </w:pPr>
    </w:p>
    <w:p w:rsidR="00445957" w:rsidRPr="00994A66" w:rsidRDefault="00BF7193" w:rsidP="00445957">
      <w:pPr>
        <w:shd w:val="clear" w:color="auto" w:fill="948A54" w:themeFill="background2" w:themeFillShade="80"/>
        <w:rPr>
          <w:b/>
          <w:iCs/>
          <w:sz w:val="28"/>
          <w:szCs w:val="24"/>
        </w:rPr>
      </w:pPr>
      <w:r>
        <w:rPr>
          <w:b/>
          <w:iCs/>
          <w:sz w:val="28"/>
          <w:szCs w:val="24"/>
        </w:rPr>
        <w:t>6</w:t>
      </w:r>
      <w:r w:rsidR="00445957" w:rsidRPr="00994A66">
        <w:rPr>
          <w:b/>
          <w:iCs/>
          <w:sz w:val="28"/>
          <w:szCs w:val="24"/>
        </w:rPr>
        <w:t xml:space="preserve">. </w:t>
      </w:r>
      <w:r w:rsidR="00B9747F" w:rsidRPr="00994A66">
        <w:rPr>
          <w:b/>
          <w:iCs/>
          <w:sz w:val="28"/>
          <w:szCs w:val="24"/>
        </w:rPr>
        <w:t xml:space="preserve">      </w:t>
      </w:r>
      <w:r w:rsidR="00445957" w:rsidRPr="00994A66">
        <w:rPr>
          <w:b/>
          <w:iCs/>
          <w:sz w:val="28"/>
          <w:szCs w:val="24"/>
        </w:rPr>
        <w:t xml:space="preserve">GASTOS </w:t>
      </w:r>
      <w:r w:rsidR="009C55C2" w:rsidRPr="00994A66">
        <w:rPr>
          <w:b/>
          <w:iCs/>
          <w:sz w:val="28"/>
          <w:szCs w:val="24"/>
        </w:rPr>
        <w:t xml:space="preserve">COM </w:t>
      </w:r>
      <w:r w:rsidR="00D65D01" w:rsidRPr="00994A66">
        <w:rPr>
          <w:b/>
          <w:iCs/>
          <w:sz w:val="28"/>
          <w:szCs w:val="24"/>
        </w:rPr>
        <w:t>PESSOAL</w:t>
      </w:r>
    </w:p>
    <w:p w:rsidR="00D65D01" w:rsidRPr="00827442" w:rsidRDefault="00D65D01" w:rsidP="00243640">
      <w:pPr>
        <w:spacing w:line="240" w:lineRule="auto"/>
        <w:rPr>
          <w:b/>
          <w:color w:val="FF0000"/>
          <w:sz w:val="22"/>
          <w:szCs w:val="24"/>
        </w:rPr>
      </w:pPr>
    </w:p>
    <w:p w:rsidR="00243640" w:rsidRPr="003D3F82" w:rsidRDefault="00243640" w:rsidP="00243640">
      <w:pPr>
        <w:spacing w:line="240" w:lineRule="auto"/>
        <w:rPr>
          <w:b/>
          <w:color w:val="FF0000"/>
          <w:sz w:val="16"/>
          <w:szCs w:val="24"/>
        </w:rPr>
      </w:pPr>
    </w:p>
    <w:p w:rsidR="00077D9F" w:rsidRPr="00994A66" w:rsidRDefault="00077D9F" w:rsidP="001B2E41">
      <w:pPr>
        <w:shd w:val="clear" w:color="auto" w:fill="B6DDE8" w:themeFill="accent5" w:themeFillTint="66"/>
        <w:spacing w:line="240" w:lineRule="auto"/>
        <w:ind w:left="851" w:firstLine="1559"/>
        <w:rPr>
          <w:b/>
          <w:iCs/>
          <w:sz w:val="20"/>
          <w:u w:val="single"/>
        </w:rPr>
      </w:pPr>
      <w:r w:rsidRPr="00994A66">
        <w:rPr>
          <w:b/>
          <w:iCs/>
          <w:sz w:val="20"/>
        </w:rPr>
        <w:t xml:space="preserve">            </w:t>
      </w:r>
      <w:r w:rsidRPr="00994A66">
        <w:rPr>
          <w:b/>
          <w:iCs/>
          <w:sz w:val="20"/>
          <w:u w:val="single"/>
        </w:rPr>
        <w:t xml:space="preserve"> CONSTITUIÇÃO  DA REPÚBLICA DE 1988</w:t>
      </w:r>
    </w:p>
    <w:p w:rsidR="00077D9F" w:rsidRPr="00994A66" w:rsidRDefault="00077D9F" w:rsidP="001B2E41">
      <w:pPr>
        <w:shd w:val="clear" w:color="auto" w:fill="B6DDE8" w:themeFill="accent5" w:themeFillTint="66"/>
        <w:spacing w:line="240" w:lineRule="auto"/>
        <w:ind w:left="851"/>
        <w:rPr>
          <w:b/>
          <w:iCs/>
          <w:sz w:val="20"/>
          <w:u w:val="single"/>
        </w:rPr>
      </w:pPr>
      <w:r w:rsidRPr="00994A66">
        <w:rPr>
          <w:b/>
          <w:iCs/>
          <w:sz w:val="20"/>
        </w:rPr>
        <w:t>“Art. 169</w:t>
      </w:r>
      <w:r w:rsidRPr="00994A66">
        <w:rPr>
          <w:iCs/>
          <w:sz w:val="20"/>
        </w:rPr>
        <w:t xml:space="preserve"> </w:t>
      </w:r>
      <w:r w:rsidR="00AE66F6" w:rsidRPr="00994A66">
        <w:rPr>
          <w:iCs/>
          <w:sz w:val="20"/>
        </w:rPr>
        <w:t>-</w:t>
      </w:r>
      <w:r w:rsidRPr="00994A66">
        <w:rPr>
          <w:iCs/>
          <w:sz w:val="20"/>
        </w:rPr>
        <w:t xml:space="preserve"> A despesa com pessoal ativo e inativo da União, dos Estados, do Distrito Federal e dos Municípios não poderá exceder os limites estabelecidos em lei complementar ”</w:t>
      </w:r>
      <w:r w:rsidRPr="00994A66">
        <w:rPr>
          <w:b/>
          <w:iCs/>
          <w:sz w:val="20"/>
          <w:u w:val="single"/>
        </w:rPr>
        <w:t xml:space="preserve"> </w:t>
      </w:r>
    </w:p>
    <w:p w:rsidR="003B497E" w:rsidRPr="00994A66" w:rsidRDefault="003B497E" w:rsidP="001B2E41">
      <w:pPr>
        <w:shd w:val="clear" w:color="auto" w:fill="B6DDE8" w:themeFill="accent5" w:themeFillTint="66"/>
        <w:spacing w:line="240" w:lineRule="auto"/>
        <w:ind w:left="2410" w:hanging="1559"/>
        <w:rPr>
          <w:b/>
          <w:iCs/>
          <w:sz w:val="8"/>
          <w:u w:val="single"/>
        </w:rPr>
      </w:pPr>
    </w:p>
    <w:p w:rsidR="00077D9F" w:rsidRPr="00994A66" w:rsidRDefault="00077D9F" w:rsidP="003B497E">
      <w:pPr>
        <w:shd w:val="clear" w:color="auto" w:fill="B6DDE8" w:themeFill="accent5" w:themeFillTint="66"/>
        <w:spacing w:line="240" w:lineRule="auto"/>
        <w:ind w:left="2410" w:hanging="1559"/>
        <w:jc w:val="center"/>
        <w:rPr>
          <w:b/>
          <w:iCs/>
          <w:sz w:val="20"/>
          <w:u w:val="single"/>
        </w:rPr>
      </w:pPr>
      <w:r w:rsidRPr="00994A66">
        <w:rPr>
          <w:b/>
          <w:iCs/>
          <w:sz w:val="20"/>
          <w:u w:val="single"/>
        </w:rPr>
        <w:t>LEI COMPLEMENTAR Nº. 101/2000 (LRF)</w:t>
      </w:r>
    </w:p>
    <w:p w:rsidR="00077D9F" w:rsidRPr="00994A66" w:rsidRDefault="00077D9F" w:rsidP="001B2E41">
      <w:pPr>
        <w:shd w:val="clear" w:color="auto" w:fill="B6DDE8" w:themeFill="accent5" w:themeFillTint="66"/>
        <w:spacing w:line="240" w:lineRule="auto"/>
        <w:ind w:left="851"/>
        <w:rPr>
          <w:iCs/>
          <w:sz w:val="20"/>
        </w:rPr>
      </w:pPr>
      <w:r w:rsidRPr="00994A66">
        <w:rPr>
          <w:b/>
          <w:iCs/>
          <w:sz w:val="20"/>
        </w:rPr>
        <w:t>“Art. 19</w:t>
      </w:r>
      <w:r w:rsidRPr="00994A66">
        <w:rPr>
          <w:iCs/>
          <w:sz w:val="20"/>
        </w:rPr>
        <w:t xml:space="preserve"> </w:t>
      </w:r>
      <w:r w:rsidR="00AE66F6" w:rsidRPr="00994A66">
        <w:rPr>
          <w:iCs/>
          <w:sz w:val="20"/>
        </w:rPr>
        <w:t>-</w:t>
      </w:r>
      <w:r w:rsidRPr="00994A66">
        <w:rPr>
          <w:iCs/>
          <w:sz w:val="20"/>
        </w:rPr>
        <w:t xml:space="preserve"> Para os fins do disposto no caput do art. 169 da Constituição, a despesa total com pessoal, em cada período de apuração e em cada ente da Federação, não poderá exceder os percentuais da receita corrente líquida, a seguir discriminados:</w:t>
      </w:r>
    </w:p>
    <w:p w:rsidR="00077D9F" w:rsidRPr="00994A66" w:rsidRDefault="00077D9F" w:rsidP="001B2E41">
      <w:pPr>
        <w:shd w:val="clear" w:color="auto" w:fill="B6DDE8" w:themeFill="accent5" w:themeFillTint="66"/>
        <w:spacing w:line="240" w:lineRule="auto"/>
        <w:ind w:left="2410" w:hanging="1559"/>
        <w:rPr>
          <w:iCs/>
          <w:sz w:val="20"/>
        </w:rPr>
      </w:pPr>
      <w:r w:rsidRPr="00994A66">
        <w:rPr>
          <w:b/>
          <w:iCs/>
          <w:sz w:val="20"/>
        </w:rPr>
        <w:t>I</w:t>
      </w:r>
      <w:r w:rsidRPr="00994A66">
        <w:rPr>
          <w:iCs/>
          <w:sz w:val="20"/>
        </w:rPr>
        <w:t xml:space="preserve"> </w:t>
      </w:r>
      <w:r w:rsidR="00AE66F6" w:rsidRPr="00994A66">
        <w:rPr>
          <w:iCs/>
          <w:sz w:val="20"/>
        </w:rPr>
        <w:t>-</w:t>
      </w:r>
      <w:r w:rsidRPr="00994A66">
        <w:rPr>
          <w:iCs/>
          <w:sz w:val="20"/>
        </w:rPr>
        <w:t xml:space="preserve"> União: 50% (cinqüenta por cento);</w:t>
      </w:r>
    </w:p>
    <w:p w:rsidR="00077D9F" w:rsidRPr="00994A66" w:rsidRDefault="00077D9F" w:rsidP="001B2E41">
      <w:pPr>
        <w:shd w:val="clear" w:color="auto" w:fill="B6DDE8" w:themeFill="accent5" w:themeFillTint="66"/>
        <w:spacing w:line="240" w:lineRule="auto"/>
        <w:ind w:left="2410" w:hanging="1559"/>
        <w:rPr>
          <w:iCs/>
          <w:sz w:val="20"/>
        </w:rPr>
      </w:pPr>
      <w:r w:rsidRPr="00994A66">
        <w:rPr>
          <w:b/>
          <w:iCs/>
          <w:sz w:val="20"/>
        </w:rPr>
        <w:t>II</w:t>
      </w:r>
      <w:r w:rsidR="00AE66F6" w:rsidRPr="00994A66">
        <w:rPr>
          <w:b/>
          <w:iCs/>
          <w:sz w:val="20"/>
        </w:rPr>
        <w:t xml:space="preserve"> </w:t>
      </w:r>
      <w:r w:rsidR="00AE66F6" w:rsidRPr="00994A66">
        <w:rPr>
          <w:iCs/>
          <w:sz w:val="20"/>
        </w:rPr>
        <w:t>-</w:t>
      </w:r>
      <w:r w:rsidRPr="00994A66">
        <w:rPr>
          <w:iCs/>
          <w:sz w:val="20"/>
        </w:rPr>
        <w:t xml:space="preserve"> Estados: 60% (sessenta por cento);</w:t>
      </w:r>
    </w:p>
    <w:p w:rsidR="00077D9F" w:rsidRPr="00994A66" w:rsidRDefault="00077D9F" w:rsidP="001B2E41">
      <w:pPr>
        <w:shd w:val="clear" w:color="auto" w:fill="B6DDE8" w:themeFill="accent5" w:themeFillTint="66"/>
        <w:spacing w:line="240" w:lineRule="auto"/>
        <w:ind w:left="2410" w:hanging="1559"/>
        <w:rPr>
          <w:iCs/>
          <w:sz w:val="20"/>
        </w:rPr>
      </w:pPr>
      <w:r w:rsidRPr="00994A66">
        <w:rPr>
          <w:b/>
          <w:iCs/>
          <w:sz w:val="20"/>
        </w:rPr>
        <w:t>III</w:t>
      </w:r>
      <w:r w:rsidR="00AE66F6" w:rsidRPr="00994A66">
        <w:rPr>
          <w:iCs/>
          <w:sz w:val="20"/>
        </w:rPr>
        <w:t xml:space="preserve"> -</w:t>
      </w:r>
      <w:r w:rsidRPr="00994A66">
        <w:rPr>
          <w:iCs/>
          <w:sz w:val="20"/>
        </w:rPr>
        <w:t xml:space="preserve"> Municípios: 60% (sessenta por cento).</w:t>
      </w:r>
      <w:r w:rsidRPr="00994A66">
        <w:rPr>
          <w:b/>
          <w:iCs/>
          <w:sz w:val="20"/>
        </w:rPr>
        <w:t>”</w:t>
      </w:r>
    </w:p>
    <w:p w:rsidR="00B34870" w:rsidRPr="007A5080" w:rsidRDefault="00B34870" w:rsidP="00245823">
      <w:pPr>
        <w:spacing w:line="240" w:lineRule="auto"/>
        <w:ind w:firstLine="720"/>
        <w:rPr>
          <w:szCs w:val="24"/>
        </w:rPr>
      </w:pPr>
    </w:p>
    <w:p w:rsidR="00077D9F" w:rsidRPr="00994A66" w:rsidRDefault="00E747AA" w:rsidP="00245823">
      <w:pPr>
        <w:spacing w:line="240" w:lineRule="auto"/>
        <w:ind w:firstLine="720"/>
        <w:rPr>
          <w:szCs w:val="24"/>
        </w:rPr>
      </w:pPr>
      <w:r w:rsidRPr="00994A66">
        <w:rPr>
          <w:szCs w:val="24"/>
        </w:rPr>
        <w:t xml:space="preserve"> </w:t>
      </w:r>
      <w:r w:rsidR="00077D9F" w:rsidRPr="00994A66">
        <w:rPr>
          <w:szCs w:val="24"/>
        </w:rPr>
        <w:t xml:space="preserve">A Constituição da República determina em seu art. 169 que a despesa com pessoal ativo e inativo da União, dos Estados, do Distrito Federal e dos Municípios não poderá exceder os limites estabelecidos na lei complementar, </w:t>
      </w:r>
      <w:r w:rsidR="001C7015">
        <w:rPr>
          <w:szCs w:val="24"/>
        </w:rPr>
        <w:t>que</w:t>
      </w:r>
      <w:r w:rsidR="00077D9F" w:rsidRPr="00994A66">
        <w:rPr>
          <w:szCs w:val="24"/>
        </w:rPr>
        <w:t xml:space="preserve"> demonstra quais as despesas (ativos e inativos) devem ser consideradas como gastos de pessoal do ente da Federação.</w:t>
      </w:r>
    </w:p>
    <w:p w:rsidR="00245823" w:rsidRPr="00732E95" w:rsidRDefault="00245823" w:rsidP="00732E95">
      <w:pPr>
        <w:spacing w:line="240" w:lineRule="auto"/>
        <w:ind w:firstLine="720"/>
        <w:rPr>
          <w:sz w:val="20"/>
          <w:szCs w:val="24"/>
        </w:rPr>
      </w:pPr>
    </w:p>
    <w:p w:rsidR="009076CA" w:rsidRPr="001537E6" w:rsidRDefault="009076CA" w:rsidP="00732E95">
      <w:pPr>
        <w:pStyle w:val="Recuodecorpodetexto31"/>
        <w:spacing w:line="240" w:lineRule="auto"/>
        <w:rPr>
          <w:rFonts w:ascii="Times New Roman" w:hAnsi="Times New Roman"/>
          <w:shadow/>
          <w:szCs w:val="24"/>
        </w:rPr>
      </w:pPr>
      <w:r w:rsidRPr="00F635A7">
        <w:rPr>
          <w:rFonts w:ascii="Times New Roman" w:hAnsi="Times New Roman"/>
          <w:szCs w:val="24"/>
        </w:rPr>
        <w:t>A Lei</w:t>
      </w:r>
      <w:r>
        <w:rPr>
          <w:rFonts w:ascii="Times New Roman" w:hAnsi="Times New Roman"/>
          <w:szCs w:val="24"/>
        </w:rPr>
        <w:t xml:space="preserve"> de Responsabilidade Fiscal </w:t>
      </w:r>
      <w:r w:rsidRPr="00732E95">
        <w:rPr>
          <w:rFonts w:ascii="Times New Roman" w:hAnsi="Times New Roman"/>
          <w:shadow/>
          <w:szCs w:val="24"/>
        </w:rPr>
        <w:t>em seu art. 19, inciso II</w:t>
      </w:r>
      <w:r w:rsidR="00985CBC" w:rsidRPr="00732E95">
        <w:rPr>
          <w:rFonts w:ascii="Times New Roman" w:hAnsi="Times New Roman"/>
          <w:shadow/>
          <w:szCs w:val="24"/>
        </w:rPr>
        <w:t>I</w:t>
      </w:r>
      <w:r w:rsidRPr="00F635A7">
        <w:rPr>
          <w:rFonts w:ascii="Times New Roman" w:hAnsi="Times New Roman"/>
          <w:szCs w:val="24"/>
        </w:rPr>
        <w:t>, diz: “em cada período de apuração</w:t>
      </w:r>
      <w:r>
        <w:rPr>
          <w:rFonts w:ascii="Times New Roman" w:hAnsi="Times New Roman"/>
          <w:szCs w:val="24"/>
        </w:rPr>
        <w:t>,</w:t>
      </w:r>
      <w:r w:rsidRPr="00F635A7">
        <w:rPr>
          <w:rFonts w:ascii="Times New Roman" w:hAnsi="Times New Roman"/>
          <w:szCs w:val="24"/>
        </w:rPr>
        <w:t xml:space="preserve"> a despesa total com pessoal do ente não poderá exceder o </w:t>
      </w:r>
      <w:r w:rsidRPr="00F729F5">
        <w:rPr>
          <w:rFonts w:ascii="Times New Roman" w:hAnsi="Times New Roman"/>
          <w:b/>
          <w:szCs w:val="24"/>
        </w:rPr>
        <w:t>limite de 60%</w:t>
      </w:r>
      <w:r w:rsidRPr="00F635A7">
        <w:rPr>
          <w:rFonts w:ascii="Times New Roman" w:hAnsi="Times New Roman"/>
          <w:szCs w:val="24"/>
        </w:rPr>
        <w:t xml:space="preserve"> (sessenta por cento) da Receita Corrente Líquida. </w:t>
      </w:r>
      <w:r>
        <w:rPr>
          <w:rFonts w:ascii="Times New Roman" w:hAnsi="Times New Roman"/>
          <w:szCs w:val="24"/>
        </w:rPr>
        <w:t>E</w:t>
      </w:r>
      <w:r w:rsidRPr="00F635A7">
        <w:rPr>
          <w:rFonts w:ascii="Times New Roman" w:hAnsi="Times New Roman"/>
          <w:szCs w:val="24"/>
        </w:rPr>
        <w:t xml:space="preserve">sse percentual, no âmbito </w:t>
      </w:r>
      <w:r w:rsidR="00985CBC">
        <w:rPr>
          <w:rFonts w:ascii="Times New Roman" w:hAnsi="Times New Roman"/>
          <w:szCs w:val="24"/>
        </w:rPr>
        <w:t>municipal</w:t>
      </w:r>
      <w:r w:rsidRPr="00F635A7">
        <w:rPr>
          <w:rFonts w:ascii="Times New Roman" w:hAnsi="Times New Roman"/>
          <w:szCs w:val="24"/>
        </w:rPr>
        <w:t>, está distribuíd</w:t>
      </w:r>
      <w:r>
        <w:rPr>
          <w:rFonts w:ascii="Times New Roman" w:hAnsi="Times New Roman"/>
          <w:szCs w:val="24"/>
        </w:rPr>
        <w:t>o</w:t>
      </w:r>
      <w:r w:rsidRPr="00F635A7">
        <w:rPr>
          <w:rFonts w:ascii="Times New Roman" w:hAnsi="Times New Roman"/>
          <w:szCs w:val="24"/>
        </w:rPr>
        <w:t xml:space="preserve"> da seguinte forma:</w:t>
      </w:r>
      <w:r w:rsidRPr="001537E6">
        <w:rPr>
          <w:rFonts w:ascii="Times New Roman" w:hAnsi="Times New Roman"/>
          <w:b/>
          <w:szCs w:val="24"/>
        </w:rPr>
        <w:t xml:space="preserve"> </w:t>
      </w:r>
      <w:r w:rsidR="00985CBC">
        <w:rPr>
          <w:rFonts w:ascii="Times New Roman" w:hAnsi="Times New Roman"/>
          <w:b/>
          <w:szCs w:val="24"/>
        </w:rPr>
        <w:t>6</w:t>
      </w:r>
      <w:r w:rsidRPr="001537E6">
        <w:rPr>
          <w:rFonts w:ascii="Times New Roman" w:hAnsi="Times New Roman"/>
          <w:b/>
          <w:szCs w:val="24"/>
        </w:rPr>
        <w:t>%</w:t>
      </w:r>
      <w:r w:rsidRPr="00F635A7">
        <w:rPr>
          <w:rFonts w:ascii="Times New Roman" w:hAnsi="Times New Roman"/>
          <w:szCs w:val="24"/>
        </w:rPr>
        <w:t xml:space="preserve"> </w:t>
      </w:r>
      <w:r w:rsidRPr="001537E6">
        <w:rPr>
          <w:rFonts w:ascii="Times New Roman" w:hAnsi="Times New Roman"/>
          <w:shadow/>
          <w:szCs w:val="24"/>
        </w:rPr>
        <w:t xml:space="preserve">para o Poder Legislativo </w:t>
      </w:r>
      <w:r w:rsidR="001429F9">
        <w:rPr>
          <w:rFonts w:ascii="Times New Roman" w:hAnsi="Times New Roman"/>
          <w:shadow/>
          <w:szCs w:val="24"/>
        </w:rPr>
        <w:t xml:space="preserve">54% para </w:t>
      </w:r>
      <w:r w:rsidRPr="001537E6">
        <w:rPr>
          <w:rFonts w:ascii="Times New Roman" w:hAnsi="Times New Roman"/>
          <w:shadow/>
          <w:szCs w:val="24"/>
        </w:rPr>
        <w:t>o Poder Executivo”.</w:t>
      </w:r>
    </w:p>
    <w:p w:rsidR="009076CA" w:rsidRPr="00732E95" w:rsidRDefault="009076CA" w:rsidP="00732E95">
      <w:pPr>
        <w:spacing w:line="240" w:lineRule="auto"/>
        <w:ind w:firstLine="720"/>
        <w:rPr>
          <w:sz w:val="20"/>
          <w:szCs w:val="24"/>
        </w:rPr>
      </w:pPr>
    </w:p>
    <w:p w:rsidR="00ED00DA" w:rsidRPr="00994A66" w:rsidRDefault="00732E95" w:rsidP="00732E95">
      <w:pPr>
        <w:spacing w:line="240" w:lineRule="auto"/>
        <w:ind w:firstLine="720"/>
        <w:rPr>
          <w:szCs w:val="24"/>
        </w:rPr>
      </w:pPr>
      <w:r>
        <w:rPr>
          <w:szCs w:val="24"/>
        </w:rPr>
        <w:t xml:space="preserve"> </w:t>
      </w:r>
      <w:r w:rsidR="00077D9F" w:rsidRPr="00994A66">
        <w:rPr>
          <w:szCs w:val="24"/>
        </w:rPr>
        <w:t xml:space="preserve">Em cumprimento </w:t>
      </w:r>
      <w:r w:rsidR="001C7015">
        <w:rPr>
          <w:szCs w:val="24"/>
        </w:rPr>
        <w:t>às</w:t>
      </w:r>
      <w:r w:rsidR="00077D9F" w:rsidRPr="00994A66">
        <w:rPr>
          <w:szCs w:val="24"/>
        </w:rPr>
        <w:t xml:space="preserve"> Decisões deste Tribunal de Contas relativas ao Processo n° 4.788/2002, publicada</w:t>
      </w:r>
      <w:r w:rsidR="001C7015">
        <w:rPr>
          <w:szCs w:val="24"/>
        </w:rPr>
        <w:t>s</w:t>
      </w:r>
      <w:r w:rsidR="00077D9F" w:rsidRPr="00994A66">
        <w:rPr>
          <w:szCs w:val="24"/>
        </w:rPr>
        <w:t xml:space="preserve"> no DOE de 24.05.2002, e Processo n° 150/2002, publicada</w:t>
      </w:r>
      <w:r w:rsidR="001C7015">
        <w:rPr>
          <w:szCs w:val="24"/>
        </w:rPr>
        <w:t>s</w:t>
      </w:r>
      <w:r w:rsidR="00077D9F" w:rsidRPr="00994A66">
        <w:rPr>
          <w:szCs w:val="24"/>
        </w:rPr>
        <w:t xml:space="preserve"> no DOE de 28.01.2002, foram excluídos os valores do Imposto de Renda Retido na Fonte e Pensionistas para efeito de cálculo. O quadro a seguir demonstra as despesas com pessoal consolidada, referente ao exercício de 201</w:t>
      </w:r>
      <w:r w:rsidR="00A532C6" w:rsidRPr="00994A66">
        <w:rPr>
          <w:szCs w:val="24"/>
        </w:rPr>
        <w:t>3</w:t>
      </w:r>
      <w:r w:rsidR="005E4D0F" w:rsidRPr="00994A66">
        <w:rPr>
          <w:szCs w:val="24"/>
        </w:rPr>
        <w:t>:</w:t>
      </w:r>
    </w:p>
    <w:p w:rsidR="00A957E0" w:rsidRPr="00994A66" w:rsidRDefault="00A957E0" w:rsidP="00245823">
      <w:pPr>
        <w:spacing w:line="240" w:lineRule="auto"/>
        <w:ind w:firstLine="709"/>
        <w:rPr>
          <w:b/>
          <w:iCs/>
          <w:sz w:val="8"/>
          <w:szCs w:val="24"/>
        </w:rPr>
      </w:pPr>
    </w:p>
    <w:p w:rsidR="00A957E0" w:rsidRPr="00994A66" w:rsidRDefault="00A957E0" w:rsidP="00245823">
      <w:pPr>
        <w:spacing w:line="240" w:lineRule="auto"/>
        <w:ind w:firstLine="709"/>
        <w:rPr>
          <w:b/>
          <w:iCs/>
          <w:sz w:val="8"/>
          <w:szCs w:val="24"/>
        </w:rPr>
      </w:pPr>
    </w:p>
    <w:tbl>
      <w:tblPr>
        <w:tblW w:w="8944" w:type="dxa"/>
        <w:tblInd w:w="57" w:type="dxa"/>
        <w:tblCellMar>
          <w:left w:w="70" w:type="dxa"/>
          <w:right w:w="70" w:type="dxa"/>
        </w:tblCellMar>
        <w:tblLook w:val="04A0"/>
      </w:tblPr>
      <w:tblGrid>
        <w:gridCol w:w="3841"/>
        <w:gridCol w:w="1842"/>
        <w:gridCol w:w="1843"/>
        <w:gridCol w:w="1418"/>
      </w:tblGrid>
      <w:tr w:rsidR="00ED00DA" w:rsidRPr="00994A66" w:rsidTr="00B82378">
        <w:trPr>
          <w:cantSplit/>
          <w:trHeight w:val="195"/>
        </w:trPr>
        <w:tc>
          <w:tcPr>
            <w:tcW w:w="3841"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bottom"/>
            <w:hideMark/>
          </w:tcPr>
          <w:p w:rsidR="00ED00DA" w:rsidRPr="00365220" w:rsidRDefault="00ED00DA" w:rsidP="006B1554">
            <w:pPr>
              <w:spacing w:line="240" w:lineRule="auto"/>
              <w:jc w:val="center"/>
              <w:rPr>
                <w:b/>
                <w:bCs/>
                <w:color w:val="000000"/>
                <w:sz w:val="14"/>
                <w:szCs w:val="16"/>
              </w:rPr>
            </w:pPr>
            <w:r w:rsidRPr="00365220">
              <w:rPr>
                <w:b/>
                <w:bCs/>
                <w:color w:val="000000"/>
                <w:sz w:val="14"/>
                <w:szCs w:val="16"/>
              </w:rPr>
              <w:t>DISCRIMINAÇÃO</w:t>
            </w:r>
          </w:p>
          <w:p w:rsidR="00263507" w:rsidRPr="006B1554" w:rsidRDefault="00263507" w:rsidP="006B1554">
            <w:pPr>
              <w:spacing w:line="240" w:lineRule="auto"/>
              <w:jc w:val="center"/>
              <w:rPr>
                <w:b/>
                <w:bCs/>
                <w:color w:val="000000"/>
                <w:sz w:val="2"/>
                <w:szCs w:val="16"/>
              </w:rPr>
            </w:pPr>
          </w:p>
        </w:tc>
        <w:tc>
          <w:tcPr>
            <w:tcW w:w="1842" w:type="dxa"/>
            <w:tcBorders>
              <w:top w:val="single" w:sz="4" w:space="0" w:color="auto"/>
              <w:left w:val="single" w:sz="4" w:space="0" w:color="auto"/>
              <w:bottom w:val="single" w:sz="4" w:space="0" w:color="auto"/>
              <w:right w:val="single" w:sz="4" w:space="0" w:color="auto"/>
            </w:tcBorders>
            <w:shd w:val="clear" w:color="auto" w:fill="76923C" w:themeFill="accent3" w:themeFillShade="BF"/>
            <w:vAlign w:val="bottom"/>
            <w:hideMark/>
          </w:tcPr>
          <w:p w:rsidR="00ED00DA" w:rsidRPr="00365220" w:rsidRDefault="00ED00DA" w:rsidP="006B1554">
            <w:pPr>
              <w:spacing w:line="240" w:lineRule="auto"/>
              <w:jc w:val="center"/>
              <w:rPr>
                <w:b/>
                <w:bCs/>
                <w:color w:val="000000"/>
                <w:sz w:val="14"/>
                <w:szCs w:val="16"/>
              </w:rPr>
            </w:pPr>
            <w:r w:rsidRPr="00365220">
              <w:rPr>
                <w:b/>
                <w:bCs/>
                <w:color w:val="000000"/>
                <w:sz w:val="14"/>
                <w:szCs w:val="16"/>
              </w:rPr>
              <w:t>PODER EXECUTIVO</w:t>
            </w:r>
          </w:p>
          <w:p w:rsidR="00263507" w:rsidRPr="006B1554" w:rsidRDefault="00263507" w:rsidP="006B1554">
            <w:pPr>
              <w:spacing w:line="240" w:lineRule="auto"/>
              <w:jc w:val="center"/>
              <w:rPr>
                <w:b/>
                <w:bCs/>
                <w:color w:val="000000"/>
                <w:sz w:val="2"/>
                <w:szCs w:val="16"/>
              </w:rPr>
            </w:pPr>
          </w:p>
        </w:tc>
        <w:tc>
          <w:tcPr>
            <w:tcW w:w="1843"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bottom"/>
            <w:hideMark/>
          </w:tcPr>
          <w:p w:rsidR="00ED00DA" w:rsidRPr="00365220" w:rsidRDefault="00ED00DA" w:rsidP="006B1554">
            <w:pPr>
              <w:spacing w:line="240" w:lineRule="auto"/>
              <w:jc w:val="center"/>
              <w:rPr>
                <w:b/>
                <w:bCs/>
                <w:color w:val="000000"/>
                <w:sz w:val="14"/>
                <w:szCs w:val="16"/>
              </w:rPr>
            </w:pPr>
            <w:r w:rsidRPr="00365220">
              <w:rPr>
                <w:b/>
                <w:bCs/>
                <w:color w:val="000000"/>
                <w:sz w:val="14"/>
                <w:szCs w:val="16"/>
              </w:rPr>
              <w:t>PODER LEGISLATIVO</w:t>
            </w:r>
          </w:p>
          <w:p w:rsidR="00263507" w:rsidRPr="006B1554" w:rsidRDefault="00263507" w:rsidP="006B1554">
            <w:pPr>
              <w:spacing w:line="240" w:lineRule="auto"/>
              <w:jc w:val="center"/>
              <w:rPr>
                <w:b/>
                <w:bCs/>
                <w:color w:val="000000"/>
                <w:sz w:val="2"/>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bottom"/>
            <w:hideMark/>
          </w:tcPr>
          <w:p w:rsidR="00ED00DA" w:rsidRPr="00365220" w:rsidRDefault="00ED00DA" w:rsidP="006B1554">
            <w:pPr>
              <w:spacing w:line="240" w:lineRule="auto"/>
              <w:jc w:val="center"/>
              <w:rPr>
                <w:b/>
                <w:bCs/>
                <w:color w:val="000000"/>
                <w:sz w:val="14"/>
                <w:szCs w:val="16"/>
              </w:rPr>
            </w:pPr>
            <w:r w:rsidRPr="00365220">
              <w:rPr>
                <w:b/>
                <w:bCs/>
                <w:color w:val="000000"/>
                <w:sz w:val="14"/>
                <w:szCs w:val="16"/>
              </w:rPr>
              <w:t>T O T A  L</w:t>
            </w:r>
          </w:p>
          <w:p w:rsidR="00263507" w:rsidRPr="006B1554" w:rsidRDefault="00263507" w:rsidP="006B1554">
            <w:pPr>
              <w:spacing w:line="240" w:lineRule="auto"/>
              <w:jc w:val="center"/>
              <w:rPr>
                <w:b/>
                <w:bCs/>
                <w:color w:val="000000"/>
                <w:sz w:val="2"/>
                <w:szCs w:val="16"/>
              </w:rPr>
            </w:pPr>
          </w:p>
        </w:tc>
      </w:tr>
      <w:tr w:rsidR="00ED00DA" w:rsidRPr="00994A66" w:rsidTr="00B82378">
        <w:trPr>
          <w:cantSplit/>
          <w:trHeight w:val="60"/>
        </w:trPr>
        <w:tc>
          <w:tcPr>
            <w:tcW w:w="384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D00DA" w:rsidRPr="00994A66" w:rsidRDefault="00ED00DA" w:rsidP="00DF064E">
            <w:pPr>
              <w:spacing w:line="240" w:lineRule="auto"/>
              <w:rPr>
                <w:bCs/>
                <w:color w:val="000000"/>
                <w:sz w:val="16"/>
                <w:szCs w:val="16"/>
              </w:rPr>
            </w:pPr>
            <w:r w:rsidRPr="00994A66">
              <w:rPr>
                <w:bCs/>
                <w:color w:val="000000"/>
                <w:sz w:val="16"/>
                <w:szCs w:val="16"/>
              </w:rPr>
              <w:t>1</w:t>
            </w:r>
            <w:r w:rsidR="00DF064E">
              <w:rPr>
                <w:bCs/>
                <w:color w:val="000000"/>
                <w:sz w:val="16"/>
                <w:szCs w:val="16"/>
              </w:rPr>
              <w:t>.</w:t>
            </w:r>
            <w:r w:rsidRPr="00994A66">
              <w:rPr>
                <w:bCs/>
                <w:color w:val="000000"/>
                <w:sz w:val="16"/>
                <w:szCs w:val="16"/>
              </w:rPr>
              <w:t xml:space="preserve"> Total da Despesa Líquida </w:t>
            </w:r>
            <w:r w:rsidR="00267164">
              <w:rPr>
                <w:bCs/>
                <w:color w:val="000000"/>
                <w:sz w:val="16"/>
                <w:szCs w:val="16"/>
              </w:rPr>
              <w:t>-</w:t>
            </w:r>
            <w:r w:rsidR="00B82378">
              <w:rPr>
                <w:bCs/>
                <w:color w:val="000000"/>
                <w:sz w:val="16"/>
                <w:szCs w:val="16"/>
              </w:rPr>
              <w:t xml:space="preserve"> </w:t>
            </w:r>
            <w:r w:rsidR="00267164">
              <w:rPr>
                <w:bCs/>
                <w:color w:val="000000"/>
                <w:sz w:val="16"/>
                <w:szCs w:val="16"/>
              </w:rPr>
              <w:t>Pessoa últimos 12 meses</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D00DA" w:rsidRPr="00994A66" w:rsidRDefault="00ED00DA" w:rsidP="008B1E12">
            <w:pPr>
              <w:spacing w:line="240" w:lineRule="auto"/>
              <w:jc w:val="center"/>
              <w:rPr>
                <w:bCs/>
                <w:color w:val="000000"/>
                <w:sz w:val="16"/>
                <w:szCs w:val="16"/>
              </w:rPr>
            </w:pPr>
            <w:r w:rsidRPr="00994A66">
              <w:rPr>
                <w:bCs/>
                <w:color w:val="000000"/>
                <w:sz w:val="16"/>
                <w:szCs w:val="16"/>
              </w:rPr>
              <w:t>1.258.726.969,35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D00DA" w:rsidRPr="00994A66" w:rsidRDefault="00ED00DA" w:rsidP="008B1E12">
            <w:pPr>
              <w:spacing w:line="240" w:lineRule="auto"/>
              <w:jc w:val="center"/>
              <w:rPr>
                <w:bCs/>
                <w:color w:val="000000"/>
                <w:sz w:val="16"/>
                <w:szCs w:val="16"/>
              </w:rPr>
            </w:pPr>
            <w:r w:rsidRPr="00994A66">
              <w:rPr>
                <w:bCs/>
                <w:color w:val="000000"/>
                <w:sz w:val="16"/>
                <w:szCs w:val="16"/>
              </w:rPr>
              <w:t>76.717.382,57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D00DA" w:rsidRPr="00994A66" w:rsidRDefault="00ED00DA" w:rsidP="008B1E12">
            <w:pPr>
              <w:spacing w:line="240" w:lineRule="auto"/>
              <w:jc w:val="center"/>
              <w:rPr>
                <w:bCs/>
                <w:color w:val="000000"/>
                <w:sz w:val="16"/>
                <w:szCs w:val="16"/>
              </w:rPr>
            </w:pPr>
            <w:r w:rsidRPr="00994A66">
              <w:rPr>
                <w:bCs/>
                <w:color w:val="000000"/>
                <w:sz w:val="16"/>
                <w:szCs w:val="16"/>
              </w:rPr>
              <w:t>1.335.444.351,92</w:t>
            </w:r>
          </w:p>
        </w:tc>
      </w:tr>
      <w:tr w:rsidR="00ED00DA" w:rsidRPr="00994A66" w:rsidTr="00B82378">
        <w:trPr>
          <w:cantSplit/>
          <w:trHeight w:val="64"/>
        </w:trPr>
        <w:tc>
          <w:tcPr>
            <w:tcW w:w="3841"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bottom"/>
            <w:hideMark/>
          </w:tcPr>
          <w:p w:rsidR="00ED00DA" w:rsidRPr="00994A66" w:rsidRDefault="00ED00DA" w:rsidP="00DF064E">
            <w:pPr>
              <w:spacing w:line="240" w:lineRule="auto"/>
              <w:rPr>
                <w:b/>
                <w:bCs/>
                <w:color w:val="000000"/>
                <w:sz w:val="16"/>
                <w:szCs w:val="16"/>
              </w:rPr>
            </w:pPr>
            <w:r w:rsidRPr="00994A66">
              <w:rPr>
                <w:b/>
                <w:bCs/>
                <w:color w:val="000000"/>
                <w:sz w:val="16"/>
                <w:szCs w:val="16"/>
              </w:rPr>
              <w:t>2</w:t>
            </w:r>
            <w:r w:rsidR="00DF064E">
              <w:rPr>
                <w:b/>
                <w:bCs/>
                <w:color w:val="000000"/>
                <w:sz w:val="16"/>
                <w:szCs w:val="16"/>
              </w:rPr>
              <w:t xml:space="preserve">. </w:t>
            </w:r>
            <w:r w:rsidRPr="00994A66">
              <w:rPr>
                <w:b/>
                <w:bCs/>
                <w:color w:val="000000"/>
                <w:sz w:val="16"/>
                <w:szCs w:val="16"/>
              </w:rPr>
              <w:t xml:space="preserve"> Percentual sobre a RCL</w:t>
            </w:r>
            <w:r w:rsidR="00B82378">
              <w:rPr>
                <w:b/>
                <w:bCs/>
                <w:color w:val="000000"/>
                <w:sz w:val="16"/>
                <w:szCs w:val="16"/>
              </w:rPr>
              <w:t xml:space="preserve"> </w:t>
            </w:r>
          </w:p>
        </w:tc>
        <w:tc>
          <w:tcPr>
            <w:tcW w:w="1842"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bottom"/>
            <w:hideMark/>
          </w:tcPr>
          <w:p w:rsidR="00ED00DA" w:rsidRPr="00994A66" w:rsidRDefault="00ED00DA" w:rsidP="008B1E12">
            <w:pPr>
              <w:spacing w:line="240" w:lineRule="auto"/>
              <w:jc w:val="center"/>
              <w:rPr>
                <w:b/>
                <w:bCs/>
                <w:color w:val="000000"/>
                <w:sz w:val="16"/>
                <w:szCs w:val="16"/>
              </w:rPr>
            </w:pPr>
            <w:r w:rsidRPr="00994A66">
              <w:rPr>
                <w:b/>
                <w:bCs/>
                <w:color w:val="000000"/>
                <w:sz w:val="16"/>
                <w:szCs w:val="16"/>
              </w:rPr>
              <w:t>39,71%</w:t>
            </w:r>
          </w:p>
        </w:tc>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bottom"/>
            <w:hideMark/>
          </w:tcPr>
          <w:p w:rsidR="00ED00DA" w:rsidRPr="00994A66" w:rsidRDefault="00ED00DA" w:rsidP="008B1E12">
            <w:pPr>
              <w:spacing w:line="240" w:lineRule="auto"/>
              <w:jc w:val="center"/>
              <w:rPr>
                <w:b/>
                <w:bCs/>
                <w:color w:val="000000"/>
                <w:sz w:val="16"/>
                <w:szCs w:val="16"/>
              </w:rPr>
            </w:pPr>
            <w:r w:rsidRPr="00994A66">
              <w:rPr>
                <w:b/>
                <w:bCs/>
                <w:color w:val="000000"/>
                <w:sz w:val="16"/>
                <w:szCs w:val="16"/>
              </w:rPr>
              <w:t>2,42%</w:t>
            </w:r>
          </w:p>
        </w:tc>
        <w:tc>
          <w:tcPr>
            <w:tcW w:w="141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bottom"/>
            <w:hideMark/>
          </w:tcPr>
          <w:p w:rsidR="00ED00DA" w:rsidRPr="00994A66" w:rsidRDefault="00ED00DA" w:rsidP="008B1E12">
            <w:pPr>
              <w:spacing w:line="240" w:lineRule="auto"/>
              <w:jc w:val="center"/>
              <w:rPr>
                <w:b/>
                <w:bCs/>
                <w:color w:val="000000"/>
                <w:sz w:val="16"/>
                <w:szCs w:val="16"/>
              </w:rPr>
            </w:pPr>
            <w:r w:rsidRPr="00994A66">
              <w:rPr>
                <w:b/>
                <w:bCs/>
                <w:color w:val="000000"/>
                <w:sz w:val="16"/>
                <w:szCs w:val="16"/>
              </w:rPr>
              <w:t>42,13%</w:t>
            </w:r>
          </w:p>
        </w:tc>
      </w:tr>
      <w:tr w:rsidR="004C1BDC" w:rsidRPr="00994A66" w:rsidTr="00044B97">
        <w:trPr>
          <w:cantSplit/>
          <w:trHeight w:val="175"/>
        </w:trPr>
        <w:tc>
          <w:tcPr>
            <w:tcW w:w="384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C1BDC" w:rsidRPr="00994A66" w:rsidRDefault="004C1BDC" w:rsidP="005442E7">
            <w:pPr>
              <w:spacing w:line="240" w:lineRule="auto"/>
              <w:rPr>
                <w:bCs/>
                <w:color w:val="000000"/>
                <w:sz w:val="16"/>
                <w:szCs w:val="16"/>
              </w:rPr>
            </w:pPr>
            <w:r w:rsidRPr="00994A66">
              <w:rPr>
                <w:bCs/>
                <w:color w:val="000000"/>
                <w:sz w:val="16"/>
                <w:szCs w:val="16"/>
              </w:rPr>
              <w:t>3</w:t>
            </w:r>
            <w:r>
              <w:rPr>
                <w:bCs/>
                <w:color w:val="000000"/>
                <w:sz w:val="16"/>
                <w:szCs w:val="16"/>
              </w:rPr>
              <w:t>.</w:t>
            </w:r>
            <w:r w:rsidRPr="00994A66">
              <w:rPr>
                <w:bCs/>
                <w:color w:val="000000"/>
                <w:sz w:val="16"/>
                <w:szCs w:val="16"/>
              </w:rPr>
              <w:t xml:space="preserve"> Limite Prudencial </w:t>
            </w:r>
            <w:r w:rsidRPr="00B82378">
              <w:rPr>
                <w:bCs/>
                <w:color w:val="000000"/>
                <w:sz w:val="16"/>
                <w:szCs w:val="16"/>
              </w:rPr>
              <w:t>(Art. 22, Parágrafo Único da LRF)</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C1BDC" w:rsidRPr="00994A66" w:rsidRDefault="004C1BDC" w:rsidP="005442E7">
            <w:pPr>
              <w:spacing w:line="240" w:lineRule="auto"/>
              <w:jc w:val="center"/>
              <w:rPr>
                <w:bCs/>
                <w:color w:val="000000"/>
                <w:sz w:val="16"/>
                <w:szCs w:val="16"/>
              </w:rPr>
            </w:pPr>
            <w:r w:rsidRPr="00994A66">
              <w:rPr>
                <w:bCs/>
                <w:color w:val="000000"/>
                <w:sz w:val="16"/>
                <w:szCs w:val="16"/>
              </w:rPr>
              <w:t>1.625.996.453,55</w:t>
            </w:r>
          </w:p>
        </w:tc>
        <w:tc>
          <w:tcPr>
            <w:tcW w:w="1843" w:type="dxa"/>
            <w:tcBorders>
              <w:top w:val="single" w:sz="4" w:space="0" w:color="auto"/>
              <w:left w:val="single" w:sz="4" w:space="0" w:color="auto"/>
              <w:bottom w:val="single" w:sz="4" w:space="0" w:color="auto"/>
              <w:right w:val="single" w:sz="4" w:space="0" w:color="auto"/>
            </w:tcBorders>
            <w:shd w:val="clear" w:color="000000" w:fill="auto"/>
            <w:vAlign w:val="bottom"/>
            <w:hideMark/>
          </w:tcPr>
          <w:p w:rsidR="004C1BDC" w:rsidRPr="00994A66" w:rsidRDefault="004C1BDC" w:rsidP="005442E7">
            <w:pPr>
              <w:spacing w:line="240" w:lineRule="auto"/>
              <w:jc w:val="center"/>
              <w:rPr>
                <w:bCs/>
                <w:color w:val="000000"/>
                <w:sz w:val="16"/>
                <w:szCs w:val="16"/>
              </w:rPr>
            </w:pPr>
            <w:r w:rsidRPr="00994A66">
              <w:rPr>
                <w:bCs/>
                <w:color w:val="000000"/>
                <w:sz w:val="16"/>
                <w:szCs w:val="16"/>
              </w:rPr>
              <w:t>180.666.272,62</w:t>
            </w:r>
          </w:p>
        </w:tc>
        <w:tc>
          <w:tcPr>
            <w:tcW w:w="1418" w:type="dxa"/>
            <w:tcBorders>
              <w:top w:val="single" w:sz="4" w:space="0" w:color="auto"/>
              <w:left w:val="single" w:sz="4" w:space="0" w:color="auto"/>
              <w:bottom w:val="single" w:sz="4" w:space="0" w:color="auto"/>
              <w:right w:val="single" w:sz="4" w:space="0" w:color="auto"/>
            </w:tcBorders>
            <w:shd w:val="clear" w:color="000000" w:fill="auto"/>
            <w:vAlign w:val="bottom"/>
            <w:hideMark/>
          </w:tcPr>
          <w:p w:rsidR="004C1BDC" w:rsidRPr="00994A66" w:rsidRDefault="004C1BDC" w:rsidP="005442E7">
            <w:pPr>
              <w:spacing w:line="240" w:lineRule="auto"/>
              <w:jc w:val="center"/>
              <w:rPr>
                <w:bCs/>
                <w:color w:val="000000"/>
                <w:sz w:val="16"/>
                <w:szCs w:val="16"/>
              </w:rPr>
            </w:pPr>
            <w:r w:rsidRPr="00994A66">
              <w:rPr>
                <w:bCs/>
                <w:color w:val="000000"/>
                <w:sz w:val="16"/>
                <w:szCs w:val="16"/>
              </w:rPr>
              <w:t>1.806.662.726,17</w:t>
            </w:r>
          </w:p>
        </w:tc>
      </w:tr>
      <w:tr w:rsidR="004C1BDC" w:rsidRPr="00994A66" w:rsidTr="00882278">
        <w:trPr>
          <w:cantSplit/>
          <w:trHeight w:val="60"/>
        </w:trPr>
        <w:tc>
          <w:tcPr>
            <w:tcW w:w="3841"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bottom"/>
            <w:hideMark/>
          </w:tcPr>
          <w:p w:rsidR="004C1BDC" w:rsidRPr="005442E7" w:rsidRDefault="005442E7" w:rsidP="00044B97">
            <w:pPr>
              <w:spacing w:line="240" w:lineRule="auto"/>
              <w:rPr>
                <w:b/>
                <w:bCs/>
                <w:color w:val="000000"/>
                <w:sz w:val="16"/>
                <w:szCs w:val="16"/>
              </w:rPr>
            </w:pPr>
            <w:r w:rsidRPr="005442E7">
              <w:rPr>
                <w:b/>
                <w:bCs/>
                <w:color w:val="000000"/>
                <w:sz w:val="16"/>
                <w:szCs w:val="16"/>
              </w:rPr>
              <w:t>4.</w:t>
            </w:r>
            <w:r w:rsidR="0007542D">
              <w:rPr>
                <w:b/>
                <w:bCs/>
                <w:color w:val="000000"/>
                <w:sz w:val="16"/>
                <w:szCs w:val="16"/>
              </w:rPr>
              <w:t xml:space="preserve"> </w:t>
            </w:r>
            <w:r w:rsidRPr="005442E7">
              <w:rPr>
                <w:b/>
                <w:bCs/>
                <w:color w:val="000000"/>
                <w:sz w:val="16"/>
                <w:szCs w:val="16"/>
              </w:rPr>
              <w:t xml:space="preserve">Percentual de 95% do limite legal </w:t>
            </w:r>
          </w:p>
        </w:tc>
        <w:tc>
          <w:tcPr>
            <w:tcW w:w="1842"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bottom"/>
            <w:hideMark/>
          </w:tcPr>
          <w:p w:rsidR="004C1BDC" w:rsidRPr="000320B8" w:rsidRDefault="000320B8" w:rsidP="00044B97">
            <w:pPr>
              <w:spacing w:line="240" w:lineRule="auto"/>
              <w:jc w:val="center"/>
              <w:rPr>
                <w:b/>
                <w:bCs/>
                <w:color w:val="000000"/>
                <w:sz w:val="16"/>
                <w:szCs w:val="16"/>
              </w:rPr>
            </w:pPr>
            <w:r w:rsidRPr="000320B8">
              <w:rPr>
                <w:b/>
                <w:bCs/>
                <w:color w:val="000000"/>
                <w:sz w:val="16"/>
                <w:szCs w:val="16"/>
              </w:rPr>
              <w:t>51,30%</w:t>
            </w:r>
          </w:p>
        </w:tc>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bottom"/>
            <w:hideMark/>
          </w:tcPr>
          <w:p w:rsidR="004C1BDC" w:rsidRPr="002D5032" w:rsidRDefault="002D5032" w:rsidP="00044B97">
            <w:pPr>
              <w:spacing w:line="240" w:lineRule="auto"/>
              <w:jc w:val="center"/>
              <w:rPr>
                <w:b/>
                <w:bCs/>
                <w:color w:val="000000"/>
                <w:sz w:val="16"/>
                <w:szCs w:val="16"/>
              </w:rPr>
            </w:pPr>
            <w:r w:rsidRPr="002D5032">
              <w:rPr>
                <w:b/>
                <w:bCs/>
                <w:color w:val="000000"/>
                <w:sz w:val="16"/>
                <w:szCs w:val="16"/>
              </w:rPr>
              <w:t>5,70%</w:t>
            </w:r>
          </w:p>
        </w:tc>
        <w:tc>
          <w:tcPr>
            <w:tcW w:w="141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bottom"/>
            <w:hideMark/>
          </w:tcPr>
          <w:p w:rsidR="004C1BDC" w:rsidRPr="00882278" w:rsidRDefault="002D5032" w:rsidP="00044B97">
            <w:pPr>
              <w:spacing w:line="240" w:lineRule="auto"/>
              <w:jc w:val="center"/>
              <w:rPr>
                <w:b/>
                <w:bCs/>
                <w:color w:val="000000"/>
                <w:sz w:val="16"/>
                <w:szCs w:val="16"/>
              </w:rPr>
            </w:pPr>
            <w:r w:rsidRPr="00882278">
              <w:rPr>
                <w:b/>
                <w:bCs/>
                <w:color w:val="000000"/>
                <w:sz w:val="16"/>
                <w:szCs w:val="16"/>
              </w:rPr>
              <w:t>57%</w:t>
            </w:r>
          </w:p>
        </w:tc>
      </w:tr>
      <w:tr w:rsidR="00C63A9A" w:rsidRPr="00994A66" w:rsidTr="00B474FD">
        <w:trPr>
          <w:cantSplit/>
          <w:trHeight w:val="92"/>
        </w:trPr>
        <w:tc>
          <w:tcPr>
            <w:tcW w:w="3841" w:type="dxa"/>
            <w:vMerge w:val="restart"/>
            <w:tcBorders>
              <w:top w:val="single" w:sz="4" w:space="0" w:color="auto"/>
              <w:left w:val="single" w:sz="4" w:space="0" w:color="auto"/>
              <w:right w:val="single" w:sz="4" w:space="0" w:color="auto"/>
            </w:tcBorders>
            <w:shd w:val="clear" w:color="auto" w:fill="auto"/>
            <w:vAlign w:val="bottom"/>
            <w:hideMark/>
          </w:tcPr>
          <w:p w:rsidR="00C63A9A" w:rsidRDefault="00C63A9A" w:rsidP="00C63A9A">
            <w:pPr>
              <w:spacing w:line="240" w:lineRule="auto"/>
              <w:rPr>
                <w:bCs/>
                <w:color w:val="000000"/>
                <w:sz w:val="16"/>
                <w:szCs w:val="16"/>
              </w:rPr>
            </w:pPr>
            <w:r>
              <w:rPr>
                <w:bCs/>
                <w:color w:val="000000"/>
                <w:sz w:val="16"/>
                <w:szCs w:val="16"/>
              </w:rPr>
              <w:t>5.</w:t>
            </w:r>
            <w:r w:rsidRPr="00994A66">
              <w:rPr>
                <w:bCs/>
                <w:color w:val="000000"/>
                <w:sz w:val="16"/>
                <w:szCs w:val="16"/>
              </w:rPr>
              <w:t xml:space="preserve"> Limite Legal (Art. 20, II da LRF)</w:t>
            </w:r>
          </w:p>
          <w:p w:rsidR="00C63A9A" w:rsidRPr="00DF064E" w:rsidRDefault="00C63A9A" w:rsidP="00C63A9A">
            <w:pPr>
              <w:spacing w:line="240" w:lineRule="auto"/>
              <w:rPr>
                <w:bCs/>
                <w:color w:val="000000"/>
                <w:sz w:val="10"/>
                <w:szCs w:val="16"/>
              </w:rPr>
            </w:pP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63A9A" w:rsidRPr="00994A66" w:rsidRDefault="00C63A9A" w:rsidP="00C63A9A">
            <w:pPr>
              <w:spacing w:line="240" w:lineRule="auto"/>
              <w:jc w:val="center"/>
              <w:rPr>
                <w:bCs/>
                <w:color w:val="000000"/>
                <w:sz w:val="16"/>
                <w:szCs w:val="16"/>
              </w:rPr>
            </w:pPr>
            <w:r w:rsidRPr="00994A66">
              <w:rPr>
                <w:bCs/>
                <w:color w:val="000000"/>
                <w:sz w:val="16"/>
                <w:szCs w:val="16"/>
              </w:rPr>
              <w:t>1.540.417.692,83</w:t>
            </w:r>
          </w:p>
        </w:tc>
        <w:tc>
          <w:tcPr>
            <w:tcW w:w="1843" w:type="dxa"/>
            <w:tcBorders>
              <w:top w:val="single" w:sz="4" w:space="0" w:color="auto"/>
              <w:left w:val="single" w:sz="4" w:space="0" w:color="auto"/>
              <w:bottom w:val="single" w:sz="4" w:space="0" w:color="auto"/>
              <w:right w:val="single" w:sz="4" w:space="0" w:color="auto"/>
            </w:tcBorders>
            <w:shd w:val="clear" w:color="000000" w:fill="auto"/>
            <w:vAlign w:val="bottom"/>
            <w:hideMark/>
          </w:tcPr>
          <w:p w:rsidR="00C63A9A" w:rsidRPr="00994A66" w:rsidRDefault="00C63A9A" w:rsidP="00C63A9A">
            <w:pPr>
              <w:spacing w:line="240" w:lineRule="auto"/>
              <w:jc w:val="center"/>
              <w:rPr>
                <w:bCs/>
                <w:color w:val="000000"/>
                <w:sz w:val="16"/>
                <w:szCs w:val="16"/>
              </w:rPr>
            </w:pPr>
            <w:r w:rsidRPr="00994A66">
              <w:rPr>
                <w:bCs/>
                <w:color w:val="000000"/>
                <w:sz w:val="16"/>
                <w:szCs w:val="16"/>
              </w:rPr>
              <w:t>190.175.023,81</w:t>
            </w:r>
          </w:p>
        </w:tc>
        <w:tc>
          <w:tcPr>
            <w:tcW w:w="1418" w:type="dxa"/>
            <w:tcBorders>
              <w:top w:val="single" w:sz="4" w:space="0" w:color="auto"/>
              <w:left w:val="single" w:sz="4" w:space="0" w:color="auto"/>
              <w:bottom w:val="single" w:sz="4" w:space="0" w:color="auto"/>
              <w:right w:val="single" w:sz="4" w:space="0" w:color="auto"/>
            </w:tcBorders>
            <w:shd w:val="clear" w:color="000000" w:fill="auto"/>
            <w:vAlign w:val="bottom"/>
            <w:hideMark/>
          </w:tcPr>
          <w:p w:rsidR="00C63A9A" w:rsidRPr="00994A66" w:rsidRDefault="00C63A9A" w:rsidP="00C63A9A">
            <w:pPr>
              <w:spacing w:line="240" w:lineRule="auto"/>
              <w:jc w:val="center"/>
              <w:rPr>
                <w:bCs/>
                <w:color w:val="000000"/>
                <w:sz w:val="16"/>
                <w:szCs w:val="16"/>
              </w:rPr>
            </w:pPr>
            <w:r w:rsidRPr="00994A66">
              <w:rPr>
                <w:bCs/>
                <w:color w:val="000000"/>
                <w:sz w:val="16"/>
                <w:szCs w:val="16"/>
              </w:rPr>
              <w:t>1.730.592.716,64</w:t>
            </w:r>
          </w:p>
        </w:tc>
      </w:tr>
      <w:tr w:rsidR="00C63A9A" w:rsidRPr="00994A66" w:rsidTr="00E55A1C">
        <w:trPr>
          <w:cantSplit/>
          <w:trHeight w:val="60"/>
        </w:trPr>
        <w:tc>
          <w:tcPr>
            <w:tcW w:w="3841" w:type="dxa"/>
            <w:vMerge/>
            <w:tcBorders>
              <w:left w:val="single" w:sz="4" w:space="0" w:color="auto"/>
              <w:bottom w:val="single" w:sz="4" w:space="0" w:color="auto"/>
              <w:right w:val="single" w:sz="4" w:space="0" w:color="auto"/>
            </w:tcBorders>
            <w:shd w:val="clear" w:color="auto" w:fill="auto"/>
            <w:vAlign w:val="bottom"/>
            <w:hideMark/>
          </w:tcPr>
          <w:p w:rsidR="00C63A9A" w:rsidRPr="00994A66" w:rsidRDefault="00C63A9A" w:rsidP="00396DA0">
            <w:pPr>
              <w:spacing w:line="240" w:lineRule="auto"/>
              <w:rPr>
                <w:bCs/>
                <w:color w:val="000000"/>
                <w:sz w:val="16"/>
                <w:szCs w:val="16"/>
              </w:rPr>
            </w:pPr>
          </w:p>
        </w:tc>
        <w:tc>
          <w:tcPr>
            <w:tcW w:w="1842"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bottom"/>
            <w:hideMark/>
          </w:tcPr>
          <w:p w:rsidR="00C63A9A" w:rsidRPr="00DF064E" w:rsidRDefault="00C63A9A" w:rsidP="00396DA0">
            <w:pPr>
              <w:spacing w:line="240" w:lineRule="auto"/>
              <w:jc w:val="center"/>
              <w:rPr>
                <w:b/>
                <w:bCs/>
                <w:color w:val="000000"/>
                <w:sz w:val="16"/>
                <w:szCs w:val="16"/>
              </w:rPr>
            </w:pPr>
            <w:r w:rsidRPr="00DF064E">
              <w:rPr>
                <w:b/>
                <w:bCs/>
                <w:color w:val="000000"/>
                <w:sz w:val="16"/>
                <w:szCs w:val="16"/>
              </w:rPr>
              <w:t>54%</w:t>
            </w:r>
          </w:p>
        </w:tc>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bottom"/>
            <w:hideMark/>
          </w:tcPr>
          <w:p w:rsidR="00C63A9A" w:rsidRPr="00DF064E" w:rsidRDefault="00C63A9A" w:rsidP="00396DA0">
            <w:pPr>
              <w:spacing w:line="240" w:lineRule="auto"/>
              <w:jc w:val="center"/>
              <w:rPr>
                <w:b/>
                <w:bCs/>
                <w:color w:val="000000"/>
                <w:sz w:val="16"/>
                <w:szCs w:val="16"/>
              </w:rPr>
            </w:pPr>
            <w:r w:rsidRPr="00DF064E">
              <w:rPr>
                <w:b/>
                <w:bCs/>
                <w:color w:val="000000"/>
                <w:sz w:val="16"/>
                <w:szCs w:val="16"/>
              </w:rPr>
              <w:t>6%</w:t>
            </w:r>
          </w:p>
        </w:tc>
        <w:tc>
          <w:tcPr>
            <w:tcW w:w="141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bottom"/>
            <w:hideMark/>
          </w:tcPr>
          <w:p w:rsidR="00C63A9A" w:rsidRPr="00DF064E" w:rsidRDefault="00C63A9A" w:rsidP="00396DA0">
            <w:pPr>
              <w:spacing w:line="240" w:lineRule="auto"/>
              <w:jc w:val="center"/>
              <w:rPr>
                <w:b/>
                <w:bCs/>
                <w:color w:val="000000"/>
                <w:sz w:val="16"/>
                <w:szCs w:val="16"/>
              </w:rPr>
            </w:pPr>
            <w:r w:rsidRPr="00DF064E">
              <w:rPr>
                <w:b/>
                <w:bCs/>
                <w:color w:val="000000"/>
                <w:sz w:val="16"/>
                <w:szCs w:val="16"/>
              </w:rPr>
              <w:t>60%</w:t>
            </w:r>
          </w:p>
        </w:tc>
      </w:tr>
      <w:tr w:rsidR="00ED00DA" w:rsidRPr="00994A66" w:rsidTr="00DB4D6C">
        <w:trPr>
          <w:cantSplit/>
          <w:trHeight w:val="60"/>
        </w:trPr>
        <w:tc>
          <w:tcPr>
            <w:tcW w:w="8944" w:type="dxa"/>
            <w:gridSpan w:val="4"/>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hideMark/>
          </w:tcPr>
          <w:p w:rsidR="00ED00DA" w:rsidRPr="00994A66" w:rsidRDefault="00ED00DA" w:rsidP="00B76D0B">
            <w:pPr>
              <w:spacing w:line="240" w:lineRule="auto"/>
              <w:jc w:val="center"/>
              <w:rPr>
                <w:b/>
                <w:bCs/>
                <w:color w:val="000000"/>
                <w:sz w:val="16"/>
                <w:szCs w:val="16"/>
              </w:rPr>
            </w:pPr>
            <w:r w:rsidRPr="00994A66">
              <w:rPr>
                <w:b/>
                <w:bCs/>
                <w:color w:val="000000"/>
                <w:sz w:val="16"/>
                <w:szCs w:val="16"/>
              </w:rPr>
              <w:t>RECEITA CORRENTE LÍQUIDA: R$ 3.169.583.730,11</w:t>
            </w:r>
          </w:p>
        </w:tc>
      </w:tr>
    </w:tbl>
    <w:p w:rsidR="001941A4" w:rsidRPr="00994A66" w:rsidRDefault="00DD3F54" w:rsidP="00B76D0B">
      <w:pPr>
        <w:pStyle w:val="Recuodecorpodetexto3"/>
        <w:spacing w:line="240" w:lineRule="auto"/>
        <w:rPr>
          <w:sz w:val="12"/>
          <w:szCs w:val="12"/>
        </w:rPr>
      </w:pPr>
      <w:r w:rsidRPr="00994A66">
        <w:rPr>
          <w:sz w:val="12"/>
          <w:szCs w:val="12"/>
        </w:rPr>
        <w:t xml:space="preserve">Fonte: Relatório de Gestão Fiscal </w:t>
      </w:r>
      <w:r w:rsidR="00F558CC">
        <w:rPr>
          <w:sz w:val="12"/>
          <w:szCs w:val="12"/>
        </w:rPr>
        <w:t>-</w:t>
      </w:r>
      <w:r w:rsidRPr="00994A66">
        <w:rPr>
          <w:sz w:val="12"/>
          <w:szCs w:val="12"/>
        </w:rPr>
        <w:t xml:space="preserve"> </w:t>
      </w:r>
      <w:r w:rsidR="0069576E" w:rsidRPr="00994A66">
        <w:rPr>
          <w:sz w:val="12"/>
          <w:szCs w:val="12"/>
        </w:rPr>
        <w:t>3º</w:t>
      </w:r>
      <w:r w:rsidRPr="00994A66">
        <w:rPr>
          <w:sz w:val="12"/>
          <w:szCs w:val="12"/>
        </w:rPr>
        <w:t xml:space="preserve"> </w:t>
      </w:r>
      <w:r w:rsidR="0069576E" w:rsidRPr="00994A66">
        <w:rPr>
          <w:sz w:val="12"/>
          <w:szCs w:val="12"/>
        </w:rPr>
        <w:t>Q</w:t>
      </w:r>
      <w:r w:rsidRPr="00994A66">
        <w:rPr>
          <w:sz w:val="12"/>
          <w:szCs w:val="12"/>
        </w:rPr>
        <w:t>uadrimestre de 2013</w:t>
      </w:r>
    </w:p>
    <w:p w:rsidR="00D40B5D" w:rsidRPr="00994A66" w:rsidRDefault="00D40B5D" w:rsidP="00D40B5D">
      <w:pPr>
        <w:pStyle w:val="Recuodecorpodetexto3"/>
        <w:spacing w:line="240" w:lineRule="auto"/>
        <w:rPr>
          <w:b/>
          <w:bCs/>
          <w:sz w:val="2"/>
          <w:szCs w:val="12"/>
        </w:rPr>
      </w:pPr>
    </w:p>
    <w:p w:rsidR="00950A4A" w:rsidRPr="00827442" w:rsidRDefault="00950A4A" w:rsidP="00D40B5D">
      <w:pPr>
        <w:pStyle w:val="Recuodecorpodetexto3"/>
        <w:spacing w:line="240" w:lineRule="auto"/>
        <w:rPr>
          <w:b/>
          <w:bCs/>
          <w:sz w:val="24"/>
          <w:szCs w:val="12"/>
        </w:rPr>
      </w:pPr>
    </w:p>
    <w:p w:rsidR="00D40B5D" w:rsidRPr="00994A66" w:rsidRDefault="00F9006C" w:rsidP="00D40B5D">
      <w:pPr>
        <w:pStyle w:val="Recuodecorpodetexto3"/>
        <w:spacing w:line="240" w:lineRule="auto"/>
        <w:rPr>
          <w:b/>
          <w:bCs/>
          <w:i/>
          <w:sz w:val="20"/>
          <w:szCs w:val="12"/>
        </w:rPr>
      </w:pPr>
      <w:r w:rsidRPr="00994A66">
        <w:rPr>
          <w:b/>
          <w:bCs/>
          <w:i/>
          <w:sz w:val="20"/>
          <w:szCs w:val="12"/>
        </w:rPr>
        <w:t xml:space="preserve">   </w:t>
      </w:r>
      <w:r w:rsidR="00950A4A" w:rsidRPr="00994A66">
        <w:rPr>
          <w:b/>
          <w:bCs/>
          <w:i/>
          <w:sz w:val="20"/>
          <w:szCs w:val="12"/>
        </w:rPr>
        <w:t xml:space="preserve">     </w:t>
      </w:r>
      <w:r w:rsidR="00D40B5D" w:rsidRPr="00994A66">
        <w:rPr>
          <w:b/>
          <w:bCs/>
          <w:i/>
          <w:noProof/>
          <w:sz w:val="20"/>
          <w:szCs w:val="12"/>
        </w:rPr>
        <w:drawing>
          <wp:inline distT="0" distB="0" distL="0" distR="0">
            <wp:extent cx="5107029" cy="2027582"/>
            <wp:effectExtent l="19050" t="0" r="17421" b="0"/>
            <wp:docPr id="16"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A77723" w:rsidRPr="00994A66" w:rsidRDefault="00A77723" w:rsidP="00B76D0B">
      <w:pPr>
        <w:pStyle w:val="Recuodecorpodetexto3"/>
        <w:spacing w:line="240" w:lineRule="auto"/>
        <w:rPr>
          <w:b/>
          <w:sz w:val="16"/>
          <w:szCs w:val="24"/>
        </w:rPr>
      </w:pPr>
    </w:p>
    <w:p w:rsidR="00077D9F" w:rsidRPr="00994A66" w:rsidRDefault="008D0C2A" w:rsidP="00B76D0B">
      <w:pPr>
        <w:pStyle w:val="Recuodecorpodetexto3"/>
        <w:spacing w:line="240" w:lineRule="auto"/>
        <w:rPr>
          <w:b/>
          <w:sz w:val="24"/>
          <w:szCs w:val="24"/>
        </w:rPr>
      </w:pPr>
      <w:r>
        <w:rPr>
          <w:b/>
          <w:sz w:val="24"/>
          <w:szCs w:val="24"/>
        </w:rPr>
        <w:t>6</w:t>
      </w:r>
      <w:r w:rsidR="00077D9F" w:rsidRPr="00994A66">
        <w:rPr>
          <w:b/>
          <w:sz w:val="24"/>
          <w:szCs w:val="24"/>
        </w:rPr>
        <w:t>.1</w:t>
      </w:r>
      <w:r w:rsidR="00F379EA" w:rsidRPr="00994A66">
        <w:rPr>
          <w:b/>
          <w:sz w:val="24"/>
          <w:szCs w:val="24"/>
        </w:rPr>
        <w:t xml:space="preserve">. </w:t>
      </w:r>
      <w:r w:rsidR="00077D9F" w:rsidRPr="00994A66">
        <w:rPr>
          <w:b/>
          <w:sz w:val="24"/>
          <w:szCs w:val="24"/>
        </w:rPr>
        <w:t xml:space="preserve"> Resumo das Contratações de Pessoal  </w:t>
      </w:r>
    </w:p>
    <w:p w:rsidR="00667E68" w:rsidRPr="00994A66" w:rsidRDefault="0025319C" w:rsidP="0025319C">
      <w:pPr>
        <w:spacing w:line="240" w:lineRule="auto"/>
        <w:rPr>
          <w:sz w:val="12"/>
          <w:szCs w:val="24"/>
        </w:rPr>
      </w:pPr>
      <w:r w:rsidRPr="00994A66">
        <w:rPr>
          <w:szCs w:val="24"/>
        </w:rPr>
        <w:t xml:space="preserve">        </w:t>
      </w:r>
    </w:p>
    <w:p w:rsidR="00077D9F" w:rsidRPr="00994A66" w:rsidRDefault="00667E68" w:rsidP="0025319C">
      <w:pPr>
        <w:spacing w:line="240" w:lineRule="auto"/>
        <w:rPr>
          <w:szCs w:val="24"/>
        </w:rPr>
      </w:pPr>
      <w:r w:rsidRPr="00994A66">
        <w:rPr>
          <w:szCs w:val="24"/>
        </w:rPr>
        <w:t xml:space="preserve">        </w:t>
      </w:r>
      <w:r w:rsidR="00077D9F" w:rsidRPr="00994A66">
        <w:rPr>
          <w:szCs w:val="24"/>
        </w:rPr>
        <w:t xml:space="preserve">As contratações de pessoal </w:t>
      </w:r>
      <w:r w:rsidR="009C55C2" w:rsidRPr="00994A66">
        <w:rPr>
          <w:szCs w:val="24"/>
        </w:rPr>
        <w:t xml:space="preserve">sob o regime </w:t>
      </w:r>
      <w:r w:rsidR="00077D9F" w:rsidRPr="00994A66">
        <w:rPr>
          <w:szCs w:val="24"/>
        </w:rPr>
        <w:t>temporário na administração pública municipal foram fundamentadas na Lei Orgânica do Município de Manaus e na Lei n. 336, de 19</w:t>
      </w:r>
      <w:r w:rsidR="009425F7" w:rsidRPr="00994A66">
        <w:rPr>
          <w:szCs w:val="24"/>
        </w:rPr>
        <w:t>/03/</w:t>
      </w:r>
      <w:r w:rsidR="00077D9F" w:rsidRPr="00994A66">
        <w:rPr>
          <w:szCs w:val="24"/>
        </w:rPr>
        <w:t>1996.</w:t>
      </w:r>
    </w:p>
    <w:p w:rsidR="0025319C" w:rsidRPr="00994A66" w:rsidRDefault="0025319C" w:rsidP="00B76D0B">
      <w:pPr>
        <w:spacing w:line="240" w:lineRule="auto"/>
        <w:ind w:firstLine="720"/>
        <w:rPr>
          <w:sz w:val="16"/>
          <w:szCs w:val="24"/>
        </w:rPr>
      </w:pPr>
    </w:p>
    <w:p w:rsidR="00077D9F" w:rsidRPr="00994A66" w:rsidRDefault="0025319C" w:rsidP="0025319C">
      <w:pPr>
        <w:spacing w:line="240" w:lineRule="auto"/>
        <w:rPr>
          <w:szCs w:val="24"/>
          <w:highlight w:val="yellow"/>
        </w:rPr>
      </w:pPr>
      <w:r w:rsidRPr="00994A66">
        <w:rPr>
          <w:szCs w:val="24"/>
        </w:rPr>
        <w:t xml:space="preserve">        </w:t>
      </w:r>
      <w:r w:rsidR="00077D9F" w:rsidRPr="00994A66">
        <w:rPr>
          <w:szCs w:val="24"/>
        </w:rPr>
        <w:t>O Município de Manaus, em cumprimento ao que determina o parágrafo 2º. do Art. 150 da LOMA</w:t>
      </w:r>
      <w:r w:rsidR="001F3BAB" w:rsidRPr="00994A66">
        <w:rPr>
          <w:szCs w:val="24"/>
        </w:rPr>
        <w:t>M</w:t>
      </w:r>
      <w:r w:rsidR="00077D9F" w:rsidRPr="00994A66">
        <w:rPr>
          <w:szCs w:val="24"/>
        </w:rPr>
        <w:t>, publica</w:t>
      </w:r>
      <w:r w:rsidR="00E5008B">
        <w:rPr>
          <w:szCs w:val="24"/>
        </w:rPr>
        <w:t xml:space="preserve"> </w:t>
      </w:r>
      <w:r w:rsidR="00077D9F" w:rsidRPr="00994A66">
        <w:rPr>
          <w:szCs w:val="24"/>
        </w:rPr>
        <w:t>no Diário Oficial do Município, a cada bimestre, quadro demonstrativo apresentando, por órgão, o quantitativo e os respectivos gastos com folha de pagamento, do pessoal ativo da administração municipal</w:t>
      </w:r>
      <w:r w:rsidR="00E53336" w:rsidRPr="00994A66">
        <w:rPr>
          <w:szCs w:val="24"/>
        </w:rPr>
        <w:t>.</w:t>
      </w:r>
      <w:r w:rsidR="00AD5B62" w:rsidRPr="00994A66">
        <w:rPr>
          <w:szCs w:val="24"/>
        </w:rPr>
        <w:t xml:space="preserve"> </w:t>
      </w:r>
      <w:r w:rsidR="00E53336" w:rsidRPr="00994A66">
        <w:rPr>
          <w:szCs w:val="24"/>
        </w:rPr>
        <w:t xml:space="preserve">Quadro </w:t>
      </w:r>
      <w:r w:rsidR="00AD5B62" w:rsidRPr="00994A66">
        <w:rPr>
          <w:szCs w:val="24"/>
        </w:rPr>
        <w:t>seguinte</w:t>
      </w:r>
      <w:r w:rsidR="00E53336" w:rsidRPr="00994A66">
        <w:rPr>
          <w:szCs w:val="24"/>
        </w:rPr>
        <w:t xml:space="preserve"> </w:t>
      </w:r>
      <w:r w:rsidR="001C7015">
        <w:rPr>
          <w:szCs w:val="24"/>
        </w:rPr>
        <w:t xml:space="preserve">apresenta </w:t>
      </w:r>
      <w:r w:rsidR="00E53336" w:rsidRPr="00994A66">
        <w:rPr>
          <w:szCs w:val="24"/>
        </w:rPr>
        <w:t>o quantitativo de servidores do Poder Executivo.</w:t>
      </w:r>
      <w:r w:rsidR="00077D9F" w:rsidRPr="00994A66">
        <w:rPr>
          <w:szCs w:val="24"/>
        </w:rPr>
        <w:t xml:space="preserve"> </w:t>
      </w:r>
    </w:p>
    <w:p w:rsidR="001F493D" w:rsidRPr="00994A66" w:rsidRDefault="001F493D" w:rsidP="00D94777">
      <w:pPr>
        <w:pStyle w:val="Recuodecorpodetexto3"/>
        <w:spacing w:line="240" w:lineRule="auto"/>
        <w:jc w:val="center"/>
        <w:rPr>
          <w:b/>
          <w:sz w:val="16"/>
        </w:rPr>
      </w:pPr>
    </w:p>
    <w:tbl>
      <w:tblPr>
        <w:tblStyle w:val="Tabelacomgrade"/>
        <w:tblW w:w="0" w:type="auto"/>
        <w:tblInd w:w="250" w:type="dxa"/>
        <w:tblLook w:val="04A0"/>
      </w:tblPr>
      <w:tblGrid>
        <w:gridCol w:w="8821"/>
      </w:tblGrid>
      <w:tr w:rsidR="00D94777" w:rsidRPr="00994A66" w:rsidTr="00F57C67">
        <w:trPr>
          <w:trHeight w:val="299"/>
        </w:trPr>
        <w:tc>
          <w:tcPr>
            <w:tcW w:w="8821" w:type="dxa"/>
            <w:shd w:val="clear" w:color="auto" w:fill="DDD9C3" w:themeFill="background2" w:themeFillShade="E6"/>
          </w:tcPr>
          <w:p w:rsidR="00D94777" w:rsidRPr="00994A66" w:rsidRDefault="00D94777" w:rsidP="00D94777">
            <w:pPr>
              <w:pStyle w:val="Recuodecorpodetexto3"/>
              <w:spacing w:line="240" w:lineRule="auto"/>
              <w:jc w:val="center"/>
              <w:rPr>
                <w:b/>
                <w:sz w:val="18"/>
              </w:rPr>
            </w:pPr>
            <w:r w:rsidRPr="00994A66">
              <w:rPr>
                <w:b/>
                <w:sz w:val="18"/>
              </w:rPr>
              <w:t xml:space="preserve">QUADRO DEMONSTRATIVO DO NÚMERO DE SERVIDORES DA ADMINISTRAÇÃO </w:t>
            </w:r>
          </w:p>
          <w:p w:rsidR="00D94777" w:rsidRPr="00994A66" w:rsidRDefault="00D94777" w:rsidP="00D94777">
            <w:pPr>
              <w:pStyle w:val="Recuodecorpodetexto3"/>
              <w:spacing w:line="240" w:lineRule="auto"/>
              <w:jc w:val="center"/>
              <w:rPr>
                <w:b/>
                <w:sz w:val="18"/>
              </w:rPr>
            </w:pPr>
            <w:r w:rsidRPr="00994A66">
              <w:rPr>
                <w:b/>
                <w:sz w:val="18"/>
              </w:rPr>
              <w:t>DIRETA E INDIRETA DO PODER EXECUTIVO</w:t>
            </w:r>
          </w:p>
          <w:p w:rsidR="00D94777" w:rsidRPr="00994A66" w:rsidRDefault="00D94777" w:rsidP="00D94777">
            <w:pPr>
              <w:pStyle w:val="Recuodecorpodetexto3"/>
              <w:spacing w:line="240" w:lineRule="auto"/>
              <w:jc w:val="center"/>
              <w:rPr>
                <w:b/>
                <w:sz w:val="2"/>
              </w:rPr>
            </w:pPr>
          </w:p>
          <w:p w:rsidR="0033084E" w:rsidRPr="00994A66" w:rsidRDefault="0033084E" w:rsidP="00D94777">
            <w:pPr>
              <w:pStyle w:val="Recuodecorpodetexto3"/>
              <w:spacing w:line="240" w:lineRule="auto"/>
              <w:jc w:val="center"/>
              <w:rPr>
                <w:b/>
                <w:sz w:val="2"/>
              </w:rPr>
            </w:pPr>
          </w:p>
          <w:p w:rsidR="0033084E" w:rsidRPr="00994A66" w:rsidRDefault="0033084E" w:rsidP="00D94777">
            <w:pPr>
              <w:pStyle w:val="Recuodecorpodetexto3"/>
              <w:spacing w:line="240" w:lineRule="auto"/>
              <w:jc w:val="center"/>
              <w:rPr>
                <w:b/>
                <w:sz w:val="2"/>
              </w:rPr>
            </w:pPr>
          </w:p>
          <w:p w:rsidR="0033084E" w:rsidRPr="00994A66" w:rsidRDefault="0033084E" w:rsidP="00D94777">
            <w:pPr>
              <w:pStyle w:val="Recuodecorpodetexto3"/>
              <w:spacing w:line="240" w:lineRule="auto"/>
              <w:jc w:val="center"/>
              <w:rPr>
                <w:b/>
                <w:sz w:val="2"/>
              </w:rPr>
            </w:pPr>
          </w:p>
        </w:tc>
      </w:tr>
    </w:tbl>
    <w:tbl>
      <w:tblPr>
        <w:tblW w:w="8832" w:type="dxa"/>
        <w:tblInd w:w="212" w:type="dxa"/>
        <w:tblCellMar>
          <w:left w:w="70" w:type="dxa"/>
          <w:right w:w="70" w:type="dxa"/>
        </w:tblCellMar>
        <w:tblLook w:val="04A0"/>
      </w:tblPr>
      <w:tblGrid>
        <w:gridCol w:w="1143"/>
        <w:gridCol w:w="1276"/>
        <w:gridCol w:w="983"/>
        <w:gridCol w:w="1418"/>
        <w:gridCol w:w="1001"/>
        <w:gridCol w:w="1550"/>
        <w:gridCol w:w="1461"/>
      </w:tblGrid>
      <w:tr w:rsidR="001E1D75" w:rsidRPr="00994A66" w:rsidTr="0033084E">
        <w:trPr>
          <w:trHeight w:val="57"/>
        </w:trPr>
        <w:tc>
          <w:tcPr>
            <w:tcW w:w="1143" w:type="dxa"/>
            <w:tcBorders>
              <w:top w:val="single" w:sz="4" w:space="0" w:color="auto"/>
              <w:left w:val="single" w:sz="4" w:space="0" w:color="auto"/>
              <w:bottom w:val="single" w:sz="4" w:space="0" w:color="auto"/>
              <w:right w:val="single" w:sz="4" w:space="0" w:color="auto"/>
            </w:tcBorders>
            <w:shd w:val="clear" w:color="000000" w:fill="CCFFFF"/>
            <w:vAlign w:val="center"/>
            <w:hideMark/>
          </w:tcPr>
          <w:p w:rsidR="00264203" w:rsidRPr="00994A66" w:rsidRDefault="00264203" w:rsidP="00BA43CD">
            <w:pPr>
              <w:spacing w:line="240" w:lineRule="auto"/>
              <w:jc w:val="center"/>
              <w:rPr>
                <w:b/>
                <w:bCs/>
                <w:color w:val="000000"/>
                <w:sz w:val="14"/>
                <w:szCs w:val="14"/>
              </w:rPr>
            </w:pPr>
            <w:r w:rsidRPr="00994A66">
              <w:rPr>
                <w:b/>
                <w:bCs/>
                <w:color w:val="000000"/>
                <w:sz w:val="14"/>
                <w:szCs w:val="14"/>
              </w:rPr>
              <w:t>ÓRGÃO</w:t>
            </w:r>
          </w:p>
        </w:tc>
        <w:tc>
          <w:tcPr>
            <w:tcW w:w="1276" w:type="dxa"/>
            <w:tcBorders>
              <w:top w:val="single" w:sz="4" w:space="0" w:color="auto"/>
              <w:left w:val="nil"/>
              <w:bottom w:val="single" w:sz="4" w:space="0" w:color="auto"/>
              <w:right w:val="single" w:sz="4" w:space="0" w:color="auto"/>
            </w:tcBorders>
            <w:shd w:val="clear" w:color="000000" w:fill="CCFFFF"/>
            <w:vAlign w:val="center"/>
            <w:hideMark/>
          </w:tcPr>
          <w:p w:rsidR="00264203" w:rsidRPr="00994A66" w:rsidRDefault="00264203" w:rsidP="001E1D75">
            <w:pPr>
              <w:spacing w:line="240" w:lineRule="auto"/>
              <w:jc w:val="center"/>
              <w:rPr>
                <w:b/>
                <w:bCs/>
                <w:color w:val="000000"/>
                <w:sz w:val="14"/>
                <w:szCs w:val="14"/>
              </w:rPr>
            </w:pPr>
            <w:r w:rsidRPr="00994A66">
              <w:rPr>
                <w:b/>
                <w:bCs/>
                <w:color w:val="000000"/>
                <w:sz w:val="14"/>
                <w:szCs w:val="14"/>
              </w:rPr>
              <w:t>EST</w:t>
            </w:r>
            <w:r w:rsidR="001E1D75" w:rsidRPr="00994A66">
              <w:rPr>
                <w:b/>
                <w:bCs/>
                <w:color w:val="000000"/>
                <w:sz w:val="14"/>
                <w:szCs w:val="14"/>
              </w:rPr>
              <w:t>ÁVEIS</w:t>
            </w:r>
          </w:p>
        </w:tc>
        <w:tc>
          <w:tcPr>
            <w:tcW w:w="983" w:type="dxa"/>
            <w:tcBorders>
              <w:top w:val="single" w:sz="4" w:space="0" w:color="auto"/>
              <w:left w:val="nil"/>
              <w:bottom w:val="single" w:sz="4" w:space="0" w:color="auto"/>
              <w:right w:val="single" w:sz="4" w:space="0" w:color="auto"/>
            </w:tcBorders>
            <w:shd w:val="clear" w:color="000000" w:fill="CCFFFF"/>
            <w:vAlign w:val="center"/>
            <w:hideMark/>
          </w:tcPr>
          <w:p w:rsidR="00264203" w:rsidRPr="00994A66" w:rsidRDefault="00264203" w:rsidP="00BA43CD">
            <w:pPr>
              <w:spacing w:line="240" w:lineRule="auto"/>
              <w:jc w:val="center"/>
              <w:rPr>
                <w:b/>
                <w:bCs/>
                <w:color w:val="000000"/>
                <w:sz w:val="14"/>
                <w:szCs w:val="14"/>
              </w:rPr>
            </w:pPr>
            <w:r w:rsidRPr="00994A66">
              <w:rPr>
                <w:b/>
                <w:bCs/>
                <w:color w:val="000000"/>
                <w:sz w:val="14"/>
                <w:szCs w:val="14"/>
              </w:rPr>
              <w:t>CLT</w:t>
            </w:r>
          </w:p>
        </w:tc>
        <w:tc>
          <w:tcPr>
            <w:tcW w:w="1418" w:type="dxa"/>
            <w:tcBorders>
              <w:top w:val="single" w:sz="4" w:space="0" w:color="auto"/>
              <w:left w:val="nil"/>
              <w:bottom w:val="single" w:sz="4" w:space="0" w:color="auto"/>
              <w:right w:val="single" w:sz="4" w:space="0" w:color="auto"/>
            </w:tcBorders>
            <w:shd w:val="clear" w:color="000000" w:fill="CCFFFF"/>
            <w:vAlign w:val="center"/>
            <w:hideMark/>
          </w:tcPr>
          <w:p w:rsidR="00264203" w:rsidRPr="00994A66" w:rsidRDefault="00264203" w:rsidP="00BA43CD">
            <w:pPr>
              <w:spacing w:line="240" w:lineRule="auto"/>
              <w:jc w:val="center"/>
              <w:rPr>
                <w:b/>
                <w:bCs/>
                <w:color w:val="000000"/>
                <w:sz w:val="14"/>
                <w:szCs w:val="14"/>
              </w:rPr>
            </w:pPr>
            <w:r w:rsidRPr="00994A66">
              <w:rPr>
                <w:b/>
                <w:bCs/>
                <w:color w:val="000000"/>
                <w:sz w:val="14"/>
                <w:szCs w:val="14"/>
              </w:rPr>
              <w:t>NÃO EFETIVO</w:t>
            </w:r>
          </w:p>
        </w:tc>
        <w:tc>
          <w:tcPr>
            <w:tcW w:w="1001" w:type="dxa"/>
            <w:tcBorders>
              <w:top w:val="single" w:sz="4" w:space="0" w:color="auto"/>
              <w:left w:val="nil"/>
              <w:bottom w:val="single" w:sz="4" w:space="0" w:color="auto"/>
              <w:right w:val="single" w:sz="4" w:space="0" w:color="auto"/>
            </w:tcBorders>
            <w:shd w:val="clear" w:color="000000" w:fill="CCFFFF"/>
            <w:vAlign w:val="center"/>
            <w:hideMark/>
          </w:tcPr>
          <w:p w:rsidR="00264203" w:rsidRPr="00994A66" w:rsidRDefault="00264203" w:rsidP="00BA43CD">
            <w:pPr>
              <w:spacing w:line="240" w:lineRule="auto"/>
              <w:jc w:val="center"/>
              <w:rPr>
                <w:b/>
                <w:bCs/>
                <w:color w:val="000000"/>
                <w:sz w:val="14"/>
                <w:szCs w:val="14"/>
              </w:rPr>
            </w:pPr>
            <w:proofErr w:type="spellStart"/>
            <w:r w:rsidRPr="00994A66">
              <w:rPr>
                <w:b/>
                <w:bCs/>
                <w:color w:val="000000"/>
                <w:sz w:val="14"/>
                <w:szCs w:val="14"/>
              </w:rPr>
              <w:t>R.D.</w:t>
            </w:r>
            <w:proofErr w:type="spellEnd"/>
            <w:r w:rsidRPr="00994A66">
              <w:rPr>
                <w:b/>
                <w:bCs/>
                <w:color w:val="000000"/>
                <w:sz w:val="14"/>
                <w:szCs w:val="14"/>
              </w:rPr>
              <w:t>A</w:t>
            </w:r>
          </w:p>
        </w:tc>
        <w:tc>
          <w:tcPr>
            <w:tcW w:w="1550" w:type="dxa"/>
            <w:tcBorders>
              <w:top w:val="single" w:sz="4" w:space="0" w:color="auto"/>
              <w:left w:val="nil"/>
              <w:bottom w:val="single" w:sz="4" w:space="0" w:color="auto"/>
              <w:right w:val="single" w:sz="4" w:space="0" w:color="auto"/>
            </w:tcBorders>
            <w:shd w:val="clear" w:color="000000" w:fill="CCFFFF"/>
            <w:vAlign w:val="center"/>
            <w:hideMark/>
          </w:tcPr>
          <w:p w:rsidR="00264203" w:rsidRPr="00994A66" w:rsidRDefault="00264203" w:rsidP="00BA43CD">
            <w:pPr>
              <w:spacing w:line="240" w:lineRule="auto"/>
              <w:jc w:val="center"/>
              <w:rPr>
                <w:b/>
                <w:bCs/>
                <w:color w:val="000000"/>
                <w:sz w:val="14"/>
                <w:szCs w:val="14"/>
              </w:rPr>
            </w:pPr>
            <w:r w:rsidRPr="00994A66">
              <w:rPr>
                <w:b/>
                <w:bCs/>
                <w:color w:val="000000"/>
                <w:sz w:val="14"/>
                <w:szCs w:val="14"/>
              </w:rPr>
              <w:t>PENSIONISTAS</w:t>
            </w:r>
          </w:p>
        </w:tc>
        <w:tc>
          <w:tcPr>
            <w:tcW w:w="1461" w:type="dxa"/>
            <w:tcBorders>
              <w:top w:val="single" w:sz="4" w:space="0" w:color="auto"/>
              <w:left w:val="nil"/>
              <w:bottom w:val="single" w:sz="4" w:space="0" w:color="auto"/>
              <w:right w:val="single" w:sz="4" w:space="0" w:color="auto"/>
            </w:tcBorders>
            <w:shd w:val="clear" w:color="000000" w:fill="CCFFFF"/>
            <w:vAlign w:val="center"/>
            <w:hideMark/>
          </w:tcPr>
          <w:p w:rsidR="00264203" w:rsidRPr="00994A66" w:rsidRDefault="00264203" w:rsidP="00BA43CD">
            <w:pPr>
              <w:spacing w:line="240" w:lineRule="auto"/>
              <w:jc w:val="center"/>
              <w:rPr>
                <w:b/>
                <w:bCs/>
                <w:color w:val="000000"/>
                <w:sz w:val="14"/>
                <w:szCs w:val="14"/>
              </w:rPr>
            </w:pPr>
            <w:r w:rsidRPr="00994A66">
              <w:rPr>
                <w:b/>
                <w:bCs/>
                <w:color w:val="000000"/>
                <w:sz w:val="14"/>
                <w:szCs w:val="14"/>
              </w:rPr>
              <w:t>TOTAL</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GAB. CIVIL</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89</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367</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108</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565</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proofErr w:type="spellStart"/>
            <w:r w:rsidRPr="00994A66">
              <w:rPr>
                <w:color w:val="000000"/>
                <w:sz w:val="12"/>
                <w:szCs w:val="14"/>
              </w:rPr>
              <w:t>P.M.G.</w:t>
            </w:r>
            <w:proofErr w:type="spellEnd"/>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115</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33</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21</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169</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SEMCOM</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18</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17</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35</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SEMEF</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411</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98</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56</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566</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SEMAD</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281</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265</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193</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26</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765</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SEMINF</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343</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3</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182</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1.806</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2334</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SEMED</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11.381</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3</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40</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2.907</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14331</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SEMSA</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8.793</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123</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365</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9283</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SEMPAB</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130</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24</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160</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314</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SEMMAS</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179</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50</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84</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315</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GAB.VICE</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28</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29</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SEMASDH</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169</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126</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174</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279</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748</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SEMTRAD</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20</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42</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45</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108</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SEMULSP</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91</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54</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1247</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1392</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GAB. MILITAR</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189</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48</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335</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573</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SEMGOV</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9</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71</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80</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IMPLURB</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27</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108</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65</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74</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274</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MANAUSCULT</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13</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27</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117</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14</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171</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FDT</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89</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81</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33</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203</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SEMJEL</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34</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252</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53</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339</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auto"/>
            <w:hideMark/>
          </w:tcPr>
          <w:p w:rsidR="00264203" w:rsidRPr="00994A66" w:rsidRDefault="00264203" w:rsidP="002B6186">
            <w:pPr>
              <w:spacing w:line="240" w:lineRule="auto"/>
              <w:rPr>
                <w:color w:val="000000"/>
                <w:sz w:val="12"/>
                <w:szCs w:val="14"/>
              </w:rPr>
            </w:pPr>
            <w:r w:rsidRPr="00994A66">
              <w:rPr>
                <w:color w:val="000000"/>
                <w:sz w:val="12"/>
                <w:szCs w:val="14"/>
              </w:rPr>
              <w:t>SEMC</w:t>
            </w:r>
          </w:p>
        </w:tc>
        <w:tc>
          <w:tcPr>
            <w:tcW w:w="1276"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w:t>
            </w:r>
          </w:p>
        </w:tc>
        <w:tc>
          <w:tcPr>
            <w:tcW w:w="983"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18"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18</w:t>
            </w:r>
          </w:p>
        </w:tc>
        <w:tc>
          <w:tcPr>
            <w:tcW w:w="100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550"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0</w:t>
            </w:r>
          </w:p>
        </w:tc>
        <w:tc>
          <w:tcPr>
            <w:tcW w:w="1461" w:type="dxa"/>
            <w:tcBorders>
              <w:top w:val="nil"/>
              <w:left w:val="nil"/>
              <w:bottom w:val="single" w:sz="4" w:space="0" w:color="auto"/>
              <w:right w:val="single" w:sz="4" w:space="0" w:color="auto"/>
            </w:tcBorders>
            <w:shd w:val="clear" w:color="auto" w:fill="auto"/>
            <w:hideMark/>
          </w:tcPr>
          <w:p w:rsidR="00264203" w:rsidRPr="00994A66" w:rsidRDefault="00264203" w:rsidP="002B6186">
            <w:pPr>
              <w:spacing w:line="240" w:lineRule="auto"/>
              <w:jc w:val="right"/>
              <w:rPr>
                <w:color w:val="000000"/>
                <w:sz w:val="12"/>
                <w:szCs w:val="14"/>
              </w:rPr>
            </w:pPr>
            <w:r w:rsidRPr="00994A66">
              <w:rPr>
                <w:color w:val="000000"/>
                <w:sz w:val="12"/>
                <w:szCs w:val="14"/>
              </w:rPr>
              <w:t>20</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B6DDE8" w:themeFill="accent5" w:themeFillTint="66"/>
            <w:vAlign w:val="center"/>
            <w:hideMark/>
          </w:tcPr>
          <w:p w:rsidR="00264203" w:rsidRPr="00994A66" w:rsidRDefault="00264203" w:rsidP="00F87B96">
            <w:pPr>
              <w:spacing w:line="240" w:lineRule="auto"/>
              <w:rPr>
                <w:b/>
                <w:color w:val="000000"/>
                <w:sz w:val="14"/>
                <w:szCs w:val="14"/>
              </w:rPr>
            </w:pPr>
            <w:r w:rsidRPr="00994A66">
              <w:rPr>
                <w:b/>
                <w:color w:val="000000"/>
                <w:sz w:val="14"/>
                <w:szCs w:val="14"/>
              </w:rPr>
              <w:t>TOTAL 2013</w:t>
            </w:r>
          </w:p>
        </w:tc>
        <w:tc>
          <w:tcPr>
            <w:tcW w:w="1276" w:type="dxa"/>
            <w:tcBorders>
              <w:top w:val="nil"/>
              <w:left w:val="nil"/>
              <w:bottom w:val="single" w:sz="4" w:space="0" w:color="auto"/>
              <w:right w:val="single" w:sz="4" w:space="0" w:color="auto"/>
            </w:tcBorders>
            <w:shd w:val="clear" w:color="auto" w:fill="B6DDE8" w:themeFill="accent5" w:themeFillTint="66"/>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22.384</w:t>
            </w:r>
          </w:p>
        </w:tc>
        <w:tc>
          <w:tcPr>
            <w:tcW w:w="983" w:type="dxa"/>
            <w:tcBorders>
              <w:top w:val="nil"/>
              <w:left w:val="nil"/>
              <w:bottom w:val="single" w:sz="4" w:space="0" w:color="auto"/>
              <w:right w:val="single" w:sz="4" w:space="0" w:color="auto"/>
            </w:tcBorders>
            <w:shd w:val="clear" w:color="auto" w:fill="B6DDE8" w:themeFill="accent5" w:themeFillTint="66"/>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356</w:t>
            </w:r>
          </w:p>
        </w:tc>
        <w:tc>
          <w:tcPr>
            <w:tcW w:w="1418" w:type="dxa"/>
            <w:tcBorders>
              <w:top w:val="nil"/>
              <w:left w:val="nil"/>
              <w:bottom w:val="single" w:sz="4" w:space="0" w:color="auto"/>
              <w:right w:val="single" w:sz="4" w:space="0" w:color="auto"/>
            </w:tcBorders>
            <w:shd w:val="clear" w:color="auto" w:fill="B6DDE8" w:themeFill="accent5" w:themeFillTint="66"/>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2.101</w:t>
            </w:r>
          </w:p>
        </w:tc>
        <w:tc>
          <w:tcPr>
            <w:tcW w:w="1001" w:type="dxa"/>
            <w:tcBorders>
              <w:top w:val="nil"/>
              <w:left w:val="nil"/>
              <w:bottom w:val="single" w:sz="4" w:space="0" w:color="auto"/>
              <w:right w:val="single" w:sz="4" w:space="0" w:color="auto"/>
            </w:tcBorders>
            <w:shd w:val="clear" w:color="auto" w:fill="B6DDE8" w:themeFill="accent5" w:themeFillTint="66"/>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7.747</w:t>
            </w:r>
          </w:p>
        </w:tc>
        <w:tc>
          <w:tcPr>
            <w:tcW w:w="1550" w:type="dxa"/>
            <w:tcBorders>
              <w:top w:val="nil"/>
              <w:left w:val="nil"/>
              <w:bottom w:val="single" w:sz="4" w:space="0" w:color="auto"/>
              <w:right w:val="single" w:sz="4" w:space="0" w:color="auto"/>
            </w:tcBorders>
            <w:shd w:val="clear" w:color="auto" w:fill="B6DDE8" w:themeFill="accent5" w:themeFillTint="66"/>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26</w:t>
            </w:r>
          </w:p>
        </w:tc>
        <w:tc>
          <w:tcPr>
            <w:tcW w:w="1461" w:type="dxa"/>
            <w:tcBorders>
              <w:top w:val="nil"/>
              <w:left w:val="nil"/>
              <w:bottom w:val="single" w:sz="4" w:space="0" w:color="auto"/>
              <w:right w:val="single" w:sz="4" w:space="0" w:color="auto"/>
            </w:tcBorders>
            <w:shd w:val="clear" w:color="auto" w:fill="B6DDE8" w:themeFill="accent5" w:themeFillTint="66"/>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32.614</w:t>
            </w:r>
          </w:p>
        </w:tc>
      </w:tr>
      <w:tr w:rsidR="001E1D75" w:rsidRPr="00994A66" w:rsidTr="0033084E">
        <w:trPr>
          <w:trHeight w:val="57"/>
        </w:trPr>
        <w:tc>
          <w:tcPr>
            <w:tcW w:w="1143" w:type="dxa"/>
            <w:tcBorders>
              <w:top w:val="nil"/>
              <w:left w:val="single" w:sz="4" w:space="0" w:color="auto"/>
              <w:bottom w:val="single" w:sz="4" w:space="0" w:color="auto"/>
              <w:right w:val="single" w:sz="4" w:space="0" w:color="auto"/>
            </w:tcBorders>
            <w:shd w:val="clear" w:color="auto" w:fill="C4BC96" w:themeFill="background2" w:themeFillShade="BF"/>
            <w:vAlign w:val="center"/>
            <w:hideMark/>
          </w:tcPr>
          <w:p w:rsidR="00264203" w:rsidRPr="00994A66" w:rsidRDefault="00264203" w:rsidP="00F87B96">
            <w:pPr>
              <w:spacing w:line="240" w:lineRule="auto"/>
              <w:rPr>
                <w:b/>
                <w:color w:val="000000"/>
                <w:sz w:val="14"/>
                <w:szCs w:val="14"/>
              </w:rPr>
            </w:pPr>
            <w:r w:rsidRPr="00994A66">
              <w:rPr>
                <w:b/>
                <w:color w:val="000000"/>
                <w:sz w:val="14"/>
                <w:szCs w:val="14"/>
              </w:rPr>
              <w:t>TOTAL 2012</w:t>
            </w:r>
          </w:p>
        </w:tc>
        <w:tc>
          <w:tcPr>
            <w:tcW w:w="1276" w:type="dxa"/>
            <w:tcBorders>
              <w:top w:val="nil"/>
              <w:left w:val="nil"/>
              <w:bottom w:val="single" w:sz="4" w:space="0" w:color="auto"/>
              <w:right w:val="single" w:sz="4" w:space="0" w:color="auto"/>
            </w:tcBorders>
            <w:shd w:val="clear" w:color="auto" w:fill="C4BC96" w:themeFill="background2" w:themeFillShade="BF"/>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22.482</w:t>
            </w:r>
          </w:p>
        </w:tc>
        <w:tc>
          <w:tcPr>
            <w:tcW w:w="983" w:type="dxa"/>
            <w:tcBorders>
              <w:top w:val="nil"/>
              <w:left w:val="nil"/>
              <w:bottom w:val="single" w:sz="4" w:space="0" w:color="auto"/>
              <w:right w:val="single" w:sz="4" w:space="0" w:color="auto"/>
            </w:tcBorders>
            <w:shd w:val="clear" w:color="auto" w:fill="C4BC96" w:themeFill="background2" w:themeFillShade="BF"/>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369</w:t>
            </w:r>
          </w:p>
        </w:tc>
        <w:tc>
          <w:tcPr>
            <w:tcW w:w="1418" w:type="dxa"/>
            <w:tcBorders>
              <w:top w:val="nil"/>
              <w:left w:val="nil"/>
              <w:bottom w:val="single" w:sz="4" w:space="0" w:color="auto"/>
              <w:right w:val="single" w:sz="4" w:space="0" w:color="auto"/>
            </w:tcBorders>
            <w:shd w:val="clear" w:color="auto" w:fill="C4BC96" w:themeFill="background2" w:themeFillShade="BF"/>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2.063</w:t>
            </w:r>
          </w:p>
        </w:tc>
        <w:tc>
          <w:tcPr>
            <w:tcW w:w="1001" w:type="dxa"/>
            <w:tcBorders>
              <w:top w:val="nil"/>
              <w:left w:val="nil"/>
              <w:bottom w:val="single" w:sz="4" w:space="0" w:color="auto"/>
              <w:right w:val="single" w:sz="4" w:space="0" w:color="auto"/>
            </w:tcBorders>
            <w:shd w:val="clear" w:color="auto" w:fill="C4BC96" w:themeFill="background2" w:themeFillShade="BF"/>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6.744</w:t>
            </w:r>
          </w:p>
        </w:tc>
        <w:tc>
          <w:tcPr>
            <w:tcW w:w="1550" w:type="dxa"/>
            <w:tcBorders>
              <w:top w:val="nil"/>
              <w:left w:val="nil"/>
              <w:bottom w:val="single" w:sz="4" w:space="0" w:color="auto"/>
              <w:right w:val="single" w:sz="4" w:space="0" w:color="auto"/>
            </w:tcBorders>
            <w:shd w:val="clear" w:color="auto" w:fill="C4BC96" w:themeFill="background2" w:themeFillShade="BF"/>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31</w:t>
            </w:r>
          </w:p>
        </w:tc>
        <w:tc>
          <w:tcPr>
            <w:tcW w:w="1461" w:type="dxa"/>
            <w:tcBorders>
              <w:top w:val="nil"/>
              <w:left w:val="nil"/>
              <w:bottom w:val="single" w:sz="4" w:space="0" w:color="auto"/>
              <w:right w:val="single" w:sz="4" w:space="0" w:color="auto"/>
            </w:tcBorders>
            <w:shd w:val="clear" w:color="auto" w:fill="C4BC96" w:themeFill="background2" w:themeFillShade="BF"/>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31.689</w:t>
            </w:r>
          </w:p>
        </w:tc>
      </w:tr>
      <w:tr w:rsidR="001E1D75" w:rsidRPr="00994A66" w:rsidTr="0033084E">
        <w:trPr>
          <w:trHeight w:val="57"/>
        </w:trPr>
        <w:tc>
          <w:tcPr>
            <w:tcW w:w="1143" w:type="dxa"/>
            <w:tcBorders>
              <w:top w:val="single" w:sz="4" w:space="0" w:color="auto"/>
              <w:left w:val="single" w:sz="4" w:space="0" w:color="auto"/>
              <w:bottom w:val="single" w:sz="4" w:space="0" w:color="auto"/>
              <w:right w:val="single" w:sz="4" w:space="0" w:color="auto"/>
            </w:tcBorders>
            <w:shd w:val="clear" w:color="auto" w:fill="F79646" w:themeFill="accent6"/>
            <w:vAlign w:val="center"/>
            <w:hideMark/>
          </w:tcPr>
          <w:p w:rsidR="00264203" w:rsidRPr="00994A66" w:rsidRDefault="0050438F" w:rsidP="0050438F">
            <w:pPr>
              <w:spacing w:line="240" w:lineRule="auto"/>
              <w:rPr>
                <w:b/>
                <w:color w:val="000000"/>
                <w:sz w:val="14"/>
                <w:szCs w:val="14"/>
              </w:rPr>
            </w:pPr>
            <w:r w:rsidRPr="00994A66">
              <w:rPr>
                <w:b/>
                <w:color w:val="000000"/>
                <w:sz w:val="14"/>
                <w:szCs w:val="14"/>
              </w:rPr>
              <w:t>VARIAÇÃO</w:t>
            </w:r>
          </w:p>
        </w:tc>
        <w:tc>
          <w:tcPr>
            <w:tcW w:w="1276" w:type="dxa"/>
            <w:tcBorders>
              <w:top w:val="single" w:sz="4" w:space="0" w:color="auto"/>
              <w:left w:val="nil"/>
              <w:bottom w:val="single" w:sz="4" w:space="0" w:color="auto"/>
              <w:right w:val="single" w:sz="4" w:space="0" w:color="auto"/>
            </w:tcBorders>
            <w:shd w:val="clear" w:color="auto" w:fill="F79646" w:themeFill="accent6"/>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-98</w:t>
            </w:r>
          </w:p>
        </w:tc>
        <w:tc>
          <w:tcPr>
            <w:tcW w:w="983" w:type="dxa"/>
            <w:tcBorders>
              <w:top w:val="single" w:sz="4" w:space="0" w:color="auto"/>
              <w:left w:val="nil"/>
              <w:bottom w:val="single" w:sz="4" w:space="0" w:color="auto"/>
              <w:right w:val="single" w:sz="4" w:space="0" w:color="auto"/>
            </w:tcBorders>
            <w:shd w:val="clear" w:color="auto" w:fill="F79646" w:themeFill="accent6"/>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-13</w:t>
            </w:r>
          </w:p>
        </w:tc>
        <w:tc>
          <w:tcPr>
            <w:tcW w:w="1418" w:type="dxa"/>
            <w:tcBorders>
              <w:top w:val="single" w:sz="4" w:space="0" w:color="auto"/>
              <w:left w:val="nil"/>
              <w:bottom w:val="single" w:sz="4" w:space="0" w:color="auto"/>
              <w:right w:val="single" w:sz="4" w:space="0" w:color="auto"/>
            </w:tcBorders>
            <w:shd w:val="clear" w:color="auto" w:fill="F79646" w:themeFill="accent6"/>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38</w:t>
            </w:r>
          </w:p>
        </w:tc>
        <w:tc>
          <w:tcPr>
            <w:tcW w:w="1001" w:type="dxa"/>
            <w:tcBorders>
              <w:top w:val="single" w:sz="4" w:space="0" w:color="auto"/>
              <w:left w:val="nil"/>
              <w:bottom w:val="single" w:sz="4" w:space="0" w:color="auto"/>
              <w:right w:val="single" w:sz="4" w:space="0" w:color="auto"/>
            </w:tcBorders>
            <w:shd w:val="clear" w:color="auto" w:fill="F79646" w:themeFill="accent6"/>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1003</w:t>
            </w:r>
          </w:p>
        </w:tc>
        <w:tc>
          <w:tcPr>
            <w:tcW w:w="1550" w:type="dxa"/>
            <w:tcBorders>
              <w:top w:val="single" w:sz="4" w:space="0" w:color="auto"/>
              <w:left w:val="nil"/>
              <w:bottom w:val="single" w:sz="4" w:space="0" w:color="auto"/>
              <w:right w:val="single" w:sz="4" w:space="0" w:color="auto"/>
            </w:tcBorders>
            <w:shd w:val="clear" w:color="auto" w:fill="F79646" w:themeFill="accent6"/>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-5</w:t>
            </w:r>
          </w:p>
        </w:tc>
        <w:tc>
          <w:tcPr>
            <w:tcW w:w="1461" w:type="dxa"/>
            <w:tcBorders>
              <w:top w:val="single" w:sz="4" w:space="0" w:color="auto"/>
              <w:left w:val="nil"/>
              <w:bottom w:val="single" w:sz="4" w:space="0" w:color="auto"/>
              <w:right w:val="single" w:sz="4" w:space="0" w:color="auto"/>
            </w:tcBorders>
            <w:shd w:val="clear" w:color="auto" w:fill="F79646" w:themeFill="accent6"/>
            <w:vAlign w:val="center"/>
            <w:hideMark/>
          </w:tcPr>
          <w:p w:rsidR="00264203" w:rsidRPr="00994A66" w:rsidRDefault="00264203" w:rsidP="00BA43CD">
            <w:pPr>
              <w:spacing w:line="240" w:lineRule="auto"/>
              <w:jc w:val="right"/>
              <w:rPr>
                <w:b/>
                <w:color w:val="000000"/>
                <w:sz w:val="14"/>
                <w:szCs w:val="14"/>
              </w:rPr>
            </w:pPr>
            <w:r w:rsidRPr="00994A66">
              <w:rPr>
                <w:b/>
                <w:color w:val="000000"/>
                <w:sz w:val="14"/>
                <w:szCs w:val="14"/>
              </w:rPr>
              <w:t>925</w:t>
            </w:r>
          </w:p>
        </w:tc>
      </w:tr>
    </w:tbl>
    <w:p w:rsidR="008930AB" w:rsidRPr="00994A66" w:rsidRDefault="004001AB" w:rsidP="004001AB">
      <w:pPr>
        <w:spacing w:line="240" w:lineRule="auto"/>
        <w:rPr>
          <w:shadow/>
          <w:color w:val="000000"/>
          <w:sz w:val="12"/>
          <w:szCs w:val="12"/>
        </w:rPr>
      </w:pPr>
      <w:r w:rsidRPr="00994A66">
        <w:rPr>
          <w:shadow/>
          <w:color w:val="000000"/>
          <w:sz w:val="12"/>
          <w:szCs w:val="12"/>
        </w:rPr>
        <w:t xml:space="preserve">      </w:t>
      </w:r>
      <w:r w:rsidR="008930AB" w:rsidRPr="00994A66">
        <w:rPr>
          <w:shadow/>
          <w:color w:val="000000"/>
          <w:sz w:val="12"/>
          <w:szCs w:val="12"/>
        </w:rPr>
        <w:t>Fonte: Diário Oficial, Ed. 3335 de , fls. 12 de 21/01/2014</w:t>
      </w:r>
    </w:p>
    <w:p w:rsidR="00F57C67" w:rsidRPr="00994A66" w:rsidRDefault="00F57C67" w:rsidP="004001AB">
      <w:pPr>
        <w:spacing w:line="240" w:lineRule="auto"/>
        <w:rPr>
          <w:shadow/>
          <w:color w:val="000000"/>
          <w:sz w:val="2"/>
          <w:szCs w:val="12"/>
        </w:rPr>
      </w:pPr>
    </w:p>
    <w:p w:rsidR="00F57C67" w:rsidRPr="00994A66" w:rsidRDefault="00F57C67" w:rsidP="004001AB">
      <w:pPr>
        <w:spacing w:line="240" w:lineRule="auto"/>
        <w:rPr>
          <w:shadow/>
          <w:color w:val="000000"/>
          <w:sz w:val="12"/>
          <w:szCs w:val="12"/>
        </w:rPr>
      </w:pPr>
    </w:p>
    <w:p w:rsidR="004001AB" w:rsidRPr="00994A66" w:rsidRDefault="004001AB" w:rsidP="004001AB">
      <w:pPr>
        <w:spacing w:line="240" w:lineRule="auto"/>
        <w:rPr>
          <w:shadow/>
          <w:color w:val="000000"/>
          <w:sz w:val="6"/>
          <w:szCs w:val="12"/>
        </w:rPr>
      </w:pPr>
    </w:p>
    <w:p w:rsidR="00DE1D28" w:rsidRPr="00994A66" w:rsidRDefault="00DE1D28" w:rsidP="00DE1D28">
      <w:pPr>
        <w:spacing w:line="240" w:lineRule="auto"/>
        <w:rPr>
          <w:b/>
          <w:bCs/>
          <w:szCs w:val="24"/>
        </w:rPr>
      </w:pPr>
      <w:r w:rsidRPr="00994A66">
        <w:rPr>
          <w:b/>
          <w:bCs/>
          <w:noProof/>
          <w:szCs w:val="24"/>
        </w:rPr>
        <w:drawing>
          <wp:anchor distT="0" distB="0" distL="114300" distR="114300" simplePos="0" relativeHeight="251663360" behindDoc="0" locked="0" layoutInCell="1" allowOverlap="1">
            <wp:simplePos x="0" y="0"/>
            <wp:positionH relativeFrom="column">
              <wp:posOffset>361950</wp:posOffset>
            </wp:positionH>
            <wp:positionV relativeFrom="paragraph">
              <wp:align>top</wp:align>
            </wp:positionV>
            <wp:extent cx="4898390" cy="2202180"/>
            <wp:effectExtent l="19050" t="0" r="16510" b="7620"/>
            <wp:wrapSquare wrapText="bothSides"/>
            <wp:docPr id="17"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anchor>
        </w:drawing>
      </w:r>
    </w:p>
    <w:p w:rsidR="00DE1D28" w:rsidRPr="00994A66" w:rsidRDefault="00DE1D28" w:rsidP="00DE1D28">
      <w:pPr>
        <w:spacing w:line="360" w:lineRule="auto"/>
        <w:rPr>
          <w:b/>
          <w:bCs/>
          <w:szCs w:val="24"/>
        </w:rPr>
      </w:pPr>
    </w:p>
    <w:p w:rsidR="00DE1D28" w:rsidRPr="00994A66" w:rsidRDefault="00DE1D28" w:rsidP="00DE1D28">
      <w:pPr>
        <w:spacing w:line="240" w:lineRule="auto"/>
        <w:rPr>
          <w:b/>
          <w:bCs/>
          <w:sz w:val="20"/>
          <w:szCs w:val="12"/>
        </w:rPr>
      </w:pPr>
      <w:r w:rsidRPr="00994A66">
        <w:rPr>
          <w:b/>
          <w:bCs/>
          <w:sz w:val="20"/>
          <w:szCs w:val="12"/>
        </w:rPr>
        <w:t xml:space="preserve"> </w:t>
      </w:r>
    </w:p>
    <w:p w:rsidR="00DE1D28" w:rsidRPr="00994A66" w:rsidRDefault="00DE1D28" w:rsidP="00DE1D28">
      <w:pPr>
        <w:spacing w:line="240" w:lineRule="auto"/>
        <w:rPr>
          <w:b/>
          <w:bCs/>
          <w:sz w:val="2"/>
          <w:szCs w:val="12"/>
        </w:rPr>
      </w:pPr>
      <w:r w:rsidRPr="00994A66">
        <w:rPr>
          <w:b/>
          <w:bCs/>
          <w:sz w:val="2"/>
          <w:szCs w:val="12"/>
        </w:rPr>
        <w:t xml:space="preserve">  </w:t>
      </w:r>
    </w:p>
    <w:p w:rsidR="00DE1D28" w:rsidRPr="00994A66" w:rsidRDefault="00DE1D28" w:rsidP="00DE1D28">
      <w:pPr>
        <w:spacing w:line="240" w:lineRule="auto"/>
        <w:rPr>
          <w:b/>
          <w:bCs/>
          <w:i/>
          <w:sz w:val="2"/>
          <w:szCs w:val="12"/>
        </w:rPr>
      </w:pPr>
      <w:r w:rsidRPr="00994A66">
        <w:rPr>
          <w:b/>
          <w:bCs/>
          <w:i/>
          <w:sz w:val="2"/>
          <w:szCs w:val="12"/>
        </w:rPr>
        <w:t xml:space="preserve">                                       </w:t>
      </w:r>
      <w:r w:rsidRPr="00994A66">
        <w:rPr>
          <w:b/>
          <w:bCs/>
          <w:i/>
          <w:sz w:val="2"/>
          <w:szCs w:val="12"/>
        </w:rPr>
        <w:br w:type="textWrapping" w:clear="all"/>
        <w:t xml:space="preserve">          </w:t>
      </w:r>
    </w:p>
    <w:p w:rsidR="00DE1D28" w:rsidRPr="00994A66" w:rsidRDefault="00DE1D28" w:rsidP="00DE1D28">
      <w:pPr>
        <w:spacing w:line="360" w:lineRule="auto"/>
        <w:rPr>
          <w:b/>
          <w:bCs/>
          <w:sz w:val="4"/>
          <w:szCs w:val="24"/>
        </w:rPr>
      </w:pPr>
    </w:p>
    <w:p w:rsidR="00DE1D28" w:rsidRPr="00994A66" w:rsidRDefault="00DE1D28" w:rsidP="004001AB">
      <w:pPr>
        <w:spacing w:line="240" w:lineRule="auto"/>
        <w:rPr>
          <w:shadow/>
          <w:color w:val="000000"/>
          <w:sz w:val="6"/>
          <w:szCs w:val="12"/>
        </w:rPr>
      </w:pPr>
    </w:p>
    <w:p w:rsidR="004001AB" w:rsidRPr="00994A66" w:rsidRDefault="004001AB" w:rsidP="004001AB">
      <w:pPr>
        <w:spacing w:line="240" w:lineRule="auto"/>
        <w:rPr>
          <w:shadow/>
          <w:color w:val="000000"/>
          <w:sz w:val="12"/>
          <w:szCs w:val="12"/>
        </w:rPr>
      </w:pPr>
      <w:r w:rsidRPr="00994A66">
        <w:rPr>
          <w:b/>
          <w:sz w:val="22"/>
          <w:szCs w:val="22"/>
        </w:rPr>
        <w:t>Observações:</w:t>
      </w:r>
    </w:p>
    <w:p w:rsidR="004001AB" w:rsidRPr="00994A66" w:rsidRDefault="004001AB" w:rsidP="004001AB">
      <w:pPr>
        <w:spacing w:line="240" w:lineRule="auto"/>
        <w:rPr>
          <w:shadow/>
          <w:color w:val="000000"/>
          <w:sz w:val="2"/>
          <w:szCs w:val="12"/>
        </w:rPr>
      </w:pPr>
    </w:p>
    <w:p w:rsidR="004001AB" w:rsidRPr="00994A66" w:rsidRDefault="004001AB" w:rsidP="004001AB">
      <w:pPr>
        <w:spacing w:line="240" w:lineRule="auto"/>
        <w:rPr>
          <w:shadow/>
          <w:color w:val="000000"/>
          <w:sz w:val="12"/>
          <w:szCs w:val="12"/>
        </w:rPr>
      </w:pPr>
      <w:r w:rsidRPr="00994A66">
        <w:rPr>
          <w:sz w:val="22"/>
          <w:szCs w:val="22"/>
        </w:rPr>
        <w:t>1 - Acréscimo de 925 servidores em todo o quadro da Prefeitura;</w:t>
      </w:r>
    </w:p>
    <w:p w:rsidR="004001AB" w:rsidRPr="00994A66" w:rsidRDefault="004001AB" w:rsidP="004001AB">
      <w:pPr>
        <w:spacing w:line="240" w:lineRule="auto"/>
        <w:rPr>
          <w:sz w:val="22"/>
          <w:szCs w:val="22"/>
        </w:rPr>
      </w:pPr>
      <w:r w:rsidRPr="00994A66">
        <w:rPr>
          <w:sz w:val="22"/>
          <w:szCs w:val="22"/>
        </w:rPr>
        <w:t xml:space="preserve">2 - Acréscimo de 1003 </w:t>
      </w:r>
      <w:proofErr w:type="spellStart"/>
      <w:r w:rsidRPr="00994A66">
        <w:rPr>
          <w:sz w:val="22"/>
          <w:szCs w:val="22"/>
        </w:rPr>
        <w:t>RDAs</w:t>
      </w:r>
      <w:proofErr w:type="spellEnd"/>
      <w:r w:rsidRPr="00994A66">
        <w:rPr>
          <w:sz w:val="22"/>
          <w:szCs w:val="22"/>
        </w:rPr>
        <w:t xml:space="preserve"> no quadro da Prefeitura;</w:t>
      </w:r>
    </w:p>
    <w:p w:rsidR="004001AB" w:rsidRPr="00994A66" w:rsidRDefault="004001AB" w:rsidP="004001AB">
      <w:pPr>
        <w:spacing w:line="240" w:lineRule="auto"/>
        <w:rPr>
          <w:sz w:val="22"/>
          <w:szCs w:val="22"/>
        </w:rPr>
      </w:pPr>
      <w:r w:rsidRPr="00994A66">
        <w:rPr>
          <w:sz w:val="22"/>
          <w:szCs w:val="22"/>
        </w:rPr>
        <w:t xml:space="preserve">3 - Acréscimo de 330 </w:t>
      </w:r>
      <w:proofErr w:type="spellStart"/>
      <w:r w:rsidRPr="00994A66">
        <w:rPr>
          <w:sz w:val="22"/>
          <w:szCs w:val="22"/>
        </w:rPr>
        <w:t>RDAs</w:t>
      </w:r>
      <w:proofErr w:type="spellEnd"/>
      <w:r w:rsidRPr="00994A66">
        <w:rPr>
          <w:sz w:val="22"/>
          <w:szCs w:val="22"/>
        </w:rPr>
        <w:t xml:space="preserve"> no quadro da SEMINF;</w:t>
      </w:r>
    </w:p>
    <w:p w:rsidR="004001AB" w:rsidRPr="00994A66" w:rsidRDefault="004001AB" w:rsidP="004001AB">
      <w:pPr>
        <w:spacing w:line="240" w:lineRule="auto"/>
        <w:rPr>
          <w:sz w:val="22"/>
          <w:szCs w:val="22"/>
        </w:rPr>
      </w:pPr>
      <w:r w:rsidRPr="00994A66">
        <w:rPr>
          <w:sz w:val="22"/>
          <w:szCs w:val="22"/>
        </w:rPr>
        <w:t xml:space="preserve">4 - Acréscimo de 854 </w:t>
      </w:r>
      <w:proofErr w:type="spellStart"/>
      <w:r w:rsidRPr="00994A66">
        <w:rPr>
          <w:sz w:val="22"/>
          <w:szCs w:val="22"/>
        </w:rPr>
        <w:t>RDAs</w:t>
      </w:r>
      <w:proofErr w:type="spellEnd"/>
      <w:r w:rsidRPr="00994A66">
        <w:rPr>
          <w:sz w:val="22"/>
          <w:szCs w:val="22"/>
        </w:rPr>
        <w:t xml:space="preserve"> no quadro da SEMED; </w:t>
      </w:r>
    </w:p>
    <w:p w:rsidR="000B1D11" w:rsidRPr="00994A66" w:rsidRDefault="004001AB" w:rsidP="000B1D11">
      <w:pPr>
        <w:spacing w:line="240" w:lineRule="auto"/>
        <w:rPr>
          <w:sz w:val="22"/>
          <w:szCs w:val="22"/>
        </w:rPr>
      </w:pPr>
      <w:r w:rsidRPr="00994A66">
        <w:rPr>
          <w:sz w:val="22"/>
          <w:szCs w:val="22"/>
        </w:rPr>
        <w:t>5 - Acréscimo de 93 Cargos sem vinculo no quadro do Gabinete Civil</w:t>
      </w:r>
      <w:r w:rsidR="000B1D11" w:rsidRPr="00994A66">
        <w:rPr>
          <w:sz w:val="22"/>
          <w:szCs w:val="22"/>
        </w:rPr>
        <w:t>.</w:t>
      </w:r>
    </w:p>
    <w:p w:rsidR="004001AB" w:rsidRPr="00994A66" w:rsidRDefault="000B1D11" w:rsidP="000B1D11">
      <w:pPr>
        <w:spacing w:line="240" w:lineRule="auto"/>
        <w:rPr>
          <w:bCs/>
          <w:color w:val="000000"/>
          <w:sz w:val="16"/>
          <w:szCs w:val="22"/>
        </w:rPr>
      </w:pPr>
      <w:r w:rsidRPr="00994A66">
        <w:rPr>
          <w:bCs/>
          <w:color w:val="000000"/>
          <w:szCs w:val="22"/>
        </w:rPr>
        <w:lastRenderedPageBreak/>
        <w:t xml:space="preserve"> </w:t>
      </w:r>
    </w:p>
    <w:p w:rsidR="005E4D0F" w:rsidRPr="00994A66" w:rsidRDefault="0020021A" w:rsidP="00AE39A0">
      <w:pPr>
        <w:pStyle w:val="Recuodecorpodetexto3"/>
        <w:spacing w:line="240" w:lineRule="auto"/>
        <w:ind w:firstLine="720"/>
        <w:rPr>
          <w:bCs/>
          <w:color w:val="000000"/>
          <w:szCs w:val="22"/>
        </w:rPr>
      </w:pPr>
      <w:r w:rsidRPr="00994A66">
        <w:rPr>
          <w:bCs/>
          <w:color w:val="000000"/>
          <w:szCs w:val="22"/>
        </w:rPr>
        <w:t>Para elucidar as observações levantadas, a Prefeitura enviou relatório explicando cada um dos pontos, conforme segue:</w:t>
      </w:r>
    </w:p>
    <w:p w:rsidR="00AE39A0" w:rsidRPr="00F44FE3" w:rsidRDefault="00AE39A0" w:rsidP="00AE39A0">
      <w:pPr>
        <w:pStyle w:val="Recuodecorpodetexto3"/>
        <w:spacing w:line="240" w:lineRule="auto"/>
        <w:ind w:firstLine="720"/>
        <w:rPr>
          <w:b/>
          <w:bCs/>
          <w:color w:val="000000"/>
          <w:sz w:val="12"/>
          <w:szCs w:val="22"/>
        </w:rPr>
      </w:pPr>
    </w:p>
    <w:p w:rsidR="0020021A" w:rsidRPr="00994A66" w:rsidRDefault="0020021A" w:rsidP="00AE39A0">
      <w:pPr>
        <w:pStyle w:val="Recuodecorpodetexto3"/>
        <w:spacing w:line="240" w:lineRule="auto"/>
        <w:ind w:firstLine="720"/>
        <w:rPr>
          <w:bCs/>
          <w:color w:val="000000"/>
          <w:szCs w:val="22"/>
        </w:rPr>
      </w:pPr>
      <w:r w:rsidRPr="00994A66">
        <w:rPr>
          <w:b/>
          <w:bCs/>
          <w:color w:val="000000"/>
          <w:szCs w:val="22"/>
        </w:rPr>
        <w:t xml:space="preserve">Justificativa do item </w:t>
      </w:r>
      <w:r w:rsidR="0049174A" w:rsidRPr="00994A66">
        <w:rPr>
          <w:b/>
          <w:bCs/>
          <w:color w:val="000000"/>
          <w:szCs w:val="22"/>
        </w:rPr>
        <w:t xml:space="preserve">    </w:t>
      </w:r>
      <w:r w:rsidRPr="00994A66">
        <w:rPr>
          <w:b/>
          <w:bCs/>
          <w:color w:val="000000"/>
          <w:szCs w:val="22"/>
        </w:rPr>
        <w:t>1</w:t>
      </w:r>
      <w:r w:rsidRPr="00994A66">
        <w:rPr>
          <w:bCs/>
          <w:color w:val="000000"/>
          <w:szCs w:val="22"/>
        </w:rPr>
        <w:t xml:space="preserve"> </w:t>
      </w:r>
      <w:r w:rsidR="0049174A" w:rsidRPr="00994A66">
        <w:rPr>
          <w:b/>
          <w:bCs/>
          <w:color w:val="000000"/>
          <w:szCs w:val="22"/>
        </w:rPr>
        <w:t>-</w:t>
      </w:r>
      <w:r w:rsidRPr="00994A66">
        <w:rPr>
          <w:bCs/>
          <w:color w:val="000000"/>
          <w:szCs w:val="22"/>
        </w:rPr>
        <w:t xml:space="preserve"> Nomeações de cargos comissionados em razão da exoneração de final de governo em 2012, acrescidos dos processos seletivos simplificados, bem como criação de comissões no âmbito da PMM.</w:t>
      </w:r>
    </w:p>
    <w:p w:rsidR="00AE39A0" w:rsidRPr="00F44FE3" w:rsidRDefault="00AE39A0" w:rsidP="00AE39A0">
      <w:pPr>
        <w:pStyle w:val="Recuodecorpodetexto3"/>
        <w:spacing w:line="240" w:lineRule="auto"/>
        <w:ind w:firstLine="720"/>
        <w:rPr>
          <w:b/>
          <w:bCs/>
          <w:color w:val="000000"/>
          <w:sz w:val="12"/>
          <w:szCs w:val="22"/>
        </w:rPr>
      </w:pPr>
    </w:p>
    <w:p w:rsidR="0020021A" w:rsidRPr="00994A66" w:rsidRDefault="0020021A" w:rsidP="00AE39A0">
      <w:pPr>
        <w:pStyle w:val="Recuodecorpodetexto3"/>
        <w:spacing w:line="240" w:lineRule="auto"/>
        <w:ind w:firstLine="720"/>
        <w:rPr>
          <w:bCs/>
          <w:color w:val="000000"/>
          <w:szCs w:val="22"/>
        </w:rPr>
      </w:pPr>
      <w:r w:rsidRPr="00994A66">
        <w:rPr>
          <w:b/>
          <w:bCs/>
          <w:color w:val="000000"/>
          <w:szCs w:val="22"/>
        </w:rPr>
        <w:t>Justificativa do item 2</w:t>
      </w:r>
      <w:r w:rsidRPr="00994A66">
        <w:rPr>
          <w:bCs/>
          <w:color w:val="000000"/>
          <w:szCs w:val="22"/>
        </w:rPr>
        <w:t xml:space="preserve"> </w:t>
      </w:r>
      <w:r w:rsidR="0049174A" w:rsidRPr="00994A66">
        <w:rPr>
          <w:b/>
          <w:bCs/>
          <w:color w:val="000000"/>
          <w:szCs w:val="22"/>
        </w:rPr>
        <w:t>-</w:t>
      </w:r>
      <w:r w:rsidRPr="00994A66">
        <w:rPr>
          <w:bCs/>
          <w:color w:val="000000"/>
          <w:szCs w:val="22"/>
        </w:rPr>
        <w:t xml:space="preserve"> Processos seletivos Simplificados da SEMED, SEMINF e SEMJEL</w:t>
      </w:r>
      <w:r w:rsidR="00D76357">
        <w:rPr>
          <w:bCs/>
          <w:color w:val="000000"/>
          <w:szCs w:val="22"/>
        </w:rPr>
        <w:t>.</w:t>
      </w:r>
    </w:p>
    <w:p w:rsidR="00AE39A0" w:rsidRPr="00F44FE3" w:rsidRDefault="00AE39A0" w:rsidP="00AE39A0">
      <w:pPr>
        <w:pStyle w:val="Recuodecorpodetexto3"/>
        <w:spacing w:line="240" w:lineRule="auto"/>
        <w:ind w:firstLine="720"/>
        <w:rPr>
          <w:b/>
          <w:bCs/>
          <w:color w:val="000000"/>
          <w:sz w:val="12"/>
          <w:szCs w:val="22"/>
        </w:rPr>
      </w:pPr>
    </w:p>
    <w:p w:rsidR="002F2D8C" w:rsidRPr="00994A66" w:rsidRDefault="002F2D8C" w:rsidP="00AE39A0">
      <w:pPr>
        <w:pStyle w:val="Recuodecorpodetexto3"/>
        <w:spacing w:line="240" w:lineRule="auto"/>
        <w:ind w:firstLine="720"/>
        <w:rPr>
          <w:b/>
          <w:bCs/>
          <w:color w:val="000000"/>
          <w:szCs w:val="22"/>
        </w:rPr>
      </w:pPr>
      <w:r w:rsidRPr="00994A66">
        <w:rPr>
          <w:b/>
          <w:bCs/>
          <w:color w:val="000000"/>
          <w:szCs w:val="22"/>
        </w:rPr>
        <w:t xml:space="preserve">Justificativa do item </w:t>
      </w:r>
      <w:r w:rsidR="0049174A" w:rsidRPr="00994A66">
        <w:rPr>
          <w:b/>
          <w:bCs/>
          <w:color w:val="000000"/>
          <w:szCs w:val="22"/>
        </w:rPr>
        <w:t xml:space="preserve"> </w:t>
      </w:r>
      <w:r w:rsidRPr="00994A66">
        <w:rPr>
          <w:b/>
          <w:bCs/>
          <w:color w:val="000000"/>
          <w:szCs w:val="22"/>
        </w:rPr>
        <w:t xml:space="preserve">3 </w:t>
      </w:r>
      <w:r w:rsidR="0049174A" w:rsidRPr="00994A66">
        <w:rPr>
          <w:b/>
          <w:bCs/>
          <w:color w:val="000000"/>
          <w:szCs w:val="22"/>
        </w:rPr>
        <w:t>-</w:t>
      </w:r>
      <w:r w:rsidRPr="00994A66">
        <w:rPr>
          <w:b/>
          <w:bCs/>
          <w:color w:val="000000"/>
          <w:szCs w:val="22"/>
        </w:rPr>
        <w:t xml:space="preserve"> </w:t>
      </w:r>
      <w:r w:rsidRPr="00994A66">
        <w:rPr>
          <w:bCs/>
          <w:color w:val="000000"/>
          <w:szCs w:val="22"/>
        </w:rPr>
        <w:t xml:space="preserve">SEMINF </w:t>
      </w:r>
      <w:r w:rsidR="008932C9" w:rsidRPr="008932C9">
        <w:rPr>
          <w:b/>
          <w:bCs/>
          <w:color w:val="000000"/>
          <w:szCs w:val="22"/>
        </w:rPr>
        <w:t>-</w:t>
      </w:r>
      <w:r w:rsidRPr="00994A66">
        <w:rPr>
          <w:bCs/>
          <w:color w:val="000000"/>
          <w:szCs w:val="22"/>
        </w:rPr>
        <w:t xml:space="preserve"> 734 Auxiliar de Serviços Municipais, sendo 133 Pedreiros e 601 serventes, em processo seletivo simplificado para contratação de pessoal por tempo determinado, pelo período de 10 meses, de profissionais para atender necessidades da</w:t>
      </w:r>
      <w:r w:rsidR="00897D3F">
        <w:rPr>
          <w:bCs/>
          <w:color w:val="000000"/>
          <w:szCs w:val="22"/>
        </w:rPr>
        <w:t>s</w:t>
      </w:r>
      <w:r w:rsidRPr="00994A66">
        <w:rPr>
          <w:bCs/>
          <w:color w:val="000000"/>
          <w:szCs w:val="22"/>
        </w:rPr>
        <w:t xml:space="preserve"> funções acima referenciadas, conforme Edital 001/2013-SEMINF publicado no DOM de 17/05/201</w:t>
      </w:r>
      <w:r w:rsidR="0028040C">
        <w:rPr>
          <w:bCs/>
          <w:color w:val="000000"/>
          <w:szCs w:val="22"/>
        </w:rPr>
        <w:t>3</w:t>
      </w:r>
      <w:r w:rsidRPr="00994A66">
        <w:rPr>
          <w:bCs/>
          <w:color w:val="000000"/>
          <w:szCs w:val="22"/>
        </w:rPr>
        <w:t>, Edição 3170.</w:t>
      </w:r>
    </w:p>
    <w:p w:rsidR="002B5B7F" w:rsidRPr="00F44FE3" w:rsidRDefault="002B5B7F" w:rsidP="00AE39A0">
      <w:pPr>
        <w:pStyle w:val="Recuodecorpodetexto3"/>
        <w:spacing w:line="240" w:lineRule="auto"/>
        <w:ind w:firstLine="720"/>
        <w:rPr>
          <w:b/>
          <w:bCs/>
          <w:color w:val="000000"/>
          <w:sz w:val="12"/>
          <w:szCs w:val="22"/>
        </w:rPr>
      </w:pPr>
    </w:p>
    <w:p w:rsidR="0020021A" w:rsidRPr="00994A66" w:rsidRDefault="002F2D8C" w:rsidP="00AE39A0">
      <w:pPr>
        <w:pStyle w:val="Recuodecorpodetexto3"/>
        <w:spacing w:line="240" w:lineRule="auto"/>
        <w:ind w:firstLine="720"/>
        <w:rPr>
          <w:bCs/>
          <w:color w:val="000000"/>
          <w:szCs w:val="22"/>
        </w:rPr>
      </w:pPr>
      <w:r w:rsidRPr="00994A66">
        <w:rPr>
          <w:b/>
          <w:bCs/>
          <w:color w:val="000000"/>
          <w:szCs w:val="22"/>
        </w:rPr>
        <w:t xml:space="preserve">Justificativa do item 4 - </w:t>
      </w:r>
      <w:r w:rsidR="0020021A" w:rsidRPr="00994A66">
        <w:rPr>
          <w:bCs/>
          <w:color w:val="000000"/>
          <w:szCs w:val="22"/>
        </w:rPr>
        <w:t xml:space="preserve">SEMED </w:t>
      </w:r>
      <w:r w:rsidR="008932C9" w:rsidRPr="008932C9">
        <w:rPr>
          <w:b/>
          <w:bCs/>
          <w:color w:val="000000"/>
          <w:szCs w:val="22"/>
        </w:rPr>
        <w:t>-</w:t>
      </w:r>
      <w:r w:rsidR="0020021A" w:rsidRPr="00994A66">
        <w:rPr>
          <w:bCs/>
          <w:color w:val="000000"/>
          <w:szCs w:val="22"/>
        </w:rPr>
        <w:t xml:space="preserve"> 976 professores e </w:t>
      </w:r>
      <w:r w:rsidR="008932C9" w:rsidRPr="00994A66">
        <w:rPr>
          <w:bCs/>
          <w:color w:val="000000"/>
          <w:szCs w:val="22"/>
        </w:rPr>
        <w:t>pedagogos</w:t>
      </w:r>
      <w:r w:rsidR="007123AB" w:rsidRPr="00994A66">
        <w:rPr>
          <w:bCs/>
          <w:color w:val="000000"/>
          <w:szCs w:val="22"/>
        </w:rPr>
        <w:t>, cuja finalidade foi selecionar 811 professores substitutos, 92 pedagogos da zona urbana, 73 professores substitutos da zona rural, assim como formar cadastro de reserva, para provimento de vagas, de acordo com Edital 001/2013 de 23/01/2013 publicado no DOM de 23/01/2013, Edição 3094.</w:t>
      </w:r>
    </w:p>
    <w:p w:rsidR="002B5B7F" w:rsidRPr="00994A66" w:rsidRDefault="002B5B7F" w:rsidP="00AE39A0">
      <w:pPr>
        <w:pStyle w:val="Recuodecorpodetexto3"/>
        <w:spacing w:line="240" w:lineRule="auto"/>
        <w:ind w:firstLine="720"/>
        <w:rPr>
          <w:b/>
          <w:bCs/>
          <w:color w:val="000000"/>
          <w:sz w:val="14"/>
          <w:szCs w:val="22"/>
        </w:rPr>
      </w:pPr>
    </w:p>
    <w:p w:rsidR="002F2D8C" w:rsidRPr="00994A66" w:rsidRDefault="002F2D8C" w:rsidP="00AE39A0">
      <w:pPr>
        <w:pStyle w:val="Recuodecorpodetexto3"/>
        <w:spacing w:line="240" w:lineRule="auto"/>
        <w:ind w:firstLine="720"/>
        <w:rPr>
          <w:bCs/>
          <w:color w:val="000000"/>
          <w:szCs w:val="22"/>
        </w:rPr>
      </w:pPr>
      <w:r w:rsidRPr="00994A66">
        <w:rPr>
          <w:b/>
          <w:bCs/>
          <w:color w:val="000000"/>
          <w:szCs w:val="22"/>
        </w:rPr>
        <w:t xml:space="preserve">Justificativa do item </w:t>
      </w:r>
      <w:r w:rsidR="0049174A" w:rsidRPr="00994A66">
        <w:rPr>
          <w:b/>
          <w:bCs/>
          <w:color w:val="000000"/>
          <w:szCs w:val="22"/>
        </w:rPr>
        <w:t xml:space="preserve">  </w:t>
      </w:r>
      <w:r w:rsidR="0082373D" w:rsidRPr="00994A66">
        <w:rPr>
          <w:b/>
          <w:bCs/>
          <w:color w:val="000000"/>
          <w:szCs w:val="22"/>
        </w:rPr>
        <w:t xml:space="preserve"> </w:t>
      </w:r>
      <w:r w:rsidRPr="00994A66">
        <w:rPr>
          <w:b/>
          <w:bCs/>
          <w:color w:val="000000"/>
          <w:szCs w:val="22"/>
        </w:rPr>
        <w:t xml:space="preserve">5 </w:t>
      </w:r>
      <w:r w:rsidR="0049174A" w:rsidRPr="00994A66">
        <w:rPr>
          <w:b/>
          <w:bCs/>
          <w:color w:val="000000"/>
          <w:szCs w:val="22"/>
        </w:rPr>
        <w:t>-</w:t>
      </w:r>
      <w:r w:rsidRPr="00994A66">
        <w:rPr>
          <w:b/>
          <w:bCs/>
          <w:color w:val="000000"/>
          <w:szCs w:val="22"/>
        </w:rPr>
        <w:t xml:space="preserve"> </w:t>
      </w:r>
      <w:r w:rsidRPr="00994A66">
        <w:rPr>
          <w:bCs/>
          <w:color w:val="000000"/>
          <w:szCs w:val="22"/>
        </w:rPr>
        <w:t xml:space="preserve">Tendo em vista entendimentos mantidos pelo anterior Secretário de Administração, Dr. Luiz </w:t>
      </w:r>
      <w:proofErr w:type="spellStart"/>
      <w:r w:rsidRPr="00994A66">
        <w:rPr>
          <w:bCs/>
          <w:color w:val="000000"/>
          <w:szCs w:val="22"/>
        </w:rPr>
        <w:t>Irapuan</w:t>
      </w:r>
      <w:proofErr w:type="spellEnd"/>
      <w:r w:rsidRPr="00994A66">
        <w:rPr>
          <w:bCs/>
          <w:color w:val="000000"/>
          <w:szCs w:val="22"/>
        </w:rPr>
        <w:t xml:space="preserve"> Pinheiro e o atual Secretário do Gabinete civil, foram remanejados da SEMAD para o GABINETE CIVIL em janeiro de 2013, 100 cargos, além de 11 cargos da Secretaria da Mulher, além da criação de Comissões: PROAMA, conforme DOM de  17/06/2013, Edição 3189, CONSELHO MUNICIPAL DE GESTÃO ESTRATÉTICA, conforme DOM de 02/09/2013 através do Decreto 2542 da mesma data, Edição 3244.</w:t>
      </w:r>
    </w:p>
    <w:p w:rsidR="005E4D0F" w:rsidRPr="00994A66" w:rsidRDefault="005E4D0F" w:rsidP="00AE39A0">
      <w:pPr>
        <w:pStyle w:val="Recuodecorpodetexto3"/>
        <w:spacing w:line="240" w:lineRule="auto"/>
        <w:ind w:firstLine="720"/>
        <w:rPr>
          <w:sz w:val="20"/>
          <w:szCs w:val="24"/>
        </w:rPr>
      </w:pPr>
    </w:p>
    <w:p w:rsidR="00F129CB" w:rsidRPr="00994A66" w:rsidRDefault="00B27E67" w:rsidP="00AE39A0">
      <w:pPr>
        <w:pStyle w:val="Recuodecorpodetexto3"/>
        <w:spacing w:line="240" w:lineRule="auto"/>
        <w:ind w:firstLine="720"/>
        <w:rPr>
          <w:sz w:val="24"/>
          <w:szCs w:val="24"/>
        </w:rPr>
      </w:pPr>
      <w:r w:rsidRPr="00994A66">
        <w:rPr>
          <w:sz w:val="24"/>
          <w:szCs w:val="24"/>
        </w:rPr>
        <w:t>No quadro abaixo, q</w:t>
      </w:r>
      <w:r w:rsidR="00F129CB" w:rsidRPr="00994A66">
        <w:rPr>
          <w:sz w:val="24"/>
          <w:szCs w:val="24"/>
        </w:rPr>
        <w:t xml:space="preserve">uando se </w:t>
      </w:r>
      <w:r w:rsidR="00224533" w:rsidRPr="00994A66">
        <w:rPr>
          <w:sz w:val="24"/>
          <w:szCs w:val="24"/>
        </w:rPr>
        <w:t>soma</w:t>
      </w:r>
      <w:r w:rsidR="00F129CB" w:rsidRPr="00994A66">
        <w:rPr>
          <w:sz w:val="24"/>
          <w:szCs w:val="24"/>
        </w:rPr>
        <w:t xml:space="preserve"> todos os órgãos da</w:t>
      </w:r>
      <w:r w:rsidR="00224533" w:rsidRPr="00994A66">
        <w:rPr>
          <w:sz w:val="24"/>
          <w:szCs w:val="24"/>
        </w:rPr>
        <w:t xml:space="preserve"> Administração Direta e</w:t>
      </w:r>
      <w:r w:rsidR="00F129CB" w:rsidRPr="00994A66">
        <w:rPr>
          <w:sz w:val="24"/>
          <w:szCs w:val="24"/>
        </w:rPr>
        <w:t xml:space="preserve">  Indireta, inclus</w:t>
      </w:r>
      <w:r w:rsidR="00897D3F">
        <w:rPr>
          <w:sz w:val="24"/>
          <w:szCs w:val="24"/>
        </w:rPr>
        <w:t>o</w:t>
      </w:r>
      <w:r w:rsidR="00F129CB" w:rsidRPr="00994A66">
        <w:rPr>
          <w:sz w:val="24"/>
          <w:szCs w:val="24"/>
        </w:rPr>
        <w:t xml:space="preserve"> os servidores da </w:t>
      </w:r>
      <w:proofErr w:type="spellStart"/>
      <w:r w:rsidR="00F129CB" w:rsidRPr="00994A66">
        <w:rPr>
          <w:sz w:val="24"/>
          <w:szCs w:val="24"/>
        </w:rPr>
        <w:t>Manausmed</w:t>
      </w:r>
      <w:proofErr w:type="spellEnd"/>
      <w:r w:rsidR="00F129CB" w:rsidRPr="00994A66">
        <w:rPr>
          <w:sz w:val="24"/>
          <w:szCs w:val="24"/>
        </w:rPr>
        <w:t xml:space="preserve"> e da </w:t>
      </w:r>
      <w:proofErr w:type="spellStart"/>
      <w:r w:rsidR="00F129CB" w:rsidRPr="00994A66">
        <w:rPr>
          <w:sz w:val="24"/>
          <w:szCs w:val="24"/>
        </w:rPr>
        <w:t>Manausprev</w:t>
      </w:r>
      <w:proofErr w:type="spellEnd"/>
      <w:r w:rsidR="00F129CB" w:rsidRPr="00994A66">
        <w:rPr>
          <w:sz w:val="24"/>
          <w:szCs w:val="24"/>
        </w:rPr>
        <w:t xml:space="preserve">, </w:t>
      </w:r>
      <w:r w:rsidR="00224533" w:rsidRPr="00994A66">
        <w:rPr>
          <w:sz w:val="24"/>
          <w:szCs w:val="24"/>
        </w:rPr>
        <w:t xml:space="preserve">não há mudança no cenário, </w:t>
      </w:r>
      <w:r w:rsidR="00897D3F">
        <w:rPr>
          <w:sz w:val="24"/>
          <w:szCs w:val="24"/>
        </w:rPr>
        <w:t>houve</w:t>
      </w:r>
      <w:r w:rsidR="00224533" w:rsidRPr="00994A66">
        <w:rPr>
          <w:shadow/>
          <w:sz w:val="24"/>
          <w:szCs w:val="24"/>
        </w:rPr>
        <w:t xml:space="preserve"> um acréscimo de 869 servidores</w:t>
      </w:r>
      <w:r w:rsidR="003B0D7D" w:rsidRPr="00994A66">
        <w:rPr>
          <w:shadow/>
          <w:sz w:val="24"/>
          <w:szCs w:val="24"/>
        </w:rPr>
        <w:t xml:space="preserve">, </w:t>
      </w:r>
      <w:r w:rsidR="00224533" w:rsidRPr="00994A66">
        <w:rPr>
          <w:sz w:val="24"/>
          <w:szCs w:val="24"/>
        </w:rPr>
        <w:t>conforme segue</w:t>
      </w:r>
      <w:r w:rsidR="00F129CB" w:rsidRPr="00994A66">
        <w:rPr>
          <w:sz w:val="24"/>
          <w:szCs w:val="24"/>
        </w:rPr>
        <w:t>:</w:t>
      </w:r>
    </w:p>
    <w:tbl>
      <w:tblPr>
        <w:tblStyle w:val="Tabelacomgrade"/>
        <w:tblW w:w="0" w:type="auto"/>
        <w:tblInd w:w="108" w:type="dxa"/>
        <w:tblLook w:val="04A0"/>
      </w:tblPr>
      <w:tblGrid>
        <w:gridCol w:w="8931"/>
      </w:tblGrid>
      <w:tr w:rsidR="007A214B" w:rsidRPr="00994A66" w:rsidTr="00981317">
        <w:trPr>
          <w:trHeight w:val="60"/>
        </w:trPr>
        <w:tc>
          <w:tcPr>
            <w:tcW w:w="8931" w:type="dxa"/>
            <w:tcBorders>
              <w:bottom w:val="nil"/>
            </w:tcBorders>
            <w:shd w:val="clear" w:color="auto" w:fill="C4BC96" w:themeFill="background2" w:themeFillShade="BF"/>
          </w:tcPr>
          <w:p w:rsidR="009F0965" w:rsidRPr="00994A66" w:rsidRDefault="009F0965" w:rsidP="00D3200A">
            <w:pPr>
              <w:pStyle w:val="Recuodecorpodetexto3"/>
              <w:spacing w:line="240" w:lineRule="auto"/>
              <w:jc w:val="center"/>
              <w:rPr>
                <w:b/>
                <w:sz w:val="2"/>
                <w:szCs w:val="24"/>
              </w:rPr>
            </w:pPr>
          </w:p>
          <w:p w:rsidR="009F0965" w:rsidRPr="00994A66" w:rsidRDefault="009F0965" w:rsidP="00F25DE3">
            <w:pPr>
              <w:pStyle w:val="Recuodecorpodetexto3"/>
              <w:spacing w:line="240" w:lineRule="auto"/>
              <w:jc w:val="center"/>
              <w:rPr>
                <w:b/>
                <w:sz w:val="6"/>
                <w:szCs w:val="24"/>
              </w:rPr>
            </w:pPr>
            <w:r w:rsidRPr="00994A66">
              <w:rPr>
                <w:b/>
                <w:sz w:val="18"/>
                <w:szCs w:val="24"/>
              </w:rPr>
              <w:t xml:space="preserve">SERVIDORES </w:t>
            </w:r>
            <w:r w:rsidR="00FF2EC0" w:rsidRPr="00994A66">
              <w:rPr>
                <w:b/>
                <w:sz w:val="18"/>
                <w:szCs w:val="24"/>
              </w:rPr>
              <w:t xml:space="preserve">DA </w:t>
            </w:r>
            <w:r w:rsidR="007A214B" w:rsidRPr="00994A66">
              <w:rPr>
                <w:b/>
                <w:sz w:val="18"/>
                <w:szCs w:val="24"/>
              </w:rPr>
              <w:t>ADMINISTRAÇÃO DIRETA E INDIRETA</w:t>
            </w:r>
            <w:r w:rsidR="0051491D" w:rsidRPr="00994A66">
              <w:rPr>
                <w:b/>
                <w:sz w:val="18"/>
                <w:szCs w:val="24"/>
              </w:rPr>
              <w:t xml:space="preserve"> - 2012/2013</w:t>
            </w:r>
            <w:r w:rsidR="0051491D" w:rsidRPr="00994A66">
              <w:rPr>
                <w:b/>
                <w:sz w:val="20"/>
                <w:szCs w:val="24"/>
              </w:rPr>
              <w:t xml:space="preserve"> </w:t>
            </w:r>
            <w:r w:rsidR="00D72031" w:rsidRPr="00994A66">
              <w:rPr>
                <w:b/>
                <w:sz w:val="20"/>
                <w:szCs w:val="24"/>
              </w:rPr>
              <w:t xml:space="preserve"> </w:t>
            </w:r>
          </w:p>
        </w:tc>
      </w:tr>
    </w:tbl>
    <w:tbl>
      <w:tblPr>
        <w:tblW w:w="8931" w:type="dxa"/>
        <w:tblInd w:w="70" w:type="dxa"/>
        <w:tblCellMar>
          <w:left w:w="70" w:type="dxa"/>
          <w:right w:w="70" w:type="dxa"/>
        </w:tblCellMar>
        <w:tblLook w:val="04A0"/>
      </w:tblPr>
      <w:tblGrid>
        <w:gridCol w:w="1985"/>
        <w:gridCol w:w="3969"/>
        <w:gridCol w:w="2977"/>
      </w:tblGrid>
      <w:tr w:rsidR="00224533" w:rsidRPr="00994A66" w:rsidTr="00897D3F">
        <w:trPr>
          <w:trHeight w:val="74"/>
        </w:trPr>
        <w:tc>
          <w:tcPr>
            <w:tcW w:w="1985" w:type="dxa"/>
            <w:tcBorders>
              <w:top w:val="single" w:sz="8" w:space="0" w:color="auto"/>
              <w:left w:val="single" w:sz="8" w:space="0" w:color="auto"/>
              <w:bottom w:val="single" w:sz="8" w:space="0" w:color="auto"/>
              <w:right w:val="single" w:sz="8" w:space="0" w:color="auto"/>
            </w:tcBorders>
            <w:shd w:val="clear" w:color="auto" w:fill="FABF8F" w:themeFill="accent6" w:themeFillTint="99"/>
            <w:vAlign w:val="center"/>
            <w:hideMark/>
          </w:tcPr>
          <w:p w:rsidR="00224533" w:rsidRPr="00994A66" w:rsidRDefault="00224533" w:rsidP="00224533">
            <w:pPr>
              <w:spacing w:line="240" w:lineRule="auto"/>
              <w:jc w:val="center"/>
              <w:rPr>
                <w:b/>
                <w:bCs/>
                <w:sz w:val="16"/>
                <w:szCs w:val="14"/>
              </w:rPr>
            </w:pPr>
            <w:r w:rsidRPr="00994A66">
              <w:rPr>
                <w:b/>
                <w:bCs/>
                <w:sz w:val="16"/>
                <w:szCs w:val="14"/>
              </w:rPr>
              <w:t xml:space="preserve">Poder Executivo </w:t>
            </w:r>
          </w:p>
          <w:p w:rsidR="00BE63D5" w:rsidRPr="00994A66" w:rsidRDefault="00BE63D5" w:rsidP="00224533">
            <w:pPr>
              <w:spacing w:line="240" w:lineRule="auto"/>
              <w:jc w:val="center"/>
              <w:rPr>
                <w:b/>
                <w:bCs/>
                <w:sz w:val="4"/>
                <w:szCs w:val="14"/>
              </w:rPr>
            </w:pPr>
          </w:p>
        </w:tc>
        <w:tc>
          <w:tcPr>
            <w:tcW w:w="3969" w:type="dxa"/>
            <w:tcBorders>
              <w:top w:val="single" w:sz="8" w:space="0" w:color="auto"/>
              <w:left w:val="nil"/>
              <w:bottom w:val="single" w:sz="8" w:space="0" w:color="auto"/>
              <w:right w:val="single" w:sz="8" w:space="0" w:color="auto"/>
            </w:tcBorders>
            <w:shd w:val="clear" w:color="auto" w:fill="FABF8F" w:themeFill="accent6" w:themeFillTint="99"/>
            <w:vAlign w:val="center"/>
            <w:hideMark/>
          </w:tcPr>
          <w:p w:rsidR="00224533" w:rsidRPr="00994A66" w:rsidRDefault="00B2218C" w:rsidP="00FC44F7">
            <w:pPr>
              <w:spacing w:line="240" w:lineRule="auto"/>
              <w:jc w:val="center"/>
              <w:rPr>
                <w:b/>
                <w:bCs/>
                <w:sz w:val="16"/>
                <w:szCs w:val="14"/>
              </w:rPr>
            </w:pPr>
            <w:r w:rsidRPr="00994A66">
              <w:rPr>
                <w:b/>
                <w:bCs/>
                <w:sz w:val="16"/>
                <w:szCs w:val="14"/>
              </w:rPr>
              <w:t xml:space="preserve">Quantidade de </w:t>
            </w:r>
            <w:r w:rsidR="00224533" w:rsidRPr="00994A66">
              <w:rPr>
                <w:b/>
                <w:bCs/>
                <w:sz w:val="16"/>
                <w:szCs w:val="14"/>
              </w:rPr>
              <w:t>Servidores</w:t>
            </w:r>
            <w:r w:rsidR="00E418EF" w:rsidRPr="00994A66">
              <w:rPr>
                <w:b/>
                <w:bCs/>
                <w:sz w:val="16"/>
                <w:szCs w:val="14"/>
              </w:rPr>
              <w:t xml:space="preserve"> </w:t>
            </w:r>
            <w:r w:rsidRPr="00994A66">
              <w:rPr>
                <w:b/>
                <w:bCs/>
                <w:sz w:val="16"/>
                <w:szCs w:val="14"/>
              </w:rPr>
              <w:t>A</w:t>
            </w:r>
            <w:r w:rsidR="00E418EF" w:rsidRPr="00994A66">
              <w:rPr>
                <w:b/>
                <w:bCs/>
                <w:sz w:val="16"/>
                <w:szCs w:val="14"/>
              </w:rPr>
              <w:t>t</w:t>
            </w:r>
            <w:r w:rsidRPr="00994A66">
              <w:rPr>
                <w:b/>
                <w:bCs/>
                <w:sz w:val="16"/>
                <w:szCs w:val="14"/>
              </w:rPr>
              <w:t>é</w:t>
            </w:r>
            <w:r w:rsidR="00E418EF" w:rsidRPr="00994A66">
              <w:rPr>
                <w:b/>
                <w:bCs/>
                <w:sz w:val="16"/>
                <w:szCs w:val="14"/>
              </w:rPr>
              <w:t xml:space="preserve"> </w:t>
            </w:r>
            <w:r w:rsidR="00224533" w:rsidRPr="00994A66">
              <w:rPr>
                <w:b/>
                <w:bCs/>
                <w:sz w:val="16"/>
                <w:szCs w:val="14"/>
              </w:rPr>
              <w:t>31/12/2012</w:t>
            </w:r>
          </w:p>
          <w:p w:rsidR="00BE63D5" w:rsidRPr="00994A66" w:rsidRDefault="00BE63D5" w:rsidP="00224533">
            <w:pPr>
              <w:spacing w:line="240" w:lineRule="auto"/>
              <w:jc w:val="center"/>
              <w:rPr>
                <w:b/>
                <w:bCs/>
                <w:sz w:val="2"/>
                <w:szCs w:val="14"/>
              </w:rPr>
            </w:pPr>
          </w:p>
        </w:tc>
        <w:tc>
          <w:tcPr>
            <w:tcW w:w="2977" w:type="dxa"/>
            <w:tcBorders>
              <w:top w:val="single" w:sz="4" w:space="0" w:color="auto"/>
              <w:left w:val="nil"/>
              <w:bottom w:val="single" w:sz="8" w:space="0" w:color="auto"/>
              <w:right w:val="single" w:sz="8" w:space="0" w:color="auto"/>
            </w:tcBorders>
            <w:shd w:val="clear" w:color="auto" w:fill="FABF8F" w:themeFill="accent6" w:themeFillTint="99"/>
            <w:vAlign w:val="center"/>
            <w:hideMark/>
          </w:tcPr>
          <w:p w:rsidR="00224533" w:rsidRPr="00994A66" w:rsidRDefault="00224533" w:rsidP="00D3200A">
            <w:pPr>
              <w:spacing w:line="240" w:lineRule="auto"/>
              <w:rPr>
                <w:b/>
                <w:bCs/>
                <w:sz w:val="16"/>
                <w:szCs w:val="14"/>
              </w:rPr>
            </w:pPr>
            <w:r w:rsidRPr="00994A66">
              <w:rPr>
                <w:b/>
                <w:bCs/>
                <w:sz w:val="16"/>
                <w:szCs w:val="14"/>
              </w:rPr>
              <w:t>Quantidade de Servidores até 31/12/2013</w:t>
            </w:r>
          </w:p>
          <w:p w:rsidR="00D3200A" w:rsidRPr="00994A66" w:rsidRDefault="00D3200A" w:rsidP="00D3200A">
            <w:pPr>
              <w:spacing w:line="240" w:lineRule="auto"/>
              <w:rPr>
                <w:b/>
                <w:bCs/>
                <w:sz w:val="2"/>
                <w:szCs w:val="14"/>
              </w:rPr>
            </w:pPr>
          </w:p>
        </w:tc>
      </w:tr>
      <w:tr w:rsidR="00224533" w:rsidRPr="00994A66" w:rsidTr="00731C4E">
        <w:trPr>
          <w:trHeight w:val="50"/>
        </w:trPr>
        <w:tc>
          <w:tcPr>
            <w:tcW w:w="1985" w:type="dxa"/>
            <w:tcBorders>
              <w:top w:val="nil"/>
              <w:left w:val="single" w:sz="8" w:space="0" w:color="auto"/>
              <w:bottom w:val="single" w:sz="8" w:space="0" w:color="auto"/>
              <w:right w:val="single" w:sz="8" w:space="0" w:color="auto"/>
            </w:tcBorders>
            <w:shd w:val="clear" w:color="auto" w:fill="auto"/>
            <w:vAlign w:val="center"/>
            <w:hideMark/>
          </w:tcPr>
          <w:p w:rsidR="00224533" w:rsidRPr="00994A66" w:rsidRDefault="00224533" w:rsidP="00750012">
            <w:pPr>
              <w:spacing w:line="240" w:lineRule="auto"/>
              <w:rPr>
                <w:sz w:val="16"/>
                <w:szCs w:val="14"/>
              </w:rPr>
            </w:pPr>
            <w:r w:rsidRPr="00994A66">
              <w:rPr>
                <w:sz w:val="16"/>
                <w:szCs w:val="14"/>
              </w:rPr>
              <w:t>Efetivos Concursados</w:t>
            </w:r>
          </w:p>
        </w:tc>
        <w:tc>
          <w:tcPr>
            <w:tcW w:w="3969" w:type="dxa"/>
            <w:tcBorders>
              <w:top w:val="nil"/>
              <w:left w:val="nil"/>
              <w:bottom w:val="single" w:sz="8" w:space="0" w:color="auto"/>
              <w:right w:val="single" w:sz="8" w:space="0" w:color="auto"/>
            </w:tcBorders>
            <w:shd w:val="clear" w:color="auto" w:fill="auto"/>
            <w:vAlign w:val="center"/>
            <w:hideMark/>
          </w:tcPr>
          <w:p w:rsidR="00224533" w:rsidRPr="00994A66" w:rsidRDefault="00224533" w:rsidP="00750012">
            <w:pPr>
              <w:spacing w:line="240" w:lineRule="auto"/>
              <w:rPr>
                <w:b/>
                <w:bCs/>
                <w:sz w:val="16"/>
                <w:szCs w:val="14"/>
              </w:rPr>
            </w:pPr>
            <w:r w:rsidRPr="00994A66">
              <w:rPr>
                <w:b/>
                <w:bCs/>
                <w:sz w:val="16"/>
                <w:szCs w:val="14"/>
              </w:rPr>
              <w:t>19.886</w:t>
            </w:r>
          </w:p>
        </w:tc>
        <w:tc>
          <w:tcPr>
            <w:tcW w:w="2977" w:type="dxa"/>
            <w:tcBorders>
              <w:top w:val="nil"/>
              <w:left w:val="nil"/>
              <w:bottom w:val="single" w:sz="8" w:space="0" w:color="auto"/>
              <w:right w:val="single" w:sz="8" w:space="0" w:color="auto"/>
            </w:tcBorders>
            <w:shd w:val="clear" w:color="auto" w:fill="auto"/>
            <w:vAlign w:val="center"/>
            <w:hideMark/>
          </w:tcPr>
          <w:p w:rsidR="00224533" w:rsidRPr="00994A66" w:rsidRDefault="00224533" w:rsidP="00731C4E">
            <w:pPr>
              <w:spacing w:line="240" w:lineRule="auto"/>
              <w:jc w:val="center"/>
              <w:rPr>
                <w:b/>
                <w:bCs/>
                <w:sz w:val="16"/>
                <w:szCs w:val="14"/>
              </w:rPr>
            </w:pPr>
            <w:r w:rsidRPr="00994A66">
              <w:rPr>
                <w:b/>
                <w:bCs/>
                <w:sz w:val="16"/>
                <w:szCs w:val="14"/>
              </w:rPr>
              <w:t>19.923</w:t>
            </w:r>
          </w:p>
        </w:tc>
      </w:tr>
      <w:tr w:rsidR="00224533" w:rsidRPr="00994A66" w:rsidTr="00731C4E">
        <w:trPr>
          <w:trHeight w:val="50"/>
        </w:trPr>
        <w:tc>
          <w:tcPr>
            <w:tcW w:w="1985" w:type="dxa"/>
            <w:tcBorders>
              <w:top w:val="nil"/>
              <w:left w:val="single" w:sz="8" w:space="0" w:color="auto"/>
              <w:bottom w:val="single" w:sz="8" w:space="0" w:color="auto"/>
              <w:right w:val="single" w:sz="8" w:space="0" w:color="auto"/>
            </w:tcBorders>
            <w:shd w:val="clear" w:color="auto" w:fill="auto"/>
            <w:vAlign w:val="center"/>
            <w:hideMark/>
          </w:tcPr>
          <w:p w:rsidR="00224533" w:rsidRPr="00994A66" w:rsidRDefault="00224533" w:rsidP="00750012">
            <w:pPr>
              <w:spacing w:line="240" w:lineRule="auto"/>
              <w:rPr>
                <w:sz w:val="16"/>
                <w:szCs w:val="14"/>
              </w:rPr>
            </w:pPr>
            <w:r w:rsidRPr="00994A66">
              <w:rPr>
                <w:sz w:val="16"/>
                <w:szCs w:val="14"/>
              </w:rPr>
              <w:t>Estáveis não concursados</w:t>
            </w:r>
          </w:p>
        </w:tc>
        <w:tc>
          <w:tcPr>
            <w:tcW w:w="3969" w:type="dxa"/>
            <w:tcBorders>
              <w:top w:val="nil"/>
              <w:left w:val="nil"/>
              <w:bottom w:val="single" w:sz="8" w:space="0" w:color="auto"/>
              <w:right w:val="single" w:sz="8" w:space="0" w:color="auto"/>
            </w:tcBorders>
            <w:shd w:val="clear" w:color="auto" w:fill="auto"/>
            <w:vAlign w:val="center"/>
            <w:hideMark/>
          </w:tcPr>
          <w:p w:rsidR="00224533" w:rsidRPr="00994A66" w:rsidRDefault="00224533" w:rsidP="00750012">
            <w:pPr>
              <w:spacing w:line="240" w:lineRule="auto"/>
              <w:rPr>
                <w:sz w:val="16"/>
                <w:szCs w:val="14"/>
              </w:rPr>
            </w:pPr>
            <w:r w:rsidRPr="00994A66">
              <w:rPr>
                <w:b/>
                <w:bCs/>
                <w:sz w:val="16"/>
                <w:szCs w:val="14"/>
              </w:rPr>
              <w:t>2.835</w:t>
            </w:r>
            <w:r w:rsidRPr="00994A66">
              <w:rPr>
                <w:sz w:val="16"/>
                <w:szCs w:val="14"/>
              </w:rPr>
              <w:t xml:space="preserve"> </w:t>
            </w:r>
            <w:r w:rsidRPr="00994A66">
              <w:rPr>
                <w:spacing w:val="-18"/>
                <w:sz w:val="16"/>
                <w:szCs w:val="14"/>
              </w:rPr>
              <w:t>(Servidores</w:t>
            </w:r>
            <w:r w:rsidR="00F21903">
              <w:rPr>
                <w:spacing w:val="-18"/>
                <w:sz w:val="16"/>
                <w:szCs w:val="14"/>
              </w:rPr>
              <w:t xml:space="preserve"> </w:t>
            </w:r>
            <w:r w:rsidRPr="00994A66">
              <w:rPr>
                <w:spacing w:val="-18"/>
                <w:sz w:val="16"/>
                <w:szCs w:val="14"/>
              </w:rPr>
              <w:t xml:space="preserve"> integrados </w:t>
            </w:r>
            <w:r w:rsidR="00F21903">
              <w:rPr>
                <w:spacing w:val="-18"/>
                <w:sz w:val="16"/>
                <w:szCs w:val="14"/>
              </w:rPr>
              <w:t xml:space="preserve"> </w:t>
            </w:r>
            <w:r w:rsidRPr="00994A66">
              <w:rPr>
                <w:spacing w:val="-18"/>
                <w:sz w:val="16"/>
                <w:szCs w:val="14"/>
              </w:rPr>
              <w:t>por</w:t>
            </w:r>
            <w:r w:rsidR="00F21903">
              <w:rPr>
                <w:spacing w:val="-18"/>
                <w:sz w:val="16"/>
                <w:szCs w:val="14"/>
              </w:rPr>
              <w:t xml:space="preserve"> </w:t>
            </w:r>
            <w:r w:rsidRPr="00994A66">
              <w:rPr>
                <w:spacing w:val="-18"/>
                <w:sz w:val="16"/>
                <w:szCs w:val="14"/>
              </w:rPr>
              <w:t xml:space="preserve"> força </w:t>
            </w:r>
            <w:r w:rsidR="00F21903">
              <w:rPr>
                <w:spacing w:val="-18"/>
                <w:sz w:val="16"/>
                <w:szCs w:val="14"/>
              </w:rPr>
              <w:t xml:space="preserve"> </w:t>
            </w:r>
            <w:r w:rsidRPr="00994A66">
              <w:rPr>
                <w:spacing w:val="-18"/>
                <w:sz w:val="16"/>
                <w:szCs w:val="14"/>
              </w:rPr>
              <w:t xml:space="preserve">da </w:t>
            </w:r>
            <w:r w:rsidR="00F21903">
              <w:rPr>
                <w:spacing w:val="-18"/>
                <w:sz w:val="16"/>
                <w:szCs w:val="14"/>
              </w:rPr>
              <w:t xml:space="preserve"> </w:t>
            </w:r>
            <w:r w:rsidRPr="00994A66">
              <w:rPr>
                <w:spacing w:val="-18"/>
                <w:sz w:val="16"/>
                <w:szCs w:val="14"/>
              </w:rPr>
              <w:t xml:space="preserve">Lei </w:t>
            </w:r>
            <w:r w:rsidR="00F21903">
              <w:rPr>
                <w:spacing w:val="-18"/>
                <w:sz w:val="16"/>
                <w:szCs w:val="14"/>
              </w:rPr>
              <w:t xml:space="preserve"> </w:t>
            </w:r>
            <w:r w:rsidRPr="00994A66">
              <w:rPr>
                <w:spacing w:val="-18"/>
                <w:sz w:val="16"/>
                <w:szCs w:val="14"/>
              </w:rPr>
              <w:t xml:space="preserve">nº </w:t>
            </w:r>
            <w:r w:rsidR="00F21903">
              <w:rPr>
                <w:spacing w:val="-18"/>
                <w:sz w:val="16"/>
                <w:szCs w:val="14"/>
              </w:rPr>
              <w:t xml:space="preserve"> </w:t>
            </w:r>
            <w:r w:rsidRPr="00994A66">
              <w:rPr>
                <w:spacing w:val="-18"/>
                <w:sz w:val="16"/>
                <w:szCs w:val="14"/>
              </w:rPr>
              <w:t>1.870/86</w:t>
            </w:r>
            <w:r w:rsidR="00F21903">
              <w:rPr>
                <w:spacing w:val="-18"/>
                <w:sz w:val="16"/>
                <w:szCs w:val="14"/>
              </w:rPr>
              <w:t xml:space="preserve"> </w:t>
            </w:r>
            <w:r w:rsidRPr="00994A66">
              <w:rPr>
                <w:spacing w:val="-18"/>
                <w:sz w:val="16"/>
                <w:szCs w:val="14"/>
              </w:rPr>
              <w:t xml:space="preserve"> e</w:t>
            </w:r>
            <w:r w:rsidR="00F21903">
              <w:rPr>
                <w:spacing w:val="-18"/>
                <w:sz w:val="16"/>
                <w:szCs w:val="14"/>
              </w:rPr>
              <w:t xml:space="preserve"> </w:t>
            </w:r>
            <w:r w:rsidRPr="00994A66">
              <w:rPr>
                <w:spacing w:val="-18"/>
                <w:sz w:val="16"/>
                <w:szCs w:val="14"/>
              </w:rPr>
              <w:t xml:space="preserve"> Agentes Comunitários </w:t>
            </w:r>
            <w:r w:rsidR="00F21903">
              <w:rPr>
                <w:spacing w:val="-18"/>
                <w:sz w:val="16"/>
                <w:szCs w:val="14"/>
              </w:rPr>
              <w:t xml:space="preserve"> </w:t>
            </w:r>
            <w:r w:rsidRPr="00994A66">
              <w:rPr>
                <w:spacing w:val="-18"/>
                <w:sz w:val="16"/>
                <w:szCs w:val="14"/>
              </w:rPr>
              <w:t xml:space="preserve">de Saúde </w:t>
            </w:r>
            <w:r w:rsidR="00F21903">
              <w:rPr>
                <w:spacing w:val="-18"/>
                <w:sz w:val="16"/>
                <w:szCs w:val="14"/>
              </w:rPr>
              <w:t xml:space="preserve"> </w:t>
            </w:r>
            <w:r w:rsidRPr="00994A66">
              <w:rPr>
                <w:spacing w:val="-18"/>
                <w:sz w:val="16"/>
                <w:szCs w:val="14"/>
              </w:rPr>
              <w:t xml:space="preserve">pela Lei </w:t>
            </w:r>
            <w:r w:rsidR="00F21903">
              <w:rPr>
                <w:spacing w:val="-18"/>
                <w:sz w:val="16"/>
                <w:szCs w:val="14"/>
              </w:rPr>
              <w:t xml:space="preserve"> </w:t>
            </w:r>
            <w:r w:rsidRPr="00994A66">
              <w:rPr>
                <w:spacing w:val="-18"/>
                <w:sz w:val="16"/>
                <w:szCs w:val="14"/>
              </w:rPr>
              <w:t xml:space="preserve">nº </w:t>
            </w:r>
            <w:r w:rsidR="00F21903">
              <w:rPr>
                <w:spacing w:val="-18"/>
                <w:sz w:val="16"/>
                <w:szCs w:val="14"/>
              </w:rPr>
              <w:t xml:space="preserve"> </w:t>
            </w:r>
            <w:r w:rsidRPr="00994A66">
              <w:rPr>
                <w:spacing w:val="-18"/>
                <w:sz w:val="16"/>
                <w:szCs w:val="14"/>
              </w:rPr>
              <w:t xml:space="preserve">196, </w:t>
            </w:r>
            <w:r w:rsidR="00F21903">
              <w:rPr>
                <w:spacing w:val="-18"/>
                <w:sz w:val="16"/>
                <w:szCs w:val="14"/>
              </w:rPr>
              <w:t xml:space="preserve"> </w:t>
            </w:r>
            <w:r w:rsidRPr="00994A66">
              <w:rPr>
                <w:spacing w:val="-18"/>
                <w:sz w:val="16"/>
                <w:szCs w:val="14"/>
              </w:rPr>
              <w:t xml:space="preserve">de 03/09/2008, DOM </w:t>
            </w:r>
            <w:r w:rsidR="00FC44F7">
              <w:rPr>
                <w:spacing w:val="-18"/>
                <w:sz w:val="16"/>
                <w:szCs w:val="14"/>
              </w:rPr>
              <w:t xml:space="preserve">  nº </w:t>
            </w:r>
            <w:r w:rsidRPr="00994A66">
              <w:rPr>
                <w:spacing w:val="-18"/>
                <w:sz w:val="16"/>
                <w:szCs w:val="14"/>
              </w:rPr>
              <w:t>2040</w:t>
            </w:r>
          </w:p>
        </w:tc>
        <w:tc>
          <w:tcPr>
            <w:tcW w:w="2977" w:type="dxa"/>
            <w:tcBorders>
              <w:top w:val="nil"/>
              <w:left w:val="nil"/>
              <w:bottom w:val="single" w:sz="8" w:space="0" w:color="auto"/>
              <w:right w:val="single" w:sz="8" w:space="0" w:color="auto"/>
            </w:tcBorders>
            <w:shd w:val="clear" w:color="auto" w:fill="auto"/>
            <w:vAlign w:val="center"/>
            <w:hideMark/>
          </w:tcPr>
          <w:p w:rsidR="00224533" w:rsidRPr="00994A66" w:rsidRDefault="00731C4E" w:rsidP="00731C4E">
            <w:pPr>
              <w:spacing w:line="240" w:lineRule="auto"/>
              <w:jc w:val="center"/>
              <w:rPr>
                <w:b/>
                <w:bCs/>
                <w:sz w:val="16"/>
                <w:szCs w:val="14"/>
              </w:rPr>
            </w:pPr>
            <w:r>
              <w:rPr>
                <w:b/>
                <w:bCs/>
                <w:sz w:val="16"/>
                <w:szCs w:val="14"/>
              </w:rPr>
              <w:t xml:space="preserve"> </w:t>
            </w:r>
            <w:r w:rsidR="00224533" w:rsidRPr="00994A66">
              <w:rPr>
                <w:b/>
                <w:bCs/>
                <w:sz w:val="16"/>
                <w:szCs w:val="14"/>
              </w:rPr>
              <w:t>2.690</w:t>
            </w:r>
          </w:p>
        </w:tc>
      </w:tr>
      <w:tr w:rsidR="00224533" w:rsidRPr="00994A66" w:rsidTr="00731C4E">
        <w:trPr>
          <w:trHeight w:val="137"/>
        </w:trPr>
        <w:tc>
          <w:tcPr>
            <w:tcW w:w="1985" w:type="dxa"/>
            <w:tcBorders>
              <w:top w:val="nil"/>
              <w:left w:val="single" w:sz="8" w:space="0" w:color="auto"/>
              <w:bottom w:val="single" w:sz="8" w:space="0" w:color="auto"/>
              <w:right w:val="single" w:sz="8" w:space="0" w:color="auto"/>
            </w:tcBorders>
            <w:shd w:val="clear" w:color="auto" w:fill="auto"/>
            <w:vAlign w:val="center"/>
            <w:hideMark/>
          </w:tcPr>
          <w:p w:rsidR="00224533" w:rsidRPr="00994A66" w:rsidRDefault="00224533" w:rsidP="00750012">
            <w:pPr>
              <w:spacing w:line="240" w:lineRule="auto"/>
              <w:rPr>
                <w:sz w:val="16"/>
                <w:szCs w:val="14"/>
              </w:rPr>
            </w:pPr>
            <w:r w:rsidRPr="00994A66">
              <w:rPr>
                <w:sz w:val="16"/>
                <w:szCs w:val="14"/>
              </w:rPr>
              <w:t>Celetistas</w:t>
            </w:r>
          </w:p>
        </w:tc>
        <w:tc>
          <w:tcPr>
            <w:tcW w:w="3969" w:type="dxa"/>
            <w:tcBorders>
              <w:top w:val="nil"/>
              <w:left w:val="nil"/>
              <w:bottom w:val="single" w:sz="8" w:space="0" w:color="auto"/>
              <w:right w:val="single" w:sz="8" w:space="0" w:color="auto"/>
            </w:tcBorders>
            <w:shd w:val="clear" w:color="auto" w:fill="auto"/>
            <w:vAlign w:val="center"/>
            <w:hideMark/>
          </w:tcPr>
          <w:p w:rsidR="00224533" w:rsidRPr="00994A66" w:rsidRDefault="00224533" w:rsidP="00750012">
            <w:pPr>
              <w:spacing w:line="240" w:lineRule="auto"/>
              <w:rPr>
                <w:sz w:val="16"/>
                <w:szCs w:val="14"/>
              </w:rPr>
            </w:pPr>
            <w:r w:rsidRPr="00994A66">
              <w:rPr>
                <w:b/>
                <w:bCs/>
                <w:sz w:val="16"/>
                <w:szCs w:val="14"/>
              </w:rPr>
              <w:t xml:space="preserve">909 </w:t>
            </w:r>
            <w:r w:rsidRPr="00994A66">
              <w:rPr>
                <w:sz w:val="16"/>
                <w:szCs w:val="14"/>
              </w:rPr>
              <w:t>(Celetistas vinculados a Serviços Sociais Autônomos MANAUSMED E MANAUSPREV)</w:t>
            </w:r>
          </w:p>
        </w:tc>
        <w:tc>
          <w:tcPr>
            <w:tcW w:w="2977" w:type="dxa"/>
            <w:tcBorders>
              <w:top w:val="nil"/>
              <w:left w:val="nil"/>
              <w:bottom w:val="single" w:sz="8" w:space="0" w:color="auto"/>
              <w:right w:val="single" w:sz="8" w:space="0" w:color="auto"/>
            </w:tcBorders>
            <w:shd w:val="clear" w:color="auto" w:fill="auto"/>
            <w:vAlign w:val="center"/>
            <w:hideMark/>
          </w:tcPr>
          <w:p w:rsidR="00224533" w:rsidRPr="00994A66" w:rsidRDefault="00731C4E" w:rsidP="00731C4E">
            <w:pPr>
              <w:spacing w:line="240" w:lineRule="auto"/>
              <w:jc w:val="center"/>
              <w:rPr>
                <w:b/>
                <w:bCs/>
                <w:sz w:val="16"/>
                <w:szCs w:val="14"/>
              </w:rPr>
            </w:pPr>
            <w:r>
              <w:rPr>
                <w:b/>
                <w:bCs/>
                <w:sz w:val="16"/>
                <w:szCs w:val="14"/>
              </w:rPr>
              <w:t xml:space="preserve"> </w:t>
            </w:r>
            <w:r w:rsidR="00224533" w:rsidRPr="00994A66">
              <w:rPr>
                <w:b/>
                <w:bCs/>
                <w:sz w:val="16"/>
                <w:szCs w:val="14"/>
              </w:rPr>
              <w:t>866</w:t>
            </w:r>
          </w:p>
        </w:tc>
      </w:tr>
      <w:tr w:rsidR="00224533" w:rsidRPr="00994A66" w:rsidTr="00897D3F">
        <w:trPr>
          <w:trHeight w:val="120"/>
        </w:trPr>
        <w:tc>
          <w:tcPr>
            <w:tcW w:w="1985" w:type="dxa"/>
            <w:tcBorders>
              <w:top w:val="nil"/>
              <w:left w:val="single" w:sz="8" w:space="0" w:color="auto"/>
              <w:bottom w:val="single" w:sz="8" w:space="0" w:color="auto"/>
              <w:right w:val="single" w:sz="8" w:space="0" w:color="auto"/>
            </w:tcBorders>
            <w:shd w:val="clear" w:color="auto" w:fill="auto"/>
            <w:vAlign w:val="center"/>
            <w:hideMark/>
          </w:tcPr>
          <w:p w:rsidR="00224533" w:rsidRPr="00994A66" w:rsidRDefault="00224533" w:rsidP="00750012">
            <w:pPr>
              <w:spacing w:line="240" w:lineRule="auto"/>
              <w:rPr>
                <w:sz w:val="16"/>
                <w:szCs w:val="14"/>
              </w:rPr>
            </w:pPr>
            <w:r w:rsidRPr="00994A66">
              <w:rPr>
                <w:sz w:val="16"/>
                <w:szCs w:val="14"/>
              </w:rPr>
              <w:t>RDA</w:t>
            </w:r>
          </w:p>
        </w:tc>
        <w:tc>
          <w:tcPr>
            <w:tcW w:w="3969" w:type="dxa"/>
            <w:tcBorders>
              <w:top w:val="nil"/>
              <w:left w:val="nil"/>
              <w:bottom w:val="single" w:sz="8" w:space="0" w:color="auto"/>
              <w:right w:val="single" w:sz="8" w:space="0" w:color="auto"/>
            </w:tcBorders>
            <w:shd w:val="clear" w:color="auto" w:fill="auto"/>
            <w:vAlign w:val="center"/>
            <w:hideMark/>
          </w:tcPr>
          <w:p w:rsidR="00224533" w:rsidRPr="00994A66" w:rsidRDefault="00224533" w:rsidP="00750012">
            <w:pPr>
              <w:spacing w:line="240" w:lineRule="auto"/>
              <w:rPr>
                <w:b/>
                <w:bCs/>
                <w:sz w:val="16"/>
                <w:szCs w:val="14"/>
              </w:rPr>
            </w:pPr>
            <w:r w:rsidRPr="00994A66">
              <w:rPr>
                <w:b/>
                <w:bCs/>
                <w:sz w:val="16"/>
                <w:szCs w:val="14"/>
              </w:rPr>
              <w:t>6.745</w:t>
            </w:r>
          </w:p>
        </w:tc>
        <w:tc>
          <w:tcPr>
            <w:tcW w:w="2977" w:type="dxa"/>
            <w:tcBorders>
              <w:top w:val="nil"/>
              <w:left w:val="nil"/>
              <w:bottom w:val="single" w:sz="8" w:space="0" w:color="auto"/>
              <w:right w:val="single" w:sz="8" w:space="0" w:color="auto"/>
            </w:tcBorders>
            <w:shd w:val="clear" w:color="auto" w:fill="auto"/>
            <w:vAlign w:val="center"/>
            <w:hideMark/>
          </w:tcPr>
          <w:p w:rsidR="00224533" w:rsidRPr="00994A66" w:rsidRDefault="00224533" w:rsidP="00731C4E">
            <w:pPr>
              <w:spacing w:line="240" w:lineRule="auto"/>
              <w:jc w:val="center"/>
              <w:rPr>
                <w:b/>
                <w:bCs/>
                <w:sz w:val="16"/>
                <w:szCs w:val="14"/>
              </w:rPr>
            </w:pPr>
            <w:r w:rsidRPr="00994A66">
              <w:rPr>
                <w:b/>
                <w:bCs/>
                <w:sz w:val="16"/>
                <w:szCs w:val="14"/>
              </w:rPr>
              <w:t>7.748</w:t>
            </w:r>
          </w:p>
        </w:tc>
      </w:tr>
      <w:tr w:rsidR="00224533" w:rsidRPr="00994A66" w:rsidTr="00731C4E">
        <w:trPr>
          <w:trHeight w:val="50"/>
        </w:trPr>
        <w:tc>
          <w:tcPr>
            <w:tcW w:w="1985" w:type="dxa"/>
            <w:tcBorders>
              <w:top w:val="nil"/>
              <w:left w:val="single" w:sz="8" w:space="0" w:color="auto"/>
              <w:bottom w:val="single" w:sz="8" w:space="0" w:color="auto"/>
              <w:right w:val="single" w:sz="8" w:space="0" w:color="auto"/>
            </w:tcBorders>
            <w:shd w:val="clear" w:color="auto" w:fill="auto"/>
            <w:vAlign w:val="center"/>
            <w:hideMark/>
          </w:tcPr>
          <w:p w:rsidR="00224533" w:rsidRPr="00994A66" w:rsidRDefault="00224533" w:rsidP="00750012">
            <w:pPr>
              <w:spacing w:line="240" w:lineRule="auto"/>
              <w:rPr>
                <w:sz w:val="16"/>
                <w:szCs w:val="14"/>
              </w:rPr>
            </w:pPr>
            <w:r w:rsidRPr="00994A66">
              <w:rPr>
                <w:sz w:val="16"/>
                <w:szCs w:val="14"/>
              </w:rPr>
              <w:t>Comissionados</w:t>
            </w:r>
          </w:p>
        </w:tc>
        <w:tc>
          <w:tcPr>
            <w:tcW w:w="3969" w:type="dxa"/>
            <w:tcBorders>
              <w:top w:val="nil"/>
              <w:left w:val="nil"/>
              <w:bottom w:val="single" w:sz="8" w:space="0" w:color="auto"/>
              <w:right w:val="single" w:sz="8" w:space="0" w:color="auto"/>
            </w:tcBorders>
            <w:shd w:val="clear" w:color="auto" w:fill="auto"/>
            <w:vAlign w:val="center"/>
            <w:hideMark/>
          </w:tcPr>
          <w:p w:rsidR="00224533" w:rsidRPr="00994A66" w:rsidRDefault="00224533" w:rsidP="00750012">
            <w:pPr>
              <w:spacing w:line="240" w:lineRule="auto"/>
              <w:rPr>
                <w:b/>
                <w:bCs/>
                <w:sz w:val="16"/>
                <w:szCs w:val="14"/>
              </w:rPr>
            </w:pPr>
            <w:r w:rsidRPr="00994A66">
              <w:rPr>
                <w:b/>
                <w:bCs/>
                <w:sz w:val="16"/>
                <w:szCs w:val="14"/>
              </w:rPr>
              <w:t>2.164</w:t>
            </w:r>
          </w:p>
        </w:tc>
        <w:tc>
          <w:tcPr>
            <w:tcW w:w="2977" w:type="dxa"/>
            <w:tcBorders>
              <w:top w:val="nil"/>
              <w:left w:val="nil"/>
              <w:bottom w:val="single" w:sz="8" w:space="0" w:color="auto"/>
              <w:right w:val="single" w:sz="8" w:space="0" w:color="auto"/>
            </w:tcBorders>
            <w:shd w:val="clear" w:color="auto" w:fill="auto"/>
            <w:vAlign w:val="center"/>
            <w:hideMark/>
          </w:tcPr>
          <w:p w:rsidR="00224533" w:rsidRPr="00994A66" w:rsidRDefault="00224533" w:rsidP="00731C4E">
            <w:pPr>
              <w:spacing w:line="240" w:lineRule="auto"/>
              <w:jc w:val="center"/>
              <w:rPr>
                <w:b/>
                <w:bCs/>
                <w:sz w:val="16"/>
                <w:szCs w:val="14"/>
              </w:rPr>
            </w:pPr>
            <w:r w:rsidRPr="00994A66">
              <w:rPr>
                <w:b/>
                <w:bCs/>
                <w:sz w:val="16"/>
                <w:szCs w:val="14"/>
              </w:rPr>
              <w:t>2.181</w:t>
            </w:r>
          </w:p>
        </w:tc>
      </w:tr>
      <w:tr w:rsidR="00224533" w:rsidRPr="00994A66" w:rsidTr="00731C4E">
        <w:trPr>
          <w:trHeight w:val="180"/>
        </w:trPr>
        <w:tc>
          <w:tcPr>
            <w:tcW w:w="1985" w:type="dxa"/>
            <w:tcBorders>
              <w:top w:val="nil"/>
              <w:left w:val="single" w:sz="8" w:space="0" w:color="auto"/>
              <w:bottom w:val="single" w:sz="8" w:space="0" w:color="auto"/>
              <w:right w:val="single" w:sz="8" w:space="0" w:color="auto"/>
            </w:tcBorders>
            <w:shd w:val="clear" w:color="auto" w:fill="B6DDE8" w:themeFill="accent5" w:themeFillTint="66"/>
            <w:vAlign w:val="center"/>
            <w:hideMark/>
          </w:tcPr>
          <w:p w:rsidR="00224533" w:rsidRPr="00994A66" w:rsidRDefault="00224533" w:rsidP="00750012">
            <w:pPr>
              <w:spacing w:line="240" w:lineRule="auto"/>
              <w:rPr>
                <w:b/>
                <w:sz w:val="16"/>
                <w:szCs w:val="14"/>
              </w:rPr>
            </w:pPr>
            <w:r w:rsidRPr="00994A66">
              <w:rPr>
                <w:b/>
                <w:sz w:val="16"/>
                <w:szCs w:val="14"/>
              </w:rPr>
              <w:t>Total</w:t>
            </w:r>
          </w:p>
        </w:tc>
        <w:tc>
          <w:tcPr>
            <w:tcW w:w="3969" w:type="dxa"/>
            <w:tcBorders>
              <w:top w:val="nil"/>
              <w:left w:val="nil"/>
              <w:bottom w:val="single" w:sz="8" w:space="0" w:color="auto"/>
              <w:right w:val="single" w:sz="8" w:space="0" w:color="auto"/>
            </w:tcBorders>
            <w:shd w:val="clear" w:color="auto" w:fill="B6DDE8" w:themeFill="accent5" w:themeFillTint="66"/>
            <w:vAlign w:val="center"/>
            <w:hideMark/>
          </w:tcPr>
          <w:p w:rsidR="00224533" w:rsidRPr="00994A66" w:rsidRDefault="00224533" w:rsidP="00750012">
            <w:pPr>
              <w:spacing w:line="240" w:lineRule="auto"/>
              <w:rPr>
                <w:b/>
                <w:bCs/>
                <w:sz w:val="16"/>
                <w:szCs w:val="14"/>
              </w:rPr>
            </w:pPr>
            <w:r w:rsidRPr="00994A66">
              <w:rPr>
                <w:b/>
                <w:bCs/>
                <w:sz w:val="16"/>
                <w:szCs w:val="14"/>
              </w:rPr>
              <w:t>32.539</w:t>
            </w:r>
          </w:p>
        </w:tc>
        <w:tc>
          <w:tcPr>
            <w:tcW w:w="2977" w:type="dxa"/>
            <w:tcBorders>
              <w:top w:val="nil"/>
              <w:left w:val="nil"/>
              <w:bottom w:val="single" w:sz="8" w:space="0" w:color="auto"/>
              <w:right w:val="single" w:sz="8" w:space="0" w:color="auto"/>
            </w:tcBorders>
            <w:shd w:val="clear" w:color="auto" w:fill="B6DDE8" w:themeFill="accent5" w:themeFillTint="66"/>
            <w:vAlign w:val="center"/>
            <w:hideMark/>
          </w:tcPr>
          <w:p w:rsidR="00224533" w:rsidRPr="00994A66" w:rsidRDefault="00224533" w:rsidP="00731C4E">
            <w:pPr>
              <w:spacing w:line="240" w:lineRule="auto"/>
              <w:jc w:val="center"/>
              <w:rPr>
                <w:b/>
                <w:bCs/>
                <w:sz w:val="16"/>
                <w:szCs w:val="14"/>
              </w:rPr>
            </w:pPr>
            <w:r w:rsidRPr="00994A66">
              <w:rPr>
                <w:b/>
                <w:bCs/>
                <w:sz w:val="16"/>
                <w:szCs w:val="14"/>
              </w:rPr>
              <w:t>33.408</w:t>
            </w:r>
          </w:p>
        </w:tc>
      </w:tr>
    </w:tbl>
    <w:p w:rsidR="002B6186" w:rsidRDefault="00897D3F" w:rsidP="002B6186">
      <w:pPr>
        <w:spacing w:line="240" w:lineRule="auto"/>
        <w:rPr>
          <w:sz w:val="12"/>
          <w:szCs w:val="12"/>
        </w:rPr>
      </w:pPr>
      <w:r w:rsidRPr="00994A66">
        <w:rPr>
          <w:sz w:val="12"/>
          <w:szCs w:val="12"/>
        </w:rPr>
        <w:t xml:space="preserve">Fonte: </w:t>
      </w:r>
      <w:r>
        <w:rPr>
          <w:sz w:val="12"/>
          <w:szCs w:val="12"/>
        </w:rPr>
        <w:t>Secretaria Municipal de Administração - SEMAD</w:t>
      </w:r>
    </w:p>
    <w:p w:rsidR="00897D3F" w:rsidRPr="00F44FE3" w:rsidRDefault="00897D3F" w:rsidP="002B6186">
      <w:pPr>
        <w:spacing w:line="240" w:lineRule="auto"/>
        <w:rPr>
          <w:b/>
          <w:bCs/>
          <w:sz w:val="20"/>
          <w:szCs w:val="12"/>
        </w:rPr>
      </w:pPr>
    </w:p>
    <w:p w:rsidR="00EA38DF" w:rsidRPr="00994A66" w:rsidRDefault="00EA38DF" w:rsidP="003B0D7D">
      <w:pPr>
        <w:spacing w:line="240" w:lineRule="auto"/>
        <w:ind w:firstLine="720"/>
        <w:rPr>
          <w:bCs/>
          <w:szCs w:val="24"/>
        </w:rPr>
      </w:pPr>
      <w:r w:rsidRPr="00994A66">
        <w:rPr>
          <w:bCs/>
          <w:szCs w:val="24"/>
        </w:rPr>
        <w:t>Para efeito de informação, como se trata de Unidade Gestora do Município</w:t>
      </w:r>
      <w:r w:rsidR="00BD0EBB" w:rsidRPr="00994A66">
        <w:rPr>
          <w:bCs/>
          <w:szCs w:val="24"/>
        </w:rPr>
        <w:t xml:space="preserve">, </w:t>
      </w:r>
      <w:r w:rsidR="00DD3F54" w:rsidRPr="00994A66">
        <w:rPr>
          <w:bCs/>
          <w:szCs w:val="24"/>
        </w:rPr>
        <w:t xml:space="preserve">e </w:t>
      </w:r>
      <w:r w:rsidR="00BD0EBB" w:rsidRPr="00994A66">
        <w:rPr>
          <w:bCs/>
          <w:szCs w:val="24"/>
        </w:rPr>
        <w:t>no intuito de mostrar o quadro geral de servidores do município, segue cenário do Poder Legislativo</w:t>
      </w:r>
      <w:r w:rsidR="00E41A52" w:rsidRPr="00994A66">
        <w:rPr>
          <w:bCs/>
          <w:szCs w:val="24"/>
        </w:rPr>
        <w:t>:</w:t>
      </w:r>
      <w:r w:rsidR="00BD0EBB" w:rsidRPr="00994A66">
        <w:rPr>
          <w:bCs/>
          <w:szCs w:val="24"/>
        </w:rPr>
        <w:t xml:space="preserve"> </w:t>
      </w:r>
    </w:p>
    <w:tbl>
      <w:tblPr>
        <w:tblW w:w="8931" w:type="dxa"/>
        <w:tblInd w:w="70" w:type="dxa"/>
        <w:tblCellMar>
          <w:left w:w="70" w:type="dxa"/>
          <w:right w:w="70" w:type="dxa"/>
        </w:tblCellMar>
        <w:tblLook w:val="04A0"/>
      </w:tblPr>
      <w:tblGrid>
        <w:gridCol w:w="2694"/>
        <w:gridCol w:w="3260"/>
        <w:gridCol w:w="2977"/>
      </w:tblGrid>
      <w:tr w:rsidR="00687E4D" w:rsidRPr="00994A66" w:rsidTr="00981317">
        <w:trPr>
          <w:trHeight w:val="50"/>
        </w:trPr>
        <w:tc>
          <w:tcPr>
            <w:tcW w:w="8931" w:type="dxa"/>
            <w:gridSpan w:val="3"/>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rsidR="006E2620" w:rsidRPr="00994A66" w:rsidRDefault="006E2620" w:rsidP="00981317">
            <w:pPr>
              <w:spacing w:line="240" w:lineRule="auto"/>
              <w:jc w:val="center"/>
              <w:rPr>
                <w:b/>
                <w:bCs/>
                <w:sz w:val="2"/>
                <w:szCs w:val="24"/>
              </w:rPr>
            </w:pPr>
          </w:p>
          <w:p w:rsidR="006E2620" w:rsidRPr="00994A66" w:rsidRDefault="006E2620" w:rsidP="00981317">
            <w:pPr>
              <w:spacing w:line="240" w:lineRule="auto"/>
              <w:jc w:val="center"/>
              <w:rPr>
                <w:b/>
                <w:bCs/>
                <w:sz w:val="2"/>
                <w:szCs w:val="24"/>
              </w:rPr>
            </w:pPr>
          </w:p>
          <w:p w:rsidR="006E2620" w:rsidRPr="00994A66" w:rsidRDefault="005B0FB5" w:rsidP="00981317">
            <w:pPr>
              <w:spacing w:line="240" w:lineRule="auto"/>
              <w:jc w:val="center"/>
              <w:rPr>
                <w:b/>
                <w:bCs/>
                <w:sz w:val="18"/>
                <w:szCs w:val="24"/>
              </w:rPr>
            </w:pPr>
            <w:r w:rsidRPr="00994A66">
              <w:rPr>
                <w:b/>
                <w:bCs/>
                <w:sz w:val="18"/>
                <w:szCs w:val="24"/>
              </w:rPr>
              <w:t xml:space="preserve">SERVIDORES </w:t>
            </w:r>
            <w:r w:rsidR="00F56E9A" w:rsidRPr="00994A66">
              <w:rPr>
                <w:b/>
                <w:bCs/>
                <w:sz w:val="18"/>
                <w:szCs w:val="24"/>
              </w:rPr>
              <w:t>D</w:t>
            </w:r>
            <w:r w:rsidR="00AC347B" w:rsidRPr="00994A66">
              <w:rPr>
                <w:b/>
                <w:bCs/>
                <w:sz w:val="18"/>
                <w:szCs w:val="24"/>
              </w:rPr>
              <w:t>A</w:t>
            </w:r>
            <w:r w:rsidR="00F56E9A" w:rsidRPr="00994A66">
              <w:rPr>
                <w:b/>
                <w:bCs/>
                <w:sz w:val="18"/>
                <w:szCs w:val="24"/>
              </w:rPr>
              <w:t xml:space="preserve"> </w:t>
            </w:r>
            <w:r w:rsidR="0051491D" w:rsidRPr="00994A66">
              <w:rPr>
                <w:b/>
                <w:bCs/>
                <w:sz w:val="18"/>
                <w:szCs w:val="24"/>
              </w:rPr>
              <w:t>CÂMARA MUNICIPAL DE MANAUS - 2012/2013</w:t>
            </w:r>
            <w:r w:rsidR="00F56E9A" w:rsidRPr="00994A66">
              <w:rPr>
                <w:b/>
                <w:bCs/>
                <w:sz w:val="18"/>
                <w:szCs w:val="24"/>
              </w:rPr>
              <w:t xml:space="preserve"> </w:t>
            </w:r>
          </w:p>
          <w:p w:rsidR="00687E4D" w:rsidRPr="00994A66" w:rsidRDefault="00687E4D" w:rsidP="00981317">
            <w:pPr>
              <w:spacing w:line="240" w:lineRule="auto"/>
              <w:jc w:val="center"/>
              <w:rPr>
                <w:b/>
                <w:bCs/>
                <w:sz w:val="2"/>
                <w:szCs w:val="14"/>
              </w:rPr>
            </w:pPr>
          </w:p>
        </w:tc>
      </w:tr>
      <w:tr w:rsidR="00EA38DF" w:rsidRPr="00994A66" w:rsidTr="00E704EB">
        <w:trPr>
          <w:trHeight w:val="50"/>
        </w:trPr>
        <w:tc>
          <w:tcPr>
            <w:tcW w:w="2694" w:type="dxa"/>
            <w:tcBorders>
              <w:top w:val="single" w:sz="8" w:space="0" w:color="auto"/>
              <w:left w:val="single" w:sz="8" w:space="0" w:color="auto"/>
              <w:bottom w:val="single" w:sz="8" w:space="0" w:color="auto"/>
              <w:right w:val="single" w:sz="8" w:space="0" w:color="auto"/>
            </w:tcBorders>
            <w:shd w:val="clear" w:color="auto" w:fill="FBD4B4" w:themeFill="accent6" w:themeFillTint="66"/>
            <w:vAlign w:val="center"/>
            <w:hideMark/>
          </w:tcPr>
          <w:p w:rsidR="00EA38DF" w:rsidRPr="00994A66" w:rsidRDefault="00E41A52" w:rsidP="00981317">
            <w:pPr>
              <w:spacing w:line="240" w:lineRule="auto"/>
              <w:jc w:val="left"/>
              <w:rPr>
                <w:b/>
                <w:bCs/>
                <w:sz w:val="16"/>
                <w:szCs w:val="14"/>
              </w:rPr>
            </w:pPr>
            <w:r w:rsidRPr="00994A66">
              <w:rPr>
                <w:b/>
                <w:bCs/>
                <w:sz w:val="16"/>
                <w:szCs w:val="14"/>
              </w:rPr>
              <w:t>Poder Legislativo</w:t>
            </w:r>
          </w:p>
        </w:tc>
        <w:tc>
          <w:tcPr>
            <w:tcW w:w="3260" w:type="dxa"/>
            <w:tcBorders>
              <w:top w:val="single" w:sz="8" w:space="0" w:color="auto"/>
              <w:left w:val="nil"/>
              <w:bottom w:val="single" w:sz="8" w:space="0" w:color="auto"/>
              <w:right w:val="single" w:sz="8" w:space="0" w:color="auto"/>
            </w:tcBorders>
            <w:shd w:val="clear" w:color="auto" w:fill="FBD4B4" w:themeFill="accent6" w:themeFillTint="66"/>
            <w:vAlign w:val="center"/>
            <w:hideMark/>
          </w:tcPr>
          <w:p w:rsidR="00EA38DF" w:rsidRPr="00994A66" w:rsidRDefault="00EA38DF" w:rsidP="00981317">
            <w:pPr>
              <w:spacing w:line="240" w:lineRule="auto"/>
              <w:jc w:val="left"/>
              <w:rPr>
                <w:b/>
                <w:bCs/>
                <w:sz w:val="16"/>
                <w:szCs w:val="14"/>
              </w:rPr>
            </w:pPr>
            <w:r w:rsidRPr="00994A66">
              <w:rPr>
                <w:b/>
                <w:bCs/>
                <w:sz w:val="16"/>
                <w:szCs w:val="14"/>
              </w:rPr>
              <w:t>Quantidade de Servidores até 31/12/2012</w:t>
            </w:r>
          </w:p>
        </w:tc>
        <w:tc>
          <w:tcPr>
            <w:tcW w:w="2977" w:type="dxa"/>
            <w:tcBorders>
              <w:top w:val="single" w:sz="8" w:space="0" w:color="auto"/>
              <w:left w:val="nil"/>
              <w:bottom w:val="single" w:sz="8" w:space="0" w:color="auto"/>
              <w:right w:val="single" w:sz="8" w:space="0" w:color="auto"/>
            </w:tcBorders>
            <w:shd w:val="clear" w:color="auto" w:fill="FBD4B4" w:themeFill="accent6" w:themeFillTint="66"/>
            <w:vAlign w:val="center"/>
            <w:hideMark/>
          </w:tcPr>
          <w:p w:rsidR="00EA38DF" w:rsidRPr="00994A66" w:rsidRDefault="00EA38DF" w:rsidP="00981317">
            <w:pPr>
              <w:spacing w:line="240" w:lineRule="auto"/>
              <w:jc w:val="left"/>
              <w:rPr>
                <w:b/>
                <w:bCs/>
                <w:sz w:val="16"/>
                <w:szCs w:val="14"/>
              </w:rPr>
            </w:pPr>
            <w:r w:rsidRPr="00994A66">
              <w:rPr>
                <w:b/>
                <w:bCs/>
                <w:sz w:val="16"/>
                <w:szCs w:val="14"/>
              </w:rPr>
              <w:t>Quantidade de Servidores até 31/12/2013</w:t>
            </w:r>
          </w:p>
        </w:tc>
      </w:tr>
      <w:tr w:rsidR="00EA38DF" w:rsidRPr="00994A66" w:rsidTr="006C4B6E">
        <w:trPr>
          <w:trHeight w:val="98"/>
        </w:trPr>
        <w:tc>
          <w:tcPr>
            <w:tcW w:w="2694" w:type="dxa"/>
            <w:tcBorders>
              <w:top w:val="nil"/>
              <w:left w:val="single" w:sz="8" w:space="0" w:color="auto"/>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left"/>
              <w:rPr>
                <w:sz w:val="15"/>
                <w:szCs w:val="15"/>
              </w:rPr>
            </w:pPr>
            <w:r w:rsidRPr="00994A66">
              <w:rPr>
                <w:sz w:val="15"/>
                <w:szCs w:val="15"/>
              </w:rPr>
              <w:t>Efetivos Concursados</w:t>
            </w:r>
          </w:p>
        </w:tc>
        <w:tc>
          <w:tcPr>
            <w:tcW w:w="3260" w:type="dxa"/>
            <w:tcBorders>
              <w:top w:val="nil"/>
              <w:left w:val="nil"/>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center"/>
              <w:rPr>
                <w:sz w:val="15"/>
                <w:szCs w:val="15"/>
              </w:rPr>
            </w:pPr>
            <w:r w:rsidRPr="00994A66">
              <w:rPr>
                <w:sz w:val="15"/>
                <w:szCs w:val="15"/>
              </w:rPr>
              <w:t>118</w:t>
            </w:r>
          </w:p>
        </w:tc>
        <w:tc>
          <w:tcPr>
            <w:tcW w:w="2977" w:type="dxa"/>
            <w:tcBorders>
              <w:top w:val="nil"/>
              <w:left w:val="nil"/>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center"/>
              <w:rPr>
                <w:sz w:val="15"/>
                <w:szCs w:val="15"/>
              </w:rPr>
            </w:pPr>
            <w:r w:rsidRPr="00994A66">
              <w:rPr>
                <w:sz w:val="15"/>
                <w:szCs w:val="15"/>
              </w:rPr>
              <w:t>124</w:t>
            </w:r>
          </w:p>
        </w:tc>
      </w:tr>
      <w:tr w:rsidR="00EA38DF" w:rsidRPr="00994A66" w:rsidTr="006C4B6E">
        <w:trPr>
          <w:trHeight w:val="50"/>
        </w:trPr>
        <w:tc>
          <w:tcPr>
            <w:tcW w:w="2694" w:type="dxa"/>
            <w:tcBorders>
              <w:top w:val="nil"/>
              <w:left w:val="single" w:sz="8" w:space="0" w:color="auto"/>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left"/>
              <w:rPr>
                <w:sz w:val="15"/>
                <w:szCs w:val="15"/>
              </w:rPr>
            </w:pPr>
            <w:r w:rsidRPr="00994A66">
              <w:rPr>
                <w:sz w:val="15"/>
                <w:szCs w:val="15"/>
              </w:rPr>
              <w:t>Estáveis não concursados</w:t>
            </w:r>
          </w:p>
        </w:tc>
        <w:tc>
          <w:tcPr>
            <w:tcW w:w="3260" w:type="dxa"/>
            <w:tcBorders>
              <w:top w:val="nil"/>
              <w:left w:val="nil"/>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center"/>
              <w:rPr>
                <w:sz w:val="15"/>
                <w:szCs w:val="15"/>
              </w:rPr>
            </w:pPr>
            <w:r w:rsidRPr="00994A66">
              <w:rPr>
                <w:sz w:val="15"/>
                <w:szCs w:val="15"/>
              </w:rPr>
              <w:t>260</w:t>
            </w:r>
          </w:p>
        </w:tc>
        <w:tc>
          <w:tcPr>
            <w:tcW w:w="2977" w:type="dxa"/>
            <w:tcBorders>
              <w:top w:val="nil"/>
              <w:left w:val="nil"/>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center"/>
              <w:rPr>
                <w:sz w:val="15"/>
                <w:szCs w:val="15"/>
              </w:rPr>
            </w:pPr>
            <w:r w:rsidRPr="00994A66">
              <w:rPr>
                <w:sz w:val="15"/>
                <w:szCs w:val="15"/>
              </w:rPr>
              <w:t>250</w:t>
            </w:r>
          </w:p>
        </w:tc>
      </w:tr>
      <w:tr w:rsidR="00EA38DF" w:rsidRPr="00994A66" w:rsidTr="006C4B6E">
        <w:trPr>
          <w:trHeight w:val="131"/>
        </w:trPr>
        <w:tc>
          <w:tcPr>
            <w:tcW w:w="2694" w:type="dxa"/>
            <w:tcBorders>
              <w:top w:val="nil"/>
              <w:left w:val="single" w:sz="8" w:space="0" w:color="auto"/>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left"/>
              <w:rPr>
                <w:sz w:val="15"/>
                <w:szCs w:val="15"/>
              </w:rPr>
            </w:pPr>
            <w:r w:rsidRPr="00994A66">
              <w:rPr>
                <w:sz w:val="15"/>
                <w:szCs w:val="15"/>
              </w:rPr>
              <w:t>Cargos Comissionados com vínculo</w:t>
            </w:r>
          </w:p>
        </w:tc>
        <w:tc>
          <w:tcPr>
            <w:tcW w:w="3260" w:type="dxa"/>
            <w:tcBorders>
              <w:top w:val="nil"/>
              <w:left w:val="nil"/>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center"/>
              <w:rPr>
                <w:sz w:val="15"/>
                <w:szCs w:val="15"/>
              </w:rPr>
            </w:pPr>
            <w:r w:rsidRPr="00994A66">
              <w:rPr>
                <w:sz w:val="15"/>
                <w:szCs w:val="15"/>
              </w:rPr>
              <w:t>19</w:t>
            </w:r>
          </w:p>
        </w:tc>
        <w:tc>
          <w:tcPr>
            <w:tcW w:w="2977" w:type="dxa"/>
            <w:tcBorders>
              <w:top w:val="nil"/>
              <w:left w:val="nil"/>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center"/>
              <w:rPr>
                <w:sz w:val="15"/>
                <w:szCs w:val="15"/>
              </w:rPr>
            </w:pPr>
            <w:r w:rsidRPr="00994A66">
              <w:rPr>
                <w:sz w:val="15"/>
                <w:szCs w:val="15"/>
              </w:rPr>
              <w:t>9</w:t>
            </w:r>
          </w:p>
        </w:tc>
      </w:tr>
      <w:tr w:rsidR="00EA38DF" w:rsidRPr="00994A66" w:rsidTr="006C4B6E">
        <w:trPr>
          <w:trHeight w:val="77"/>
        </w:trPr>
        <w:tc>
          <w:tcPr>
            <w:tcW w:w="2694" w:type="dxa"/>
            <w:tcBorders>
              <w:top w:val="nil"/>
              <w:left w:val="single" w:sz="8" w:space="0" w:color="auto"/>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left"/>
              <w:rPr>
                <w:sz w:val="15"/>
                <w:szCs w:val="15"/>
              </w:rPr>
            </w:pPr>
            <w:r w:rsidRPr="00994A66">
              <w:rPr>
                <w:sz w:val="15"/>
                <w:szCs w:val="15"/>
              </w:rPr>
              <w:t>Função Gratificada com vínculo</w:t>
            </w:r>
          </w:p>
        </w:tc>
        <w:tc>
          <w:tcPr>
            <w:tcW w:w="3260" w:type="dxa"/>
            <w:tcBorders>
              <w:top w:val="nil"/>
              <w:left w:val="nil"/>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center"/>
              <w:rPr>
                <w:sz w:val="15"/>
                <w:szCs w:val="15"/>
              </w:rPr>
            </w:pPr>
            <w:r w:rsidRPr="00994A66">
              <w:rPr>
                <w:sz w:val="15"/>
                <w:szCs w:val="15"/>
              </w:rPr>
              <w:t>96</w:t>
            </w:r>
          </w:p>
        </w:tc>
        <w:tc>
          <w:tcPr>
            <w:tcW w:w="2977" w:type="dxa"/>
            <w:tcBorders>
              <w:top w:val="nil"/>
              <w:left w:val="nil"/>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center"/>
              <w:rPr>
                <w:sz w:val="15"/>
                <w:szCs w:val="15"/>
              </w:rPr>
            </w:pPr>
            <w:r w:rsidRPr="00994A66">
              <w:rPr>
                <w:sz w:val="15"/>
                <w:szCs w:val="15"/>
              </w:rPr>
              <w:t>99</w:t>
            </w:r>
          </w:p>
        </w:tc>
      </w:tr>
      <w:tr w:rsidR="00EA38DF" w:rsidRPr="00994A66" w:rsidTr="006C4B6E">
        <w:trPr>
          <w:trHeight w:val="151"/>
        </w:trPr>
        <w:tc>
          <w:tcPr>
            <w:tcW w:w="2694" w:type="dxa"/>
            <w:tcBorders>
              <w:top w:val="nil"/>
              <w:left w:val="single" w:sz="8" w:space="0" w:color="auto"/>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left"/>
              <w:rPr>
                <w:sz w:val="15"/>
                <w:szCs w:val="15"/>
              </w:rPr>
            </w:pPr>
            <w:r w:rsidRPr="00994A66">
              <w:rPr>
                <w:sz w:val="15"/>
                <w:szCs w:val="15"/>
              </w:rPr>
              <w:t>Regime de Direito Administrativo</w:t>
            </w:r>
          </w:p>
        </w:tc>
        <w:tc>
          <w:tcPr>
            <w:tcW w:w="3260" w:type="dxa"/>
            <w:tcBorders>
              <w:top w:val="nil"/>
              <w:left w:val="nil"/>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center"/>
              <w:rPr>
                <w:sz w:val="15"/>
                <w:szCs w:val="15"/>
              </w:rPr>
            </w:pPr>
            <w:r w:rsidRPr="00994A66">
              <w:rPr>
                <w:sz w:val="15"/>
                <w:szCs w:val="15"/>
              </w:rPr>
              <w:t>0</w:t>
            </w:r>
          </w:p>
        </w:tc>
        <w:tc>
          <w:tcPr>
            <w:tcW w:w="2977" w:type="dxa"/>
            <w:tcBorders>
              <w:top w:val="nil"/>
              <w:left w:val="nil"/>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center"/>
              <w:rPr>
                <w:sz w:val="15"/>
                <w:szCs w:val="15"/>
              </w:rPr>
            </w:pPr>
            <w:r w:rsidRPr="00994A66">
              <w:rPr>
                <w:sz w:val="15"/>
                <w:szCs w:val="15"/>
              </w:rPr>
              <w:t>0</w:t>
            </w:r>
          </w:p>
        </w:tc>
      </w:tr>
      <w:tr w:rsidR="00EA38DF" w:rsidRPr="00994A66" w:rsidTr="006C4B6E">
        <w:trPr>
          <w:trHeight w:val="98"/>
        </w:trPr>
        <w:tc>
          <w:tcPr>
            <w:tcW w:w="2694" w:type="dxa"/>
            <w:tcBorders>
              <w:top w:val="nil"/>
              <w:left w:val="single" w:sz="8" w:space="0" w:color="auto"/>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left"/>
              <w:rPr>
                <w:sz w:val="15"/>
                <w:szCs w:val="15"/>
              </w:rPr>
            </w:pPr>
            <w:r w:rsidRPr="00994A66">
              <w:rPr>
                <w:sz w:val="15"/>
                <w:szCs w:val="15"/>
              </w:rPr>
              <w:t>Verba de Gabinete</w:t>
            </w:r>
            <w:r w:rsidR="00E6738C" w:rsidRPr="00994A66">
              <w:rPr>
                <w:sz w:val="15"/>
                <w:szCs w:val="15"/>
              </w:rPr>
              <w:t xml:space="preserve"> </w:t>
            </w:r>
            <w:r w:rsidR="00E12FD3" w:rsidRPr="00994A66">
              <w:rPr>
                <w:sz w:val="15"/>
                <w:szCs w:val="15"/>
              </w:rPr>
              <w:t>–</w:t>
            </w:r>
            <w:r w:rsidRPr="00994A66">
              <w:rPr>
                <w:sz w:val="15"/>
                <w:szCs w:val="15"/>
              </w:rPr>
              <w:t xml:space="preserve"> Assessores</w:t>
            </w:r>
          </w:p>
        </w:tc>
        <w:tc>
          <w:tcPr>
            <w:tcW w:w="3260" w:type="dxa"/>
            <w:tcBorders>
              <w:top w:val="nil"/>
              <w:left w:val="nil"/>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center"/>
              <w:rPr>
                <w:sz w:val="15"/>
                <w:szCs w:val="15"/>
              </w:rPr>
            </w:pPr>
            <w:r w:rsidRPr="00994A66">
              <w:rPr>
                <w:sz w:val="15"/>
                <w:szCs w:val="15"/>
              </w:rPr>
              <w:t>861</w:t>
            </w:r>
          </w:p>
        </w:tc>
        <w:tc>
          <w:tcPr>
            <w:tcW w:w="2977" w:type="dxa"/>
            <w:tcBorders>
              <w:top w:val="nil"/>
              <w:left w:val="nil"/>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center"/>
              <w:rPr>
                <w:sz w:val="15"/>
                <w:szCs w:val="15"/>
              </w:rPr>
            </w:pPr>
            <w:r w:rsidRPr="00994A66">
              <w:rPr>
                <w:sz w:val="15"/>
                <w:szCs w:val="15"/>
              </w:rPr>
              <w:t>1.145</w:t>
            </w:r>
          </w:p>
        </w:tc>
      </w:tr>
      <w:tr w:rsidR="00EA38DF" w:rsidRPr="00994A66" w:rsidTr="006C4B6E">
        <w:trPr>
          <w:trHeight w:val="50"/>
        </w:trPr>
        <w:tc>
          <w:tcPr>
            <w:tcW w:w="2694" w:type="dxa"/>
            <w:tcBorders>
              <w:top w:val="nil"/>
              <w:left w:val="single" w:sz="8" w:space="0" w:color="auto"/>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left"/>
              <w:rPr>
                <w:sz w:val="15"/>
                <w:szCs w:val="15"/>
              </w:rPr>
            </w:pPr>
            <w:r w:rsidRPr="00994A66">
              <w:rPr>
                <w:sz w:val="15"/>
                <w:szCs w:val="15"/>
              </w:rPr>
              <w:t>Cargos Comissionados</w:t>
            </w:r>
          </w:p>
        </w:tc>
        <w:tc>
          <w:tcPr>
            <w:tcW w:w="3260" w:type="dxa"/>
            <w:tcBorders>
              <w:top w:val="nil"/>
              <w:left w:val="nil"/>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center"/>
              <w:rPr>
                <w:sz w:val="15"/>
                <w:szCs w:val="15"/>
              </w:rPr>
            </w:pPr>
            <w:r w:rsidRPr="00994A66">
              <w:rPr>
                <w:sz w:val="15"/>
                <w:szCs w:val="15"/>
              </w:rPr>
              <w:t>220</w:t>
            </w:r>
          </w:p>
        </w:tc>
        <w:tc>
          <w:tcPr>
            <w:tcW w:w="2977" w:type="dxa"/>
            <w:tcBorders>
              <w:top w:val="nil"/>
              <w:left w:val="nil"/>
              <w:bottom w:val="single" w:sz="8" w:space="0" w:color="auto"/>
              <w:right w:val="single" w:sz="8" w:space="0" w:color="auto"/>
            </w:tcBorders>
            <w:shd w:val="clear" w:color="auto" w:fill="auto"/>
            <w:vAlign w:val="center"/>
            <w:hideMark/>
          </w:tcPr>
          <w:p w:rsidR="00EA38DF" w:rsidRPr="00994A66" w:rsidRDefault="00EA38DF" w:rsidP="00981317">
            <w:pPr>
              <w:spacing w:line="240" w:lineRule="auto"/>
              <w:jc w:val="center"/>
              <w:rPr>
                <w:sz w:val="15"/>
                <w:szCs w:val="15"/>
              </w:rPr>
            </w:pPr>
            <w:r w:rsidRPr="00994A66">
              <w:rPr>
                <w:sz w:val="15"/>
                <w:szCs w:val="15"/>
              </w:rPr>
              <w:t>158</w:t>
            </w:r>
          </w:p>
        </w:tc>
      </w:tr>
      <w:tr w:rsidR="00EA38DF" w:rsidRPr="00994A66" w:rsidTr="00AC347B">
        <w:trPr>
          <w:trHeight w:val="180"/>
        </w:trPr>
        <w:tc>
          <w:tcPr>
            <w:tcW w:w="2694" w:type="dxa"/>
            <w:tcBorders>
              <w:top w:val="nil"/>
              <w:left w:val="single" w:sz="8" w:space="0" w:color="auto"/>
              <w:bottom w:val="single" w:sz="8" w:space="0" w:color="auto"/>
              <w:right w:val="single" w:sz="8" w:space="0" w:color="auto"/>
            </w:tcBorders>
            <w:shd w:val="clear" w:color="auto" w:fill="B6DDE8" w:themeFill="accent5" w:themeFillTint="66"/>
            <w:vAlign w:val="center"/>
            <w:hideMark/>
          </w:tcPr>
          <w:p w:rsidR="00EA38DF" w:rsidRPr="00994A66" w:rsidRDefault="00EA38DF" w:rsidP="00981317">
            <w:pPr>
              <w:spacing w:line="240" w:lineRule="auto"/>
              <w:jc w:val="left"/>
              <w:rPr>
                <w:b/>
                <w:sz w:val="16"/>
                <w:szCs w:val="14"/>
              </w:rPr>
            </w:pPr>
            <w:r w:rsidRPr="00994A66">
              <w:rPr>
                <w:b/>
                <w:sz w:val="16"/>
                <w:szCs w:val="14"/>
              </w:rPr>
              <w:t>Total</w:t>
            </w:r>
          </w:p>
        </w:tc>
        <w:tc>
          <w:tcPr>
            <w:tcW w:w="3260" w:type="dxa"/>
            <w:tcBorders>
              <w:top w:val="nil"/>
              <w:left w:val="nil"/>
              <w:bottom w:val="single" w:sz="8" w:space="0" w:color="auto"/>
              <w:right w:val="single" w:sz="8" w:space="0" w:color="auto"/>
            </w:tcBorders>
            <w:shd w:val="clear" w:color="auto" w:fill="B6DDE8" w:themeFill="accent5" w:themeFillTint="66"/>
            <w:vAlign w:val="center"/>
            <w:hideMark/>
          </w:tcPr>
          <w:p w:rsidR="00EA38DF" w:rsidRPr="00994A66" w:rsidRDefault="00EA38DF" w:rsidP="00897D3F">
            <w:pPr>
              <w:spacing w:line="240" w:lineRule="auto"/>
              <w:jc w:val="center"/>
              <w:rPr>
                <w:b/>
                <w:sz w:val="16"/>
                <w:szCs w:val="14"/>
              </w:rPr>
            </w:pPr>
            <w:r w:rsidRPr="00994A66">
              <w:rPr>
                <w:b/>
                <w:sz w:val="16"/>
                <w:szCs w:val="14"/>
              </w:rPr>
              <w:t>1.</w:t>
            </w:r>
            <w:r w:rsidR="00897D3F">
              <w:rPr>
                <w:b/>
                <w:sz w:val="16"/>
                <w:szCs w:val="14"/>
              </w:rPr>
              <w:t>5</w:t>
            </w:r>
            <w:r w:rsidR="009F7CC1">
              <w:rPr>
                <w:b/>
                <w:sz w:val="16"/>
                <w:szCs w:val="14"/>
              </w:rPr>
              <w:t>74</w:t>
            </w:r>
          </w:p>
        </w:tc>
        <w:tc>
          <w:tcPr>
            <w:tcW w:w="2977" w:type="dxa"/>
            <w:tcBorders>
              <w:top w:val="nil"/>
              <w:left w:val="nil"/>
              <w:bottom w:val="single" w:sz="8" w:space="0" w:color="auto"/>
              <w:right w:val="single" w:sz="8" w:space="0" w:color="auto"/>
            </w:tcBorders>
            <w:shd w:val="clear" w:color="auto" w:fill="B6DDE8" w:themeFill="accent5" w:themeFillTint="66"/>
            <w:vAlign w:val="center"/>
            <w:hideMark/>
          </w:tcPr>
          <w:p w:rsidR="00EA38DF" w:rsidRPr="00994A66" w:rsidRDefault="00EA38DF" w:rsidP="009F7CC1">
            <w:pPr>
              <w:spacing w:line="240" w:lineRule="auto"/>
              <w:jc w:val="center"/>
              <w:rPr>
                <w:b/>
                <w:sz w:val="16"/>
                <w:szCs w:val="14"/>
              </w:rPr>
            </w:pPr>
            <w:r w:rsidRPr="00994A66">
              <w:rPr>
                <w:b/>
                <w:sz w:val="16"/>
                <w:szCs w:val="14"/>
              </w:rPr>
              <w:t>1.</w:t>
            </w:r>
            <w:r w:rsidR="009F7CC1">
              <w:rPr>
                <w:b/>
                <w:sz w:val="16"/>
                <w:szCs w:val="14"/>
              </w:rPr>
              <w:t>785</w:t>
            </w:r>
          </w:p>
        </w:tc>
      </w:tr>
      <w:tr w:rsidR="00EA38DF" w:rsidRPr="00994A66" w:rsidTr="00D72031">
        <w:trPr>
          <w:trHeight w:val="40"/>
        </w:trPr>
        <w:tc>
          <w:tcPr>
            <w:tcW w:w="5954" w:type="dxa"/>
            <w:gridSpan w:val="2"/>
            <w:tcBorders>
              <w:top w:val="nil"/>
              <w:left w:val="nil"/>
              <w:bottom w:val="nil"/>
              <w:right w:val="nil"/>
            </w:tcBorders>
            <w:shd w:val="clear" w:color="auto" w:fill="auto"/>
            <w:noWrap/>
            <w:vAlign w:val="center"/>
            <w:hideMark/>
          </w:tcPr>
          <w:p w:rsidR="00EA38DF" w:rsidRPr="00994A66" w:rsidRDefault="00BD0EBB" w:rsidP="00981317">
            <w:pPr>
              <w:spacing w:line="240" w:lineRule="auto"/>
              <w:jc w:val="left"/>
              <w:rPr>
                <w:sz w:val="12"/>
                <w:szCs w:val="12"/>
              </w:rPr>
            </w:pPr>
            <w:r w:rsidRPr="00994A66">
              <w:rPr>
                <w:sz w:val="12"/>
                <w:szCs w:val="12"/>
              </w:rPr>
              <w:t>Fonte: Câmara Municipal de Manaus</w:t>
            </w:r>
            <w:r w:rsidR="006C4B6E" w:rsidRPr="00994A66">
              <w:rPr>
                <w:sz w:val="12"/>
                <w:szCs w:val="12"/>
              </w:rPr>
              <w:t xml:space="preserve">   -   </w:t>
            </w:r>
            <w:r w:rsidR="00EA38DF" w:rsidRPr="00994A66">
              <w:rPr>
                <w:sz w:val="12"/>
                <w:szCs w:val="12"/>
              </w:rPr>
              <w:t>Observação: 01 servidor estável ocupa cargo de vereador.</w:t>
            </w:r>
          </w:p>
        </w:tc>
        <w:tc>
          <w:tcPr>
            <w:tcW w:w="2977" w:type="dxa"/>
            <w:tcBorders>
              <w:top w:val="nil"/>
              <w:left w:val="nil"/>
              <w:bottom w:val="nil"/>
              <w:right w:val="nil"/>
            </w:tcBorders>
            <w:shd w:val="clear" w:color="auto" w:fill="auto"/>
            <w:noWrap/>
            <w:vAlign w:val="center"/>
            <w:hideMark/>
          </w:tcPr>
          <w:p w:rsidR="00EA38DF" w:rsidRPr="00994A66" w:rsidRDefault="00EA38DF" w:rsidP="00981317">
            <w:pPr>
              <w:spacing w:line="240" w:lineRule="auto"/>
              <w:jc w:val="left"/>
              <w:rPr>
                <w:sz w:val="12"/>
                <w:szCs w:val="12"/>
              </w:rPr>
            </w:pPr>
          </w:p>
        </w:tc>
      </w:tr>
    </w:tbl>
    <w:p w:rsidR="00EA38DF" w:rsidRPr="00994A66" w:rsidRDefault="00EA38DF" w:rsidP="00981317">
      <w:pPr>
        <w:spacing w:line="240" w:lineRule="auto"/>
        <w:rPr>
          <w:b/>
          <w:bCs/>
          <w:color w:val="FF0000"/>
          <w:sz w:val="12"/>
          <w:szCs w:val="12"/>
        </w:rPr>
      </w:pPr>
    </w:p>
    <w:p w:rsidR="00125678" w:rsidRPr="00994A66" w:rsidRDefault="00125678" w:rsidP="00F87B96">
      <w:pPr>
        <w:spacing w:line="360" w:lineRule="auto"/>
        <w:rPr>
          <w:b/>
          <w:bCs/>
          <w:color w:val="FF0000"/>
          <w:sz w:val="2"/>
          <w:szCs w:val="12"/>
        </w:rPr>
      </w:pPr>
    </w:p>
    <w:p w:rsidR="002F0E7A" w:rsidRPr="004632D6" w:rsidRDefault="002F0E7A" w:rsidP="00667E68">
      <w:pPr>
        <w:pStyle w:val="Recuodecorpodetexto3"/>
        <w:spacing w:line="240" w:lineRule="auto"/>
        <w:ind w:firstLine="720"/>
        <w:rPr>
          <w:sz w:val="14"/>
          <w:szCs w:val="24"/>
        </w:rPr>
      </w:pPr>
    </w:p>
    <w:p w:rsidR="00BD0EBB" w:rsidRPr="00994A66" w:rsidRDefault="00CF6C7F" w:rsidP="00CF6C7F">
      <w:pPr>
        <w:pStyle w:val="Recuodecorpodetexto3"/>
        <w:spacing w:line="240" w:lineRule="auto"/>
        <w:rPr>
          <w:sz w:val="24"/>
          <w:szCs w:val="24"/>
        </w:rPr>
      </w:pPr>
      <w:r>
        <w:rPr>
          <w:sz w:val="24"/>
          <w:szCs w:val="24"/>
        </w:rPr>
        <w:t xml:space="preserve">        </w:t>
      </w:r>
      <w:r w:rsidR="00BD0EBB" w:rsidRPr="00994A66">
        <w:rPr>
          <w:sz w:val="24"/>
          <w:szCs w:val="24"/>
        </w:rPr>
        <w:t>Assim sendo, faz-se necessário informar que houve um acréscimo</w:t>
      </w:r>
      <w:r w:rsidR="0028093F">
        <w:rPr>
          <w:sz w:val="24"/>
          <w:szCs w:val="24"/>
        </w:rPr>
        <w:t xml:space="preserve"> de </w:t>
      </w:r>
      <w:r w:rsidR="0028093F" w:rsidRPr="004A5353">
        <w:rPr>
          <w:b/>
          <w:sz w:val="24"/>
          <w:szCs w:val="24"/>
        </w:rPr>
        <w:t>2</w:t>
      </w:r>
      <w:r w:rsidR="009F7CC1" w:rsidRPr="004A5353">
        <w:rPr>
          <w:b/>
          <w:sz w:val="24"/>
          <w:szCs w:val="24"/>
        </w:rPr>
        <w:t>11</w:t>
      </w:r>
      <w:r w:rsidR="0028093F">
        <w:rPr>
          <w:sz w:val="24"/>
          <w:szCs w:val="24"/>
        </w:rPr>
        <w:t xml:space="preserve"> servidores </w:t>
      </w:r>
      <w:r w:rsidR="00BD0EBB" w:rsidRPr="00994A66">
        <w:rPr>
          <w:sz w:val="24"/>
          <w:szCs w:val="24"/>
        </w:rPr>
        <w:t xml:space="preserve">no quadro </w:t>
      </w:r>
      <w:r w:rsidR="00DD2A0B">
        <w:rPr>
          <w:sz w:val="24"/>
          <w:szCs w:val="24"/>
        </w:rPr>
        <w:t xml:space="preserve">de pessoal </w:t>
      </w:r>
      <w:r w:rsidR="00BD0EBB" w:rsidRPr="00994A66">
        <w:rPr>
          <w:sz w:val="24"/>
          <w:szCs w:val="24"/>
        </w:rPr>
        <w:t>da Câmara Municipal, quando comparamos os exercícios de 2012 e 2013</w:t>
      </w:r>
      <w:r w:rsidR="0028093F">
        <w:rPr>
          <w:sz w:val="24"/>
          <w:szCs w:val="24"/>
        </w:rPr>
        <w:t xml:space="preserve">. Também </w:t>
      </w:r>
      <w:r w:rsidR="006A0005">
        <w:rPr>
          <w:sz w:val="24"/>
          <w:szCs w:val="24"/>
        </w:rPr>
        <w:t>houve acréscimo do numero de agentes políticos (vereadores) de 38 para 41</w:t>
      </w:r>
      <w:r w:rsidR="00BD0EBB" w:rsidRPr="00994A66">
        <w:rPr>
          <w:sz w:val="24"/>
          <w:szCs w:val="24"/>
        </w:rPr>
        <w:t>.</w:t>
      </w:r>
    </w:p>
    <w:p w:rsidR="00667E68" w:rsidRDefault="00667E68" w:rsidP="00551FCF">
      <w:pPr>
        <w:pStyle w:val="Recuodecorpodetexto3"/>
        <w:spacing w:line="240" w:lineRule="auto"/>
        <w:ind w:firstLine="720"/>
        <w:rPr>
          <w:b/>
          <w:bCs/>
          <w:color w:val="FF0000"/>
          <w:sz w:val="24"/>
          <w:szCs w:val="22"/>
        </w:rPr>
      </w:pPr>
    </w:p>
    <w:p w:rsidR="00617BC2" w:rsidRDefault="00617BC2" w:rsidP="00551FCF">
      <w:pPr>
        <w:pStyle w:val="Recuodecorpodetexto3"/>
        <w:spacing w:line="240" w:lineRule="auto"/>
        <w:ind w:firstLine="720"/>
        <w:rPr>
          <w:b/>
          <w:bCs/>
          <w:color w:val="FF0000"/>
          <w:sz w:val="24"/>
          <w:szCs w:val="22"/>
        </w:rPr>
      </w:pPr>
    </w:p>
    <w:p w:rsidR="00617BC2" w:rsidRPr="004632D6" w:rsidRDefault="00617BC2" w:rsidP="00551FCF">
      <w:pPr>
        <w:pStyle w:val="Recuodecorpodetexto3"/>
        <w:spacing w:line="240" w:lineRule="auto"/>
        <w:ind w:firstLine="720"/>
        <w:rPr>
          <w:b/>
          <w:bCs/>
          <w:color w:val="FF0000"/>
          <w:sz w:val="24"/>
          <w:szCs w:val="22"/>
        </w:rPr>
      </w:pPr>
    </w:p>
    <w:p w:rsidR="00E41A52" w:rsidRPr="00994A66" w:rsidRDefault="008D0C2A" w:rsidP="00D06C2E">
      <w:pPr>
        <w:pStyle w:val="Recuodecorpodetexto3"/>
        <w:spacing w:line="240" w:lineRule="auto"/>
        <w:rPr>
          <w:b/>
          <w:bCs/>
          <w:szCs w:val="24"/>
        </w:rPr>
      </w:pPr>
      <w:r>
        <w:rPr>
          <w:b/>
          <w:bCs/>
          <w:szCs w:val="22"/>
        </w:rPr>
        <w:t>6</w:t>
      </w:r>
      <w:r w:rsidR="00E41A52" w:rsidRPr="00994A66">
        <w:rPr>
          <w:b/>
          <w:bCs/>
          <w:szCs w:val="24"/>
        </w:rPr>
        <w:t xml:space="preserve">.2. </w:t>
      </w:r>
      <w:r w:rsidR="00792338">
        <w:rPr>
          <w:b/>
          <w:bCs/>
          <w:szCs w:val="24"/>
        </w:rPr>
        <w:t xml:space="preserve"> </w:t>
      </w:r>
      <w:r w:rsidR="002C2225" w:rsidRPr="00994A66">
        <w:rPr>
          <w:b/>
          <w:bCs/>
          <w:szCs w:val="24"/>
        </w:rPr>
        <w:t>Inativos e Pensionistas</w:t>
      </w:r>
    </w:p>
    <w:p w:rsidR="00D9288D" w:rsidRPr="00994A66" w:rsidRDefault="002C2225" w:rsidP="00667E68">
      <w:pPr>
        <w:spacing w:line="240" w:lineRule="auto"/>
        <w:rPr>
          <w:b/>
          <w:bCs/>
          <w:sz w:val="12"/>
          <w:szCs w:val="24"/>
        </w:rPr>
      </w:pPr>
      <w:r w:rsidRPr="00994A66">
        <w:rPr>
          <w:b/>
          <w:bCs/>
          <w:szCs w:val="24"/>
        </w:rPr>
        <w:tab/>
      </w:r>
    </w:p>
    <w:p w:rsidR="002C2225" w:rsidRPr="00994A66" w:rsidRDefault="00667E68" w:rsidP="00667E68">
      <w:pPr>
        <w:spacing w:line="240" w:lineRule="auto"/>
        <w:rPr>
          <w:bCs/>
          <w:szCs w:val="24"/>
        </w:rPr>
      </w:pPr>
      <w:r w:rsidRPr="00994A66">
        <w:rPr>
          <w:b/>
          <w:bCs/>
          <w:szCs w:val="24"/>
        </w:rPr>
        <w:t xml:space="preserve">       </w:t>
      </w:r>
      <w:r w:rsidR="004A5353">
        <w:rPr>
          <w:bCs/>
          <w:szCs w:val="24"/>
        </w:rPr>
        <w:t>O cenário do M</w:t>
      </w:r>
      <w:r w:rsidR="002C2225" w:rsidRPr="00994A66">
        <w:rPr>
          <w:bCs/>
          <w:szCs w:val="24"/>
        </w:rPr>
        <w:t xml:space="preserve">unicípio </w:t>
      </w:r>
      <w:r w:rsidR="003A0845" w:rsidRPr="00994A66">
        <w:rPr>
          <w:bCs/>
          <w:szCs w:val="24"/>
        </w:rPr>
        <w:t>quanto à inatividade</w:t>
      </w:r>
      <w:r w:rsidR="00DE3479">
        <w:rPr>
          <w:bCs/>
          <w:szCs w:val="24"/>
        </w:rPr>
        <w:t xml:space="preserve"> </w:t>
      </w:r>
      <w:r w:rsidR="004A5353">
        <w:rPr>
          <w:bCs/>
          <w:szCs w:val="24"/>
        </w:rPr>
        <w:t xml:space="preserve">de </w:t>
      </w:r>
      <w:r w:rsidR="00DE3479">
        <w:rPr>
          <w:bCs/>
          <w:szCs w:val="24"/>
        </w:rPr>
        <w:t>servidores</w:t>
      </w:r>
      <w:r w:rsidR="002C2225" w:rsidRPr="00994A66">
        <w:rPr>
          <w:bCs/>
          <w:szCs w:val="24"/>
        </w:rPr>
        <w:t xml:space="preserve"> </w:t>
      </w:r>
      <w:r w:rsidR="007F7C86">
        <w:rPr>
          <w:bCs/>
          <w:szCs w:val="24"/>
        </w:rPr>
        <w:t xml:space="preserve">no período </w:t>
      </w:r>
      <w:r w:rsidR="00F37BB5">
        <w:rPr>
          <w:bCs/>
          <w:szCs w:val="24"/>
        </w:rPr>
        <w:t>de</w:t>
      </w:r>
      <w:r w:rsidR="002C2225" w:rsidRPr="00994A66">
        <w:rPr>
          <w:bCs/>
          <w:szCs w:val="24"/>
        </w:rPr>
        <w:t xml:space="preserve"> 2011 </w:t>
      </w:r>
      <w:r w:rsidR="00F37BB5">
        <w:rPr>
          <w:bCs/>
          <w:szCs w:val="24"/>
        </w:rPr>
        <w:t>a</w:t>
      </w:r>
      <w:r w:rsidR="002C2225" w:rsidRPr="00994A66">
        <w:rPr>
          <w:bCs/>
          <w:szCs w:val="24"/>
        </w:rPr>
        <w:t xml:space="preserve"> 2013, </w:t>
      </w:r>
      <w:r w:rsidR="003A0845" w:rsidRPr="00994A66">
        <w:rPr>
          <w:bCs/>
          <w:szCs w:val="24"/>
        </w:rPr>
        <w:t xml:space="preserve">percebeu-se </w:t>
      </w:r>
      <w:r w:rsidR="00496F1B" w:rsidRPr="00496F1B">
        <w:rPr>
          <w:b/>
          <w:bCs/>
          <w:szCs w:val="24"/>
        </w:rPr>
        <w:t>693</w:t>
      </w:r>
      <w:r w:rsidR="002C2225" w:rsidRPr="00496F1B">
        <w:rPr>
          <w:b/>
          <w:bCs/>
          <w:szCs w:val="24"/>
        </w:rPr>
        <w:t xml:space="preserve"> </w:t>
      </w:r>
      <w:r w:rsidR="002B3602" w:rsidRPr="002B3602">
        <w:rPr>
          <w:bCs/>
          <w:szCs w:val="24"/>
        </w:rPr>
        <w:t>novas aposentadorias</w:t>
      </w:r>
      <w:r w:rsidR="003633EB">
        <w:rPr>
          <w:bCs/>
          <w:szCs w:val="24"/>
        </w:rPr>
        <w:t xml:space="preserve">. </w:t>
      </w:r>
      <w:r w:rsidR="00033F17">
        <w:rPr>
          <w:bCs/>
          <w:szCs w:val="24"/>
        </w:rPr>
        <w:t xml:space="preserve">Nesse mesmo </w:t>
      </w:r>
      <w:r w:rsidR="003633EB">
        <w:rPr>
          <w:bCs/>
          <w:szCs w:val="24"/>
        </w:rPr>
        <w:t xml:space="preserve">período </w:t>
      </w:r>
      <w:r w:rsidR="00033F17">
        <w:rPr>
          <w:bCs/>
          <w:szCs w:val="24"/>
        </w:rPr>
        <w:t>houve</w:t>
      </w:r>
      <w:r w:rsidR="003633EB">
        <w:rPr>
          <w:bCs/>
          <w:szCs w:val="24"/>
        </w:rPr>
        <w:t xml:space="preserve"> </w:t>
      </w:r>
      <w:r w:rsidR="00033F17">
        <w:rPr>
          <w:bCs/>
          <w:szCs w:val="24"/>
        </w:rPr>
        <w:t xml:space="preserve">acréscimo de </w:t>
      </w:r>
      <w:r w:rsidR="004B5D9A" w:rsidRPr="004A5353">
        <w:rPr>
          <w:b/>
          <w:bCs/>
          <w:szCs w:val="24"/>
        </w:rPr>
        <w:t>127</w:t>
      </w:r>
      <w:r w:rsidR="004B5D9A">
        <w:rPr>
          <w:bCs/>
          <w:szCs w:val="24"/>
        </w:rPr>
        <w:t xml:space="preserve"> pensões</w:t>
      </w:r>
      <w:r w:rsidR="007F7C86">
        <w:rPr>
          <w:bCs/>
          <w:szCs w:val="24"/>
        </w:rPr>
        <w:t>,</w:t>
      </w:r>
      <w:r w:rsidR="002C2225" w:rsidRPr="00994A66">
        <w:rPr>
          <w:bCs/>
          <w:szCs w:val="24"/>
        </w:rPr>
        <w:t xml:space="preserve"> </w:t>
      </w:r>
      <w:r w:rsidR="00982326">
        <w:rPr>
          <w:bCs/>
          <w:szCs w:val="24"/>
        </w:rPr>
        <w:t>conforme</w:t>
      </w:r>
      <w:r w:rsidR="002C2225" w:rsidRPr="00994A66">
        <w:rPr>
          <w:bCs/>
          <w:szCs w:val="24"/>
        </w:rPr>
        <w:t xml:space="preserve"> </w:t>
      </w:r>
      <w:r w:rsidR="00484E2B">
        <w:rPr>
          <w:bCs/>
          <w:szCs w:val="24"/>
        </w:rPr>
        <w:t>demonstrativos</w:t>
      </w:r>
      <w:r w:rsidR="002C2225" w:rsidRPr="00994A66">
        <w:rPr>
          <w:bCs/>
          <w:szCs w:val="24"/>
        </w:rPr>
        <w:t>:</w:t>
      </w:r>
    </w:p>
    <w:tbl>
      <w:tblPr>
        <w:tblW w:w="8931" w:type="dxa"/>
        <w:tblInd w:w="70" w:type="dxa"/>
        <w:tblCellMar>
          <w:left w:w="70" w:type="dxa"/>
          <w:right w:w="70" w:type="dxa"/>
        </w:tblCellMar>
        <w:tblLook w:val="04A0"/>
      </w:tblPr>
      <w:tblGrid>
        <w:gridCol w:w="3544"/>
        <w:gridCol w:w="1276"/>
        <w:gridCol w:w="1276"/>
        <w:gridCol w:w="1275"/>
        <w:gridCol w:w="1560"/>
      </w:tblGrid>
      <w:tr w:rsidR="002C2225" w:rsidRPr="00994A66" w:rsidTr="005A7580">
        <w:trPr>
          <w:trHeight w:val="216"/>
        </w:trPr>
        <w:tc>
          <w:tcPr>
            <w:tcW w:w="8931" w:type="dxa"/>
            <w:gridSpan w:val="5"/>
            <w:tcBorders>
              <w:top w:val="nil"/>
              <w:left w:val="nil"/>
              <w:bottom w:val="single" w:sz="4" w:space="0" w:color="auto"/>
              <w:right w:val="nil"/>
            </w:tcBorders>
            <w:shd w:val="clear" w:color="auto" w:fill="auto"/>
            <w:noWrap/>
            <w:vAlign w:val="bottom"/>
            <w:hideMark/>
          </w:tcPr>
          <w:p w:rsidR="007024B8" w:rsidRPr="00994A66" w:rsidRDefault="007024B8" w:rsidP="002C2225">
            <w:pPr>
              <w:spacing w:line="240" w:lineRule="auto"/>
              <w:jc w:val="center"/>
              <w:rPr>
                <w:b/>
                <w:bCs/>
                <w:color w:val="000000"/>
                <w:sz w:val="2"/>
              </w:rPr>
            </w:pPr>
          </w:p>
        </w:tc>
      </w:tr>
      <w:tr w:rsidR="00C656E7" w:rsidRPr="00994A66" w:rsidTr="006318E2">
        <w:trPr>
          <w:trHeight w:val="60"/>
        </w:trPr>
        <w:tc>
          <w:tcPr>
            <w:tcW w:w="8931" w:type="dxa"/>
            <w:gridSpan w:val="5"/>
            <w:tcBorders>
              <w:top w:val="nil"/>
              <w:left w:val="single" w:sz="4" w:space="0" w:color="auto"/>
              <w:bottom w:val="single" w:sz="4" w:space="0" w:color="auto"/>
              <w:right w:val="single" w:sz="4" w:space="0" w:color="auto"/>
            </w:tcBorders>
            <w:shd w:val="clear" w:color="auto" w:fill="C4BC96" w:themeFill="background2" w:themeFillShade="BF"/>
            <w:vAlign w:val="center"/>
            <w:hideMark/>
          </w:tcPr>
          <w:p w:rsidR="00E76FD4" w:rsidRPr="00994A66" w:rsidRDefault="00E76FD4" w:rsidP="00257DB7">
            <w:pPr>
              <w:spacing w:line="240" w:lineRule="auto"/>
              <w:jc w:val="center"/>
              <w:rPr>
                <w:b/>
                <w:bCs/>
                <w:color w:val="000000"/>
                <w:sz w:val="2"/>
                <w:szCs w:val="24"/>
              </w:rPr>
            </w:pPr>
          </w:p>
          <w:p w:rsidR="00E76FD4" w:rsidRPr="00AA6DEF" w:rsidRDefault="005B0FB5" w:rsidP="00257DB7">
            <w:pPr>
              <w:spacing w:line="240" w:lineRule="auto"/>
              <w:jc w:val="center"/>
              <w:rPr>
                <w:b/>
                <w:bCs/>
                <w:color w:val="000000"/>
                <w:sz w:val="16"/>
                <w:szCs w:val="24"/>
              </w:rPr>
            </w:pPr>
            <w:r w:rsidRPr="00AA6DEF">
              <w:rPr>
                <w:b/>
                <w:bCs/>
                <w:color w:val="000000"/>
                <w:sz w:val="16"/>
                <w:szCs w:val="24"/>
              </w:rPr>
              <w:t xml:space="preserve">QUADRO COMPARATIVO DE </w:t>
            </w:r>
            <w:r w:rsidR="001F3BAB" w:rsidRPr="00AA6DEF">
              <w:rPr>
                <w:b/>
                <w:bCs/>
                <w:color w:val="000000"/>
                <w:sz w:val="16"/>
                <w:szCs w:val="24"/>
              </w:rPr>
              <w:t>S</w:t>
            </w:r>
            <w:r w:rsidRPr="00AA6DEF">
              <w:rPr>
                <w:b/>
                <w:bCs/>
                <w:color w:val="000000"/>
                <w:sz w:val="16"/>
                <w:szCs w:val="24"/>
              </w:rPr>
              <w:t>ERVIDORES INATIVOS E PENSIONISTAS</w:t>
            </w:r>
          </w:p>
          <w:p w:rsidR="00C656E7" w:rsidRPr="00994A66" w:rsidRDefault="00C656E7" w:rsidP="00257DB7">
            <w:pPr>
              <w:spacing w:line="240" w:lineRule="auto"/>
              <w:jc w:val="center"/>
              <w:rPr>
                <w:b/>
                <w:bCs/>
                <w:sz w:val="2"/>
                <w:szCs w:val="14"/>
              </w:rPr>
            </w:pPr>
          </w:p>
        </w:tc>
      </w:tr>
      <w:tr w:rsidR="002C2225" w:rsidRPr="00994A66" w:rsidTr="00AA6DEF">
        <w:trPr>
          <w:trHeight w:val="79"/>
        </w:trPr>
        <w:tc>
          <w:tcPr>
            <w:tcW w:w="3544" w:type="dxa"/>
            <w:tcBorders>
              <w:top w:val="nil"/>
              <w:left w:val="single" w:sz="4" w:space="0" w:color="auto"/>
              <w:bottom w:val="single" w:sz="4" w:space="0" w:color="auto"/>
              <w:right w:val="single" w:sz="4" w:space="0" w:color="auto"/>
            </w:tcBorders>
            <w:shd w:val="clear" w:color="000000" w:fill="FCD5B4"/>
            <w:vAlign w:val="center"/>
            <w:hideMark/>
          </w:tcPr>
          <w:p w:rsidR="002C2225" w:rsidRPr="00994A66" w:rsidRDefault="002C2225" w:rsidP="002C7E9A">
            <w:pPr>
              <w:spacing w:line="240" w:lineRule="auto"/>
              <w:jc w:val="center"/>
              <w:rPr>
                <w:b/>
                <w:bCs/>
                <w:color w:val="000000"/>
                <w:sz w:val="16"/>
                <w:szCs w:val="14"/>
              </w:rPr>
            </w:pPr>
            <w:r w:rsidRPr="00994A66">
              <w:rPr>
                <w:b/>
                <w:bCs/>
                <w:color w:val="000000"/>
                <w:sz w:val="16"/>
                <w:szCs w:val="14"/>
              </w:rPr>
              <w:t>Órgão</w:t>
            </w:r>
          </w:p>
        </w:tc>
        <w:tc>
          <w:tcPr>
            <w:tcW w:w="1276" w:type="dxa"/>
            <w:tcBorders>
              <w:top w:val="nil"/>
              <w:left w:val="nil"/>
              <w:bottom w:val="single" w:sz="4" w:space="0" w:color="auto"/>
              <w:right w:val="single" w:sz="4" w:space="0" w:color="auto"/>
            </w:tcBorders>
            <w:shd w:val="clear" w:color="000000" w:fill="FCD5B4"/>
            <w:vAlign w:val="bottom"/>
            <w:hideMark/>
          </w:tcPr>
          <w:p w:rsidR="002C2225" w:rsidRPr="00994A66" w:rsidRDefault="002C2225" w:rsidP="002C7E9A">
            <w:pPr>
              <w:spacing w:line="240" w:lineRule="auto"/>
              <w:jc w:val="center"/>
              <w:rPr>
                <w:b/>
                <w:bCs/>
                <w:color w:val="000000"/>
                <w:sz w:val="16"/>
                <w:szCs w:val="14"/>
              </w:rPr>
            </w:pPr>
            <w:r w:rsidRPr="00994A66">
              <w:rPr>
                <w:b/>
                <w:bCs/>
                <w:color w:val="000000"/>
                <w:sz w:val="16"/>
                <w:szCs w:val="14"/>
              </w:rPr>
              <w:t>Até 31/12/2011</w:t>
            </w:r>
          </w:p>
        </w:tc>
        <w:tc>
          <w:tcPr>
            <w:tcW w:w="1276" w:type="dxa"/>
            <w:tcBorders>
              <w:top w:val="nil"/>
              <w:left w:val="nil"/>
              <w:bottom w:val="single" w:sz="4" w:space="0" w:color="auto"/>
              <w:right w:val="single" w:sz="4" w:space="0" w:color="auto"/>
            </w:tcBorders>
            <w:shd w:val="clear" w:color="000000" w:fill="FCD5B4"/>
            <w:vAlign w:val="bottom"/>
            <w:hideMark/>
          </w:tcPr>
          <w:p w:rsidR="002C2225" w:rsidRPr="00994A66" w:rsidRDefault="002C2225" w:rsidP="002C7E9A">
            <w:pPr>
              <w:spacing w:line="240" w:lineRule="auto"/>
              <w:jc w:val="center"/>
              <w:rPr>
                <w:b/>
                <w:bCs/>
                <w:color w:val="000000"/>
                <w:sz w:val="16"/>
                <w:szCs w:val="14"/>
              </w:rPr>
            </w:pPr>
            <w:r w:rsidRPr="00994A66">
              <w:rPr>
                <w:b/>
                <w:bCs/>
                <w:color w:val="000000"/>
                <w:sz w:val="16"/>
                <w:szCs w:val="14"/>
              </w:rPr>
              <w:t>Até 31/12/2012</w:t>
            </w:r>
          </w:p>
        </w:tc>
        <w:tc>
          <w:tcPr>
            <w:tcW w:w="1275" w:type="dxa"/>
            <w:tcBorders>
              <w:top w:val="nil"/>
              <w:left w:val="nil"/>
              <w:bottom w:val="single" w:sz="4" w:space="0" w:color="auto"/>
              <w:right w:val="single" w:sz="4" w:space="0" w:color="auto"/>
            </w:tcBorders>
            <w:shd w:val="clear" w:color="000000" w:fill="FCD5B4"/>
            <w:vAlign w:val="bottom"/>
            <w:hideMark/>
          </w:tcPr>
          <w:p w:rsidR="002C2225" w:rsidRPr="00994A66" w:rsidRDefault="002C2225" w:rsidP="002C7E9A">
            <w:pPr>
              <w:spacing w:line="240" w:lineRule="auto"/>
              <w:jc w:val="center"/>
              <w:rPr>
                <w:b/>
                <w:bCs/>
                <w:color w:val="000000"/>
                <w:sz w:val="16"/>
                <w:szCs w:val="14"/>
              </w:rPr>
            </w:pPr>
            <w:r w:rsidRPr="00994A66">
              <w:rPr>
                <w:b/>
                <w:bCs/>
                <w:color w:val="000000"/>
                <w:sz w:val="16"/>
                <w:szCs w:val="14"/>
              </w:rPr>
              <w:t>Até 31/12/2013</w:t>
            </w:r>
          </w:p>
        </w:tc>
        <w:tc>
          <w:tcPr>
            <w:tcW w:w="1560" w:type="dxa"/>
            <w:tcBorders>
              <w:top w:val="nil"/>
              <w:left w:val="nil"/>
              <w:bottom w:val="single" w:sz="4" w:space="0" w:color="auto"/>
              <w:right w:val="single" w:sz="4" w:space="0" w:color="auto"/>
            </w:tcBorders>
            <w:shd w:val="clear" w:color="000000" w:fill="FCD5B4"/>
            <w:noWrap/>
            <w:vAlign w:val="center"/>
            <w:hideMark/>
          </w:tcPr>
          <w:p w:rsidR="002C2225" w:rsidRPr="00994A66" w:rsidRDefault="002C2225" w:rsidP="002C7E9A">
            <w:pPr>
              <w:spacing w:line="240" w:lineRule="auto"/>
              <w:jc w:val="center"/>
              <w:rPr>
                <w:b/>
                <w:bCs/>
                <w:sz w:val="16"/>
                <w:szCs w:val="14"/>
              </w:rPr>
            </w:pPr>
            <w:r w:rsidRPr="00994A66">
              <w:rPr>
                <w:b/>
                <w:bCs/>
                <w:sz w:val="16"/>
                <w:szCs w:val="14"/>
              </w:rPr>
              <w:t>Variação</w:t>
            </w:r>
            <w:r w:rsidR="003A0845" w:rsidRPr="00994A66">
              <w:rPr>
                <w:b/>
                <w:bCs/>
                <w:sz w:val="16"/>
                <w:szCs w:val="14"/>
              </w:rPr>
              <w:t xml:space="preserve"> 2013/2012</w:t>
            </w:r>
          </w:p>
        </w:tc>
      </w:tr>
      <w:tr w:rsidR="002C2225" w:rsidRPr="00994A66" w:rsidTr="00AA6DEF">
        <w:trPr>
          <w:trHeight w:val="60"/>
        </w:trPr>
        <w:tc>
          <w:tcPr>
            <w:tcW w:w="3544" w:type="dxa"/>
            <w:tcBorders>
              <w:top w:val="nil"/>
              <w:left w:val="single" w:sz="4" w:space="0" w:color="auto"/>
              <w:bottom w:val="single" w:sz="4" w:space="0" w:color="auto"/>
              <w:right w:val="single" w:sz="4" w:space="0" w:color="auto"/>
            </w:tcBorders>
            <w:shd w:val="clear" w:color="auto" w:fill="auto"/>
            <w:vAlign w:val="bottom"/>
            <w:hideMark/>
          </w:tcPr>
          <w:p w:rsidR="002C2225" w:rsidRPr="00994A66" w:rsidRDefault="002C2225" w:rsidP="00B004CB">
            <w:pPr>
              <w:spacing w:line="240" w:lineRule="auto"/>
              <w:jc w:val="center"/>
              <w:rPr>
                <w:color w:val="000000"/>
                <w:sz w:val="14"/>
                <w:szCs w:val="14"/>
              </w:rPr>
            </w:pPr>
            <w:r w:rsidRPr="00994A66">
              <w:rPr>
                <w:color w:val="000000"/>
                <w:sz w:val="14"/>
                <w:szCs w:val="14"/>
              </w:rPr>
              <w:t>Prefeitura Municipal</w:t>
            </w:r>
          </w:p>
        </w:tc>
        <w:tc>
          <w:tcPr>
            <w:tcW w:w="1276" w:type="dxa"/>
            <w:tcBorders>
              <w:top w:val="nil"/>
              <w:left w:val="nil"/>
              <w:bottom w:val="single" w:sz="4" w:space="0" w:color="auto"/>
              <w:right w:val="single" w:sz="4" w:space="0" w:color="auto"/>
            </w:tcBorders>
            <w:shd w:val="clear" w:color="auto" w:fill="auto"/>
            <w:vAlign w:val="bottom"/>
            <w:hideMark/>
          </w:tcPr>
          <w:p w:rsidR="002C2225" w:rsidRPr="00994A66" w:rsidRDefault="002C2225" w:rsidP="002C7E9A">
            <w:pPr>
              <w:spacing w:line="240" w:lineRule="auto"/>
              <w:jc w:val="center"/>
              <w:rPr>
                <w:color w:val="000000"/>
                <w:sz w:val="14"/>
                <w:szCs w:val="14"/>
              </w:rPr>
            </w:pPr>
            <w:r w:rsidRPr="00994A66">
              <w:rPr>
                <w:color w:val="000000"/>
                <w:sz w:val="14"/>
                <w:szCs w:val="14"/>
              </w:rPr>
              <w:t>3166</w:t>
            </w:r>
          </w:p>
        </w:tc>
        <w:tc>
          <w:tcPr>
            <w:tcW w:w="1276" w:type="dxa"/>
            <w:tcBorders>
              <w:top w:val="nil"/>
              <w:left w:val="nil"/>
              <w:bottom w:val="single" w:sz="4" w:space="0" w:color="auto"/>
              <w:right w:val="single" w:sz="4" w:space="0" w:color="auto"/>
            </w:tcBorders>
            <w:shd w:val="clear" w:color="auto" w:fill="auto"/>
            <w:vAlign w:val="bottom"/>
            <w:hideMark/>
          </w:tcPr>
          <w:p w:rsidR="002C2225" w:rsidRPr="00994A66" w:rsidRDefault="002C2225" w:rsidP="002C7E9A">
            <w:pPr>
              <w:spacing w:line="240" w:lineRule="auto"/>
              <w:jc w:val="center"/>
              <w:rPr>
                <w:color w:val="000000"/>
                <w:sz w:val="14"/>
                <w:szCs w:val="14"/>
              </w:rPr>
            </w:pPr>
            <w:r w:rsidRPr="00994A66">
              <w:rPr>
                <w:color w:val="000000"/>
                <w:sz w:val="14"/>
                <w:szCs w:val="14"/>
              </w:rPr>
              <w:t>3477</w:t>
            </w:r>
          </w:p>
        </w:tc>
        <w:tc>
          <w:tcPr>
            <w:tcW w:w="1275" w:type="dxa"/>
            <w:tcBorders>
              <w:top w:val="nil"/>
              <w:left w:val="nil"/>
              <w:bottom w:val="single" w:sz="4" w:space="0" w:color="auto"/>
              <w:right w:val="single" w:sz="4" w:space="0" w:color="auto"/>
            </w:tcBorders>
            <w:shd w:val="clear" w:color="auto" w:fill="auto"/>
            <w:vAlign w:val="bottom"/>
            <w:hideMark/>
          </w:tcPr>
          <w:p w:rsidR="002C2225" w:rsidRPr="00994A66" w:rsidRDefault="002C2225" w:rsidP="002C7E9A">
            <w:pPr>
              <w:spacing w:line="240" w:lineRule="auto"/>
              <w:jc w:val="center"/>
              <w:rPr>
                <w:color w:val="000000"/>
                <w:sz w:val="14"/>
                <w:szCs w:val="14"/>
              </w:rPr>
            </w:pPr>
            <w:r w:rsidRPr="00994A66">
              <w:rPr>
                <w:color w:val="000000"/>
                <w:sz w:val="14"/>
                <w:szCs w:val="14"/>
              </w:rPr>
              <w:t>3869</w:t>
            </w:r>
          </w:p>
        </w:tc>
        <w:tc>
          <w:tcPr>
            <w:tcW w:w="1560" w:type="dxa"/>
            <w:tcBorders>
              <w:top w:val="nil"/>
              <w:left w:val="nil"/>
              <w:bottom w:val="single" w:sz="4" w:space="0" w:color="auto"/>
              <w:right w:val="single" w:sz="4" w:space="0" w:color="auto"/>
            </w:tcBorders>
            <w:shd w:val="clear" w:color="auto" w:fill="auto"/>
            <w:noWrap/>
            <w:vAlign w:val="center"/>
            <w:hideMark/>
          </w:tcPr>
          <w:p w:rsidR="002C2225" w:rsidRPr="00994A66" w:rsidRDefault="002C2225" w:rsidP="002C7E9A">
            <w:pPr>
              <w:spacing w:line="240" w:lineRule="auto"/>
              <w:jc w:val="center"/>
              <w:rPr>
                <w:sz w:val="14"/>
                <w:szCs w:val="14"/>
              </w:rPr>
            </w:pPr>
            <w:r w:rsidRPr="00994A66">
              <w:rPr>
                <w:sz w:val="14"/>
                <w:szCs w:val="14"/>
              </w:rPr>
              <w:t>11,27%</w:t>
            </w:r>
          </w:p>
        </w:tc>
      </w:tr>
      <w:tr w:rsidR="002C2225" w:rsidRPr="00994A66" w:rsidTr="00AA6DEF">
        <w:trPr>
          <w:trHeight w:val="60"/>
        </w:trPr>
        <w:tc>
          <w:tcPr>
            <w:tcW w:w="3544" w:type="dxa"/>
            <w:tcBorders>
              <w:top w:val="nil"/>
              <w:left w:val="single" w:sz="4" w:space="0" w:color="auto"/>
              <w:bottom w:val="single" w:sz="4" w:space="0" w:color="auto"/>
              <w:right w:val="single" w:sz="4" w:space="0" w:color="auto"/>
            </w:tcBorders>
            <w:shd w:val="clear" w:color="auto" w:fill="auto"/>
            <w:vAlign w:val="bottom"/>
            <w:hideMark/>
          </w:tcPr>
          <w:p w:rsidR="002C2225" w:rsidRPr="00994A66" w:rsidRDefault="002C2225" w:rsidP="00B004CB">
            <w:pPr>
              <w:spacing w:line="240" w:lineRule="auto"/>
              <w:jc w:val="center"/>
              <w:rPr>
                <w:color w:val="000000"/>
                <w:sz w:val="14"/>
                <w:szCs w:val="14"/>
              </w:rPr>
            </w:pPr>
            <w:r w:rsidRPr="00994A66">
              <w:rPr>
                <w:color w:val="000000"/>
                <w:sz w:val="14"/>
                <w:szCs w:val="14"/>
              </w:rPr>
              <w:t xml:space="preserve">Instituto Municipal de Previdência e </w:t>
            </w:r>
            <w:proofErr w:type="spellStart"/>
            <w:r w:rsidRPr="00994A66">
              <w:rPr>
                <w:color w:val="000000"/>
                <w:sz w:val="14"/>
                <w:szCs w:val="14"/>
              </w:rPr>
              <w:t>Assist</w:t>
            </w:r>
            <w:proofErr w:type="spellEnd"/>
            <w:r w:rsidRPr="00994A66">
              <w:rPr>
                <w:color w:val="000000"/>
                <w:sz w:val="14"/>
                <w:szCs w:val="14"/>
              </w:rPr>
              <w:t xml:space="preserve"> Social (IMPAS)</w:t>
            </w:r>
          </w:p>
        </w:tc>
        <w:tc>
          <w:tcPr>
            <w:tcW w:w="1276" w:type="dxa"/>
            <w:tcBorders>
              <w:top w:val="nil"/>
              <w:left w:val="nil"/>
              <w:bottom w:val="single" w:sz="4" w:space="0" w:color="auto"/>
              <w:right w:val="single" w:sz="4" w:space="0" w:color="auto"/>
            </w:tcBorders>
            <w:shd w:val="clear" w:color="auto" w:fill="auto"/>
            <w:vAlign w:val="bottom"/>
            <w:hideMark/>
          </w:tcPr>
          <w:p w:rsidR="002C2225" w:rsidRPr="00994A66" w:rsidRDefault="002C2225" w:rsidP="002C7E9A">
            <w:pPr>
              <w:spacing w:line="240" w:lineRule="auto"/>
              <w:jc w:val="center"/>
              <w:rPr>
                <w:color w:val="000000"/>
                <w:sz w:val="14"/>
                <w:szCs w:val="14"/>
              </w:rPr>
            </w:pPr>
            <w:r w:rsidRPr="00994A66">
              <w:rPr>
                <w:color w:val="000000"/>
                <w:sz w:val="14"/>
                <w:szCs w:val="14"/>
              </w:rPr>
              <w:t>21</w:t>
            </w:r>
          </w:p>
        </w:tc>
        <w:tc>
          <w:tcPr>
            <w:tcW w:w="1276" w:type="dxa"/>
            <w:tcBorders>
              <w:top w:val="nil"/>
              <w:left w:val="nil"/>
              <w:bottom w:val="single" w:sz="4" w:space="0" w:color="auto"/>
              <w:right w:val="single" w:sz="4" w:space="0" w:color="auto"/>
            </w:tcBorders>
            <w:shd w:val="clear" w:color="auto" w:fill="auto"/>
            <w:vAlign w:val="bottom"/>
            <w:hideMark/>
          </w:tcPr>
          <w:p w:rsidR="002C2225" w:rsidRPr="00994A66" w:rsidRDefault="00BC3847" w:rsidP="00BC3847">
            <w:pPr>
              <w:spacing w:line="240" w:lineRule="auto"/>
              <w:jc w:val="center"/>
              <w:rPr>
                <w:color w:val="000000"/>
                <w:sz w:val="14"/>
                <w:szCs w:val="14"/>
              </w:rPr>
            </w:pPr>
            <w:r>
              <w:rPr>
                <w:color w:val="000000"/>
                <w:sz w:val="14"/>
                <w:szCs w:val="14"/>
              </w:rPr>
              <w:t>-</w:t>
            </w:r>
          </w:p>
        </w:tc>
        <w:tc>
          <w:tcPr>
            <w:tcW w:w="1275" w:type="dxa"/>
            <w:tcBorders>
              <w:top w:val="nil"/>
              <w:left w:val="nil"/>
              <w:bottom w:val="single" w:sz="4" w:space="0" w:color="auto"/>
              <w:right w:val="single" w:sz="4" w:space="0" w:color="auto"/>
            </w:tcBorders>
            <w:shd w:val="clear" w:color="auto" w:fill="auto"/>
            <w:vAlign w:val="bottom"/>
            <w:hideMark/>
          </w:tcPr>
          <w:p w:rsidR="002C2225" w:rsidRPr="00994A66" w:rsidRDefault="00BC3847" w:rsidP="00BC3847">
            <w:pPr>
              <w:spacing w:line="240" w:lineRule="auto"/>
              <w:jc w:val="center"/>
              <w:rPr>
                <w:color w:val="000000"/>
                <w:sz w:val="14"/>
                <w:szCs w:val="14"/>
              </w:rPr>
            </w:pPr>
            <w:r>
              <w:rPr>
                <w:color w:val="000000"/>
                <w:sz w:val="14"/>
                <w:szCs w:val="14"/>
              </w:rPr>
              <w:t>-</w:t>
            </w:r>
          </w:p>
        </w:tc>
        <w:tc>
          <w:tcPr>
            <w:tcW w:w="1560" w:type="dxa"/>
            <w:tcBorders>
              <w:top w:val="nil"/>
              <w:left w:val="nil"/>
              <w:bottom w:val="single" w:sz="4" w:space="0" w:color="auto"/>
              <w:right w:val="single" w:sz="4" w:space="0" w:color="auto"/>
            </w:tcBorders>
            <w:shd w:val="clear" w:color="auto" w:fill="auto"/>
            <w:noWrap/>
            <w:vAlign w:val="center"/>
            <w:hideMark/>
          </w:tcPr>
          <w:p w:rsidR="002C2225" w:rsidRPr="00994A66" w:rsidRDefault="002C2225" w:rsidP="002C7E9A">
            <w:pPr>
              <w:spacing w:line="240" w:lineRule="auto"/>
              <w:jc w:val="center"/>
              <w:rPr>
                <w:sz w:val="14"/>
                <w:szCs w:val="14"/>
              </w:rPr>
            </w:pPr>
            <w:r w:rsidRPr="00994A66">
              <w:rPr>
                <w:sz w:val="14"/>
                <w:szCs w:val="14"/>
              </w:rPr>
              <w:t>0,00%</w:t>
            </w:r>
          </w:p>
        </w:tc>
      </w:tr>
      <w:tr w:rsidR="002C2225" w:rsidRPr="00994A66" w:rsidTr="00AA6DEF">
        <w:trPr>
          <w:trHeight w:val="101"/>
        </w:trPr>
        <w:tc>
          <w:tcPr>
            <w:tcW w:w="3544" w:type="dxa"/>
            <w:tcBorders>
              <w:top w:val="nil"/>
              <w:left w:val="single" w:sz="4" w:space="0" w:color="auto"/>
              <w:bottom w:val="single" w:sz="4" w:space="0" w:color="auto"/>
              <w:right w:val="single" w:sz="4" w:space="0" w:color="auto"/>
            </w:tcBorders>
            <w:shd w:val="clear" w:color="auto" w:fill="auto"/>
            <w:vAlign w:val="bottom"/>
            <w:hideMark/>
          </w:tcPr>
          <w:p w:rsidR="002C2225" w:rsidRPr="00994A66" w:rsidRDefault="002C2225" w:rsidP="00B004CB">
            <w:pPr>
              <w:spacing w:line="240" w:lineRule="auto"/>
              <w:jc w:val="center"/>
              <w:rPr>
                <w:color w:val="000000"/>
                <w:sz w:val="14"/>
                <w:szCs w:val="14"/>
              </w:rPr>
            </w:pPr>
            <w:r w:rsidRPr="00994A66">
              <w:rPr>
                <w:color w:val="000000"/>
                <w:sz w:val="14"/>
                <w:szCs w:val="14"/>
              </w:rPr>
              <w:t>Câmara Municipal de Manaus</w:t>
            </w:r>
          </w:p>
        </w:tc>
        <w:tc>
          <w:tcPr>
            <w:tcW w:w="1276" w:type="dxa"/>
            <w:tcBorders>
              <w:top w:val="nil"/>
              <w:left w:val="nil"/>
              <w:bottom w:val="single" w:sz="4" w:space="0" w:color="auto"/>
              <w:right w:val="single" w:sz="4" w:space="0" w:color="auto"/>
            </w:tcBorders>
            <w:shd w:val="clear" w:color="auto" w:fill="auto"/>
            <w:vAlign w:val="bottom"/>
            <w:hideMark/>
          </w:tcPr>
          <w:p w:rsidR="002C2225" w:rsidRPr="00994A66" w:rsidRDefault="002C2225" w:rsidP="002C7E9A">
            <w:pPr>
              <w:spacing w:line="240" w:lineRule="auto"/>
              <w:jc w:val="center"/>
              <w:rPr>
                <w:color w:val="000000"/>
                <w:sz w:val="14"/>
                <w:szCs w:val="14"/>
              </w:rPr>
            </w:pPr>
            <w:r w:rsidRPr="00994A66">
              <w:rPr>
                <w:color w:val="000000"/>
                <w:sz w:val="14"/>
                <w:szCs w:val="14"/>
              </w:rPr>
              <w:t>114</w:t>
            </w:r>
          </w:p>
        </w:tc>
        <w:tc>
          <w:tcPr>
            <w:tcW w:w="1276" w:type="dxa"/>
            <w:tcBorders>
              <w:top w:val="nil"/>
              <w:left w:val="nil"/>
              <w:bottom w:val="single" w:sz="4" w:space="0" w:color="auto"/>
              <w:right w:val="single" w:sz="4" w:space="0" w:color="auto"/>
            </w:tcBorders>
            <w:shd w:val="clear" w:color="auto" w:fill="auto"/>
            <w:vAlign w:val="bottom"/>
            <w:hideMark/>
          </w:tcPr>
          <w:p w:rsidR="002C2225" w:rsidRPr="00994A66" w:rsidRDefault="002C2225" w:rsidP="002C7E9A">
            <w:pPr>
              <w:spacing w:line="240" w:lineRule="auto"/>
              <w:jc w:val="center"/>
              <w:rPr>
                <w:color w:val="000000"/>
                <w:sz w:val="14"/>
                <w:szCs w:val="14"/>
              </w:rPr>
            </w:pPr>
            <w:r w:rsidRPr="00994A66">
              <w:rPr>
                <w:color w:val="000000"/>
                <w:sz w:val="14"/>
                <w:szCs w:val="14"/>
              </w:rPr>
              <w:t>119</w:t>
            </w:r>
          </w:p>
        </w:tc>
        <w:tc>
          <w:tcPr>
            <w:tcW w:w="1275" w:type="dxa"/>
            <w:tcBorders>
              <w:top w:val="nil"/>
              <w:left w:val="nil"/>
              <w:bottom w:val="single" w:sz="4" w:space="0" w:color="auto"/>
              <w:right w:val="single" w:sz="4" w:space="0" w:color="auto"/>
            </w:tcBorders>
            <w:shd w:val="clear" w:color="auto" w:fill="auto"/>
            <w:vAlign w:val="bottom"/>
            <w:hideMark/>
          </w:tcPr>
          <w:p w:rsidR="002C2225" w:rsidRPr="00994A66" w:rsidRDefault="002C2225" w:rsidP="002C7E9A">
            <w:pPr>
              <w:spacing w:line="240" w:lineRule="auto"/>
              <w:jc w:val="center"/>
              <w:rPr>
                <w:color w:val="000000"/>
                <w:sz w:val="14"/>
                <w:szCs w:val="14"/>
              </w:rPr>
            </w:pPr>
            <w:r w:rsidRPr="00994A66">
              <w:rPr>
                <w:color w:val="000000"/>
                <w:sz w:val="14"/>
                <w:szCs w:val="14"/>
              </w:rPr>
              <w:t>125</w:t>
            </w:r>
          </w:p>
        </w:tc>
        <w:tc>
          <w:tcPr>
            <w:tcW w:w="1560" w:type="dxa"/>
            <w:tcBorders>
              <w:top w:val="nil"/>
              <w:left w:val="nil"/>
              <w:bottom w:val="single" w:sz="4" w:space="0" w:color="auto"/>
              <w:right w:val="single" w:sz="4" w:space="0" w:color="auto"/>
            </w:tcBorders>
            <w:shd w:val="clear" w:color="auto" w:fill="auto"/>
            <w:noWrap/>
            <w:vAlign w:val="center"/>
            <w:hideMark/>
          </w:tcPr>
          <w:p w:rsidR="002C2225" w:rsidRPr="00994A66" w:rsidRDefault="002C2225" w:rsidP="002C7E9A">
            <w:pPr>
              <w:spacing w:line="240" w:lineRule="auto"/>
              <w:jc w:val="center"/>
              <w:rPr>
                <w:sz w:val="14"/>
                <w:szCs w:val="14"/>
              </w:rPr>
            </w:pPr>
            <w:r w:rsidRPr="00994A66">
              <w:rPr>
                <w:sz w:val="14"/>
                <w:szCs w:val="14"/>
              </w:rPr>
              <w:t>5,04%</w:t>
            </w:r>
          </w:p>
        </w:tc>
      </w:tr>
      <w:tr w:rsidR="002C2225" w:rsidRPr="00994A66" w:rsidTr="006318E2">
        <w:trPr>
          <w:trHeight w:val="76"/>
        </w:trPr>
        <w:tc>
          <w:tcPr>
            <w:tcW w:w="354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rsidR="002C2225" w:rsidRPr="00994A66" w:rsidRDefault="002C2225" w:rsidP="00B004CB">
            <w:pPr>
              <w:spacing w:line="240" w:lineRule="auto"/>
              <w:jc w:val="center"/>
              <w:rPr>
                <w:b/>
                <w:color w:val="000000"/>
                <w:sz w:val="14"/>
                <w:szCs w:val="14"/>
              </w:rPr>
            </w:pPr>
            <w:r w:rsidRPr="00994A66">
              <w:rPr>
                <w:b/>
                <w:color w:val="000000"/>
                <w:sz w:val="14"/>
                <w:szCs w:val="14"/>
              </w:rPr>
              <w:t>Total</w:t>
            </w:r>
          </w:p>
        </w:tc>
        <w:tc>
          <w:tcPr>
            <w:tcW w:w="1276"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2C2225" w:rsidRPr="00994A66" w:rsidRDefault="003D3BDF" w:rsidP="003D3BDF">
            <w:pPr>
              <w:spacing w:line="240" w:lineRule="auto"/>
              <w:jc w:val="center"/>
              <w:rPr>
                <w:b/>
                <w:color w:val="000000"/>
                <w:sz w:val="14"/>
                <w:szCs w:val="14"/>
              </w:rPr>
            </w:pPr>
            <w:r>
              <w:rPr>
                <w:b/>
                <w:color w:val="000000"/>
                <w:sz w:val="14"/>
                <w:szCs w:val="14"/>
              </w:rPr>
              <w:t>3.301</w:t>
            </w:r>
          </w:p>
        </w:tc>
        <w:tc>
          <w:tcPr>
            <w:tcW w:w="1276"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2C2225" w:rsidRPr="00994A66" w:rsidRDefault="003D3BDF" w:rsidP="002C7E9A">
            <w:pPr>
              <w:spacing w:line="240" w:lineRule="auto"/>
              <w:jc w:val="center"/>
              <w:rPr>
                <w:b/>
                <w:color w:val="000000"/>
                <w:sz w:val="14"/>
                <w:szCs w:val="14"/>
              </w:rPr>
            </w:pPr>
            <w:r>
              <w:rPr>
                <w:b/>
                <w:color w:val="000000"/>
                <w:sz w:val="14"/>
                <w:szCs w:val="14"/>
              </w:rPr>
              <w:t>3.596</w:t>
            </w:r>
          </w:p>
        </w:tc>
        <w:tc>
          <w:tcPr>
            <w:tcW w:w="1275"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2C2225" w:rsidRPr="00994A66" w:rsidRDefault="003D3BDF" w:rsidP="002C7E9A">
            <w:pPr>
              <w:spacing w:line="240" w:lineRule="auto"/>
              <w:jc w:val="center"/>
              <w:rPr>
                <w:b/>
                <w:color w:val="000000"/>
                <w:sz w:val="14"/>
                <w:szCs w:val="14"/>
              </w:rPr>
            </w:pPr>
            <w:r>
              <w:rPr>
                <w:b/>
                <w:color w:val="000000"/>
                <w:sz w:val="14"/>
                <w:szCs w:val="14"/>
              </w:rPr>
              <w:t>3.994</w:t>
            </w:r>
          </w:p>
        </w:tc>
        <w:tc>
          <w:tcPr>
            <w:tcW w:w="1560"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rsidR="002C2225" w:rsidRPr="00994A66" w:rsidRDefault="003D3BDF" w:rsidP="002C7E9A">
            <w:pPr>
              <w:spacing w:line="240" w:lineRule="auto"/>
              <w:jc w:val="center"/>
              <w:rPr>
                <w:b/>
                <w:sz w:val="14"/>
                <w:szCs w:val="14"/>
              </w:rPr>
            </w:pPr>
            <w:r>
              <w:rPr>
                <w:b/>
                <w:sz w:val="14"/>
                <w:szCs w:val="14"/>
              </w:rPr>
              <w:t>11,07%</w:t>
            </w:r>
          </w:p>
        </w:tc>
      </w:tr>
    </w:tbl>
    <w:p w:rsidR="004A5353" w:rsidRPr="009073C4" w:rsidRDefault="004A5353" w:rsidP="00D649B3">
      <w:pPr>
        <w:spacing w:line="360" w:lineRule="auto"/>
        <w:rPr>
          <w:bCs/>
          <w:sz w:val="10"/>
          <w:szCs w:val="14"/>
        </w:rPr>
      </w:pPr>
    </w:p>
    <w:tbl>
      <w:tblPr>
        <w:tblW w:w="8931" w:type="dxa"/>
        <w:tblInd w:w="70" w:type="dxa"/>
        <w:tblCellMar>
          <w:left w:w="70" w:type="dxa"/>
          <w:right w:w="70" w:type="dxa"/>
        </w:tblCellMar>
        <w:tblLook w:val="04A0"/>
      </w:tblPr>
      <w:tblGrid>
        <w:gridCol w:w="3544"/>
        <w:gridCol w:w="1276"/>
        <w:gridCol w:w="1276"/>
        <w:gridCol w:w="1275"/>
        <w:gridCol w:w="1560"/>
      </w:tblGrid>
      <w:tr w:rsidR="0075554C" w:rsidRPr="00994A66" w:rsidTr="003E38E7">
        <w:trPr>
          <w:trHeight w:val="137"/>
        </w:trPr>
        <w:tc>
          <w:tcPr>
            <w:tcW w:w="8931" w:type="dxa"/>
            <w:gridSpan w:val="5"/>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75554C" w:rsidRPr="00994A66" w:rsidRDefault="0075554C" w:rsidP="000727FC">
            <w:pPr>
              <w:spacing w:line="240" w:lineRule="auto"/>
              <w:jc w:val="center"/>
              <w:rPr>
                <w:b/>
                <w:bCs/>
                <w:color w:val="000000"/>
                <w:sz w:val="2"/>
                <w:szCs w:val="24"/>
              </w:rPr>
            </w:pPr>
          </w:p>
          <w:p w:rsidR="0075554C" w:rsidRPr="00B004CB" w:rsidRDefault="0075554C" w:rsidP="000727FC">
            <w:pPr>
              <w:spacing w:line="240" w:lineRule="auto"/>
              <w:jc w:val="center"/>
              <w:rPr>
                <w:b/>
                <w:bCs/>
                <w:color w:val="000000"/>
                <w:sz w:val="16"/>
                <w:szCs w:val="24"/>
              </w:rPr>
            </w:pPr>
            <w:r w:rsidRPr="00B004CB">
              <w:rPr>
                <w:b/>
                <w:bCs/>
                <w:color w:val="000000"/>
                <w:sz w:val="16"/>
                <w:szCs w:val="24"/>
              </w:rPr>
              <w:t>QUADRO COMPARATIVO DE PENSIONISTAS</w:t>
            </w:r>
          </w:p>
          <w:p w:rsidR="0075554C" w:rsidRPr="00994A66" w:rsidRDefault="0075554C" w:rsidP="000727FC">
            <w:pPr>
              <w:spacing w:line="240" w:lineRule="auto"/>
              <w:jc w:val="center"/>
              <w:rPr>
                <w:b/>
                <w:bCs/>
                <w:sz w:val="2"/>
                <w:szCs w:val="14"/>
              </w:rPr>
            </w:pPr>
          </w:p>
        </w:tc>
      </w:tr>
      <w:tr w:rsidR="0075554C" w:rsidRPr="00994A66" w:rsidTr="00B004CB">
        <w:trPr>
          <w:trHeight w:val="60"/>
        </w:trPr>
        <w:tc>
          <w:tcPr>
            <w:tcW w:w="3544" w:type="dxa"/>
            <w:tcBorders>
              <w:top w:val="nil"/>
              <w:left w:val="single" w:sz="4" w:space="0" w:color="auto"/>
              <w:bottom w:val="single" w:sz="4" w:space="0" w:color="auto"/>
              <w:right w:val="single" w:sz="4" w:space="0" w:color="auto"/>
            </w:tcBorders>
            <w:shd w:val="clear" w:color="000000" w:fill="FCD5B4"/>
            <w:vAlign w:val="center"/>
            <w:hideMark/>
          </w:tcPr>
          <w:p w:rsidR="0075554C" w:rsidRPr="00994A66" w:rsidRDefault="0075554C" w:rsidP="000727FC">
            <w:pPr>
              <w:spacing w:line="240" w:lineRule="auto"/>
              <w:jc w:val="center"/>
              <w:rPr>
                <w:b/>
                <w:bCs/>
                <w:color w:val="000000"/>
                <w:sz w:val="16"/>
                <w:szCs w:val="14"/>
              </w:rPr>
            </w:pPr>
            <w:r w:rsidRPr="00994A66">
              <w:rPr>
                <w:b/>
                <w:bCs/>
                <w:color w:val="000000"/>
                <w:sz w:val="16"/>
                <w:szCs w:val="14"/>
              </w:rPr>
              <w:t>Órgão</w:t>
            </w:r>
          </w:p>
        </w:tc>
        <w:tc>
          <w:tcPr>
            <w:tcW w:w="1276" w:type="dxa"/>
            <w:tcBorders>
              <w:top w:val="nil"/>
              <w:left w:val="nil"/>
              <w:bottom w:val="single" w:sz="4" w:space="0" w:color="auto"/>
              <w:right w:val="single" w:sz="4" w:space="0" w:color="auto"/>
            </w:tcBorders>
            <w:shd w:val="clear" w:color="000000" w:fill="FCD5B4"/>
            <w:vAlign w:val="bottom"/>
            <w:hideMark/>
          </w:tcPr>
          <w:p w:rsidR="0075554C" w:rsidRPr="00994A66" w:rsidRDefault="0075554C" w:rsidP="000727FC">
            <w:pPr>
              <w:spacing w:line="240" w:lineRule="auto"/>
              <w:jc w:val="center"/>
              <w:rPr>
                <w:b/>
                <w:bCs/>
                <w:color w:val="000000"/>
                <w:sz w:val="16"/>
                <w:szCs w:val="14"/>
              </w:rPr>
            </w:pPr>
            <w:r w:rsidRPr="00994A66">
              <w:rPr>
                <w:b/>
                <w:bCs/>
                <w:color w:val="000000"/>
                <w:sz w:val="16"/>
                <w:szCs w:val="14"/>
              </w:rPr>
              <w:t>Até 31/12/2011</w:t>
            </w:r>
          </w:p>
        </w:tc>
        <w:tc>
          <w:tcPr>
            <w:tcW w:w="1276" w:type="dxa"/>
            <w:tcBorders>
              <w:top w:val="nil"/>
              <w:left w:val="nil"/>
              <w:bottom w:val="single" w:sz="4" w:space="0" w:color="auto"/>
              <w:right w:val="single" w:sz="4" w:space="0" w:color="auto"/>
            </w:tcBorders>
            <w:shd w:val="clear" w:color="000000" w:fill="FCD5B4"/>
            <w:vAlign w:val="bottom"/>
            <w:hideMark/>
          </w:tcPr>
          <w:p w:rsidR="0075554C" w:rsidRPr="00994A66" w:rsidRDefault="0075554C" w:rsidP="000727FC">
            <w:pPr>
              <w:spacing w:line="240" w:lineRule="auto"/>
              <w:jc w:val="center"/>
              <w:rPr>
                <w:b/>
                <w:bCs/>
                <w:color w:val="000000"/>
                <w:sz w:val="16"/>
                <w:szCs w:val="14"/>
              </w:rPr>
            </w:pPr>
            <w:r w:rsidRPr="00994A66">
              <w:rPr>
                <w:b/>
                <w:bCs/>
                <w:color w:val="000000"/>
                <w:sz w:val="16"/>
                <w:szCs w:val="14"/>
              </w:rPr>
              <w:t>Até 31/12/2012</w:t>
            </w:r>
          </w:p>
        </w:tc>
        <w:tc>
          <w:tcPr>
            <w:tcW w:w="1275" w:type="dxa"/>
            <w:tcBorders>
              <w:top w:val="nil"/>
              <w:left w:val="nil"/>
              <w:bottom w:val="single" w:sz="4" w:space="0" w:color="auto"/>
              <w:right w:val="single" w:sz="4" w:space="0" w:color="auto"/>
            </w:tcBorders>
            <w:shd w:val="clear" w:color="000000" w:fill="FCD5B4"/>
            <w:vAlign w:val="bottom"/>
            <w:hideMark/>
          </w:tcPr>
          <w:p w:rsidR="0075554C" w:rsidRPr="00994A66" w:rsidRDefault="0075554C" w:rsidP="000727FC">
            <w:pPr>
              <w:spacing w:line="240" w:lineRule="auto"/>
              <w:jc w:val="center"/>
              <w:rPr>
                <w:b/>
                <w:bCs/>
                <w:color w:val="000000"/>
                <w:sz w:val="16"/>
                <w:szCs w:val="14"/>
              </w:rPr>
            </w:pPr>
            <w:r w:rsidRPr="00994A66">
              <w:rPr>
                <w:b/>
                <w:bCs/>
                <w:color w:val="000000"/>
                <w:sz w:val="16"/>
                <w:szCs w:val="14"/>
              </w:rPr>
              <w:t>Até 31/12/2013</w:t>
            </w:r>
          </w:p>
        </w:tc>
        <w:tc>
          <w:tcPr>
            <w:tcW w:w="1560" w:type="dxa"/>
            <w:tcBorders>
              <w:top w:val="nil"/>
              <w:left w:val="nil"/>
              <w:bottom w:val="single" w:sz="4" w:space="0" w:color="auto"/>
              <w:right w:val="single" w:sz="4" w:space="0" w:color="auto"/>
            </w:tcBorders>
            <w:shd w:val="clear" w:color="000000" w:fill="FCD5B4"/>
            <w:noWrap/>
            <w:vAlign w:val="center"/>
            <w:hideMark/>
          </w:tcPr>
          <w:p w:rsidR="0075554C" w:rsidRPr="00994A66" w:rsidRDefault="0075554C" w:rsidP="000727FC">
            <w:pPr>
              <w:spacing w:line="240" w:lineRule="auto"/>
              <w:jc w:val="center"/>
              <w:rPr>
                <w:b/>
                <w:bCs/>
                <w:sz w:val="16"/>
                <w:szCs w:val="14"/>
              </w:rPr>
            </w:pPr>
            <w:r w:rsidRPr="00994A66">
              <w:rPr>
                <w:b/>
                <w:bCs/>
                <w:sz w:val="16"/>
                <w:szCs w:val="14"/>
              </w:rPr>
              <w:t>Variação 2013/2012</w:t>
            </w:r>
          </w:p>
        </w:tc>
      </w:tr>
      <w:tr w:rsidR="0075554C" w:rsidRPr="00994A66" w:rsidTr="00B004CB">
        <w:trPr>
          <w:trHeight w:val="60"/>
        </w:trPr>
        <w:tc>
          <w:tcPr>
            <w:tcW w:w="3544" w:type="dxa"/>
            <w:tcBorders>
              <w:top w:val="nil"/>
              <w:left w:val="single" w:sz="4" w:space="0" w:color="auto"/>
              <w:bottom w:val="single" w:sz="4" w:space="0" w:color="auto"/>
              <w:right w:val="single" w:sz="4" w:space="0" w:color="auto"/>
            </w:tcBorders>
            <w:shd w:val="clear" w:color="auto" w:fill="auto"/>
            <w:vAlign w:val="bottom"/>
            <w:hideMark/>
          </w:tcPr>
          <w:p w:rsidR="0075554C" w:rsidRPr="00994A66" w:rsidRDefault="000343DE" w:rsidP="000343DE">
            <w:pPr>
              <w:spacing w:line="240" w:lineRule="auto"/>
              <w:rPr>
                <w:color w:val="000000"/>
                <w:sz w:val="14"/>
                <w:szCs w:val="14"/>
              </w:rPr>
            </w:pPr>
            <w:proofErr w:type="spellStart"/>
            <w:r>
              <w:rPr>
                <w:color w:val="000000"/>
                <w:sz w:val="14"/>
                <w:szCs w:val="14"/>
              </w:rPr>
              <w:t>Manausprev</w:t>
            </w:r>
            <w:proofErr w:type="spellEnd"/>
          </w:p>
        </w:tc>
        <w:tc>
          <w:tcPr>
            <w:tcW w:w="1276" w:type="dxa"/>
            <w:tcBorders>
              <w:top w:val="nil"/>
              <w:left w:val="nil"/>
              <w:bottom w:val="single" w:sz="4" w:space="0" w:color="auto"/>
              <w:right w:val="single" w:sz="4" w:space="0" w:color="auto"/>
            </w:tcBorders>
            <w:shd w:val="clear" w:color="auto" w:fill="auto"/>
            <w:vAlign w:val="bottom"/>
            <w:hideMark/>
          </w:tcPr>
          <w:p w:rsidR="0075554C" w:rsidRPr="00994A66" w:rsidRDefault="004A5353" w:rsidP="000727FC">
            <w:pPr>
              <w:spacing w:line="240" w:lineRule="auto"/>
              <w:jc w:val="center"/>
              <w:rPr>
                <w:color w:val="000000"/>
                <w:sz w:val="14"/>
                <w:szCs w:val="14"/>
              </w:rPr>
            </w:pPr>
            <w:r>
              <w:rPr>
                <w:color w:val="000000"/>
                <w:sz w:val="14"/>
                <w:szCs w:val="14"/>
              </w:rPr>
              <w:t>1.177</w:t>
            </w:r>
          </w:p>
        </w:tc>
        <w:tc>
          <w:tcPr>
            <w:tcW w:w="1276" w:type="dxa"/>
            <w:tcBorders>
              <w:top w:val="nil"/>
              <w:left w:val="nil"/>
              <w:bottom w:val="single" w:sz="4" w:space="0" w:color="auto"/>
              <w:right w:val="single" w:sz="4" w:space="0" w:color="auto"/>
            </w:tcBorders>
            <w:shd w:val="clear" w:color="auto" w:fill="auto"/>
            <w:vAlign w:val="bottom"/>
            <w:hideMark/>
          </w:tcPr>
          <w:p w:rsidR="0075554C" w:rsidRPr="00994A66" w:rsidRDefault="004A5353" w:rsidP="000727FC">
            <w:pPr>
              <w:spacing w:line="240" w:lineRule="auto"/>
              <w:jc w:val="center"/>
              <w:rPr>
                <w:color w:val="000000"/>
                <w:sz w:val="14"/>
                <w:szCs w:val="14"/>
              </w:rPr>
            </w:pPr>
            <w:r>
              <w:rPr>
                <w:color w:val="000000"/>
                <w:sz w:val="14"/>
                <w:szCs w:val="14"/>
              </w:rPr>
              <w:t>1.224</w:t>
            </w:r>
          </w:p>
        </w:tc>
        <w:tc>
          <w:tcPr>
            <w:tcW w:w="1275" w:type="dxa"/>
            <w:tcBorders>
              <w:top w:val="nil"/>
              <w:left w:val="nil"/>
              <w:bottom w:val="single" w:sz="4" w:space="0" w:color="auto"/>
              <w:right w:val="single" w:sz="4" w:space="0" w:color="auto"/>
            </w:tcBorders>
            <w:shd w:val="clear" w:color="auto" w:fill="auto"/>
            <w:vAlign w:val="bottom"/>
            <w:hideMark/>
          </w:tcPr>
          <w:p w:rsidR="0075554C" w:rsidRPr="00994A66" w:rsidRDefault="004A5353" w:rsidP="000727FC">
            <w:pPr>
              <w:spacing w:line="240" w:lineRule="auto"/>
              <w:jc w:val="center"/>
              <w:rPr>
                <w:color w:val="000000"/>
                <w:sz w:val="14"/>
                <w:szCs w:val="14"/>
              </w:rPr>
            </w:pPr>
            <w:r>
              <w:rPr>
                <w:color w:val="000000"/>
                <w:sz w:val="14"/>
                <w:szCs w:val="14"/>
              </w:rPr>
              <w:t>1.304</w:t>
            </w:r>
          </w:p>
        </w:tc>
        <w:tc>
          <w:tcPr>
            <w:tcW w:w="1560" w:type="dxa"/>
            <w:tcBorders>
              <w:top w:val="nil"/>
              <w:left w:val="nil"/>
              <w:bottom w:val="single" w:sz="4" w:space="0" w:color="auto"/>
              <w:right w:val="single" w:sz="4" w:space="0" w:color="auto"/>
            </w:tcBorders>
            <w:shd w:val="clear" w:color="auto" w:fill="auto"/>
            <w:noWrap/>
            <w:vAlign w:val="center"/>
            <w:hideMark/>
          </w:tcPr>
          <w:p w:rsidR="0075554C" w:rsidRPr="00994A66" w:rsidRDefault="004A5353" w:rsidP="000727FC">
            <w:pPr>
              <w:spacing w:line="240" w:lineRule="auto"/>
              <w:jc w:val="center"/>
              <w:rPr>
                <w:sz w:val="14"/>
                <w:szCs w:val="14"/>
              </w:rPr>
            </w:pPr>
            <w:r>
              <w:rPr>
                <w:sz w:val="14"/>
                <w:szCs w:val="14"/>
              </w:rPr>
              <w:t>6,54%</w:t>
            </w:r>
          </w:p>
        </w:tc>
      </w:tr>
      <w:tr w:rsidR="0075554C" w:rsidRPr="00994A66" w:rsidTr="00B004CB">
        <w:trPr>
          <w:trHeight w:val="75"/>
        </w:trPr>
        <w:tc>
          <w:tcPr>
            <w:tcW w:w="354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rsidR="0075554C" w:rsidRPr="00994A66" w:rsidRDefault="0075554C" w:rsidP="000727FC">
            <w:pPr>
              <w:spacing w:line="240" w:lineRule="auto"/>
              <w:jc w:val="center"/>
              <w:rPr>
                <w:b/>
                <w:color w:val="000000"/>
                <w:sz w:val="14"/>
                <w:szCs w:val="14"/>
              </w:rPr>
            </w:pPr>
            <w:r w:rsidRPr="00994A66">
              <w:rPr>
                <w:b/>
                <w:color w:val="000000"/>
                <w:sz w:val="14"/>
                <w:szCs w:val="14"/>
              </w:rPr>
              <w:t>Total</w:t>
            </w:r>
          </w:p>
        </w:tc>
        <w:tc>
          <w:tcPr>
            <w:tcW w:w="1276"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75554C" w:rsidRPr="00994A66" w:rsidRDefault="0075554C" w:rsidP="0075554C">
            <w:pPr>
              <w:spacing w:line="240" w:lineRule="auto"/>
              <w:jc w:val="center"/>
              <w:rPr>
                <w:b/>
                <w:color w:val="000000"/>
                <w:sz w:val="14"/>
                <w:szCs w:val="14"/>
              </w:rPr>
            </w:pPr>
            <w:r>
              <w:rPr>
                <w:b/>
                <w:color w:val="000000"/>
                <w:sz w:val="14"/>
                <w:szCs w:val="14"/>
              </w:rPr>
              <w:t>1.177</w:t>
            </w:r>
          </w:p>
        </w:tc>
        <w:tc>
          <w:tcPr>
            <w:tcW w:w="1276"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75554C" w:rsidRPr="00994A66" w:rsidRDefault="0075554C" w:rsidP="0075554C">
            <w:pPr>
              <w:spacing w:line="240" w:lineRule="auto"/>
              <w:jc w:val="center"/>
              <w:rPr>
                <w:b/>
                <w:color w:val="000000"/>
                <w:sz w:val="14"/>
                <w:szCs w:val="14"/>
              </w:rPr>
            </w:pPr>
            <w:r>
              <w:rPr>
                <w:b/>
                <w:color w:val="000000"/>
                <w:sz w:val="14"/>
                <w:szCs w:val="14"/>
              </w:rPr>
              <w:t>1224</w:t>
            </w:r>
          </w:p>
        </w:tc>
        <w:tc>
          <w:tcPr>
            <w:tcW w:w="1275"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75554C" w:rsidRPr="00994A66" w:rsidRDefault="0075554C" w:rsidP="0075554C">
            <w:pPr>
              <w:spacing w:line="240" w:lineRule="auto"/>
              <w:jc w:val="center"/>
              <w:rPr>
                <w:b/>
                <w:color w:val="000000"/>
                <w:sz w:val="14"/>
                <w:szCs w:val="14"/>
              </w:rPr>
            </w:pPr>
            <w:r>
              <w:rPr>
                <w:b/>
                <w:color w:val="000000"/>
                <w:sz w:val="14"/>
                <w:szCs w:val="14"/>
              </w:rPr>
              <w:t>1304</w:t>
            </w:r>
          </w:p>
        </w:tc>
        <w:tc>
          <w:tcPr>
            <w:tcW w:w="1560"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rsidR="0075554C" w:rsidRPr="00994A66" w:rsidRDefault="000B70A6" w:rsidP="000B70A6">
            <w:pPr>
              <w:spacing w:line="240" w:lineRule="auto"/>
              <w:jc w:val="center"/>
              <w:rPr>
                <w:b/>
                <w:sz w:val="14"/>
                <w:szCs w:val="14"/>
              </w:rPr>
            </w:pPr>
            <w:r>
              <w:rPr>
                <w:b/>
                <w:sz w:val="14"/>
                <w:szCs w:val="14"/>
              </w:rPr>
              <w:t>6,54</w:t>
            </w:r>
            <w:r w:rsidR="004A5353">
              <w:rPr>
                <w:b/>
                <w:sz w:val="14"/>
                <w:szCs w:val="14"/>
              </w:rPr>
              <w:t>%</w:t>
            </w:r>
          </w:p>
        </w:tc>
      </w:tr>
    </w:tbl>
    <w:p w:rsidR="003D3BDF" w:rsidRPr="00994A66" w:rsidRDefault="003D3BDF" w:rsidP="003E38E7">
      <w:pPr>
        <w:spacing w:line="240" w:lineRule="auto"/>
        <w:rPr>
          <w:bCs/>
          <w:sz w:val="14"/>
          <w:szCs w:val="14"/>
        </w:rPr>
      </w:pPr>
      <w:r w:rsidRPr="00994A66">
        <w:rPr>
          <w:bCs/>
          <w:sz w:val="14"/>
          <w:szCs w:val="14"/>
        </w:rPr>
        <w:t xml:space="preserve">Fonte: </w:t>
      </w:r>
      <w:proofErr w:type="spellStart"/>
      <w:r w:rsidRPr="00994A66">
        <w:rPr>
          <w:bCs/>
          <w:sz w:val="14"/>
          <w:szCs w:val="14"/>
        </w:rPr>
        <w:t>Manausprev</w:t>
      </w:r>
      <w:proofErr w:type="spellEnd"/>
    </w:p>
    <w:p w:rsidR="00B70CC8" w:rsidRDefault="00B70CC8" w:rsidP="00D649B3">
      <w:pPr>
        <w:spacing w:line="360" w:lineRule="auto"/>
        <w:rPr>
          <w:bCs/>
          <w:sz w:val="10"/>
          <w:szCs w:val="14"/>
        </w:rPr>
      </w:pPr>
    </w:p>
    <w:p w:rsidR="00617BC2" w:rsidRDefault="00617BC2" w:rsidP="00D649B3">
      <w:pPr>
        <w:spacing w:line="360" w:lineRule="auto"/>
        <w:rPr>
          <w:bCs/>
          <w:sz w:val="10"/>
          <w:szCs w:val="14"/>
        </w:rPr>
      </w:pPr>
    </w:p>
    <w:p w:rsidR="00617BC2" w:rsidRPr="00AA184F" w:rsidRDefault="00617BC2" w:rsidP="00D649B3">
      <w:pPr>
        <w:spacing w:line="360" w:lineRule="auto"/>
        <w:rPr>
          <w:bCs/>
          <w:sz w:val="10"/>
          <w:szCs w:val="14"/>
        </w:rPr>
      </w:pPr>
    </w:p>
    <w:p w:rsidR="00CA26F5" w:rsidRPr="00994A66" w:rsidRDefault="00CA26F5" w:rsidP="002120EA">
      <w:pPr>
        <w:spacing w:line="240" w:lineRule="auto"/>
        <w:rPr>
          <w:b/>
          <w:bCs/>
          <w:sz w:val="12"/>
          <w:szCs w:val="12"/>
        </w:rPr>
      </w:pPr>
    </w:p>
    <w:p w:rsidR="00DE5039" w:rsidRPr="00994A66" w:rsidRDefault="00DA46ED" w:rsidP="00DE5039">
      <w:pPr>
        <w:shd w:val="clear" w:color="auto" w:fill="948A54" w:themeFill="background2" w:themeFillShade="80"/>
        <w:rPr>
          <w:b/>
          <w:iCs/>
          <w:sz w:val="28"/>
          <w:szCs w:val="24"/>
        </w:rPr>
      </w:pPr>
      <w:r>
        <w:rPr>
          <w:b/>
          <w:iCs/>
          <w:sz w:val="28"/>
          <w:szCs w:val="24"/>
        </w:rPr>
        <w:t>7</w:t>
      </w:r>
      <w:r w:rsidR="00DE5039" w:rsidRPr="00994A66">
        <w:rPr>
          <w:b/>
          <w:iCs/>
          <w:sz w:val="28"/>
          <w:szCs w:val="24"/>
        </w:rPr>
        <w:t xml:space="preserve">. </w:t>
      </w:r>
      <w:r w:rsidR="00BE095B" w:rsidRPr="00994A66">
        <w:rPr>
          <w:b/>
          <w:iCs/>
          <w:sz w:val="28"/>
          <w:szCs w:val="24"/>
        </w:rPr>
        <w:t xml:space="preserve">     </w:t>
      </w:r>
      <w:r w:rsidR="00DE5039" w:rsidRPr="00994A66">
        <w:rPr>
          <w:b/>
          <w:iCs/>
          <w:sz w:val="28"/>
          <w:szCs w:val="24"/>
        </w:rPr>
        <w:t xml:space="preserve">GASTOS </w:t>
      </w:r>
      <w:r w:rsidR="00667C9A" w:rsidRPr="00994A66">
        <w:rPr>
          <w:b/>
          <w:iCs/>
          <w:sz w:val="28"/>
          <w:szCs w:val="24"/>
        </w:rPr>
        <w:t>NAS AÇÕES DE SERVIÇOS PÚBLICOS DE SAÚDE</w:t>
      </w:r>
    </w:p>
    <w:p w:rsidR="00667C9A" w:rsidRPr="005C126A" w:rsidRDefault="00667C9A" w:rsidP="00F87B96">
      <w:pPr>
        <w:spacing w:line="360" w:lineRule="auto"/>
        <w:rPr>
          <w:b/>
          <w:bCs/>
          <w:sz w:val="28"/>
          <w:szCs w:val="24"/>
        </w:rPr>
      </w:pPr>
    </w:p>
    <w:p w:rsidR="00367A1B" w:rsidRPr="00994A66" w:rsidRDefault="00367A1B" w:rsidP="00663A9A">
      <w:pPr>
        <w:shd w:val="clear" w:color="auto" w:fill="B6DDE8" w:themeFill="accent5" w:themeFillTint="66"/>
        <w:spacing w:line="240" w:lineRule="auto"/>
        <w:ind w:left="3060" w:hanging="2351"/>
        <w:jc w:val="center"/>
        <w:rPr>
          <w:b/>
          <w:shadow/>
          <w:sz w:val="20"/>
          <w:szCs w:val="16"/>
          <w:u w:val="single"/>
        </w:rPr>
      </w:pPr>
      <w:r w:rsidRPr="00994A66">
        <w:rPr>
          <w:b/>
          <w:shadow/>
          <w:sz w:val="20"/>
          <w:szCs w:val="16"/>
          <w:u w:val="single"/>
        </w:rPr>
        <w:t>LEI COMPLEMENTAR  Nº 141/2012</w:t>
      </w:r>
    </w:p>
    <w:p w:rsidR="00367A1B" w:rsidRPr="00994A66" w:rsidRDefault="00367A1B" w:rsidP="005C624C">
      <w:pPr>
        <w:shd w:val="clear" w:color="auto" w:fill="B6DDE8" w:themeFill="accent5" w:themeFillTint="66"/>
        <w:spacing w:line="240" w:lineRule="auto"/>
        <w:ind w:left="3060" w:hanging="2351"/>
        <w:jc w:val="left"/>
        <w:rPr>
          <w:shadow/>
          <w:sz w:val="10"/>
          <w:szCs w:val="16"/>
        </w:rPr>
      </w:pPr>
    </w:p>
    <w:p w:rsidR="00367A1B" w:rsidRPr="00994A66" w:rsidRDefault="00367A1B" w:rsidP="005A5409">
      <w:pPr>
        <w:shd w:val="clear" w:color="auto" w:fill="B6DDE8" w:themeFill="accent5" w:themeFillTint="66"/>
        <w:spacing w:line="240" w:lineRule="auto"/>
        <w:ind w:left="709"/>
        <w:jc w:val="left"/>
        <w:rPr>
          <w:shadow/>
          <w:sz w:val="20"/>
          <w:szCs w:val="16"/>
        </w:rPr>
      </w:pPr>
      <w:r w:rsidRPr="00994A66">
        <w:rPr>
          <w:shadow/>
          <w:sz w:val="20"/>
          <w:szCs w:val="16"/>
        </w:rPr>
        <w:t xml:space="preserve">Regulamenta o § 3º do art.198 da Constituição Federal para dispor sobre os valores mínimos a serem aplicados anualmente pela União, Estados, Distrito Federal e Municípios em ações e serviços públicos de saúde; estabelece os critérios de rateio dos recursos de transferências para a saúde e as normas de fiscalização, avaliação e controle das despesas com saúde nas 3 (três) esferas de governo; revoga dispositivos das Leis </w:t>
      </w:r>
      <w:proofErr w:type="spellStart"/>
      <w:r w:rsidRPr="00994A66">
        <w:rPr>
          <w:shadow/>
          <w:sz w:val="20"/>
          <w:szCs w:val="16"/>
        </w:rPr>
        <w:t>nºs</w:t>
      </w:r>
      <w:proofErr w:type="spellEnd"/>
      <w:r w:rsidRPr="00994A66">
        <w:rPr>
          <w:shadow/>
          <w:sz w:val="20"/>
          <w:szCs w:val="16"/>
        </w:rPr>
        <w:t xml:space="preserve"> 8.080, de 19 de setembro de 1990, e 8.689, de 27 de julho de 1993; e dá outras providências.</w:t>
      </w:r>
    </w:p>
    <w:p w:rsidR="00367A1B" w:rsidRPr="00DA1F5D" w:rsidRDefault="00367A1B" w:rsidP="005C624C">
      <w:pPr>
        <w:shd w:val="clear" w:color="auto" w:fill="B6DDE8" w:themeFill="accent5" w:themeFillTint="66"/>
        <w:spacing w:line="240" w:lineRule="auto"/>
        <w:ind w:left="709"/>
        <w:jc w:val="left"/>
        <w:rPr>
          <w:shadow/>
          <w:sz w:val="4"/>
          <w:szCs w:val="16"/>
        </w:rPr>
      </w:pPr>
    </w:p>
    <w:p w:rsidR="00367A1B" w:rsidRPr="00994A66" w:rsidRDefault="00367A1B" w:rsidP="000D3AD1">
      <w:pPr>
        <w:shd w:val="clear" w:color="auto" w:fill="B6DDE8" w:themeFill="accent5" w:themeFillTint="66"/>
        <w:spacing w:line="240" w:lineRule="auto"/>
        <w:ind w:left="709"/>
        <w:rPr>
          <w:shadow/>
          <w:sz w:val="14"/>
          <w:szCs w:val="16"/>
        </w:rPr>
      </w:pPr>
      <w:r w:rsidRPr="00994A66">
        <w:rPr>
          <w:shadow/>
          <w:sz w:val="20"/>
          <w:szCs w:val="16"/>
        </w:rPr>
        <w:t xml:space="preserve">Art. </w:t>
      </w:r>
      <w:r w:rsidR="007B3B56" w:rsidRPr="00994A66">
        <w:rPr>
          <w:shadow/>
          <w:sz w:val="20"/>
          <w:szCs w:val="16"/>
        </w:rPr>
        <w:t>7</w:t>
      </w:r>
      <w:r w:rsidRPr="00994A66">
        <w:rPr>
          <w:shadow/>
          <w:sz w:val="20"/>
          <w:szCs w:val="16"/>
        </w:rPr>
        <w:t xml:space="preserve">º - Os </w:t>
      </w:r>
      <w:r w:rsidR="007B3B56" w:rsidRPr="00994A66">
        <w:rPr>
          <w:shadow/>
          <w:sz w:val="20"/>
          <w:szCs w:val="16"/>
        </w:rPr>
        <w:t>Municípios</w:t>
      </w:r>
      <w:r w:rsidRPr="00994A66">
        <w:rPr>
          <w:shadow/>
          <w:sz w:val="20"/>
          <w:szCs w:val="16"/>
        </w:rPr>
        <w:t xml:space="preserve"> e o Distrito Federal aplicarão, anualmente, em ações e serviços públicos de saúde, no mínimo, </w:t>
      </w:r>
      <w:r w:rsidR="00EF14C7" w:rsidRPr="00994A66">
        <w:rPr>
          <w:shadow/>
          <w:sz w:val="20"/>
          <w:szCs w:val="16"/>
        </w:rPr>
        <w:t>15</w:t>
      </w:r>
      <w:r w:rsidRPr="00994A66">
        <w:rPr>
          <w:shadow/>
          <w:sz w:val="20"/>
          <w:szCs w:val="16"/>
        </w:rPr>
        <w:t>% (</w:t>
      </w:r>
      <w:r w:rsidR="00EF14C7" w:rsidRPr="00994A66">
        <w:rPr>
          <w:shadow/>
          <w:sz w:val="20"/>
          <w:szCs w:val="16"/>
        </w:rPr>
        <w:t>quinze p</w:t>
      </w:r>
      <w:r w:rsidRPr="00994A66">
        <w:rPr>
          <w:shadow/>
          <w:sz w:val="20"/>
          <w:szCs w:val="16"/>
        </w:rPr>
        <w:t>or centos) da arrecadação dos impostos a que se refere o art. 15</w:t>
      </w:r>
      <w:r w:rsidR="00EF14C7" w:rsidRPr="00994A66">
        <w:rPr>
          <w:shadow/>
          <w:sz w:val="20"/>
          <w:szCs w:val="16"/>
        </w:rPr>
        <w:t>6</w:t>
      </w:r>
      <w:r w:rsidRPr="00994A66">
        <w:rPr>
          <w:shadow/>
          <w:sz w:val="20"/>
          <w:szCs w:val="16"/>
        </w:rPr>
        <w:t xml:space="preserve"> e dos recursos de que tratam o art. 15</w:t>
      </w:r>
      <w:r w:rsidR="00EF14C7" w:rsidRPr="00994A66">
        <w:rPr>
          <w:shadow/>
          <w:sz w:val="20"/>
          <w:szCs w:val="16"/>
        </w:rPr>
        <w:t>8</w:t>
      </w:r>
      <w:r w:rsidRPr="00994A66">
        <w:rPr>
          <w:shadow/>
          <w:sz w:val="20"/>
          <w:szCs w:val="16"/>
        </w:rPr>
        <w:t>, a alínea “</w:t>
      </w:r>
      <w:r w:rsidR="00EF14C7" w:rsidRPr="00994A66">
        <w:rPr>
          <w:shadow/>
          <w:sz w:val="20"/>
          <w:szCs w:val="16"/>
        </w:rPr>
        <w:t xml:space="preserve"> b</w:t>
      </w:r>
      <w:r w:rsidRPr="00994A66">
        <w:rPr>
          <w:shadow/>
          <w:sz w:val="20"/>
          <w:szCs w:val="16"/>
        </w:rPr>
        <w:t xml:space="preserve">” do inciso I e o inciso do caput </w:t>
      </w:r>
      <w:r w:rsidR="00C84538" w:rsidRPr="00994A66">
        <w:rPr>
          <w:shadow/>
          <w:sz w:val="20"/>
          <w:szCs w:val="16"/>
        </w:rPr>
        <w:t xml:space="preserve">e o § 3º do </w:t>
      </w:r>
      <w:r w:rsidRPr="00994A66">
        <w:rPr>
          <w:shadow/>
          <w:sz w:val="20"/>
          <w:szCs w:val="16"/>
        </w:rPr>
        <w:t>art. 159, todos da Constituição Federal.</w:t>
      </w:r>
      <w:r w:rsidR="000D3AD1" w:rsidRPr="00994A66">
        <w:rPr>
          <w:shadow/>
          <w:sz w:val="14"/>
          <w:szCs w:val="16"/>
        </w:rPr>
        <w:t xml:space="preserve"> </w:t>
      </w:r>
    </w:p>
    <w:p w:rsidR="000D3AD1" w:rsidRPr="00994A66" w:rsidRDefault="00077D9F" w:rsidP="00EC1DAB">
      <w:pPr>
        <w:pStyle w:val="Recuodecorpodetexto3"/>
        <w:spacing w:line="240" w:lineRule="auto"/>
        <w:ind w:left="567" w:hanging="567"/>
        <w:rPr>
          <w:sz w:val="24"/>
          <w:szCs w:val="24"/>
        </w:rPr>
      </w:pPr>
      <w:r w:rsidRPr="00994A66">
        <w:rPr>
          <w:sz w:val="24"/>
          <w:szCs w:val="24"/>
        </w:rPr>
        <w:t xml:space="preserve">   </w:t>
      </w:r>
    </w:p>
    <w:p w:rsidR="000D3AD1" w:rsidRPr="00994A66" w:rsidRDefault="00077D9F" w:rsidP="000D3AD1">
      <w:pPr>
        <w:pStyle w:val="Recuodecorpodetexto3"/>
        <w:spacing w:line="240" w:lineRule="auto"/>
        <w:ind w:left="567" w:hanging="567"/>
        <w:rPr>
          <w:shadow/>
          <w:sz w:val="18"/>
          <w:szCs w:val="24"/>
        </w:rPr>
      </w:pPr>
      <w:r w:rsidRPr="00994A66">
        <w:rPr>
          <w:shadow/>
          <w:sz w:val="24"/>
          <w:szCs w:val="24"/>
        </w:rPr>
        <w:t xml:space="preserve">  </w:t>
      </w:r>
    </w:p>
    <w:p w:rsidR="00077D9F" w:rsidRPr="00994A66" w:rsidRDefault="00077D9F" w:rsidP="000D3AD1">
      <w:pPr>
        <w:pStyle w:val="Recuodecorpodetexto3"/>
        <w:spacing w:line="240" w:lineRule="auto"/>
        <w:rPr>
          <w:sz w:val="24"/>
          <w:szCs w:val="24"/>
        </w:rPr>
      </w:pPr>
      <w:r w:rsidRPr="00994A66">
        <w:rPr>
          <w:sz w:val="24"/>
          <w:szCs w:val="24"/>
        </w:rPr>
        <w:t xml:space="preserve">      </w:t>
      </w:r>
      <w:r w:rsidRPr="00994A66">
        <w:rPr>
          <w:sz w:val="24"/>
          <w:szCs w:val="24"/>
        </w:rPr>
        <w:tab/>
      </w:r>
      <w:r w:rsidR="001E02F0" w:rsidRPr="00994A66">
        <w:rPr>
          <w:sz w:val="24"/>
          <w:szCs w:val="24"/>
        </w:rPr>
        <w:t xml:space="preserve">De acordo </w:t>
      </w:r>
      <w:r w:rsidR="00CF6ABD" w:rsidRPr="00994A66">
        <w:rPr>
          <w:sz w:val="24"/>
          <w:szCs w:val="24"/>
        </w:rPr>
        <w:t>com art. 7º da Lei Complementar nº 141</w:t>
      </w:r>
      <w:r w:rsidR="00AF3D5E" w:rsidRPr="00994A66">
        <w:rPr>
          <w:sz w:val="24"/>
          <w:szCs w:val="24"/>
        </w:rPr>
        <w:t>/</w:t>
      </w:r>
      <w:r w:rsidR="00CF6ABD" w:rsidRPr="00994A66">
        <w:rPr>
          <w:sz w:val="24"/>
          <w:szCs w:val="24"/>
        </w:rPr>
        <w:t>2012</w:t>
      </w:r>
      <w:r w:rsidR="00617BC2">
        <w:rPr>
          <w:sz w:val="24"/>
          <w:szCs w:val="24"/>
        </w:rPr>
        <w:t>,</w:t>
      </w:r>
      <w:r w:rsidR="00F46AF7" w:rsidRPr="00994A66">
        <w:rPr>
          <w:sz w:val="24"/>
          <w:szCs w:val="24"/>
        </w:rPr>
        <w:t xml:space="preserve"> </w:t>
      </w:r>
      <w:r w:rsidR="004632D6">
        <w:rPr>
          <w:sz w:val="24"/>
          <w:szCs w:val="24"/>
        </w:rPr>
        <w:t>o</w:t>
      </w:r>
      <w:r w:rsidR="00F46AF7" w:rsidRPr="00994A66">
        <w:rPr>
          <w:sz w:val="24"/>
          <w:szCs w:val="24"/>
        </w:rPr>
        <w:t xml:space="preserve">s Municípios e o Distrito Federal aplicarão, anualmente, em ações e serviços públicos de saúde, no mínimo, 15% (quinze por centos) da arrecadação dos impostos a que se refere o art. 156 e dos recursos de que tratam o art. 158, a alínea “ b” do inciso I e o inciso do caput e o § 3º do art. 159, todos da Constituição </w:t>
      </w:r>
      <w:r w:rsidR="004632D6">
        <w:rPr>
          <w:sz w:val="24"/>
          <w:szCs w:val="24"/>
        </w:rPr>
        <w:t>da Rep</w:t>
      </w:r>
      <w:r w:rsidR="00CB67B6">
        <w:rPr>
          <w:sz w:val="24"/>
          <w:szCs w:val="24"/>
        </w:rPr>
        <w:t>ú</w:t>
      </w:r>
      <w:r w:rsidR="004632D6">
        <w:rPr>
          <w:sz w:val="24"/>
          <w:szCs w:val="24"/>
        </w:rPr>
        <w:t>blica</w:t>
      </w:r>
      <w:r w:rsidR="00AF3D5E" w:rsidRPr="00994A66">
        <w:rPr>
          <w:sz w:val="24"/>
          <w:szCs w:val="24"/>
        </w:rPr>
        <w:t>.</w:t>
      </w:r>
    </w:p>
    <w:p w:rsidR="007B381F" w:rsidRPr="00994A66" w:rsidRDefault="007B381F" w:rsidP="00FB78BB">
      <w:pPr>
        <w:spacing w:line="240" w:lineRule="auto"/>
        <w:ind w:firstLine="720"/>
        <w:rPr>
          <w:szCs w:val="24"/>
        </w:rPr>
      </w:pPr>
    </w:p>
    <w:p w:rsidR="00077D9F" w:rsidRPr="00994A66" w:rsidRDefault="00077D9F" w:rsidP="00FB78BB">
      <w:pPr>
        <w:spacing w:line="240" w:lineRule="auto"/>
        <w:ind w:firstLine="720"/>
        <w:rPr>
          <w:szCs w:val="24"/>
        </w:rPr>
      </w:pPr>
      <w:r w:rsidRPr="00994A66">
        <w:rPr>
          <w:szCs w:val="24"/>
        </w:rPr>
        <w:t xml:space="preserve">Nos investimentos efetuados pelo Município de Manaus na </w:t>
      </w:r>
      <w:r w:rsidRPr="00994A66">
        <w:rPr>
          <w:b/>
          <w:bCs/>
          <w:szCs w:val="24"/>
        </w:rPr>
        <w:t xml:space="preserve">Função 10 </w:t>
      </w:r>
      <w:r w:rsidR="002F6D2B">
        <w:rPr>
          <w:b/>
          <w:bCs/>
          <w:szCs w:val="24"/>
        </w:rPr>
        <w:t>-</w:t>
      </w:r>
      <w:r w:rsidRPr="00994A66">
        <w:rPr>
          <w:b/>
          <w:bCs/>
          <w:szCs w:val="24"/>
        </w:rPr>
        <w:t xml:space="preserve"> Saúde</w:t>
      </w:r>
      <w:r w:rsidR="00F87B96" w:rsidRPr="00994A66">
        <w:rPr>
          <w:bCs/>
          <w:szCs w:val="24"/>
        </w:rPr>
        <w:t>,</w:t>
      </w:r>
      <w:r w:rsidRPr="00994A66">
        <w:rPr>
          <w:szCs w:val="24"/>
        </w:rPr>
        <w:t xml:space="preserve"> estão detalhadas as ações de construção, reforma, ampliação e aparelhamento de Hospitais, Prontos-Socorros, Centros e Unidades de Saúde.</w:t>
      </w:r>
    </w:p>
    <w:p w:rsidR="00B074A9" w:rsidRPr="00994A66" w:rsidRDefault="00613930" w:rsidP="007B381F">
      <w:pPr>
        <w:pStyle w:val="Recuodecorpodetexto3"/>
        <w:spacing w:line="240" w:lineRule="auto"/>
        <w:ind w:hanging="1701"/>
        <w:rPr>
          <w:shadow/>
          <w:sz w:val="24"/>
          <w:szCs w:val="24"/>
        </w:rPr>
      </w:pPr>
      <w:r w:rsidRPr="00994A66">
        <w:rPr>
          <w:sz w:val="24"/>
          <w:szCs w:val="24"/>
        </w:rPr>
        <w:t xml:space="preserve">                         </w:t>
      </w:r>
      <w:r w:rsidRPr="00994A66">
        <w:rPr>
          <w:sz w:val="24"/>
          <w:szCs w:val="24"/>
        </w:rPr>
        <w:tab/>
      </w:r>
      <w:r w:rsidRPr="00994A66">
        <w:rPr>
          <w:sz w:val="24"/>
          <w:szCs w:val="24"/>
        </w:rPr>
        <w:tab/>
      </w:r>
    </w:p>
    <w:p w:rsidR="00617BC2" w:rsidRDefault="00617BC2" w:rsidP="007B381F">
      <w:pPr>
        <w:pStyle w:val="Recuodecorpodetexto3"/>
        <w:spacing w:line="240" w:lineRule="auto"/>
        <w:ind w:firstLine="720"/>
        <w:rPr>
          <w:shadow/>
          <w:sz w:val="24"/>
          <w:szCs w:val="24"/>
        </w:rPr>
      </w:pPr>
    </w:p>
    <w:p w:rsidR="00617BC2" w:rsidRDefault="00617BC2" w:rsidP="007B381F">
      <w:pPr>
        <w:pStyle w:val="Recuodecorpodetexto3"/>
        <w:spacing w:line="240" w:lineRule="auto"/>
        <w:ind w:firstLine="720"/>
        <w:rPr>
          <w:shadow/>
          <w:sz w:val="24"/>
          <w:szCs w:val="24"/>
        </w:rPr>
      </w:pPr>
    </w:p>
    <w:p w:rsidR="007B381F" w:rsidRPr="00994A66" w:rsidRDefault="00077D9F" w:rsidP="007B381F">
      <w:pPr>
        <w:pStyle w:val="Recuodecorpodetexto3"/>
        <w:spacing w:line="240" w:lineRule="auto"/>
        <w:ind w:firstLine="720"/>
        <w:rPr>
          <w:shadow/>
          <w:sz w:val="24"/>
          <w:szCs w:val="24"/>
        </w:rPr>
      </w:pPr>
      <w:r w:rsidRPr="00994A66">
        <w:rPr>
          <w:shadow/>
          <w:sz w:val="24"/>
          <w:szCs w:val="24"/>
        </w:rPr>
        <w:t>No exercício de 201</w:t>
      </w:r>
      <w:r w:rsidR="00CA6EE3" w:rsidRPr="00994A66">
        <w:rPr>
          <w:shadow/>
          <w:sz w:val="24"/>
          <w:szCs w:val="24"/>
        </w:rPr>
        <w:t>3</w:t>
      </w:r>
      <w:r w:rsidRPr="00994A66">
        <w:rPr>
          <w:shadow/>
          <w:sz w:val="24"/>
          <w:szCs w:val="24"/>
        </w:rPr>
        <w:t xml:space="preserve"> as receitas e a aplicação nas Ações e Serviços de Saúde, com seus respectivos índices, estão demonstradas nos quadros a seguir:</w:t>
      </w:r>
    </w:p>
    <w:p w:rsidR="009F7170" w:rsidRPr="00617BC2" w:rsidRDefault="009F7170" w:rsidP="007B381F">
      <w:pPr>
        <w:pStyle w:val="Recuodecorpodetexto3"/>
        <w:spacing w:line="240" w:lineRule="auto"/>
        <w:ind w:firstLine="720"/>
        <w:rPr>
          <w:shadow/>
          <w:szCs w:val="22"/>
        </w:rPr>
      </w:pP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6663"/>
        <w:gridCol w:w="2268"/>
      </w:tblGrid>
      <w:tr w:rsidR="001941A4" w:rsidRPr="00994A66" w:rsidTr="00F33190">
        <w:tc>
          <w:tcPr>
            <w:tcW w:w="6663" w:type="dxa"/>
            <w:tcBorders>
              <w:top w:val="single" w:sz="4" w:space="0" w:color="auto"/>
              <w:left w:val="single" w:sz="4" w:space="0" w:color="auto"/>
              <w:bottom w:val="single" w:sz="4" w:space="0" w:color="auto"/>
              <w:right w:val="single" w:sz="4" w:space="0" w:color="auto"/>
            </w:tcBorders>
            <w:shd w:val="clear" w:color="auto" w:fill="CCFFFF"/>
            <w:hideMark/>
          </w:tcPr>
          <w:p w:rsidR="009F7170" w:rsidRPr="00994A66" w:rsidRDefault="009F7170" w:rsidP="009F7170">
            <w:pPr>
              <w:spacing w:line="240" w:lineRule="auto"/>
              <w:jc w:val="center"/>
              <w:rPr>
                <w:b/>
                <w:bCs/>
                <w:sz w:val="8"/>
                <w:szCs w:val="16"/>
              </w:rPr>
            </w:pPr>
          </w:p>
          <w:p w:rsidR="001941A4" w:rsidRPr="00994A66" w:rsidRDefault="001941A4" w:rsidP="009F7170">
            <w:pPr>
              <w:spacing w:line="240" w:lineRule="auto"/>
              <w:jc w:val="center"/>
              <w:rPr>
                <w:b/>
                <w:bCs/>
                <w:sz w:val="16"/>
                <w:szCs w:val="16"/>
              </w:rPr>
            </w:pPr>
            <w:r w:rsidRPr="00994A66">
              <w:rPr>
                <w:b/>
                <w:bCs/>
                <w:sz w:val="16"/>
                <w:szCs w:val="16"/>
              </w:rPr>
              <w:t>RECEITA</w:t>
            </w:r>
          </w:p>
          <w:p w:rsidR="009F7170" w:rsidRPr="00994A66" w:rsidRDefault="009F7170" w:rsidP="009F7170">
            <w:pPr>
              <w:spacing w:line="240" w:lineRule="auto"/>
              <w:jc w:val="center"/>
              <w:rPr>
                <w:b/>
                <w:bCs/>
                <w:sz w:val="8"/>
                <w:szCs w:val="16"/>
              </w:rPr>
            </w:pPr>
          </w:p>
        </w:tc>
        <w:tc>
          <w:tcPr>
            <w:tcW w:w="2268" w:type="dxa"/>
            <w:tcBorders>
              <w:top w:val="single" w:sz="4" w:space="0" w:color="auto"/>
              <w:left w:val="single" w:sz="4" w:space="0" w:color="auto"/>
              <w:bottom w:val="single" w:sz="4" w:space="0" w:color="auto"/>
              <w:right w:val="single" w:sz="4" w:space="0" w:color="auto"/>
            </w:tcBorders>
            <w:shd w:val="clear" w:color="auto" w:fill="CCFFFF"/>
            <w:hideMark/>
          </w:tcPr>
          <w:p w:rsidR="009F7170" w:rsidRPr="00994A66" w:rsidRDefault="009F7170" w:rsidP="009F7170">
            <w:pPr>
              <w:spacing w:line="240" w:lineRule="auto"/>
              <w:jc w:val="center"/>
              <w:rPr>
                <w:b/>
                <w:bCs/>
                <w:sz w:val="8"/>
                <w:szCs w:val="16"/>
              </w:rPr>
            </w:pPr>
          </w:p>
          <w:p w:rsidR="001941A4" w:rsidRPr="00994A66" w:rsidRDefault="001941A4" w:rsidP="009F7170">
            <w:pPr>
              <w:spacing w:line="240" w:lineRule="auto"/>
              <w:jc w:val="center"/>
              <w:rPr>
                <w:b/>
                <w:bCs/>
                <w:sz w:val="16"/>
                <w:szCs w:val="16"/>
              </w:rPr>
            </w:pPr>
            <w:r w:rsidRPr="00994A66">
              <w:rPr>
                <w:b/>
                <w:bCs/>
                <w:sz w:val="16"/>
                <w:szCs w:val="16"/>
              </w:rPr>
              <w:t>VALOR</w:t>
            </w:r>
          </w:p>
        </w:tc>
      </w:tr>
      <w:tr w:rsidR="001941A4" w:rsidRPr="00994A66" w:rsidTr="00F33190">
        <w:tc>
          <w:tcPr>
            <w:tcW w:w="6663" w:type="dxa"/>
            <w:tcBorders>
              <w:top w:val="single" w:sz="4" w:space="0" w:color="auto"/>
              <w:left w:val="single" w:sz="4" w:space="0" w:color="auto"/>
              <w:bottom w:val="single" w:sz="4" w:space="0" w:color="auto"/>
              <w:right w:val="single" w:sz="4" w:space="0" w:color="auto"/>
            </w:tcBorders>
            <w:hideMark/>
          </w:tcPr>
          <w:p w:rsidR="001941A4" w:rsidRPr="00994A66" w:rsidRDefault="001941A4" w:rsidP="00F87B96">
            <w:pPr>
              <w:spacing w:line="240" w:lineRule="exact"/>
              <w:rPr>
                <w:b/>
                <w:bCs/>
                <w:sz w:val="16"/>
                <w:szCs w:val="16"/>
              </w:rPr>
            </w:pPr>
            <w:r w:rsidRPr="00994A66">
              <w:rPr>
                <w:b/>
                <w:bCs/>
                <w:sz w:val="16"/>
                <w:szCs w:val="16"/>
              </w:rPr>
              <w:t>RECEITAS DE IMPOSTOS</w:t>
            </w:r>
          </w:p>
        </w:tc>
        <w:tc>
          <w:tcPr>
            <w:tcW w:w="2268" w:type="dxa"/>
            <w:tcBorders>
              <w:top w:val="single" w:sz="4" w:space="0" w:color="auto"/>
              <w:left w:val="single" w:sz="4" w:space="0" w:color="auto"/>
              <w:bottom w:val="single" w:sz="4" w:space="0" w:color="auto"/>
              <w:right w:val="single" w:sz="4" w:space="0" w:color="auto"/>
            </w:tcBorders>
            <w:hideMark/>
          </w:tcPr>
          <w:p w:rsidR="001941A4" w:rsidRPr="00994A66" w:rsidRDefault="001941A4" w:rsidP="00EF575B">
            <w:pPr>
              <w:spacing w:line="240" w:lineRule="exact"/>
              <w:jc w:val="right"/>
              <w:rPr>
                <w:b/>
                <w:bCs/>
                <w:sz w:val="16"/>
                <w:szCs w:val="16"/>
              </w:rPr>
            </w:pPr>
            <w:r w:rsidRPr="00994A66">
              <w:rPr>
                <w:b/>
                <w:bCs/>
                <w:sz w:val="16"/>
                <w:szCs w:val="16"/>
              </w:rPr>
              <w:t>760.907.210,52</w:t>
            </w:r>
          </w:p>
        </w:tc>
      </w:tr>
      <w:tr w:rsidR="001941A4" w:rsidRPr="00994A66" w:rsidTr="00F33190">
        <w:tc>
          <w:tcPr>
            <w:tcW w:w="6663" w:type="dxa"/>
            <w:tcBorders>
              <w:top w:val="single" w:sz="4" w:space="0" w:color="auto"/>
              <w:left w:val="single" w:sz="4" w:space="0" w:color="auto"/>
              <w:bottom w:val="single" w:sz="4" w:space="0" w:color="auto"/>
              <w:right w:val="single" w:sz="4" w:space="0" w:color="auto"/>
            </w:tcBorders>
            <w:hideMark/>
          </w:tcPr>
          <w:p w:rsidR="001941A4" w:rsidRPr="00994A66" w:rsidRDefault="001941A4" w:rsidP="00F87B96">
            <w:pPr>
              <w:spacing w:line="240" w:lineRule="exact"/>
              <w:rPr>
                <w:bCs/>
                <w:sz w:val="16"/>
                <w:szCs w:val="16"/>
              </w:rPr>
            </w:pPr>
            <w:r w:rsidRPr="00994A66">
              <w:rPr>
                <w:bCs/>
                <w:sz w:val="16"/>
                <w:szCs w:val="16"/>
              </w:rPr>
              <w:t xml:space="preserve">  IPTU</w:t>
            </w:r>
          </w:p>
        </w:tc>
        <w:tc>
          <w:tcPr>
            <w:tcW w:w="2268" w:type="dxa"/>
            <w:tcBorders>
              <w:top w:val="single" w:sz="4" w:space="0" w:color="auto"/>
              <w:left w:val="single" w:sz="4" w:space="0" w:color="auto"/>
              <w:bottom w:val="single" w:sz="4" w:space="0" w:color="auto"/>
              <w:right w:val="single" w:sz="4" w:space="0" w:color="auto"/>
            </w:tcBorders>
            <w:hideMark/>
          </w:tcPr>
          <w:p w:rsidR="001941A4" w:rsidRPr="00994A66" w:rsidRDefault="001941A4" w:rsidP="00EF575B">
            <w:pPr>
              <w:spacing w:line="240" w:lineRule="exact"/>
              <w:jc w:val="right"/>
              <w:rPr>
                <w:bCs/>
                <w:sz w:val="16"/>
                <w:szCs w:val="16"/>
              </w:rPr>
            </w:pPr>
            <w:r w:rsidRPr="00994A66">
              <w:rPr>
                <w:bCs/>
                <w:sz w:val="16"/>
                <w:szCs w:val="16"/>
              </w:rPr>
              <w:t>99.528.532,64</w:t>
            </w:r>
          </w:p>
        </w:tc>
      </w:tr>
      <w:tr w:rsidR="001941A4" w:rsidRPr="00994A66" w:rsidTr="00F33190">
        <w:tc>
          <w:tcPr>
            <w:tcW w:w="6663" w:type="dxa"/>
            <w:tcBorders>
              <w:top w:val="single" w:sz="4" w:space="0" w:color="auto"/>
              <w:left w:val="single" w:sz="4" w:space="0" w:color="auto"/>
              <w:bottom w:val="single" w:sz="4" w:space="0" w:color="auto"/>
              <w:right w:val="single" w:sz="4" w:space="0" w:color="auto"/>
            </w:tcBorders>
            <w:hideMark/>
          </w:tcPr>
          <w:p w:rsidR="001941A4" w:rsidRPr="00994A66" w:rsidRDefault="001941A4" w:rsidP="00F87B96">
            <w:pPr>
              <w:spacing w:line="240" w:lineRule="exact"/>
              <w:rPr>
                <w:bCs/>
                <w:sz w:val="16"/>
                <w:szCs w:val="16"/>
              </w:rPr>
            </w:pPr>
            <w:r w:rsidRPr="00994A66">
              <w:rPr>
                <w:bCs/>
                <w:sz w:val="16"/>
                <w:szCs w:val="16"/>
              </w:rPr>
              <w:t xml:space="preserve">  ITBI</w:t>
            </w:r>
          </w:p>
        </w:tc>
        <w:tc>
          <w:tcPr>
            <w:tcW w:w="2268" w:type="dxa"/>
            <w:tcBorders>
              <w:top w:val="single" w:sz="4" w:space="0" w:color="auto"/>
              <w:left w:val="single" w:sz="4" w:space="0" w:color="auto"/>
              <w:bottom w:val="single" w:sz="4" w:space="0" w:color="auto"/>
              <w:right w:val="single" w:sz="4" w:space="0" w:color="auto"/>
            </w:tcBorders>
            <w:hideMark/>
          </w:tcPr>
          <w:p w:rsidR="001941A4" w:rsidRPr="00994A66" w:rsidRDefault="001941A4" w:rsidP="00EF575B">
            <w:pPr>
              <w:spacing w:line="240" w:lineRule="exact"/>
              <w:jc w:val="right"/>
              <w:rPr>
                <w:bCs/>
                <w:sz w:val="16"/>
                <w:szCs w:val="16"/>
              </w:rPr>
            </w:pPr>
            <w:r w:rsidRPr="00994A66">
              <w:rPr>
                <w:bCs/>
                <w:sz w:val="16"/>
                <w:szCs w:val="16"/>
              </w:rPr>
              <w:t>58.309.987,78</w:t>
            </w:r>
          </w:p>
        </w:tc>
      </w:tr>
      <w:tr w:rsidR="001941A4" w:rsidRPr="00994A66" w:rsidTr="00F33190">
        <w:tc>
          <w:tcPr>
            <w:tcW w:w="6663" w:type="dxa"/>
            <w:tcBorders>
              <w:top w:val="single" w:sz="4" w:space="0" w:color="auto"/>
              <w:left w:val="single" w:sz="4" w:space="0" w:color="auto"/>
              <w:bottom w:val="single" w:sz="4" w:space="0" w:color="auto"/>
              <w:right w:val="single" w:sz="4" w:space="0" w:color="auto"/>
            </w:tcBorders>
            <w:hideMark/>
          </w:tcPr>
          <w:p w:rsidR="001941A4" w:rsidRPr="00994A66" w:rsidRDefault="001941A4" w:rsidP="00F87B96">
            <w:pPr>
              <w:spacing w:line="240" w:lineRule="exact"/>
              <w:rPr>
                <w:bCs/>
                <w:sz w:val="16"/>
                <w:szCs w:val="16"/>
              </w:rPr>
            </w:pPr>
            <w:r w:rsidRPr="00994A66">
              <w:rPr>
                <w:bCs/>
                <w:sz w:val="16"/>
                <w:szCs w:val="16"/>
              </w:rPr>
              <w:t xml:space="preserve">  ISQN</w:t>
            </w:r>
          </w:p>
        </w:tc>
        <w:tc>
          <w:tcPr>
            <w:tcW w:w="2268" w:type="dxa"/>
            <w:tcBorders>
              <w:top w:val="single" w:sz="4" w:space="0" w:color="auto"/>
              <w:left w:val="single" w:sz="4" w:space="0" w:color="auto"/>
              <w:bottom w:val="single" w:sz="4" w:space="0" w:color="auto"/>
              <w:right w:val="single" w:sz="4" w:space="0" w:color="auto"/>
            </w:tcBorders>
            <w:hideMark/>
          </w:tcPr>
          <w:p w:rsidR="001941A4" w:rsidRPr="00994A66" w:rsidRDefault="001941A4" w:rsidP="00EF575B">
            <w:pPr>
              <w:spacing w:line="240" w:lineRule="exact"/>
              <w:jc w:val="right"/>
              <w:rPr>
                <w:bCs/>
                <w:sz w:val="16"/>
                <w:szCs w:val="16"/>
              </w:rPr>
            </w:pPr>
            <w:r w:rsidRPr="00994A66">
              <w:rPr>
                <w:bCs/>
                <w:sz w:val="16"/>
                <w:szCs w:val="16"/>
              </w:rPr>
              <w:t>513.296.779,88</w:t>
            </w:r>
          </w:p>
        </w:tc>
      </w:tr>
      <w:tr w:rsidR="001941A4" w:rsidRPr="00994A66" w:rsidTr="00F33190">
        <w:tc>
          <w:tcPr>
            <w:tcW w:w="6663" w:type="dxa"/>
            <w:tcBorders>
              <w:top w:val="single" w:sz="4" w:space="0" w:color="auto"/>
              <w:left w:val="single" w:sz="4" w:space="0" w:color="auto"/>
              <w:bottom w:val="single" w:sz="4" w:space="0" w:color="auto"/>
              <w:right w:val="single" w:sz="4" w:space="0" w:color="auto"/>
            </w:tcBorders>
            <w:hideMark/>
          </w:tcPr>
          <w:p w:rsidR="001941A4" w:rsidRPr="00994A66" w:rsidRDefault="001941A4" w:rsidP="00F87B96">
            <w:pPr>
              <w:spacing w:line="240" w:lineRule="exact"/>
              <w:rPr>
                <w:bCs/>
                <w:sz w:val="16"/>
                <w:szCs w:val="16"/>
              </w:rPr>
            </w:pPr>
            <w:r w:rsidRPr="00994A66">
              <w:rPr>
                <w:bCs/>
                <w:sz w:val="16"/>
                <w:szCs w:val="16"/>
              </w:rPr>
              <w:t xml:space="preserve">  IRRF</w:t>
            </w:r>
          </w:p>
        </w:tc>
        <w:tc>
          <w:tcPr>
            <w:tcW w:w="2268" w:type="dxa"/>
            <w:tcBorders>
              <w:top w:val="single" w:sz="4" w:space="0" w:color="auto"/>
              <w:left w:val="single" w:sz="4" w:space="0" w:color="auto"/>
              <w:bottom w:val="single" w:sz="4" w:space="0" w:color="auto"/>
              <w:right w:val="single" w:sz="4" w:space="0" w:color="auto"/>
            </w:tcBorders>
            <w:hideMark/>
          </w:tcPr>
          <w:p w:rsidR="001941A4" w:rsidRPr="00994A66" w:rsidRDefault="001941A4" w:rsidP="00EF575B">
            <w:pPr>
              <w:spacing w:line="240" w:lineRule="exact"/>
              <w:jc w:val="right"/>
              <w:rPr>
                <w:bCs/>
                <w:sz w:val="16"/>
                <w:szCs w:val="16"/>
              </w:rPr>
            </w:pPr>
            <w:r w:rsidRPr="00994A66">
              <w:rPr>
                <w:bCs/>
                <w:sz w:val="16"/>
                <w:szCs w:val="16"/>
              </w:rPr>
              <w:t>89.771.910,22</w:t>
            </w:r>
          </w:p>
        </w:tc>
      </w:tr>
      <w:tr w:rsidR="001941A4" w:rsidRPr="00994A66" w:rsidTr="00F33190">
        <w:tc>
          <w:tcPr>
            <w:tcW w:w="6663" w:type="dxa"/>
            <w:tcBorders>
              <w:top w:val="single" w:sz="4" w:space="0" w:color="auto"/>
              <w:left w:val="single" w:sz="4" w:space="0" w:color="auto"/>
              <w:bottom w:val="single" w:sz="4" w:space="0" w:color="auto"/>
              <w:right w:val="single" w:sz="4" w:space="0" w:color="auto"/>
            </w:tcBorders>
            <w:hideMark/>
          </w:tcPr>
          <w:p w:rsidR="001941A4" w:rsidRPr="00994A66" w:rsidRDefault="001941A4" w:rsidP="00F87B96">
            <w:pPr>
              <w:spacing w:line="240" w:lineRule="exact"/>
              <w:rPr>
                <w:b/>
                <w:bCs/>
                <w:sz w:val="16"/>
                <w:szCs w:val="16"/>
              </w:rPr>
            </w:pPr>
            <w:r w:rsidRPr="00994A66">
              <w:rPr>
                <w:b/>
                <w:bCs/>
                <w:sz w:val="16"/>
                <w:szCs w:val="16"/>
              </w:rPr>
              <w:br w:type="page"/>
              <w:t xml:space="preserve">RECEITAS DE TRANSFERÊNCIAS </w:t>
            </w:r>
          </w:p>
        </w:tc>
        <w:tc>
          <w:tcPr>
            <w:tcW w:w="2268" w:type="dxa"/>
            <w:tcBorders>
              <w:top w:val="single" w:sz="4" w:space="0" w:color="auto"/>
              <w:left w:val="single" w:sz="4" w:space="0" w:color="auto"/>
              <w:bottom w:val="single" w:sz="4" w:space="0" w:color="auto"/>
              <w:right w:val="single" w:sz="4" w:space="0" w:color="auto"/>
            </w:tcBorders>
            <w:hideMark/>
          </w:tcPr>
          <w:p w:rsidR="001941A4" w:rsidRPr="00994A66" w:rsidRDefault="001941A4" w:rsidP="00EF575B">
            <w:pPr>
              <w:spacing w:line="240" w:lineRule="exact"/>
              <w:jc w:val="right"/>
              <w:rPr>
                <w:b/>
                <w:sz w:val="16"/>
                <w:szCs w:val="16"/>
              </w:rPr>
            </w:pPr>
            <w:r w:rsidRPr="00994A66">
              <w:rPr>
                <w:b/>
                <w:sz w:val="16"/>
                <w:szCs w:val="16"/>
              </w:rPr>
              <w:t>1.624.826.872,58</w:t>
            </w:r>
          </w:p>
        </w:tc>
      </w:tr>
      <w:tr w:rsidR="001941A4" w:rsidRPr="00994A66" w:rsidTr="00F33190">
        <w:tc>
          <w:tcPr>
            <w:tcW w:w="6663" w:type="dxa"/>
            <w:tcBorders>
              <w:top w:val="single" w:sz="4" w:space="0" w:color="auto"/>
              <w:left w:val="single" w:sz="4" w:space="0" w:color="auto"/>
              <w:bottom w:val="single" w:sz="4" w:space="0" w:color="auto"/>
              <w:right w:val="single" w:sz="4" w:space="0" w:color="auto"/>
            </w:tcBorders>
            <w:hideMark/>
          </w:tcPr>
          <w:p w:rsidR="001941A4" w:rsidRPr="00994A66" w:rsidRDefault="001941A4" w:rsidP="00F87B96">
            <w:pPr>
              <w:spacing w:line="240" w:lineRule="exact"/>
              <w:rPr>
                <w:bCs/>
                <w:sz w:val="16"/>
                <w:szCs w:val="16"/>
              </w:rPr>
            </w:pPr>
            <w:r w:rsidRPr="00994A66">
              <w:rPr>
                <w:bCs/>
                <w:sz w:val="16"/>
                <w:szCs w:val="16"/>
              </w:rPr>
              <w:t xml:space="preserve">  Cota do FPM</w:t>
            </w:r>
          </w:p>
        </w:tc>
        <w:tc>
          <w:tcPr>
            <w:tcW w:w="2268" w:type="dxa"/>
            <w:tcBorders>
              <w:top w:val="single" w:sz="4" w:space="0" w:color="auto"/>
              <w:left w:val="single" w:sz="4" w:space="0" w:color="auto"/>
              <w:bottom w:val="single" w:sz="4" w:space="0" w:color="auto"/>
              <w:right w:val="single" w:sz="4" w:space="0" w:color="auto"/>
            </w:tcBorders>
            <w:hideMark/>
          </w:tcPr>
          <w:p w:rsidR="001941A4" w:rsidRPr="00994A66" w:rsidRDefault="001941A4" w:rsidP="00EF575B">
            <w:pPr>
              <w:spacing w:line="240" w:lineRule="exact"/>
              <w:jc w:val="right"/>
              <w:rPr>
                <w:bCs/>
                <w:sz w:val="16"/>
                <w:szCs w:val="16"/>
              </w:rPr>
            </w:pPr>
            <w:r w:rsidRPr="00994A66">
              <w:rPr>
                <w:bCs/>
                <w:sz w:val="16"/>
                <w:szCs w:val="16"/>
              </w:rPr>
              <w:t>329.137.608,77</w:t>
            </w:r>
          </w:p>
        </w:tc>
      </w:tr>
      <w:tr w:rsidR="001941A4" w:rsidRPr="00994A66" w:rsidTr="00F33190">
        <w:tc>
          <w:tcPr>
            <w:tcW w:w="6663" w:type="dxa"/>
            <w:tcBorders>
              <w:top w:val="single" w:sz="4" w:space="0" w:color="auto"/>
              <w:left w:val="single" w:sz="4" w:space="0" w:color="auto"/>
              <w:bottom w:val="single" w:sz="4" w:space="0" w:color="auto"/>
              <w:right w:val="single" w:sz="4" w:space="0" w:color="auto"/>
            </w:tcBorders>
            <w:hideMark/>
          </w:tcPr>
          <w:p w:rsidR="001941A4" w:rsidRPr="00994A66" w:rsidRDefault="001941A4" w:rsidP="00F87B96">
            <w:pPr>
              <w:spacing w:line="240" w:lineRule="exact"/>
              <w:rPr>
                <w:bCs/>
                <w:sz w:val="16"/>
                <w:szCs w:val="16"/>
              </w:rPr>
            </w:pPr>
            <w:r w:rsidRPr="00994A66">
              <w:rPr>
                <w:bCs/>
                <w:sz w:val="16"/>
                <w:szCs w:val="16"/>
              </w:rPr>
              <w:t xml:space="preserve">  Cota do ITR</w:t>
            </w:r>
          </w:p>
        </w:tc>
        <w:tc>
          <w:tcPr>
            <w:tcW w:w="2268" w:type="dxa"/>
            <w:tcBorders>
              <w:top w:val="single" w:sz="4" w:space="0" w:color="auto"/>
              <w:left w:val="single" w:sz="4" w:space="0" w:color="auto"/>
              <w:bottom w:val="single" w:sz="4" w:space="0" w:color="auto"/>
              <w:right w:val="single" w:sz="4" w:space="0" w:color="auto"/>
            </w:tcBorders>
            <w:hideMark/>
          </w:tcPr>
          <w:p w:rsidR="001941A4" w:rsidRPr="00994A66" w:rsidRDefault="001941A4" w:rsidP="00EF575B">
            <w:pPr>
              <w:spacing w:line="240" w:lineRule="exact"/>
              <w:jc w:val="right"/>
              <w:rPr>
                <w:bCs/>
                <w:sz w:val="16"/>
                <w:szCs w:val="16"/>
              </w:rPr>
            </w:pPr>
            <w:r w:rsidRPr="00994A66">
              <w:rPr>
                <w:bCs/>
                <w:sz w:val="16"/>
                <w:szCs w:val="16"/>
              </w:rPr>
              <w:t>413.120,79</w:t>
            </w:r>
          </w:p>
        </w:tc>
      </w:tr>
      <w:tr w:rsidR="001941A4" w:rsidRPr="00994A66" w:rsidTr="00F33190">
        <w:tc>
          <w:tcPr>
            <w:tcW w:w="6663" w:type="dxa"/>
            <w:tcBorders>
              <w:top w:val="single" w:sz="4" w:space="0" w:color="auto"/>
              <w:left w:val="single" w:sz="4" w:space="0" w:color="auto"/>
              <w:bottom w:val="single" w:sz="4" w:space="0" w:color="auto"/>
              <w:right w:val="single" w:sz="4" w:space="0" w:color="auto"/>
            </w:tcBorders>
            <w:hideMark/>
          </w:tcPr>
          <w:p w:rsidR="001941A4" w:rsidRPr="00994A66" w:rsidRDefault="001941A4" w:rsidP="00F87B96">
            <w:pPr>
              <w:tabs>
                <w:tab w:val="left" w:pos="6000"/>
              </w:tabs>
              <w:spacing w:line="240" w:lineRule="exact"/>
              <w:rPr>
                <w:bCs/>
                <w:sz w:val="16"/>
                <w:szCs w:val="16"/>
              </w:rPr>
            </w:pPr>
            <w:r w:rsidRPr="00994A66">
              <w:rPr>
                <w:bCs/>
                <w:sz w:val="16"/>
                <w:szCs w:val="16"/>
              </w:rPr>
              <w:t xml:space="preserve">  ICMS Desoneração </w:t>
            </w:r>
            <w:proofErr w:type="spellStart"/>
            <w:r w:rsidRPr="00994A66">
              <w:rPr>
                <w:bCs/>
                <w:sz w:val="16"/>
                <w:szCs w:val="16"/>
              </w:rPr>
              <w:t>L.C.</w:t>
            </w:r>
            <w:proofErr w:type="spellEnd"/>
            <w:r w:rsidRPr="00994A66">
              <w:rPr>
                <w:bCs/>
                <w:sz w:val="16"/>
                <w:szCs w:val="16"/>
              </w:rPr>
              <w:t xml:space="preserve"> n.º 87/96</w:t>
            </w:r>
            <w:r w:rsidRPr="00994A66">
              <w:rPr>
                <w:bCs/>
                <w:sz w:val="16"/>
                <w:szCs w:val="16"/>
              </w:rPr>
              <w:tab/>
            </w:r>
          </w:p>
        </w:tc>
        <w:tc>
          <w:tcPr>
            <w:tcW w:w="2268" w:type="dxa"/>
            <w:tcBorders>
              <w:top w:val="single" w:sz="4" w:space="0" w:color="auto"/>
              <w:left w:val="single" w:sz="4" w:space="0" w:color="auto"/>
              <w:bottom w:val="single" w:sz="4" w:space="0" w:color="auto"/>
              <w:right w:val="single" w:sz="4" w:space="0" w:color="auto"/>
            </w:tcBorders>
            <w:hideMark/>
          </w:tcPr>
          <w:p w:rsidR="001941A4" w:rsidRPr="00994A66" w:rsidRDefault="001941A4" w:rsidP="00EF575B">
            <w:pPr>
              <w:spacing w:line="240" w:lineRule="exact"/>
              <w:jc w:val="right"/>
              <w:rPr>
                <w:bCs/>
                <w:sz w:val="16"/>
                <w:szCs w:val="16"/>
              </w:rPr>
            </w:pPr>
            <w:r w:rsidRPr="00994A66">
              <w:rPr>
                <w:bCs/>
                <w:sz w:val="16"/>
                <w:szCs w:val="16"/>
              </w:rPr>
              <w:t>3.050.917,44</w:t>
            </w:r>
          </w:p>
        </w:tc>
      </w:tr>
      <w:tr w:rsidR="001941A4" w:rsidRPr="00994A66" w:rsidTr="00F33190">
        <w:tc>
          <w:tcPr>
            <w:tcW w:w="6663" w:type="dxa"/>
            <w:tcBorders>
              <w:top w:val="single" w:sz="4" w:space="0" w:color="auto"/>
              <w:left w:val="single" w:sz="4" w:space="0" w:color="auto"/>
              <w:bottom w:val="single" w:sz="4" w:space="0" w:color="auto"/>
              <w:right w:val="single" w:sz="4" w:space="0" w:color="auto"/>
            </w:tcBorders>
            <w:hideMark/>
          </w:tcPr>
          <w:p w:rsidR="001941A4" w:rsidRPr="00994A66" w:rsidRDefault="001941A4" w:rsidP="00F87B96">
            <w:pPr>
              <w:spacing w:line="240" w:lineRule="exact"/>
              <w:rPr>
                <w:bCs/>
                <w:sz w:val="16"/>
                <w:szCs w:val="16"/>
              </w:rPr>
            </w:pPr>
            <w:r w:rsidRPr="00994A66">
              <w:rPr>
                <w:bCs/>
                <w:sz w:val="16"/>
                <w:szCs w:val="16"/>
              </w:rPr>
              <w:t xml:space="preserve">  Cota-Parte do ICMS</w:t>
            </w:r>
          </w:p>
        </w:tc>
        <w:tc>
          <w:tcPr>
            <w:tcW w:w="2268" w:type="dxa"/>
            <w:tcBorders>
              <w:top w:val="single" w:sz="4" w:space="0" w:color="auto"/>
              <w:left w:val="single" w:sz="4" w:space="0" w:color="auto"/>
              <w:bottom w:val="single" w:sz="4" w:space="0" w:color="auto"/>
              <w:right w:val="single" w:sz="4" w:space="0" w:color="auto"/>
            </w:tcBorders>
            <w:hideMark/>
          </w:tcPr>
          <w:p w:rsidR="001941A4" w:rsidRPr="00994A66" w:rsidRDefault="001941A4" w:rsidP="00EF575B">
            <w:pPr>
              <w:spacing w:line="240" w:lineRule="exact"/>
              <w:jc w:val="right"/>
              <w:rPr>
                <w:bCs/>
                <w:sz w:val="16"/>
                <w:szCs w:val="16"/>
              </w:rPr>
            </w:pPr>
            <w:r w:rsidRPr="00994A66">
              <w:rPr>
                <w:bCs/>
                <w:sz w:val="16"/>
                <w:szCs w:val="16"/>
              </w:rPr>
              <w:t>1.172.617.399,25</w:t>
            </w:r>
          </w:p>
        </w:tc>
      </w:tr>
      <w:tr w:rsidR="001941A4" w:rsidRPr="00994A66" w:rsidTr="00F33190">
        <w:tc>
          <w:tcPr>
            <w:tcW w:w="6663" w:type="dxa"/>
            <w:tcBorders>
              <w:top w:val="single" w:sz="4" w:space="0" w:color="auto"/>
              <w:left w:val="single" w:sz="4" w:space="0" w:color="auto"/>
              <w:bottom w:val="single" w:sz="4" w:space="0" w:color="auto"/>
              <w:right w:val="single" w:sz="4" w:space="0" w:color="auto"/>
            </w:tcBorders>
            <w:hideMark/>
          </w:tcPr>
          <w:p w:rsidR="001941A4" w:rsidRPr="00994A66" w:rsidRDefault="001941A4" w:rsidP="003F0CC5">
            <w:pPr>
              <w:spacing w:line="240" w:lineRule="exact"/>
              <w:rPr>
                <w:bCs/>
                <w:sz w:val="16"/>
                <w:szCs w:val="16"/>
              </w:rPr>
            </w:pPr>
            <w:r w:rsidRPr="00994A66">
              <w:rPr>
                <w:bCs/>
                <w:sz w:val="16"/>
                <w:szCs w:val="16"/>
              </w:rPr>
              <w:t xml:space="preserve">  Cota-Parte do IPI </w:t>
            </w:r>
            <w:r w:rsidR="00EC1DAB" w:rsidRPr="00994A66">
              <w:rPr>
                <w:bCs/>
                <w:sz w:val="16"/>
                <w:szCs w:val="16"/>
              </w:rPr>
              <w:t>–</w:t>
            </w:r>
            <w:r w:rsidRPr="00994A66">
              <w:rPr>
                <w:bCs/>
                <w:sz w:val="16"/>
                <w:szCs w:val="16"/>
              </w:rPr>
              <w:t xml:space="preserve"> Exportação</w:t>
            </w:r>
          </w:p>
        </w:tc>
        <w:tc>
          <w:tcPr>
            <w:tcW w:w="2268" w:type="dxa"/>
            <w:tcBorders>
              <w:top w:val="single" w:sz="4" w:space="0" w:color="auto"/>
              <w:left w:val="single" w:sz="4" w:space="0" w:color="auto"/>
              <w:bottom w:val="single" w:sz="4" w:space="0" w:color="auto"/>
              <w:right w:val="single" w:sz="4" w:space="0" w:color="auto"/>
            </w:tcBorders>
            <w:hideMark/>
          </w:tcPr>
          <w:p w:rsidR="001941A4" w:rsidRPr="00994A66" w:rsidRDefault="001941A4" w:rsidP="00EF575B">
            <w:pPr>
              <w:spacing w:line="240" w:lineRule="exact"/>
              <w:jc w:val="right"/>
              <w:rPr>
                <w:bCs/>
                <w:sz w:val="16"/>
                <w:szCs w:val="16"/>
              </w:rPr>
            </w:pPr>
            <w:r w:rsidRPr="00994A66">
              <w:rPr>
                <w:bCs/>
                <w:sz w:val="16"/>
                <w:szCs w:val="16"/>
              </w:rPr>
              <w:t>4.370.301,97</w:t>
            </w:r>
          </w:p>
        </w:tc>
      </w:tr>
      <w:tr w:rsidR="001941A4" w:rsidRPr="00994A66" w:rsidTr="00F33190">
        <w:tc>
          <w:tcPr>
            <w:tcW w:w="6663" w:type="dxa"/>
            <w:tcBorders>
              <w:top w:val="single" w:sz="4" w:space="0" w:color="auto"/>
              <w:left w:val="single" w:sz="4" w:space="0" w:color="auto"/>
              <w:bottom w:val="single" w:sz="4" w:space="0" w:color="auto"/>
              <w:right w:val="single" w:sz="4" w:space="0" w:color="auto"/>
            </w:tcBorders>
            <w:hideMark/>
          </w:tcPr>
          <w:p w:rsidR="001941A4" w:rsidRPr="00994A66" w:rsidRDefault="001941A4" w:rsidP="00F87B96">
            <w:pPr>
              <w:spacing w:line="240" w:lineRule="exact"/>
              <w:rPr>
                <w:bCs/>
                <w:sz w:val="16"/>
                <w:szCs w:val="16"/>
              </w:rPr>
            </w:pPr>
            <w:r w:rsidRPr="00994A66">
              <w:rPr>
                <w:bCs/>
                <w:sz w:val="16"/>
                <w:szCs w:val="16"/>
              </w:rPr>
              <w:t xml:space="preserve">  Cota-Parte do IPVA</w:t>
            </w:r>
          </w:p>
        </w:tc>
        <w:tc>
          <w:tcPr>
            <w:tcW w:w="2268" w:type="dxa"/>
            <w:tcBorders>
              <w:top w:val="single" w:sz="4" w:space="0" w:color="auto"/>
              <w:left w:val="single" w:sz="4" w:space="0" w:color="auto"/>
              <w:bottom w:val="single" w:sz="4" w:space="0" w:color="auto"/>
              <w:right w:val="single" w:sz="4" w:space="0" w:color="auto"/>
            </w:tcBorders>
            <w:hideMark/>
          </w:tcPr>
          <w:p w:rsidR="001941A4" w:rsidRPr="00994A66" w:rsidRDefault="001941A4" w:rsidP="00EF575B">
            <w:pPr>
              <w:spacing w:line="240" w:lineRule="exact"/>
              <w:jc w:val="right"/>
              <w:rPr>
                <w:bCs/>
                <w:sz w:val="16"/>
                <w:szCs w:val="16"/>
              </w:rPr>
            </w:pPr>
            <w:r w:rsidRPr="00994A66">
              <w:rPr>
                <w:bCs/>
                <w:sz w:val="16"/>
                <w:szCs w:val="16"/>
              </w:rPr>
              <w:t>115.237.524,44</w:t>
            </w:r>
          </w:p>
        </w:tc>
      </w:tr>
      <w:tr w:rsidR="001941A4" w:rsidRPr="00994A66" w:rsidTr="00F33190">
        <w:tc>
          <w:tcPr>
            <w:tcW w:w="6663" w:type="dxa"/>
            <w:tcBorders>
              <w:top w:val="single" w:sz="4" w:space="0" w:color="auto"/>
              <w:left w:val="single" w:sz="4" w:space="0" w:color="auto"/>
              <w:bottom w:val="single" w:sz="4" w:space="0" w:color="auto"/>
              <w:right w:val="single" w:sz="4" w:space="0" w:color="auto"/>
            </w:tcBorders>
            <w:hideMark/>
          </w:tcPr>
          <w:p w:rsidR="001941A4" w:rsidRPr="00994A66" w:rsidRDefault="001941A4" w:rsidP="00F87B96">
            <w:pPr>
              <w:spacing w:line="240" w:lineRule="exact"/>
              <w:rPr>
                <w:b/>
                <w:bCs/>
                <w:sz w:val="16"/>
                <w:szCs w:val="16"/>
              </w:rPr>
            </w:pPr>
            <w:r w:rsidRPr="00994A66">
              <w:rPr>
                <w:b/>
                <w:bCs/>
                <w:sz w:val="16"/>
                <w:szCs w:val="16"/>
              </w:rPr>
              <w:t>OUTRAS RECEITAS CORRENTES</w:t>
            </w:r>
          </w:p>
        </w:tc>
        <w:tc>
          <w:tcPr>
            <w:tcW w:w="2268" w:type="dxa"/>
            <w:tcBorders>
              <w:top w:val="single" w:sz="4" w:space="0" w:color="auto"/>
              <w:left w:val="single" w:sz="4" w:space="0" w:color="auto"/>
              <w:bottom w:val="single" w:sz="4" w:space="0" w:color="auto"/>
              <w:right w:val="single" w:sz="4" w:space="0" w:color="auto"/>
            </w:tcBorders>
            <w:hideMark/>
          </w:tcPr>
          <w:p w:rsidR="001941A4" w:rsidRPr="00994A66" w:rsidRDefault="001941A4" w:rsidP="00EF575B">
            <w:pPr>
              <w:spacing w:line="240" w:lineRule="exact"/>
              <w:jc w:val="right"/>
              <w:rPr>
                <w:b/>
                <w:bCs/>
                <w:sz w:val="16"/>
                <w:szCs w:val="16"/>
              </w:rPr>
            </w:pPr>
            <w:r w:rsidRPr="00994A66">
              <w:rPr>
                <w:b/>
                <w:bCs/>
                <w:sz w:val="16"/>
                <w:szCs w:val="16"/>
              </w:rPr>
              <w:t>57.951.335,32</w:t>
            </w:r>
          </w:p>
        </w:tc>
      </w:tr>
      <w:tr w:rsidR="001941A4" w:rsidRPr="00994A66" w:rsidTr="00F33190">
        <w:tc>
          <w:tcPr>
            <w:tcW w:w="6663" w:type="dxa"/>
            <w:tcBorders>
              <w:top w:val="single" w:sz="4" w:space="0" w:color="auto"/>
              <w:left w:val="single" w:sz="4" w:space="0" w:color="auto"/>
              <w:bottom w:val="single" w:sz="4" w:space="0" w:color="auto"/>
              <w:right w:val="single" w:sz="4" w:space="0" w:color="auto"/>
            </w:tcBorders>
            <w:hideMark/>
          </w:tcPr>
          <w:p w:rsidR="001941A4" w:rsidRPr="00994A66" w:rsidRDefault="001941A4" w:rsidP="00F87B96">
            <w:pPr>
              <w:spacing w:line="240" w:lineRule="exact"/>
              <w:rPr>
                <w:bCs/>
                <w:sz w:val="16"/>
                <w:szCs w:val="16"/>
              </w:rPr>
            </w:pPr>
            <w:r w:rsidRPr="00994A66">
              <w:rPr>
                <w:bCs/>
                <w:sz w:val="16"/>
                <w:szCs w:val="16"/>
              </w:rPr>
              <w:t xml:space="preserve">  Dívida Ativa Tributária (Multas e Juros de Impostos)</w:t>
            </w:r>
          </w:p>
        </w:tc>
        <w:tc>
          <w:tcPr>
            <w:tcW w:w="2268" w:type="dxa"/>
            <w:tcBorders>
              <w:top w:val="single" w:sz="4" w:space="0" w:color="auto"/>
              <w:left w:val="single" w:sz="4" w:space="0" w:color="auto"/>
              <w:bottom w:val="single" w:sz="4" w:space="0" w:color="auto"/>
              <w:right w:val="single" w:sz="4" w:space="0" w:color="auto"/>
            </w:tcBorders>
            <w:hideMark/>
          </w:tcPr>
          <w:p w:rsidR="001941A4" w:rsidRPr="00994A66" w:rsidRDefault="001941A4" w:rsidP="00EF575B">
            <w:pPr>
              <w:spacing w:line="240" w:lineRule="exact"/>
              <w:jc w:val="right"/>
              <w:rPr>
                <w:bCs/>
                <w:sz w:val="16"/>
                <w:szCs w:val="16"/>
              </w:rPr>
            </w:pPr>
            <w:r w:rsidRPr="00994A66">
              <w:rPr>
                <w:bCs/>
                <w:sz w:val="16"/>
                <w:szCs w:val="16"/>
              </w:rPr>
              <w:t>57.951.335,32</w:t>
            </w:r>
          </w:p>
        </w:tc>
      </w:tr>
      <w:tr w:rsidR="001941A4" w:rsidRPr="00994A66" w:rsidTr="00F33190">
        <w:tc>
          <w:tcPr>
            <w:tcW w:w="6663" w:type="dxa"/>
            <w:tcBorders>
              <w:top w:val="single" w:sz="4" w:space="0" w:color="auto"/>
              <w:left w:val="single" w:sz="4" w:space="0" w:color="auto"/>
              <w:bottom w:val="single" w:sz="4" w:space="0" w:color="auto"/>
              <w:right w:val="single" w:sz="4" w:space="0" w:color="auto"/>
            </w:tcBorders>
            <w:hideMark/>
          </w:tcPr>
          <w:p w:rsidR="001941A4" w:rsidRPr="00994A66" w:rsidRDefault="001941A4" w:rsidP="00F87B96">
            <w:pPr>
              <w:spacing w:line="240" w:lineRule="exact"/>
              <w:rPr>
                <w:b/>
                <w:sz w:val="16"/>
                <w:szCs w:val="16"/>
              </w:rPr>
            </w:pPr>
            <w:r w:rsidRPr="00994A66">
              <w:rPr>
                <w:b/>
                <w:sz w:val="16"/>
                <w:szCs w:val="16"/>
              </w:rPr>
              <w:t>TOTAL DAS RECEITAS DE IMPOSTOS E TRANSFERÊNCIAS</w:t>
            </w:r>
          </w:p>
        </w:tc>
        <w:tc>
          <w:tcPr>
            <w:tcW w:w="2268" w:type="dxa"/>
            <w:tcBorders>
              <w:top w:val="single" w:sz="4" w:space="0" w:color="auto"/>
              <w:left w:val="single" w:sz="4" w:space="0" w:color="auto"/>
              <w:bottom w:val="single" w:sz="4" w:space="0" w:color="auto"/>
              <w:right w:val="single" w:sz="4" w:space="0" w:color="auto"/>
            </w:tcBorders>
            <w:hideMark/>
          </w:tcPr>
          <w:p w:rsidR="001941A4" w:rsidRPr="00994A66" w:rsidRDefault="001941A4" w:rsidP="00EF575B">
            <w:pPr>
              <w:spacing w:line="240" w:lineRule="exact"/>
              <w:jc w:val="right"/>
              <w:rPr>
                <w:b/>
                <w:sz w:val="16"/>
                <w:szCs w:val="16"/>
              </w:rPr>
            </w:pPr>
            <w:r w:rsidRPr="00994A66">
              <w:rPr>
                <w:b/>
                <w:sz w:val="16"/>
                <w:szCs w:val="16"/>
              </w:rPr>
              <w:t>2.443.685.418,42</w:t>
            </w:r>
          </w:p>
        </w:tc>
      </w:tr>
      <w:tr w:rsidR="001941A4" w:rsidRPr="00994A66" w:rsidTr="00E6738C">
        <w:trPr>
          <w:cantSplit/>
        </w:trPr>
        <w:tc>
          <w:tcPr>
            <w:tcW w:w="8931" w:type="dxa"/>
            <w:gridSpan w:val="2"/>
            <w:tcBorders>
              <w:top w:val="single" w:sz="4" w:space="0" w:color="auto"/>
              <w:left w:val="single" w:sz="4" w:space="0" w:color="auto"/>
              <w:bottom w:val="single" w:sz="4" w:space="0" w:color="auto"/>
              <w:right w:val="single" w:sz="4" w:space="0" w:color="auto"/>
            </w:tcBorders>
            <w:shd w:val="clear" w:color="auto" w:fill="EEECE1" w:themeFill="background2"/>
            <w:hideMark/>
          </w:tcPr>
          <w:p w:rsidR="001941A4" w:rsidRPr="00994A66" w:rsidRDefault="001941A4" w:rsidP="00F87B96">
            <w:pPr>
              <w:spacing w:line="240" w:lineRule="exact"/>
              <w:rPr>
                <w:b/>
                <w:sz w:val="16"/>
                <w:szCs w:val="16"/>
              </w:rPr>
            </w:pPr>
            <w:r w:rsidRPr="00994A66">
              <w:rPr>
                <w:b/>
                <w:sz w:val="16"/>
                <w:szCs w:val="16"/>
              </w:rPr>
              <w:t>PERCENTUAL MÍNIMO P/ APLICAÇÃO COM GASTOS DE SAÚDE PÚBLICA - 15</w:t>
            </w:r>
            <w:r w:rsidRPr="00994A66">
              <w:rPr>
                <w:b/>
                <w:bCs/>
                <w:sz w:val="16"/>
                <w:szCs w:val="16"/>
              </w:rPr>
              <w:t>% =  R$ 366.552.812,76</w:t>
            </w:r>
          </w:p>
        </w:tc>
      </w:tr>
      <w:tr w:rsidR="00575C6D" w:rsidRPr="00994A66" w:rsidTr="00E6738C">
        <w:trPr>
          <w:cantSplit/>
        </w:trPr>
        <w:tc>
          <w:tcPr>
            <w:tcW w:w="8931" w:type="dxa"/>
            <w:gridSpan w:val="2"/>
            <w:tcBorders>
              <w:top w:val="single" w:sz="4" w:space="0" w:color="auto"/>
              <w:left w:val="single" w:sz="4" w:space="0" w:color="auto"/>
              <w:bottom w:val="single" w:sz="4" w:space="0" w:color="auto"/>
              <w:right w:val="single" w:sz="4" w:space="0" w:color="auto"/>
            </w:tcBorders>
            <w:shd w:val="clear" w:color="auto" w:fill="EEECE1" w:themeFill="background2"/>
            <w:hideMark/>
          </w:tcPr>
          <w:p w:rsidR="00575C6D" w:rsidRPr="00994A66" w:rsidRDefault="00575C6D" w:rsidP="00F87B96">
            <w:pPr>
              <w:spacing w:line="240" w:lineRule="exact"/>
              <w:rPr>
                <w:b/>
                <w:sz w:val="16"/>
                <w:szCs w:val="16"/>
              </w:rPr>
            </w:pPr>
          </w:p>
        </w:tc>
      </w:tr>
    </w:tbl>
    <w:p w:rsidR="001941A4" w:rsidRPr="00994A66" w:rsidRDefault="000F04E0" w:rsidP="00F87B96">
      <w:pPr>
        <w:pStyle w:val="Recuodecorpodetexto3"/>
        <w:ind w:hanging="1701"/>
        <w:rPr>
          <w:sz w:val="12"/>
          <w:szCs w:val="12"/>
        </w:rPr>
      </w:pPr>
      <w:r w:rsidRPr="00994A66">
        <w:rPr>
          <w:sz w:val="24"/>
          <w:szCs w:val="24"/>
        </w:rPr>
        <w:tab/>
      </w:r>
      <w:r w:rsidRPr="00994A66">
        <w:rPr>
          <w:sz w:val="12"/>
          <w:szCs w:val="12"/>
        </w:rPr>
        <w:t>Fonte: Anexo 10- AFIM / Balan</w:t>
      </w:r>
      <w:r w:rsidR="00F87B96" w:rsidRPr="00994A66">
        <w:rPr>
          <w:sz w:val="12"/>
          <w:szCs w:val="12"/>
        </w:rPr>
        <w:t xml:space="preserve">cete Analítico - </w:t>
      </w:r>
      <w:r w:rsidRPr="00994A66">
        <w:rPr>
          <w:sz w:val="12"/>
          <w:szCs w:val="12"/>
        </w:rPr>
        <w:t>2013</w:t>
      </w:r>
    </w:p>
    <w:p w:rsidR="007B1490" w:rsidRPr="00994A66" w:rsidRDefault="007B1490" w:rsidP="00575C6D">
      <w:pPr>
        <w:spacing w:line="240" w:lineRule="auto"/>
        <w:rPr>
          <w:sz w:val="16"/>
        </w:rPr>
      </w:pPr>
    </w:p>
    <w:p w:rsidR="001A2C5E" w:rsidRPr="00994A66" w:rsidRDefault="001A2C5E" w:rsidP="00575C6D">
      <w:pPr>
        <w:spacing w:line="240" w:lineRule="auto"/>
        <w:rPr>
          <w:sz w:val="6"/>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12"/>
        <w:gridCol w:w="3119"/>
      </w:tblGrid>
      <w:tr w:rsidR="002024F1" w:rsidRPr="00994A66" w:rsidTr="000D3AD1">
        <w:trPr>
          <w:trHeight w:val="301"/>
        </w:trPr>
        <w:tc>
          <w:tcPr>
            <w:tcW w:w="8931" w:type="dxa"/>
            <w:gridSpan w:val="2"/>
            <w:shd w:val="clear" w:color="auto" w:fill="92CDDC" w:themeFill="accent5" w:themeFillTint="99"/>
          </w:tcPr>
          <w:p w:rsidR="002024F1" w:rsidRPr="00994A66" w:rsidRDefault="002024F1" w:rsidP="00DA1F5D">
            <w:pPr>
              <w:pStyle w:val="Ttulo1"/>
              <w:spacing w:line="240" w:lineRule="auto"/>
              <w:rPr>
                <w:rFonts w:ascii="Times New Roman" w:hAnsi="Times New Roman"/>
                <w:szCs w:val="24"/>
              </w:rPr>
            </w:pPr>
            <w:r w:rsidRPr="00994A66">
              <w:rPr>
                <w:rFonts w:ascii="Times New Roman" w:hAnsi="Times New Roman"/>
                <w:szCs w:val="24"/>
              </w:rPr>
              <w:t xml:space="preserve">             </w:t>
            </w:r>
            <w:r w:rsidRPr="00994A66">
              <w:rPr>
                <w:rFonts w:ascii="Times New Roman" w:hAnsi="Times New Roman"/>
                <w:sz w:val="20"/>
                <w:szCs w:val="22"/>
              </w:rPr>
              <w:t>DESPESA APLICADA NAS AÇÕES E SERVIÇOS PÚBLICOS DE SAÚDE</w:t>
            </w:r>
          </w:p>
        </w:tc>
      </w:tr>
      <w:tr w:rsidR="006A1707" w:rsidRPr="00994A66" w:rsidTr="007E00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65"/>
        </w:trPr>
        <w:tc>
          <w:tcPr>
            <w:tcW w:w="5812" w:type="dxa"/>
            <w:tcBorders>
              <w:top w:val="single" w:sz="8" w:space="0" w:color="auto"/>
              <w:left w:val="single" w:sz="8" w:space="0" w:color="auto"/>
              <w:bottom w:val="single" w:sz="8" w:space="0" w:color="auto"/>
              <w:right w:val="single" w:sz="8" w:space="0" w:color="auto"/>
            </w:tcBorders>
            <w:shd w:val="clear" w:color="auto" w:fill="EEECE1" w:themeFill="background2"/>
            <w:hideMark/>
          </w:tcPr>
          <w:p w:rsidR="00E242B4" w:rsidRPr="00994A66" w:rsidRDefault="00E242B4" w:rsidP="00DA1F5D">
            <w:pPr>
              <w:spacing w:line="240" w:lineRule="auto"/>
              <w:jc w:val="left"/>
              <w:rPr>
                <w:b/>
                <w:bCs/>
                <w:color w:val="000000"/>
                <w:sz w:val="4"/>
                <w:szCs w:val="16"/>
              </w:rPr>
            </w:pPr>
          </w:p>
          <w:p w:rsidR="006A1707" w:rsidRPr="00994A66" w:rsidRDefault="00D91199" w:rsidP="00DA1F5D">
            <w:pPr>
              <w:spacing w:line="240" w:lineRule="auto"/>
              <w:jc w:val="left"/>
              <w:rPr>
                <w:b/>
                <w:bCs/>
                <w:color w:val="000000"/>
                <w:sz w:val="16"/>
                <w:szCs w:val="16"/>
              </w:rPr>
            </w:pPr>
            <w:r w:rsidRPr="00994A66">
              <w:rPr>
                <w:b/>
                <w:bCs/>
                <w:color w:val="000000"/>
                <w:sz w:val="16"/>
                <w:szCs w:val="16"/>
              </w:rPr>
              <w:t>ESPECIFICAÇÃO DA</w:t>
            </w:r>
            <w:r w:rsidR="00856D0B" w:rsidRPr="00994A66">
              <w:rPr>
                <w:b/>
                <w:bCs/>
                <w:color w:val="000000"/>
                <w:sz w:val="16"/>
                <w:szCs w:val="16"/>
              </w:rPr>
              <w:t>S</w:t>
            </w:r>
            <w:r w:rsidRPr="00994A66">
              <w:rPr>
                <w:b/>
                <w:bCs/>
                <w:color w:val="000000"/>
                <w:sz w:val="16"/>
                <w:szCs w:val="16"/>
              </w:rPr>
              <w:t xml:space="preserve"> </w:t>
            </w:r>
            <w:r w:rsidR="006A1707" w:rsidRPr="00994A66">
              <w:rPr>
                <w:b/>
                <w:bCs/>
                <w:color w:val="000000"/>
                <w:sz w:val="16"/>
                <w:szCs w:val="16"/>
              </w:rPr>
              <w:t xml:space="preserve">DESPESAS </w:t>
            </w:r>
          </w:p>
        </w:tc>
        <w:tc>
          <w:tcPr>
            <w:tcW w:w="3119" w:type="dxa"/>
            <w:tcBorders>
              <w:top w:val="single" w:sz="8" w:space="0" w:color="auto"/>
              <w:left w:val="nil"/>
              <w:bottom w:val="single" w:sz="8" w:space="0" w:color="auto"/>
              <w:right w:val="single" w:sz="8" w:space="0" w:color="auto"/>
            </w:tcBorders>
            <w:shd w:val="clear" w:color="auto" w:fill="EEECE1" w:themeFill="background2"/>
            <w:hideMark/>
          </w:tcPr>
          <w:p w:rsidR="00E242B4" w:rsidRPr="00994A66" w:rsidRDefault="00E242B4" w:rsidP="00DA1F5D">
            <w:pPr>
              <w:spacing w:line="240" w:lineRule="auto"/>
              <w:jc w:val="left"/>
              <w:rPr>
                <w:b/>
                <w:bCs/>
                <w:color w:val="000000"/>
                <w:sz w:val="2"/>
                <w:szCs w:val="16"/>
              </w:rPr>
            </w:pPr>
          </w:p>
          <w:p w:rsidR="006A1707" w:rsidRPr="00994A66" w:rsidRDefault="00D91199" w:rsidP="00DA1F5D">
            <w:pPr>
              <w:spacing w:line="240" w:lineRule="auto"/>
              <w:jc w:val="left"/>
              <w:rPr>
                <w:b/>
                <w:bCs/>
                <w:color w:val="000000"/>
                <w:sz w:val="16"/>
                <w:szCs w:val="16"/>
              </w:rPr>
            </w:pPr>
            <w:r w:rsidRPr="00994A66">
              <w:rPr>
                <w:b/>
                <w:bCs/>
                <w:color w:val="000000"/>
                <w:sz w:val="16"/>
                <w:szCs w:val="16"/>
              </w:rPr>
              <w:t xml:space="preserve">                                                 </w:t>
            </w:r>
            <w:r w:rsidR="00FA3B93" w:rsidRPr="00994A66">
              <w:rPr>
                <w:b/>
                <w:bCs/>
                <w:color w:val="000000"/>
                <w:sz w:val="16"/>
                <w:szCs w:val="16"/>
              </w:rPr>
              <w:t>VA</w:t>
            </w:r>
            <w:r w:rsidR="00E242B4" w:rsidRPr="00994A66">
              <w:rPr>
                <w:b/>
                <w:bCs/>
                <w:color w:val="000000"/>
                <w:sz w:val="16"/>
                <w:szCs w:val="16"/>
              </w:rPr>
              <w:t>L</w:t>
            </w:r>
            <w:r w:rsidR="00FA3B93" w:rsidRPr="00994A66">
              <w:rPr>
                <w:b/>
                <w:bCs/>
                <w:color w:val="000000"/>
                <w:sz w:val="16"/>
                <w:szCs w:val="16"/>
              </w:rPr>
              <w:t>OR (</w:t>
            </w:r>
            <w:r w:rsidR="006A1707" w:rsidRPr="00994A66">
              <w:rPr>
                <w:b/>
                <w:bCs/>
                <w:color w:val="000000"/>
                <w:sz w:val="16"/>
                <w:szCs w:val="16"/>
              </w:rPr>
              <w:t>R$</w:t>
            </w:r>
            <w:r w:rsidR="00FA3B93" w:rsidRPr="00994A66">
              <w:rPr>
                <w:b/>
                <w:bCs/>
                <w:color w:val="000000"/>
                <w:sz w:val="16"/>
                <w:szCs w:val="16"/>
              </w:rPr>
              <w:t>)</w:t>
            </w:r>
          </w:p>
        </w:tc>
      </w:tr>
      <w:tr w:rsidR="006A1707" w:rsidRPr="00994A66" w:rsidTr="00D33F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7"/>
        </w:trPr>
        <w:tc>
          <w:tcPr>
            <w:tcW w:w="5812" w:type="dxa"/>
            <w:tcBorders>
              <w:top w:val="nil"/>
              <w:left w:val="single" w:sz="8" w:space="0" w:color="auto"/>
              <w:bottom w:val="single" w:sz="8" w:space="0" w:color="auto"/>
              <w:right w:val="single" w:sz="8" w:space="0" w:color="auto"/>
            </w:tcBorders>
            <w:shd w:val="clear" w:color="auto" w:fill="auto"/>
            <w:hideMark/>
          </w:tcPr>
          <w:p w:rsidR="006A1707" w:rsidRPr="00994A66" w:rsidRDefault="006A1707" w:rsidP="002F6D2B">
            <w:pPr>
              <w:spacing w:line="240" w:lineRule="exact"/>
              <w:rPr>
                <w:color w:val="000000"/>
                <w:sz w:val="16"/>
                <w:szCs w:val="16"/>
              </w:rPr>
            </w:pPr>
            <w:r w:rsidRPr="00994A66">
              <w:rPr>
                <w:color w:val="000000"/>
                <w:sz w:val="16"/>
                <w:szCs w:val="16"/>
              </w:rPr>
              <w:t>Atenção Básica</w:t>
            </w:r>
          </w:p>
        </w:tc>
        <w:tc>
          <w:tcPr>
            <w:tcW w:w="3119" w:type="dxa"/>
            <w:tcBorders>
              <w:top w:val="nil"/>
              <w:left w:val="nil"/>
              <w:bottom w:val="single" w:sz="8" w:space="0" w:color="auto"/>
              <w:right w:val="single" w:sz="8" w:space="0" w:color="auto"/>
            </w:tcBorders>
            <w:shd w:val="clear" w:color="auto" w:fill="auto"/>
            <w:hideMark/>
          </w:tcPr>
          <w:p w:rsidR="006A1707" w:rsidRPr="00994A66" w:rsidRDefault="006A1707" w:rsidP="002F6D2B">
            <w:pPr>
              <w:spacing w:line="240" w:lineRule="exact"/>
              <w:jc w:val="right"/>
              <w:rPr>
                <w:color w:val="000000"/>
                <w:sz w:val="16"/>
                <w:szCs w:val="16"/>
              </w:rPr>
            </w:pPr>
            <w:r w:rsidRPr="00994A66">
              <w:rPr>
                <w:color w:val="000000"/>
                <w:sz w:val="16"/>
                <w:szCs w:val="16"/>
              </w:rPr>
              <w:t>294.456.287,67</w:t>
            </w:r>
          </w:p>
        </w:tc>
      </w:tr>
      <w:tr w:rsidR="006A1707" w:rsidRPr="00994A66" w:rsidTr="00D33F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90"/>
        </w:trPr>
        <w:tc>
          <w:tcPr>
            <w:tcW w:w="5812" w:type="dxa"/>
            <w:tcBorders>
              <w:top w:val="nil"/>
              <w:left w:val="single" w:sz="8" w:space="0" w:color="auto"/>
              <w:bottom w:val="single" w:sz="8" w:space="0" w:color="auto"/>
              <w:right w:val="single" w:sz="8" w:space="0" w:color="auto"/>
            </w:tcBorders>
            <w:shd w:val="clear" w:color="auto" w:fill="auto"/>
            <w:hideMark/>
          </w:tcPr>
          <w:p w:rsidR="006A1707" w:rsidRPr="00994A66" w:rsidRDefault="006A1707" w:rsidP="002F6D2B">
            <w:pPr>
              <w:spacing w:line="240" w:lineRule="exact"/>
              <w:rPr>
                <w:color w:val="000000"/>
                <w:sz w:val="16"/>
                <w:szCs w:val="16"/>
              </w:rPr>
            </w:pPr>
            <w:r w:rsidRPr="00994A66">
              <w:rPr>
                <w:color w:val="000000"/>
                <w:sz w:val="16"/>
                <w:szCs w:val="16"/>
              </w:rPr>
              <w:t>Assistência Hospitalar e Ambulatorial</w:t>
            </w:r>
          </w:p>
        </w:tc>
        <w:tc>
          <w:tcPr>
            <w:tcW w:w="3119" w:type="dxa"/>
            <w:tcBorders>
              <w:top w:val="nil"/>
              <w:left w:val="nil"/>
              <w:bottom w:val="single" w:sz="8" w:space="0" w:color="auto"/>
              <w:right w:val="single" w:sz="8" w:space="0" w:color="auto"/>
            </w:tcBorders>
            <w:shd w:val="clear" w:color="auto" w:fill="auto"/>
            <w:hideMark/>
          </w:tcPr>
          <w:p w:rsidR="006A1707" w:rsidRPr="00994A66" w:rsidRDefault="006A1707" w:rsidP="002F6D2B">
            <w:pPr>
              <w:spacing w:line="240" w:lineRule="exact"/>
              <w:jc w:val="right"/>
              <w:rPr>
                <w:color w:val="000000"/>
                <w:sz w:val="16"/>
                <w:szCs w:val="16"/>
              </w:rPr>
            </w:pPr>
            <w:r w:rsidRPr="00994A66">
              <w:rPr>
                <w:color w:val="000000"/>
                <w:sz w:val="16"/>
                <w:szCs w:val="16"/>
              </w:rPr>
              <w:t>222.574.181,94</w:t>
            </w:r>
          </w:p>
        </w:tc>
      </w:tr>
      <w:tr w:rsidR="006A1707" w:rsidRPr="00994A66" w:rsidTr="00D33F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77"/>
        </w:trPr>
        <w:tc>
          <w:tcPr>
            <w:tcW w:w="5812" w:type="dxa"/>
            <w:tcBorders>
              <w:top w:val="nil"/>
              <w:left w:val="single" w:sz="8" w:space="0" w:color="auto"/>
              <w:bottom w:val="single" w:sz="8" w:space="0" w:color="auto"/>
              <w:right w:val="single" w:sz="8" w:space="0" w:color="auto"/>
            </w:tcBorders>
            <w:shd w:val="clear" w:color="auto" w:fill="auto"/>
            <w:hideMark/>
          </w:tcPr>
          <w:p w:rsidR="006A1707" w:rsidRPr="00994A66" w:rsidRDefault="006A1707" w:rsidP="002F6D2B">
            <w:pPr>
              <w:spacing w:line="240" w:lineRule="exact"/>
              <w:rPr>
                <w:color w:val="000000"/>
                <w:sz w:val="16"/>
                <w:szCs w:val="16"/>
              </w:rPr>
            </w:pPr>
            <w:r w:rsidRPr="00994A66">
              <w:rPr>
                <w:color w:val="000000"/>
                <w:sz w:val="16"/>
                <w:szCs w:val="16"/>
              </w:rPr>
              <w:t>Suporte Profilático e Terapêutico</w:t>
            </w:r>
          </w:p>
        </w:tc>
        <w:tc>
          <w:tcPr>
            <w:tcW w:w="3119" w:type="dxa"/>
            <w:tcBorders>
              <w:top w:val="nil"/>
              <w:left w:val="nil"/>
              <w:bottom w:val="single" w:sz="8" w:space="0" w:color="auto"/>
              <w:right w:val="single" w:sz="8" w:space="0" w:color="auto"/>
            </w:tcBorders>
            <w:shd w:val="clear" w:color="auto" w:fill="auto"/>
            <w:hideMark/>
          </w:tcPr>
          <w:p w:rsidR="006A1707" w:rsidRPr="00994A66" w:rsidRDefault="006A1707" w:rsidP="002F6D2B">
            <w:pPr>
              <w:spacing w:line="240" w:lineRule="exact"/>
              <w:jc w:val="right"/>
              <w:rPr>
                <w:color w:val="000000"/>
                <w:sz w:val="16"/>
                <w:szCs w:val="16"/>
              </w:rPr>
            </w:pPr>
            <w:r w:rsidRPr="00994A66">
              <w:rPr>
                <w:color w:val="000000"/>
                <w:sz w:val="16"/>
                <w:szCs w:val="16"/>
              </w:rPr>
              <w:t>15.368.587,38</w:t>
            </w:r>
          </w:p>
        </w:tc>
      </w:tr>
      <w:tr w:rsidR="006A1707" w:rsidRPr="00994A66" w:rsidTr="007E00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93"/>
        </w:trPr>
        <w:tc>
          <w:tcPr>
            <w:tcW w:w="5812" w:type="dxa"/>
            <w:tcBorders>
              <w:top w:val="nil"/>
              <w:left w:val="single" w:sz="8" w:space="0" w:color="auto"/>
              <w:bottom w:val="single" w:sz="8" w:space="0" w:color="auto"/>
              <w:right w:val="single" w:sz="8" w:space="0" w:color="auto"/>
            </w:tcBorders>
            <w:shd w:val="clear" w:color="auto" w:fill="auto"/>
            <w:hideMark/>
          </w:tcPr>
          <w:p w:rsidR="006A1707" w:rsidRPr="00994A66" w:rsidRDefault="006A1707" w:rsidP="002F6D2B">
            <w:pPr>
              <w:spacing w:line="240" w:lineRule="exact"/>
              <w:rPr>
                <w:color w:val="000000"/>
                <w:sz w:val="16"/>
                <w:szCs w:val="16"/>
              </w:rPr>
            </w:pPr>
            <w:r w:rsidRPr="00994A66">
              <w:rPr>
                <w:color w:val="000000"/>
                <w:sz w:val="16"/>
                <w:szCs w:val="16"/>
              </w:rPr>
              <w:t>Vigilância Sanitária</w:t>
            </w:r>
          </w:p>
        </w:tc>
        <w:tc>
          <w:tcPr>
            <w:tcW w:w="3119" w:type="dxa"/>
            <w:tcBorders>
              <w:top w:val="nil"/>
              <w:left w:val="nil"/>
              <w:bottom w:val="single" w:sz="8" w:space="0" w:color="auto"/>
              <w:right w:val="single" w:sz="8" w:space="0" w:color="auto"/>
            </w:tcBorders>
            <w:shd w:val="clear" w:color="auto" w:fill="auto"/>
            <w:hideMark/>
          </w:tcPr>
          <w:p w:rsidR="006A1707" w:rsidRPr="00994A66" w:rsidRDefault="006A1707" w:rsidP="002F6D2B">
            <w:pPr>
              <w:spacing w:line="240" w:lineRule="exact"/>
              <w:jc w:val="right"/>
              <w:rPr>
                <w:color w:val="000000"/>
                <w:sz w:val="16"/>
                <w:szCs w:val="16"/>
              </w:rPr>
            </w:pPr>
            <w:r w:rsidRPr="00994A66">
              <w:rPr>
                <w:color w:val="000000"/>
                <w:sz w:val="16"/>
                <w:szCs w:val="16"/>
              </w:rPr>
              <w:t>2.367.221,96</w:t>
            </w:r>
          </w:p>
        </w:tc>
      </w:tr>
      <w:tr w:rsidR="006A1707" w:rsidRPr="00994A66" w:rsidTr="00D33F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27"/>
        </w:trPr>
        <w:tc>
          <w:tcPr>
            <w:tcW w:w="5812" w:type="dxa"/>
            <w:tcBorders>
              <w:top w:val="nil"/>
              <w:left w:val="single" w:sz="8" w:space="0" w:color="auto"/>
              <w:bottom w:val="single" w:sz="8" w:space="0" w:color="auto"/>
              <w:right w:val="single" w:sz="8" w:space="0" w:color="auto"/>
            </w:tcBorders>
            <w:shd w:val="clear" w:color="auto" w:fill="auto"/>
            <w:hideMark/>
          </w:tcPr>
          <w:p w:rsidR="006A1707" w:rsidRPr="00994A66" w:rsidRDefault="006A1707" w:rsidP="002F6D2B">
            <w:pPr>
              <w:spacing w:line="240" w:lineRule="exact"/>
              <w:rPr>
                <w:color w:val="000000"/>
                <w:sz w:val="16"/>
                <w:szCs w:val="16"/>
              </w:rPr>
            </w:pPr>
            <w:r w:rsidRPr="00994A66">
              <w:rPr>
                <w:color w:val="000000"/>
                <w:sz w:val="16"/>
                <w:szCs w:val="16"/>
              </w:rPr>
              <w:t>Vigilância Epidemiológica</w:t>
            </w:r>
          </w:p>
        </w:tc>
        <w:tc>
          <w:tcPr>
            <w:tcW w:w="3119" w:type="dxa"/>
            <w:tcBorders>
              <w:top w:val="nil"/>
              <w:left w:val="nil"/>
              <w:bottom w:val="single" w:sz="8" w:space="0" w:color="auto"/>
              <w:right w:val="single" w:sz="8" w:space="0" w:color="auto"/>
            </w:tcBorders>
            <w:shd w:val="clear" w:color="auto" w:fill="auto"/>
            <w:hideMark/>
          </w:tcPr>
          <w:p w:rsidR="006A1707" w:rsidRPr="00994A66" w:rsidRDefault="006A1707" w:rsidP="002F6D2B">
            <w:pPr>
              <w:spacing w:line="240" w:lineRule="exact"/>
              <w:jc w:val="right"/>
              <w:rPr>
                <w:color w:val="000000"/>
                <w:sz w:val="16"/>
                <w:szCs w:val="16"/>
              </w:rPr>
            </w:pPr>
            <w:r w:rsidRPr="00994A66">
              <w:rPr>
                <w:color w:val="000000"/>
                <w:sz w:val="16"/>
                <w:szCs w:val="16"/>
              </w:rPr>
              <w:t>25.442.788,11</w:t>
            </w:r>
          </w:p>
        </w:tc>
      </w:tr>
      <w:tr w:rsidR="006A1707" w:rsidRPr="00994A66" w:rsidTr="00D33F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1"/>
        </w:trPr>
        <w:tc>
          <w:tcPr>
            <w:tcW w:w="5812" w:type="dxa"/>
            <w:tcBorders>
              <w:top w:val="nil"/>
              <w:left w:val="single" w:sz="8" w:space="0" w:color="auto"/>
              <w:bottom w:val="single" w:sz="8" w:space="0" w:color="auto"/>
              <w:right w:val="single" w:sz="8" w:space="0" w:color="auto"/>
            </w:tcBorders>
            <w:shd w:val="clear" w:color="auto" w:fill="auto"/>
            <w:hideMark/>
          </w:tcPr>
          <w:p w:rsidR="006A1707" w:rsidRPr="00994A66" w:rsidRDefault="006A1707" w:rsidP="002F6D2B">
            <w:pPr>
              <w:spacing w:line="240" w:lineRule="exact"/>
              <w:rPr>
                <w:color w:val="000000"/>
                <w:sz w:val="16"/>
                <w:szCs w:val="16"/>
              </w:rPr>
            </w:pPr>
            <w:r w:rsidRPr="00994A66">
              <w:rPr>
                <w:color w:val="000000"/>
                <w:sz w:val="16"/>
                <w:szCs w:val="16"/>
              </w:rPr>
              <w:t>Outras Despesas de Saúde</w:t>
            </w:r>
          </w:p>
        </w:tc>
        <w:tc>
          <w:tcPr>
            <w:tcW w:w="3119" w:type="dxa"/>
            <w:tcBorders>
              <w:top w:val="nil"/>
              <w:left w:val="nil"/>
              <w:bottom w:val="single" w:sz="8" w:space="0" w:color="auto"/>
              <w:right w:val="single" w:sz="8" w:space="0" w:color="auto"/>
            </w:tcBorders>
            <w:shd w:val="clear" w:color="auto" w:fill="auto"/>
            <w:hideMark/>
          </w:tcPr>
          <w:p w:rsidR="006A1707" w:rsidRPr="00994A66" w:rsidRDefault="006A1707" w:rsidP="002F6D2B">
            <w:pPr>
              <w:spacing w:line="240" w:lineRule="exact"/>
              <w:jc w:val="right"/>
              <w:rPr>
                <w:color w:val="000000"/>
                <w:sz w:val="16"/>
                <w:szCs w:val="16"/>
              </w:rPr>
            </w:pPr>
            <w:r w:rsidRPr="00994A66">
              <w:rPr>
                <w:color w:val="000000"/>
                <w:sz w:val="16"/>
                <w:szCs w:val="16"/>
              </w:rPr>
              <w:t>112.463.421,83</w:t>
            </w:r>
          </w:p>
        </w:tc>
      </w:tr>
      <w:tr w:rsidR="006A1707" w:rsidRPr="00994A66" w:rsidTr="003F0CC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19"/>
        </w:trPr>
        <w:tc>
          <w:tcPr>
            <w:tcW w:w="5812" w:type="dxa"/>
            <w:tcBorders>
              <w:top w:val="nil"/>
              <w:left w:val="single" w:sz="8" w:space="0" w:color="auto"/>
              <w:bottom w:val="single" w:sz="8" w:space="0" w:color="auto"/>
              <w:right w:val="single" w:sz="8" w:space="0" w:color="auto"/>
            </w:tcBorders>
            <w:shd w:val="clear" w:color="auto" w:fill="auto"/>
            <w:hideMark/>
          </w:tcPr>
          <w:p w:rsidR="006A1707" w:rsidRPr="00994A66" w:rsidRDefault="006A1707" w:rsidP="002F6D2B">
            <w:pPr>
              <w:spacing w:line="240" w:lineRule="exact"/>
              <w:rPr>
                <w:color w:val="000000"/>
                <w:sz w:val="16"/>
                <w:szCs w:val="16"/>
              </w:rPr>
            </w:pPr>
            <w:r w:rsidRPr="00994A66">
              <w:rPr>
                <w:color w:val="000000"/>
                <w:sz w:val="16"/>
                <w:szCs w:val="16"/>
              </w:rPr>
              <w:t>(-)</w:t>
            </w:r>
            <w:r w:rsidR="000320D3" w:rsidRPr="00994A66">
              <w:rPr>
                <w:color w:val="000000"/>
                <w:sz w:val="16"/>
                <w:szCs w:val="16"/>
              </w:rPr>
              <w:t xml:space="preserve"> </w:t>
            </w:r>
            <w:r w:rsidRPr="00994A66">
              <w:rPr>
                <w:color w:val="000000"/>
                <w:sz w:val="16"/>
                <w:szCs w:val="16"/>
              </w:rPr>
              <w:t>Recursos de Transferências do SUS e Outros</w:t>
            </w:r>
          </w:p>
        </w:tc>
        <w:tc>
          <w:tcPr>
            <w:tcW w:w="3119" w:type="dxa"/>
            <w:tcBorders>
              <w:top w:val="nil"/>
              <w:left w:val="nil"/>
              <w:bottom w:val="single" w:sz="8" w:space="0" w:color="auto"/>
              <w:right w:val="single" w:sz="8" w:space="0" w:color="auto"/>
            </w:tcBorders>
            <w:shd w:val="clear" w:color="auto" w:fill="auto"/>
            <w:hideMark/>
          </w:tcPr>
          <w:p w:rsidR="006A1707" w:rsidRPr="00994A66" w:rsidRDefault="006A1707" w:rsidP="002F6D2B">
            <w:pPr>
              <w:spacing w:line="240" w:lineRule="exact"/>
              <w:jc w:val="right"/>
              <w:rPr>
                <w:color w:val="000000"/>
                <w:sz w:val="16"/>
                <w:szCs w:val="16"/>
              </w:rPr>
            </w:pPr>
            <w:r w:rsidRPr="00994A66">
              <w:rPr>
                <w:color w:val="000000"/>
                <w:sz w:val="16"/>
                <w:szCs w:val="16"/>
              </w:rPr>
              <w:t>-138.892.255,40</w:t>
            </w:r>
          </w:p>
        </w:tc>
      </w:tr>
      <w:tr w:rsidR="006A1707" w:rsidRPr="00994A66" w:rsidTr="003F0CC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93"/>
        </w:trPr>
        <w:tc>
          <w:tcPr>
            <w:tcW w:w="5812" w:type="dxa"/>
            <w:tcBorders>
              <w:top w:val="nil"/>
              <w:left w:val="single" w:sz="8" w:space="0" w:color="auto"/>
              <w:bottom w:val="single" w:sz="8" w:space="0" w:color="auto"/>
              <w:right w:val="single" w:sz="8" w:space="0" w:color="auto"/>
            </w:tcBorders>
            <w:shd w:val="clear" w:color="auto" w:fill="EAF1DD" w:themeFill="accent3" w:themeFillTint="33"/>
            <w:hideMark/>
          </w:tcPr>
          <w:p w:rsidR="006A1707" w:rsidRPr="00994A66" w:rsidRDefault="006A1707" w:rsidP="00DA1F5D">
            <w:pPr>
              <w:spacing w:line="240" w:lineRule="auto"/>
              <w:rPr>
                <w:b/>
                <w:color w:val="000000"/>
                <w:sz w:val="16"/>
                <w:szCs w:val="16"/>
              </w:rPr>
            </w:pPr>
            <w:r w:rsidRPr="00994A66">
              <w:rPr>
                <w:b/>
                <w:color w:val="000000"/>
                <w:sz w:val="16"/>
                <w:szCs w:val="16"/>
              </w:rPr>
              <w:t>TOTAL</w:t>
            </w:r>
          </w:p>
        </w:tc>
        <w:tc>
          <w:tcPr>
            <w:tcW w:w="3119" w:type="dxa"/>
            <w:tcBorders>
              <w:top w:val="nil"/>
              <w:left w:val="nil"/>
              <w:bottom w:val="single" w:sz="8" w:space="0" w:color="auto"/>
              <w:right w:val="single" w:sz="8" w:space="0" w:color="auto"/>
            </w:tcBorders>
            <w:shd w:val="clear" w:color="auto" w:fill="EAF1DD" w:themeFill="accent3" w:themeFillTint="33"/>
            <w:hideMark/>
          </w:tcPr>
          <w:p w:rsidR="006A1707" w:rsidRPr="00994A66" w:rsidRDefault="006A1707" w:rsidP="00DA1F5D">
            <w:pPr>
              <w:spacing w:line="240" w:lineRule="auto"/>
              <w:jc w:val="right"/>
              <w:rPr>
                <w:b/>
                <w:bCs/>
                <w:color w:val="000000"/>
                <w:sz w:val="16"/>
                <w:szCs w:val="16"/>
              </w:rPr>
            </w:pPr>
            <w:r w:rsidRPr="00994A66">
              <w:rPr>
                <w:b/>
                <w:bCs/>
                <w:color w:val="000000"/>
                <w:sz w:val="16"/>
                <w:szCs w:val="16"/>
              </w:rPr>
              <w:t>533.780.233,49</w:t>
            </w:r>
          </w:p>
        </w:tc>
      </w:tr>
    </w:tbl>
    <w:p w:rsidR="006A1707" w:rsidRPr="00994A66" w:rsidRDefault="00A24790" w:rsidP="00F87B96">
      <w:pPr>
        <w:spacing w:line="240" w:lineRule="auto"/>
        <w:rPr>
          <w:shadow/>
          <w:sz w:val="12"/>
          <w:szCs w:val="12"/>
        </w:rPr>
      </w:pPr>
      <w:r w:rsidRPr="00994A66">
        <w:rPr>
          <w:shadow/>
          <w:sz w:val="12"/>
          <w:szCs w:val="12"/>
        </w:rPr>
        <w:t xml:space="preserve">Fonte: </w:t>
      </w:r>
      <w:r w:rsidR="000F04E0" w:rsidRPr="00994A66">
        <w:rPr>
          <w:shadow/>
          <w:sz w:val="12"/>
          <w:szCs w:val="12"/>
        </w:rPr>
        <w:t>Relatório de execução orçamentária por programa – AFIM 2013</w:t>
      </w:r>
    </w:p>
    <w:p w:rsidR="00827F0B" w:rsidRDefault="00827F0B" w:rsidP="00B56073">
      <w:pPr>
        <w:spacing w:line="240" w:lineRule="auto"/>
        <w:ind w:firstLine="851"/>
        <w:rPr>
          <w:b/>
          <w:iCs/>
          <w:sz w:val="2"/>
        </w:rPr>
      </w:pPr>
    </w:p>
    <w:p w:rsidR="002A708A" w:rsidRDefault="002A708A" w:rsidP="00B56073">
      <w:pPr>
        <w:spacing w:line="240" w:lineRule="auto"/>
        <w:ind w:firstLine="851"/>
        <w:rPr>
          <w:b/>
          <w:iCs/>
          <w:sz w:val="2"/>
        </w:rPr>
      </w:pPr>
    </w:p>
    <w:p w:rsidR="002A708A" w:rsidRDefault="002A708A" w:rsidP="00B56073">
      <w:pPr>
        <w:spacing w:line="240" w:lineRule="auto"/>
        <w:ind w:firstLine="851"/>
        <w:rPr>
          <w:b/>
          <w:iCs/>
          <w:sz w:val="2"/>
        </w:rPr>
      </w:pPr>
    </w:p>
    <w:p w:rsidR="002A708A" w:rsidRDefault="002A708A" w:rsidP="00B56073">
      <w:pPr>
        <w:spacing w:line="240" w:lineRule="auto"/>
        <w:ind w:firstLine="851"/>
        <w:rPr>
          <w:b/>
          <w:iCs/>
          <w:sz w:val="2"/>
        </w:rPr>
      </w:pPr>
    </w:p>
    <w:p w:rsidR="002A708A" w:rsidRDefault="002A708A" w:rsidP="00B56073">
      <w:pPr>
        <w:spacing w:line="240" w:lineRule="auto"/>
        <w:ind w:firstLine="851"/>
        <w:rPr>
          <w:b/>
          <w:iCs/>
          <w:sz w:val="2"/>
        </w:rPr>
      </w:pPr>
    </w:p>
    <w:p w:rsidR="002A708A" w:rsidRDefault="002A708A" w:rsidP="00B56073">
      <w:pPr>
        <w:spacing w:line="240" w:lineRule="auto"/>
        <w:ind w:firstLine="851"/>
        <w:rPr>
          <w:b/>
          <w:iCs/>
          <w:sz w:val="2"/>
        </w:rPr>
      </w:pPr>
    </w:p>
    <w:p w:rsidR="002A708A" w:rsidRDefault="002A708A" w:rsidP="00B56073">
      <w:pPr>
        <w:spacing w:line="240" w:lineRule="auto"/>
        <w:ind w:firstLine="851"/>
        <w:rPr>
          <w:b/>
          <w:iCs/>
          <w:sz w:val="2"/>
        </w:rPr>
      </w:pPr>
    </w:p>
    <w:p w:rsidR="002A708A" w:rsidRDefault="002A708A" w:rsidP="00B56073">
      <w:pPr>
        <w:spacing w:line="240" w:lineRule="auto"/>
        <w:ind w:firstLine="851"/>
        <w:rPr>
          <w:b/>
          <w:iCs/>
          <w:sz w:val="2"/>
        </w:rPr>
      </w:pPr>
    </w:p>
    <w:p w:rsidR="00827F0B" w:rsidRPr="00994A66" w:rsidRDefault="00827F0B" w:rsidP="00827F0B">
      <w:pPr>
        <w:spacing w:line="240" w:lineRule="auto"/>
        <w:ind w:firstLine="851"/>
        <w:rPr>
          <w:b/>
          <w:bCs/>
          <w:sz w:val="20"/>
          <w:szCs w:val="12"/>
        </w:rPr>
      </w:pPr>
    </w:p>
    <w:p w:rsidR="0001352C" w:rsidRPr="00994A66" w:rsidRDefault="0001352C" w:rsidP="0001352C">
      <w:pPr>
        <w:spacing w:line="240" w:lineRule="auto"/>
        <w:ind w:firstLine="851"/>
        <w:rPr>
          <w:b/>
          <w:bCs/>
          <w:sz w:val="20"/>
          <w:szCs w:val="12"/>
        </w:rPr>
      </w:pPr>
      <w:r w:rsidRPr="00994A66">
        <w:rPr>
          <w:b/>
          <w:bCs/>
          <w:noProof/>
          <w:sz w:val="20"/>
          <w:szCs w:val="12"/>
        </w:rPr>
        <w:drawing>
          <wp:inline distT="0" distB="0" distL="0" distR="0">
            <wp:extent cx="4577715" cy="1955800"/>
            <wp:effectExtent l="19050" t="0" r="13335" b="6350"/>
            <wp:docPr id="25"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01352C" w:rsidRPr="00994A66" w:rsidRDefault="00077D9F" w:rsidP="00B56073">
      <w:pPr>
        <w:spacing w:line="240" w:lineRule="auto"/>
        <w:ind w:firstLine="851"/>
        <w:rPr>
          <w:b/>
          <w:iCs/>
          <w:sz w:val="20"/>
        </w:rPr>
      </w:pPr>
      <w:r w:rsidRPr="00994A66">
        <w:rPr>
          <w:b/>
          <w:iCs/>
          <w:sz w:val="20"/>
        </w:rPr>
        <w:t xml:space="preserve">                                                             </w:t>
      </w:r>
    </w:p>
    <w:p w:rsidR="00AC416F" w:rsidRDefault="00AC416F" w:rsidP="00B56073">
      <w:pPr>
        <w:spacing w:line="240" w:lineRule="auto"/>
        <w:ind w:firstLine="851"/>
        <w:rPr>
          <w:b/>
          <w:iCs/>
          <w:sz w:val="10"/>
        </w:rPr>
      </w:pPr>
    </w:p>
    <w:p w:rsidR="00617BC2" w:rsidRDefault="00617BC2" w:rsidP="00B56073">
      <w:pPr>
        <w:spacing w:line="240" w:lineRule="auto"/>
        <w:ind w:firstLine="851"/>
        <w:rPr>
          <w:b/>
          <w:iCs/>
          <w:sz w:val="10"/>
        </w:rPr>
      </w:pPr>
    </w:p>
    <w:p w:rsidR="00617BC2" w:rsidRDefault="00617BC2" w:rsidP="00B56073">
      <w:pPr>
        <w:spacing w:line="240" w:lineRule="auto"/>
        <w:ind w:firstLine="851"/>
        <w:rPr>
          <w:b/>
          <w:iCs/>
          <w:sz w:val="10"/>
        </w:rPr>
      </w:pPr>
    </w:p>
    <w:p w:rsidR="00617BC2" w:rsidRDefault="00617BC2" w:rsidP="00B56073">
      <w:pPr>
        <w:spacing w:line="240" w:lineRule="auto"/>
        <w:ind w:firstLine="851"/>
        <w:rPr>
          <w:b/>
          <w:iCs/>
          <w:sz w:val="10"/>
        </w:rPr>
      </w:pPr>
    </w:p>
    <w:p w:rsidR="00617BC2" w:rsidRDefault="00617BC2" w:rsidP="00B56073">
      <w:pPr>
        <w:spacing w:line="240" w:lineRule="auto"/>
        <w:ind w:firstLine="851"/>
        <w:rPr>
          <w:b/>
          <w:iCs/>
          <w:sz w:val="10"/>
        </w:rPr>
      </w:pPr>
    </w:p>
    <w:p w:rsidR="00617BC2" w:rsidRDefault="00617BC2" w:rsidP="00B56073">
      <w:pPr>
        <w:spacing w:line="240" w:lineRule="auto"/>
        <w:ind w:firstLine="851"/>
        <w:rPr>
          <w:b/>
          <w:iCs/>
          <w:sz w:val="10"/>
        </w:rPr>
      </w:pPr>
    </w:p>
    <w:p w:rsidR="00617BC2" w:rsidRDefault="00617BC2" w:rsidP="00B56073">
      <w:pPr>
        <w:spacing w:line="240" w:lineRule="auto"/>
        <w:ind w:firstLine="851"/>
        <w:rPr>
          <w:b/>
          <w:iCs/>
          <w:sz w:val="10"/>
        </w:rPr>
      </w:pPr>
    </w:p>
    <w:p w:rsidR="00617BC2" w:rsidRPr="00994A66" w:rsidRDefault="00617BC2" w:rsidP="00B56073">
      <w:pPr>
        <w:spacing w:line="240" w:lineRule="auto"/>
        <w:ind w:firstLine="851"/>
        <w:rPr>
          <w:b/>
          <w:iCs/>
          <w:sz w:val="10"/>
        </w:rPr>
      </w:pPr>
    </w:p>
    <w:p w:rsidR="00077D9F" w:rsidRPr="00994A66" w:rsidRDefault="00077D9F" w:rsidP="00B56073">
      <w:pPr>
        <w:spacing w:line="240" w:lineRule="auto"/>
        <w:ind w:firstLine="851"/>
        <w:rPr>
          <w:b/>
          <w:iCs/>
          <w:sz w:val="20"/>
        </w:rPr>
      </w:pPr>
      <w:r w:rsidRPr="00994A66">
        <w:rPr>
          <w:b/>
          <w:iCs/>
          <w:sz w:val="20"/>
        </w:rPr>
        <w:t xml:space="preserve"> </w:t>
      </w:r>
      <w:r w:rsidR="00701197" w:rsidRPr="00994A66">
        <w:rPr>
          <w:b/>
          <w:iCs/>
          <w:sz w:val="20"/>
        </w:rPr>
        <w:t xml:space="preserve">     </w:t>
      </w:r>
      <w:r w:rsidRPr="00994A66">
        <w:rPr>
          <w:b/>
          <w:iCs/>
          <w:sz w:val="20"/>
        </w:rPr>
        <w:t xml:space="preserve"> </w:t>
      </w:r>
      <w:r w:rsidR="008C760D" w:rsidRPr="00994A66">
        <w:rPr>
          <w:b/>
          <w:iCs/>
          <w:sz w:val="20"/>
        </w:rPr>
        <w:t xml:space="preserve">                                                       </w:t>
      </w:r>
      <w:r w:rsidRPr="00994A66">
        <w:rPr>
          <w:b/>
          <w:iCs/>
          <w:sz w:val="20"/>
        </w:rPr>
        <w:t xml:space="preserve">RESUMO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12"/>
        <w:gridCol w:w="3119"/>
      </w:tblGrid>
      <w:tr w:rsidR="00077D9F" w:rsidRPr="00994A66" w:rsidTr="001D78FA">
        <w:tc>
          <w:tcPr>
            <w:tcW w:w="5812" w:type="dxa"/>
            <w:tcBorders>
              <w:top w:val="single" w:sz="4" w:space="0" w:color="auto"/>
              <w:left w:val="single" w:sz="4" w:space="0" w:color="auto"/>
              <w:bottom w:val="single" w:sz="4" w:space="0" w:color="auto"/>
              <w:right w:val="single" w:sz="4" w:space="0" w:color="auto"/>
            </w:tcBorders>
            <w:shd w:val="clear" w:color="auto" w:fill="4BACC6" w:themeFill="accent5"/>
            <w:hideMark/>
          </w:tcPr>
          <w:p w:rsidR="00077D9F" w:rsidRPr="00994A66" w:rsidRDefault="00077D9F" w:rsidP="00B56073">
            <w:pPr>
              <w:spacing w:line="240" w:lineRule="auto"/>
              <w:rPr>
                <w:b/>
                <w:iCs/>
                <w:sz w:val="20"/>
              </w:rPr>
            </w:pPr>
            <w:r w:rsidRPr="00994A66">
              <w:rPr>
                <w:b/>
                <w:bCs/>
                <w:sz w:val="20"/>
              </w:rPr>
              <w:t>TOTAL DAS RECEITAS</w:t>
            </w:r>
            <w:r w:rsidR="00232888" w:rsidRPr="00994A66">
              <w:rPr>
                <w:b/>
                <w:bCs/>
                <w:sz w:val="20"/>
              </w:rPr>
              <w:t xml:space="preserve"> </w:t>
            </w:r>
            <w:r w:rsidR="007D3E66" w:rsidRPr="00994A66">
              <w:rPr>
                <w:b/>
                <w:bCs/>
                <w:sz w:val="20"/>
              </w:rPr>
              <w:t>-</w:t>
            </w:r>
            <w:r w:rsidR="00232888" w:rsidRPr="00994A66">
              <w:rPr>
                <w:b/>
                <w:bCs/>
                <w:sz w:val="20"/>
              </w:rPr>
              <w:t xml:space="preserve"> Base de Cálculo - (I)</w:t>
            </w:r>
          </w:p>
        </w:tc>
        <w:tc>
          <w:tcPr>
            <w:tcW w:w="3119" w:type="dxa"/>
            <w:tcBorders>
              <w:top w:val="single" w:sz="4" w:space="0" w:color="auto"/>
              <w:left w:val="single" w:sz="4" w:space="0" w:color="auto"/>
              <w:bottom w:val="single" w:sz="4" w:space="0" w:color="auto"/>
              <w:right w:val="single" w:sz="4" w:space="0" w:color="auto"/>
            </w:tcBorders>
            <w:shd w:val="clear" w:color="auto" w:fill="4BACC6" w:themeFill="accent5"/>
            <w:hideMark/>
          </w:tcPr>
          <w:p w:rsidR="00077D9F" w:rsidRPr="00994A66" w:rsidRDefault="00232888" w:rsidP="00B56073">
            <w:pPr>
              <w:spacing w:line="240" w:lineRule="auto"/>
              <w:jc w:val="right"/>
              <w:rPr>
                <w:iCs/>
                <w:sz w:val="20"/>
              </w:rPr>
            </w:pPr>
            <w:r w:rsidRPr="00994A66">
              <w:rPr>
                <w:iCs/>
                <w:sz w:val="20"/>
              </w:rPr>
              <w:t>2.443.685.418,42</w:t>
            </w:r>
          </w:p>
        </w:tc>
      </w:tr>
      <w:tr w:rsidR="00077D9F" w:rsidRPr="00994A66" w:rsidTr="006117C3">
        <w:tc>
          <w:tcPr>
            <w:tcW w:w="5812" w:type="dxa"/>
            <w:tcBorders>
              <w:top w:val="single" w:sz="4" w:space="0" w:color="auto"/>
              <w:left w:val="single" w:sz="4" w:space="0" w:color="auto"/>
              <w:bottom w:val="single" w:sz="4" w:space="0" w:color="auto"/>
              <w:right w:val="single" w:sz="4" w:space="0" w:color="auto"/>
            </w:tcBorders>
            <w:hideMark/>
          </w:tcPr>
          <w:p w:rsidR="00077D9F" w:rsidRPr="00994A66" w:rsidRDefault="00077D9F" w:rsidP="00B56073">
            <w:pPr>
              <w:spacing w:line="240" w:lineRule="auto"/>
              <w:rPr>
                <w:b/>
                <w:iCs/>
                <w:sz w:val="20"/>
              </w:rPr>
            </w:pPr>
            <w:r w:rsidRPr="00994A66">
              <w:rPr>
                <w:sz w:val="20"/>
              </w:rPr>
              <w:t>Despesas com Saúde</w:t>
            </w:r>
            <w:r w:rsidR="00232888" w:rsidRPr="00994A66">
              <w:rPr>
                <w:sz w:val="20"/>
              </w:rPr>
              <w:t xml:space="preserve"> </w:t>
            </w:r>
            <w:r w:rsidR="00D91199" w:rsidRPr="00994A66">
              <w:rPr>
                <w:sz w:val="20"/>
              </w:rPr>
              <w:t>-</w:t>
            </w:r>
            <w:r w:rsidR="00232888" w:rsidRPr="00994A66">
              <w:rPr>
                <w:sz w:val="20"/>
              </w:rPr>
              <w:t xml:space="preserve"> (II)</w:t>
            </w:r>
          </w:p>
        </w:tc>
        <w:tc>
          <w:tcPr>
            <w:tcW w:w="3119" w:type="dxa"/>
            <w:tcBorders>
              <w:top w:val="single" w:sz="4" w:space="0" w:color="auto"/>
              <w:left w:val="single" w:sz="4" w:space="0" w:color="auto"/>
              <w:bottom w:val="single" w:sz="4" w:space="0" w:color="auto"/>
              <w:right w:val="single" w:sz="4" w:space="0" w:color="auto"/>
            </w:tcBorders>
            <w:hideMark/>
          </w:tcPr>
          <w:p w:rsidR="00077D9F" w:rsidRPr="00994A66" w:rsidRDefault="00232888" w:rsidP="00B56073">
            <w:pPr>
              <w:spacing w:line="240" w:lineRule="auto"/>
              <w:jc w:val="right"/>
              <w:rPr>
                <w:iCs/>
                <w:sz w:val="20"/>
              </w:rPr>
            </w:pPr>
            <w:r w:rsidRPr="00994A66">
              <w:rPr>
                <w:iCs/>
                <w:sz w:val="20"/>
              </w:rPr>
              <w:t>533.780.233,49</w:t>
            </w:r>
          </w:p>
        </w:tc>
      </w:tr>
      <w:tr w:rsidR="00077D9F" w:rsidRPr="00994A66" w:rsidTr="006117C3">
        <w:tc>
          <w:tcPr>
            <w:tcW w:w="5812" w:type="dxa"/>
            <w:tcBorders>
              <w:top w:val="single" w:sz="4" w:space="0" w:color="auto"/>
              <w:left w:val="single" w:sz="4" w:space="0" w:color="auto"/>
              <w:bottom w:val="single" w:sz="4" w:space="0" w:color="auto"/>
              <w:right w:val="single" w:sz="4" w:space="0" w:color="auto"/>
            </w:tcBorders>
            <w:hideMark/>
          </w:tcPr>
          <w:p w:rsidR="00077D9F" w:rsidRPr="00994A66" w:rsidRDefault="00077D9F" w:rsidP="00B56073">
            <w:pPr>
              <w:spacing w:line="240" w:lineRule="auto"/>
              <w:rPr>
                <w:b/>
                <w:iCs/>
                <w:sz w:val="20"/>
              </w:rPr>
            </w:pPr>
            <w:r w:rsidRPr="00994A66">
              <w:rPr>
                <w:sz w:val="20"/>
              </w:rPr>
              <w:t>Limite mínimo de 15%</w:t>
            </w:r>
          </w:p>
        </w:tc>
        <w:tc>
          <w:tcPr>
            <w:tcW w:w="3119" w:type="dxa"/>
            <w:tcBorders>
              <w:top w:val="single" w:sz="4" w:space="0" w:color="auto"/>
              <w:left w:val="single" w:sz="4" w:space="0" w:color="auto"/>
              <w:bottom w:val="single" w:sz="4" w:space="0" w:color="auto"/>
              <w:right w:val="single" w:sz="4" w:space="0" w:color="auto"/>
            </w:tcBorders>
            <w:hideMark/>
          </w:tcPr>
          <w:p w:rsidR="00077D9F" w:rsidRPr="00994A66" w:rsidRDefault="00232888" w:rsidP="00B56073">
            <w:pPr>
              <w:spacing w:line="240" w:lineRule="auto"/>
              <w:jc w:val="right"/>
              <w:rPr>
                <w:iCs/>
                <w:sz w:val="20"/>
              </w:rPr>
            </w:pPr>
            <w:r w:rsidRPr="00994A66">
              <w:rPr>
                <w:iCs/>
                <w:sz w:val="20"/>
              </w:rPr>
              <w:t>366.552.812,76</w:t>
            </w:r>
          </w:p>
        </w:tc>
      </w:tr>
      <w:tr w:rsidR="00077D9F" w:rsidRPr="00994A66" w:rsidTr="006117C3">
        <w:tc>
          <w:tcPr>
            <w:tcW w:w="5812"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rsidR="00077D9F" w:rsidRPr="00994A66" w:rsidRDefault="00077D9F" w:rsidP="00B56073">
            <w:pPr>
              <w:spacing w:line="240" w:lineRule="auto"/>
              <w:rPr>
                <w:b/>
                <w:iCs/>
                <w:sz w:val="20"/>
              </w:rPr>
            </w:pPr>
            <w:r w:rsidRPr="00994A66">
              <w:rPr>
                <w:b/>
                <w:sz w:val="20"/>
              </w:rPr>
              <w:t>Percentual aplicado (%)</w:t>
            </w:r>
            <w:r w:rsidR="00232888" w:rsidRPr="00994A66">
              <w:rPr>
                <w:b/>
                <w:sz w:val="20"/>
              </w:rPr>
              <w:t xml:space="preserve"> (III = II/I)</w:t>
            </w:r>
          </w:p>
        </w:tc>
        <w:tc>
          <w:tcPr>
            <w:tcW w:w="311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rsidR="00077D9F" w:rsidRPr="00994A66" w:rsidRDefault="00077D9F" w:rsidP="00B56073">
            <w:pPr>
              <w:spacing w:line="240" w:lineRule="auto"/>
              <w:jc w:val="right"/>
              <w:rPr>
                <w:b/>
                <w:iCs/>
                <w:sz w:val="20"/>
                <w:highlight w:val="yellow"/>
              </w:rPr>
            </w:pPr>
            <w:r w:rsidRPr="00994A66">
              <w:rPr>
                <w:b/>
                <w:iCs/>
                <w:sz w:val="20"/>
              </w:rPr>
              <w:t>2</w:t>
            </w:r>
            <w:r w:rsidR="00232888" w:rsidRPr="00994A66">
              <w:rPr>
                <w:b/>
                <w:iCs/>
                <w:sz w:val="20"/>
              </w:rPr>
              <w:t>1,84</w:t>
            </w:r>
          </w:p>
        </w:tc>
      </w:tr>
    </w:tbl>
    <w:p w:rsidR="00077D9F" w:rsidRPr="00994A66" w:rsidRDefault="00077D9F" w:rsidP="00B56073">
      <w:pPr>
        <w:spacing w:line="240" w:lineRule="auto"/>
        <w:ind w:firstLine="851"/>
        <w:rPr>
          <w:b/>
          <w:iCs/>
          <w:highlight w:val="yellow"/>
        </w:rPr>
      </w:pPr>
    </w:p>
    <w:p w:rsidR="00077D9F" w:rsidRPr="00994A66" w:rsidRDefault="00DA6C1E" w:rsidP="00DA6C1E">
      <w:pPr>
        <w:spacing w:line="240" w:lineRule="auto"/>
        <w:ind w:right="-1"/>
        <w:rPr>
          <w:szCs w:val="24"/>
        </w:rPr>
      </w:pPr>
      <w:r>
        <w:rPr>
          <w:szCs w:val="24"/>
        </w:rPr>
        <w:t xml:space="preserve">        </w:t>
      </w:r>
      <w:r w:rsidR="00077D9F" w:rsidRPr="00994A66">
        <w:rPr>
          <w:szCs w:val="24"/>
        </w:rPr>
        <w:t xml:space="preserve">O Município de Manaus aplicou o percentual de </w:t>
      </w:r>
      <w:r w:rsidR="00077D9F" w:rsidRPr="00994A66">
        <w:rPr>
          <w:b/>
          <w:szCs w:val="24"/>
        </w:rPr>
        <w:t>2</w:t>
      </w:r>
      <w:r w:rsidR="00701197" w:rsidRPr="00994A66">
        <w:rPr>
          <w:b/>
          <w:szCs w:val="24"/>
        </w:rPr>
        <w:t>1</w:t>
      </w:r>
      <w:r w:rsidR="00077D9F" w:rsidRPr="00994A66">
        <w:rPr>
          <w:b/>
          <w:szCs w:val="24"/>
        </w:rPr>
        <w:t>,</w:t>
      </w:r>
      <w:r w:rsidR="00701197" w:rsidRPr="00994A66">
        <w:rPr>
          <w:b/>
          <w:szCs w:val="24"/>
        </w:rPr>
        <w:t>84</w:t>
      </w:r>
      <w:r w:rsidR="00077D9F" w:rsidRPr="00994A66">
        <w:rPr>
          <w:b/>
          <w:szCs w:val="24"/>
        </w:rPr>
        <w:t>%</w:t>
      </w:r>
      <w:r w:rsidR="00077D9F" w:rsidRPr="00994A66">
        <w:rPr>
          <w:szCs w:val="24"/>
        </w:rPr>
        <w:t xml:space="preserve"> no desempenho das Ações e Serviços de Saúde, ou seja, acima do mínimo obrigatório de </w:t>
      </w:r>
      <w:r w:rsidR="00077D9F" w:rsidRPr="00994A66">
        <w:rPr>
          <w:b/>
          <w:szCs w:val="24"/>
        </w:rPr>
        <w:t>15%</w:t>
      </w:r>
      <w:r w:rsidR="00077D9F" w:rsidRPr="00994A66">
        <w:rPr>
          <w:szCs w:val="24"/>
        </w:rPr>
        <w:t xml:space="preserve"> (quinze por cento), determinado pela Constituição da República para o presente exercício.  </w:t>
      </w:r>
    </w:p>
    <w:p w:rsidR="00EC1DAB" w:rsidRPr="00994A66" w:rsidRDefault="00EC1DAB" w:rsidP="008C760D">
      <w:pPr>
        <w:spacing w:line="240" w:lineRule="auto"/>
        <w:rPr>
          <w:sz w:val="22"/>
        </w:rPr>
      </w:pPr>
    </w:p>
    <w:p w:rsidR="003B6510" w:rsidRDefault="00DA46ED" w:rsidP="00F87B96">
      <w:pPr>
        <w:rPr>
          <w:b/>
        </w:rPr>
      </w:pPr>
      <w:r>
        <w:rPr>
          <w:b/>
        </w:rPr>
        <w:t>7</w:t>
      </w:r>
      <w:r w:rsidR="00EC1DAB" w:rsidRPr="00994A66">
        <w:rPr>
          <w:b/>
        </w:rPr>
        <w:t>.</w:t>
      </w:r>
      <w:r w:rsidR="003B6510" w:rsidRPr="00994A66">
        <w:rPr>
          <w:b/>
        </w:rPr>
        <w:t>1</w:t>
      </w:r>
      <w:r w:rsidR="003B6510" w:rsidRPr="00994A66">
        <w:t xml:space="preserve">. </w:t>
      </w:r>
      <w:r w:rsidR="003B6510" w:rsidRPr="00994A66">
        <w:rPr>
          <w:b/>
        </w:rPr>
        <w:t xml:space="preserve">Rede </w:t>
      </w:r>
      <w:r w:rsidR="000320D3" w:rsidRPr="00994A66">
        <w:rPr>
          <w:b/>
        </w:rPr>
        <w:t>F</w:t>
      </w:r>
      <w:r w:rsidR="003B6510" w:rsidRPr="00994A66">
        <w:rPr>
          <w:b/>
        </w:rPr>
        <w:t xml:space="preserve">ísica dos </w:t>
      </w:r>
      <w:r w:rsidR="000320D3" w:rsidRPr="00994A66">
        <w:rPr>
          <w:b/>
        </w:rPr>
        <w:t>S</w:t>
      </w:r>
      <w:r w:rsidR="003B6510" w:rsidRPr="00994A66">
        <w:rPr>
          <w:b/>
        </w:rPr>
        <w:t xml:space="preserve">erviços </w:t>
      </w:r>
      <w:r w:rsidR="000320D3" w:rsidRPr="00994A66">
        <w:rPr>
          <w:b/>
        </w:rPr>
        <w:t>P</w:t>
      </w:r>
      <w:r w:rsidR="003B6510" w:rsidRPr="00994A66">
        <w:rPr>
          <w:b/>
        </w:rPr>
        <w:t xml:space="preserve">úblicos </w:t>
      </w:r>
      <w:r w:rsidR="00EA38DF" w:rsidRPr="00994A66">
        <w:rPr>
          <w:b/>
        </w:rPr>
        <w:t xml:space="preserve">de </w:t>
      </w:r>
      <w:r w:rsidR="000320D3" w:rsidRPr="00994A66">
        <w:rPr>
          <w:b/>
        </w:rPr>
        <w:t>S</w:t>
      </w:r>
      <w:r w:rsidR="00EA38DF" w:rsidRPr="00994A66">
        <w:rPr>
          <w:b/>
        </w:rPr>
        <w:t>aúde no</w:t>
      </w:r>
      <w:r w:rsidR="003B6510" w:rsidRPr="00994A66">
        <w:rPr>
          <w:b/>
        </w:rPr>
        <w:t xml:space="preserve"> </w:t>
      </w:r>
      <w:r w:rsidR="000320D3" w:rsidRPr="00994A66">
        <w:rPr>
          <w:b/>
        </w:rPr>
        <w:t>M</w:t>
      </w:r>
      <w:r w:rsidR="003B6510" w:rsidRPr="00994A66">
        <w:rPr>
          <w:b/>
        </w:rPr>
        <w:t>unicípio</w:t>
      </w:r>
    </w:p>
    <w:p w:rsidR="00DA6C1E" w:rsidRPr="008749F6" w:rsidRDefault="00DA6C1E" w:rsidP="00DA6C1E">
      <w:pPr>
        <w:spacing w:line="240" w:lineRule="auto"/>
        <w:rPr>
          <w:b/>
          <w:sz w:val="10"/>
        </w:rPr>
      </w:pPr>
    </w:p>
    <w:p w:rsidR="009273F2" w:rsidRDefault="00DA6C1E" w:rsidP="00BB73AE">
      <w:pPr>
        <w:spacing w:line="240" w:lineRule="auto"/>
        <w:ind w:right="-1"/>
        <w:rPr>
          <w:b/>
        </w:rPr>
      </w:pPr>
      <w:r>
        <w:rPr>
          <w:szCs w:val="24"/>
        </w:rPr>
        <w:t xml:space="preserve">       </w:t>
      </w:r>
      <w:r w:rsidR="008749F6">
        <w:rPr>
          <w:szCs w:val="24"/>
        </w:rPr>
        <w:t xml:space="preserve"> </w:t>
      </w:r>
      <w:r w:rsidR="003F1646">
        <w:rPr>
          <w:szCs w:val="24"/>
        </w:rPr>
        <w:t xml:space="preserve">A Secretaria Municipal </w:t>
      </w:r>
      <w:r w:rsidR="009D0BAE">
        <w:rPr>
          <w:szCs w:val="24"/>
        </w:rPr>
        <w:t xml:space="preserve">de Saúde tem sob sua coordenação um total de </w:t>
      </w:r>
      <w:r w:rsidR="009B68AB">
        <w:rPr>
          <w:szCs w:val="24"/>
        </w:rPr>
        <w:t>264 unidades de saúde</w:t>
      </w:r>
      <w:r w:rsidR="00EB730C">
        <w:rPr>
          <w:szCs w:val="24"/>
        </w:rPr>
        <w:t xml:space="preserve"> </w:t>
      </w:r>
      <w:r w:rsidR="00FB6B72">
        <w:rPr>
          <w:szCs w:val="24"/>
        </w:rPr>
        <w:t>sen</w:t>
      </w:r>
      <w:r w:rsidR="00DD2A0B">
        <w:rPr>
          <w:szCs w:val="24"/>
        </w:rPr>
        <w:t>d</w:t>
      </w:r>
      <w:r w:rsidR="00FB6B72">
        <w:rPr>
          <w:szCs w:val="24"/>
        </w:rPr>
        <w:t>o</w:t>
      </w:r>
      <w:r w:rsidR="008749F6">
        <w:rPr>
          <w:szCs w:val="24"/>
        </w:rPr>
        <w:t>:</w:t>
      </w:r>
      <w:r w:rsidR="00FB6B72">
        <w:rPr>
          <w:szCs w:val="24"/>
        </w:rPr>
        <w:t xml:space="preserve"> </w:t>
      </w:r>
      <w:r w:rsidR="00FB6B72" w:rsidRPr="00FD299B">
        <w:rPr>
          <w:shadow/>
          <w:szCs w:val="24"/>
        </w:rPr>
        <w:t>7  Policlínicas</w:t>
      </w:r>
      <w:r w:rsidR="00FB6B72">
        <w:rPr>
          <w:szCs w:val="24"/>
        </w:rPr>
        <w:t>,</w:t>
      </w:r>
      <w:r w:rsidR="00080E9E">
        <w:rPr>
          <w:szCs w:val="24"/>
        </w:rPr>
        <w:t xml:space="preserve"> 2 Unidade de Pronto </w:t>
      </w:r>
      <w:r w:rsidR="008749F6">
        <w:rPr>
          <w:szCs w:val="24"/>
        </w:rPr>
        <w:t>A</w:t>
      </w:r>
      <w:r w:rsidR="00080E9E">
        <w:rPr>
          <w:szCs w:val="24"/>
        </w:rPr>
        <w:t>tendimento</w:t>
      </w:r>
      <w:r w:rsidR="00600EF1" w:rsidRPr="00733B98">
        <w:rPr>
          <w:b/>
          <w:szCs w:val="24"/>
        </w:rPr>
        <w:t xml:space="preserve"> </w:t>
      </w:r>
      <w:r w:rsidR="008749F6" w:rsidRPr="00733B98">
        <w:rPr>
          <w:b/>
          <w:szCs w:val="24"/>
        </w:rPr>
        <w:t>-</w:t>
      </w:r>
      <w:r w:rsidR="00600EF1">
        <w:rPr>
          <w:b/>
          <w:szCs w:val="24"/>
        </w:rPr>
        <w:t xml:space="preserve"> </w:t>
      </w:r>
      <w:r w:rsidR="00080E9E">
        <w:rPr>
          <w:szCs w:val="24"/>
        </w:rPr>
        <w:t>UPA,</w:t>
      </w:r>
      <w:r w:rsidR="00600EF1">
        <w:rPr>
          <w:szCs w:val="24"/>
        </w:rPr>
        <w:t xml:space="preserve"> </w:t>
      </w:r>
      <w:r w:rsidR="00FD299B">
        <w:rPr>
          <w:szCs w:val="24"/>
        </w:rPr>
        <w:t xml:space="preserve"> </w:t>
      </w:r>
      <w:r w:rsidR="00600EF1" w:rsidRPr="00733B98">
        <w:rPr>
          <w:shadow/>
          <w:szCs w:val="24"/>
        </w:rPr>
        <w:t>2</w:t>
      </w:r>
      <w:r w:rsidR="004D610E" w:rsidRPr="00733B98">
        <w:rPr>
          <w:shadow/>
          <w:szCs w:val="24"/>
        </w:rPr>
        <w:t>41</w:t>
      </w:r>
      <w:r w:rsidR="00FD299B" w:rsidRPr="00733B98">
        <w:rPr>
          <w:shadow/>
          <w:szCs w:val="24"/>
        </w:rPr>
        <w:t xml:space="preserve"> </w:t>
      </w:r>
      <w:r w:rsidR="00600EF1" w:rsidRPr="00733B98">
        <w:rPr>
          <w:shadow/>
          <w:szCs w:val="24"/>
        </w:rPr>
        <w:t xml:space="preserve">Unidade Básica de Saúde da </w:t>
      </w:r>
      <w:r w:rsidR="00547A0E" w:rsidRPr="00733B98">
        <w:rPr>
          <w:shadow/>
          <w:szCs w:val="24"/>
        </w:rPr>
        <w:t xml:space="preserve">Família </w:t>
      </w:r>
      <w:r w:rsidR="008749F6" w:rsidRPr="00733B98">
        <w:rPr>
          <w:b/>
          <w:shadow/>
          <w:szCs w:val="24"/>
        </w:rPr>
        <w:t>-</w:t>
      </w:r>
      <w:r w:rsidR="00547A0E" w:rsidRPr="00733B98">
        <w:rPr>
          <w:b/>
          <w:shadow/>
          <w:szCs w:val="24"/>
        </w:rPr>
        <w:t xml:space="preserve"> </w:t>
      </w:r>
      <w:r w:rsidR="00547A0E" w:rsidRPr="00733B98">
        <w:rPr>
          <w:shadow/>
          <w:szCs w:val="24"/>
        </w:rPr>
        <w:t>UBSF</w:t>
      </w:r>
      <w:r w:rsidR="004D610E">
        <w:rPr>
          <w:szCs w:val="24"/>
        </w:rPr>
        <w:t>, 3</w:t>
      </w:r>
      <w:r w:rsidR="00E62D7A">
        <w:rPr>
          <w:szCs w:val="24"/>
        </w:rPr>
        <w:t xml:space="preserve"> Centro de Atendimento Odontológico</w:t>
      </w:r>
      <w:r w:rsidR="008749F6">
        <w:rPr>
          <w:szCs w:val="24"/>
        </w:rPr>
        <w:t xml:space="preserve"> </w:t>
      </w:r>
      <w:r w:rsidR="00733B98" w:rsidRPr="00766993">
        <w:rPr>
          <w:b/>
          <w:szCs w:val="24"/>
        </w:rPr>
        <w:t>-</w:t>
      </w:r>
      <w:r w:rsidR="00733B98">
        <w:rPr>
          <w:szCs w:val="24"/>
        </w:rPr>
        <w:t xml:space="preserve"> </w:t>
      </w:r>
      <w:r w:rsidR="00E62D7A">
        <w:rPr>
          <w:szCs w:val="24"/>
        </w:rPr>
        <w:t>CEO</w:t>
      </w:r>
      <w:r w:rsidR="00E71F55">
        <w:rPr>
          <w:szCs w:val="24"/>
        </w:rPr>
        <w:t xml:space="preserve">, </w:t>
      </w:r>
      <w:r w:rsidR="00547A0E">
        <w:rPr>
          <w:szCs w:val="24"/>
        </w:rPr>
        <w:t xml:space="preserve"> </w:t>
      </w:r>
      <w:r w:rsidR="00E71F55">
        <w:rPr>
          <w:szCs w:val="24"/>
        </w:rPr>
        <w:t>2</w:t>
      </w:r>
      <w:r w:rsidR="00C7229A">
        <w:rPr>
          <w:szCs w:val="24"/>
        </w:rPr>
        <w:t xml:space="preserve"> Centro de Atenção</w:t>
      </w:r>
      <w:r w:rsidR="00E71F55">
        <w:rPr>
          <w:szCs w:val="24"/>
        </w:rPr>
        <w:t xml:space="preserve"> </w:t>
      </w:r>
      <w:r w:rsidR="004433E2">
        <w:rPr>
          <w:szCs w:val="24"/>
        </w:rPr>
        <w:t xml:space="preserve">Psicológica </w:t>
      </w:r>
      <w:r w:rsidR="004433E2" w:rsidRPr="002F1F78">
        <w:rPr>
          <w:b/>
          <w:szCs w:val="24"/>
        </w:rPr>
        <w:t>-</w:t>
      </w:r>
      <w:r w:rsidR="004433E2">
        <w:rPr>
          <w:szCs w:val="24"/>
        </w:rPr>
        <w:t xml:space="preserve"> </w:t>
      </w:r>
      <w:r w:rsidR="00E71F55">
        <w:rPr>
          <w:szCs w:val="24"/>
        </w:rPr>
        <w:t>CAPS, 5 L</w:t>
      </w:r>
      <w:r w:rsidR="00F12360">
        <w:rPr>
          <w:szCs w:val="24"/>
        </w:rPr>
        <w:t>aboratórios</w:t>
      </w:r>
      <w:r w:rsidR="00A300AD">
        <w:rPr>
          <w:szCs w:val="24"/>
        </w:rPr>
        <w:t xml:space="preserve">, </w:t>
      </w:r>
      <w:r w:rsidR="00C3112A">
        <w:rPr>
          <w:szCs w:val="24"/>
        </w:rPr>
        <w:t xml:space="preserve">1 Maternidade, </w:t>
      </w:r>
      <w:r w:rsidR="00A300AD">
        <w:rPr>
          <w:szCs w:val="24"/>
        </w:rPr>
        <w:t xml:space="preserve">1 </w:t>
      </w:r>
      <w:r w:rsidR="00990787">
        <w:rPr>
          <w:szCs w:val="24"/>
        </w:rPr>
        <w:t>Centro de Referência Saúde</w:t>
      </w:r>
      <w:r w:rsidR="00FA1009">
        <w:rPr>
          <w:szCs w:val="24"/>
        </w:rPr>
        <w:t xml:space="preserve"> do Trabalho</w:t>
      </w:r>
      <w:r w:rsidR="00733B98">
        <w:rPr>
          <w:szCs w:val="24"/>
        </w:rPr>
        <w:t xml:space="preserve"> </w:t>
      </w:r>
      <w:r w:rsidR="00D73D5B" w:rsidRPr="00FA1009">
        <w:rPr>
          <w:b/>
          <w:szCs w:val="24"/>
        </w:rPr>
        <w:t>-</w:t>
      </w:r>
      <w:r w:rsidR="00990787">
        <w:rPr>
          <w:szCs w:val="24"/>
        </w:rPr>
        <w:t xml:space="preserve"> </w:t>
      </w:r>
      <w:r w:rsidR="00A300AD">
        <w:rPr>
          <w:szCs w:val="24"/>
        </w:rPr>
        <w:t>CE</w:t>
      </w:r>
      <w:r w:rsidR="00990787">
        <w:rPr>
          <w:szCs w:val="24"/>
        </w:rPr>
        <w:t>R</w:t>
      </w:r>
      <w:r w:rsidR="00A300AD">
        <w:rPr>
          <w:szCs w:val="24"/>
        </w:rPr>
        <w:t>EST</w:t>
      </w:r>
      <w:r w:rsidR="00D73D5B">
        <w:rPr>
          <w:szCs w:val="24"/>
        </w:rPr>
        <w:t>, Centro de Fisioterapia</w:t>
      </w:r>
      <w:r w:rsidR="005E6C3D">
        <w:rPr>
          <w:szCs w:val="24"/>
        </w:rPr>
        <w:t xml:space="preserve"> </w:t>
      </w:r>
      <w:r w:rsidR="00D73D5B" w:rsidRPr="00D73D5B">
        <w:rPr>
          <w:b/>
          <w:szCs w:val="24"/>
        </w:rPr>
        <w:t>-</w:t>
      </w:r>
      <w:r w:rsidR="00D73D5B">
        <w:rPr>
          <w:szCs w:val="24"/>
        </w:rPr>
        <w:t xml:space="preserve"> CFISIO</w:t>
      </w:r>
      <w:r w:rsidR="00FA1009">
        <w:rPr>
          <w:szCs w:val="24"/>
        </w:rPr>
        <w:t xml:space="preserve"> e </w:t>
      </w:r>
      <w:r w:rsidR="00A300AD">
        <w:rPr>
          <w:szCs w:val="24"/>
        </w:rPr>
        <w:t xml:space="preserve"> 1 </w:t>
      </w:r>
      <w:r w:rsidR="00FA1009">
        <w:rPr>
          <w:szCs w:val="24"/>
        </w:rPr>
        <w:t>Serviço de Atendimento Móvel de Urgência</w:t>
      </w:r>
      <w:r w:rsidR="00B16B0B">
        <w:rPr>
          <w:szCs w:val="24"/>
        </w:rPr>
        <w:t xml:space="preserve"> </w:t>
      </w:r>
      <w:r w:rsidR="00B16B0B" w:rsidRPr="00B16B0B">
        <w:rPr>
          <w:b/>
          <w:szCs w:val="24"/>
        </w:rPr>
        <w:t>-</w:t>
      </w:r>
      <w:r w:rsidR="00151672">
        <w:rPr>
          <w:b/>
          <w:szCs w:val="24"/>
        </w:rPr>
        <w:t xml:space="preserve"> </w:t>
      </w:r>
      <w:r w:rsidR="00B16B0B">
        <w:rPr>
          <w:szCs w:val="24"/>
        </w:rPr>
        <w:t>SAMU</w:t>
      </w:r>
      <w:r w:rsidR="00BB73AE">
        <w:rPr>
          <w:szCs w:val="24"/>
        </w:rPr>
        <w:t>, distribuíd</w:t>
      </w:r>
      <w:r w:rsidR="0098316E">
        <w:rPr>
          <w:szCs w:val="24"/>
        </w:rPr>
        <w:t>a</w:t>
      </w:r>
      <w:r w:rsidR="00BB73AE">
        <w:rPr>
          <w:szCs w:val="24"/>
        </w:rPr>
        <w:t>s</w:t>
      </w:r>
      <w:r w:rsidR="0098316E">
        <w:rPr>
          <w:szCs w:val="24"/>
        </w:rPr>
        <w:t xml:space="preserve"> n</w:t>
      </w:r>
      <w:r w:rsidR="003323A8">
        <w:rPr>
          <w:szCs w:val="24"/>
        </w:rPr>
        <w:t>os seguintes endereços:</w:t>
      </w:r>
      <w:r w:rsidR="00BB73AE">
        <w:rPr>
          <w:szCs w:val="24"/>
        </w:rPr>
        <w:t xml:space="preserve"> </w:t>
      </w:r>
    </w:p>
    <w:p w:rsidR="00DA6C1E" w:rsidRDefault="00DA6C1E" w:rsidP="00DA6C1E">
      <w:pPr>
        <w:spacing w:line="240" w:lineRule="auto"/>
        <w:rPr>
          <w:b/>
          <w:color w:val="FF0000"/>
        </w:rPr>
      </w:pPr>
    </w:p>
    <w:tbl>
      <w:tblPr>
        <w:tblW w:w="0" w:type="auto"/>
        <w:tblInd w:w="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800"/>
        <w:gridCol w:w="860"/>
        <w:gridCol w:w="2177"/>
        <w:gridCol w:w="2126"/>
        <w:gridCol w:w="2977"/>
      </w:tblGrid>
      <w:tr w:rsidR="00151672" w:rsidTr="001E5CED">
        <w:trPr>
          <w:trHeight w:val="213"/>
        </w:trPr>
        <w:tc>
          <w:tcPr>
            <w:tcW w:w="8940" w:type="dxa"/>
            <w:gridSpan w:val="5"/>
            <w:shd w:val="clear" w:color="auto" w:fill="FBD4B4" w:themeFill="accent6" w:themeFillTint="66"/>
          </w:tcPr>
          <w:p w:rsidR="00151672" w:rsidRPr="001E5CED" w:rsidRDefault="00151672" w:rsidP="001E5CED">
            <w:pPr>
              <w:spacing w:line="240" w:lineRule="auto"/>
              <w:ind w:left="9"/>
              <w:jc w:val="center"/>
              <w:rPr>
                <w:b/>
              </w:rPr>
            </w:pPr>
            <w:r w:rsidRPr="001E5CED">
              <w:rPr>
                <w:b/>
                <w:sz w:val="20"/>
              </w:rPr>
              <w:t xml:space="preserve">UNIDADES DE SAÚDE </w:t>
            </w:r>
            <w:r w:rsidR="001E5CED" w:rsidRPr="001E5CED">
              <w:rPr>
                <w:b/>
                <w:sz w:val="20"/>
              </w:rPr>
              <w:t xml:space="preserve">DO MUNICIPIO </w:t>
            </w:r>
            <w:r w:rsidRPr="001E5CED">
              <w:rPr>
                <w:b/>
                <w:sz w:val="20"/>
              </w:rPr>
              <w:t>ZONA URBANA E RURAL</w:t>
            </w:r>
          </w:p>
        </w:tc>
      </w:tr>
      <w:tr w:rsidR="003B6510" w:rsidRPr="00994A66" w:rsidTr="00BF0E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0"/>
        </w:trPr>
        <w:tc>
          <w:tcPr>
            <w:tcW w:w="800" w:type="dxa"/>
            <w:tcBorders>
              <w:top w:val="single" w:sz="4" w:space="0" w:color="4F81BD"/>
              <w:left w:val="single" w:sz="4" w:space="0" w:color="4F81BD"/>
              <w:bottom w:val="single" w:sz="8" w:space="0" w:color="4F81BD"/>
              <w:right w:val="single" w:sz="4" w:space="0" w:color="4F81BD"/>
            </w:tcBorders>
            <w:shd w:val="clear" w:color="auto" w:fill="4BACC6" w:themeFill="accent5"/>
            <w:vAlign w:val="center"/>
            <w:hideMark/>
          </w:tcPr>
          <w:p w:rsidR="003B6510" w:rsidRPr="00994A66" w:rsidRDefault="003B6510" w:rsidP="001E5CED">
            <w:pPr>
              <w:spacing w:line="240" w:lineRule="auto"/>
              <w:jc w:val="center"/>
              <w:rPr>
                <w:b/>
                <w:bCs/>
                <w:color w:val="000000"/>
                <w:sz w:val="12"/>
                <w:szCs w:val="12"/>
              </w:rPr>
            </w:pPr>
            <w:r w:rsidRPr="00994A66">
              <w:rPr>
                <w:b/>
                <w:bCs/>
                <w:color w:val="000000"/>
                <w:sz w:val="12"/>
                <w:szCs w:val="12"/>
              </w:rPr>
              <w:t>DISTRITO</w:t>
            </w:r>
          </w:p>
        </w:tc>
        <w:tc>
          <w:tcPr>
            <w:tcW w:w="860" w:type="dxa"/>
            <w:tcBorders>
              <w:top w:val="single" w:sz="4" w:space="0" w:color="4F81BD"/>
              <w:left w:val="nil"/>
              <w:bottom w:val="single" w:sz="8" w:space="0" w:color="4F81BD"/>
              <w:right w:val="single" w:sz="4" w:space="0" w:color="4F81BD"/>
            </w:tcBorders>
            <w:shd w:val="clear" w:color="auto" w:fill="4BACC6" w:themeFill="accent5"/>
            <w:vAlign w:val="center"/>
            <w:hideMark/>
          </w:tcPr>
          <w:p w:rsidR="003B6510" w:rsidRPr="00994A66" w:rsidRDefault="003B6510" w:rsidP="001E5CED">
            <w:pPr>
              <w:spacing w:line="240" w:lineRule="auto"/>
              <w:jc w:val="center"/>
              <w:rPr>
                <w:b/>
                <w:bCs/>
                <w:color w:val="000000"/>
                <w:sz w:val="12"/>
                <w:szCs w:val="12"/>
              </w:rPr>
            </w:pPr>
            <w:r w:rsidRPr="00994A66">
              <w:rPr>
                <w:b/>
                <w:bCs/>
                <w:color w:val="000000"/>
                <w:sz w:val="12"/>
                <w:szCs w:val="12"/>
              </w:rPr>
              <w:t>TIPOLOGIA</w:t>
            </w:r>
          </w:p>
        </w:tc>
        <w:tc>
          <w:tcPr>
            <w:tcW w:w="2177" w:type="dxa"/>
            <w:tcBorders>
              <w:top w:val="single" w:sz="4" w:space="0" w:color="4F81BD"/>
              <w:left w:val="nil"/>
              <w:bottom w:val="single" w:sz="8" w:space="0" w:color="4F81BD"/>
              <w:right w:val="single" w:sz="4" w:space="0" w:color="4F81BD"/>
            </w:tcBorders>
            <w:shd w:val="clear" w:color="auto" w:fill="4BACC6" w:themeFill="accent5"/>
            <w:vAlign w:val="center"/>
            <w:hideMark/>
          </w:tcPr>
          <w:p w:rsidR="003B6510" w:rsidRPr="00994A66" w:rsidRDefault="003B6510" w:rsidP="001E5CED">
            <w:pPr>
              <w:spacing w:line="240" w:lineRule="auto"/>
              <w:jc w:val="center"/>
              <w:rPr>
                <w:b/>
                <w:bCs/>
                <w:color w:val="000000"/>
                <w:sz w:val="12"/>
                <w:szCs w:val="12"/>
              </w:rPr>
            </w:pPr>
            <w:r w:rsidRPr="00994A66">
              <w:rPr>
                <w:b/>
                <w:bCs/>
                <w:color w:val="000000"/>
                <w:sz w:val="12"/>
                <w:szCs w:val="12"/>
              </w:rPr>
              <w:t>UNIDADE</w:t>
            </w:r>
          </w:p>
        </w:tc>
        <w:tc>
          <w:tcPr>
            <w:tcW w:w="2126" w:type="dxa"/>
            <w:tcBorders>
              <w:top w:val="single" w:sz="4" w:space="0" w:color="4F81BD"/>
              <w:left w:val="nil"/>
              <w:bottom w:val="single" w:sz="8" w:space="0" w:color="4F81BD"/>
              <w:right w:val="single" w:sz="4" w:space="0" w:color="4F81BD"/>
            </w:tcBorders>
            <w:shd w:val="clear" w:color="auto" w:fill="4BACC6" w:themeFill="accent5"/>
            <w:vAlign w:val="center"/>
            <w:hideMark/>
          </w:tcPr>
          <w:p w:rsidR="003B6510" w:rsidRPr="00994A66" w:rsidRDefault="003B6510" w:rsidP="001E5CED">
            <w:pPr>
              <w:spacing w:line="240" w:lineRule="auto"/>
              <w:jc w:val="center"/>
              <w:rPr>
                <w:b/>
                <w:bCs/>
                <w:color w:val="000000"/>
                <w:sz w:val="12"/>
                <w:szCs w:val="12"/>
              </w:rPr>
            </w:pPr>
            <w:r w:rsidRPr="00994A66">
              <w:rPr>
                <w:b/>
                <w:bCs/>
                <w:color w:val="000000"/>
                <w:sz w:val="12"/>
                <w:szCs w:val="12"/>
              </w:rPr>
              <w:t>SITUAÇÃO</w:t>
            </w:r>
          </w:p>
        </w:tc>
        <w:tc>
          <w:tcPr>
            <w:tcW w:w="2977" w:type="dxa"/>
            <w:tcBorders>
              <w:top w:val="single" w:sz="4" w:space="0" w:color="4F81BD"/>
              <w:left w:val="nil"/>
              <w:bottom w:val="single" w:sz="8" w:space="0" w:color="4F81BD"/>
              <w:right w:val="single" w:sz="4" w:space="0" w:color="4F81BD"/>
            </w:tcBorders>
            <w:shd w:val="clear" w:color="auto" w:fill="4BACC6" w:themeFill="accent5"/>
            <w:vAlign w:val="center"/>
            <w:hideMark/>
          </w:tcPr>
          <w:p w:rsidR="00C764AB" w:rsidRPr="00994A66" w:rsidRDefault="00C764AB" w:rsidP="001E5CED">
            <w:pPr>
              <w:spacing w:line="240" w:lineRule="auto"/>
              <w:jc w:val="center"/>
              <w:rPr>
                <w:b/>
                <w:bCs/>
                <w:color w:val="000000"/>
                <w:sz w:val="4"/>
                <w:szCs w:val="12"/>
              </w:rPr>
            </w:pPr>
          </w:p>
          <w:p w:rsidR="00C764AB" w:rsidRPr="00994A66" w:rsidRDefault="003B6510" w:rsidP="00BF0E27">
            <w:pPr>
              <w:spacing w:line="240" w:lineRule="auto"/>
              <w:jc w:val="center"/>
              <w:rPr>
                <w:b/>
                <w:bCs/>
                <w:color w:val="000000"/>
                <w:sz w:val="8"/>
                <w:szCs w:val="12"/>
              </w:rPr>
            </w:pPr>
            <w:r w:rsidRPr="00994A66">
              <w:rPr>
                <w:b/>
                <w:bCs/>
                <w:color w:val="000000"/>
                <w:sz w:val="12"/>
                <w:szCs w:val="12"/>
              </w:rPr>
              <w:t>ENDEREÇO</w:t>
            </w:r>
          </w:p>
        </w:tc>
      </w:tr>
      <w:tr w:rsidR="003B6510" w:rsidRPr="00994A66" w:rsidTr="003B23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5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CAPS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301A">
            <w:pPr>
              <w:spacing w:line="240" w:lineRule="auto"/>
              <w:jc w:val="left"/>
              <w:rPr>
                <w:color w:val="000000"/>
                <w:sz w:val="12"/>
                <w:szCs w:val="12"/>
              </w:rPr>
            </w:pPr>
            <w:r w:rsidRPr="00994A66">
              <w:rPr>
                <w:color w:val="000000"/>
                <w:sz w:val="12"/>
                <w:szCs w:val="12"/>
              </w:rPr>
              <w:t>CENTRO DE ATENÇÃO</w:t>
            </w:r>
            <w:r w:rsidR="0061301A">
              <w:rPr>
                <w:color w:val="000000"/>
                <w:sz w:val="12"/>
                <w:szCs w:val="12"/>
              </w:rPr>
              <w:t xml:space="preserve"> </w:t>
            </w:r>
            <w:r w:rsidRPr="00994A66">
              <w:rPr>
                <w:color w:val="000000"/>
                <w:sz w:val="12"/>
                <w:szCs w:val="12"/>
              </w:rPr>
              <w:t xml:space="preserve">PSICOSSOCIAL INFANTIL </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8B5D11">
            <w:pPr>
              <w:spacing w:line="240" w:lineRule="auto"/>
              <w:jc w:val="left"/>
              <w:rPr>
                <w:color w:val="000000"/>
                <w:sz w:val="12"/>
                <w:szCs w:val="12"/>
              </w:rPr>
            </w:pPr>
            <w:r w:rsidRPr="00994A66">
              <w:rPr>
                <w:color w:val="000000"/>
                <w:sz w:val="12"/>
                <w:szCs w:val="12"/>
              </w:rPr>
              <w:t>AV. ADOLFO DUCK Nº 1221 CONJ</w:t>
            </w:r>
            <w:r w:rsidR="008B5D11">
              <w:rPr>
                <w:color w:val="000000"/>
                <w:sz w:val="12"/>
                <w:szCs w:val="12"/>
              </w:rPr>
              <w:t>.</w:t>
            </w:r>
            <w:r w:rsidRPr="00994A66">
              <w:rPr>
                <w:color w:val="000000"/>
                <w:sz w:val="12"/>
                <w:szCs w:val="12"/>
              </w:rPr>
              <w:t xml:space="preserve"> ACARIQUARA I</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LAB</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301A">
            <w:pPr>
              <w:spacing w:line="240" w:lineRule="auto"/>
              <w:jc w:val="left"/>
              <w:rPr>
                <w:color w:val="000000"/>
                <w:sz w:val="12"/>
                <w:szCs w:val="12"/>
              </w:rPr>
            </w:pPr>
            <w:r w:rsidRPr="00994A66">
              <w:rPr>
                <w:color w:val="000000"/>
                <w:sz w:val="12"/>
                <w:szCs w:val="12"/>
              </w:rPr>
              <w:t xml:space="preserve">LABORATÓRIO DISTRITAL </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J, ETAPA B, SÃO JOSÉ III</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POLI</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POLICLÍNICA COMTE TELLES</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J, ETAPA B, SÃO JOSÉ III</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ALFREDO CAMPOS</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ANDRÉ ARAÚJO, S/N, ZUMBI II</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DR. GILSON MOREIRA</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NATAL, S/N, ZUMBI</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93"/>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DR. J</w:t>
            </w:r>
            <w:r w:rsidR="00D140C4" w:rsidRPr="00994A66">
              <w:rPr>
                <w:color w:val="000000"/>
                <w:sz w:val="12"/>
                <w:szCs w:val="12"/>
              </w:rPr>
              <w:t>.</w:t>
            </w:r>
            <w:r w:rsidRPr="00994A66">
              <w:rPr>
                <w:color w:val="000000"/>
                <w:sz w:val="12"/>
                <w:szCs w:val="12"/>
              </w:rPr>
              <w:t xml:space="preserve"> AMAZONAS PALHANO</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ANTÔNIO MATIAS, S/N, SÃO JOSÉ II</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DR. JOSÉ AVELINO PEREIRA</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CRAVINHO, S/N, JOÃO PAULO</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DR. PLATÃO ARAÚJO</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BARROSO, S/N, PURAQUEQUARA</w:t>
            </w:r>
          </w:p>
        </w:tc>
      </w:tr>
      <w:tr w:rsidR="003B6510" w:rsidRPr="00994A66" w:rsidTr="008B5D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4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DR. SILAS DE OLIVEIRA SANTOS</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GUAPORÉ, S/N, CONJ. CASTANHEIRAS, SÃO JOSÉ OPERÁRIO</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DR. WALDIR B. DE MEDEIROS</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07 DE SETEMBRO, S/N, JORGE TEIXEIRA IV</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17"/>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DRA. CACILDA M. DE FREITAS</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DA PENETRAÇÃO, S/N, SÃO JOSÉ II</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25"/>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DRA. LUIZA DO CARMO</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ESTRADA DA CEASA, S/N, VILA DA FELICIDADE</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14"/>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UBS </w:t>
            </w:r>
            <w:proofErr w:type="spellStart"/>
            <w:r w:rsidRPr="00994A66">
              <w:rPr>
                <w:color w:val="000000"/>
                <w:sz w:val="12"/>
                <w:szCs w:val="12"/>
              </w:rPr>
              <w:t>ENFª</w:t>
            </w:r>
            <w:proofErr w:type="spellEnd"/>
            <w:r w:rsidRPr="00994A66">
              <w:rPr>
                <w:color w:val="000000"/>
                <w:sz w:val="12"/>
                <w:szCs w:val="12"/>
              </w:rPr>
              <w:t xml:space="preserve"> IVONE LIMA DOS SANTOS</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08, LAURA VICUÑA, COROADO III</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GERALDO MAGELA</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I, S/N, ARMANDO MENDES</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89"/>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GUILHERME ALEXANDRE</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8B5D11">
            <w:pPr>
              <w:spacing w:line="240" w:lineRule="auto"/>
              <w:jc w:val="left"/>
              <w:rPr>
                <w:color w:val="000000"/>
                <w:sz w:val="12"/>
                <w:szCs w:val="12"/>
              </w:rPr>
            </w:pPr>
            <w:r w:rsidRPr="00994A66">
              <w:rPr>
                <w:color w:val="000000"/>
                <w:sz w:val="12"/>
                <w:szCs w:val="12"/>
              </w:rPr>
              <w:t>RUA N</w:t>
            </w:r>
            <w:r w:rsidR="008B5D11">
              <w:rPr>
                <w:color w:val="000000"/>
                <w:sz w:val="12"/>
                <w:szCs w:val="12"/>
              </w:rPr>
              <w:t>.</w:t>
            </w:r>
            <w:r w:rsidRPr="00994A66">
              <w:rPr>
                <w:color w:val="000000"/>
                <w:sz w:val="12"/>
                <w:szCs w:val="12"/>
              </w:rPr>
              <w:t xml:space="preserve"> REPÚBLICA, Nº 575, C ANTÔNIO ALEIXO</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80"/>
        </w:trPr>
        <w:tc>
          <w:tcPr>
            <w:tcW w:w="800" w:type="dxa"/>
            <w:tcBorders>
              <w:top w:val="single" w:sz="4" w:space="0" w:color="auto"/>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single" w:sz="4" w:space="0" w:color="auto"/>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single" w:sz="4" w:space="0" w:color="auto"/>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JOÃO NOGUEIRA DA MATTA</w:t>
            </w:r>
          </w:p>
        </w:tc>
        <w:tc>
          <w:tcPr>
            <w:tcW w:w="2126" w:type="dxa"/>
            <w:tcBorders>
              <w:top w:val="single" w:sz="4" w:space="0" w:color="auto"/>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single" w:sz="4" w:space="0" w:color="auto"/>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DR. DANIEL, S/N, NOVA LUZ</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81"/>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JOSEPHINA DE MELLO</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CUPIÚBA, S/N, JORGE TEIXEIRA, 3ª ETAPA</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83"/>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LAGO DO ALEIXO</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RAOUL FOULLEREAU, Nº 112, COLÔNIA ANTÔNIO ALEIXO</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1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MARIA LEONOR BRILHANTE</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AUTAZ MIRIM, S/N, TANCREDO NEVES</w:t>
            </w:r>
          </w:p>
        </w:tc>
      </w:tr>
      <w:tr w:rsidR="003B6510" w:rsidRPr="00994A66" w:rsidTr="003B23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single" w:sz="4" w:space="0" w:color="auto"/>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single" w:sz="4" w:space="0" w:color="auto"/>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single" w:sz="4" w:space="0" w:color="auto"/>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MAUAZINHO</w:t>
            </w:r>
          </w:p>
        </w:tc>
        <w:tc>
          <w:tcPr>
            <w:tcW w:w="2126" w:type="dxa"/>
            <w:tcBorders>
              <w:top w:val="single" w:sz="4" w:space="0" w:color="auto"/>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single" w:sz="4" w:space="0" w:color="auto"/>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RIO NEGRO, Nº 113, MAUAZINHO</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07"/>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2357" w:rsidP="001E5CED">
            <w:pPr>
              <w:spacing w:line="240" w:lineRule="auto"/>
              <w:jc w:val="left"/>
              <w:rPr>
                <w:color w:val="000000"/>
                <w:sz w:val="12"/>
                <w:szCs w:val="12"/>
              </w:rPr>
            </w:pPr>
            <w:r>
              <w:br w:type="page"/>
            </w:r>
            <w:r w:rsidR="003B6510"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NOVA ESPERANÇA</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N</w:t>
            </w:r>
            <w:r w:rsidR="006345E7" w:rsidRPr="00994A66">
              <w:rPr>
                <w:color w:val="000000"/>
                <w:sz w:val="12"/>
                <w:szCs w:val="12"/>
              </w:rPr>
              <w:t>.</w:t>
            </w:r>
            <w:r w:rsidRPr="00994A66">
              <w:rPr>
                <w:color w:val="000000"/>
                <w:sz w:val="12"/>
                <w:szCs w:val="12"/>
              </w:rPr>
              <w:t xml:space="preserve"> ESPERANÇA, S/N, COL</w:t>
            </w:r>
            <w:r w:rsidR="00403561" w:rsidRPr="00994A66">
              <w:rPr>
                <w:color w:val="000000"/>
                <w:sz w:val="12"/>
                <w:szCs w:val="12"/>
              </w:rPr>
              <w:t>.</w:t>
            </w:r>
            <w:r w:rsidRPr="00994A66">
              <w:rPr>
                <w:color w:val="000000"/>
                <w:sz w:val="12"/>
                <w:szCs w:val="12"/>
              </w:rPr>
              <w:t xml:space="preserve"> ANTÔNIO ALEIXO</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L-01</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SUMARÉ, S/N - VAL PARAÍSO</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84"/>
        </w:trPr>
        <w:tc>
          <w:tcPr>
            <w:tcW w:w="800" w:type="dxa"/>
            <w:tcBorders>
              <w:top w:val="single" w:sz="4" w:space="0" w:color="auto"/>
              <w:left w:val="single" w:sz="4" w:space="0" w:color="4F81BD"/>
              <w:bottom w:val="single" w:sz="4" w:space="0" w:color="4F81BD"/>
              <w:right w:val="single" w:sz="4" w:space="0" w:color="4F81BD"/>
            </w:tcBorders>
            <w:shd w:val="clear" w:color="DBE5F1" w:fill="DBE5F1"/>
            <w:vAlign w:val="center"/>
            <w:hideMark/>
          </w:tcPr>
          <w:p w:rsidR="003B6510" w:rsidRPr="00994A66" w:rsidRDefault="00C764AB" w:rsidP="001E5CED">
            <w:pPr>
              <w:spacing w:line="240" w:lineRule="auto"/>
              <w:jc w:val="left"/>
              <w:rPr>
                <w:color w:val="000000"/>
                <w:sz w:val="12"/>
                <w:szCs w:val="12"/>
              </w:rPr>
            </w:pPr>
            <w:r w:rsidRPr="00994A66">
              <w:br w:type="page"/>
            </w:r>
            <w:r w:rsidR="003B6510" w:rsidRPr="00994A66">
              <w:rPr>
                <w:color w:val="000000"/>
                <w:sz w:val="12"/>
                <w:szCs w:val="12"/>
              </w:rPr>
              <w:t>LESTE</w:t>
            </w:r>
          </w:p>
        </w:tc>
        <w:tc>
          <w:tcPr>
            <w:tcW w:w="860"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L-02</w:t>
            </w:r>
          </w:p>
        </w:tc>
        <w:tc>
          <w:tcPr>
            <w:tcW w:w="2126"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ANEXA  À UBS AVELINO PEREIRA, RUA CRAVAINHO, S/N-JOÃO PAULO</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L-03</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MATUSALEM, S/N - SÃO LUCAS</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L-04</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TANCREDO NEVES, S/N - TANCREDO NEVES</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91"/>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L-05</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CARLOS D. DE ANDRADE, 30 - TANCREDO NEVES</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L-06</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AV. TOPÁZIO, 165 - NOVA FLORESTA</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L-08</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DAS PALMEIRAS, 07 - ZUMBI 3</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12"/>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L-09</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ESCOLA INFANTIL MARIA MENINA (RUA GREGÓRIO, 97 - ARMANDO MENDES)</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92"/>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L-10</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ASSOC.MORAD. ARMANDO MENDES (RUA I PRÓX,DELEG.)</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L-11</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AV. PERIMETRAL, S/N - GRANDE VITÓRIA</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A70DCB" w:rsidP="001E5CED">
            <w:pPr>
              <w:spacing w:line="240" w:lineRule="auto"/>
              <w:jc w:val="left"/>
              <w:rPr>
                <w:color w:val="000000"/>
                <w:sz w:val="12"/>
                <w:szCs w:val="12"/>
              </w:rPr>
            </w:pPr>
            <w:r w:rsidRPr="00994A66">
              <w:br w:type="page"/>
            </w:r>
            <w:r w:rsidR="003B6510"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L-13</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Q, 97 - SANTA INÊS</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single" w:sz="4" w:space="0" w:color="auto"/>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L-14</w:t>
            </w:r>
          </w:p>
        </w:tc>
        <w:tc>
          <w:tcPr>
            <w:tcW w:w="2126"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PAPAGAIO, S/M - TANCREDO NEVES</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L-15</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GARCIA, 76 - SÃO JOSÉ DOS CAMPOS</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L-16</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AV. BURITI, S/N - OURO VERDE</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L-17</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F. Nº 23 - OURO VERDE</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L-18</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DO AREAL, S/N - PARQUE MAUÁ</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L-19</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BECO BURITI, S/N - COLÔNIA ANTONIO ALEIXO</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L-19</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BECO BURITI, S/N - ANTONIO ALEIXO</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L-21</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SÃO PAULO, S/N - JORGE TEIXEIRA 4</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L-22</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DAS TULIPAS, S/N - JORGE TEIXEIRA 1</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lastRenderedPageBreak/>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L-23</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TARUMÃ, S/N - SÃO JOSÉ 1</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L-24</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NESTOR PAZ, S/N- ZUMBI 2</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83"/>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L-25</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 UBS GILSON MOREIRA (RUA NATAL, S/N-ZUMBI)</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L-26</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DAS ANGÉLICAS, 08 - JORGE TEIXEIRA 1</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L-27</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SÃO FRANCISCO, S/N - COROADO 3</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61"/>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L-29</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ASSOC.IDOSOS COROADO (RUA </w:t>
            </w:r>
            <w:proofErr w:type="spellStart"/>
            <w:r w:rsidRPr="00994A66">
              <w:rPr>
                <w:color w:val="000000"/>
                <w:sz w:val="12"/>
                <w:szCs w:val="12"/>
              </w:rPr>
              <w:t>D.BOSCO,</w:t>
            </w:r>
            <w:proofErr w:type="spellEnd"/>
            <w:r w:rsidRPr="00994A66">
              <w:rPr>
                <w:color w:val="000000"/>
                <w:sz w:val="12"/>
                <w:szCs w:val="12"/>
              </w:rPr>
              <w:t xml:space="preserve"> 230 COROADO3)</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L-30</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BECO DOS INOCENTES, S/N - COROADO 1</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L-31</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JERUSALEM, S/N - COROADO 3</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L-34</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VENEZUELA, S/N - NOVA CONQUISTA</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L-36</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VITÓRIA RÉGIA, S/N - GRANDE VITÓRIA</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2"/>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L-42</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ESTRADA DO PURAQUEQUARA, S/NO - BELA VISTA</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L-43</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ANEXA UBS ALFREDO CAMPOS</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67"/>
        </w:trPr>
        <w:tc>
          <w:tcPr>
            <w:tcW w:w="800" w:type="dxa"/>
            <w:tcBorders>
              <w:top w:val="nil"/>
              <w:left w:val="single" w:sz="4" w:space="0" w:color="4F81BD"/>
              <w:bottom w:val="single" w:sz="4" w:space="0" w:color="4F81BD"/>
              <w:right w:val="single" w:sz="4" w:space="0" w:color="4F81BD"/>
            </w:tcBorders>
            <w:shd w:val="clear" w:color="auto" w:fill="F79646" w:themeFill="accent6"/>
            <w:vAlign w:val="center"/>
            <w:hideMark/>
          </w:tcPr>
          <w:p w:rsidR="003B6510" w:rsidRPr="00994A66" w:rsidRDefault="003B6510" w:rsidP="001E5CED">
            <w:pPr>
              <w:spacing w:line="240" w:lineRule="auto"/>
              <w:jc w:val="left"/>
              <w:rPr>
                <w:sz w:val="12"/>
                <w:szCs w:val="12"/>
              </w:rPr>
            </w:pPr>
            <w:r w:rsidRPr="00994A66">
              <w:rPr>
                <w:sz w:val="12"/>
                <w:szCs w:val="12"/>
              </w:rPr>
              <w:t>LESTE</w:t>
            </w:r>
          </w:p>
        </w:tc>
        <w:tc>
          <w:tcPr>
            <w:tcW w:w="860" w:type="dxa"/>
            <w:tcBorders>
              <w:top w:val="nil"/>
              <w:left w:val="nil"/>
              <w:bottom w:val="single" w:sz="4" w:space="0" w:color="4F81BD"/>
              <w:right w:val="single" w:sz="4" w:space="0" w:color="4F81BD"/>
            </w:tcBorders>
            <w:shd w:val="clear" w:color="auto" w:fill="F79646" w:themeFill="accent6"/>
            <w:vAlign w:val="center"/>
            <w:hideMark/>
          </w:tcPr>
          <w:p w:rsidR="003B6510" w:rsidRPr="00994A66" w:rsidRDefault="003B6510" w:rsidP="001E5CED">
            <w:pPr>
              <w:spacing w:line="240" w:lineRule="auto"/>
              <w:jc w:val="left"/>
              <w:rPr>
                <w:sz w:val="12"/>
                <w:szCs w:val="12"/>
              </w:rPr>
            </w:pPr>
            <w:r w:rsidRPr="00994A66">
              <w:rPr>
                <w:sz w:val="12"/>
                <w:szCs w:val="12"/>
              </w:rPr>
              <w:t>UPA</w:t>
            </w:r>
            <w:r w:rsidR="00766993">
              <w:rPr>
                <w:sz w:val="12"/>
                <w:szCs w:val="12"/>
              </w:rPr>
              <w:t xml:space="preserve"> </w:t>
            </w:r>
          </w:p>
        </w:tc>
        <w:tc>
          <w:tcPr>
            <w:tcW w:w="2177" w:type="dxa"/>
            <w:tcBorders>
              <w:top w:val="nil"/>
              <w:left w:val="nil"/>
              <w:bottom w:val="single" w:sz="4" w:space="0" w:color="4F81BD"/>
              <w:right w:val="single" w:sz="4" w:space="0" w:color="4F81BD"/>
            </w:tcBorders>
            <w:shd w:val="clear" w:color="auto" w:fill="F79646" w:themeFill="accent6"/>
            <w:vAlign w:val="center"/>
            <w:hideMark/>
          </w:tcPr>
          <w:p w:rsidR="003B6510" w:rsidRPr="00994A66" w:rsidRDefault="003B6510" w:rsidP="001E5CED">
            <w:pPr>
              <w:spacing w:line="240" w:lineRule="auto"/>
              <w:jc w:val="left"/>
              <w:rPr>
                <w:sz w:val="12"/>
                <w:szCs w:val="12"/>
              </w:rPr>
            </w:pPr>
            <w:r w:rsidRPr="00994A66">
              <w:rPr>
                <w:sz w:val="12"/>
                <w:szCs w:val="12"/>
              </w:rPr>
              <w:t>UPA GEBES DE MEDEIROS FILHO</w:t>
            </w:r>
          </w:p>
        </w:tc>
        <w:tc>
          <w:tcPr>
            <w:tcW w:w="2126" w:type="dxa"/>
            <w:tcBorders>
              <w:top w:val="nil"/>
              <w:left w:val="nil"/>
              <w:bottom w:val="single" w:sz="4" w:space="0" w:color="4F81BD"/>
              <w:right w:val="single" w:sz="4" w:space="0" w:color="4F81BD"/>
            </w:tcBorders>
            <w:shd w:val="clear" w:color="auto" w:fill="F79646" w:themeFill="accent6"/>
            <w:vAlign w:val="center"/>
            <w:hideMark/>
          </w:tcPr>
          <w:p w:rsidR="003B6510" w:rsidRPr="00994A66" w:rsidRDefault="003B6510" w:rsidP="001E5CED">
            <w:pPr>
              <w:spacing w:line="240" w:lineRule="auto"/>
              <w:jc w:val="left"/>
              <w:rPr>
                <w:sz w:val="12"/>
                <w:szCs w:val="12"/>
              </w:rPr>
            </w:pPr>
            <w:r w:rsidRPr="00994A66">
              <w:rPr>
                <w:sz w:val="12"/>
                <w:szCs w:val="12"/>
              </w:rPr>
              <w:t>EM CONSTRUÇÃO</w:t>
            </w:r>
          </w:p>
        </w:tc>
        <w:tc>
          <w:tcPr>
            <w:tcW w:w="2977" w:type="dxa"/>
            <w:tcBorders>
              <w:top w:val="nil"/>
              <w:left w:val="nil"/>
              <w:bottom w:val="single" w:sz="4" w:space="0" w:color="4F81BD"/>
              <w:right w:val="single" w:sz="4" w:space="0" w:color="4F81BD"/>
            </w:tcBorders>
            <w:shd w:val="clear" w:color="auto" w:fill="F79646" w:themeFill="accent6"/>
            <w:vAlign w:val="center"/>
            <w:hideMark/>
          </w:tcPr>
          <w:p w:rsidR="003B6510" w:rsidRPr="00994A66" w:rsidRDefault="003B6510" w:rsidP="001E5CED">
            <w:pPr>
              <w:spacing w:line="240" w:lineRule="auto"/>
              <w:jc w:val="left"/>
              <w:rPr>
                <w:sz w:val="12"/>
                <w:szCs w:val="12"/>
              </w:rPr>
            </w:pPr>
            <w:r w:rsidRPr="00994A66">
              <w:rPr>
                <w:sz w:val="12"/>
                <w:szCs w:val="12"/>
              </w:rPr>
              <w:t>RUA DOS PIRARUCUS, Nº 100, JORGE TEIXEIRA</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41"/>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CEO</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CENTRO DE ESPEC</w:t>
            </w:r>
            <w:r w:rsidR="0025539B" w:rsidRPr="00994A66">
              <w:rPr>
                <w:color w:val="000000"/>
                <w:sz w:val="12"/>
                <w:szCs w:val="12"/>
              </w:rPr>
              <w:t xml:space="preserve">. </w:t>
            </w:r>
            <w:r w:rsidRPr="00994A66">
              <w:rPr>
                <w:color w:val="000000"/>
                <w:sz w:val="12"/>
                <w:szCs w:val="12"/>
              </w:rPr>
              <w:t>ODONTOL</w:t>
            </w:r>
            <w:r w:rsidR="0025539B" w:rsidRPr="00994A66">
              <w:rPr>
                <w:color w:val="000000"/>
                <w:sz w:val="12"/>
                <w:szCs w:val="12"/>
              </w:rPr>
              <w:t>.</w:t>
            </w:r>
            <w:r w:rsidRPr="00994A66">
              <w:rPr>
                <w:color w:val="000000"/>
                <w:sz w:val="12"/>
                <w:szCs w:val="12"/>
              </w:rPr>
              <w:t xml:space="preserve"> NORTE DR. RUBIN SÁ</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CANAMARI, N. 21 - CID. NOVA I</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31"/>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LAB</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LABORATÓRIO PROF. MANOEL BASTOS LIRA</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17, 170, NÚCLEO 03 - CID. NOVA</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3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POLI</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POLICLÍNICA DR. JOSÉ ANTONIO DA SILVA</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ARUEIRAS, Nº 55 - M. DAS OLIVEIRAS</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39"/>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POLI</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POLICLÍNICA </w:t>
            </w:r>
            <w:proofErr w:type="spellStart"/>
            <w:r w:rsidRPr="00994A66">
              <w:rPr>
                <w:color w:val="000000"/>
                <w:sz w:val="12"/>
                <w:szCs w:val="12"/>
              </w:rPr>
              <w:t>ENFª</w:t>
            </w:r>
            <w:proofErr w:type="spellEnd"/>
            <w:r w:rsidRPr="00994A66">
              <w:rPr>
                <w:color w:val="000000"/>
                <w:sz w:val="12"/>
                <w:szCs w:val="12"/>
              </w:rPr>
              <w:t xml:space="preserve"> ANNA BARRETO  </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AV. GRANDE CIRCULAR, S/N - MONTE SIÃO</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ARMANDO MENDES</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05, S/N, CJ. MANÔA - CID. NOVA</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ÁUGIAS GADELHA</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A, 15 - CID. NOVA I</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BALBINA MESTRINHO</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17, 170, NÚCLEO 03 - CID. NOVA</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UBS FREI VALÉRIO DI CARLO </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REFORMA</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BOM JESUS, S/N - NOVO ISRAEL</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8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MAJOR PM SÁLVIO BELOTA</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REFORMA</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DAS SAMAMBAIAS, 786 - STA. ETELVINA</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25"/>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N-01</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NOSSA S</w:t>
            </w:r>
            <w:r w:rsidR="007E0FE9" w:rsidRPr="00994A66">
              <w:rPr>
                <w:color w:val="000000"/>
                <w:sz w:val="12"/>
                <w:szCs w:val="12"/>
              </w:rPr>
              <w:t>r.</w:t>
            </w:r>
            <w:r w:rsidRPr="00994A66">
              <w:rPr>
                <w:color w:val="000000"/>
                <w:sz w:val="12"/>
                <w:szCs w:val="12"/>
              </w:rPr>
              <w:t xml:space="preserve"> APARECIDA, S/Nº - CID</w:t>
            </w:r>
            <w:r w:rsidR="007E0FE9" w:rsidRPr="00994A66">
              <w:rPr>
                <w:color w:val="000000"/>
                <w:sz w:val="12"/>
                <w:szCs w:val="12"/>
              </w:rPr>
              <w:t>.</w:t>
            </w:r>
            <w:r w:rsidRPr="00994A66">
              <w:rPr>
                <w:color w:val="000000"/>
                <w:sz w:val="12"/>
                <w:szCs w:val="12"/>
              </w:rPr>
              <w:t xml:space="preserve"> DE DEUS </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55"/>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N-02</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DOS CURIÓS, S/Nº (ENTRE O L</w:t>
            </w:r>
            <w:r w:rsidR="007E0FE9" w:rsidRPr="00994A66">
              <w:rPr>
                <w:color w:val="000000"/>
                <w:sz w:val="12"/>
                <w:szCs w:val="12"/>
              </w:rPr>
              <w:t>.</w:t>
            </w:r>
            <w:r w:rsidRPr="00994A66">
              <w:rPr>
                <w:color w:val="000000"/>
                <w:sz w:val="12"/>
                <w:szCs w:val="12"/>
              </w:rPr>
              <w:t xml:space="preserve"> FAZENDINHA E A COM. LEÃO DE JUDÁ) - CID. DE DEUS</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N-03</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GUARIRI, Nº 3 - ALFREDO NASCIMENTO</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33"/>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N-04</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TEFÉ,  S/Nº - ENTRE A RUA ROSÁRIO DO SUL E TRAV. PIPIRA - COM. ALIANÇA COM DEUS</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N-05</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RUA PARAIBANOS, Nº 70 - BRAGA MENDES </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12"/>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N-06</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BIAS FORTES, Nº 6 - COM. NOSSA SENHORA DE FÁTIMA II</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73"/>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N-07</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NAZARÉ COM ALAMEDA ESPERANÇA,  S/Nº - COMUNIDADE NOSSA SENHORA DE FÁTIMA I</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63"/>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N-08</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40-A, COM A RUA IBICARÉ (ANTIGA CIRCULAR II), QD 131, PRÓX. AO TERMINAL DO 423 - COM. NOVO CANAÃ</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N-09</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JUAZEIRINHO,  Nº 17 E 18 - NOVO ALEIXO</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5"/>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N-10</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CINQUENTA, Nº25 - AO LADO DA UBSF N-10- COMUNIDADE AMAZONINO MENDES - NOVO ALEIXO</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N-11</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IBICARÉ, COM RUA 58, S/Nº - COMUNIDADE AMAZONINO MENDES - NOVO ALEIXO</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83"/>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N-12</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WALQUÍRIA VIEIRALVES, S/Nº, QD A-18 - NOVO ALEIXO</w:t>
            </w:r>
          </w:p>
        </w:tc>
      </w:tr>
      <w:tr w:rsidR="003B6510" w:rsidRPr="00994A66" w:rsidTr="001516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UBS N-13</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1E5CED">
            <w:pPr>
              <w:spacing w:line="240" w:lineRule="auto"/>
              <w:jc w:val="left"/>
              <w:rPr>
                <w:color w:val="000000"/>
                <w:sz w:val="12"/>
                <w:szCs w:val="12"/>
              </w:rPr>
            </w:pPr>
            <w:r w:rsidRPr="00994A66">
              <w:rPr>
                <w:color w:val="000000"/>
                <w:sz w:val="12"/>
                <w:szCs w:val="12"/>
              </w:rPr>
              <w:t>RUA JUÁ, S/Nº - RIACHO DOCE II</w:t>
            </w:r>
          </w:p>
        </w:tc>
      </w:tr>
    </w:tbl>
    <w:p w:rsidR="00F42D46" w:rsidRPr="004C025D" w:rsidRDefault="00F42D46" w:rsidP="00766993">
      <w:pPr>
        <w:spacing w:line="240" w:lineRule="auto"/>
        <w:rPr>
          <w:sz w:val="11"/>
          <w:szCs w:val="11"/>
        </w:rPr>
      </w:pPr>
      <w:r w:rsidRPr="004C025D">
        <w:rPr>
          <w:sz w:val="11"/>
          <w:szCs w:val="11"/>
        </w:rPr>
        <w:br w:type="page"/>
      </w:r>
    </w:p>
    <w:p w:rsidR="00F42D46" w:rsidRPr="00994A66" w:rsidRDefault="00F42D46" w:rsidP="00251DEA">
      <w:pPr>
        <w:spacing w:line="240" w:lineRule="auto"/>
        <w:rPr>
          <w:sz w:val="6"/>
        </w:rPr>
      </w:pPr>
    </w:p>
    <w:p w:rsidR="00164CB6" w:rsidRPr="00994A66" w:rsidRDefault="00164CB6" w:rsidP="00251DEA">
      <w:pPr>
        <w:spacing w:line="240" w:lineRule="auto"/>
        <w:rPr>
          <w:sz w:val="6"/>
        </w:rPr>
      </w:pPr>
    </w:p>
    <w:tbl>
      <w:tblPr>
        <w:tblW w:w="8940" w:type="dxa"/>
        <w:tblInd w:w="61" w:type="dxa"/>
        <w:tblCellMar>
          <w:left w:w="70" w:type="dxa"/>
          <w:right w:w="70" w:type="dxa"/>
        </w:tblCellMar>
        <w:tblLook w:val="04A0"/>
      </w:tblPr>
      <w:tblGrid>
        <w:gridCol w:w="800"/>
        <w:gridCol w:w="860"/>
        <w:gridCol w:w="2177"/>
        <w:gridCol w:w="2126"/>
        <w:gridCol w:w="2977"/>
      </w:tblGrid>
      <w:tr w:rsidR="003B6510" w:rsidRPr="00994A66" w:rsidTr="00251DEA">
        <w:trPr>
          <w:trHeight w:val="312"/>
        </w:trPr>
        <w:tc>
          <w:tcPr>
            <w:tcW w:w="800" w:type="dxa"/>
            <w:tcBorders>
              <w:top w:val="single" w:sz="4" w:space="0" w:color="auto"/>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N-15</w:t>
            </w:r>
          </w:p>
        </w:tc>
        <w:tc>
          <w:tcPr>
            <w:tcW w:w="2126"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PENETRAÇÃO II, Nº 569, COM A RUA 12- COMUNIDADE AMAZONINO MENDES</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N-16</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INARI, Nº 31 - CAMPO DOURADO</w:t>
            </w:r>
          </w:p>
        </w:tc>
      </w:tr>
      <w:tr w:rsidR="003B6510" w:rsidRPr="00994A66" w:rsidTr="003026E1">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N-17</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PLUTÃO, COM RUA TUCUMÃ, S/Nº - QD.43 -CAMPO DOURADO</w:t>
            </w:r>
          </w:p>
        </w:tc>
      </w:tr>
      <w:tr w:rsidR="003B6510" w:rsidRPr="00994A66" w:rsidTr="003026E1">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N-18</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1 , COM RUA PASCOAL R. MAZZILLI,  Nº 16 - COL. SANTO ANTONIO</w:t>
            </w:r>
          </w:p>
        </w:tc>
      </w:tr>
      <w:tr w:rsidR="003B6510" w:rsidRPr="00994A66" w:rsidTr="003026E1">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N-19</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SÃO JUDAS TADEU, Nº15 - COL. SANTO ANTONIO</w:t>
            </w:r>
          </w:p>
        </w:tc>
      </w:tr>
      <w:tr w:rsidR="003B6510" w:rsidRPr="00994A66" w:rsidTr="003026E1">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N-20</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UBATUBA, ESQUINA COM RUA 12, S/Nº - COMUNIDADE VALE DO SINAI</w:t>
            </w:r>
          </w:p>
        </w:tc>
      </w:tr>
      <w:tr w:rsidR="003B6510" w:rsidRPr="00994A66" w:rsidTr="00C764AB">
        <w:trPr>
          <w:trHeight w:val="312"/>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N-21</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RUA 32, COM RUA 83, S/Nº - AMAZONINO MENDES </w:t>
            </w:r>
            <w:r w:rsidR="00D95551">
              <w:rPr>
                <w:color w:val="000000"/>
                <w:sz w:val="12"/>
                <w:szCs w:val="12"/>
              </w:rPr>
              <w:t>–</w:t>
            </w:r>
            <w:r w:rsidRPr="00994A66">
              <w:rPr>
                <w:color w:val="000000"/>
                <w:sz w:val="12"/>
                <w:szCs w:val="12"/>
              </w:rPr>
              <w:t xml:space="preserve"> MUTIRÃO</w:t>
            </w:r>
          </w:p>
        </w:tc>
      </w:tr>
      <w:tr w:rsidR="003B6510" w:rsidRPr="00994A66" w:rsidTr="003026E1">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N-22</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RUA </w:t>
            </w:r>
            <w:proofErr w:type="spellStart"/>
            <w:r w:rsidRPr="00994A66">
              <w:rPr>
                <w:color w:val="000000"/>
                <w:sz w:val="12"/>
                <w:szCs w:val="12"/>
              </w:rPr>
              <w:t>PROFº</w:t>
            </w:r>
            <w:proofErr w:type="spellEnd"/>
            <w:r w:rsidRPr="00994A66">
              <w:rPr>
                <w:color w:val="000000"/>
                <w:sz w:val="12"/>
                <w:szCs w:val="12"/>
              </w:rPr>
              <w:t>. MANOEL BELÉM, S/Nº - MANOA/FLORESTAL</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N-23</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11 DE DEZEMBRO,  Nº 22 - TERRA NOVA</w:t>
            </w:r>
          </w:p>
        </w:tc>
      </w:tr>
      <w:tr w:rsidR="003B6510" w:rsidRPr="00994A66" w:rsidTr="000F1EB2">
        <w:trPr>
          <w:trHeight w:val="123"/>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N-24</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SITAEL, COM RUA MANICORÉ, Nº.563 - TERRA NOVA</w:t>
            </w:r>
          </w:p>
        </w:tc>
      </w:tr>
      <w:tr w:rsidR="003B6510" w:rsidRPr="00994A66" w:rsidTr="00C764AB">
        <w:trPr>
          <w:trHeight w:val="312"/>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N-25</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MARICÁ,  S/Nº  COMUNIDADE MONTE PASCOAL</w:t>
            </w:r>
          </w:p>
        </w:tc>
      </w:tr>
      <w:tr w:rsidR="003B6510" w:rsidRPr="00994A66" w:rsidTr="000F1EB2">
        <w:trPr>
          <w:trHeight w:val="75"/>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N-26</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AVENIDA PRECIOSA, S/Nº - MONTE DAS OLIVEIRAS</w:t>
            </w:r>
          </w:p>
        </w:tc>
      </w:tr>
      <w:tr w:rsidR="003B6510" w:rsidRPr="00994A66" w:rsidTr="000D388B">
        <w:trPr>
          <w:trHeight w:val="87"/>
        </w:trPr>
        <w:tc>
          <w:tcPr>
            <w:tcW w:w="800" w:type="dxa"/>
            <w:tcBorders>
              <w:top w:val="single" w:sz="4" w:space="0" w:color="auto"/>
              <w:left w:val="single" w:sz="4" w:space="0" w:color="4F81BD"/>
              <w:bottom w:val="single" w:sz="4" w:space="0" w:color="4F81BD"/>
              <w:right w:val="single" w:sz="4" w:space="0" w:color="4F81BD"/>
            </w:tcBorders>
            <w:shd w:val="clear" w:color="DBE5F1" w:fill="DBE5F1"/>
            <w:vAlign w:val="center"/>
            <w:hideMark/>
          </w:tcPr>
          <w:p w:rsidR="002A01A7" w:rsidRPr="00994A66" w:rsidRDefault="002A01A7" w:rsidP="003B6510">
            <w:pPr>
              <w:spacing w:line="240" w:lineRule="auto"/>
              <w:jc w:val="left"/>
              <w:rPr>
                <w:color w:val="000000"/>
                <w:sz w:val="12"/>
                <w:szCs w:val="12"/>
              </w:rPr>
            </w:pPr>
          </w:p>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N-27</w:t>
            </w:r>
          </w:p>
        </w:tc>
        <w:tc>
          <w:tcPr>
            <w:tcW w:w="2126"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SÃO FELICIANO COM A RUA MACAUVEIRA, S/Nº,  COMUNIDADE MONTE PASCOAL</w:t>
            </w:r>
          </w:p>
        </w:tc>
      </w:tr>
      <w:tr w:rsidR="003B6510" w:rsidRPr="00994A66" w:rsidTr="000D388B">
        <w:trPr>
          <w:trHeight w:val="92"/>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N-29</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JAMBO, Nº 9, COM RUA JOÃO MONTEFUSCO - STA. ETELVINA</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N-30</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SINAGOGA, Nº 30 - TERRA NOVA</w:t>
            </w:r>
          </w:p>
        </w:tc>
      </w:tr>
      <w:tr w:rsidR="003B6510" w:rsidRPr="00994A66" w:rsidTr="003F2E09">
        <w:trPr>
          <w:trHeight w:val="197"/>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N-31</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AV. CHICO MENDES, Nº 31, ESQUINA COM A RUA DA UNIÃO - TERRA NOVA</w:t>
            </w:r>
          </w:p>
        </w:tc>
      </w:tr>
      <w:tr w:rsidR="003B6510" w:rsidRPr="00994A66" w:rsidTr="003F2E09">
        <w:trPr>
          <w:trHeight w:val="201"/>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N-32</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ARCA DA ALIANÇA, S/Nº - (PRÓX. A DISTRIBUIDORA JV E A CASA DE CARNE IRANDUBA) - NOVO ISRAEL</w:t>
            </w:r>
          </w:p>
        </w:tc>
      </w:tr>
      <w:tr w:rsidR="003B6510" w:rsidRPr="00994A66" w:rsidTr="003F2E09">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N-33</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JESUS DE NAZARÉ, COM RUA 15 DE MARÇO,  Nº 1 - NOVO ISRAEL</w:t>
            </w:r>
          </w:p>
        </w:tc>
      </w:tr>
      <w:tr w:rsidR="003B6510" w:rsidRPr="00994A66" w:rsidTr="003F2E09">
        <w:trPr>
          <w:trHeight w:val="197"/>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N-34</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FRANCISCO DE FREITAS, S/Nº, ENTRE A RUA 15 DE MAIO E BC. MIRANDA - COL. SANTO ANTONIO</w:t>
            </w:r>
          </w:p>
        </w:tc>
      </w:tr>
      <w:tr w:rsidR="003B6510" w:rsidRPr="00994A66" w:rsidTr="003F2E09">
        <w:trPr>
          <w:trHeight w:val="189"/>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N-35</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SANTO EZEQUIEL COM A TV. MARANHÃO, Nº 326 - QD. R-01 - CID. DE DEUS</w:t>
            </w:r>
          </w:p>
        </w:tc>
      </w:tr>
      <w:tr w:rsidR="003B6510" w:rsidRPr="00994A66" w:rsidTr="003F2E09">
        <w:trPr>
          <w:trHeight w:val="193"/>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N-36</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N. SRA. DOS NAVEGANTES, Nº 142  - CID. DE DEUS</w:t>
            </w:r>
          </w:p>
        </w:tc>
      </w:tr>
      <w:tr w:rsidR="003B6510" w:rsidRPr="00994A66" w:rsidTr="003F2E09">
        <w:trPr>
          <w:trHeight w:val="339"/>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N-37</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RUA JOAQUIM MARTINS SANTANA C/ A RUA ARAÚJO LIMA, S/Nº - </w:t>
            </w:r>
            <w:proofErr w:type="spellStart"/>
            <w:r w:rsidRPr="00994A66">
              <w:rPr>
                <w:color w:val="000000"/>
                <w:sz w:val="12"/>
                <w:szCs w:val="12"/>
              </w:rPr>
              <w:t>COM.AMAZONINO</w:t>
            </w:r>
            <w:proofErr w:type="spellEnd"/>
            <w:r w:rsidRPr="00994A66">
              <w:rPr>
                <w:color w:val="000000"/>
                <w:sz w:val="12"/>
                <w:szCs w:val="12"/>
              </w:rPr>
              <w:t xml:space="preserve"> MENDES</w:t>
            </w:r>
          </w:p>
        </w:tc>
      </w:tr>
      <w:tr w:rsidR="003B6510" w:rsidRPr="00994A66" w:rsidTr="003F2E09">
        <w:trPr>
          <w:trHeight w:val="132"/>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N-38</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LAGOA DA PEDRA, Nº 160, CONJUNTO CANARANAS I</w:t>
            </w:r>
          </w:p>
        </w:tc>
      </w:tr>
      <w:tr w:rsidR="003B6510" w:rsidRPr="00994A66" w:rsidTr="003F2E09">
        <w:trPr>
          <w:trHeight w:val="121"/>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N-39</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ITAMARAJU, 39, CONJ SÉRGIO PESSOA NETO - CID. NOVA</w:t>
            </w:r>
          </w:p>
        </w:tc>
      </w:tr>
      <w:tr w:rsidR="003B6510" w:rsidRPr="00994A66" w:rsidTr="003F2E09">
        <w:trPr>
          <w:trHeight w:val="12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N-40</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PROF. MANOEL BELÉM COM A RUA ARAXÁ, Nº 40 -  CONJUNTO MANOA</w:t>
            </w:r>
          </w:p>
        </w:tc>
      </w:tr>
      <w:tr w:rsidR="003B6510" w:rsidRPr="00994A66" w:rsidTr="003F2E09">
        <w:trPr>
          <w:trHeight w:val="115"/>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N-41</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TEN. ROXANA BONESSI, S/Nº - NOVA CIDADE</w:t>
            </w:r>
          </w:p>
        </w:tc>
      </w:tr>
      <w:tr w:rsidR="003B6510" w:rsidRPr="00994A66" w:rsidTr="003F2E09">
        <w:trPr>
          <w:trHeight w:val="103"/>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N-42</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PARANÃ COM A RUA TRICOLOR, S/Nº  - ALFREDO NASCIMENTO II</w:t>
            </w:r>
          </w:p>
        </w:tc>
      </w:tr>
      <w:tr w:rsidR="003B6510" w:rsidRPr="00994A66" w:rsidTr="00A1118B">
        <w:trPr>
          <w:trHeight w:val="121"/>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N-43</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DAS JAÇANÃS, Nº 33, COMUNIDADE LEÃO DE JUDÁ - ALFREDO NASCIMENTO</w:t>
            </w:r>
          </w:p>
        </w:tc>
      </w:tr>
      <w:tr w:rsidR="003B6510" w:rsidRPr="00994A66" w:rsidTr="00A1118B">
        <w:trPr>
          <w:trHeight w:val="253"/>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N-44</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SANTOS DIAS, S/Nº, COMUNIDADE RIACHO DOCE I(PRÓX. A ESCOLA MUL. RITA DE CÁSSIA)</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N-45</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A, 15, CIDADE NOVA I</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N-46</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ABIU, S/Nº, COMUNIDADE JESUS ME DEU</w:t>
            </w:r>
          </w:p>
        </w:tc>
      </w:tr>
      <w:tr w:rsidR="003B6510" w:rsidRPr="00994A66" w:rsidTr="00A1118B">
        <w:trPr>
          <w:trHeight w:val="191"/>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N-47</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DÁLIA VERMELHA, S/Nº - COMUNIDADE SANTA MARTA</w:t>
            </w:r>
          </w:p>
        </w:tc>
      </w:tr>
      <w:tr w:rsidR="003B6510" w:rsidRPr="00994A66" w:rsidTr="00A1118B">
        <w:trPr>
          <w:trHeight w:val="195"/>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N-49</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RUA HALÉSIA C/ A RUA OTONIEL DE ALENCAR, S/Nº (PRÓX. A PANIFICADORA AO REI CONSAGRO) </w:t>
            </w:r>
            <w:r w:rsidR="00D81840" w:rsidRPr="00994A66">
              <w:rPr>
                <w:color w:val="000000"/>
                <w:sz w:val="12"/>
                <w:szCs w:val="12"/>
              </w:rPr>
              <w:t>–</w:t>
            </w:r>
            <w:r w:rsidRPr="00994A66">
              <w:rPr>
                <w:color w:val="000000"/>
                <w:sz w:val="12"/>
                <w:szCs w:val="12"/>
              </w:rPr>
              <w:t xml:space="preserve"> PIORINI</w:t>
            </w:r>
          </w:p>
        </w:tc>
      </w:tr>
      <w:tr w:rsidR="003B6510" w:rsidRPr="00994A66" w:rsidTr="00A1118B">
        <w:trPr>
          <w:trHeight w:val="202"/>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N-50</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VASCO DA ATAÍDE, S/Nº - COMUNIDADE BOAS NOVAS</w:t>
            </w:r>
          </w:p>
        </w:tc>
      </w:tr>
      <w:tr w:rsidR="003B6510" w:rsidRPr="00994A66" w:rsidTr="00A1118B">
        <w:trPr>
          <w:trHeight w:val="191"/>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N-51</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LIRIO DAS ÍNDIAS, S/Nº - PARQUE DAS GARÇAS</w:t>
            </w:r>
          </w:p>
        </w:tc>
      </w:tr>
      <w:tr w:rsidR="003B6510" w:rsidRPr="00994A66" w:rsidTr="00A1118B">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N-52</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BIBLOS, S/Nº.(RUA 37 Q/52) - NOVA CIDADE</w:t>
            </w:r>
          </w:p>
        </w:tc>
      </w:tr>
      <w:tr w:rsidR="003B6510" w:rsidRPr="00994A66" w:rsidTr="00A1118B">
        <w:trPr>
          <w:trHeight w:val="183"/>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N-53</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RUA 222A (RUA CURAÇAO), Nº 3340, QUADRA 316, CONJUNTO CIDADÃO V </w:t>
            </w:r>
          </w:p>
        </w:tc>
      </w:tr>
      <w:tr w:rsidR="003B6510" w:rsidRPr="00994A66" w:rsidTr="00C764AB">
        <w:trPr>
          <w:trHeight w:val="312"/>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N-54</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FREI JOSÉ DE  LEONISSA, S/Nº, CONJ. JOÃO PAULO II</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N-55</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29, S/Nº - CONJUNTO BURITI</w:t>
            </w:r>
          </w:p>
        </w:tc>
      </w:tr>
      <w:tr w:rsidR="003B6510" w:rsidRPr="00994A66" w:rsidTr="00A1118B">
        <w:trPr>
          <w:trHeight w:val="123"/>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NORTE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N-56</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ALAMEDA "A",  S/Nº - COMUNIDADE LAGOA AZUL</w:t>
            </w:r>
          </w:p>
        </w:tc>
      </w:tr>
      <w:tr w:rsidR="003B6510" w:rsidRPr="00994A66" w:rsidTr="00D75071">
        <w:trPr>
          <w:trHeight w:val="127"/>
        </w:trPr>
        <w:tc>
          <w:tcPr>
            <w:tcW w:w="800" w:type="dxa"/>
            <w:tcBorders>
              <w:top w:val="nil"/>
              <w:left w:val="single" w:sz="4" w:space="0" w:color="4F81BD"/>
              <w:bottom w:val="single" w:sz="4" w:space="0" w:color="4F81BD"/>
              <w:right w:val="single" w:sz="4" w:space="0" w:color="4F81BD"/>
            </w:tcBorders>
            <w:shd w:val="clear" w:color="auto" w:fill="F79646" w:themeFill="accent6"/>
            <w:vAlign w:val="center"/>
            <w:hideMark/>
          </w:tcPr>
          <w:p w:rsidR="003B6510" w:rsidRPr="00994A66" w:rsidRDefault="003B6510" w:rsidP="003B6510">
            <w:pPr>
              <w:spacing w:line="240" w:lineRule="auto"/>
              <w:jc w:val="left"/>
              <w:rPr>
                <w:sz w:val="12"/>
                <w:szCs w:val="12"/>
              </w:rPr>
            </w:pPr>
            <w:r w:rsidRPr="00994A66">
              <w:rPr>
                <w:sz w:val="12"/>
                <w:szCs w:val="12"/>
              </w:rPr>
              <w:t>NORTE</w:t>
            </w:r>
          </w:p>
        </w:tc>
        <w:tc>
          <w:tcPr>
            <w:tcW w:w="860" w:type="dxa"/>
            <w:tcBorders>
              <w:top w:val="nil"/>
              <w:left w:val="nil"/>
              <w:bottom w:val="single" w:sz="4" w:space="0" w:color="4F81BD"/>
              <w:right w:val="single" w:sz="4" w:space="0" w:color="4F81BD"/>
            </w:tcBorders>
            <w:shd w:val="clear" w:color="auto" w:fill="F79646" w:themeFill="accent6"/>
            <w:vAlign w:val="center"/>
            <w:hideMark/>
          </w:tcPr>
          <w:p w:rsidR="003B6510" w:rsidRPr="00994A66" w:rsidRDefault="003B6510" w:rsidP="003B6510">
            <w:pPr>
              <w:spacing w:line="240" w:lineRule="auto"/>
              <w:jc w:val="left"/>
              <w:rPr>
                <w:sz w:val="12"/>
                <w:szCs w:val="12"/>
              </w:rPr>
            </w:pPr>
            <w:r w:rsidRPr="00994A66">
              <w:rPr>
                <w:sz w:val="12"/>
                <w:szCs w:val="12"/>
              </w:rPr>
              <w:t>UPA</w:t>
            </w:r>
          </w:p>
        </w:tc>
        <w:tc>
          <w:tcPr>
            <w:tcW w:w="2177" w:type="dxa"/>
            <w:tcBorders>
              <w:top w:val="nil"/>
              <w:left w:val="nil"/>
              <w:bottom w:val="single" w:sz="4" w:space="0" w:color="4F81BD"/>
              <w:right w:val="single" w:sz="4" w:space="0" w:color="4F81BD"/>
            </w:tcBorders>
            <w:shd w:val="clear" w:color="auto" w:fill="F79646" w:themeFill="accent6"/>
            <w:vAlign w:val="center"/>
            <w:hideMark/>
          </w:tcPr>
          <w:p w:rsidR="003B6510" w:rsidRPr="00994A66" w:rsidRDefault="003B6510" w:rsidP="003B6510">
            <w:pPr>
              <w:spacing w:line="240" w:lineRule="auto"/>
              <w:jc w:val="left"/>
              <w:rPr>
                <w:sz w:val="12"/>
                <w:szCs w:val="12"/>
              </w:rPr>
            </w:pPr>
            <w:r w:rsidRPr="00994A66">
              <w:rPr>
                <w:sz w:val="12"/>
                <w:szCs w:val="12"/>
              </w:rPr>
              <w:t>UPA ARTHUR VIRGÍLIO FILHO</w:t>
            </w:r>
          </w:p>
        </w:tc>
        <w:tc>
          <w:tcPr>
            <w:tcW w:w="2126" w:type="dxa"/>
            <w:tcBorders>
              <w:top w:val="nil"/>
              <w:left w:val="nil"/>
              <w:bottom w:val="single" w:sz="4" w:space="0" w:color="4F81BD"/>
              <w:right w:val="single" w:sz="4" w:space="0" w:color="4F81BD"/>
            </w:tcBorders>
            <w:shd w:val="clear" w:color="auto" w:fill="F79646" w:themeFill="accent6"/>
            <w:vAlign w:val="center"/>
            <w:hideMark/>
          </w:tcPr>
          <w:p w:rsidR="003B6510" w:rsidRPr="00994A66" w:rsidRDefault="003B6510" w:rsidP="003B6510">
            <w:pPr>
              <w:spacing w:line="240" w:lineRule="auto"/>
              <w:jc w:val="left"/>
              <w:rPr>
                <w:sz w:val="12"/>
                <w:szCs w:val="12"/>
              </w:rPr>
            </w:pPr>
            <w:r w:rsidRPr="00994A66">
              <w:rPr>
                <w:sz w:val="12"/>
                <w:szCs w:val="12"/>
              </w:rPr>
              <w:t>EM CONSTRUÇÃO</w:t>
            </w:r>
          </w:p>
        </w:tc>
        <w:tc>
          <w:tcPr>
            <w:tcW w:w="2977" w:type="dxa"/>
            <w:tcBorders>
              <w:top w:val="nil"/>
              <w:left w:val="nil"/>
              <w:bottom w:val="single" w:sz="4" w:space="0" w:color="4F81BD"/>
              <w:right w:val="single" w:sz="4" w:space="0" w:color="4F81BD"/>
            </w:tcBorders>
            <w:shd w:val="clear" w:color="auto" w:fill="F79646" w:themeFill="accent6"/>
            <w:vAlign w:val="center"/>
            <w:hideMark/>
          </w:tcPr>
          <w:p w:rsidR="003B6510" w:rsidRPr="00994A66" w:rsidRDefault="003B6510" w:rsidP="00A1118B">
            <w:pPr>
              <w:spacing w:line="240" w:lineRule="auto"/>
              <w:jc w:val="left"/>
              <w:rPr>
                <w:sz w:val="12"/>
                <w:szCs w:val="12"/>
              </w:rPr>
            </w:pPr>
            <w:r w:rsidRPr="00994A66">
              <w:rPr>
                <w:sz w:val="12"/>
                <w:szCs w:val="12"/>
              </w:rPr>
              <w:t xml:space="preserve">TV 10, 3015, CJ AMADEU BOTELHO </w:t>
            </w:r>
            <w:r w:rsidR="00A1118B" w:rsidRPr="00994A66">
              <w:rPr>
                <w:sz w:val="12"/>
                <w:szCs w:val="12"/>
              </w:rPr>
              <w:t>-</w:t>
            </w:r>
            <w:r w:rsidRPr="00994A66">
              <w:rPr>
                <w:sz w:val="12"/>
                <w:szCs w:val="12"/>
              </w:rPr>
              <w:t xml:space="preserve"> AMAZONINO MENDES</w:t>
            </w:r>
          </w:p>
        </w:tc>
      </w:tr>
      <w:tr w:rsidR="003B6510" w:rsidRPr="00994A66" w:rsidTr="00A1118B">
        <w:trPr>
          <w:trHeight w:val="259"/>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CEO</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CENTRO DE ESPECIALIDADES ODONTOLÓGICAS OESTE PROF. JOÃO LUIS MENDONÇA</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COMANDANTE PAULO LASMAR, S/N, CONJUNTO SANTOS DUMONT, BAIRRO DA PAZ</w:t>
            </w:r>
          </w:p>
        </w:tc>
      </w:tr>
      <w:tr w:rsidR="003B6510" w:rsidRPr="00994A66" w:rsidTr="00C764AB">
        <w:trPr>
          <w:trHeight w:val="312"/>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CEREST</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CENTRO DE REFERENCIA DE SAÚDE DO TRABALHADOR</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AV. COMANDANTE PAULO LASMAR</w:t>
            </w:r>
          </w:p>
        </w:tc>
      </w:tr>
      <w:tr w:rsidR="003B6510" w:rsidRPr="00994A66" w:rsidTr="008769E0">
        <w:trPr>
          <w:trHeight w:val="213"/>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CFISIO</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CENTRO DE FISIOTERAPIA</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COMANDANTE PAULO LASMAR, S/N, CONJUNTO SANTOS DUMONT, BAIRRO DA PAZ</w:t>
            </w:r>
          </w:p>
        </w:tc>
      </w:tr>
      <w:tr w:rsidR="003B6510" w:rsidRPr="00994A66" w:rsidTr="006F6117">
        <w:trPr>
          <w:trHeight w:val="75"/>
        </w:trPr>
        <w:tc>
          <w:tcPr>
            <w:tcW w:w="800" w:type="dxa"/>
            <w:tcBorders>
              <w:top w:val="single" w:sz="4" w:space="0" w:color="auto"/>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LAB</w:t>
            </w:r>
          </w:p>
        </w:tc>
        <w:tc>
          <w:tcPr>
            <w:tcW w:w="21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LABORATÓRIO DISTRITAL OESTE</w:t>
            </w:r>
          </w:p>
        </w:tc>
        <w:tc>
          <w:tcPr>
            <w:tcW w:w="2126"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AV. BRASIL, S/N - COMPENSA II</w:t>
            </w:r>
          </w:p>
        </w:tc>
      </w:tr>
      <w:tr w:rsidR="003B6510" w:rsidRPr="00994A66" w:rsidTr="00BA5AA6">
        <w:trPr>
          <w:trHeight w:val="205"/>
        </w:trPr>
        <w:tc>
          <w:tcPr>
            <w:tcW w:w="800" w:type="dxa"/>
            <w:tcBorders>
              <w:top w:val="single" w:sz="4" w:space="0" w:color="auto"/>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single" w:sz="4" w:space="0" w:color="auto"/>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MAT</w:t>
            </w:r>
          </w:p>
        </w:tc>
        <w:tc>
          <w:tcPr>
            <w:tcW w:w="2177" w:type="dxa"/>
            <w:tcBorders>
              <w:top w:val="single" w:sz="4" w:space="0" w:color="auto"/>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MATENIDADE MUNICIPAL DR. MOURA TAPAJOZ</w:t>
            </w:r>
          </w:p>
        </w:tc>
        <w:tc>
          <w:tcPr>
            <w:tcW w:w="2126" w:type="dxa"/>
            <w:tcBorders>
              <w:top w:val="single" w:sz="4" w:space="0" w:color="auto"/>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single" w:sz="4" w:space="0" w:color="auto"/>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AV. BRASIL, S/N - COMPENSA II</w:t>
            </w:r>
          </w:p>
        </w:tc>
      </w:tr>
    </w:tbl>
    <w:p w:rsidR="00A9631E" w:rsidRPr="00994A66" w:rsidRDefault="00A9631E" w:rsidP="00164CB6">
      <w:pPr>
        <w:spacing w:line="240" w:lineRule="auto"/>
        <w:rPr>
          <w:sz w:val="14"/>
        </w:rPr>
      </w:pPr>
    </w:p>
    <w:p w:rsidR="0042625A" w:rsidRPr="00994A66" w:rsidRDefault="0042625A" w:rsidP="00164CB6">
      <w:pPr>
        <w:spacing w:line="240" w:lineRule="auto"/>
        <w:rPr>
          <w:sz w:val="6"/>
        </w:rPr>
      </w:pPr>
    </w:p>
    <w:p w:rsidR="0042625A" w:rsidRPr="00994A66" w:rsidRDefault="0042625A" w:rsidP="00164CB6">
      <w:pPr>
        <w:spacing w:line="240" w:lineRule="auto"/>
        <w:rPr>
          <w:sz w:val="14"/>
        </w:rPr>
      </w:pPr>
    </w:p>
    <w:tbl>
      <w:tblPr>
        <w:tblW w:w="8940" w:type="dxa"/>
        <w:tblInd w:w="61" w:type="dxa"/>
        <w:tblCellMar>
          <w:left w:w="70" w:type="dxa"/>
          <w:right w:w="70" w:type="dxa"/>
        </w:tblCellMar>
        <w:tblLook w:val="04A0"/>
      </w:tblPr>
      <w:tblGrid>
        <w:gridCol w:w="800"/>
        <w:gridCol w:w="860"/>
        <w:gridCol w:w="2177"/>
        <w:gridCol w:w="2126"/>
        <w:gridCol w:w="2977"/>
      </w:tblGrid>
      <w:tr w:rsidR="003B6510" w:rsidRPr="00994A66" w:rsidTr="00A9631E">
        <w:trPr>
          <w:trHeight w:val="209"/>
        </w:trPr>
        <w:tc>
          <w:tcPr>
            <w:tcW w:w="800" w:type="dxa"/>
            <w:tcBorders>
              <w:top w:val="single" w:sz="4" w:space="0" w:color="auto"/>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POLI</w:t>
            </w:r>
          </w:p>
        </w:tc>
        <w:tc>
          <w:tcPr>
            <w:tcW w:w="21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POLICLÍNICA DR. DJALMA BATISTA</w:t>
            </w:r>
          </w:p>
        </w:tc>
        <w:tc>
          <w:tcPr>
            <w:tcW w:w="2126"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23 DE DEZEMBRO,S/N - COMPENSA II</w:t>
            </w:r>
          </w:p>
        </w:tc>
      </w:tr>
      <w:tr w:rsidR="003B6510" w:rsidRPr="00994A66" w:rsidTr="007509CA">
        <w:trPr>
          <w:trHeight w:val="145"/>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POLI</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POLICLÍNICA DR. RAIMUNDO FRANCO DE SÁ</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AV. V, S/N - NOVA ESPERANÇA I</w:t>
            </w:r>
          </w:p>
        </w:tc>
      </w:tr>
      <w:tr w:rsidR="003B6510" w:rsidRPr="00994A66" w:rsidTr="008769E0">
        <w:trPr>
          <w:trHeight w:val="131"/>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AJURICABA</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GUSMÂNIA, S/N, CONJUNTO AJURICABA, ALVORADA</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BAIRRO DA PAZ</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AV. ESPERANÇA, N. 51, BAIRRO DA PAZ</w:t>
            </w:r>
          </w:p>
        </w:tc>
      </w:tr>
      <w:tr w:rsidR="003B6510" w:rsidRPr="00994A66" w:rsidTr="008769E0">
        <w:trPr>
          <w:trHeight w:val="9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DEODATO DE MIRANDA LEÃO</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AV. PRESIDENTE DUTRA, S/N </w:t>
            </w:r>
            <w:r w:rsidR="00D81840" w:rsidRPr="00994A66">
              <w:rPr>
                <w:color w:val="000000"/>
                <w:sz w:val="12"/>
                <w:szCs w:val="12"/>
              </w:rPr>
              <w:t>–</w:t>
            </w:r>
            <w:r w:rsidRPr="00994A66">
              <w:rPr>
                <w:color w:val="000000"/>
                <w:sz w:val="12"/>
                <w:szCs w:val="12"/>
              </w:rPr>
              <w:t xml:space="preserve"> GLÓRIA</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UBS DOM MILTON CORRÊA      </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TIRADENTES, S/N - SANTO AGOSTINHO</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IDA MENTONI</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AJURICABA, S/Nº, SÃO JORGE</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LEONOR DE FREITAS</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AV. BRASIL, S/N - COMPENSA II</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LINDALVA DAMASCENO</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ESTRADA DO TURISMO, KM 3, TARUMÃ</w:t>
            </w:r>
          </w:p>
        </w:tc>
      </w:tr>
      <w:tr w:rsidR="003B6510" w:rsidRPr="00994A66" w:rsidTr="008769E0">
        <w:trPr>
          <w:trHeight w:val="135"/>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LUIZ MONTENEGRO</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AV. DESEMBARGADOR JOÃO MACHADO, S/N - LÍRIO DO VALE I</w:t>
            </w:r>
          </w:p>
        </w:tc>
      </w:tr>
      <w:tr w:rsidR="003B6510" w:rsidRPr="00994A66" w:rsidTr="008769E0">
        <w:trPr>
          <w:trHeight w:val="139"/>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MANSOUR BULBOL</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AV. DESEMBARGADOR JOÃO MACHADO, S/N - ALVORADA I</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RAYOL DOS SANTOS</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18 DE SETEMBRO, S/N - SÃO JORGE</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REDENÇÃO</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OLINDA, N. 22, REDENÇÃO</w:t>
            </w:r>
          </w:p>
        </w:tc>
      </w:tr>
      <w:tr w:rsidR="003B6510" w:rsidRPr="00994A66" w:rsidTr="008769E0">
        <w:trPr>
          <w:trHeight w:val="92"/>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SANTO ANTÔNIO</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LAURO BITTENCOURT, S/N - SANTO ANTÔNIO</w:t>
            </w:r>
          </w:p>
        </w:tc>
      </w:tr>
      <w:tr w:rsidR="003B6510" w:rsidRPr="00994A66" w:rsidTr="00032C34">
        <w:trPr>
          <w:trHeight w:val="115"/>
        </w:trPr>
        <w:tc>
          <w:tcPr>
            <w:tcW w:w="800" w:type="dxa"/>
            <w:tcBorders>
              <w:top w:val="single" w:sz="4" w:space="0" w:color="auto"/>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w:t>
            </w:r>
          </w:p>
        </w:tc>
        <w:tc>
          <w:tcPr>
            <w:tcW w:w="21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SANTOS DUMONT</w:t>
            </w:r>
          </w:p>
        </w:tc>
        <w:tc>
          <w:tcPr>
            <w:tcW w:w="2126"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COMANDANTE NORBERTO WONGALL, N. 434, FLORES</w:t>
            </w:r>
          </w:p>
        </w:tc>
      </w:tr>
      <w:tr w:rsidR="003B6510" w:rsidRPr="00994A66" w:rsidTr="00032C34">
        <w:trPr>
          <w:trHeight w:val="10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SÃO VICENTE DE PAULO</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JERÔNIMO RIBEIRO, N. 49 - SÃO RAIMUNDO</w:t>
            </w:r>
          </w:p>
        </w:tc>
      </w:tr>
      <w:tr w:rsidR="003B6510" w:rsidRPr="00994A66" w:rsidTr="00032C34">
        <w:trPr>
          <w:trHeight w:val="107"/>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VILA DA PRATA</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ADEMAR DE BARROS, S/N - VILA DA PRATA</w:t>
            </w:r>
          </w:p>
        </w:tc>
      </w:tr>
      <w:tr w:rsidR="003B6510" w:rsidRPr="00994A66" w:rsidTr="00032C34">
        <w:trPr>
          <w:trHeight w:val="95"/>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VILA DA PRATA</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95479C">
            <w:pPr>
              <w:spacing w:line="240" w:lineRule="auto"/>
              <w:jc w:val="left"/>
              <w:rPr>
                <w:color w:val="000000"/>
                <w:sz w:val="12"/>
                <w:szCs w:val="12"/>
              </w:rPr>
            </w:pPr>
            <w:r w:rsidRPr="00994A66">
              <w:rPr>
                <w:color w:val="000000"/>
                <w:sz w:val="12"/>
                <w:szCs w:val="12"/>
              </w:rPr>
              <w:t>RUA ADEMAR DE BARROS, S/N - VILA DA PRATA )</w:t>
            </w:r>
          </w:p>
        </w:tc>
      </w:tr>
      <w:tr w:rsidR="003B6510" w:rsidRPr="00994A66" w:rsidTr="0095479C">
        <w:trPr>
          <w:trHeight w:val="83"/>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O-02</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VENEZA, BAIRRO DA PAZ CEP.69048-300</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O-03</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04, BAIRRO SA PAZ III CEP.69048-382</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O-04</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OLINDA, REDENÇÃO CEP.69047-500</w:t>
            </w:r>
          </w:p>
        </w:tc>
      </w:tr>
      <w:tr w:rsidR="003B6510" w:rsidRPr="00994A66" w:rsidTr="0095479C">
        <w:trPr>
          <w:trHeight w:val="175"/>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O-05</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PROJETADA, 04, REDENÇÃO CEP.69047-291</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O-06</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TV. MIRASSELVA. REDENÇÃO CEP.69047-040</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O-08</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13, ALVORDA II CEP.69038-000</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O-09</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06, ALVORADA III CEP.69037-000</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O-10</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TV. S, 38, NOVA ESPERANÇA CEP.69042-290</w:t>
            </w:r>
          </w:p>
        </w:tc>
      </w:tr>
      <w:tr w:rsidR="003B6510" w:rsidRPr="00994A66" w:rsidTr="0095479C">
        <w:trPr>
          <w:trHeight w:val="174"/>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O-11</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OSVALDO BARBOSA S/N, NOVA ESPERANÇA II (EM CONSTRUÇÃO)</w:t>
            </w:r>
          </w:p>
        </w:tc>
      </w:tr>
      <w:tr w:rsidR="003B6510" w:rsidRPr="00994A66" w:rsidTr="0095479C">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O-12</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GUANABARA, LÍRIO DO VALE CEP.69038-190</w:t>
            </w:r>
          </w:p>
        </w:tc>
      </w:tr>
      <w:tr w:rsidR="003B6510" w:rsidRPr="00994A66" w:rsidTr="0095479C">
        <w:trPr>
          <w:trHeight w:val="165"/>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O-13</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AV. DESEMBARGADOR JOÃO MACHADO, S/N - LÍRIO DO VALE I (UBS LUIS MONTENEGRO)</w:t>
            </w:r>
          </w:p>
        </w:tc>
      </w:tr>
      <w:tr w:rsidR="003B6510" w:rsidRPr="00994A66" w:rsidTr="0095479C">
        <w:trPr>
          <w:trHeight w:val="169"/>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96531A">
            <w:pPr>
              <w:spacing w:line="240" w:lineRule="auto"/>
              <w:jc w:val="left"/>
              <w:rPr>
                <w:color w:val="000000"/>
                <w:sz w:val="12"/>
                <w:szCs w:val="12"/>
              </w:rPr>
            </w:pPr>
            <w:r w:rsidRPr="00994A66">
              <w:rPr>
                <w:color w:val="000000"/>
                <w:sz w:val="12"/>
                <w:szCs w:val="12"/>
              </w:rPr>
              <w:t>UBS O-14</w:t>
            </w:r>
            <w:r w:rsidR="0096531A" w:rsidRPr="00994A66">
              <w:rPr>
                <w:color w:val="000000"/>
                <w:sz w:val="12"/>
                <w:szCs w:val="12"/>
              </w:rPr>
              <w:t xml:space="preserve">  DOM MILTON</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96531A">
            <w:pPr>
              <w:spacing w:line="240" w:lineRule="auto"/>
              <w:jc w:val="left"/>
              <w:rPr>
                <w:color w:val="000000"/>
                <w:sz w:val="12"/>
                <w:szCs w:val="12"/>
              </w:rPr>
            </w:pPr>
            <w:r w:rsidRPr="00994A66">
              <w:rPr>
                <w:color w:val="000000"/>
                <w:sz w:val="12"/>
                <w:szCs w:val="12"/>
              </w:rPr>
              <w:t xml:space="preserve">RUA TIRADENTES, S/N - SANTO AGOSTINHO </w:t>
            </w:r>
          </w:p>
        </w:tc>
      </w:tr>
      <w:tr w:rsidR="003B6510" w:rsidRPr="00994A66" w:rsidTr="0095479C">
        <w:trPr>
          <w:trHeight w:val="173"/>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O-15</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TIRADENTES, S/N - SANTO AGOSTINHO (UBS DOM MILTON)</w:t>
            </w:r>
          </w:p>
        </w:tc>
      </w:tr>
      <w:tr w:rsidR="003B6510" w:rsidRPr="00994A66" w:rsidTr="0095479C">
        <w:trPr>
          <w:trHeight w:val="163"/>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O-16</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D919B1">
            <w:pPr>
              <w:spacing w:line="240" w:lineRule="auto"/>
              <w:jc w:val="left"/>
              <w:rPr>
                <w:color w:val="000000"/>
                <w:sz w:val="12"/>
                <w:szCs w:val="12"/>
              </w:rPr>
            </w:pPr>
            <w:r w:rsidRPr="00994A66">
              <w:rPr>
                <w:color w:val="000000"/>
                <w:sz w:val="12"/>
                <w:szCs w:val="12"/>
              </w:rPr>
              <w:t xml:space="preserve">RUA GILBERTO MESTRINHO, 19, PANTANAL </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O-17</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CRISTO REI, COMPESA II CEP.69035-320</w:t>
            </w:r>
          </w:p>
        </w:tc>
      </w:tr>
      <w:tr w:rsidR="003B6510" w:rsidRPr="00994A66" w:rsidTr="0095479C">
        <w:trPr>
          <w:trHeight w:val="141"/>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UBS O-19 </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PLÍNIO COELHO, COMPENSA II CEP.69035-420</w:t>
            </w:r>
          </w:p>
        </w:tc>
      </w:tr>
      <w:tr w:rsidR="003B6510" w:rsidRPr="00994A66" w:rsidTr="0095479C">
        <w:trPr>
          <w:trHeight w:val="129"/>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O-20</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95479C">
            <w:pPr>
              <w:spacing w:line="240" w:lineRule="auto"/>
              <w:jc w:val="left"/>
              <w:rPr>
                <w:color w:val="000000"/>
                <w:sz w:val="12"/>
                <w:szCs w:val="12"/>
              </w:rPr>
            </w:pPr>
            <w:r w:rsidRPr="00994A66">
              <w:rPr>
                <w:color w:val="000000"/>
                <w:sz w:val="12"/>
                <w:szCs w:val="12"/>
              </w:rPr>
              <w:t>RUA DARCY VARGAS</w:t>
            </w:r>
            <w:r w:rsidR="0095479C" w:rsidRPr="00994A66">
              <w:rPr>
                <w:color w:val="000000"/>
                <w:sz w:val="12"/>
                <w:szCs w:val="12"/>
              </w:rPr>
              <w:t xml:space="preserve"> - </w:t>
            </w:r>
            <w:r w:rsidRPr="00994A66">
              <w:rPr>
                <w:color w:val="000000"/>
                <w:sz w:val="12"/>
                <w:szCs w:val="12"/>
              </w:rPr>
              <w:t xml:space="preserve"> COMPENSA I </w:t>
            </w:r>
          </w:p>
        </w:tc>
      </w:tr>
      <w:tr w:rsidR="003B6510" w:rsidRPr="00994A66" w:rsidTr="0096531A">
        <w:trPr>
          <w:trHeight w:val="117"/>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O-21</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96531A">
            <w:pPr>
              <w:spacing w:line="240" w:lineRule="auto"/>
              <w:jc w:val="left"/>
              <w:rPr>
                <w:color w:val="000000"/>
                <w:sz w:val="12"/>
                <w:szCs w:val="12"/>
              </w:rPr>
            </w:pPr>
            <w:r w:rsidRPr="00994A66">
              <w:rPr>
                <w:color w:val="000000"/>
                <w:sz w:val="12"/>
                <w:szCs w:val="12"/>
              </w:rPr>
              <w:t>BECO DANILO AREOSA</w:t>
            </w:r>
            <w:r w:rsidR="0095479C" w:rsidRPr="00994A66">
              <w:rPr>
                <w:color w:val="000000"/>
                <w:sz w:val="12"/>
                <w:szCs w:val="12"/>
              </w:rPr>
              <w:t xml:space="preserve"> -</w:t>
            </w:r>
            <w:r w:rsidRPr="00994A66">
              <w:rPr>
                <w:color w:val="000000"/>
                <w:sz w:val="12"/>
                <w:szCs w:val="12"/>
              </w:rPr>
              <w:t xml:space="preserve"> COMPENSA I </w:t>
            </w:r>
          </w:p>
        </w:tc>
      </w:tr>
      <w:tr w:rsidR="003B6510" w:rsidRPr="00994A66" w:rsidTr="00D919B1">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O-22</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23 DE DEZEMBRO,S/N - COMPENSA II (POL. DJALMA BATISTA)</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O-23</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FLORES, COMPENSA II</w:t>
            </w:r>
          </w:p>
        </w:tc>
      </w:tr>
      <w:tr w:rsidR="003B6510" w:rsidRPr="00994A66" w:rsidTr="00D919B1">
        <w:trPr>
          <w:trHeight w:val="137"/>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O-25</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D919B1">
            <w:pPr>
              <w:spacing w:line="240" w:lineRule="auto"/>
              <w:jc w:val="left"/>
              <w:rPr>
                <w:color w:val="000000"/>
                <w:sz w:val="12"/>
                <w:szCs w:val="12"/>
              </w:rPr>
            </w:pPr>
            <w:r w:rsidRPr="00994A66">
              <w:rPr>
                <w:color w:val="000000"/>
                <w:sz w:val="12"/>
                <w:szCs w:val="12"/>
              </w:rPr>
              <w:t>RUA AMBROSIO AIRES, S</w:t>
            </w:r>
            <w:r w:rsidR="00D919B1" w:rsidRPr="00994A66">
              <w:rPr>
                <w:color w:val="000000"/>
                <w:sz w:val="12"/>
                <w:szCs w:val="12"/>
              </w:rPr>
              <w:t>.</w:t>
            </w:r>
            <w:r w:rsidRPr="00994A66">
              <w:rPr>
                <w:color w:val="000000"/>
                <w:sz w:val="12"/>
                <w:szCs w:val="12"/>
              </w:rPr>
              <w:t xml:space="preserve"> JORGE I CEP.69033-210</w:t>
            </w:r>
          </w:p>
        </w:tc>
      </w:tr>
      <w:tr w:rsidR="003B6510" w:rsidRPr="00994A66" w:rsidTr="00D919B1">
        <w:trPr>
          <w:trHeight w:val="167"/>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O-26</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OLENCA DE MENEZES, JD. DOS BARÉS, SÃO JORGE CEP.69033-660</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O-28</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18 DE SETEMBRO, S/N - SÃO JORGE</w:t>
            </w:r>
          </w:p>
        </w:tc>
      </w:tr>
      <w:tr w:rsidR="003B6510" w:rsidRPr="00994A66" w:rsidTr="00D919B1">
        <w:trPr>
          <w:trHeight w:val="131"/>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O-29</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PRES. KENEDY STO. ANTÔNIO CEP.69029-080</w:t>
            </w:r>
          </w:p>
        </w:tc>
      </w:tr>
      <w:tr w:rsidR="003B6510" w:rsidRPr="00994A66" w:rsidTr="00675F6C">
        <w:trPr>
          <w:trHeight w:val="133"/>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O-30</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SÃO PAULO, 185, STO ANTÔNIO/AREAL CEP.69029-000</w:t>
            </w:r>
          </w:p>
        </w:tc>
      </w:tr>
      <w:tr w:rsidR="003B6510" w:rsidRPr="00994A66" w:rsidTr="00675F6C">
        <w:trPr>
          <w:trHeight w:val="124"/>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O-32</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JERÔNIMO RIBEIRO, N. 49 - SÃO RAIMUNDO</w:t>
            </w:r>
          </w:p>
        </w:tc>
      </w:tr>
      <w:tr w:rsidR="003B6510" w:rsidRPr="00994A66" w:rsidTr="00675F6C">
        <w:trPr>
          <w:trHeight w:val="111"/>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O-33</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RUA LAURO MACHADO, GLÓRIA </w:t>
            </w:r>
            <w:r w:rsidRPr="00994A66">
              <w:rPr>
                <w:color w:val="000000"/>
                <w:sz w:val="12"/>
                <w:szCs w:val="12"/>
              </w:rPr>
              <w:br/>
              <w:t>CEP. 69027-440</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O-34</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05 DE JUNHO, GLÓRIA   CEP.69022-610</w:t>
            </w:r>
          </w:p>
        </w:tc>
      </w:tr>
      <w:tr w:rsidR="003B6510" w:rsidRPr="00994A66" w:rsidTr="00CA5A60">
        <w:trPr>
          <w:trHeight w:val="231"/>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O-35</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JERÔNIMO RIBEIRO, N. 49 - SÃO RAIMUNDO</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O-36</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SÃO FRANCISCO, 300, ALVORADA I</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O-37</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MARECHAL RONDON, ALVORADA I</w:t>
            </w:r>
          </w:p>
        </w:tc>
      </w:tr>
      <w:tr w:rsidR="003B6510" w:rsidRPr="00994A66" w:rsidTr="00245BE4">
        <w:trPr>
          <w:trHeight w:val="182"/>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O-38</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BECO SÃO LUÍS, INVASÃO STA. TEREZINHA, ALVORADA I</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O-40</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ABRAÃO CARDOSO,598,  COMPENSA II</w:t>
            </w:r>
          </w:p>
        </w:tc>
      </w:tr>
      <w:tr w:rsidR="003B6510" w:rsidRPr="00994A66" w:rsidTr="00245BE4">
        <w:trPr>
          <w:trHeight w:val="159"/>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O-41</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LAURO BITTENCOURT, S/N - SANTO ANTÔNIO (UBS SANTO ANTONIO)</w:t>
            </w:r>
          </w:p>
        </w:tc>
      </w:tr>
      <w:tr w:rsidR="003B6510" w:rsidRPr="00994A66" w:rsidTr="00CA5A60">
        <w:trPr>
          <w:trHeight w:val="165"/>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O-42</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TIRADENTES, S/N - SANTO AGOSTINHO- UBS DOM MILTON (ESF 342)</w:t>
            </w:r>
          </w:p>
        </w:tc>
      </w:tr>
      <w:tr w:rsidR="003B6510" w:rsidRPr="00994A66" w:rsidTr="00245BE4">
        <w:trPr>
          <w:trHeight w:val="139"/>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UBS O-43 </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BELO HORIZONTE, S/Nº, COMPENSA II CEP.69036-100 (ESF 339)</w:t>
            </w:r>
          </w:p>
        </w:tc>
      </w:tr>
      <w:tr w:rsidR="003B6510" w:rsidRPr="00994A66" w:rsidTr="00245BE4">
        <w:trPr>
          <w:trHeight w:val="143"/>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O-45</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RUA PRAIA DO FUTURO COM BOA VIAGEM  - PARQUE RIO SOLIMÕES </w:t>
            </w:r>
          </w:p>
        </w:tc>
      </w:tr>
      <w:tr w:rsidR="003B6510" w:rsidRPr="00994A66" w:rsidTr="00245BE4">
        <w:trPr>
          <w:trHeight w:val="133"/>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O-46</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RUA PEREIRA DA SILVA, SN - PARQUE SÃO PEDRO </w:t>
            </w:r>
            <w:r w:rsidR="00D81840" w:rsidRPr="00994A66">
              <w:rPr>
                <w:color w:val="000000"/>
                <w:sz w:val="12"/>
                <w:szCs w:val="12"/>
              </w:rPr>
              <w:t>–</w:t>
            </w:r>
            <w:r w:rsidRPr="00994A66">
              <w:rPr>
                <w:color w:val="000000"/>
                <w:sz w:val="12"/>
                <w:szCs w:val="12"/>
              </w:rPr>
              <w:t xml:space="preserve"> TARUMÃ</w:t>
            </w:r>
          </w:p>
        </w:tc>
      </w:tr>
      <w:tr w:rsidR="003B6510" w:rsidRPr="00994A66" w:rsidTr="00CA5A60">
        <w:trPr>
          <w:trHeight w:val="111"/>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O-47</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RUA PETER DRUCKER - COMUNIDADE PARQUE RIACHUELO I</w:t>
            </w:r>
          </w:p>
        </w:tc>
      </w:tr>
      <w:tr w:rsidR="003B6510" w:rsidRPr="00994A66" w:rsidTr="00245BE4">
        <w:trPr>
          <w:trHeight w:val="141"/>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OESTE</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O-48</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A INAUGURAR</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RUA SAPUCAIA, S/N - COMUNIDADE PARQUE RIACHUELO II </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RURAL APUAÚ</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RIO NEGRO</w:t>
            </w:r>
          </w:p>
        </w:tc>
      </w:tr>
      <w:tr w:rsidR="003B6510" w:rsidRPr="00994A66" w:rsidTr="00C764AB">
        <w:trPr>
          <w:trHeight w:val="312"/>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RURAL CONSELHEIRA ADA RODRIGUES VIANA</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BR 174 KM 41 COMUNIDADE NOVA CANAA</w:t>
            </w:r>
          </w:p>
        </w:tc>
      </w:tr>
      <w:tr w:rsidR="003B6510" w:rsidRPr="00994A66" w:rsidTr="00CA5A60">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RURAL COSTA DO ARARA</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RIO NEGRO</w:t>
            </w:r>
          </w:p>
        </w:tc>
      </w:tr>
    </w:tbl>
    <w:p w:rsidR="00164CB6" w:rsidRPr="00994A66" w:rsidRDefault="00164CB6">
      <w:r w:rsidRPr="00994A66">
        <w:br w:type="page"/>
      </w:r>
    </w:p>
    <w:p w:rsidR="00164CB6" w:rsidRPr="002A7D8F" w:rsidRDefault="00164CB6" w:rsidP="00164CB6">
      <w:pPr>
        <w:spacing w:line="240" w:lineRule="auto"/>
        <w:rPr>
          <w:sz w:val="8"/>
        </w:rPr>
      </w:pPr>
    </w:p>
    <w:tbl>
      <w:tblPr>
        <w:tblW w:w="8940" w:type="dxa"/>
        <w:tblInd w:w="61" w:type="dxa"/>
        <w:tblCellMar>
          <w:left w:w="70" w:type="dxa"/>
          <w:right w:w="70" w:type="dxa"/>
        </w:tblCellMar>
        <w:tblLook w:val="04A0"/>
      </w:tblPr>
      <w:tblGrid>
        <w:gridCol w:w="800"/>
        <w:gridCol w:w="860"/>
        <w:gridCol w:w="2177"/>
        <w:gridCol w:w="2126"/>
        <w:gridCol w:w="2977"/>
      </w:tblGrid>
      <w:tr w:rsidR="003B6510" w:rsidRPr="00994A66" w:rsidTr="002A7D8F">
        <w:trPr>
          <w:trHeight w:val="60"/>
        </w:trPr>
        <w:tc>
          <w:tcPr>
            <w:tcW w:w="800" w:type="dxa"/>
            <w:tcBorders>
              <w:top w:val="single" w:sz="4" w:space="0" w:color="auto"/>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RURAL</w:t>
            </w:r>
          </w:p>
        </w:tc>
        <w:tc>
          <w:tcPr>
            <w:tcW w:w="860" w:type="dxa"/>
            <w:tcBorders>
              <w:top w:val="single" w:sz="4" w:space="0" w:color="auto"/>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UBSR</w:t>
            </w:r>
          </w:p>
        </w:tc>
        <w:tc>
          <w:tcPr>
            <w:tcW w:w="2177" w:type="dxa"/>
            <w:tcBorders>
              <w:top w:val="single" w:sz="4" w:space="0" w:color="auto"/>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RURAL CUIEIRAS</w:t>
            </w:r>
          </w:p>
        </w:tc>
        <w:tc>
          <w:tcPr>
            <w:tcW w:w="2126" w:type="dxa"/>
            <w:tcBorders>
              <w:top w:val="single" w:sz="4" w:space="0" w:color="auto"/>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single" w:sz="4" w:space="0" w:color="auto"/>
              <w:left w:val="nil"/>
              <w:bottom w:val="single" w:sz="4" w:space="0" w:color="4F81BD"/>
              <w:right w:val="single" w:sz="4" w:space="0" w:color="4F81BD"/>
            </w:tcBorders>
            <w:shd w:val="clear" w:color="auto" w:fill="auto"/>
            <w:vAlign w:val="center"/>
            <w:hideMark/>
          </w:tcPr>
          <w:p w:rsidR="003B6510" w:rsidRPr="00994A66" w:rsidRDefault="003B6510" w:rsidP="00CA5A60">
            <w:pPr>
              <w:spacing w:line="240" w:lineRule="auto"/>
              <w:jc w:val="left"/>
              <w:rPr>
                <w:color w:val="000000"/>
                <w:sz w:val="12"/>
                <w:szCs w:val="12"/>
              </w:rPr>
            </w:pPr>
            <w:r w:rsidRPr="00994A66">
              <w:rPr>
                <w:color w:val="000000"/>
                <w:sz w:val="12"/>
                <w:szCs w:val="12"/>
              </w:rPr>
              <w:t>RIO CUIEIRAS COM</w:t>
            </w:r>
            <w:r w:rsidR="00CA5A60" w:rsidRPr="00994A66">
              <w:rPr>
                <w:color w:val="000000"/>
                <w:sz w:val="12"/>
                <w:szCs w:val="12"/>
              </w:rPr>
              <w:t>.</w:t>
            </w:r>
            <w:r w:rsidRPr="00994A66">
              <w:rPr>
                <w:color w:val="000000"/>
                <w:sz w:val="12"/>
                <w:szCs w:val="12"/>
              </w:rPr>
              <w:t xml:space="preserve"> SAO SEBASTIAO RIO NEGRO</w:t>
            </w:r>
          </w:p>
        </w:tc>
      </w:tr>
      <w:tr w:rsidR="003B6510" w:rsidRPr="00994A66" w:rsidTr="002A7D8F">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RURAL EPHIGÊNIO SALLES</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KM 41 COLONIA JAPONES - BR 174</w:t>
            </w:r>
          </w:p>
        </w:tc>
      </w:tr>
      <w:tr w:rsidR="003B6510" w:rsidRPr="00994A66" w:rsidTr="002A7D8F">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RURAL JATUARANA</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COSTA DO JATUARANA</w:t>
            </w:r>
          </w:p>
        </w:tc>
      </w:tr>
      <w:tr w:rsidR="003B6510" w:rsidRPr="00994A66" w:rsidTr="002A7D8F">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RURAL LAGO DO ARUMÃ</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COMUNIDADE LAGO DO ARUMA</w:t>
            </w:r>
          </w:p>
        </w:tc>
      </w:tr>
      <w:tr w:rsidR="003B6510" w:rsidRPr="00994A66" w:rsidTr="002A7D8F">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RURAL MIPINDIAÚ</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RIO NEGRO</w:t>
            </w:r>
          </w:p>
        </w:tc>
      </w:tr>
      <w:tr w:rsidR="003B6510" w:rsidRPr="00994A66" w:rsidTr="00DA223E">
        <w:trPr>
          <w:trHeight w:val="69"/>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RURAL N.SRA. AUXILIADORA</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RIO TARUMÃ-AÇU</w:t>
            </w:r>
          </w:p>
        </w:tc>
      </w:tr>
      <w:tr w:rsidR="003B6510" w:rsidRPr="00994A66" w:rsidTr="00DA223E">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RURAL N.SRA. DE FÁTIMA</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COMUNIDADE NOSSA SRA. DE FÁTIMA</w:t>
            </w:r>
          </w:p>
        </w:tc>
      </w:tr>
      <w:tr w:rsidR="003B6510" w:rsidRPr="00994A66" w:rsidTr="002A7D8F">
        <w:trPr>
          <w:trHeight w:val="8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RURAL N.SRA. DO CARMO</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PARANÁ DA EVA</w:t>
            </w:r>
          </w:p>
        </w:tc>
      </w:tr>
      <w:tr w:rsidR="003B6510" w:rsidRPr="00994A66" w:rsidTr="00DB692F">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9E3223">
            <w:pPr>
              <w:spacing w:line="240" w:lineRule="auto"/>
              <w:jc w:val="left"/>
              <w:rPr>
                <w:color w:val="000000"/>
                <w:sz w:val="12"/>
                <w:szCs w:val="12"/>
              </w:rPr>
            </w:pPr>
            <w:r w:rsidRPr="00994A66">
              <w:rPr>
                <w:color w:val="000000"/>
                <w:sz w:val="12"/>
                <w:szCs w:val="12"/>
              </w:rPr>
              <w:t xml:space="preserve">UBS RURAL </w:t>
            </w:r>
            <w:proofErr w:type="spellStart"/>
            <w:r w:rsidRPr="00994A66">
              <w:rPr>
                <w:color w:val="000000"/>
                <w:sz w:val="12"/>
                <w:szCs w:val="12"/>
              </w:rPr>
              <w:t>N.S.</w:t>
            </w:r>
            <w:proofErr w:type="spellEnd"/>
            <w:r w:rsidRPr="00994A66">
              <w:rPr>
                <w:color w:val="000000"/>
                <w:sz w:val="12"/>
                <w:szCs w:val="12"/>
              </w:rPr>
              <w:t xml:space="preserve"> DO LIVRAMENTO</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9E3223">
            <w:pPr>
              <w:spacing w:line="240" w:lineRule="auto"/>
              <w:jc w:val="left"/>
              <w:rPr>
                <w:color w:val="000000"/>
                <w:sz w:val="12"/>
                <w:szCs w:val="12"/>
              </w:rPr>
            </w:pPr>
            <w:r w:rsidRPr="00994A66">
              <w:rPr>
                <w:color w:val="000000"/>
                <w:sz w:val="12"/>
                <w:szCs w:val="12"/>
              </w:rPr>
              <w:t>COMUNIDADE NOSSA S</w:t>
            </w:r>
            <w:r w:rsidR="009E3223">
              <w:rPr>
                <w:color w:val="000000"/>
                <w:sz w:val="12"/>
                <w:szCs w:val="12"/>
              </w:rPr>
              <w:t>.</w:t>
            </w:r>
            <w:r w:rsidRPr="00994A66">
              <w:rPr>
                <w:color w:val="000000"/>
                <w:sz w:val="12"/>
                <w:szCs w:val="12"/>
              </w:rPr>
              <w:t>. DO LIVRAMENTO</w:t>
            </w:r>
          </w:p>
        </w:tc>
      </w:tr>
      <w:tr w:rsidR="003B6510" w:rsidRPr="00994A66" w:rsidTr="002A7D8F">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2D6EED" w:rsidP="002D6EED">
            <w:pPr>
              <w:spacing w:line="240" w:lineRule="auto"/>
              <w:jc w:val="left"/>
              <w:rPr>
                <w:color w:val="000000"/>
                <w:sz w:val="12"/>
                <w:szCs w:val="12"/>
              </w:rPr>
            </w:pPr>
            <w:r>
              <w:rPr>
                <w:color w:val="000000"/>
                <w:sz w:val="12"/>
                <w:szCs w:val="12"/>
              </w:rPr>
              <w:t>UBSR</w:t>
            </w:r>
            <w:r w:rsidR="003B6510" w:rsidRPr="00994A66">
              <w:rPr>
                <w:color w:val="000000"/>
                <w:sz w:val="12"/>
                <w:szCs w:val="12"/>
              </w:rPr>
              <w:t xml:space="preserve"> </w:t>
            </w:r>
            <w:proofErr w:type="spellStart"/>
            <w:r w:rsidR="003B6510" w:rsidRPr="00994A66">
              <w:rPr>
                <w:color w:val="000000"/>
                <w:sz w:val="12"/>
                <w:szCs w:val="12"/>
              </w:rPr>
              <w:t>N.S.</w:t>
            </w:r>
            <w:proofErr w:type="spellEnd"/>
            <w:r w:rsidR="00DB692F">
              <w:rPr>
                <w:color w:val="000000"/>
                <w:sz w:val="12"/>
                <w:szCs w:val="12"/>
              </w:rPr>
              <w:t xml:space="preserve"> </w:t>
            </w:r>
            <w:r w:rsidR="003B6510" w:rsidRPr="00994A66">
              <w:rPr>
                <w:color w:val="000000"/>
                <w:sz w:val="12"/>
                <w:szCs w:val="12"/>
              </w:rPr>
              <w:t>PERPÉTUO SOCORRO</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PARANÁ DA EVA</w:t>
            </w:r>
          </w:p>
        </w:tc>
      </w:tr>
      <w:tr w:rsidR="003B6510" w:rsidRPr="00994A66" w:rsidTr="002A7D8F">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RURAL PAU ROSA</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ROD 174 KM 21 RAMAL DO PAU ROSA</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 RURAL SANTA MARIA</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RIO NEGRO</w:t>
            </w:r>
          </w:p>
        </w:tc>
      </w:tr>
      <w:tr w:rsidR="003B6510" w:rsidRPr="00994A66" w:rsidTr="002A7D8F">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2D6EED">
            <w:pPr>
              <w:spacing w:line="240" w:lineRule="auto"/>
              <w:jc w:val="left"/>
              <w:rPr>
                <w:color w:val="000000"/>
                <w:sz w:val="12"/>
                <w:szCs w:val="12"/>
              </w:rPr>
            </w:pPr>
            <w:r w:rsidRPr="00994A66">
              <w:rPr>
                <w:color w:val="000000"/>
                <w:sz w:val="12"/>
                <w:szCs w:val="12"/>
              </w:rPr>
              <w:t>UBS RURAL SÃO PEDRO</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B6510">
            <w:pPr>
              <w:spacing w:line="240" w:lineRule="auto"/>
              <w:jc w:val="left"/>
              <w:rPr>
                <w:color w:val="000000"/>
                <w:sz w:val="12"/>
                <w:szCs w:val="12"/>
              </w:rPr>
            </w:pPr>
            <w:r w:rsidRPr="00994A66">
              <w:rPr>
                <w:color w:val="000000"/>
                <w:sz w:val="12"/>
                <w:szCs w:val="12"/>
              </w:rPr>
              <w:t xml:space="preserve">RODOVIA AM </w:t>
            </w:r>
            <w:r w:rsidR="0061677D" w:rsidRPr="00994A66">
              <w:rPr>
                <w:color w:val="000000"/>
                <w:sz w:val="12"/>
                <w:szCs w:val="12"/>
              </w:rPr>
              <w:t>–</w:t>
            </w:r>
            <w:r w:rsidRPr="00994A66">
              <w:rPr>
                <w:color w:val="000000"/>
                <w:sz w:val="12"/>
                <w:szCs w:val="12"/>
              </w:rPr>
              <w:t xml:space="preserve"> 010</w:t>
            </w:r>
          </w:p>
        </w:tc>
      </w:tr>
      <w:tr w:rsidR="003B6510" w:rsidRPr="00994A66" w:rsidTr="002A7D8F">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TABOCAL BONSUCESSO</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RIO AMAZONAS</w:t>
            </w:r>
          </w:p>
        </w:tc>
      </w:tr>
      <w:tr w:rsidR="003B6510" w:rsidRPr="00994A66" w:rsidTr="00DA223E">
        <w:trPr>
          <w:trHeight w:val="109"/>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RURAL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UBSR</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RURAL TABOCAL GUAJARÁ</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TABOCAL DO GUAJARÁ</w:t>
            </w:r>
          </w:p>
        </w:tc>
      </w:tr>
      <w:tr w:rsidR="003B6510" w:rsidRPr="00994A66" w:rsidTr="008467A6">
        <w:trPr>
          <w:trHeight w:val="87"/>
        </w:trPr>
        <w:tc>
          <w:tcPr>
            <w:tcW w:w="800" w:type="dxa"/>
            <w:tcBorders>
              <w:top w:val="single" w:sz="4" w:space="0" w:color="auto"/>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CAPS</w:t>
            </w:r>
          </w:p>
        </w:tc>
        <w:tc>
          <w:tcPr>
            <w:tcW w:w="21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6F2EE1">
            <w:pPr>
              <w:spacing w:line="240" w:lineRule="auto"/>
              <w:jc w:val="left"/>
              <w:rPr>
                <w:color w:val="000000"/>
                <w:sz w:val="12"/>
                <w:szCs w:val="12"/>
              </w:rPr>
            </w:pPr>
            <w:r w:rsidRPr="00994A66">
              <w:rPr>
                <w:color w:val="000000"/>
                <w:sz w:val="12"/>
                <w:szCs w:val="12"/>
              </w:rPr>
              <w:t>CENTRO DE ATENÇ</w:t>
            </w:r>
            <w:r w:rsidR="006F2EE1">
              <w:rPr>
                <w:color w:val="000000"/>
                <w:sz w:val="12"/>
                <w:szCs w:val="12"/>
              </w:rPr>
              <w:t>.</w:t>
            </w:r>
            <w:r w:rsidRPr="00994A66">
              <w:rPr>
                <w:color w:val="000000"/>
                <w:sz w:val="12"/>
                <w:szCs w:val="12"/>
              </w:rPr>
              <w:t xml:space="preserve"> PSICOSSOCIAL </w:t>
            </w:r>
          </w:p>
        </w:tc>
        <w:tc>
          <w:tcPr>
            <w:tcW w:w="2126"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AVENIDA BORBA, 1084 </w:t>
            </w:r>
            <w:r w:rsidR="00D81840" w:rsidRPr="00994A66">
              <w:rPr>
                <w:color w:val="000000"/>
                <w:sz w:val="12"/>
                <w:szCs w:val="12"/>
              </w:rPr>
              <w:t>–</w:t>
            </w:r>
            <w:r w:rsidRPr="00994A66">
              <w:rPr>
                <w:color w:val="000000"/>
                <w:sz w:val="12"/>
                <w:szCs w:val="12"/>
              </w:rPr>
              <w:t xml:space="preserve"> CACHOERINHA</w:t>
            </w:r>
          </w:p>
        </w:tc>
      </w:tr>
      <w:tr w:rsidR="003B6510" w:rsidRPr="00994A66" w:rsidTr="002A7D8F">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CEO</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F2EE1">
            <w:pPr>
              <w:spacing w:line="240" w:lineRule="auto"/>
              <w:jc w:val="left"/>
              <w:rPr>
                <w:color w:val="000000"/>
                <w:sz w:val="12"/>
                <w:szCs w:val="12"/>
              </w:rPr>
            </w:pPr>
            <w:r w:rsidRPr="00994A66">
              <w:rPr>
                <w:color w:val="000000"/>
                <w:sz w:val="12"/>
                <w:szCs w:val="12"/>
              </w:rPr>
              <w:t>C</w:t>
            </w:r>
            <w:r w:rsidR="00EA7733" w:rsidRPr="00994A66">
              <w:rPr>
                <w:color w:val="000000"/>
                <w:sz w:val="12"/>
                <w:szCs w:val="12"/>
              </w:rPr>
              <w:t>.</w:t>
            </w:r>
            <w:r w:rsidRPr="00994A66">
              <w:rPr>
                <w:color w:val="000000"/>
                <w:sz w:val="12"/>
                <w:szCs w:val="12"/>
              </w:rPr>
              <w:t xml:space="preserve"> E</w:t>
            </w:r>
            <w:r w:rsidR="00EA7733" w:rsidRPr="00994A66">
              <w:rPr>
                <w:color w:val="000000"/>
                <w:sz w:val="12"/>
                <w:szCs w:val="12"/>
              </w:rPr>
              <w:t>.</w:t>
            </w:r>
            <w:r w:rsidRPr="00994A66">
              <w:rPr>
                <w:color w:val="000000"/>
                <w:sz w:val="12"/>
                <w:szCs w:val="12"/>
              </w:rPr>
              <w:t xml:space="preserve"> ODONTOLÓGICAS</w:t>
            </w:r>
            <w:r w:rsidR="00EA7733" w:rsidRPr="00994A66">
              <w:rPr>
                <w:color w:val="000000"/>
                <w:sz w:val="12"/>
                <w:szCs w:val="12"/>
              </w:rPr>
              <w:t xml:space="preserve"> </w:t>
            </w:r>
            <w:r w:rsidRPr="00994A66">
              <w:rPr>
                <w:color w:val="000000"/>
                <w:sz w:val="12"/>
                <w:szCs w:val="12"/>
              </w:rPr>
              <w:t xml:space="preserve"> DR. JOSE FORTUNATO DE OLIVEIRA</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SÃO LÁZARO, S/N - SÃO LÁZARO</w:t>
            </w:r>
          </w:p>
        </w:tc>
      </w:tr>
      <w:tr w:rsidR="003B6510" w:rsidRPr="00994A66" w:rsidTr="0021517C">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LAB</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F2EE1">
            <w:pPr>
              <w:spacing w:line="240" w:lineRule="auto"/>
              <w:jc w:val="left"/>
              <w:rPr>
                <w:color w:val="000000"/>
                <w:sz w:val="12"/>
                <w:szCs w:val="12"/>
              </w:rPr>
            </w:pPr>
            <w:r w:rsidRPr="00994A66">
              <w:rPr>
                <w:color w:val="000000"/>
                <w:sz w:val="12"/>
                <w:szCs w:val="12"/>
              </w:rPr>
              <w:t>LABORAT</w:t>
            </w:r>
            <w:r w:rsidR="006F2EE1">
              <w:rPr>
                <w:color w:val="000000"/>
                <w:sz w:val="12"/>
                <w:szCs w:val="12"/>
              </w:rPr>
              <w:t>.</w:t>
            </w:r>
            <w:r w:rsidRPr="00994A66">
              <w:rPr>
                <w:color w:val="000000"/>
                <w:sz w:val="12"/>
                <w:szCs w:val="12"/>
              </w:rPr>
              <w:t xml:space="preserve"> DE CITOPATOLOGIA</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SÃO BENEDITO, S/N, MORRO DA LIBERDADE</w:t>
            </w:r>
          </w:p>
        </w:tc>
      </w:tr>
      <w:tr w:rsidR="003B6510" w:rsidRPr="00994A66" w:rsidTr="00574550">
        <w:trPr>
          <w:trHeight w:val="72"/>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LAB</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LABORATÓRIO DISTRITAL SUL</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F2CDD">
            <w:pPr>
              <w:spacing w:line="240" w:lineRule="auto"/>
              <w:jc w:val="left"/>
              <w:rPr>
                <w:color w:val="000000"/>
                <w:sz w:val="12"/>
                <w:szCs w:val="12"/>
              </w:rPr>
            </w:pPr>
            <w:r w:rsidRPr="00994A66">
              <w:rPr>
                <w:color w:val="000000"/>
                <w:sz w:val="12"/>
                <w:szCs w:val="12"/>
              </w:rPr>
              <w:t xml:space="preserve">RUA SÃO BENEDITO, S/N </w:t>
            </w:r>
            <w:r w:rsidR="006F2CDD">
              <w:rPr>
                <w:color w:val="000000"/>
                <w:sz w:val="12"/>
                <w:szCs w:val="12"/>
              </w:rPr>
              <w:t xml:space="preserve"> -</w:t>
            </w:r>
            <w:r w:rsidRPr="00994A66">
              <w:rPr>
                <w:color w:val="000000"/>
                <w:sz w:val="12"/>
                <w:szCs w:val="12"/>
              </w:rPr>
              <w:t xml:space="preserve"> </w:t>
            </w:r>
            <w:r w:rsidR="006F2CDD">
              <w:rPr>
                <w:color w:val="000000"/>
                <w:sz w:val="12"/>
                <w:szCs w:val="12"/>
              </w:rPr>
              <w:t xml:space="preserve"> </w:t>
            </w:r>
            <w:r w:rsidRPr="00994A66">
              <w:rPr>
                <w:color w:val="000000"/>
                <w:sz w:val="12"/>
                <w:szCs w:val="12"/>
              </w:rPr>
              <w:t>M</w:t>
            </w:r>
            <w:r w:rsidR="006F2CDD">
              <w:rPr>
                <w:color w:val="000000"/>
                <w:sz w:val="12"/>
                <w:szCs w:val="12"/>
              </w:rPr>
              <w:t>.</w:t>
            </w:r>
            <w:r w:rsidRPr="00994A66">
              <w:rPr>
                <w:color w:val="000000"/>
                <w:sz w:val="12"/>
                <w:szCs w:val="12"/>
              </w:rPr>
              <w:t xml:space="preserve"> DA LIBERDADE</w:t>
            </w:r>
          </w:p>
        </w:tc>
      </w:tr>
      <w:tr w:rsidR="003B6510" w:rsidRPr="00994A66" w:rsidTr="006F2CDD">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POLI</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POLICLÍNICA CASTELO BRANCO</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F2CDD">
            <w:pPr>
              <w:spacing w:line="240" w:lineRule="auto"/>
              <w:jc w:val="left"/>
              <w:rPr>
                <w:color w:val="000000"/>
                <w:sz w:val="12"/>
                <w:szCs w:val="12"/>
              </w:rPr>
            </w:pPr>
            <w:r w:rsidRPr="00994A66">
              <w:rPr>
                <w:color w:val="000000"/>
                <w:sz w:val="12"/>
                <w:szCs w:val="12"/>
              </w:rPr>
              <w:t xml:space="preserve">RUA DO COMÉRCIO, S/N - PARQUE 10 </w:t>
            </w:r>
          </w:p>
        </w:tc>
      </w:tr>
      <w:tr w:rsidR="003B6510" w:rsidRPr="00994A66" w:rsidTr="0021517C">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POLI</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POLICLÍNICA DR. ANTONIO REIS</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SÃO LÁZARO, S/N - SÃO LÁZARO</w:t>
            </w:r>
          </w:p>
        </w:tc>
      </w:tr>
      <w:tr w:rsidR="003B6510" w:rsidRPr="00994A66" w:rsidTr="0021517C">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SAMU</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CENTRAL SAMU 192 MANAUS</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AV. TARUMÃ, 1011, PRAÇA 14 DE JANEIRO</w:t>
            </w:r>
          </w:p>
        </w:tc>
      </w:tr>
      <w:tr w:rsidR="003B6510" w:rsidRPr="00994A66" w:rsidTr="003D5826">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JAPIIM</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574550">
            <w:pPr>
              <w:spacing w:line="240" w:lineRule="auto"/>
              <w:jc w:val="left"/>
              <w:rPr>
                <w:color w:val="000000"/>
                <w:sz w:val="12"/>
                <w:szCs w:val="12"/>
              </w:rPr>
            </w:pPr>
            <w:r w:rsidRPr="00994A66">
              <w:rPr>
                <w:color w:val="000000"/>
                <w:sz w:val="12"/>
                <w:szCs w:val="12"/>
              </w:rPr>
              <w:t>RUA 31 DE MARÇO, 710 C. 31 DE MARÇO - JAPIIM I</w:t>
            </w:r>
          </w:p>
        </w:tc>
      </w:tr>
      <w:tr w:rsidR="003B6510" w:rsidRPr="00994A66" w:rsidTr="00316D4C">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ALMIR PEDREIRA</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09 DE MAIO, S/N - LAGOA VERDE</w:t>
            </w:r>
          </w:p>
        </w:tc>
      </w:tr>
      <w:tr w:rsidR="003B6510" w:rsidRPr="00994A66" w:rsidTr="0021517C">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BIANCA DE CARVALHO</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D5826">
            <w:pPr>
              <w:spacing w:line="240" w:lineRule="auto"/>
              <w:jc w:val="left"/>
              <w:rPr>
                <w:color w:val="000000"/>
                <w:sz w:val="12"/>
                <w:szCs w:val="12"/>
              </w:rPr>
            </w:pPr>
            <w:r w:rsidRPr="00994A66">
              <w:rPr>
                <w:color w:val="000000"/>
                <w:sz w:val="12"/>
                <w:szCs w:val="12"/>
              </w:rPr>
              <w:t>RUA G3, QD. 05, S/N</w:t>
            </w:r>
            <w:r w:rsidR="003D5826">
              <w:rPr>
                <w:color w:val="000000"/>
                <w:sz w:val="12"/>
                <w:szCs w:val="12"/>
              </w:rPr>
              <w:t>,</w:t>
            </w:r>
            <w:r w:rsidRPr="00994A66">
              <w:rPr>
                <w:color w:val="000000"/>
                <w:sz w:val="12"/>
                <w:szCs w:val="12"/>
              </w:rPr>
              <w:t xml:space="preserve"> CONJ. NOVA REPÚBLICA </w:t>
            </w:r>
            <w:r w:rsidR="006749A8">
              <w:rPr>
                <w:color w:val="000000"/>
                <w:sz w:val="12"/>
                <w:szCs w:val="12"/>
              </w:rPr>
              <w:t>–</w:t>
            </w:r>
            <w:r w:rsidRPr="00994A66">
              <w:rPr>
                <w:color w:val="000000"/>
                <w:sz w:val="12"/>
                <w:szCs w:val="12"/>
              </w:rPr>
              <w:t xml:space="preserve"> DI</w:t>
            </w:r>
          </w:p>
        </w:tc>
      </w:tr>
      <w:tr w:rsidR="003B6510" w:rsidRPr="00994A66" w:rsidTr="001A62EE">
        <w:trPr>
          <w:trHeight w:val="79"/>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DR LUIZ MONTENEGRO</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1A62EE">
            <w:pPr>
              <w:spacing w:line="240" w:lineRule="auto"/>
              <w:jc w:val="left"/>
              <w:rPr>
                <w:color w:val="000000"/>
                <w:sz w:val="12"/>
                <w:szCs w:val="12"/>
              </w:rPr>
            </w:pPr>
            <w:r w:rsidRPr="00994A66">
              <w:rPr>
                <w:color w:val="000000"/>
                <w:sz w:val="12"/>
                <w:szCs w:val="12"/>
              </w:rPr>
              <w:t xml:space="preserve">RUA RIO JUTAÍ, 37 </w:t>
            </w:r>
            <w:r w:rsidR="001A62EE" w:rsidRPr="00994A66">
              <w:rPr>
                <w:color w:val="000000"/>
                <w:sz w:val="12"/>
                <w:szCs w:val="12"/>
              </w:rPr>
              <w:t>–</w:t>
            </w:r>
            <w:r w:rsidRPr="00994A66">
              <w:rPr>
                <w:color w:val="000000"/>
                <w:sz w:val="12"/>
                <w:szCs w:val="12"/>
              </w:rPr>
              <w:t xml:space="preserve"> N</w:t>
            </w:r>
            <w:r w:rsidR="001A62EE" w:rsidRPr="00994A66">
              <w:rPr>
                <w:color w:val="000000"/>
                <w:sz w:val="12"/>
                <w:szCs w:val="12"/>
              </w:rPr>
              <w:t>.</w:t>
            </w:r>
            <w:r w:rsidRPr="00994A66">
              <w:rPr>
                <w:color w:val="000000"/>
                <w:sz w:val="12"/>
                <w:szCs w:val="12"/>
              </w:rPr>
              <w:t xml:space="preserve"> SENHORA DAS GRAÇAS</w:t>
            </w:r>
          </w:p>
        </w:tc>
      </w:tr>
      <w:tr w:rsidR="003B6510" w:rsidRPr="00994A66" w:rsidTr="0074509D">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FRANK CALDERON</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RUA BOA ESPERANÇA, S/N </w:t>
            </w:r>
            <w:r w:rsidR="00D81840" w:rsidRPr="00994A66">
              <w:rPr>
                <w:color w:val="000000"/>
                <w:sz w:val="12"/>
                <w:szCs w:val="12"/>
              </w:rPr>
              <w:t>–</w:t>
            </w:r>
            <w:r w:rsidRPr="00994A66">
              <w:rPr>
                <w:color w:val="000000"/>
                <w:sz w:val="12"/>
                <w:szCs w:val="12"/>
              </w:rPr>
              <w:t xml:space="preserve"> CRESPO</w:t>
            </w:r>
          </w:p>
        </w:tc>
      </w:tr>
      <w:tr w:rsidR="003B6510" w:rsidRPr="00994A66" w:rsidTr="001A62EE">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JOSE RAYOL DOS SANTOS</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D5826">
            <w:pPr>
              <w:spacing w:line="240" w:lineRule="auto"/>
              <w:jc w:val="left"/>
              <w:rPr>
                <w:color w:val="000000"/>
                <w:sz w:val="12"/>
                <w:szCs w:val="12"/>
              </w:rPr>
            </w:pPr>
            <w:r w:rsidRPr="00994A66">
              <w:rPr>
                <w:color w:val="000000"/>
                <w:sz w:val="12"/>
                <w:szCs w:val="12"/>
              </w:rPr>
              <w:t xml:space="preserve">AV. CONSTANTINO NERY, S/N CONJ. CHAPADA </w:t>
            </w:r>
          </w:p>
        </w:tc>
      </w:tr>
      <w:tr w:rsidR="003B6510" w:rsidRPr="00994A66" w:rsidTr="0074509D">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LOURENÇO BORGHI</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TRAVESSA S-06, S/N </w:t>
            </w:r>
            <w:r w:rsidR="00D81840" w:rsidRPr="00994A66">
              <w:rPr>
                <w:color w:val="000000"/>
                <w:sz w:val="12"/>
                <w:szCs w:val="12"/>
              </w:rPr>
              <w:t>–</w:t>
            </w:r>
            <w:r w:rsidRPr="00994A66">
              <w:rPr>
                <w:color w:val="000000"/>
                <w:sz w:val="12"/>
                <w:szCs w:val="12"/>
              </w:rPr>
              <w:t xml:space="preserve"> JAPIINLANDIA</w:t>
            </w:r>
          </w:p>
        </w:tc>
      </w:tr>
      <w:tr w:rsidR="003B6510" w:rsidRPr="00994A66" w:rsidTr="0074509D">
        <w:trPr>
          <w:trHeight w:val="8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C4ACF">
            <w:pPr>
              <w:spacing w:line="240" w:lineRule="auto"/>
              <w:jc w:val="left"/>
              <w:rPr>
                <w:color w:val="000000"/>
                <w:sz w:val="12"/>
                <w:szCs w:val="12"/>
              </w:rPr>
            </w:pPr>
            <w:r w:rsidRPr="00994A66">
              <w:rPr>
                <w:color w:val="000000"/>
                <w:sz w:val="12"/>
                <w:szCs w:val="12"/>
              </w:rPr>
              <w:t xml:space="preserve"> LUCIO FLÁVIO DE VASCONCELOS </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RUA COMANDANTE FERRAZ, 15 </w:t>
            </w:r>
            <w:r w:rsidR="00D81840" w:rsidRPr="00994A66">
              <w:rPr>
                <w:color w:val="000000"/>
                <w:sz w:val="12"/>
                <w:szCs w:val="12"/>
              </w:rPr>
              <w:t>–</w:t>
            </w:r>
            <w:r w:rsidRPr="00994A66">
              <w:rPr>
                <w:color w:val="000000"/>
                <w:sz w:val="12"/>
                <w:szCs w:val="12"/>
              </w:rPr>
              <w:t xml:space="preserve"> BETÂNIA</w:t>
            </w:r>
          </w:p>
        </w:tc>
      </w:tr>
      <w:tr w:rsidR="003B6510" w:rsidRPr="00994A66" w:rsidTr="0074509D">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MEGUMO KADO</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C4ACF">
            <w:pPr>
              <w:spacing w:line="240" w:lineRule="auto"/>
              <w:jc w:val="left"/>
              <w:rPr>
                <w:color w:val="000000"/>
                <w:sz w:val="12"/>
                <w:szCs w:val="12"/>
              </w:rPr>
            </w:pPr>
            <w:r w:rsidRPr="00994A66">
              <w:rPr>
                <w:color w:val="000000"/>
                <w:sz w:val="12"/>
                <w:szCs w:val="12"/>
              </w:rPr>
              <w:t>RUA INOCÊNCIO DE ARAÚJO, 37</w:t>
            </w:r>
            <w:r w:rsidR="003C4ACF">
              <w:rPr>
                <w:color w:val="000000"/>
                <w:sz w:val="12"/>
                <w:szCs w:val="12"/>
              </w:rPr>
              <w:t>,</w:t>
            </w:r>
            <w:r w:rsidRPr="00994A66">
              <w:rPr>
                <w:color w:val="000000"/>
                <w:sz w:val="12"/>
                <w:szCs w:val="12"/>
              </w:rPr>
              <w:t xml:space="preserve"> N</w:t>
            </w:r>
            <w:r w:rsidR="003C4ACF">
              <w:rPr>
                <w:color w:val="000000"/>
                <w:sz w:val="12"/>
                <w:szCs w:val="12"/>
              </w:rPr>
              <w:t>.</w:t>
            </w:r>
            <w:r w:rsidRPr="00994A66">
              <w:rPr>
                <w:color w:val="000000"/>
                <w:sz w:val="12"/>
                <w:szCs w:val="12"/>
              </w:rPr>
              <w:t xml:space="preserve"> S</w:t>
            </w:r>
            <w:r w:rsidR="003C4ACF">
              <w:rPr>
                <w:color w:val="000000"/>
                <w:sz w:val="12"/>
                <w:szCs w:val="12"/>
              </w:rPr>
              <w:t xml:space="preserve"> DA</w:t>
            </w:r>
            <w:r w:rsidRPr="00994A66">
              <w:rPr>
                <w:color w:val="000000"/>
                <w:sz w:val="12"/>
                <w:szCs w:val="12"/>
              </w:rPr>
              <w:t xml:space="preserve"> GRAÇAS</w:t>
            </w:r>
          </w:p>
        </w:tc>
      </w:tr>
      <w:tr w:rsidR="003B6510" w:rsidRPr="00994A66" w:rsidTr="0074509D">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MORRO DA LIBERDADE</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74509D">
            <w:pPr>
              <w:spacing w:line="240" w:lineRule="auto"/>
              <w:jc w:val="left"/>
              <w:rPr>
                <w:color w:val="000000"/>
                <w:sz w:val="12"/>
                <w:szCs w:val="12"/>
              </w:rPr>
            </w:pPr>
            <w:r w:rsidRPr="00994A66">
              <w:rPr>
                <w:color w:val="000000"/>
                <w:sz w:val="12"/>
                <w:szCs w:val="12"/>
              </w:rPr>
              <w:t xml:space="preserve">RUA SÃO BENEDITO, S/N </w:t>
            </w:r>
            <w:r w:rsidR="0074509D">
              <w:rPr>
                <w:color w:val="000000"/>
                <w:sz w:val="12"/>
                <w:szCs w:val="12"/>
              </w:rPr>
              <w:t>–</w:t>
            </w:r>
            <w:r w:rsidRPr="00994A66">
              <w:rPr>
                <w:color w:val="000000"/>
                <w:sz w:val="12"/>
                <w:szCs w:val="12"/>
              </w:rPr>
              <w:t xml:space="preserve"> M</w:t>
            </w:r>
            <w:r w:rsidR="0074509D">
              <w:rPr>
                <w:color w:val="000000"/>
                <w:sz w:val="12"/>
                <w:szCs w:val="12"/>
              </w:rPr>
              <w:t>.</w:t>
            </w:r>
            <w:r w:rsidRPr="00994A66">
              <w:rPr>
                <w:color w:val="000000"/>
                <w:sz w:val="12"/>
                <w:szCs w:val="12"/>
              </w:rPr>
              <w:t xml:space="preserve"> DA LIBERDADE</w:t>
            </w:r>
          </w:p>
        </w:tc>
      </w:tr>
      <w:tr w:rsidR="003B6510" w:rsidRPr="00994A66" w:rsidTr="003D5826">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PETROPÓLIS</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RUA DELFIM DE SOUZA, S/N </w:t>
            </w:r>
            <w:r w:rsidR="00D81840" w:rsidRPr="00994A66">
              <w:rPr>
                <w:color w:val="000000"/>
                <w:sz w:val="12"/>
                <w:szCs w:val="12"/>
              </w:rPr>
              <w:t>–</w:t>
            </w:r>
            <w:r w:rsidRPr="00994A66">
              <w:rPr>
                <w:color w:val="000000"/>
                <w:sz w:val="12"/>
                <w:szCs w:val="12"/>
              </w:rPr>
              <w:t xml:space="preserve"> PETROPÓLIS</w:t>
            </w:r>
          </w:p>
        </w:tc>
      </w:tr>
      <w:tr w:rsidR="003B6510" w:rsidRPr="00994A66" w:rsidTr="00E73BE2">
        <w:trPr>
          <w:trHeight w:val="88"/>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SANTA LUZIA</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LEOPOLDO NEVES, S/N - SANTA LUZIA</w:t>
            </w:r>
          </w:p>
        </w:tc>
      </w:tr>
      <w:tr w:rsidR="003B6510" w:rsidRPr="00994A66" w:rsidTr="003F4DFC">
        <w:trPr>
          <w:trHeight w:val="121"/>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SÃO FRANCISCO</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RODOLFO MONTEISO, S/N - SÃO FRANCISCO</w:t>
            </w:r>
          </w:p>
        </w:tc>
      </w:tr>
      <w:tr w:rsidR="003B6510" w:rsidRPr="00994A66" w:rsidTr="003F4DFC">
        <w:trPr>
          <w:trHeight w:val="109"/>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THEODOMIRO GARRIDO</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F4DFC">
            <w:pPr>
              <w:spacing w:line="240" w:lineRule="auto"/>
              <w:jc w:val="left"/>
              <w:rPr>
                <w:color w:val="000000"/>
                <w:sz w:val="12"/>
                <w:szCs w:val="12"/>
              </w:rPr>
            </w:pPr>
            <w:r w:rsidRPr="00994A66">
              <w:rPr>
                <w:color w:val="000000"/>
                <w:sz w:val="12"/>
                <w:szCs w:val="12"/>
              </w:rPr>
              <w:t xml:space="preserve">RUA SÃO JOSÉ, S/N </w:t>
            </w:r>
            <w:r w:rsidR="003F4DFC" w:rsidRPr="00994A66">
              <w:rPr>
                <w:color w:val="000000"/>
                <w:sz w:val="12"/>
                <w:szCs w:val="12"/>
              </w:rPr>
              <w:t>–</w:t>
            </w:r>
            <w:r w:rsidRPr="00994A66">
              <w:rPr>
                <w:color w:val="000000"/>
                <w:sz w:val="12"/>
                <w:szCs w:val="12"/>
              </w:rPr>
              <w:t xml:space="preserve"> COL</w:t>
            </w:r>
            <w:r w:rsidR="003F4DFC" w:rsidRPr="00994A66">
              <w:rPr>
                <w:color w:val="000000"/>
                <w:sz w:val="12"/>
                <w:szCs w:val="12"/>
              </w:rPr>
              <w:t>.</w:t>
            </w:r>
            <w:r w:rsidRPr="00994A66">
              <w:rPr>
                <w:color w:val="000000"/>
                <w:sz w:val="12"/>
                <w:szCs w:val="12"/>
              </w:rPr>
              <w:t xml:space="preserve"> OLIVEIRA MACHADO</w:t>
            </w:r>
          </w:p>
        </w:tc>
      </w:tr>
      <w:tr w:rsidR="003B6510" w:rsidRPr="00994A66" w:rsidTr="00316D4C">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THEOMÁRIO PINTO DA COSTA</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F4DFC">
            <w:pPr>
              <w:spacing w:line="240" w:lineRule="auto"/>
              <w:jc w:val="left"/>
              <w:rPr>
                <w:color w:val="000000"/>
                <w:sz w:val="12"/>
                <w:szCs w:val="12"/>
              </w:rPr>
            </w:pPr>
            <w:r w:rsidRPr="00994A66">
              <w:rPr>
                <w:color w:val="000000"/>
                <w:sz w:val="12"/>
                <w:szCs w:val="12"/>
              </w:rPr>
              <w:t>TRAV</w:t>
            </w:r>
            <w:r w:rsidR="003F4DFC" w:rsidRPr="00994A66">
              <w:rPr>
                <w:color w:val="000000"/>
                <w:sz w:val="12"/>
                <w:szCs w:val="12"/>
              </w:rPr>
              <w:t>.</w:t>
            </w:r>
            <w:r w:rsidRPr="00994A66">
              <w:rPr>
                <w:color w:val="000000"/>
                <w:sz w:val="12"/>
                <w:szCs w:val="12"/>
              </w:rPr>
              <w:t xml:space="preserve"> 02 DE AGOSTO, S/N - BAIRRO DA UNIÃO</w:t>
            </w:r>
          </w:p>
        </w:tc>
      </w:tr>
      <w:tr w:rsidR="003B6510" w:rsidRPr="00994A66" w:rsidTr="00316D4C">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VICENTE PALLOTTI</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AV. TARUMÃ, 1011, PRAÇA 14 DE JANEIRO</w:t>
            </w:r>
          </w:p>
        </w:tc>
      </w:tr>
      <w:tr w:rsidR="003B6510" w:rsidRPr="00994A66" w:rsidTr="00316D4C">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S-01</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RUA FORMOSA , S/N, PARQUE DAS NAÇÕES </w:t>
            </w:r>
          </w:p>
        </w:tc>
      </w:tr>
      <w:tr w:rsidR="003B6510" w:rsidRPr="00994A66" w:rsidTr="00316D4C">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S-02</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RUA ÁUSTRIA, S/N, PARQUE DAS NAÇÕES </w:t>
            </w:r>
          </w:p>
        </w:tc>
      </w:tr>
      <w:tr w:rsidR="003B6510" w:rsidRPr="00994A66" w:rsidTr="00316D4C">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S-03</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316D4C">
            <w:pPr>
              <w:spacing w:line="240" w:lineRule="auto"/>
              <w:jc w:val="left"/>
              <w:rPr>
                <w:color w:val="000000"/>
                <w:sz w:val="12"/>
                <w:szCs w:val="12"/>
              </w:rPr>
            </w:pPr>
            <w:r w:rsidRPr="00994A66">
              <w:rPr>
                <w:color w:val="000000"/>
                <w:sz w:val="12"/>
                <w:szCs w:val="12"/>
              </w:rPr>
              <w:t>RUA BARÃO DE PARI</w:t>
            </w:r>
            <w:r w:rsidR="00316D4C">
              <w:rPr>
                <w:color w:val="000000"/>
                <w:sz w:val="12"/>
                <w:szCs w:val="12"/>
              </w:rPr>
              <w:t xml:space="preserve">MÁ, </w:t>
            </w:r>
            <w:r w:rsidR="00316D4C" w:rsidRPr="00316D4C">
              <w:rPr>
                <w:color w:val="000000"/>
                <w:spacing w:val="-20"/>
                <w:sz w:val="12"/>
                <w:szCs w:val="12"/>
              </w:rPr>
              <w:t>S/N,</w:t>
            </w:r>
            <w:r w:rsidR="00316D4C">
              <w:rPr>
                <w:color w:val="000000"/>
                <w:sz w:val="12"/>
                <w:szCs w:val="12"/>
              </w:rPr>
              <w:t xml:space="preserve"> COM. MUNDO NOVO,</w:t>
            </w:r>
          </w:p>
        </w:tc>
      </w:tr>
      <w:tr w:rsidR="003B6510" w:rsidRPr="00994A66" w:rsidTr="00316D4C">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S-04</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BC BRAGANÇA S/N, PRESIDENTE VARGAS</w:t>
            </w:r>
          </w:p>
        </w:tc>
      </w:tr>
      <w:tr w:rsidR="003B6510" w:rsidRPr="00994A66" w:rsidTr="00316D4C">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S-05</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RUA PICO DAS ÁGUAS, 88, SÃO GERALDO </w:t>
            </w:r>
          </w:p>
        </w:tc>
      </w:tr>
      <w:tr w:rsidR="003B6510" w:rsidRPr="00994A66" w:rsidTr="00316D4C">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S-06</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SÃO JOSÉ, S/N, PRESIDENTE VARGAS</w:t>
            </w:r>
          </w:p>
        </w:tc>
      </w:tr>
      <w:tr w:rsidR="003B6510" w:rsidRPr="00994A66" w:rsidTr="003F4DFC">
        <w:trPr>
          <w:trHeight w:val="89"/>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S-08</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G3, QD. 05, S/N - CONJ. NOVA REPÚBLICA - DISTRITO INDUSTRIAL</w:t>
            </w:r>
          </w:p>
        </w:tc>
      </w:tr>
      <w:tr w:rsidR="003B6510" w:rsidRPr="00994A66" w:rsidTr="003F4DFC">
        <w:trPr>
          <w:trHeight w:val="79"/>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S-09</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3F4DFC">
            <w:pPr>
              <w:spacing w:line="240" w:lineRule="auto"/>
              <w:jc w:val="left"/>
              <w:rPr>
                <w:color w:val="000000"/>
                <w:sz w:val="12"/>
                <w:szCs w:val="12"/>
              </w:rPr>
            </w:pPr>
            <w:r w:rsidRPr="00994A66">
              <w:rPr>
                <w:color w:val="000000"/>
                <w:sz w:val="12"/>
                <w:szCs w:val="12"/>
              </w:rPr>
              <w:t>RUA RIO JUTAÍ, 37 – N</w:t>
            </w:r>
            <w:r w:rsidR="003F4DFC" w:rsidRPr="00994A66">
              <w:rPr>
                <w:color w:val="000000"/>
                <w:sz w:val="12"/>
                <w:szCs w:val="12"/>
              </w:rPr>
              <w:t>.</w:t>
            </w:r>
            <w:r w:rsidRPr="00994A66">
              <w:rPr>
                <w:color w:val="000000"/>
                <w:sz w:val="12"/>
                <w:szCs w:val="12"/>
              </w:rPr>
              <w:t xml:space="preserve"> SENHORA DAS GRAÇAS </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S-10</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EMILIO MOREIRA S/N, CENTRO</w:t>
            </w:r>
          </w:p>
        </w:tc>
      </w:tr>
      <w:tr w:rsidR="003B6510" w:rsidRPr="00994A66" w:rsidTr="00886179">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S-11</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886179">
            <w:pPr>
              <w:spacing w:line="240" w:lineRule="auto"/>
              <w:jc w:val="left"/>
              <w:rPr>
                <w:color w:val="000000"/>
                <w:sz w:val="12"/>
                <w:szCs w:val="12"/>
              </w:rPr>
            </w:pPr>
            <w:r w:rsidRPr="00994A66">
              <w:rPr>
                <w:color w:val="000000"/>
                <w:sz w:val="12"/>
                <w:szCs w:val="12"/>
              </w:rPr>
              <w:t xml:space="preserve">AV. LOURENÇO BRAGA, S/N, MANAUS MODERNA,  </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S-12</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SANTA IZABEL, 103, CENTRO</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S-13</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UBS S-13 RUA UNIVERSAL, S/N, EDUCANDOS </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S-14</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LABOR, S/N, EDUCANDOS</w:t>
            </w:r>
          </w:p>
        </w:tc>
      </w:tr>
      <w:tr w:rsidR="003B6510" w:rsidRPr="00994A66" w:rsidTr="00886179">
        <w:trPr>
          <w:trHeight w:val="107"/>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S-15</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886179">
            <w:pPr>
              <w:spacing w:line="240" w:lineRule="auto"/>
              <w:jc w:val="left"/>
              <w:rPr>
                <w:color w:val="000000"/>
                <w:sz w:val="12"/>
                <w:szCs w:val="12"/>
              </w:rPr>
            </w:pPr>
            <w:r w:rsidRPr="00994A66">
              <w:rPr>
                <w:color w:val="000000"/>
                <w:sz w:val="12"/>
                <w:szCs w:val="12"/>
              </w:rPr>
              <w:t>RUA SÃO JOSÉ, S/N, COL</w:t>
            </w:r>
            <w:r w:rsidR="00886179" w:rsidRPr="00994A66">
              <w:rPr>
                <w:color w:val="000000"/>
                <w:sz w:val="12"/>
                <w:szCs w:val="12"/>
              </w:rPr>
              <w:t>.</w:t>
            </w:r>
            <w:r w:rsidRPr="00994A66">
              <w:rPr>
                <w:color w:val="000000"/>
                <w:sz w:val="12"/>
                <w:szCs w:val="12"/>
              </w:rPr>
              <w:t xml:space="preserve"> OLIVEIRA MACHADO</w:t>
            </w:r>
          </w:p>
        </w:tc>
      </w:tr>
      <w:tr w:rsidR="003B6510" w:rsidRPr="00994A66" w:rsidTr="00886179">
        <w:trPr>
          <w:trHeight w:val="109"/>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S-16</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886179">
            <w:pPr>
              <w:spacing w:line="240" w:lineRule="auto"/>
              <w:jc w:val="left"/>
              <w:rPr>
                <w:color w:val="000000"/>
                <w:sz w:val="12"/>
                <w:szCs w:val="12"/>
              </w:rPr>
            </w:pPr>
            <w:r w:rsidRPr="00994A66">
              <w:rPr>
                <w:color w:val="000000"/>
                <w:sz w:val="12"/>
                <w:szCs w:val="12"/>
              </w:rPr>
              <w:t xml:space="preserve">RUA SÃO BENEDITO, S/N </w:t>
            </w:r>
            <w:r w:rsidR="00886179" w:rsidRPr="00994A66">
              <w:rPr>
                <w:color w:val="000000"/>
                <w:sz w:val="12"/>
                <w:szCs w:val="12"/>
              </w:rPr>
              <w:t>–</w:t>
            </w:r>
            <w:r w:rsidRPr="00994A66">
              <w:rPr>
                <w:color w:val="000000"/>
                <w:sz w:val="12"/>
                <w:szCs w:val="12"/>
              </w:rPr>
              <w:t xml:space="preserve"> M</w:t>
            </w:r>
            <w:r w:rsidR="00886179" w:rsidRPr="00994A66">
              <w:rPr>
                <w:color w:val="000000"/>
                <w:sz w:val="12"/>
                <w:szCs w:val="12"/>
              </w:rPr>
              <w:t>.</w:t>
            </w:r>
            <w:r w:rsidRPr="00994A66">
              <w:rPr>
                <w:color w:val="000000"/>
                <w:sz w:val="12"/>
                <w:szCs w:val="12"/>
              </w:rPr>
              <w:t xml:space="preserve"> DA LIBERDADE</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S-17</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LEOPOLDO NEVES, S/N, SANTA LUZIA</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S-18</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TV S-6, S/N, JAPIIMLANIDA</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S-19</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HEMÉRITO CABRINHA, 110, SÃO LÁZARO</w:t>
            </w:r>
          </w:p>
        </w:tc>
      </w:tr>
      <w:tr w:rsidR="003B6510" w:rsidRPr="00994A66" w:rsidTr="00886179">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S-20</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E73BE2">
            <w:pPr>
              <w:spacing w:line="240" w:lineRule="auto"/>
              <w:jc w:val="left"/>
              <w:rPr>
                <w:color w:val="000000"/>
                <w:sz w:val="12"/>
                <w:szCs w:val="12"/>
              </w:rPr>
            </w:pPr>
            <w:r w:rsidRPr="00994A66">
              <w:rPr>
                <w:color w:val="000000"/>
                <w:sz w:val="12"/>
                <w:szCs w:val="12"/>
              </w:rPr>
              <w:t>RUA MAGALHÃES BARATA,, S/N, SÃO LÁZARO</w:t>
            </w:r>
          </w:p>
        </w:tc>
      </w:tr>
      <w:tr w:rsidR="003B6510" w:rsidRPr="00994A66" w:rsidTr="00E73BE2">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S-21</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RUA NOVA OLINDA, S/N, RAIZ </w:t>
            </w:r>
          </w:p>
        </w:tc>
      </w:tr>
      <w:tr w:rsidR="003B6510" w:rsidRPr="00994A66" w:rsidTr="00E73BE2">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S-22</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0B5420">
            <w:pPr>
              <w:spacing w:line="240" w:lineRule="auto"/>
              <w:jc w:val="left"/>
              <w:rPr>
                <w:color w:val="000000"/>
                <w:sz w:val="12"/>
                <w:szCs w:val="12"/>
              </w:rPr>
            </w:pPr>
            <w:r w:rsidRPr="00994A66">
              <w:rPr>
                <w:color w:val="000000"/>
                <w:sz w:val="12"/>
                <w:szCs w:val="12"/>
              </w:rPr>
              <w:t xml:space="preserve">RUA SÃO BENEDITO, S/N </w:t>
            </w:r>
            <w:r w:rsidR="000B5420" w:rsidRPr="00994A66">
              <w:rPr>
                <w:color w:val="000000"/>
                <w:sz w:val="12"/>
                <w:szCs w:val="12"/>
              </w:rPr>
              <w:t>–</w:t>
            </w:r>
            <w:r w:rsidRPr="00994A66">
              <w:rPr>
                <w:color w:val="000000"/>
                <w:sz w:val="12"/>
                <w:szCs w:val="12"/>
              </w:rPr>
              <w:t xml:space="preserve"> M</w:t>
            </w:r>
            <w:r w:rsidR="000B5420" w:rsidRPr="00994A66">
              <w:rPr>
                <w:color w:val="000000"/>
                <w:sz w:val="12"/>
                <w:szCs w:val="12"/>
              </w:rPr>
              <w:t>.</w:t>
            </w:r>
            <w:r w:rsidRPr="00994A66">
              <w:rPr>
                <w:color w:val="000000"/>
                <w:sz w:val="12"/>
                <w:szCs w:val="12"/>
              </w:rPr>
              <w:t xml:space="preserve"> DA LIBERDADE</w:t>
            </w:r>
          </w:p>
        </w:tc>
      </w:tr>
      <w:tr w:rsidR="003B6510" w:rsidRPr="00994A66" w:rsidTr="00E73BE2">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S-23</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SÃO BENEDITO, S/N, MORRO DA LIBERDADE</w:t>
            </w:r>
          </w:p>
        </w:tc>
      </w:tr>
      <w:tr w:rsidR="003B6510" w:rsidRPr="00994A66" w:rsidTr="0037235E">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S-24</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ADELINO NETO, S/N , CRESPO</w:t>
            </w:r>
          </w:p>
        </w:tc>
      </w:tr>
      <w:tr w:rsidR="003B6510" w:rsidRPr="00994A66" w:rsidTr="0037235E">
        <w:trPr>
          <w:trHeight w:val="8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S-25</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RUA BOA ESPERANÇA, S/N </w:t>
            </w:r>
            <w:r w:rsidR="00C348D2" w:rsidRPr="00994A66">
              <w:rPr>
                <w:color w:val="000000"/>
                <w:sz w:val="12"/>
                <w:szCs w:val="12"/>
              </w:rPr>
              <w:t>–</w:t>
            </w:r>
            <w:r w:rsidRPr="00994A66">
              <w:rPr>
                <w:color w:val="000000"/>
                <w:sz w:val="12"/>
                <w:szCs w:val="12"/>
              </w:rPr>
              <w:t xml:space="preserve"> CRESPO</w:t>
            </w:r>
          </w:p>
        </w:tc>
      </w:tr>
      <w:tr w:rsidR="003B6510" w:rsidRPr="00994A66" w:rsidTr="0037235E">
        <w:trPr>
          <w:trHeight w:val="68"/>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S-27</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RUA SANTA MARIA, 118, RAIZ </w:t>
            </w:r>
          </w:p>
        </w:tc>
      </w:tr>
      <w:tr w:rsidR="003B6510" w:rsidRPr="00994A66" w:rsidTr="0037235E">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S-29</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AV PENETRAÇÃO 1, 120, JAPIIM</w:t>
            </w:r>
          </w:p>
        </w:tc>
      </w:tr>
      <w:tr w:rsidR="003B6510" w:rsidRPr="00994A66" w:rsidTr="0037235E">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S-30</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AV. TARUMÃ, 1011, PRAÇA 14 DE JANEIRO</w:t>
            </w:r>
          </w:p>
        </w:tc>
      </w:tr>
      <w:tr w:rsidR="003B6510" w:rsidRPr="00994A66" w:rsidTr="0037235E">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S-32</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GENERAL GLICÉRIO, S/N, CACHOEIRINHA</w:t>
            </w:r>
          </w:p>
        </w:tc>
      </w:tr>
      <w:tr w:rsidR="003B6510" w:rsidRPr="00994A66" w:rsidTr="0037235E">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S-35</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TV NOVA, S/N, PETRÓPOLIS </w:t>
            </w:r>
          </w:p>
        </w:tc>
      </w:tr>
      <w:tr w:rsidR="003B6510" w:rsidRPr="00994A66" w:rsidTr="005B3C5A">
        <w:trPr>
          <w:trHeight w:val="156"/>
        </w:trPr>
        <w:tc>
          <w:tcPr>
            <w:tcW w:w="800" w:type="dxa"/>
            <w:tcBorders>
              <w:top w:val="single" w:sz="4" w:space="0" w:color="auto"/>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S-36</w:t>
            </w:r>
          </w:p>
        </w:tc>
        <w:tc>
          <w:tcPr>
            <w:tcW w:w="2126"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single" w:sz="4" w:space="0" w:color="auto"/>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RUA DELFIM DE SOUZA S/N, PETRÓPOLIS </w:t>
            </w:r>
          </w:p>
        </w:tc>
      </w:tr>
      <w:tr w:rsidR="003B6510" w:rsidRPr="00994A66" w:rsidTr="0037235E">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S-37</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RUA BENTO BRASIL, S/N, PETRÓPOLIS </w:t>
            </w:r>
          </w:p>
        </w:tc>
      </w:tr>
      <w:tr w:rsidR="003B6510" w:rsidRPr="00994A66" w:rsidTr="0037235E">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S-38</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RUA NOVA, 129, JAPIIM </w:t>
            </w:r>
          </w:p>
        </w:tc>
      </w:tr>
      <w:tr w:rsidR="003B6510" w:rsidRPr="00994A66" w:rsidTr="0037235E">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S-40</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1, S/N, CJ. JARDIM PETRÓPOLIS, PETRÓPOLIS</w:t>
            </w:r>
          </w:p>
        </w:tc>
      </w:tr>
      <w:tr w:rsidR="003B6510" w:rsidRPr="00994A66" w:rsidTr="00A3286A">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S-42</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A3286A">
            <w:pPr>
              <w:spacing w:line="240" w:lineRule="auto"/>
              <w:jc w:val="left"/>
              <w:rPr>
                <w:color w:val="000000"/>
                <w:sz w:val="12"/>
                <w:szCs w:val="12"/>
              </w:rPr>
            </w:pPr>
            <w:r w:rsidRPr="00994A66">
              <w:rPr>
                <w:color w:val="000000"/>
                <w:sz w:val="12"/>
                <w:szCs w:val="12"/>
              </w:rPr>
              <w:t>RUA CAMPO GRANDE, 133, V</w:t>
            </w:r>
            <w:r w:rsidR="00A3286A">
              <w:rPr>
                <w:color w:val="000000"/>
                <w:sz w:val="12"/>
                <w:szCs w:val="12"/>
              </w:rPr>
              <w:t xml:space="preserve">ALE </w:t>
            </w:r>
            <w:r w:rsidRPr="00994A66">
              <w:rPr>
                <w:color w:val="000000"/>
                <w:sz w:val="12"/>
                <w:szCs w:val="12"/>
              </w:rPr>
              <w:t xml:space="preserve"> DO AMANHECER, JAPIIM</w:t>
            </w:r>
          </w:p>
        </w:tc>
      </w:tr>
      <w:tr w:rsidR="003B6510" w:rsidRPr="00994A66" w:rsidTr="002A7D8F">
        <w:trPr>
          <w:trHeight w:val="77"/>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S-43</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CAMPOS DO JORDÃO, S/N, NOVA JERUSALÉM, PETRÓPOLIS</w:t>
            </w:r>
          </w:p>
        </w:tc>
      </w:tr>
      <w:tr w:rsidR="003B6510" w:rsidRPr="00994A66" w:rsidTr="00A3286A">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S-44</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RUA RAQUEL, S/N, PETRÓPOLIS </w:t>
            </w:r>
          </w:p>
        </w:tc>
      </w:tr>
      <w:tr w:rsidR="003B6510" w:rsidRPr="00994A66" w:rsidTr="00133316">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S-45</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BENTO BRASIL, S/N, PETRÓPOLIS</w:t>
            </w:r>
          </w:p>
        </w:tc>
      </w:tr>
      <w:tr w:rsidR="003B6510" w:rsidRPr="00994A66" w:rsidTr="00133316">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S-46</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RUA NUNES CARDOSO, S/N, SÃO FRANCISCO </w:t>
            </w:r>
          </w:p>
        </w:tc>
      </w:tr>
      <w:tr w:rsidR="003B6510" w:rsidRPr="00994A66" w:rsidTr="00133316">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S-48</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RODOLFO MONTEISO, S/N, SÃO FRANCISCO</w:t>
            </w:r>
          </w:p>
        </w:tc>
      </w:tr>
      <w:tr w:rsidR="003B6510" w:rsidRPr="00994A66" w:rsidTr="00133316">
        <w:trPr>
          <w:trHeight w:val="60"/>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S-49</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TV RIO MADEIRA, S/N, PETRÓPOLIS</w:t>
            </w:r>
          </w:p>
        </w:tc>
      </w:tr>
      <w:tr w:rsidR="003B6510" w:rsidRPr="00994A66" w:rsidTr="00133316">
        <w:trPr>
          <w:trHeight w:val="60"/>
        </w:trPr>
        <w:tc>
          <w:tcPr>
            <w:tcW w:w="800" w:type="dxa"/>
            <w:tcBorders>
              <w:top w:val="nil"/>
              <w:left w:val="single" w:sz="4" w:space="0" w:color="4F81BD"/>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S-50</w:t>
            </w:r>
          </w:p>
        </w:tc>
        <w:tc>
          <w:tcPr>
            <w:tcW w:w="2126"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GABRIEL GONÇALVES, S/N, ALEIXO</w:t>
            </w:r>
          </w:p>
        </w:tc>
      </w:tr>
      <w:tr w:rsidR="003B6510" w:rsidRPr="00994A66" w:rsidTr="00C764AB">
        <w:trPr>
          <w:trHeight w:val="156"/>
        </w:trPr>
        <w:tc>
          <w:tcPr>
            <w:tcW w:w="800" w:type="dxa"/>
            <w:tcBorders>
              <w:top w:val="nil"/>
              <w:left w:val="single" w:sz="4" w:space="0" w:color="4F81BD"/>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S-51</w:t>
            </w:r>
          </w:p>
        </w:tc>
        <w:tc>
          <w:tcPr>
            <w:tcW w:w="2126"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single" w:sz="4" w:space="0" w:color="4F81BD"/>
              <w:right w:val="single" w:sz="4" w:space="0" w:color="4F81BD"/>
            </w:tcBorders>
            <w:shd w:val="clear" w:color="DBE5F1" w:fill="DBE5F1"/>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JOSÉ DO PATROCÍNIO, S/N, ALEIXO</w:t>
            </w:r>
          </w:p>
        </w:tc>
      </w:tr>
      <w:tr w:rsidR="003B6510" w:rsidRPr="00994A66" w:rsidTr="00133316">
        <w:trPr>
          <w:trHeight w:val="60"/>
        </w:trPr>
        <w:tc>
          <w:tcPr>
            <w:tcW w:w="800" w:type="dxa"/>
            <w:tcBorders>
              <w:top w:val="nil"/>
              <w:left w:val="single" w:sz="4" w:space="0" w:color="4F81BD"/>
              <w:bottom w:val="nil"/>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SUL</w:t>
            </w:r>
          </w:p>
        </w:tc>
        <w:tc>
          <w:tcPr>
            <w:tcW w:w="860" w:type="dxa"/>
            <w:tcBorders>
              <w:top w:val="nil"/>
              <w:left w:val="nil"/>
              <w:bottom w:val="nil"/>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UBSF</w:t>
            </w:r>
          </w:p>
        </w:tc>
        <w:tc>
          <w:tcPr>
            <w:tcW w:w="2177" w:type="dxa"/>
            <w:tcBorders>
              <w:top w:val="nil"/>
              <w:left w:val="nil"/>
              <w:bottom w:val="nil"/>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UBS S-53</w:t>
            </w:r>
          </w:p>
        </w:tc>
        <w:tc>
          <w:tcPr>
            <w:tcW w:w="2126" w:type="dxa"/>
            <w:tcBorders>
              <w:top w:val="nil"/>
              <w:left w:val="nil"/>
              <w:bottom w:val="nil"/>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 xml:space="preserve">FUNCIONAMENTO REGULAR </w:t>
            </w:r>
          </w:p>
        </w:tc>
        <w:tc>
          <w:tcPr>
            <w:tcW w:w="2977" w:type="dxa"/>
            <w:tcBorders>
              <w:top w:val="nil"/>
              <w:left w:val="nil"/>
              <w:bottom w:val="nil"/>
              <w:right w:val="single" w:sz="4" w:space="0" w:color="4F81BD"/>
            </w:tcBorders>
            <w:shd w:val="clear" w:color="auto" w:fill="auto"/>
            <w:vAlign w:val="center"/>
            <w:hideMark/>
          </w:tcPr>
          <w:p w:rsidR="003B6510" w:rsidRPr="00994A66" w:rsidRDefault="003B6510" w:rsidP="0061677D">
            <w:pPr>
              <w:spacing w:line="240" w:lineRule="auto"/>
              <w:jc w:val="left"/>
              <w:rPr>
                <w:color w:val="000000"/>
                <w:sz w:val="12"/>
                <w:szCs w:val="12"/>
              </w:rPr>
            </w:pPr>
            <w:r w:rsidRPr="00994A66">
              <w:rPr>
                <w:color w:val="000000"/>
                <w:sz w:val="12"/>
                <w:szCs w:val="12"/>
              </w:rPr>
              <w:t>RUA 03, COM. SANTA CRUZ, FLORES</w:t>
            </w:r>
          </w:p>
        </w:tc>
      </w:tr>
      <w:tr w:rsidR="003B6510" w:rsidRPr="00994A66" w:rsidTr="000B5420">
        <w:trPr>
          <w:trHeight w:val="156"/>
        </w:trPr>
        <w:tc>
          <w:tcPr>
            <w:tcW w:w="800" w:type="dxa"/>
            <w:tcBorders>
              <w:top w:val="double" w:sz="6" w:space="0" w:color="4F81BD"/>
              <w:left w:val="single" w:sz="4" w:space="0" w:color="4F81BD"/>
              <w:bottom w:val="single" w:sz="4" w:space="0" w:color="4F81BD"/>
              <w:right w:val="single" w:sz="4" w:space="0" w:color="4F81BD"/>
            </w:tcBorders>
            <w:shd w:val="clear" w:color="auto" w:fill="4BACC6" w:themeFill="accent5"/>
            <w:vAlign w:val="center"/>
            <w:hideMark/>
          </w:tcPr>
          <w:p w:rsidR="003B6510" w:rsidRPr="00994A66" w:rsidRDefault="003B6510" w:rsidP="0061677D">
            <w:pPr>
              <w:spacing w:line="240" w:lineRule="auto"/>
              <w:jc w:val="left"/>
              <w:rPr>
                <w:b/>
                <w:bCs/>
                <w:color w:val="000000"/>
                <w:sz w:val="16"/>
                <w:szCs w:val="12"/>
              </w:rPr>
            </w:pPr>
            <w:r w:rsidRPr="00994A66">
              <w:rPr>
                <w:b/>
                <w:bCs/>
                <w:color w:val="000000"/>
                <w:sz w:val="16"/>
                <w:szCs w:val="12"/>
              </w:rPr>
              <w:t>Total</w:t>
            </w:r>
          </w:p>
        </w:tc>
        <w:tc>
          <w:tcPr>
            <w:tcW w:w="860" w:type="dxa"/>
            <w:tcBorders>
              <w:top w:val="double" w:sz="6" w:space="0" w:color="4F81BD"/>
              <w:left w:val="nil"/>
              <w:bottom w:val="single" w:sz="4" w:space="0" w:color="4F81BD"/>
              <w:right w:val="single" w:sz="4" w:space="0" w:color="4F81BD"/>
            </w:tcBorders>
            <w:shd w:val="clear" w:color="auto" w:fill="4BACC6" w:themeFill="accent5"/>
            <w:vAlign w:val="center"/>
            <w:hideMark/>
          </w:tcPr>
          <w:p w:rsidR="003B6510" w:rsidRPr="00994A66" w:rsidRDefault="003B6510" w:rsidP="0061677D">
            <w:pPr>
              <w:spacing w:line="240" w:lineRule="auto"/>
              <w:jc w:val="right"/>
              <w:rPr>
                <w:b/>
                <w:bCs/>
                <w:color w:val="000000"/>
                <w:sz w:val="16"/>
                <w:szCs w:val="12"/>
              </w:rPr>
            </w:pPr>
            <w:r w:rsidRPr="00994A66">
              <w:rPr>
                <w:b/>
                <w:bCs/>
                <w:color w:val="000000"/>
                <w:sz w:val="16"/>
                <w:szCs w:val="12"/>
              </w:rPr>
              <w:t>264</w:t>
            </w:r>
          </w:p>
        </w:tc>
        <w:tc>
          <w:tcPr>
            <w:tcW w:w="2177" w:type="dxa"/>
            <w:tcBorders>
              <w:top w:val="double" w:sz="6" w:space="0" w:color="4F81BD"/>
              <w:left w:val="nil"/>
              <w:bottom w:val="single" w:sz="4" w:space="0" w:color="4F81BD"/>
              <w:right w:val="single" w:sz="4" w:space="0" w:color="4F81BD"/>
            </w:tcBorders>
            <w:shd w:val="clear" w:color="auto" w:fill="4BACC6" w:themeFill="accent5"/>
            <w:vAlign w:val="center"/>
            <w:hideMark/>
          </w:tcPr>
          <w:p w:rsidR="003B6510" w:rsidRPr="00994A66" w:rsidRDefault="003B6510" w:rsidP="0061677D">
            <w:pPr>
              <w:spacing w:line="240" w:lineRule="auto"/>
              <w:jc w:val="left"/>
              <w:rPr>
                <w:b/>
                <w:bCs/>
                <w:color w:val="000000"/>
                <w:sz w:val="16"/>
                <w:szCs w:val="12"/>
              </w:rPr>
            </w:pPr>
          </w:p>
        </w:tc>
        <w:tc>
          <w:tcPr>
            <w:tcW w:w="2126" w:type="dxa"/>
            <w:tcBorders>
              <w:top w:val="double" w:sz="6" w:space="0" w:color="4F81BD"/>
              <w:left w:val="nil"/>
              <w:bottom w:val="single" w:sz="4" w:space="0" w:color="4F81BD"/>
              <w:right w:val="single" w:sz="4" w:space="0" w:color="4F81BD"/>
            </w:tcBorders>
            <w:shd w:val="clear" w:color="auto" w:fill="4BACC6" w:themeFill="accent5"/>
            <w:vAlign w:val="center"/>
            <w:hideMark/>
          </w:tcPr>
          <w:p w:rsidR="003B6510" w:rsidRPr="00994A66" w:rsidRDefault="003B6510" w:rsidP="0061677D">
            <w:pPr>
              <w:spacing w:line="240" w:lineRule="auto"/>
              <w:jc w:val="left"/>
              <w:rPr>
                <w:b/>
                <w:bCs/>
                <w:color w:val="000000"/>
                <w:sz w:val="16"/>
                <w:szCs w:val="12"/>
              </w:rPr>
            </w:pPr>
          </w:p>
        </w:tc>
        <w:tc>
          <w:tcPr>
            <w:tcW w:w="2977" w:type="dxa"/>
            <w:tcBorders>
              <w:top w:val="double" w:sz="6" w:space="0" w:color="4F81BD"/>
              <w:left w:val="nil"/>
              <w:bottom w:val="single" w:sz="4" w:space="0" w:color="4F81BD"/>
              <w:right w:val="single" w:sz="4" w:space="0" w:color="4F81BD"/>
            </w:tcBorders>
            <w:shd w:val="clear" w:color="auto" w:fill="4BACC6" w:themeFill="accent5"/>
            <w:vAlign w:val="center"/>
            <w:hideMark/>
          </w:tcPr>
          <w:p w:rsidR="003B6510" w:rsidRPr="00994A66" w:rsidRDefault="003B6510" w:rsidP="0061677D">
            <w:pPr>
              <w:spacing w:line="240" w:lineRule="auto"/>
              <w:jc w:val="left"/>
              <w:rPr>
                <w:b/>
                <w:bCs/>
                <w:color w:val="000000"/>
                <w:sz w:val="16"/>
                <w:szCs w:val="12"/>
              </w:rPr>
            </w:pPr>
          </w:p>
        </w:tc>
      </w:tr>
    </w:tbl>
    <w:p w:rsidR="0090677E" w:rsidRPr="00994A66" w:rsidRDefault="0090677E" w:rsidP="008A2E9E">
      <w:pPr>
        <w:tabs>
          <w:tab w:val="left" w:pos="5103"/>
        </w:tabs>
        <w:spacing w:line="240" w:lineRule="auto"/>
        <w:rPr>
          <w:bCs/>
        </w:rPr>
      </w:pPr>
    </w:p>
    <w:p w:rsidR="009A37B4" w:rsidRPr="00994A66" w:rsidRDefault="00DA46ED" w:rsidP="009A37B4">
      <w:pPr>
        <w:shd w:val="clear" w:color="auto" w:fill="948A54" w:themeFill="background2" w:themeFillShade="80"/>
        <w:rPr>
          <w:b/>
          <w:iCs/>
          <w:sz w:val="28"/>
          <w:szCs w:val="28"/>
        </w:rPr>
      </w:pPr>
      <w:r>
        <w:rPr>
          <w:b/>
          <w:iCs/>
          <w:sz w:val="28"/>
          <w:szCs w:val="28"/>
        </w:rPr>
        <w:t>8</w:t>
      </w:r>
      <w:r w:rsidR="009A37B4" w:rsidRPr="00994A66">
        <w:rPr>
          <w:b/>
          <w:iCs/>
          <w:sz w:val="28"/>
          <w:szCs w:val="28"/>
        </w:rPr>
        <w:t xml:space="preserve">. </w:t>
      </w:r>
      <w:r w:rsidR="002B7979" w:rsidRPr="00994A66">
        <w:rPr>
          <w:b/>
          <w:iCs/>
          <w:sz w:val="28"/>
          <w:szCs w:val="28"/>
        </w:rPr>
        <w:t xml:space="preserve"> </w:t>
      </w:r>
      <w:r w:rsidR="00217108">
        <w:rPr>
          <w:b/>
          <w:iCs/>
          <w:sz w:val="28"/>
          <w:szCs w:val="28"/>
        </w:rPr>
        <w:t xml:space="preserve"> </w:t>
      </w:r>
      <w:r w:rsidR="009A37B4" w:rsidRPr="00994A66">
        <w:rPr>
          <w:b/>
          <w:bCs/>
          <w:sz w:val="28"/>
          <w:szCs w:val="28"/>
        </w:rPr>
        <w:t xml:space="preserve">CONVÊNIOS </w:t>
      </w:r>
      <w:r w:rsidR="003D768D" w:rsidRPr="00994A66">
        <w:rPr>
          <w:b/>
          <w:bCs/>
          <w:sz w:val="28"/>
          <w:szCs w:val="28"/>
        </w:rPr>
        <w:t>DE ENTRADAS E SAÍDAS</w:t>
      </w:r>
    </w:p>
    <w:p w:rsidR="00077D9F" w:rsidRPr="00D56626" w:rsidRDefault="00077D9F" w:rsidP="008A2E9E">
      <w:pPr>
        <w:spacing w:line="240" w:lineRule="auto"/>
        <w:ind w:right="-1"/>
        <w:rPr>
          <w:sz w:val="32"/>
          <w:szCs w:val="28"/>
        </w:rPr>
      </w:pPr>
    </w:p>
    <w:p w:rsidR="00DA797D" w:rsidRPr="00994A66" w:rsidRDefault="00D56626" w:rsidP="00D56626">
      <w:pPr>
        <w:spacing w:line="240" w:lineRule="auto"/>
        <w:ind w:right="-1"/>
        <w:rPr>
          <w:szCs w:val="24"/>
        </w:rPr>
      </w:pPr>
      <w:r>
        <w:rPr>
          <w:szCs w:val="24"/>
        </w:rPr>
        <w:t xml:space="preserve">      </w:t>
      </w:r>
      <w:r w:rsidR="00217108">
        <w:rPr>
          <w:szCs w:val="24"/>
        </w:rPr>
        <w:t xml:space="preserve"> </w:t>
      </w:r>
      <w:r w:rsidR="00DA797D" w:rsidRPr="00994A66">
        <w:rPr>
          <w:szCs w:val="24"/>
        </w:rPr>
        <w:t xml:space="preserve">Os Convênios </w:t>
      </w:r>
      <w:r w:rsidR="00617BC2">
        <w:rPr>
          <w:szCs w:val="24"/>
        </w:rPr>
        <w:t xml:space="preserve">e suas Prestações de Contas </w:t>
      </w:r>
      <w:r w:rsidR="00DA797D" w:rsidRPr="00994A66">
        <w:rPr>
          <w:szCs w:val="24"/>
        </w:rPr>
        <w:t>serão apreciados pelo TCE e/ou TCU, respectivamente, conforme a origem dos recursos, portanto, devem ser ressalvados no Parecer Prévio deste Tribunal</w:t>
      </w:r>
      <w:r w:rsidR="001F3BAB" w:rsidRPr="00994A66">
        <w:rPr>
          <w:szCs w:val="24"/>
        </w:rPr>
        <w:t xml:space="preserve"> aqueles</w:t>
      </w:r>
      <w:r w:rsidR="00DA797D" w:rsidRPr="00994A66">
        <w:rPr>
          <w:szCs w:val="24"/>
        </w:rPr>
        <w:t xml:space="preserve"> atinentes às Contas Anuais do Agente Político. </w:t>
      </w:r>
      <w:r w:rsidR="009B5129" w:rsidRPr="00994A66">
        <w:rPr>
          <w:szCs w:val="24"/>
        </w:rPr>
        <w:t>Serão julgados apartadamente de acordo com art. 255 do Regimento Interno, especificamente conforme dispositivos da Resolução nº  12/2012-TCE.</w:t>
      </w:r>
    </w:p>
    <w:p w:rsidR="00DA797D" w:rsidRPr="00D56626" w:rsidRDefault="00DA797D" w:rsidP="008A2E9E">
      <w:pPr>
        <w:spacing w:line="240" w:lineRule="auto"/>
        <w:ind w:right="-1"/>
        <w:rPr>
          <w:i/>
          <w:sz w:val="32"/>
          <w:szCs w:val="28"/>
        </w:rPr>
      </w:pPr>
    </w:p>
    <w:p w:rsidR="009B5129" w:rsidRPr="00D56626" w:rsidRDefault="009B5129" w:rsidP="009B5129">
      <w:pPr>
        <w:autoSpaceDE w:val="0"/>
        <w:autoSpaceDN w:val="0"/>
        <w:adjustRightInd w:val="0"/>
        <w:spacing w:line="240" w:lineRule="auto"/>
        <w:ind w:left="1418" w:right="2127"/>
        <w:rPr>
          <w:i/>
          <w:sz w:val="20"/>
        </w:rPr>
      </w:pPr>
      <w:r w:rsidRPr="00D56626">
        <w:rPr>
          <w:i/>
          <w:shadow/>
          <w:sz w:val="20"/>
        </w:rPr>
        <w:t>Art. 255. As contas dos convênios e ajustes congêneres serão prestadas apartadamente das contas gerais dos Órgãos e Entidades referidos no artigo 253 deste Regimento</w:t>
      </w:r>
      <w:r w:rsidRPr="00D56626">
        <w:rPr>
          <w:i/>
          <w:sz w:val="20"/>
        </w:rPr>
        <w:t>.</w:t>
      </w:r>
    </w:p>
    <w:p w:rsidR="009B5129" w:rsidRPr="00412785" w:rsidRDefault="009B5129" w:rsidP="009B5129">
      <w:pPr>
        <w:tabs>
          <w:tab w:val="left" w:pos="851"/>
        </w:tabs>
        <w:spacing w:line="240" w:lineRule="auto"/>
        <w:rPr>
          <w:b/>
          <w:bCs/>
          <w:sz w:val="14"/>
          <w:szCs w:val="24"/>
        </w:rPr>
      </w:pPr>
    </w:p>
    <w:p w:rsidR="009B5129" w:rsidRPr="00E76B7E" w:rsidRDefault="009B5129" w:rsidP="009B5129">
      <w:pPr>
        <w:tabs>
          <w:tab w:val="left" w:pos="851"/>
        </w:tabs>
        <w:spacing w:line="240" w:lineRule="auto"/>
        <w:rPr>
          <w:b/>
          <w:bCs/>
          <w:sz w:val="20"/>
          <w:szCs w:val="24"/>
        </w:rPr>
      </w:pPr>
      <w:r w:rsidRPr="00994A66">
        <w:rPr>
          <w:b/>
          <w:bCs/>
          <w:szCs w:val="24"/>
        </w:rPr>
        <w:t xml:space="preserve">        </w:t>
      </w:r>
    </w:p>
    <w:p w:rsidR="00CE5F05" w:rsidRPr="00994A66" w:rsidRDefault="00EF02E6" w:rsidP="00CE5F05">
      <w:pPr>
        <w:spacing w:line="240" w:lineRule="auto"/>
        <w:rPr>
          <w:b/>
          <w:szCs w:val="24"/>
        </w:rPr>
      </w:pPr>
      <w:r>
        <w:rPr>
          <w:b/>
          <w:szCs w:val="24"/>
        </w:rPr>
        <w:t>8</w:t>
      </w:r>
      <w:r w:rsidR="00CE5F05" w:rsidRPr="00994A66">
        <w:rPr>
          <w:b/>
          <w:szCs w:val="24"/>
        </w:rPr>
        <w:t>.1. Convênios de Entrada</w:t>
      </w:r>
    </w:p>
    <w:p w:rsidR="00CE5F05" w:rsidRPr="00994A66" w:rsidRDefault="00CE5F05" w:rsidP="008A2E9E">
      <w:pPr>
        <w:spacing w:line="240" w:lineRule="auto"/>
        <w:ind w:right="-1"/>
        <w:rPr>
          <w:sz w:val="10"/>
          <w:szCs w:val="28"/>
        </w:rPr>
      </w:pPr>
    </w:p>
    <w:p w:rsidR="004C55EE" w:rsidRPr="00994A66" w:rsidRDefault="00D56626" w:rsidP="00D56626">
      <w:pPr>
        <w:spacing w:line="240" w:lineRule="auto"/>
        <w:ind w:right="-1"/>
        <w:rPr>
          <w:szCs w:val="24"/>
        </w:rPr>
      </w:pPr>
      <w:r>
        <w:rPr>
          <w:szCs w:val="24"/>
        </w:rPr>
        <w:t xml:space="preserve">        </w:t>
      </w:r>
      <w:r w:rsidR="004C55EE" w:rsidRPr="00994A66">
        <w:rPr>
          <w:szCs w:val="24"/>
        </w:rPr>
        <w:t xml:space="preserve">Existem vigentes e contabilizados os </w:t>
      </w:r>
      <w:r w:rsidR="007318C2" w:rsidRPr="00994A66">
        <w:rPr>
          <w:szCs w:val="24"/>
        </w:rPr>
        <w:t>valores recebidos</w:t>
      </w:r>
      <w:r w:rsidR="008D19FF" w:rsidRPr="00994A66">
        <w:rPr>
          <w:szCs w:val="24"/>
        </w:rPr>
        <w:t xml:space="preserve"> da União </w:t>
      </w:r>
      <w:r w:rsidR="008100F3" w:rsidRPr="00994A66">
        <w:rPr>
          <w:szCs w:val="24"/>
        </w:rPr>
        <w:t xml:space="preserve">e do </w:t>
      </w:r>
      <w:r w:rsidR="008D19FF" w:rsidRPr="00994A66">
        <w:rPr>
          <w:szCs w:val="24"/>
        </w:rPr>
        <w:t>Estado</w:t>
      </w:r>
      <w:r w:rsidR="004C55EE" w:rsidRPr="00994A66">
        <w:rPr>
          <w:szCs w:val="24"/>
        </w:rPr>
        <w:t xml:space="preserve">, conforme consta no </w:t>
      </w:r>
      <w:r w:rsidR="007318C2" w:rsidRPr="00994A66">
        <w:rPr>
          <w:szCs w:val="24"/>
        </w:rPr>
        <w:t xml:space="preserve">Anexo 10 </w:t>
      </w:r>
      <w:r w:rsidR="00A260CD" w:rsidRPr="00994A66">
        <w:rPr>
          <w:szCs w:val="24"/>
        </w:rPr>
        <w:t>-</w:t>
      </w:r>
      <w:r w:rsidR="007318C2" w:rsidRPr="00994A66">
        <w:rPr>
          <w:szCs w:val="24"/>
        </w:rPr>
        <w:t xml:space="preserve"> Comparativo da Receita Orçada com a Arrecada </w:t>
      </w:r>
      <w:r w:rsidR="00DA797D" w:rsidRPr="00994A66">
        <w:rPr>
          <w:b/>
          <w:szCs w:val="24"/>
        </w:rPr>
        <w:t>-</w:t>
      </w:r>
      <w:r w:rsidR="007318C2" w:rsidRPr="00994A66">
        <w:rPr>
          <w:szCs w:val="24"/>
        </w:rPr>
        <w:t xml:space="preserve"> Exercício/2013</w:t>
      </w:r>
      <w:r w:rsidR="00A727A1">
        <w:rPr>
          <w:szCs w:val="24"/>
        </w:rPr>
        <w:t xml:space="preserve">, </w:t>
      </w:r>
      <w:r w:rsidR="008D0452">
        <w:rPr>
          <w:szCs w:val="24"/>
        </w:rPr>
        <w:t>provenientes</w:t>
      </w:r>
      <w:r w:rsidR="00A727A1">
        <w:rPr>
          <w:szCs w:val="24"/>
        </w:rPr>
        <w:t xml:space="preserve"> </w:t>
      </w:r>
      <w:r w:rsidR="00A826E9">
        <w:rPr>
          <w:szCs w:val="24"/>
        </w:rPr>
        <w:t>de</w:t>
      </w:r>
      <w:r w:rsidR="00A25182">
        <w:rPr>
          <w:szCs w:val="24"/>
        </w:rPr>
        <w:t xml:space="preserve"> convênios</w:t>
      </w:r>
      <w:r w:rsidR="008D0452">
        <w:rPr>
          <w:szCs w:val="24"/>
        </w:rPr>
        <w:t xml:space="preserve"> firmados conforme demonstrativo</w:t>
      </w:r>
      <w:r w:rsidR="004C55EE" w:rsidRPr="00994A66">
        <w:rPr>
          <w:szCs w:val="24"/>
        </w:rPr>
        <w:t>:</w:t>
      </w:r>
    </w:p>
    <w:p w:rsidR="003C35F5" w:rsidRPr="00217108" w:rsidRDefault="003C35F5" w:rsidP="007018C7">
      <w:pPr>
        <w:pStyle w:val="PargrafodaLista"/>
        <w:spacing w:line="240" w:lineRule="auto"/>
        <w:ind w:left="720" w:right="-1"/>
        <w:jc w:val="center"/>
        <w:rPr>
          <w:b/>
          <w:sz w:val="28"/>
        </w:rPr>
      </w:pPr>
    </w:p>
    <w:tbl>
      <w:tblPr>
        <w:tblStyle w:val="Tabelacomgrade"/>
        <w:tblW w:w="9039" w:type="dxa"/>
        <w:tblInd w:w="70" w:type="dxa"/>
        <w:tblCellMar>
          <w:left w:w="70" w:type="dxa"/>
          <w:right w:w="70" w:type="dxa"/>
        </w:tblCellMar>
        <w:tblLook w:val="0000"/>
      </w:tblPr>
      <w:tblGrid>
        <w:gridCol w:w="1086"/>
        <w:gridCol w:w="1891"/>
        <w:gridCol w:w="2977"/>
        <w:gridCol w:w="1341"/>
        <w:gridCol w:w="1744"/>
      </w:tblGrid>
      <w:tr w:rsidR="00361CEB" w:rsidTr="00E5397C">
        <w:trPr>
          <w:trHeight w:val="163"/>
        </w:trPr>
        <w:tc>
          <w:tcPr>
            <w:tcW w:w="9039" w:type="dxa"/>
            <w:gridSpan w:val="5"/>
            <w:shd w:val="clear" w:color="auto" w:fill="92CDDC" w:themeFill="accent5" w:themeFillTint="99"/>
          </w:tcPr>
          <w:p w:rsidR="00361CEB" w:rsidRDefault="00E5397C" w:rsidP="00E5397C">
            <w:pPr>
              <w:pStyle w:val="PargrafodaLista"/>
              <w:spacing w:line="240" w:lineRule="auto"/>
              <w:ind w:left="720"/>
              <w:jc w:val="center"/>
              <w:rPr>
                <w:b/>
                <w:sz w:val="20"/>
              </w:rPr>
            </w:pPr>
            <w:r>
              <w:rPr>
                <w:b/>
                <w:sz w:val="20"/>
              </w:rPr>
              <w:t>TRANSFERÊNCIA CORRENTE DA UNIÃO</w:t>
            </w:r>
          </w:p>
        </w:tc>
      </w:tr>
      <w:tr w:rsidR="004A301E" w:rsidTr="002D0BA9">
        <w:tblPrEx>
          <w:tblCellMar>
            <w:left w:w="108" w:type="dxa"/>
            <w:right w:w="108" w:type="dxa"/>
          </w:tblCellMar>
          <w:tblLook w:val="04A0"/>
        </w:tblPrEx>
        <w:trPr>
          <w:trHeight w:val="60"/>
        </w:trPr>
        <w:tc>
          <w:tcPr>
            <w:tcW w:w="1086" w:type="dxa"/>
            <w:shd w:val="clear" w:color="auto" w:fill="F79646" w:themeFill="accent6"/>
          </w:tcPr>
          <w:p w:rsidR="00B11693" w:rsidRPr="00E479D1" w:rsidRDefault="0072544F" w:rsidP="00D430F9">
            <w:pPr>
              <w:pStyle w:val="PargrafodaLista"/>
              <w:spacing w:line="240" w:lineRule="auto"/>
              <w:ind w:left="0"/>
              <w:jc w:val="center"/>
              <w:rPr>
                <w:b/>
                <w:sz w:val="16"/>
              </w:rPr>
            </w:pPr>
            <w:r w:rsidRPr="00E479D1">
              <w:rPr>
                <w:b/>
                <w:sz w:val="16"/>
              </w:rPr>
              <w:t>N</w:t>
            </w:r>
            <w:r w:rsidR="004D13D3" w:rsidRPr="00E479D1">
              <w:rPr>
                <w:b/>
                <w:sz w:val="16"/>
              </w:rPr>
              <w:t xml:space="preserve">º </w:t>
            </w:r>
            <w:r w:rsidRPr="00E479D1">
              <w:rPr>
                <w:b/>
                <w:sz w:val="16"/>
              </w:rPr>
              <w:t>Conv</w:t>
            </w:r>
            <w:r w:rsidR="00EA0985" w:rsidRPr="00E479D1">
              <w:rPr>
                <w:b/>
                <w:sz w:val="16"/>
              </w:rPr>
              <w:t>ê</w:t>
            </w:r>
            <w:r w:rsidRPr="00E479D1">
              <w:rPr>
                <w:b/>
                <w:sz w:val="16"/>
              </w:rPr>
              <w:t>nio</w:t>
            </w:r>
          </w:p>
        </w:tc>
        <w:tc>
          <w:tcPr>
            <w:tcW w:w="1891" w:type="dxa"/>
            <w:shd w:val="clear" w:color="auto" w:fill="F79646" w:themeFill="accent6"/>
          </w:tcPr>
          <w:p w:rsidR="00B11693" w:rsidRPr="00E479D1" w:rsidRDefault="00EA0985" w:rsidP="00D430F9">
            <w:pPr>
              <w:pStyle w:val="PargrafodaLista"/>
              <w:spacing w:line="240" w:lineRule="auto"/>
              <w:ind w:left="0"/>
              <w:jc w:val="center"/>
              <w:rPr>
                <w:b/>
                <w:sz w:val="16"/>
              </w:rPr>
            </w:pPr>
            <w:r w:rsidRPr="00E479D1">
              <w:rPr>
                <w:b/>
                <w:sz w:val="16"/>
              </w:rPr>
              <w:t>Entidade Repassadora</w:t>
            </w:r>
          </w:p>
        </w:tc>
        <w:tc>
          <w:tcPr>
            <w:tcW w:w="2977" w:type="dxa"/>
            <w:shd w:val="clear" w:color="auto" w:fill="F79646" w:themeFill="accent6"/>
          </w:tcPr>
          <w:p w:rsidR="00B11693" w:rsidRPr="006B3182" w:rsidRDefault="00EA0985" w:rsidP="00D430F9">
            <w:pPr>
              <w:pStyle w:val="PargrafodaLista"/>
              <w:spacing w:line="240" w:lineRule="auto"/>
              <w:ind w:left="0"/>
              <w:jc w:val="center"/>
              <w:rPr>
                <w:b/>
                <w:sz w:val="16"/>
              </w:rPr>
            </w:pPr>
            <w:r w:rsidRPr="006B3182">
              <w:rPr>
                <w:b/>
                <w:sz w:val="16"/>
              </w:rPr>
              <w:t>Objeto</w:t>
            </w:r>
          </w:p>
        </w:tc>
        <w:tc>
          <w:tcPr>
            <w:tcW w:w="1341" w:type="dxa"/>
            <w:shd w:val="clear" w:color="auto" w:fill="F79646" w:themeFill="accent6"/>
          </w:tcPr>
          <w:p w:rsidR="00B11693" w:rsidRPr="00D430F9" w:rsidRDefault="004D13D3" w:rsidP="00D430F9">
            <w:pPr>
              <w:pStyle w:val="PargrafodaLista"/>
              <w:spacing w:line="240" w:lineRule="auto"/>
              <w:ind w:left="0"/>
              <w:jc w:val="center"/>
              <w:rPr>
                <w:b/>
                <w:sz w:val="16"/>
              </w:rPr>
            </w:pPr>
            <w:r w:rsidRPr="00D430F9">
              <w:rPr>
                <w:b/>
                <w:sz w:val="16"/>
              </w:rPr>
              <w:t xml:space="preserve">Valor </w:t>
            </w:r>
            <w:r w:rsidR="007018C7" w:rsidRPr="00D430F9">
              <w:rPr>
                <w:b/>
                <w:sz w:val="16"/>
              </w:rPr>
              <w:t>G</w:t>
            </w:r>
            <w:r w:rsidRPr="00D430F9">
              <w:rPr>
                <w:b/>
                <w:sz w:val="16"/>
              </w:rPr>
              <w:t>lobal</w:t>
            </w:r>
          </w:p>
        </w:tc>
        <w:tc>
          <w:tcPr>
            <w:tcW w:w="1744" w:type="dxa"/>
            <w:shd w:val="clear" w:color="auto" w:fill="F79646" w:themeFill="accent6"/>
          </w:tcPr>
          <w:p w:rsidR="00B11693" w:rsidRPr="00E479D1" w:rsidRDefault="004D13D3" w:rsidP="00E64A2F">
            <w:pPr>
              <w:pStyle w:val="PargrafodaLista"/>
              <w:spacing w:line="240" w:lineRule="auto"/>
              <w:ind w:left="0"/>
              <w:jc w:val="center"/>
              <w:rPr>
                <w:b/>
                <w:sz w:val="16"/>
              </w:rPr>
            </w:pPr>
            <w:r w:rsidRPr="00E479D1">
              <w:rPr>
                <w:b/>
                <w:sz w:val="16"/>
              </w:rPr>
              <w:t>Valor</w:t>
            </w:r>
            <w:r w:rsidR="007018C7">
              <w:rPr>
                <w:b/>
                <w:sz w:val="16"/>
              </w:rPr>
              <w:t xml:space="preserve"> Re</w:t>
            </w:r>
            <w:r w:rsidRPr="00E479D1">
              <w:rPr>
                <w:b/>
                <w:sz w:val="16"/>
              </w:rPr>
              <w:t>cebido</w:t>
            </w:r>
            <w:r w:rsidR="00266A90">
              <w:rPr>
                <w:b/>
                <w:sz w:val="16"/>
              </w:rPr>
              <w:t xml:space="preserve"> </w:t>
            </w:r>
            <w:r w:rsidR="006749A8">
              <w:rPr>
                <w:b/>
                <w:sz w:val="16"/>
              </w:rPr>
              <w:t>–</w:t>
            </w:r>
            <w:r w:rsidRPr="00E479D1">
              <w:rPr>
                <w:b/>
                <w:sz w:val="16"/>
              </w:rPr>
              <w:t xml:space="preserve"> 2013</w:t>
            </w:r>
          </w:p>
        </w:tc>
      </w:tr>
      <w:tr w:rsidR="00266A90" w:rsidTr="00C87002">
        <w:tblPrEx>
          <w:tblCellMar>
            <w:left w:w="108" w:type="dxa"/>
            <w:right w:w="108" w:type="dxa"/>
          </w:tblCellMar>
          <w:tblLook w:val="04A0"/>
        </w:tblPrEx>
        <w:trPr>
          <w:trHeight w:val="443"/>
        </w:trPr>
        <w:tc>
          <w:tcPr>
            <w:tcW w:w="1086" w:type="dxa"/>
          </w:tcPr>
          <w:p w:rsidR="00E64A2F" w:rsidRPr="00E64A2F" w:rsidRDefault="00E64A2F" w:rsidP="007018C7">
            <w:pPr>
              <w:pStyle w:val="PargrafodaLista"/>
              <w:spacing w:line="240" w:lineRule="auto"/>
              <w:ind w:left="0" w:right="-1"/>
              <w:rPr>
                <w:sz w:val="4"/>
              </w:rPr>
            </w:pPr>
          </w:p>
          <w:p w:rsidR="00B11693" w:rsidRPr="00D1136B" w:rsidRDefault="00D1136B" w:rsidP="007018C7">
            <w:pPr>
              <w:pStyle w:val="PargrafodaLista"/>
              <w:spacing w:line="240" w:lineRule="auto"/>
              <w:ind w:left="0" w:right="-1"/>
            </w:pPr>
            <w:r w:rsidRPr="00D1136B">
              <w:rPr>
                <w:sz w:val="14"/>
              </w:rPr>
              <w:t>001692012</w:t>
            </w:r>
          </w:p>
        </w:tc>
        <w:tc>
          <w:tcPr>
            <w:tcW w:w="1891" w:type="dxa"/>
          </w:tcPr>
          <w:p w:rsidR="00E64A2F" w:rsidRPr="00E64A2F" w:rsidRDefault="00E64A2F" w:rsidP="007018C7">
            <w:pPr>
              <w:pStyle w:val="PargrafodaLista"/>
              <w:spacing w:line="240" w:lineRule="auto"/>
              <w:ind w:left="0" w:right="-1"/>
              <w:rPr>
                <w:sz w:val="4"/>
              </w:rPr>
            </w:pPr>
          </w:p>
          <w:p w:rsidR="00B11693" w:rsidRPr="0084238C" w:rsidRDefault="0084238C" w:rsidP="007018C7">
            <w:pPr>
              <w:pStyle w:val="PargrafodaLista"/>
              <w:spacing w:line="240" w:lineRule="auto"/>
              <w:ind w:left="0" w:right="-1"/>
            </w:pPr>
            <w:r w:rsidRPr="0084238C">
              <w:rPr>
                <w:sz w:val="14"/>
              </w:rPr>
              <w:t xml:space="preserve">Presidência da República </w:t>
            </w:r>
          </w:p>
        </w:tc>
        <w:tc>
          <w:tcPr>
            <w:tcW w:w="2977" w:type="dxa"/>
          </w:tcPr>
          <w:p w:rsidR="00E64A2F" w:rsidRPr="00E64A2F" w:rsidRDefault="00E64A2F" w:rsidP="00F37883">
            <w:pPr>
              <w:pStyle w:val="PargrafodaLista"/>
              <w:spacing w:line="240" w:lineRule="auto"/>
              <w:ind w:left="0" w:right="-1"/>
              <w:rPr>
                <w:sz w:val="4"/>
              </w:rPr>
            </w:pPr>
          </w:p>
          <w:p w:rsidR="00B11693" w:rsidRPr="00D1136B" w:rsidRDefault="00E34634" w:rsidP="00F37883">
            <w:pPr>
              <w:pStyle w:val="PargrafodaLista"/>
              <w:spacing w:line="240" w:lineRule="auto"/>
              <w:ind w:left="0" w:right="-1"/>
              <w:rPr>
                <w:sz w:val="14"/>
              </w:rPr>
            </w:pPr>
            <w:r w:rsidRPr="00D1136B">
              <w:rPr>
                <w:sz w:val="14"/>
              </w:rPr>
              <w:t>Capacitação e viabilização para inserção socioeconômica das mulheres moradoras do município de Manaus</w:t>
            </w:r>
            <w:r w:rsidR="00D1136B" w:rsidRPr="00D1136B">
              <w:rPr>
                <w:sz w:val="14"/>
              </w:rPr>
              <w:t xml:space="preserve"> nas políticas de valorização da gestão econômica e de geração de renda familiar</w:t>
            </w:r>
            <w:r w:rsidR="007018C7">
              <w:rPr>
                <w:sz w:val="14"/>
              </w:rPr>
              <w:t xml:space="preserve"> do Município. </w:t>
            </w:r>
          </w:p>
        </w:tc>
        <w:tc>
          <w:tcPr>
            <w:tcW w:w="1341" w:type="dxa"/>
          </w:tcPr>
          <w:p w:rsidR="00E64A2F" w:rsidRPr="00E64A2F" w:rsidRDefault="00E64A2F" w:rsidP="00B55D44">
            <w:pPr>
              <w:pStyle w:val="PargrafodaLista"/>
              <w:spacing w:line="240" w:lineRule="auto"/>
              <w:ind w:left="0" w:right="-1"/>
              <w:jc w:val="right"/>
              <w:rPr>
                <w:b/>
                <w:sz w:val="4"/>
              </w:rPr>
            </w:pPr>
          </w:p>
          <w:p w:rsidR="00B07C0A" w:rsidRDefault="00B07C0A" w:rsidP="00B55D44">
            <w:pPr>
              <w:pStyle w:val="PargrafodaLista"/>
              <w:spacing w:line="240" w:lineRule="auto"/>
              <w:ind w:left="0" w:right="-1"/>
              <w:jc w:val="right"/>
              <w:rPr>
                <w:b/>
                <w:sz w:val="14"/>
              </w:rPr>
            </w:pPr>
          </w:p>
          <w:p w:rsidR="00B11693" w:rsidRPr="002B58B7" w:rsidRDefault="00E479D1" w:rsidP="00B55D44">
            <w:pPr>
              <w:pStyle w:val="PargrafodaLista"/>
              <w:spacing w:line="240" w:lineRule="auto"/>
              <w:ind w:left="0" w:right="-1"/>
              <w:jc w:val="right"/>
              <w:rPr>
                <w:b/>
                <w:sz w:val="14"/>
              </w:rPr>
            </w:pPr>
            <w:r w:rsidRPr="002B58B7">
              <w:rPr>
                <w:b/>
                <w:sz w:val="14"/>
              </w:rPr>
              <w:t>274.407,00</w:t>
            </w:r>
          </w:p>
        </w:tc>
        <w:tc>
          <w:tcPr>
            <w:tcW w:w="1744" w:type="dxa"/>
          </w:tcPr>
          <w:p w:rsidR="00E64A2F" w:rsidRPr="00E64A2F" w:rsidRDefault="00E64A2F" w:rsidP="00B55D44">
            <w:pPr>
              <w:pStyle w:val="PargrafodaLista"/>
              <w:spacing w:line="240" w:lineRule="auto"/>
              <w:ind w:left="0" w:right="-1"/>
              <w:jc w:val="right"/>
              <w:rPr>
                <w:sz w:val="4"/>
              </w:rPr>
            </w:pPr>
          </w:p>
          <w:p w:rsidR="00B07C0A" w:rsidRDefault="00B07C0A" w:rsidP="00B55D44">
            <w:pPr>
              <w:pStyle w:val="PargrafodaLista"/>
              <w:spacing w:line="240" w:lineRule="auto"/>
              <w:ind w:left="0" w:right="-1"/>
              <w:jc w:val="right"/>
              <w:rPr>
                <w:sz w:val="14"/>
              </w:rPr>
            </w:pPr>
          </w:p>
          <w:p w:rsidR="00B11693" w:rsidRPr="00E479D1" w:rsidRDefault="00E479D1" w:rsidP="00B55D44">
            <w:pPr>
              <w:pStyle w:val="PargrafodaLista"/>
              <w:spacing w:line="240" w:lineRule="auto"/>
              <w:ind w:left="0" w:right="-1"/>
              <w:jc w:val="right"/>
              <w:rPr>
                <w:sz w:val="14"/>
              </w:rPr>
            </w:pPr>
            <w:r w:rsidRPr="00E479D1">
              <w:rPr>
                <w:sz w:val="14"/>
              </w:rPr>
              <w:t>274.407,00</w:t>
            </w:r>
          </w:p>
        </w:tc>
      </w:tr>
      <w:tr w:rsidR="00266A90" w:rsidTr="00361CEB">
        <w:tblPrEx>
          <w:tblCellMar>
            <w:left w:w="108" w:type="dxa"/>
            <w:right w:w="108" w:type="dxa"/>
          </w:tblCellMar>
          <w:tblLook w:val="04A0"/>
        </w:tblPrEx>
        <w:trPr>
          <w:trHeight w:val="395"/>
        </w:trPr>
        <w:tc>
          <w:tcPr>
            <w:tcW w:w="1086" w:type="dxa"/>
          </w:tcPr>
          <w:p w:rsidR="00E64A2F" w:rsidRPr="00E64A2F" w:rsidRDefault="00E64A2F" w:rsidP="000805EB">
            <w:pPr>
              <w:pStyle w:val="PargrafodaLista"/>
              <w:spacing w:line="240" w:lineRule="auto"/>
              <w:ind w:left="0" w:right="-1"/>
              <w:rPr>
                <w:sz w:val="4"/>
              </w:rPr>
            </w:pPr>
          </w:p>
          <w:p w:rsidR="004159CF" w:rsidRPr="00D1136B" w:rsidRDefault="004159CF" w:rsidP="000805EB">
            <w:pPr>
              <w:pStyle w:val="PargrafodaLista"/>
              <w:spacing w:line="240" w:lineRule="auto"/>
              <w:ind w:left="0" w:right="-1"/>
            </w:pPr>
            <w:r w:rsidRPr="00D1136B">
              <w:rPr>
                <w:sz w:val="14"/>
              </w:rPr>
              <w:t>0</w:t>
            </w:r>
            <w:r w:rsidR="000805EB">
              <w:rPr>
                <w:sz w:val="14"/>
              </w:rPr>
              <w:t>1079/2012</w:t>
            </w:r>
          </w:p>
        </w:tc>
        <w:tc>
          <w:tcPr>
            <w:tcW w:w="1891" w:type="dxa"/>
          </w:tcPr>
          <w:p w:rsidR="00E64A2F" w:rsidRPr="00E64A2F" w:rsidRDefault="00E64A2F" w:rsidP="00B474FD">
            <w:pPr>
              <w:pStyle w:val="PargrafodaLista"/>
              <w:spacing w:line="240" w:lineRule="auto"/>
              <w:ind w:left="0" w:right="-1"/>
              <w:rPr>
                <w:sz w:val="4"/>
              </w:rPr>
            </w:pPr>
          </w:p>
          <w:p w:rsidR="004159CF" w:rsidRPr="0084238C" w:rsidRDefault="0038018A" w:rsidP="00B474FD">
            <w:pPr>
              <w:pStyle w:val="PargrafodaLista"/>
              <w:spacing w:line="240" w:lineRule="auto"/>
              <w:ind w:left="0" w:right="-1"/>
            </w:pPr>
            <w:r>
              <w:rPr>
                <w:sz w:val="14"/>
              </w:rPr>
              <w:t>Ministério do Trabalho e Emprego</w:t>
            </w:r>
          </w:p>
        </w:tc>
        <w:tc>
          <w:tcPr>
            <w:tcW w:w="2977" w:type="dxa"/>
          </w:tcPr>
          <w:p w:rsidR="00E64A2F" w:rsidRPr="00E64A2F" w:rsidRDefault="00E64A2F" w:rsidP="007453E6">
            <w:pPr>
              <w:pStyle w:val="PargrafodaLista"/>
              <w:spacing w:line="240" w:lineRule="auto"/>
              <w:ind w:left="0" w:right="-1"/>
              <w:rPr>
                <w:sz w:val="4"/>
              </w:rPr>
            </w:pPr>
          </w:p>
          <w:p w:rsidR="004159CF" w:rsidRPr="00D1136B" w:rsidRDefault="002952E2" w:rsidP="007453E6">
            <w:pPr>
              <w:pStyle w:val="PargrafodaLista"/>
              <w:spacing w:line="240" w:lineRule="auto"/>
              <w:ind w:left="0" w:right="-1"/>
              <w:rPr>
                <w:sz w:val="14"/>
              </w:rPr>
            </w:pPr>
            <w:r>
              <w:rPr>
                <w:sz w:val="14"/>
              </w:rPr>
              <w:t>Cooperação técnica e financeira</w:t>
            </w:r>
            <w:r w:rsidR="00995F87">
              <w:rPr>
                <w:sz w:val="14"/>
              </w:rPr>
              <w:t xml:space="preserve"> entre o </w:t>
            </w:r>
            <w:r w:rsidR="00840CEF">
              <w:rPr>
                <w:sz w:val="14"/>
              </w:rPr>
              <w:t>Ministério</w:t>
            </w:r>
            <w:r w:rsidR="00995F87">
              <w:rPr>
                <w:sz w:val="14"/>
              </w:rPr>
              <w:t xml:space="preserve"> do Trabalho e </w:t>
            </w:r>
            <w:r w:rsidR="00840CEF">
              <w:rPr>
                <w:sz w:val="14"/>
              </w:rPr>
              <w:t>E</w:t>
            </w:r>
            <w:r w:rsidR="00995F87">
              <w:rPr>
                <w:sz w:val="14"/>
              </w:rPr>
              <w:t>mprego</w:t>
            </w:r>
            <w:r w:rsidR="00840CEF">
              <w:rPr>
                <w:sz w:val="14"/>
              </w:rPr>
              <w:t xml:space="preserve"> </w:t>
            </w:r>
            <w:r w:rsidR="00995F87">
              <w:rPr>
                <w:sz w:val="14"/>
              </w:rPr>
              <w:t>-</w:t>
            </w:r>
            <w:r w:rsidR="00840CEF">
              <w:rPr>
                <w:sz w:val="14"/>
              </w:rPr>
              <w:t xml:space="preserve"> </w:t>
            </w:r>
            <w:r w:rsidR="00F37883">
              <w:rPr>
                <w:sz w:val="14"/>
              </w:rPr>
              <w:t>M</w:t>
            </w:r>
            <w:r w:rsidR="00995F87">
              <w:rPr>
                <w:sz w:val="14"/>
              </w:rPr>
              <w:t>TE e a Prefeitura de Manaus</w:t>
            </w:r>
            <w:r w:rsidR="006D0A14">
              <w:rPr>
                <w:sz w:val="14"/>
              </w:rPr>
              <w:t xml:space="preserve"> para integra</w:t>
            </w:r>
            <w:r w:rsidR="007453E6">
              <w:rPr>
                <w:sz w:val="14"/>
              </w:rPr>
              <w:t>r</w:t>
            </w:r>
            <w:r w:rsidR="006D0A14">
              <w:rPr>
                <w:sz w:val="14"/>
              </w:rPr>
              <w:t xml:space="preserve"> as ações  do sistema </w:t>
            </w:r>
            <w:r w:rsidR="00840CEF">
              <w:rPr>
                <w:sz w:val="14"/>
              </w:rPr>
              <w:t>público</w:t>
            </w:r>
            <w:r w:rsidR="006D0A14">
              <w:rPr>
                <w:sz w:val="14"/>
              </w:rPr>
              <w:t xml:space="preserve"> de empreg</w:t>
            </w:r>
            <w:r w:rsidR="00840CEF">
              <w:rPr>
                <w:sz w:val="14"/>
              </w:rPr>
              <w:t>o</w:t>
            </w:r>
            <w:r w:rsidR="006D0A14">
              <w:rPr>
                <w:sz w:val="14"/>
              </w:rPr>
              <w:t>, trabalho e renda por inte</w:t>
            </w:r>
            <w:r w:rsidR="00840CEF">
              <w:rPr>
                <w:sz w:val="14"/>
              </w:rPr>
              <w:t>r</w:t>
            </w:r>
            <w:r w:rsidR="006D0A14">
              <w:rPr>
                <w:sz w:val="14"/>
              </w:rPr>
              <w:t>m</w:t>
            </w:r>
            <w:r w:rsidR="00840CEF">
              <w:rPr>
                <w:sz w:val="14"/>
              </w:rPr>
              <w:t>é</w:t>
            </w:r>
            <w:r w:rsidR="006D0A14">
              <w:rPr>
                <w:sz w:val="14"/>
              </w:rPr>
              <w:t>dio do SINE</w:t>
            </w:r>
            <w:r w:rsidR="007453E6">
              <w:rPr>
                <w:sz w:val="14"/>
              </w:rPr>
              <w:t>/Manaus</w:t>
            </w:r>
            <w:r w:rsidR="00F37883">
              <w:rPr>
                <w:sz w:val="14"/>
              </w:rPr>
              <w:t>.</w:t>
            </w:r>
            <w:r w:rsidR="006D0A14">
              <w:rPr>
                <w:sz w:val="14"/>
              </w:rPr>
              <w:t xml:space="preserve"> </w:t>
            </w:r>
            <w:r w:rsidR="004159CF">
              <w:rPr>
                <w:sz w:val="14"/>
              </w:rPr>
              <w:t xml:space="preserve"> </w:t>
            </w:r>
          </w:p>
        </w:tc>
        <w:tc>
          <w:tcPr>
            <w:tcW w:w="1341" w:type="dxa"/>
          </w:tcPr>
          <w:p w:rsidR="00B07C0A" w:rsidRPr="00B07C0A" w:rsidRDefault="00B07C0A" w:rsidP="00B55D44">
            <w:pPr>
              <w:pStyle w:val="PargrafodaLista"/>
              <w:spacing w:line="240" w:lineRule="auto"/>
              <w:ind w:left="0" w:right="-1"/>
              <w:jc w:val="right"/>
              <w:rPr>
                <w:b/>
                <w:sz w:val="4"/>
              </w:rPr>
            </w:pPr>
          </w:p>
          <w:p w:rsidR="00B07C0A" w:rsidRDefault="00B07C0A" w:rsidP="00B55D44">
            <w:pPr>
              <w:pStyle w:val="PargrafodaLista"/>
              <w:spacing w:line="240" w:lineRule="auto"/>
              <w:ind w:left="0" w:right="-1"/>
              <w:jc w:val="right"/>
              <w:rPr>
                <w:b/>
                <w:sz w:val="14"/>
              </w:rPr>
            </w:pPr>
          </w:p>
          <w:p w:rsidR="004159CF" w:rsidRPr="002B58B7" w:rsidRDefault="0082658D" w:rsidP="00B55D44">
            <w:pPr>
              <w:pStyle w:val="PargrafodaLista"/>
              <w:spacing w:line="240" w:lineRule="auto"/>
              <w:ind w:left="0" w:right="-1"/>
              <w:jc w:val="right"/>
              <w:rPr>
                <w:b/>
                <w:sz w:val="14"/>
              </w:rPr>
            </w:pPr>
            <w:r w:rsidRPr="002B58B7">
              <w:rPr>
                <w:b/>
                <w:sz w:val="14"/>
              </w:rPr>
              <w:t>5.887.096,85</w:t>
            </w:r>
          </w:p>
        </w:tc>
        <w:tc>
          <w:tcPr>
            <w:tcW w:w="1744" w:type="dxa"/>
          </w:tcPr>
          <w:p w:rsidR="00B07C0A" w:rsidRDefault="00B07C0A" w:rsidP="00B55D44">
            <w:pPr>
              <w:pStyle w:val="PargrafodaLista"/>
              <w:spacing w:line="240" w:lineRule="auto"/>
              <w:ind w:left="0" w:right="-1"/>
              <w:jc w:val="right"/>
              <w:rPr>
                <w:sz w:val="14"/>
              </w:rPr>
            </w:pPr>
          </w:p>
          <w:p w:rsidR="004159CF" w:rsidRPr="00E479D1" w:rsidRDefault="0082658D" w:rsidP="00B55D44">
            <w:pPr>
              <w:pStyle w:val="PargrafodaLista"/>
              <w:spacing w:line="240" w:lineRule="auto"/>
              <w:ind w:left="0" w:right="-1"/>
              <w:jc w:val="right"/>
              <w:rPr>
                <w:sz w:val="14"/>
              </w:rPr>
            </w:pPr>
            <w:r>
              <w:rPr>
                <w:sz w:val="14"/>
              </w:rPr>
              <w:t>528.660,93</w:t>
            </w:r>
          </w:p>
        </w:tc>
      </w:tr>
      <w:tr w:rsidR="00266A90" w:rsidTr="00200E07">
        <w:tblPrEx>
          <w:tblCellMar>
            <w:left w:w="108" w:type="dxa"/>
            <w:right w:w="108" w:type="dxa"/>
          </w:tblCellMar>
          <w:tblLook w:val="04A0"/>
        </w:tblPrEx>
        <w:trPr>
          <w:trHeight w:val="261"/>
        </w:trPr>
        <w:tc>
          <w:tcPr>
            <w:tcW w:w="1086" w:type="dxa"/>
          </w:tcPr>
          <w:p w:rsidR="00E64A2F" w:rsidRPr="00E64A2F" w:rsidRDefault="00E64A2F" w:rsidP="000805EB">
            <w:pPr>
              <w:pStyle w:val="PargrafodaLista"/>
              <w:spacing w:line="240" w:lineRule="auto"/>
              <w:ind w:left="0" w:right="-1"/>
              <w:rPr>
                <w:sz w:val="4"/>
              </w:rPr>
            </w:pPr>
          </w:p>
          <w:p w:rsidR="004159CF" w:rsidRPr="00D1136B" w:rsidRDefault="004159CF" w:rsidP="000805EB">
            <w:pPr>
              <w:pStyle w:val="PargrafodaLista"/>
              <w:spacing w:line="240" w:lineRule="auto"/>
              <w:ind w:left="0" w:right="-1"/>
            </w:pPr>
            <w:r w:rsidRPr="00D1136B">
              <w:rPr>
                <w:sz w:val="14"/>
              </w:rPr>
              <w:t>0</w:t>
            </w:r>
            <w:r w:rsidR="000805EB">
              <w:rPr>
                <w:sz w:val="14"/>
              </w:rPr>
              <w:t>1120/2012</w:t>
            </w:r>
          </w:p>
        </w:tc>
        <w:tc>
          <w:tcPr>
            <w:tcW w:w="1891" w:type="dxa"/>
          </w:tcPr>
          <w:p w:rsidR="00E64A2F" w:rsidRPr="00E64A2F" w:rsidRDefault="00E64A2F" w:rsidP="0038018A">
            <w:pPr>
              <w:pStyle w:val="PargrafodaLista"/>
              <w:spacing w:line="240" w:lineRule="auto"/>
              <w:ind w:left="0" w:right="-1"/>
              <w:rPr>
                <w:sz w:val="4"/>
              </w:rPr>
            </w:pPr>
          </w:p>
          <w:p w:rsidR="004159CF" w:rsidRPr="0084238C" w:rsidRDefault="0038018A" w:rsidP="0038018A">
            <w:pPr>
              <w:pStyle w:val="PargrafodaLista"/>
              <w:spacing w:line="240" w:lineRule="auto"/>
              <w:ind w:left="0" w:right="-1"/>
            </w:pPr>
            <w:r>
              <w:rPr>
                <w:sz w:val="14"/>
              </w:rPr>
              <w:t>Ministério do Trabalho e Emprego</w:t>
            </w:r>
            <w:r w:rsidRPr="0084238C">
              <w:rPr>
                <w:sz w:val="14"/>
              </w:rPr>
              <w:t xml:space="preserve"> </w:t>
            </w:r>
            <w:r w:rsidR="004159CF" w:rsidRPr="0084238C">
              <w:rPr>
                <w:sz w:val="14"/>
              </w:rPr>
              <w:t xml:space="preserve"> </w:t>
            </w:r>
          </w:p>
        </w:tc>
        <w:tc>
          <w:tcPr>
            <w:tcW w:w="2977" w:type="dxa"/>
          </w:tcPr>
          <w:p w:rsidR="00E64A2F" w:rsidRPr="00E64A2F" w:rsidRDefault="00E64A2F" w:rsidP="007339AA">
            <w:pPr>
              <w:pStyle w:val="PargrafodaLista"/>
              <w:spacing w:line="240" w:lineRule="auto"/>
              <w:ind w:left="0" w:right="-1"/>
              <w:rPr>
                <w:sz w:val="4"/>
              </w:rPr>
            </w:pPr>
          </w:p>
          <w:p w:rsidR="004159CF" w:rsidRPr="00D1136B" w:rsidRDefault="00930655" w:rsidP="007339AA">
            <w:pPr>
              <w:pStyle w:val="PargrafodaLista"/>
              <w:spacing w:line="240" w:lineRule="auto"/>
              <w:ind w:left="0" w:right="-1"/>
              <w:rPr>
                <w:sz w:val="14"/>
              </w:rPr>
            </w:pPr>
            <w:r>
              <w:rPr>
                <w:sz w:val="14"/>
              </w:rPr>
              <w:t xml:space="preserve">Viabilizar condições para garantir </w:t>
            </w:r>
            <w:r w:rsidR="007339AA">
              <w:rPr>
                <w:sz w:val="14"/>
              </w:rPr>
              <w:t>à formação profissional dos trabalhadores com qualidades, a fim de atender as necessidades reais dos setores a economia</w:t>
            </w:r>
            <w:r w:rsidR="00E039E3">
              <w:rPr>
                <w:sz w:val="14"/>
              </w:rPr>
              <w:t xml:space="preserve"> local</w:t>
            </w:r>
            <w:r w:rsidR="004A6F95">
              <w:rPr>
                <w:sz w:val="14"/>
              </w:rPr>
              <w:t>, bem como o aumento</w:t>
            </w:r>
            <w:r w:rsidR="000D0BED">
              <w:rPr>
                <w:sz w:val="14"/>
              </w:rPr>
              <w:t xml:space="preserve"> de inserção e reinserção no mercado de trabalho</w:t>
            </w:r>
            <w:r w:rsidR="004159CF">
              <w:rPr>
                <w:sz w:val="14"/>
              </w:rPr>
              <w:t xml:space="preserve">. </w:t>
            </w:r>
          </w:p>
        </w:tc>
        <w:tc>
          <w:tcPr>
            <w:tcW w:w="1341" w:type="dxa"/>
          </w:tcPr>
          <w:p w:rsidR="00B07C0A" w:rsidRDefault="00B07C0A" w:rsidP="00B55D44">
            <w:pPr>
              <w:pStyle w:val="PargrafodaLista"/>
              <w:spacing w:line="240" w:lineRule="auto"/>
              <w:ind w:left="0" w:right="-1"/>
              <w:jc w:val="right"/>
              <w:rPr>
                <w:b/>
                <w:sz w:val="14"/>
              </w:rPr>
            </w:pPr>
          </w:p>
          <w:p w:rsidR="004159CF" w:rsidRPr="002B58B7" w:rsidRDefault="002B58B7" w:rsidP="00B55D44">
            <w:pPr>
              <w:pStyle w:val="PargrafodaLista"/>
              <w:spacing w:line="240" w:lineRule="auto"/>
              <w:ind w:left="0" w:right="-1"/>
              <w:jc w:val="right"/>
              <w:rPr>
                <w:b/>
                <w:sz w:val="14"/>
              </w:rPr>
            </w:pPr>
            <w:r w:rsidRPr="002B58B7">
              <w:rPr>
                <w:b/>
                <w:sz w:val="14"/>
              </w:rPr>
              <w:t>3.440.000.000</w:t>
            </w:r>
          </w:p>
        </w:tc>
        <w:tc>
          <w:tcPr>
            <w:tcW w:w="1744" w:type="dxa"/>
          </w:tcPr>
          <w:p w:rsidR="00B07C0A" w:rsidRDefault="00B07C0A" w:rsidP="00B55D44">
            <w:pPr>
              <w:pStyle w:val="PargrafodaLista"/>
              <w:spacing w:line="240" w:lineRule="auto"/>
              <w:ind w:left="0" w:right="-1"/>
              <w:jc w:val="right"/>
              <w:rPr>
                <w:sz w:val="14"/>
              </w:rPr>
            </w:pPr>
          </w:p>
          <w:p w:rsidR="004159CF" w:rsidRPr="00E479D1" w:rsidRDefault="002B58B7" w:rsidP="00B55D44">
            <w:pPr>
              <w:pStyle w:val="PargrafodaLista"/>
              <w:spacing w:line="240" w:lineRule="auto"/>
              <w:ind w:left="0" w:right="-1"/>
              <w:jc w:val="right"/>
              <w:rPr>
                <w:sz w:val="14"/>
              </w:rPr>
            </w:pPr>
            <w:r>
              <w:rPr>
                <w:sz w:val="14"/>
              </w:rPr>
              <w:t>344.000,00</w:t>
            </w:r>
          </w:p>
        </w:tc>
      </w:tr>
      <w:tr w:rsidR="00266A90" w:rsidTr="00361CEB">
        <w:tblPrEx>
          <w:tblCellMar>
            <w:left w:w="108" w:type="dxa"/>
            <w:right w:w="108" w:type="dxa"/>
          </w:tblCellMar>
          <w:tblLook w:val="04A0"/>
        </w:tblPrEx>
        <w:tc>
          <w:tcPr>
            <w:tcW w:w="1086" w:type="dxa"/>
          </w:tcPr>
          <w:p w:rsidR="00E64A2F" w:rsidRPr="00E64A2F" w:rsidRDefault="00E64A2F" w:rsidP="000805EB">
            <w:pPr>
              <w:pStyle w:val="PargrafodaLista"/>
              <w:spacing w:line="240" w:lineRule="auto"/>
              <w:ind w:left="0" w:right="-1"/>
              <w:rPr>
                <w:sz w:val="4"/>
              </w:rPr>
            </w:pPr>
          </w:p>
          <w:p w:rsidR="000805EB" w:rsidRPr="00D1136B" w:rsidRDefault="000805EB" w:rsidP="000805EB">
            <w:pPr>
              <w:pStyle w:val="PargrafodaLista"/>
              <w:spacing w:line="240" w:lineRule="auto"/>
              <w:ind w:left="0" w:right="-1"/>
            </w:pPr>
            <w:r>
              <w:rPr>
                <w:sz w:val="14"/>
              </w:rPr>
              <w:t>47006/2011</w:t>
            </w:r>
          </w:p>
        </w:tc>
        <w:tc>
          <w:tcPr>
            <w:tcW w:w="1891" w:type="dxa"/>
          </w:tcPr>
          <w:p w:rsidR="00E64A2F" w:rsidRPr="00E64A2F" w:rsidRDefault="00E64A2F" w:rsidP="000805EB">
            <w:pPr>
              <w:pStyle w:val="PargrafodaLista"/>
              <w:spacing w:line="240" w:lineRule="auto"/>
              <w:ind w:left="0" w:right="-1"/>
              <w:rPr>
                <w:sz w:val="4"/>
              </w:rPr>
            </w:pPr>
          </w:p>
          <w:p w:rsidR="000805EB" w:rsidRPr="0084238C" w:rsidRDefault="0038018A" w:rsidP="000805EB">
            <w:pPr>
              <w:pStyle w:val="PargrafodaLista"/>
              <w:spacing w:line="240" w:lineRule="auto"/>
              <w:ind w:left="0" w:right="-1"/>
            </w:pPr>
            <w:r>
              <w:rPr>
                <w:sz w:val="14"/>
              </w:rPr>
              <w:t>Ministério</w:t>
            </w:r>
            <w:r w:rsidR="000805EB">
              <w:rPr>
                <w:sz w:val="14"/>
              </w:rPr>
              <w:t xml:space="preserve"> do Esporte</w:t>
            </w:r>
            <w:r w:rsidR="000805EB" w:rsidRPr="0084238C">
              <w:rPr>
                <w:sz w:val="14"/>
              </w:rPr>
              <w:t xml:space="preserve"> </w:t>
            </w:r>
          </w:p>
        </w:tc>
        <w:tc>
          <w:tcPr>
            <w:tcW w:w="2977" w:type="dxa"/>
          </w:tcPr>
          <w:p w:rsidR="00E64A2F" w:rsidRPr="00E64A2F" w:rsidRDefault="00E64A2F" w:rsidP="00C27243">
            <w:pPr>
              <w:pStyle w:val="PargrafodaLista"/>
              <w:spacing w:line="240" w:lineRule="auto"/>
              <w:ind w:left="0" w:right="-1"/>
              <w:rPr>
                <w:sz w:val="4"/>
              </w:rPr>
            </w:pPr>
          </w:p>
          <w:p w:rsidR="000805EB" w:rsidRPr="00D1136B" w:rsidRDefault="00C27243" w:rsidP="00C27243">
            <w:pPr>
              <w:pStyle w:val="PargrafodaLista"/>
              <w:spacing w:line="240" w:lineRule="auto"/>
              <w:ind w:left="0" w:right="-1"/>
              <w:rPr>
                <w:sz w:val="14"/>
              </w:rPr>
            </w:pPr>
            <w:r>
              <w:rPr>
                <w:sz w:val="14"/>
              </w:rPr>
              <w:t>Implantação de núcleos para manutenção do Esporte Educacional, em atendimento a criança, jovens e adolescentes no município de Manaus.</w:t>
            </w:r>
            <w:r w:rsidR="000805EB">
              <w:rPr>
                <w:sz w:val="14"/>
              </w:rPr>
              <w:t xml:space="preserve"> </w:t>
            </w:r>
          </w:p>
        </w:tc>
        <w:tc>
          <w:tcPr>
            <w:tcW w:w="1341" w:type="dxa"/>
          </w:tcPr>
          <w:p w:rsidR="00B07C0A" w:rsidRDefault="00B07C0A" w:rsidP="00B55D44">
            <w:pPr>
              <w:pStyle w:val="PargrafodaLista"/>
              <w:spacing w:line="240" w:lineRule="auto"/>
              <w:ind w:left="0" w:right="-1"/>
              <w:jc w:val="right"/>
              <w:rPr>
                <w:b/>
                <w:sz w:val="14"/>
              </w:rPr>
            </w:pPr>
          </w:p>
          <w:p w:rsidR="000805EB" w:rsidRPr="002B58B7" w:rsidRDefault="00266A90" w:rsidP="00B55D44">
            <w:pPr>
              <w:pStyle w:val="PargrafodaLista"/>
              <w:spacing w:line="240" w:lineRule="auto"/>
              <w:ind w:left="0" w:right="-1"/>
              <w:jc w:val="right"/>
              <w:rPr>
                <w:b/>
                <w:sz w:val="14"/>
              </w:rPr>
            </w:pPr>
            <w:r>
              <w:rPr>
                <w:b/>
                <w:sz w:val="14"/>
              </w:rPr>
              <w:t>4.304.250,00</w:t>
            </w:r>
          </w:p>
        </w:tc>
        <w:tc>
          <w:tcPr>
            <w:tcW w:w="1744" w:type="dxa"/>
          </w:tcPr>
          <w:p w:rsidR="00B07C0A" w:rsidRDefault="00B07C0A" w:rsidP="00B55D44">
            <w:pPr>
              <w:pStyle w:val="PargrafodaLista"/>
              <w:spacing w:line="240" w:lineRule="auto"/>
              <w:ind w:left="0" w:right="-1"/>
              <w:jc w:val="right"/>
              <w:rPr>
                <w:sz w:val="14"/>
              </w:rPr>
            </w:pPr>
          </w:p>
          <w:p w:rsidR="000805EB" w:rsidRPr="00E479D1" w:rsidRDefault="00266A90" w:rsidP="00B55D44">
            <w:pPr>
              <w:pStyle w:val="PargrafodaLista"/>
              <w:spacing w:line="240" w:lineRule="auto"/>
              <w:ind w:left="0" w:right="-1"/>
              <w:jc w:val="right"/>
              <w:rPr>
                <w:sz w:val="14"/>
              </w:rPr>
            </w:pPr>
            <w:r>
              <w:rPr>
                <w:sz w:val="14"/>
              </w:rPr>
              <w:t>2.152.125,00</w:t>
            </w:r>
          </w:p>
        </w:tc>
      </w:tr>
      <w:tr w:rsidR="006B3182" w:rsidRPr="006B3182" w:rsidTr="00361CEB">
        <w:tblPrEx>
          <w:tblCellMar>
            <w:left w:w="108" w:type="dxa"/>
            <w:right w:w="108" w:type="dxa"/>
          </w:tblCellMar>
          <w:tblLook w:val="04A0"/>
        </w:tblPrEx>
        <w:tc>
          <w:tcPr>
            <w:tcW w:w="5954" w:type="dxa"/>
            <w:gridSpan w:val="3"/>
            <w:shd w:val="clear" w:color="auto" w:fill="C4BC96" w:themeFill="background2" w:themeFillShade="BF"/>
          </w:tcPr>
          <w:p w:rsidR="006B3182" w:rsidRPr="006B3182" w:rsidRDefault="006B3182" w:rsidP="006B3182">
            <w:pPr>
              <w:pStyle w:val="PargrafodaLista"/>
              <w:spacing w:line="240" w:lineRule="auto"/>
              <w:ind w:left="0" w:right="-1"/>
              <w:jc w:val="left"/>
              <w:rPr>
                <w:b/>
                <w:sz w:val="16"/>
              </w:rPr>
            </w:pPr>
            <w:r w:rsidRPr="006B3182">
              <w:rPr>
                <w:b/>
                <w:sz w:val="16"/>
              </w:rPr>
              <w:t>Total</w:t>
            </w:r>
          </w:p>
        </w:tc>
        <w:tc>
          <w:tcPr>
            <w:tcW w:w="1341" w:type="dxa"/>
            <w:shd w:val="clear" w:color="auto" w:fill="C4BC96" w:themeFill="background2" w:themeFillShade="BF"/>
          </w:tcPr>
          <w:p w:rsidR="006B3182" w:rsidRPr="006B3182" w:rsidRDefault="006B3182" w:rsidP="00B55D44">
            <w:pPr>
              <w:pStyle w:val="PargrafodaLista"/>
              <w:spacing w:line="240" w:lineRule="auto"/>
              <w:ind w:left="0" w:right="-1"/>
              <w:jc w:val="right"/>
              <w:rPr>
                <w:b/>
                <w:sz w:val="16"/>
              </w:rPr>
            </w:pPr>
            <w:r w:rsidRPr="006B3182">
              <w:rPr>
                <w:b/>
                <w:sz w:val="16"/>
              </w:rPr>
              <w:t>3.450.465.753,85</w:t>
            </w:r>
          </w:p>
        </w:tc>
        <w:tc>
          <w:tcPr>
            <w:tcW w:w="1744" w:type="dxa"/>
            <w:shd w:val="clear" w:color="auto" w:fill="C4BC96" w:themeFill="background2" w:themeFillShade="BF"/>
          </w:tcPr>
          <w:p w:rsidR="006B3182" w:rsidRPr="006B3182" w:rsidRDefault="006B3182" w:rsidP="00B55D44">
            <w:pPr>
              <w:pStyle w:val="PargrafodaLista"/>
              <w:spacing w:line="240" w:lineRule="auto"/>
              <w:ind w:left="0" w:right="-1"/>
              <w:jc w:val="right"/>
              <w:rPr>
                <w:b/>
                <w:sz w:val="16"/>
              </w:rPr>
            </w:pPr>
            <w:r w:rsidRPr="006B3182">
              <w:rPr>
                <w:b/>
                <w:sz w:val="16"/>
              </w:rPr>
              <w:t>3.299.192,93</w:t>
            </w:r>
          </w:p>
        </w:tc>
      </w:tr>
    </w:tbl>
    <w:p w:rsidR="007F7771" w:rsidRPr="00551459" w:rsidRDefault="00551459" w:rsidP="00551459">
      <w:pPr>
        <w:spacing w:line="240" w:lineRule="auto"/>
        <w:ind w:right="-1"/>
        <w:rPr>
          <w:sz w:val="12"/>
        </w:rPr>
      </w:pPr>
      <w:r w:rsidRPr="000E57E8">
        <w:rPr>
          <w:sz w:val="10"/>
        </w:rPr>
        <w:t>Fonte:</w:t>
      </w:r>
      <w:r w:rsidR="00F21ECE" w:rsidRPr="000E57E8">
        <w:rPr>
          <w:sz w:val="10"/>
        </w:rPr>
        <w:t xml:space="preserve"> </w:t>
      </w:r>
      <w:r w:rsidR="0045066A">
        <w:rPr>
          <w:sz w:val="10"/>
        </w:rPr>
        <w:t>Balancete Analítico e Informações SEMEF 2013</w:t>
      </w:r>
      <w:r w:rsidR="007A049E">
        <w:rPr>
          <w:sz w:val="12"/>
        </w:rPr>
        <w:t xml:space="preserve">  </w:t>
      </w:r>
      <w:r w:rsidR="00F21ECE">
        <w:rPr>
          <w:sz w:val="12"/>
        </w:rPr>
        <w:t xml:space="preserve"> </w:t>
      </w:r>
    </w:p>
    <w:p w:rsidR="00D56626" w:rsidRPr="00E76B7E" w:rsidRDefault="00D56626" w:rsidP="00D56626">
      <w:pPr>
        <w:pStyle w:val="PargrafodaLista"/>
        <w:spacing w:line="240" w:lineRule="auto"/>
        <w:ind w:left="720" w:right="-1"/>
        <w:rPr>
          <w:b/>
          <w:sz w:val="36"/>
        </w:rPr>
      </w:pPr>
    </w:p>
    <w:tbl>
      <w:tblPr>
        <w:tblStyle w:val="Tabelacomgrade"/>
        <w:tblW w:w="9039" w:type="dxa"/>
        <w:tblInd w:w="70" w:type="dxa"/>
        <w:tblCellMar>
          <w:left w:w="70" w:type="dxa"/>
          <w:right w:w="70" w:type="dxa"/>
        </w:tblCellMar>
        <w:tblLook w:val="0000"/>
      </w:tblPr>
      <w:tblGrid>
        <w:gridCol w:w="1076"/>
        <w:gridCol w:w="1901"/>
        <w:gridCol w:w="2977"/>
        <w:gridCol w:w="1276"/>
        <w:gridCol w:w="1809"/>
      </w:tblGrid>
      <w:tr w:rsidR="00D56626" w:rsidTr="00321184">
        <w:trPr>
          <w:trHeight w:val="163"/>
        </w:trPr>
        <w:tc>
          <w:tcPr>
            <w:tcW w:w="9039" w:type="dxa"/>
            <w:gridSpan w:val="5"/>
            <w:shd w:val="clear" w:color="auto" w:fill="8DB3E2" w:themeFill="text2" w:themeFillTint="66"/>
          </w:tcPr>
          <w:p w:rsidR="00D56626" w:rsidRDefault="00D56626" w:rsidP="00552C29">
            <w:pPr>
              <w:pStyle w:val="PargrafodaLista"/>
              <w:spacing w:line="240" w:lineRule="auto"/>
              <w:ind w:left="720"/>
              <w:jc w:val="center"/>
              <w:rPr>
                <w:b/>
                <w:sz w:val="20"/>
              </w:rPr>
            </w:pPr>
            <w:r>
              <w:rPr>
                <w:b/>
                <w:sz w:val="20"/>
              </w:rPr>
              <w:t>TRANSFERÊNCIA CORRENTE DO ESTADO</w:t>
            </w:r>
          </w:p>
        </w:tc>
      </w:tr>
      <w:tr w:rsidR="00D56626" w:rsidRPr="000B2DAF" w:rsidTr="002D0BA9">
        <w:tblPrEx>
          <w:tblCellMar>
            <w:left w:w="108" w:type="dxa"/>
            <w:right w:w="108" w:type="dxa"/>
          </w:tblCellMar>
          <w:tblLook w:val="04A0"/>
        </w:tblPrEx>
        <w:trPr>
          <w:trHeight w:val="60"/>
        </w:trPr>
        <w:tc>
          <w:tcPr>
            <w:tcW w:w="1076" w:type="dxa"/>
            <w:shd w:val="clear" w:color="auto" w:fill="F79646" w:themeFill="accent6"/>
          </w:tcPr>
          <w:p w:rsidR="00D56626" w:rsidRPr="00412785" w:rsidRDefault="00D56626" w:rsidP="00552C29">
            <w:pPr>
              <w:pStyle w:val="PargrafodaLista"/>
              <w:spacing w:line="240" w:lineRule="auto"/>
              <w:ind w:left="0"/>
              <w:jc w:val="center"/>
              <w:rPr>
                <w:b/>
                <w:sz w:val="16"/>
              </w:rPr>
            </w:pPr>
            <w:r w:rsidRPr="00412785">
              <w:rPr>
                <w:b/>
                <w:sz w:val="16"/>
              </w:rPr>
              <w:t>Nº Convênio</w:t>
            </w:r>
          </w:p>
        </w:tc>
        <w:tc>
          <w:tcPr>
            <w:tcW w:w="1901" w:type="dxa"/>
            <w:shd w:val="clear" w:color="auto" w:fill="F79646" w:themeFill="accent6"/>
          </w:tcPr>
          <w:p w:rsidR="00D56626" w:rsidRPr="00412785" w:rsidRDefault="00D56626" w:rsidP="00552C29">
            <w:pPr>
              <w:pStyle w:val="PargrafodaLista"/>
              <w:spacing w:line="240" w:lineRule="auto"/>
              <w:ind w:left="0"/>
              <w:jc w:val="center"/>
              <w:rPr>
                <w:b/>
                <w:sz w:val="16"/>
              </w:rPr>
            </w:pPr>
            <w:r w:rsidRPr="00412785">
              <w:rPr>
                <w:b/>
                <w:sz w:val="16"/>
              </w:rPr>
              <w:t>Entidade Repassadora</w:t>
            </w:r>
          </w:p>
        </w:tc>
        <w:tc>
          <w:tcPr>
            <w:tcW w:w="2977" w:type="dxa"/>
            <w:shd w:val="clear" w:color="auto" w:fill="F79646" w:themeFill="accent6"/>
          </w:tcPr>
          <w:p w:rsidR="00D56626" w:rsidRPr="00412785" w:rsidRDefault="00D56626" w:rsidP="00552C29">
            <w:pPr>
              <w:pStyle w:val="PargrafodaLista"/>
              <w:spacing w:line="240" w:lineRule="auto"/>
              <w:ind w:left="0"/>
              <w:jc w:val="center"/>
              <w:rPr>
                <w:b/>
                <w:sz w:val="16"/>
              </w:rPr>
            </w:pPr>
            <w:r w:rsidRPr="00412785">
              <w:rPr>
                <w:b/>
                <w:sz w:val="16"/>
              </w:rPr>
              <w:t>Objeto</w:t>
            </w:r>
          </w:p>
        </w:tc>
        <w:tc>
          <w:tcPr>
            <w:tcW w:w="1276" w:type="dxa"/>
            <w:shd w:val="clear" w:color="auto" w:fill="F79646" w:themeFill="accent6"/>
          </w:tcPr>
          <w:p w:rsidR="00D56626" w:rsidRPr="00412785" w:rsidRDefault="00D56626" w:rsidP="00552C29">
            <w:pPr>
              <w:pStyle w:val="PargrafodaLista"/>
              <w:spacing w:line="240" w:lineRule="auto"/>
              <w:ind w:left="0"/>
              <w:jc w:val="center"/>
              <w:rPr>
                <w:b/>
                <w:sz w:val="16"/>
              </w:rPr>
            </w:pPr>
            <w:r w:rsidRPr="00412785">
              <w:rPr>
                <w:b/>
                <w:sz w:val="16"/>
              </w:rPr>
              <w:t>Valor Global</w:t>
            </w:r>
          </w:p>
        </w:tc>
        <w:tc>
          <w:tcPr>
            <w:tcW w:w="1809" w:type="dxa"/>
            <w:shd w:val="clear" w:color="auto" w:fill="F79646" w:themeFill="accent6"/>
          </w:tcPr>
          <w:p w:rsidR="00D56626" w:rsidRPr="00412785" w:rsidRDefault="00D56626" w:rsidP="0062195F">
            <w:pPr>
              <w:pStyle w:val="PargrafodaLista"/>
              <w:spacing w:line="240" w:lineRule="auto"/>
              <w:ind w:left="0"/>
              <w:jc w:val="center"/>
              <w:rPr>
                <w:b/>
                <w:sz w:val="16"/>
              </w:rPr>
            </w:pPr>
            <w:r w:rsidRPr="00412785">
              <w:rPr>
                <w:b/>
                <w:sz w:val="16"/>
              </w:rPr>
              <w:t xml:space="preserve">Valor Recebido </w:t>
            </w:r>
            <w:r w:rsidR="004E0522">
              <w:rPr>
                <w:b/>
                <w:sz w:val="16"/>
              </w:rPr>
              <w:t>–</w:t>
            </w:r>
            <w:r w:rsidRPr="00412785">
              <w:rPr>
                <w:b/>
                <w:sz w:val="16"/>
              </w:rPr>
              <w:t xml:space="preserve"> 2013</w:t>
            </w:r>
          </w:p>
        </w:tc>
      </w:tr>
      <w:tr w:rsidR="00D56626" w:rsidRPr="000B2DAF" w:rsidTr="006771C0">
        <w:tblPrEx>
          <w:tblCellMar>
            <w:left w:w="108" w:type="dxa"/>
            <w:right w:w="108" w:type="dxa"/>
          </w:tblCellMar>
          <w:tblLook w:val="04A0"/>
        </w:tblPrEx>
        <w:trPr>
          <w:trHeight w:val="355"/>
        </w:trPr>
        <w:tc>
          <w:tcPr>
            <w:tcW w:w="1076" w:type="dxa"/>
          </w:tcPr>
          <w:p w:rsidR="006771C0" w:rsidRPr="00E64A2F" w:rsidRDefault="006771C0" w:rsidP="00552C29">
            <w:pPr>
              <w:pStyle w:val="PargrafodaLista"/>
              <w:spacing w:line="240" w:lineRule="auto"/>
              <w:ind w:left="0" w:right="-1"/>
              <w:rPr>
                <w:sz w:val="4"/>
              </w:rPr>
            </w:pPr>
          </w:p>
          <w:p w:rsidR="00D56626" w:rsidRPr="00412785" w:rsidRDefault="00D56626" w:rsidP="00552C29">
            <w:pPr>
              <w:pStyle w:val="PargrafodaLista"/>
              <w:spacing w:line="240" w:lineRule="auto"/>
              <w:ind w:left="0" w:right="-1"/>
            </w:pPr>
            <w:r w:rsidRPr="00412785">
              <w:rPr>
                <w:sz w:val="14"/>
              </w:rPr>
              <w:t>001/2013</w:t>
            </w:r>
          </w:p>
        </w:tc>
        <w:tc>
          <w:tcPr>
            <w:tcW w:w="1901" w:type="dxa"/>
          </w:tcPr>
          <w:p w:rsidR="006771C0" w:rsidRPr="00E64A2F" w:rsidRDefault="006771C0" w:rsidP="00552C29">
            <w:pPr>
              <w:pStyle w:val="PargrafodaLista"/>
              <w:spacing w:line="240" w:lineRule="auto"/>
              <w:ind w:left="0" w:right="-1"/>
              <w:rPr>
                <w:sz w:val="4"/>
              </w:rPr>
            </w:pPr>
          </w:p>
          <w:p w:rsidR="00D56626" w:rsidRPr="00412785" w:rsidRDefault="00D56626" w:rsidP="00552C29">
            <w:pPr>
              <w:pStyle w:val="PargrafodaLista"/>
              <w:spacing w:line="240" w:lineRule="auto"/>
              <w:ind w:left="0" w:right="-1"/>
            </w:pPr>
            <w:r w:rsidRPr="00412785">
              <w:rPr>
                <w:sz w:val="14"/>
              </w:rPr>
              <w:t xml:space="preserve">Secretaria de Governo do Estado - SEGOV </w:t>
            </w:r>
          </w:p>
        </w:tc>
        <w:tc>
          <w:tcPr>
            <w:tcW w:w="2977" w:type="dxa"/>
          </w:tcPr>
          <w:p w:rsidR="006771C0" w:rsidRPr="00E64A2F" w:rsidRDefault="006771C0" w:rsidP="00C60FBE">
            <w:pPr>
              <w:pStyle w:val="PargrafodaLista"/>
              <w:spacing w:line="240" w:lineRule="auto"/>
              <w:ind w:left="0" w:right="-1"/>
              <w:rPr>
                <w:sz w:val="4"/>
              </w:rPr>
            </w:pPr>
          </w:p>
          <w:p w:rsidR="00D56626" w:rsidRPr="00412785" w:rsidRDefault="00D56626" w:rsidP="00C60FBE">
            <w:pPr>
              <w:pStyle w:val="PargrafodaLista"/>
              <w:spacing w:line="240" w:lineRule="auto"/>
              <w:ind w:left="0" w:right="-1"/>
              <w:rPr>
                <w:sz w:val="14"/>
              </w:rPr>
            </w:pPr>
            <w:r w:rsidRPr="00412785">
              <w:rPr>
                <w:sz w:val="14"/>
              </w:rPr>
              <w:t>A conjugação de recursos financeiros dos participes para subsidiar a tarifa paga pelo passageiro na utilização de transporte coletivo urbano convencional do município de Manaus (S</w:t>
            </w:r>
            <w:r w:rsidR="00C60FBE">
              <w:rPr>
                <w:sz w:val="14"/>
              </w:rPr>
              <w:t>ubsídio Transporte Coletivo Público)</w:t>
            </w:r>
            <w:r w:rsidRPr="00412785">
              <w:rPr>
                <w:sz w:val="14"/>
              </w:rPr>
              <w:t xml:space="preserve">. </w:t>
            </w:r>
          </w:p>
        </w:tc>
        <w:tc>
          <w:tcPr>
            <w:tcW w:w="1276" w:type="dxa"/>
          </w:tcPr>
          <w:p w:rsidR="006771C0" w:rsidRPr="00E64A2F" w:rsidRDefault="006771C0" w:rsidP="00702D16">
            <w:pPr>
              <w:pStyle w:val="PargrafodaLista"/>
              <w:spacing w:line="240" w:lineRule="auto"/>
              <w:ind w:left="0" w:right="-1"/>
              <w:jc w:val="center"/>
              <w:rPr>
                <w:b/>
                <w:sz w:val="4"/>
              </w:rPr>
            </w:pPr>
          </w:p>
          <w:p w:rsidR="00D56626" w:rsidRDefault="00D56626" w:rsidP="00702D16">
            <w:pPr>
              <w:pStyle w:val="PargrafodaLista"/>
              <w:spacing w:line="240" w:lineRule="auto"/>
              <w:ind w:left="0" w:right="-1"/>
              <w:jc w:val="center"/>
              <w:rPr>
                <w:sz w:val="14"/>
              </w:rPr>
            </w:pPr>
            <w:r w:rsidRPr="00C60FBE">
              <w:rPr>
                <w:b/>
                <w:sz w:val="14"/>
              </w:rPr>
              <w:t>7.000.000,00</w:t>
            </w:r>
            <w:r w:rsidR="00C60FBE" w:rsidRPr="00C60FBE">
              <w:rPr>
                <w:sz w:val="14"/>
              </w:rPr>
              <w:t xml:space="preserve"> </w:t>
            </w:r>
            <w:r w:rsidRPr="00C60FBE">
              <w:rPr>
                <w:sz w:val="14"/>
              </w:rPr>
              <w:t>Governo do Estado</w:t>
            </w:r>
            <w:r w:rsidR="006A7487">
              <w:rPr>
                <w:sz w:val="14"/>
              </w:rPr>
              <w:t>/</w:t>
            </w:r>
            <w:r w:rsidRPr="00C60FBE">
              <w:rPr>
                <w:sz w:val="14"/>
              </w:rPr>
              <w:t>SEGOV</w:t>
            </w:r>
          </w:p>
          <w:p w:rsidR="007814B7" w:rsidRPr="007814B7" w:rsidRDefault="007814B7" w:rsidP="00702D16">
            <w:pPr>
              <w:pStyle w:val="PargrafodaLista"/>
              <w:spacing w:line="240" w:lineRule="auto"/>
              <w:ind w:left="0" w:right="-1"/>
              <w:jc w:val="center"/>
              <w:rPr>
                <w:b/>
                <w:sz w:val="14"/>
              </w:rPr>
            </w:pPr>
            <w:r w:rsidRPr="007814B7">
              <w:rPr>
                <w:b/>
                <w:sz w:val="14"/>
              </w:rPr>
              <w:t>3.955.107,04</w:t>
            </w:r>
          </w:p>
          <w:p w:rsidR="00D56626" w:rsidRPr="00C60FBE" w:rsidRDefault="00D56626" w:rsidP="007814B7">
            <w:pPr>
              <w:pStyle w:val="PargrafodaLista"/>
              <w:spacing w:line="240" w:lineRule="auto"/>
              <w:ind w:left="0" w:right="-1"/>
              <w:jc w:val="center"/>
              <w:rPr>
                <w:sz w:val="14"/>
              </w:rPr>
            </w:pPr>
            <w:r w:rsidRPr="00C60FBE">
              <w:rPr>
                <w:sz w:val="14"/>
              </w:rPr>
              <w:t>Município de Manaus/SEMEF</w:t>
            </w:r>
          </w:p>
        </w:tc>
        <w:tc>
          <w:tcPr>
            <w:tcW w:w="1809" w:type="dxa"/>
          </w:tcPr>
          <w:p w:rsidR="006771C0" w:rsidRPr="00E64A2F" w:rsidRDefault="006771C0" w:rsidP="00552C29">
            <w:pPr>
              <w:pStyle w:val="PargrafodaLista"/>
              <w:spacing w:line="240" w:lineRule="auto"/>
              <w:ind w:left="0" w:right="-1"/>
              <w:jc w:val="right"/>
              <w:rPr>
                <w:sz w:val="4"/>
              </w:rPr>
            </w:pPr>
          </w:p>
          <w:p w:rsidR="00B07C0A" w:rsidRDefault="00B07C0A" w:rsidP="00552C29">
            <w:pPr>
              <w:pStyle w:val="PargrafodaLista"/>
              <w:spacing w:line="240" w:lineRule="auto"/>
              <w:ind w:left="0" w:right="-1"/>
              <w:jc w:val="right"/>
              <w:rPr>
                <w:sz w:val="14"/>
              </w:rPr>
            </w:pPr>
          </w:p>
          <w:p w:rsidR="00D56626" w:rsidRPr="00412785" w:rsidRDefault="00D56626" w:rsidP="00552C29">
            <w:pPr>
              <w:pStyle w:val="PargrafodaLista"/>
              <w:spacing w:line="240" w:lineRule="auto"/>
              <w:ind w:left="0" w:right="-1"/>
              <w:jc w:val="right"/>
              <w:rPr>
                <w:sz w:val="14"/>
              </w:rPr>
            </w:pPr>
            <w:r w:rsidRPr="00412785">
              <w:rPr>
                <w:sz w:val="14"/>
              </w:rPr>
              <w:t>6.000.000,00</w:t>
            </w:r>
          </w:p>
        </w:tc>
      </w:tr>
      <w:tr w:rsidR="00D56626" w:rsidRPr="000B2DAF" w:rsidTr="006771C0">
        <w:tblPrEx>
          <w:tblCellMar>
            <w:left w:w="108" w:type="dxa"/>
            <w:right w:w="108" w:type="dxa"/>
          </w:tblCellMar>
          <w:tblLook w:val="04A0"/>
        </w:tblPrEx>
        <w:trPr>
          <w:trHeight w:val="395"/>
        </w:trPr>
        <w:tc>
          <w:tcPr>
            <w:tcW w:w="1076" w:type="dxa"/>
          </w:tcPr>
          <w:p w:rsidR="00B07C0A" w:rsidRPr="0062195F" w:rsidRDefault="00B07C0A" w:rsidP="00552C29">
            <w:pPr>
              <w:pStyle w:val="PargrafodaLista"/>
              <w:spacing w:line="240" w:lineRule="auto"/>
              <w:ind w:left="0" w:right="-1"/>
              <w:rPr>
                <w:sz w:val="4"/>
              </w:rPr>
            </w:pPr>
          </w:p>
          <w:p w:rsidR="00D56626" w:rsidRPr="00412785" w:rsidRDefault="00D56626" w:rsidP="00552C29">
            <w:pPr>
              <w:pStyle w:val="PargrafodaLista"/>
              <w:spacing w:line="240" w:lineRule="auto"/>
              <w:ind w:left="0" w:right="-1"/>
            </w:pPr>
            <w:r w:rsidRPr="00412785">
              <w:rPr>
                <w:sz w:val="14"/>
              </w:rPr>
              <w:t>001/2013</w:t>
            </w:r>
          </w:p>
        </w:tc>
        <w:tc>
          <w:tcPr>
            <w:tcW w:w="1901" w:type="dxa"/>
          </w:tcPr>
          <w:p w:rsidR="00B07C0A" w:rsidRPr="0062195F" w:rsidRDefault="00B07C0A" w:rsidP="00321184">
            <w:pPr>
              <w:pStyle w:val="PargrafodaLista"/>
              <w:spacing w:line="240" w:lineRule="auto"/>
              <w:ind w:left="0" w:right="-1"/>
              <w:rPr>
                <w:sz w:val="6"/>
              </w:rPr>
            </w:pPr>
          </w:p>
          <w:p w:rsidR="00D56626" w:rsidRPr="00412785" w:rsidRDefault="00547400" w:rsidP="00321184">
            <w:pPr>
              <w:pStyle w:val="PargrafodaLista"/>
              <w:spacing w:line="240" w:lineRule="auto"/>
              <w:ind w:left="0" w:right="-1"/>
            </w:pPr>
            <w:r>
              <w:rPr>
                <w:sz w:val="14"/>
              </w:rPr>
              <w:t>IPAA</w:t>
            </w:r>
            <w:r w:rsidR="00321184">
              <w:rPr>
                <w:sz w:val="14"/>
              </w:rPr>
              <w:t>M/</w:t>
            </w:r>
            <w:r w:rsidRPr="00412785">
              <w:rPr>
                <w:sz w:val="14"/>
              </w:rPr>
              <w:t>FMDMA</w:t>
            </w:r>
            <w:r w:rsidR="00A34FD1">
              <w:rPr>
                <w:sz w:val="14"/>
              </w:rPr>
              <w:t xml:space="preserve">  </w:t>
            </w:r>
          </w:p>
        </w:tc>
        <w:tc>
          <w:tcPr>
            <w:tcW w:w="2977" w:type="dxa"/>
          </w:tcPr>
          <w:p w:rsidR="00B07C0A" w:rsidRPr="0062195F" w:rsidRDefault="00B07C0A" w:rsidP="00321184">
            <w:pPr>
              <w:pStyle w:val="PargrafodaLista"/>
              <w:spacing w:line="240" w:lineRule="auto"/>
              <w:ind w:left="0" w:right="-1"/>
              <w:rPr>
                <w:sz w:val="4"/>
              </w:rPr>
            </w:pPr>
          </w:p>
          <w:p w:rsidR="00D56626" w:rsidRPr="00412785" w:rsidRDefault="00D56626" w:rsidP="00321184">
            <w:pPr>
              <w:pStyle w:val="PargrafodaLista"/>
              <w:spacing w:line="240" w:lineRule="auto"/>
              <w:ind w:left="0" w:right="-1"/>
              <w:rPr>
                <w:sz w:val="14"/>
              </w:rPr>
            </w:pPr>
            <w:r w:rsidRPr="00412785">
              <w:rPr>
                <w:sz w:val="14"/>
              </w:rPr>
              <w:t xml:space="preserve">Fortalecimento do centro de triagem de animais silvestres em Sauim castanheira para utilização </w:t>
            </w:r>
            <w:r w:rsidR="00C043B0" w:rsidRPr="00412785">
              <w:rPr>
                <w:sz w:val="14"/>
              </w:rPr>
              <w:t>compartilhada</w:t>
            </w:r>
            <w:r w:rsidRPr="00412785">
              <w:rPr>
                <w:sz w:val="14"/>
              </w:rPr>
              <w:t xml:space="preserve"> entre o </w:t>
            </w:r>
            <w:r w:rsidR="00C043B0">
              <w:rPr>
                <w:sz w:val="14"/>
              </w:rPr>
              <w:t>IPAA</w:t>
            </w:r>
            <w:r w:rsidR="00DD4BAA">
              <w:rPr>
                <w:sz w:val="14"/>
              </w:rPr>
              <w:t>M</w:t>
            </w:r>
            <w:r w:rsidR="00C043B0">
              <w:rPr>
                <w:sz w:val="14"/>
              </w:rPr>
              <w:t xml:space="preserve"> - Instituto de Proteção ambiental do Estado do Amazonas</w:t>
            </w:r>
            <w:r w:rsidR="00DD4BAA">
              <w:rPr>
                <w:sz w:val="14"/>
              </w:rPr>
              <w:t>,</w:t>
            </w:r>
            <w:r w:rsidR="00C043B0" w:rsidRPr="00412785">
              <w:rPr>
                <w:sz w:val="14"/>
              </w:rPr>
              <w:t xml:space="preserve"> FMDMA</w:t>
            </w:r>
            <w:r w:rsidR="00C043B0">
              <w:rPr>
                <w:sz w:val="14"/>
              </w:rPr>
              <w:t xml:space="preserve"> - Fundo Municipal Desenvolvimento </w:t>
            </w:r>
            <w:r w:rsidR="00DD4BAA">
              <w:rPr>
                <w:sz w:val="14"/>
              </w:rPr>
              <w:t>A</w:t>
            </w:r>
            <w:r w:rsidR="00C043B0">
              <w:rPr>
                <w:sz w:val="14"/>
              </w:rPr>
              <w:t>mbiental</w:t>
            </w:r>
            <w:r w:rsidR="00DD4BAA">
              <w:rPr>
                <w:sz w:val="14"/>
              </w:rPr>
              <w:t xml:space="preserve"> e  Secre</w:t>
            </w:r>
            <w:r w:rsidR="003A4D88">
              <w:rPr>
                <w:sz w:val="14"/>
              </w:rPr>
              <w:t>taria Municipal  de Meio Ambiente e Sust</w:t>
            </w:r>
            <w:r w:rsidR="00321184">
              <w:rPr>
                <w:sz w:val="14"/>
              </w:rPr>
              <w:t>entabilidade -</w:t>
            </w:r>
            <w:r w:rsidR="00DD4BAA">
              <w:rPr>
                <w:sz w:val="14"/>
              </w:rPr>
              <w:t>SEMMAS</w:t>
            </w:r>
            <w:r w:rsidRPr="00412785">
              <w:rPr>
                <w:sz w:val="14"/>
              </w:rPr>
              <w:t xml:space="preserve">.  </w:t>
            </w:r>
          </w:p>
        </w:tc>
        <w:tc>
          <w:tcPr>
            <w:tcW w:w="1276" w:type="dxa"/>
          </w:tcPr>
          <w:p w:rsidR="00B07C0A" w:rsidRDefault="00B07C0A" w:rsidP="00552C29">
            <w:pPr>
              <w:pStyle w:val="PargrafodaLista"/>
              <w:spacing w:line="240" w:lineRule="auto"/>
              <w:ind w:left="0" w:right="-1"/>
              <w:jc w:val="right"/>
              <w:rPr>
                <w:b/>
                <w:sz w:val="14"/>
              </w:rPr>
            </w:pPr>
          </w:p>
          <w:p w:rsidR="00D56626" w:rsidRPr="00412785" w:rsidRDefault="00D56626" w:rsidP="00552C29">
            <w:pPr>
              <w:pStyle w:val="PargrafodaLista"/>
              <w:spacing w:line="240" w:lineRule="auto"/>
              <w:ind w:left="0" w:right="-1"/>
              <w:jc w:val="right"/>
              <w:rPr>
                <w:b/>
                <w:sz w:val="14"/>
              </w:rPr>
            </w:pPr>
            <w:r w:rsidRPr="00412785">
              <w:rPr>
                <w:b/>
                <w:sz w:val="14"/>
              </w:rPr>
              <w:t>300.000,00</w:t>
            </w:r>
          </w:p>
        </w:tc>
        <w:tc>
          <w:tcPr>
            <w:tcW w:w="1809" w:type="dxa"/>
          </w:tcPr>
          <w:p w:rsidR="00B07C0A" w:rsidRDefault="00B07C0A" w:rsidP="00552C29">
            <w:pPr>
              <w:pStyle w:val="PargrafodaLista"/>
              <w:spacing w:line="240" w:lineRule="auto"/>
              <w:ind w:left="0" w:right="-1"/>
              <w:jc w:val="right"/>
              <w:rPr>
                <w:sz w:val="14"/>
              </w:rPr>
            </w:pPr>
          </w:p>
          <w:p w:rsidR="00D56626" w:rsidRPr="00412785" w:rsidRDefault="00D56626" w:rsidP="00552C29">
            <w:pPr>
              <w:pStyle w:val="PargrafodaLista"/>
              <w:spacing w:line="240" w:lineRule="auto"/>
              <w:ind w:left="0" w:right="-1"/>
              <w:jc w:val="right"/>
              <w:rPr>
                <w:sz w:val="14"/>
              </w:rPr>
            </w:pPr>
            <w:r w:rsidRPr="00412785">
              <w:rPr>
                <w:sz w:val="14"/>
              </w:rPr>
              <w:t>30.000,00</w:t>
            </w:r>
          </w:p>
        </w:tc>
      </w:tr>
      <w:tr w:rsidR="00C60FBE" w:rsidRPr="000B2DAF" w:rsidTr="006771C0">
        <w:tblPrEx>
          <w:tblCellMar>
            <w:left w:w="108" w:type="dxa"/>
            <w:right w:w="108" w:type="dxa"/>
          </w:tblCellMar>
          <w:tblLook w:val="04A0"/>
        </w:tblPrEx>
        <w:tc>
          <w:tcPr>
            <w:tcW w:w="5954" w:type="dxa"/>
            <w:gridSpan w:val="3"/>
            <w:shd w:val="clear" w:color="auto" w:fill="C4BC96" w:themeFill="background2" w:themeFillShade="BF"/>
          </w:tcPr>
          <w:p w:rsidR="00D56626" w:rsidRPr="00412785" w:rsidRDefault="00D56626" w:rsidP="00552C29">
            <w:pPr>
              <w:pStyle w:val="PargrafodaLista"/>
              <w:spacing w:line="240" w:lineRule="auto"/>
              <w:ind w:left="0" w:right="-1"/>
              <w:jc w:val="left"/>
              <w:rPr>
                <w:b/>
                <w:sz w:val="16"/>
              </w:rPr>
            </w:pPr>
            <w:r w:rsidRPr="00412785">
              <w:rPr>
                <w:b/>
                <w:sz w:val="16"/>
              </w:rPr>
              <w:t>Total</w:t>
            </w:r>
          </w:p>
        </w:tc>
        <w:tc>
          <w:tcPr>
            <w:tcW w:w="1276" w:type="dxa"/>
            <w:shd w:val="clear" w:color="auto" w:fill="C4BC96" w:themeFill="background2" w:themeFillShade="BF"/>
          </w:tcPr>
          <w:p w:rsidR="00D56626" w:rsidRPr="00412785" w:rsidRDefault="00D56626" w:rsidP="00552C29">
            <w:pPr>
              <w:pStyle w:val="PargrafodaLista"/>
              <w:spacing w:line="240" w:lineRule="auto"/>
              <w:ind w:left="0" w:right="-1"/>
              <w:jc w:val="right"/>
              <w:rPr>
                <w:b/>
                <w:sz w:val="16"/>
              </w:rPr>
            </w:pPr>
            <w:r w:rsidRPr="00412785">
              <w:rPr>
                <w:b/>
                <w:sz w:val="16"/>
              </w:rPr>
              <w:t>11.255.107,04</w:t>
            </w:r>
          </w:p>
        </w:tc>
        <w:tc>
          <w:tcPr>
            <w:tcW w:w="1809" w:type="dxa"/>
            <w:shd w:val="clear" w:color="auto" w:fill="C4BC96" w:themeFill="background2" w:themeFillShade="BF"/>
          </w:tcPr>
          <w:p w:rsidR="00D56626" w:rsidRPr="00412785" w:rsidRDefault="00D56626" w:rsidP="00552C29">
            <w:pPr>
              <w:pStyle w:val="PargrafodaLista"/>
              <w:spacing w:line="240" w:lineRule="auto"/>
              <w:ind w:left="0" w:right="-1"/>
              <w:jc w:val="right"/>
              <w:rPr>
                <w:b/>
                <w:sz w:val="16"/>
              </w:rPr>
            </w:pPr>
            <w:r w:rsidRPr="00412785">
              <w:rPr>
                <w:b/>
                <w:sz w:val="16"/>
              </w:rPr>
              <w:t>6.030.000,00</w:t>
            </w:r>
          </w:p>
        </w:tc>
      </w:tr>
    </w:tbl>
    <w:p w:rsidR="0045066A" w:rsidRPr="00551459" w:rsidRDefault="0045066A" w:rsidP="0045066A">
      <w:pPr>
        <w:spacing w:line="240" w:lineRule="auto"/>
        <w:ind w:right="-1"/>
        <w:rPr>
          <w:sz w:val="12"/>
        </w:rPr>
      </w:pPr>
      <w:r w:rsidRPr="000E57E8">
        <w:rPr>
          <w:sz w:val="10"/>
        </w:rPr>
        <w:t xml:space="preserve">Fonte: </w:t>
      </w:r>
      <w:r>
        <w:rPr>
          <w:sz w:val="10"/>
        </w:rPr>
        <w:t>Balancete Analítico e Informações SEMEF 2013</w:t>
      </w:r>
      <w:r>
        <w:rPr>
          <w:sz w:val="12"/>
        </w:rPr>
        <w:t xml:space="preserve">   </w:t>
      </w:r>
    </w:p>
    <w:p w:rsidR="009D5E60" w:rsidRDefault="009D5E60" w:rsidP="00222868">
      <w:pPr>
        <w:pStyle w:val="PargrafodaLista"/>
        <w:spacing w:line="240" w:lineRule="auto"/>
        <w:ind w:left="0"/>
        <w:jc w:val="center"/>
        <w:rPr>
          <w:b/>
          <w:sz w:val="20"/>
        </w:rPr>
      </w:pPr>
    </w:p>
    <w:p w:rsidR="009D5E60" w:rsidRDefault="009D5E60" w:rsidP="00222868">
      <w:pPr>
        <w:pStyle w:val="PargrafodaLista"/>
        <w:spacing w:line="240" w:lineRule="auto"/>
        <w:ind w:left="0"/>
        <w:jc w:val="center"/>
        <w:rPr>
          <w:b/>
          <w:sz w:val="14"/>
        </w:rPr>
      </w:pPr>
    </w:p>
    <w:p w:rsidR="00B65540" w:rsidRPr="00A3702D" w:rsidRDefault="00B65540" w:rsidP="00222868">
      <w:pPr>
        <w:pStyle w:val="PargrafodaLista"/>
        <w:spacing w:line="240" w:lineRule="auto"/>
        <w:ind w:left="0"/>
        <w:jc w:val="center"/>
        <w:rPr>
          <w:b/>
          <w:sz w:val="14"/>
        </w:rPr>
      </w:pPr>
    </w:p>
    <w:tbl>
      <w:tblPr>
        <w:tblStyle w:val="Tabelacomgrade"/>
        <w:tblW w:w="9039" w:type="dxa"/>
        <w:tblInd w:w="70" w:type="dxa"/>
        <w:tblCellMar>
          <w:left w:w="70" w:type="dxa"/>
          <w:right w:w="70" w:type="dxa"/>
        </w:tblCellMar>
        <w:tblLook w:val="0000"/>
      </w:tblPr>
      <w:tblGrid>
        <w:gridCol w:w="1593"/>
        <w:gridCol w:w="1809"/>
        <w:gridCol w:w="2687"/>
        <w:gridCol w:w="1243"/>
        <w:gridCol w:w="1707"/>
      </w:tblGrid>
      <w:tr w:rsidR="007F7771" w:rsidTr="00B95F78">
        <w:trPr>
          <w:trHeight w:val="114"/>
        </w:trPr>
        <w:tc>
          <w:tcPr>
            <w:tcW w:w="9039" w:type="dxa"/>
            <w:gridSpan w:val="5"/>
            <w:shd w:val="clear" w:color="auto" w:fill="92CDDC" w:themeFill="accent5" w:themeFillTint="99"/>
          </w:tcPr>
          <w:p w:rsidR="007F7771" w:rsidRDefault="007F7771" w:rsidP="001876BA">
            <w:pPr>
              <w:pStyle w:val="PargrafodaLista"/>
              <w:spacing w:line="240" w:lineRule="auto"/>
              <w:ind w:left="720"/>
              <w:jc w:val="center"/>
              <w:rPr>
                <w:b/>
                <w:sz w:val="20"/>
              </w:rPr>
            </w:pPr>
            <w:r>
              <w:rPr>
                <w:b/>
                <w:sz w:val="20"/>
              </w:rPr>
              <w:t xml:space="preserve">TRANSFERÊNCIA </w:t>
            </w:r>
            <w:r w:rsidR="001876BA">
              <w:rPr>
                <w:b/>
                <w:sz w:val="20"/>
              </w:rPr>
              <w:t>DE CAPITAL</w:t>
            </w:r>
            <w:r>
              <w:rPr>
                <w:b/>
                <w:sz w:val="20"/>
              </w:rPr>
              <w:t xml:space="preserve"> DA UNIÃO</w:t>
            </w:r>
          </w:p>
        </w:tc>
      </w:tr>
      <w:tr w:rsidR="008C6E15" w:rsidTr="002F28F9">
        <w:tblPrEx>
          <w:tblCellMar>
            <w:left w:w="108" w:type="dxa"/>
            <w:right w:w="108" w:type="dxa"/>
          </w:tblCellMar>
          <w:tblLook w:val="04A0"/>
        </w:tblPrEx>
        <w:trPr>
          <w:trHeight w:val="60"/>
        </w:trPr>
        <w:tc>
          <w:tcPr>
            <w:tcW w:w="1593" w:type="dxa"/>
            <w:shd w:val="clear" w:color="auto" w:fill="F79646" w:themeFill="accent6"/>
          </w:tcPr>
          <w:p w:rsidR="00DA5F47" w:rsidRPr="00E479D1" w:rsidRDefault="00DA5F47" w:rsidP="00B474FD">
            <w:pPr>
              <w:pStyle w:val="PargrafodaLista"/>
              <w:spacing w:line="240" w:lineRule="auto"/>
              <w:ind w:left="0"/>
              <w:jc w:val="center"/>
              <w:rPr>
                <w:b/>
                <w:sz w:val="16"/>
              </w:rPr>
            </w:pPr>
            <w:r w:rsidRPr="00E479D1">
              <w:rPr>
                <w:b/>
                <w:sz w:val="16"/>
              </w:rPr>
              <w:t>Nº Convênio</w:t>
            </w:r>
          </w:p>
        </w:tc>
        <w:tc>
          <w:tcPr>
            <w:tcW w:w="1809" w:type="dxa"/>
            <w:shd w:val="clear" w:color="auto" w:fill="F79646" w:themeFill="accent6"/>
          </w:tcPr>
          <w:p w:rsidR="00DA5F47" w:rsidRPr="00E479D1" w:rsidRDefault="00DA5F47" w:rsidP="00B474FD">
            <w:pPr>
              <w:pStyle w:val="PargrafodaLista"/>
              <w:spacing w:line="240" w:lineRule="auto"/>
              <w:ind w:left="0"/>
              <w:jc w:val="center"/>
              <w:rPr>
                <w:b/>
                <w:sz w:val="16"/>
              </w:rPr>
            </w:pPr>
            <w:r w:rsidRPr="00E479D1">
              <w:rPr>
                <w:b/>
                <w:sz w:val="16"/>
              </w:rPr>
              <w:t>Entidade Repassadora</w:t>
            </w:r>
          </w:p>
        </w:tc>
        <w:tc>
          <w:tcPr>
            <w:tcW w:w="2687" w:type="dxa"/>
            <w:shd w:val="clear" w:color="auto" w:fill="F79646" w:themeFill="accent6"/>
          </w:tcPr>
          <w:p w:rsidR="00DA5F47" w:rsidRPr="0093219D" w:rsidRDefault="00DA5F47" w:rsidP="00B474FD">
            <w:pPr>
              <w:pStyle w:val="PargrafodaLista"/>
              <w:spacing w:line="240" w:lineRule="auto"/>
              <w:ind w:left="0"/>
              <w:jc w:val="center"/>
              <w:rPr>
                <w:sz w:val="16"/>
              </w:rPr>
            </w:pPr>
            <w:r w:rsidRPr="0093219D">
              <w:rPr>
                <w:sz w:val="16"/>
              </w:rPr>
              <w:t>Objeto</w:t>
            </w:r>
          </w:p>
        </w:tc>
        <w:tc>
          <w:tcPr>
            <w:tcW w:w="1243" w:type="dxa"/>
            <w:shd w:val="clear" w:color="auto" w:fill="F79646" w:themeFill="accent6"/>
          </w:tcPr>
          <w:p w:rsidR="00DA5F47" w:rsidRPr="00D430F9" w:rsidRDefault="00DA5F47" w:rsidP="00B474FD">
            <w:pPr>
              <w:pStyle w:val="PargrafodaLista"/>
              <w:spacing w:line="240" w:lineRule="auto"/>
              <w:ind w:left="0"/>
              <w:jc w:val="center"/>
              <w:rPr>
                <w:b/>
                <w:sz w:val="16"/>
              </w:rPr>
            </w:pPr>
            <w:r w:rsidRPr="00D430F9">
              <w:rPr>
                <w:b/>
                <w:sz w:val="16"/>
              </w:rPr>
              <w:t>Valor Global</w:t>
            </w:r>
          </w:p>
        </w:tc>
        <w:tc>
          <w:tcPr>
            <w:tcW w:w="1707" w:type="dxa"/>
            <w:shd w:val="clear" w:color="auto" w:fill="F79646" w:themeFill="accent6"/>
          </w:tcPr>
          <w:p w:rsidR="00DA5F47" w:rsidRPr="00E479D1" w:rsidRDefault="00DA5F47" w:rsidP="00B474FD">
            <w:pPr>
              <w:pStyle w:val="PargrafodaLista"/>
              <w:spacing w:line="240" w:lineRule="auto"/>
              <w:ind w:left="0"/>
              <w:jc w:val="center"/>
              <w:rPr>
                <w:b/>
                <w:sz w:val="16"/>
              </w:rPr>
            </w:pPr>
            <w:r w:rsidRPr="00E479D1">
              <w:rPr>
                <w:b/>
                <w:sz w:val="16"/>
              </w:rPr>
              <w:t>Valor</w:t>
            </w:r>
            <w:r>
              <w:rPr>
                <w:b/>
                <w:sz w:val="16"/>
              </w:rPr>
              <w:t xml:space="preserve"> Re</w:t>
            </w:r>
            <w:r w:rsidRPr="00E479D1">
              <w:rPr>
                <w:b/>
                <w:sz w:val="16"/>
              </w:rPr>
              <w:t>cebido- 2013</w:t>
            </w:r>
          </w:p>
        </w:tc>
      </w:tr>
      <w:tr w:rsidR="008C6E15" w:rsidTr="00880BB4">
        <w:tblPrEx>
          <w:tblCellMar>
            <w:left w:w="108" w:type="dxa"/>
            <w:right w:w="108" w:type="dxa"/>
          </w:tblCellMar>
          <w:tblLook w:val="04A0"/>
        </w:tblPrEx>
        <w:trPr>
          <w:trHeight w:val="389"/>
        </w:trPr>
        <w:tc>
          <w:tcPr>
            <w:tcW w:w="1593" w:type="dxa"/>
          </w:tcPr>
          <w:p w:rsidR="00C02BF8" w:rsidRPr="00D1136B" w:rsidRDefault="00C02BF8" w:rsidP="00015C73">
            <w:pPr>
              <w:pStyle w:val="PargrafodaLista"/>
              <w:spacing w:line="240" w:lineRule="auto"/>
              <w:ind w:left="0" w:right="-1"/>
            </w:pPr>
            <w:r w:rsidRPr="00D1136B">
              <w:rPr>
                <w:sz w:val="14"/>
              </w:rPr>
              <w:t>0</w:t>
            </w:r>
            <w:r>
              <w:rPr>
                <w:sz w:val="14"/>
              </w:rPr>
              <w:t>1079/2012</w:t>
            </w:r>
            <w:r w:rsidR="00015C73">
              <w:rPr>
                <w:sz w:val="14"/>
              </w:rPr>
              <w:t>-SINE/MTE</w:t>
            </w:r>
          </w:p>
        </w:tc>
        <w:tc>
          <w:tcPr>
            <w:tcW w:w="1809" w:type="dxa"/>
          </w:tcPr>
          <w:p w:rsidR="00C02BF8" w:rsidRPr="0084238C" w:rsidRDefault="00505D58" w:rsidP="00CF786E">
            <w:pPr>
              <w:pStyle w:val="PargrafodaLista"/>
              <w:spacing w:line="240" w:lineRule="auto"/>
              <w:ind w:left="0" w:right="-1"/>
            </w:pPr>
            <w:r>
              <w:rPr>
                <w:sz w:val="14"/>
              </w:rPr>
              <w:t>Ministério do Trabalho e Emprego</w:t>
            </w:r>
            <w:r w:rsidRPr="0084238C">
              <w:rPr>
                <w:sz w:val="14"/>
              </w:rPr>
              <w:t xml:space="preserve"> </w:t>
            </w:r>
            <w:r w:rsidR="004A301E">
              <w:rPr>
                <w:sz w:val="14"/>
              </w:rPr>
              <w:t xml:space="preserve"> </w:t>
            </w:r>
          </w:p>
        </w:tc>
        <w:tc>
          <w:tcPr>
            <w:tcW w:w="2687" w:type="dxa"/>
          </w:tcPr>
          <w:p w:rsidR="00C02BF8" w:rsidRPr="00D1136B" w:rsidRDefault="00C02BF8" w:rsidP="00CF786E">
            <w:pPr>
              <w:pStyle w:val="PargrafodaLista"/>
              <w:spacing w:line="240" w:lineRule="auto"/>
              <w:ind w:left="0" w:right="-1"/>
              <w:rPr>
                <w:sz w:val="14"/>
              </w:rPr>
            </w:pPr>
            <w:r>
              <w:rPr>
                <w:sz w:val="14"/>
              </w:rPr>
              <w:t>Cooperação técnica e financeira entre o Ministério do Trabalho e Emprego e a Prefeitura de Manaus para integra</w:t>
            </w:r>
            <w:r w:rsidR="007453E6">
              <w:rPr>
                <w:sz w:val="14"/>
              </w:rPr>
              <w:t>r</w:t>
            </w:r>
            <w:r>
              <w:rPr>
                <w:sz w:val="14"/>
              </w:rPr>
              <w:t xml:space="preserve"> as ações  do sistema público de emprego, trabalho e renda</w:t>
            </w:r>
            <w:r w:rsidR="007453E6">
              <w:rPr>
                <w:sz w:val="14"/>
              </w:rPr>
              <w:t xml:space="preserve"> por </w:t>
            </w:r>
            <w:r>
              <w:rPr>
                <w:sz w:val="14"/>
              </w:rPr>
              <w:t xml:space="preserve"> </w:t>
            </w:r>
            <w:r w:rsidR="007453E6">
              <w:rPr>
                <w:sz w:val="14"/>
              </w:rPr>
              <w:t>intermédio do SINE/Manaus</w:t>
            </w:r>
            <w:r w:rsidR="003B475F">
              <w:rPr>
                <w:sz w:val="14"/>
              </w:rPr>
              <w:t>.</w:t>
            </w:r>
          </w:p>
        </w:tc>
        <w:tc>
          <w:tcPr>
            <w:tcW w:w="1243" w:type="dxa"/>
          </w:tcPr>
          <w:p w:rsidR="0020364C" w:rsidRPr="00015C73" w:rsidRDefault="0020364C" w:rsidP="003756CB">
            <w:pPr>
              <w:pStyle w:val="PargrafodaLista"/>
              <w:spacing w:line="240" w:lineRule="auto"/>
              <w:ind w:left="0" w:right="-1"/>
              <w:jc w:val="right"/>
              <w:rPr>
                <w:b/>
                <w:sz w:val="10"/>
              </w:rPr>
            </w:pPr>
          </w:p>
          <w:p w:rsidR="00C02BF8" w:rsidRPr="002B58B7" w:rsidRDefault="00C02BF8" w:rsidP="003756CB">
            <w:pPr>
              <w:pStyle w:val="PargrafodaLista"/>
              <w:spacing w:line="240" w:lineRule="auto"/>
              <w:ind w:left="0" w:right="-1"/>
              <w:jc w:val="right"/>
              <w:rPr>
                <w:b/>
                <w:sz w:val="14"/>
              </w:rPr>
            </w:pPr>
            <w:r w:rsidRPr="002B58B7">
              <w:rPr>
                <w:b/>
                <w:sz w:val="14"/>
              </w:rPr>
              <w:t>5.887.096,85</w:t>
            </w:r>
          </w:p>
        </w:tc>
        <w:tc>
          <w:tcPr>
            <w:tcW w:w="1707" w:type="dxa"/>
          </w:tcPr>
          <w:p w:rsidR="00E317EA" w:rsidRDefault="00E317EA" w:rsidP="003756CB">
            <w:pPr>
              <w:pStyle w:val="PargrafodaLista"/>
              <w:spacing w:line="240" w:lineRule="auto"/>
              <w:ind w:left="0" w:right="-1"/>
              <w:jc w:val="right"/>
              <w:rPr>
                <w:sz w:val="14"/>
              </w:rPr>
            </w:pPr>
          </w:p>
          <w:p w:rsidR="00C02BF8" w:rsidRPr="00E479D1" w:rsidRDefault="00C02BF8" w:rsidP="003756CB">
            <w:pPr>
              <w:pStyle w:val="PargrafodaLista"/>
              <w:spacing w:line="240" w:lineRule="auto"/>
              <w:ind w:left="0" w:right="-1"/>
              <w:jc w:val="right"/>
              <w:rPr>
                <w:sz w:val="14"/>
              </w:rPr>
            </w:pPr>
            <w:r>
              <w:rPr>
                <w:sz w:val="14"/>
              </w:rPr>
              <w:t>60.048,76</w:t>
            </w:r>
          </w:p>
        </w:tc>
      </w:tr>
      <w:tr w:rsidR="008C6E15" w:rsidTr="00880BB4">
        <w:tblPrEx>
          <w:tblCellMar>
            <w:left w:w="108" w:type="dxa"/>
            <w:right w:w="108" w:type="dxa"/>
          </w:tblCellMar>
          <w:tblLook w:val="04A0"/>
        </w:tblPrEx>
        <w:trPr>
          <w:trHeight w:val="131"/>
        </w:trPr>
        <w:tc>
          <w:tcPr>
            <w:tcW w:w="1593" w:type="dxa"/>
          </w:tcPr>
          <w:p w:rsidR="000F0672" w:rsidRPr="00E14894" w:rsidRDefault="000F0672" w:rsidP="00F830BD">
            <w:pPr>
              <w:pStyle w:val="PargrafodaLista"/>
              <w:spacing w:line="160" w:lineRule="exact"/>
              <w:ind w:left="0"/>
            </w:pPr>
            <w:r w:rsidRPr="00E14894">
              <w:rPr>
                <w:sz w:val="14"/>
              </w:rPr>
              <w:t>0</w:t>
            </w:r>
            <w:r w:rsidR="004A301E" w:rsidRPr="00E14894">
              <w:rPr>
                <w:sz w:val="14"/>
              </w:rPr>
              <w:t>196</w:t>
            </w:r>
            <w:r w:rsidRPr="00E14894">
              <w:rPr>
                <w:sz w:val="14"/>
              </w:rPr>
              <w:t>/2012</w:t>
            </w:r>
            <w:r w:rsidR="00011E47" w:rsidRPr="00E14894">
              <w:rPr>
                <w:sz w:val="14"/>
              </w:rPr>
              <w:t xml:space="preserve"> -</w:t>
            </w:r>
            <w:r w:rsidR="009B3F54" w:rsidRPr="00E14894">
              <w:rPr>
                <w:sz w:val="14"/>
              </w:rPr>
              <w:t xml:space="preserve"> </w:t>
            </w:r>
            <w:r w:rsidR="00011E47" w:rsidRPr="00E14894">
              <w:rPr>
                <w:sz w:val="14"/>
              </w:rPr>
              <w:t>SPM/PR</w:t>
            </w:r>
          </w:p>
        </w:tc>
        <w:tc>
          <w:tcPr>
            <w:tcW w:w="1809" w:type="dxa"/>
          </w:tcPr>
          <w:p w:rsidR="000F0672" w:rsidRPr="00E14894" w:rsidRDefault="008F4AEF" w:rsidP="00F830BD">
            <w:pPr>
              <w:pStyle w:val="PargrafodaLista"/>
              <w:spacing w:line="160" w:lineRule="exact"/>
              <w:ind w:left="0"/>
            </w:pPr>
            <w:r w:rsidRPr="00E14894">
              <w:rPr>
                <w:sz w:val="14"/>
              </w:rPr>
              <w:t>Presidência da República</w:t>
            </w:r>
          </w:p>
        </w:tc>
        <w:tc>
          <w:tcPr>
            <w:tcW w:w="2687" w:type="dxa"/>
          </w:tcPr>
          <w:p w:rsidR="000F0672" w:rsidRPr="00E14894" w:rsidRDefault="005E311A" w:rsidP="007E297E">
            <w:pPr>
              <w:pStyle w:val="PargrafodaLista"/>
              <w:spacing w:line="240" w:lineRule="auto"/>
              <w:ind w:left="0"/>
              <w:rPr>
                <w:sz w:val="14"/>
              </w:rPr>
            </w:pPr>
            <w:r>
              <w:rPr>
                <w:sz w:val="14"/>
              </w:rPr>
              <w:t>Reforma</w:t>
            </w:r>
            <w:r w:rsidR="00DE2709">
              <w:rPr>
                <w:sz w:val="14"/>
              </w:rPr>
              <w:t>r</w:t>
            </w:r>
            <w:r>
              <w:rPr>
                <w:sz w:val="14"/>
              </w:rPr>
              <w:t xml:space="preserve">, </w:t>
            </w:r>
            <w:r w:rsidR="00DE2709">
              <w:rPr>
                <w:sz w:val="14"/>
              </w:rPr>
              <w:t>a</w:t>
            </w:r>
            <w:r>
              <w:rPr>
                <w:sz w:val="14"/>
              </w:rPr>
              <w:t>mplia</w:t>
            </w:r>
            <w:r w:rsidR="00DE2709">
              <w:rPr>
                <w:sz w:val="14"/>
              </w:rPr>
              <w:t xml:space="preserve">r </w:t>
            </w:r>
            <w:r>
              <w:rPr>
                <w:sz w:val="14"/>
              </w:rPr>
              <w:t xml:space="preserve">e </w:t>
            </w:r>
            <w:r w:rsidR="00DE2709">
              <w:rPr>
                <w:sz w:val="14"/>
              </w:rPr>
              <w:t>a</w:t>
            </w:r>
            <w:r>
              <w:rPr>
                <w:sz w:val="14"/>
              </w:rPr>
              <w:t xml:space="preserve">dquirir </w:t>
            </w:r>
            <w:r w:rsidR="00DE2709">
              <w:rPr>
                <w:sz w:val="14"/>
              </w:rPr>
              <w:t>E</w:t>
            </w:r>
            <w:r>
              <w:rPr>
                <w:sz w:val="14"/>
              </w:rPr>
              <w:t xml:space="preserve">quipamentos e </w:t>
            </w:r>
            <w:r w:rsidR="00DE2709">
              <w:rPr>
                <w:sz w:val="14"/>
              </w:rPr>
              <w:t>M</w:t>
            </w:r>
            <w:r w:rsidR="004F165C">
              <w:rPr>
                <w:sz w:val="14"/>
              </w:rPr>
              <w:t>obílias</w:t>
            </w:r>
            <w:r w:rsidR="00447B3B" w:rsidRPr="00E14894">
              <w:rPr>
                <w:sz w:val="14"/>
              </w:rPr>
              <w:t xml:space="preserve"> </w:t>
            </w:r>
            <w:r w:rsidR="00564D9A" w:rsidRPr="00E14894">
              <w:rPr>
                <w:sz w:val="14"/>
              </w:rPr>
              <w:t>n</w:t>
            </w:r>
            <w:r w:rsidR="00447B3B" w:rsidRPr="00E14894">
              <w:rPr>
                <w:sz w:val="14"/>
              </w:rPr>
              <w:t>o</w:t>
            </w:r>
            <w:r w:rsidR="003E41C6" w:rsidRPr="00E14894">
              <w:rPr>
                <w:sz w:val="14"/>
              </w:rPr>
              <w:t xml:space="preserve"> </w:t>
            </w:r>
            <w:r w:rsidR="004F165C">
              <w:rPr>
                <w:sz w:val="14"/>
              </w:rPr>
              <w:t>C</w:t>
            </w:r>
            <w:r w:rsidR="00564D9A" w:rsidRPr="00E14894">
              <w:rPr>
                <w:sz w:val="14"/>
              </w:rPr>
              <w:t xml:space="preserve">entro de </w:t>
            </w:r>
            <w:r w:rsidR="00260FD2">
              <w:rPr>
                <w:sz w:val="14"/>
              </w:rPr>
              <w:t xml:space="preserve"> </w:t>
            </w:r>
            <w:r w:rsidR="004F165C">
              <w:rPr>
                <w:sz w:val="14"/>
              </w:rPr>
              <w:t>R</w:t>
            </w:r>
            <w:r w:rsidR="00564D9A" w:rsidRPr="00E14894">
              <w:rPr>
                <w:sz w:val="14"/>
              </w:rPr>
              <w:t>eferencia d</w:t>
            </w:r>
            <w:r w:rsidR="00260FD2">
              <w:rPr>
                <w:sz w:val="14"/>
              </w:rPr>
              <w:t xml:space="preserve">e </w:t>
            </w:r>
            <w:r w:rsidR="004F165C">
              <w:rPr>
                <w:sz w:val="14"/>
              </w:rPr>
              <w:t>A</w:t>
            </w:r>
            <w:r w:rsidR="00260FD2">
              <w:rPr>
                <w:sz w:val="14"/>
              </w:rPr>
              <w:t xml:space="preserve">tendimento </w:t>
            </w:r>
            <w:r w:rsidR="002F70B9">
              <w:rPr>
                <w:sz w:val="14"/>
              </w:rPr>
              <w:t>às Mulheres</w:t>
            </w:r>
            <w:r w:rsidR="004F165C">
              <w:rPr>
                <w:sz w:val="14"/>
              </w:rPr>
              <w:t xml:space="preserve"> </w:t>
            </w:r>
            <w:r w:rsidR="007E297E">
              <w:rPr>
                <w:sz w:val="14"/>
              </w:rPr>
              <w:t>-</w:t>
            </w:r>
            <w:r w:rsidR="00DE2709">
              <w:rPr>
                <w:sz w:val="14"/>
              </w:rPr>
              <w:t xml:space="preserve"> </w:t>
            </w:r>
            <w:r w:rsidR="004F165C">
              <w:rPr>
                <w:sz w:val="14"/>
              </w:rPr>
              <w:t>CRE</w:t>
            </w:r>
            <w:r w:rsidR="007E297E">
              <w:rPr>
                <w:sz w:val="14"/>
              </w:rPr>
              <w:t>/</w:t>
            </w:r>
            <w:r w:rsidR="004F165C">
              <w:rPr>
                <w:sz w:val="14"/>
              </w:rPr>
              <w:t>AM</w:t>
            </w:r>
            <w:r w:rsidR="002F70B9">
              <w:rPr>
                <w:sz w:val="14"/>
              </w:rPr>
              <w:t>.</w:t>
            </w:r>
            <w:r w:rsidR="000F0672" w:rsidRPr="00E14894">
              <w:rPr>
                <w:sz w:val="14"/>
              </w:rPr>
              <w:t xml:space="preserve"> </w:t>
            </w:r>
          </w:p>
        </w:tc>
        <w:tc>
          <w:tcPr>
            <w:tcW w:w="1243" w:type="dxa"/>
          </w:tcPr>
          <w:p w:rsidR="0020364C" w:rsidRPr="00E14894" w:rsidRDefault="0020364C" w:rsidP="00F830BD">
            <w:pPr>
              <w:pStyle w:val="PargrafodaLista"/>
              <w:spacing w:line="160" w:lineRule="exact"/>
              <w:ind w:left="0"/>
              <w:jc w:val="right"/>
              <w:rPr>
                <w:b/>
                <w:sz w:val="2"/>
              </w:rPr>
            </w:pPr>
          </w:p>
          <w:p w:rsidR="000F0672" w:rsidRPr="00E14894" w:rsidRDefault="008F4AEF" w:rsidP="00F830BD">
            <w:pPr>
              <w:pStyle w:val="PargrafodaLista"/>
              <w:spacing w:line="160" w:lineRule="exact"/>
              <w:ind w:left="0"/>
              <w:jc w:val="right"/>
              <w:rPr>
                <w:b/>
                <w:sz w:val="14"/>
              </w:rPr>
            </w:pPr>
            <w:r w:rsidRPr="00E14894">
              <w:rPr>
                <w:b/>
                <w:sz w:val="14"/>
              </w:rPr>
              <w:t>864.265,25</w:t>
            </w:r>
          </w:p>
        </w:tc>
        <w:tc>
          <w:tcPr>
            <w:tcW w:w="1707" w:type="dxa"/>
          </w:tcPr>
          <w:p w:rsidR="00E317EA" w:rsidRPr="00E14894" w:rsidRDefault="00E317EA" w:rsidP="00F830BD">
            <w:pPr>
              <w:pStyle w:val="PargrafodaLista"/>
              <w:spacing w:line="160" w:lineRule="exact"/>
              <w:ind w:left="0"/>
              <w:jc w:val="right"/>
              <w:rPr>
                <w:sz w:val="8"/>
              </w:rPr>
            </w:pPr>
          </w:p>
          <w:p w:rsidR="000F0672" w:rsidRPr="00E14894" w:rsidRDefault="008F4AEF" w:rsidP="00F830BD">
            <w:pPr>
              <w:pStyle w:val="PargrafodaLista"/>
              <w:spacing w:line="160" w:lineRule="exact"/>
              <w:ind w:left="0"/>
              <w:jc w:val="right"/>
              <w:rPr>
                <w:sz w:val="14"/>
              </w:rPr>
            </w:pPr>
            <w:r w:rsidRPr="00E14894">
              <w:rPr>
                <w:sz w:val="14"/>
              </w:rPr>
              <w:t>236.686,72</w:t>
            </w:r>
          </w:p>
        </w:tc>
      </w:tr>
      <w:tr w:rsidR="008C6E15" w:rsidTr="00411B5D">
        <w:tblPrEx>
          <w:tblCellMar>
            <w:left w:w="108" w:type="dxa"/>
            <w:right w:w="108" w:type="dxa"/>
          </w:tblCellMar>
          <w:tblLook w:val="04A0"/>
        </w:tblPrEx>
        <w:trPr>
          <w:trHeight w:val="137"/>
        </w:trPr>
        <w:tc>
          <w:tcPr>
            <w:tcW w:w="1593" w:type="dxa"/>
          </w:tcPr>
          <w:p w:rsidR="00B474FD" w:rsidRPr="00E14894" w:rsidRDefault="00BE1FD9" w:rsidP="00011E47">
            <w:pPr>
              <w:pStyle w:val="PargrafodaLista"/>
              <w:spacing w:line="240" w:lineRule="auto"/>
              <w:ind w:left="0" w:right="-1"/>
            </w:pPr>
            <w:r w:rsidRPr="00E14894">
              <w:rPr>
                <w:sz w:val="14"/>
              </w:rPr>
              <w:t>218</w:t>
            </w:r>
            <w:r w:rsidR="001B1DF3" w:rsidRPr="00E14894">
              <w:rPr>
                <w:sz w:val="14"/>
              </w:rPr>
              <w:t>.698</w:t>
            </w:r>
            <w:r w:rsidRPr="00E14894">
              <w:rPr>
                <w:sz w:val="14"/>
              </w:rPr>
              <w:t>-31</w:t>
            </w:r>
            <w:r w:rsidR="00011E47" w:rsidRPr="00E14894">
              <w:rPr>
                <w:sz w:val="14"/>
              </w:rPr>
              <w:t>/2007</w:t>
            </w:r>
          </w:p>
        </w:tc>
        <w:tc>
          <w:tcPr>
            <w:tcW w:w="1809" w:type="dxa"/>
          </w:tcPr>
          <w:p w:rsidR="00B474FD" w:rsidRPr="00E14894" w:rsidRDefault="00BE1FD9" w:rsidP="00CF786E">
            <w:pPr>
              <w:pStyle w:val="PargrafodaLista"/>
              <w:spacing w:line="240" w:lineRule="auto"/>
              <w:ind w:left="0" w:right="-1"/>
            </w:pPr>
            <w:r w:rsidRPr="00E14894">
              <w:rPr>
                <w:sz w:val="14"/>
              </w:rPr>
              <w:t>Ministério das Cidades</w:t>
            </w:r>
            <w:r w:rsidR="00B474FD" w:rsidRPr="00E14894">
              <w:rPr>
                <w:sz w:val="14"/>
              </w:rPr>
              <w:t xml:space="preserve"> </w:t>
            </w:r>
          </w:p>
        </w:tc>
        <w:tc>
          <w:tcPr>
            <w:tcW w:w="2687" w:type="dxa"/>
          </w:tcPr>
          <w:p w:rsidR="00B474FD" w:rsidRPr="00E14894" w:rsidRDefault="00625B2E" w:rsidP="00816589">
            <w:pPr>
              <w:pStyle w:val="PargrafodaLista"/>
              <w:spacing w:line="240" w:lineRule="auto"/>
              <w:ind w:left="0"/>
              <w:rPr>
                <w:sz w:val="14"/>
              </w:rPr>
            </w:pPr>
            <w:r w:rsidRPr="00E14894">
              <w:rPr>
                <w:sz w:val="14"/>
              </w:rPr>
              <w:t xml:space="preserve">Remoção e Construção de </w:t>
            </w:r>
            <w:r w:rsidR="00816589">
              <w:rPr>
                <w:sz w:val="14"/>
              </w:rPr>
              <w:t>U</w:t>
            </w:r>
            <w:r w:rsidR="000C315B" w:rsidRPr="00E14894">
              <w:rPr>
                <w:sz w:val="14"/>
              </w:rPr>
              <w:t xml:space="preserve">nidade </w:t>
            </w:r>
            <w:r w:rsidR="00816589">
              <w:rPr>
                <w:sz w:val="14"/>
              </w:rPr>
              <w:t>H</w:t>
            </w:r>
            <w:r w:rsidR="000C315B" w:rsidRPr="00E14894">
              <w:rPr>
                <w:sz w:val="14"/>
              </w:rPr>
              <w:t xml:space="preserve">abitacional na Bacia do </w:t>
            </w:r>
            <w:proofErr w:type="spellStart"/>
            <w:r w:rsidR="000C315B" w:rsidRPr="00E14894">
              <w:rPr>
                <w:sz w:val="14"/>
              </w:rPr>
              <w:t>Tarumã</w:t>
            </w:r>
            <w:proofErr w:type="spellEnd"/>
            <w:r w:rsidR="00B474FD" w:rsidRPr="00E14894">
              <w:rPr>
                <w:sz w:val="14"/>
              </w:rPr>
              <w:t xml:space="preserve">. </w:t>
            </w:r>
          </w:p>
        </w:tc>
        <w:tc>
          <w:tcPr>
            <w:tcW w:w="1243" w:type="dxa"/>
          </w:tcPr>
          <w:p w:rsidR="0020364C" w:rsidRPr="00E14894" w:rsidRDefault="0020364C" w:rsidP="003756CB">
            <w:pPr>
              <w:pStyle w:val="PargrafodaLista"/>
              <w:spacing w:line="240" w:lineRule="auto"/>
              <w:ind w:left="0" w:right="-1"/>
              <w:jc w:val="right"/>
              <w:rPr>
                <w:b/>
                <w:sz w:val="6"/>
              </w:rPr>
            </w:pPr>
          </w:p>
          <w:p w:rsidR="00B474FD" w:rsidRPr="00E14894" w:rsidRDefault="00FF3303" w:rsidP="003756CB">
            <w:pPr>
              <w:pStyle w:val="PargrafodaLista"/>
              <w:spacing w:line="240" w:lineRule="auto"/>
              <w:ind w:left="0" w:right="-1"/>
              <w:jc w:val="right"/>
              <w:rPr>
                <w:b/>
                <w:sz w:val="14"/>
              </w:rPr>
            </w:pPr>
            <w:r w:rsidRPr="00E14894">
              <w:rPr>
                <w:b/>
                <w:sz w:val="14"/>
              </w:rPr>
              <w:t>29.222.134,54</w:t>
            </w:r>
          </w:p>
        </w:tc>
        <w:tc>
          <w:tcPr>
            <w:tcW w:w="1707" w:type="dxa"/>
          </w:tcPr>
          <w:p w:rsidR="00E317EA" w:rsidRPr="00E14894" w:rsidRDefault="00E317EA" w:rsidP="003756CB">
            <w:pPr>
              <w:pStyle w:val="PargrafodaLista"/>
              <w:spacing w:line="240" w:lineRule="auto"/>
              <w:ind w:left="0" w:right="-1"/>
              <w:jc w:val="right"/>
              <w:rPr>
                <w:sz w:val="10"/>
              </w:rPr>
            </w:pPr>
          </w:p>
          <w:p w:rsidR="00B474FD" w:rsidRPr="00E14894" w:rsidRDefault="00FF3303" w:rsidP="003756CB">
            <w:pPr>
              <w:pStyle w:val="PargrafodaLista"/>
              <w:spacing w:line="240" w:lineRule="auto"/>
              <w:ind w:left="0" w:right="-1"/>
              <w:jc w:val="right"/>
              <w:rPr>
                <w:sz w:val="14"/>
              </w:rPr>
            </w:pPr>
            <w:r w:rsidRPr="00E14894">
              <w:rPr>
                <w:sz w:val="14"/>
              </w:rPr>
              <w:t>1.000,00</w:t>
            </w:r>
          </w:p>
        </w:tc>
      </w:tr>
      <w:tr w:rsidR="008C6E15" w:rsidTr="00411B5D">
        <w:tblPrEx>
          <w:tblCellMar>
            <w:left w:w="108" w:type="dxa"/>
            <w:right w:w="108" w:type="dxa"/>
          </w:tblCellMar>
          <w:tblLook w:val="04A0"/>
        </w:tblPrEx>
        <w:tc>
          <w:tcPr>
            <w:tcW w:w="1593" w:type="dxa"/>
          </w:tcPr>
          <w:p w:rsidR="00B474FD" w:rsidRPr="00E14894" w:rsidRDefault="00B474FD" w:rsidP="00CF786E">
            <w:pPr>
              <w:pStyle w:val="PargrafodaLista"/>
              <w:spacing w:line="240" w:lineRule="auto"/>
              <w:ind w:left="0" w:right="-1"/>
            </w:pPr>
            <w:r w:rsidRPr="00E14894">
              <w:rPr>
                <w:sz w:val="14"/>
              </w:rPr>
              <w:t>0</w:t>
            </w:r>
            <w:r w:rsidR="008655F8" w:rsidRPr="00E14894">
              <w:rPr>
                <w:sz w:val="14"/>
              </w:rPr>
              <w:t>7103/2009</w:t>
            </w:r>
          </w:p>
        </w:tc>
        <w:tc>
          <w:tcPr>
            <w:tcW w:w="1809" w:type="dxa"/>
          </w:tcPr>
          <w:p w:rsidR="00B474FD" w:rsidRPr="00E14894" w:rsidRDefault="00BE1FD9" w:rsidP="00CF786E">
            <w:pPr>
              <w:pStyle w:val="PargrafodaLista"/>
              <w:spacing w:line="240" w:lineRule="auto"/>
              <w:ind w:left="0" w:right="-1"/>
            </w:pPr>
            <w:r w:rsidRPr="00E14894">
              <w:rPr>
                <w:sz w:val="14"/>
              </w:rPr>
              <w:t>Ministério das Cidades</w:t>
            </w:r>
          </w:p>
        </w:tc>
        <w:tc>
          <w:tcPr>
            <w:tcW w:w="2687" w:type="dxa"/>
          </w:tcPr>
          <w:p w:rsidR="00B474FD" w:rsidRPr="00E14894" w:rsidRDefault="00B20324" w:rsidP="00816589">
            <w:pPr>
              <w:pStyle w:val="PargrafodaLista"/>
              <w:spacing w:line="240" w:lineRule="auto"/>
              <w:ind w:left="0"/>
              <w:rPr>
                <w:sz w:val="14"/>
              </w:rPr>
            </w:pPr>
            <w:r w:rsidRPr="00E14894">
              <w:rPr>
                <w:sz w:val="14"/>
              </w:rPr>
              <w:t xml:space="preserve">Manutenção e melhoramento na infraestrutura viária da </w:t>
            </w:r>
            <w:r w:rsidR="00816589">
              <w:rPr>
                <w:sz w:val="14"/>
              </w:rPr>
              <w:t>C</w:t>
            </w:r>
            <w:r w:rsidRPr="00E14894">
              <w:rPr>
                <w:sz w:val="14"/>
              </w:rPr>
              <w:t>idade de Manaus</w:t>
            </w:r>
            <w:r w:rsidR="009663DE" w:rsidRPr="00E14894">
              <w:rPr>
                <w:sz w:val="14"/>
              </w:rPr>
              <w:t>.</w:t>
            </w:r>
            <w:r w:rsidR="00B474FD" w:rsidRPr="00E14894">
              <w:rPr>
                <w:sz w:val="14"/>
              </w:rPr>
              <w:t xml:space="preserve"> </w:t>
            </w:r>
          </w:p>
        </w:tc>
        <w:tc>
          <w:tcPr>
            <w:tcW w:w="1243" w:type="dxa"/>
          </w:tcPr>
          <w:p w:rsidR="0020364C" w:rsidRPr="00E14894" w:rsidRDefault="0020364C" w:rsidP="003756CB">
            <w:pPr>
              <w:pStyle w:val="PargrafodaLista"/>
              <w:spacing w:line="240" w:lineRule="auto"/>
              <w:ind w:left="0" w:right="-1"/>
              <w:jc w:val="right"/>
              <w:rPr>
                <w:b/>
                <w:sz w:val="8"/>
              </w:rPr>
            </w:pPr>
          </w:p>
          <w:p w:rsidR="00B474FD" w:rsidRPr="00E14894" w:rsidRDefault="00FF3303" w:rsidP="003756CB">
            <w:pPr>
              <w:pStyle w:val="PargrafodaLista"/>
              <w:spacing w:line="240" w:lineRule="auto"/>
              <w:ind w:left="0" w:right="-1"/>
              <w:jc w:val="right"/>
              <w:rPr>
                <w:b/>
                <w:sz w:val="14"/>
              </w:rPr>
            </w:pPr>
            <w:r w:rsidRPr="00E14894">
              <w:rPr>
                <w:b/>
                <w:sz w:val="14"/>
              </w:rPr>
              <w:t>15.000.000,00</w:t>
            </w:r>
          </w:p>
        </w:tc>
        <w:tc>
          <w:tcPr>
            <w:tcW w:w="1707" w:type="dxa"/>
          </w:tcPr>
          <w:p w:rsidR="00E317EA" w:rsidRPr="00E14894" w:rsidRDefault="00E317EA" w:rsidP="003756CB">
            <w:pPr>
              <w:pStyle w:val="PargrafodaLista"/>
              <w:spacing w:line="240" w:lineRule="auto"/>
              <w:ind w:left="0" w:right="-1"/>
              <w:jc w:val="right"/>
              <w:rPr>
                <w:sz w:val="8"/>
              </w:rPr>
            </w:pPr>
          </w:p>
          <w:p w:rsidR="00B474FD" w:rsidRPr="00E14894" w:rsidRDefault="00FF3303" w:rsidP="003756CB">
            <w:pPr>
              <w:pStyle w:val="PargrafodaLista"/>
              <w:spacing w:line="240" w:lineRule="auto"/>
              <w:ind w:left="0" w:right="-1"/>
              <w:jc w:val="right"/>
              <w:rPr>
                <w:sz w:val="14"/>
              </w:rPr>
            </w:pPr>
            <w:r w:rsidRPr="00E14894">
              <w:rPr>
                <w:sz w:val="14"/>
              </w:rPr>
              <w:t>5.061.223,78</w:t>
            </w:r>
          </w:p>
        </w:tc>
      </w:tr>
      <w:tr w:rsidR="008C6E15" w:rsidTr="00411B5D">
        <w:tblPrEx>
          <w:tblCellMar>
            <w:left w:w="108" w:type="dxa"/>
            <w:right w:w="108" w:type="dxa"/>
          </w:tblCellMar>
          <w:tblLook w:val="04A0"/>
        </w:tblPrEx>
        <w:tc>
          <w:tcPr>
            <w:tcW w:w="1593" w:type="dxa"/>
          </w:tcPr>
          <w:p w:rsidR="00B474FD" w:rsidRPr="00E14894" w:rsidRDefault="00B474FD" w:rsidP="00587664">
            <w:pPr>
              <w:pStyle w:val="PargrafodaLista"/>
              <w:spacing w:line="240" w:lineRule="auto"/>
              <w:ind w:left="0" w:right="-1"/>
            </w:pPr>
            <w:r w:rsidRPr="00E14894">
              <w:rPr>
                <w:sz w:val="14"/>
              </w:rPr>
              <w:t>0</w:t>
            </w:r>
            <w:r w:rsidR="008655F8" w:rsidRPr="00E14894">
              <w:rPr>
                <w:sz w:val="14"/>
              </w:rPr>
              <w:t>302560-69</w:t>
            </w:r>
            <w:r w:rsidR="00767B58" w:rsidRPr="00E14894">
              <w:rPr>
                <w:sz w:val="14"/>
              </w:rPr>
              <w:t>/2009</w:t>
            </w:r>
          </w:p>
        </w:tc>
        <w:tc>
          <w:tcPr>
            <w:tcW w:w="1809" w:type="dxa"/>
          </w:tcPr>
          <w:p w:rsidR="00B474FD" w:rsidRPr="00E14894" w:rsidRDefault="008655F8" w:rsidP="00CF786E">
            <w:pPr>
              <w:pStyle w:val="PargrafodaLista"/>
              <w:spacing w:line="240" w:lineRule="auto"/>
              <w:ind w:left="0" w:right="-1"/>
            </w:pPr>
            <w:r w:rsidRPr="00E14894">
              <w:rPr>
                <w:sz w:val="14"/>
              </w:rPr>
              <w:t>Ministério das Cidades</w:t>
            </w:r>
          </w:p>
        </w:tc>
        <w:tc>
          <w:tcPr>
            <w:tcW w:w="2687" w:type="dxa"/>
          </w:tcPr>
          <w:p w:rsidR="00B474FD" w:rsidRPr="00E14894" w:rsidRDefault="000C315B" w:rsidP="00EE7E66">
            <w:pPr>
              <w:pStyle w:val="PargrafodaLista"/>
              <w:spacing w:line="240" w:lineRule="auto"/>
              <w:ind w:left="0"/>
              <w:rPr>
                <w:sz w:val="14"/>
              </w:rPr>
            </w:pPr>
            <w:r w:rsidRPr="00E14894">
              <w:rPr>
                <w:sz w:val="14"/>
              </w:rPr>
              <w:t>Urbanização de Assentamento Precário</w:t>
            </w:r>
          </w:p>
        </w:tc>
        <w:tc>
          <w:tcPr>
            <w:tcW w:w="1243" w:type="dxa"/>
          </w:tcPr>
          <w:p w:rsidR="00B474FD" w:rsidRPr="00E14894" w:rsidRDefault="00FF3303" w:rsidP="003756CB">
            <w:pPr>
              <w:pStyle w:val="PargrafodaLista"/>
              <w:spacing w:line="240" w:lineRule="auto"/>
              <w:ind w:left="0" w:right="-1"/>
              <w:jc w:val="right"/>
              <w:rPr>
                <w:b/>
                <w:sz w:val="14"/>
              </w:rPr>
            </w:pPr>
            <w:r w:rsidRPr="00E14894">
              <w:rPr>
                <w:b/>
                <w:sz w:val="14"/>
              </w:rPr>
              <w:t>10.597.006,93</w:t>
            </w:r>
          </w:p>
        </w:tc>
        <w:tc>
          <w:tcPr>
            <w:tcW w:w="1707" w:type="dxa"/>
          </w:tcPr>
          <w:p w:rsidR="00E317EA" w:rsidRPr="00E14894" w:rsidRDefault="00E317EA" w:rsidP="003756CB">
            <w:pPr>
              <w:pStyle w:val="PargrafodaLista"/>
              <w:spacing w:line="240" w:lineRule="auto"/>
              <w:ind w:left="0" w:right="-1"/>
              <w:jc w:val="right"/>
              <w:rPr>
                <w:sz w:val="2"/>
              </w:rPr>
            </w:pPr>
          </w:p>
          <w:p w:rsidR="00B474FD" w:rsidRPr="00E14894" w:rsidRDefault="00FF3303" w:rsidP="003756CB">
            <w:pPr>
              <w:pStyle w:val="PargrafodaLista"/>
              <w:spacing w:line="240" w:lineRule="auto"/>
              <w:ind w:left="0" w:right="-1"/>
              <w:jc w:val="right"/>
              <w:rPr>
                <w:sz w:val="14"/>
              </w:rPr>
            </w:pPr>
            <w:r w:rsidRPr="00E14894">
              <w:rPr>
                <w:sz w:val="14"/>
              </w:rPr>
              <w:t>1.045.775,29</w:t>
            </w:r>
          </w:p>
        </w:tc>
      </w:tr>
      <w:tr w:rsidR="008C6E15" w:rsidTr="00411B5D">
        <w:tblPrEx>
          <w:tblCellMar>
            <w:left w:w="108" w:type="dxa"/>
            <w:right w:w="108" w:type="dxa"/>
          </w:tblCellMar>
          <w:tblLook w:val="04A0"/>
        </w:tblPrEx>
        <w:trPr>
          <w:trHeight w:val="60"/>
        </w:trPr>
        <w:tc>
          <w:tcPr>
            <w:tcW w:w="1593" w:type="dxa"/>
          </w:tcPr>
          <w:p w:rsidR="00A80EF1" w:rsidRPr="00E14894" w:rsidRDefault="00A80EF1" w:rsidP="00CF786E">
            <w:pPr>
              <w:pStyle w:val="PargrafodaLista"/>
              <w:spacing w:line="240" w:lineRule="auto"/>
              <w:ind w:left="0"/>
              <w:rPr>
                <w:sz w:val="10"/>
              </w:rPr>
            </w:pPr>
          </w:p>
          <w:p w:rsidR="00B474FD" w:rsidRPr="00E14894" w:rsidRDefault="00B474FD" w:rsidP="00FA080B">
            <w:pPr>
              <w:pStyle w:val="PargrafodaLista"/>
              <w:spacing w:line="240" w:lineRule="auto"/>
              <w:ind w:left="0"/>
            </w:pPr>
            <w:r w:rsidRPr="00E14894">
              <w:rPr>
                <w:sz w:val="14"/>
              </w:rPr>
              <w:t>0</w:t>
            </w:r>
            <w:r w:rsidR="00736A26" w:rsidRPr="00E14894">
              <w:rPr>
                <w:sz w:val="14"/>
              </w:rPr>
              <w:t>351211-69</w:t>
            </w:r>
            <w:r w:rsidR="00461469" w:rsidRPr="00E14894">
              <w:rPr>
                <w:sz w:val="14"/>
              </w:rPr>
              <w:t>/</w:t>
            </w:r>
            <w:r w:rsidR="00587664">
              <w:rPr>
                <w:sz w:val="14"/>
              </w:rPr>
              <w:t>2011</w:t>
            </w:r>
          </w:p>
        </w:tc>
        <w:tc>
          <w:tcPr>
            <w:tcW w:w="1809" w:type="dxa"/>
          </w:tcPr>
          <w:p w:rsidR="00A80EF1" w:rsidRPr="00E14894" w:rsidRDefault="00A80EF1" w:rsidP="00CF786E">
            <w:pPr>
              <w:pStyle w:val="PargrafodaLista"/>
              <w:spacing w:line="240" w:lineRule="auto"/>
              <w:ind w:left="0"/>
              <w:rPr>
                <w:sz w:val="6"/>
              </w:rPr>
            </w:pPr>
          </w:p>
          <w:p w:rsidR="00B474FD" w:rsidRPr="00E14894" w:rsidRDefault="008655F8" w:rsidP="00CF786E">
            <w:pPr>
              <w:pStyle w:val="PargrafodaLista"/>
              <w:spacing w:line="240" w:lineRule="auto"/>
              <w:ind w:left="0"/>
            </w:pPr>
            <w:r w:rsidRPr="00E14894">
              <w:rPr>
                <w:sz w:val="14"/>
              </w:rPr>
              <w:t>Ministério das Cidades</w:t>
            </w:r>
          </w:p>
        </w:tc>
        <w:tc>
          <w:tcPr>
            <w:tcW w:w="2687" w:type="dxa"/>
          </w:tcPr>
          <w:p w:rsidR="00B474FD" w:rsidRPr="00E14894" w:rsidRDefault="00AC0631" w:rsidP="00EE7E66">
            <w:pPr>
              <w:pStyle w:val="PargrafodaLista"/>
              <w:spacing w:line="240" w:lineRule="auto"/>
              <w:ind w:left="0"/>
              <w:rPr>
                <w:sz w:val="14"/>
              </w:rPr>
            </w:pPr>
            <w:r w:rsidRPr="00E14894">
              <w:rPr>
                <w:sz w:val="14"/>
              </w:rPr>
              <w:t xml:space="preserve">Elaboração de projeto micro </w:t>
            </w:r>
            <w:r w:rsidR="00A66B21" w:rsidRPr="00E14894">
              <w:rPr>
                <w:sz w:val="14"/>
              </w:rPr>
              <w:t>e</w:t>
            </w:r>
            <w:r w:rsidRPr="00E14894">
              <w:rPr>
                <w:sz w:val="14"/>
              </w:rPr>
              <w:t xml:space="preserve"> </w:t>
            </w:r>
            <w:r w:rsidR="00FD36BE" w:rsidRPr="00E14894">
              <w:rPr>
                <w:sz w:val="14"/>
              </w:rPr>
              <w:t>macro drenagem</w:t>
            </w:r>
            <w:r w:rsidRPr="00E14894">
              <w:rPr>
                <w:sz w:val="14"/>
              </w:rPr>
              <w:t xml:space="preserve"> </w:t>
            </w:r>
            <w:r w:rsidRPr="00E14894">
              <w:rPr>
                <w:spacing w:val="-18"/>
                <w:sz w:val="14"/>
              </w:rPr>
              <w:t xml:space="preserve"> </w:t>
            </w:r>
            <w:r w:rsidRPr="00E14894">
              <w:rPr>
                <w:sz w:val="14"/>
              </w:rPr>
              <w:t>de rios e canais</w:t>
            </w:r>
            <w:r w:rsidR="00270AF7" w:rsidRPr="00E14894">
              <w:rPr>
                <w:sz w:val="14"/>
              </w:rPr>
              <w:t xml:space="preserve"> </w:t>
            </w:r>
            <w:r w:rsidR="00B474FD" w:rsidRPr="00E14894">
              <w:rPr>
                <w:sz w:val="14"/>
              </w:rPr>
              <w:t xml:space="preserve"> </w:t>
            </w:r>
          </w:p>
        </w:tc>
        <w:tc>
          <w:tcPr>
            <w:tcW w:w="1243" w:type="dxa"/>
          </w:tcPr>
          <w:p w:rsidR="0020364C" w:rsidRPr="00E14894" w:rsidRDefault="0020364C" w:rsidP="003756CB">
            <w:pPr>
              <w:pStyle w:val="PargrafodaLista"/>
              <w:spacing w:line="240" w:lineRule="auto"/>
              <w:ind w:left="0"/>
              <w:jc w:val="right"/>
              <w:rPr>
                <w:b/>
                <w:sz w:val="10"/>
              </w:rPr>
            </w:pPr>
          </w:p>
          <w:p w:rsidR="00B474FD" w:rsidRPr="00E14894" w:rsidRDefault="00FF3303" w:rsidP="003756CB">
            <w:pPr>
              <w:pStyle w:val="PargrafodaLista"/>
              <w:spacing w:line="240" w:lineRule="auto"/>
              <w:ind w:left="0"/>
              <w:jc w:val="right"/>
              <w:rPr>
                <w:b/>
                <w:sz w:val="14"/>
              </w:rPr>
            </w:pPr>
            <w:r w:rsidRPr="00E14894">
              <w:rPr>
                <w:b/>
                <w:sz w:val="14"/>
              </w:rPr>
              <w:t>2.</w:t>
            </w:r>
            <w:r w:rsidR="009663DE" w:rsidRPr="00E14894">
              <w:rPr>
                <w:b/>
                <w:sz w:val="14"/>
              </w:rPr>
              <w:t>481.268,54</w:t>
            </w:r>
          </w:p>
        </w:tc>
        <w:tc>
          <w:tcPr>
            <w:tcW w:w="1707" w:type="dxa"/>
          </w:tcPr>
          <w:p w:rsidR="00E317EA" w:rsidRPr="00E14894" w:rsidRDefault="00E317EA" w:rsidP="003756CB">
            <w:pPr>
              <w:pStyle w:val="PargrafodaLista"/>
              <w:spacing w:line="240" w:lineRule="auto"/>
              <w:ind w:left="0"/>
              <w:jc w:val="right"/>
              <w:rPr>
                <w:sz w:val="10"/>
              </w:rPr>
            </w:pPr>
          </w:p>
          <w:p w:rsidR="00B474FD" w:rsidRPr="00E14894" w:rsidRDefault="009663DE" w:rsidP="003756CB">
            <w:pPr>
              <w:pStyle w:val="PargrafodaLista"/>
              <w:spacing w:line="240" w:lineRule="auto"/>
              <w:ind w:left="0"/>
              <w:jc w:val="right"/>
              <w:rPr>
                <w:sz w:val="14"/>
              </w:rPr>
            </w:pPr>
            <w:r w:rsidRPr="00E14894">
              <w:rPr>
                <w:sz w:val="14"/>
              </w:rPr>
              <w:t>227.008,96</w:t>
            </w:r>
          </w:p>
        </w:tc>
      </w:tr>
      <w:tr w:rsidR="008C6E15" w:rsidTr="00A639A9">
        <w:tblPrEx>
          <w:tblCellMar>
            <w:left w:w="108" w:type="dxa"/>
            <w:right w:w="108" w:type="dxa"/>
          </w:tblCellMar>
          <w:tblLook w:val="04A0"/>
        </w:tblPrEx>
        <w:trPr>
          <w:trHeight w:val="141"/>
        </w:trPr>
        <w:tc>
          <w:tcPr>
            <w:tcW w:w="1593" w:type="dxa"/>
          </w:tcPr>
          <w:p w:rsidR="00A80EF1" w:rsidRPr="00E14894" w:rsidRDefault="00A80EF1" w:rsidP="00CF786E">
            <w:pPr>
              <w:pStyle w:val="PargrafodaLista"/>
              <w:spacing w:line="240" w:lineRule="auto"/>
              <w:ind w:left="0"/>
              <w:rPr>
                <w:sz w:val="14"/>
              </w:rPr>
            </w:pPr>
          </w:p>
          <w:p w:rsidR="00B474FD" w:rsidRPr="00E14894" w:rsidRDefault="00736A26" w:rsidP="00715659">
            <w:pPr>
              <w:pStyle w:val="PargrafodaLista"/>
              <w:spacing w:line="240" w:lineRule="auto"/>
              <w:ind w:left="0"/>
              <w:rPr>
                <w:sz w:val="14"/>
              </w:rPr>
            </w:pPr>
            <w:r w:rsidRPr="00E14894">
              <w:rPr>
                <w:sz w:val="14"/>
              </w:rPr>
              <w:t>0352</w:t>
            </w:r>
            <w:r w:rsidR="00A92A80" w:rsidRPr="00E14894">
              <w:rPr>
                <w:sz w:val="14"/>
              </w:rPr>
              <w:t>637</w:t>
            </w:r>
            <w:r w:rsidRPr="00E14894">
              <w:rPr>
                <w:sz w:val="14"/>
              </w:rPr>
              <w:t>-25</w:t>
            </w:r>
            <w:r w:rsidR="00A92A80" w:rsidRPr="00E14894">
              <w:rPr>
                <w:sz w:val="14"/>
              </w:rPr>
              <w:t>/2011</w:t>
            </w:r>
            <w:r w:rsidR="00EE0A36" w:rsidRPr="00E14894">
              <w:rPr>
                <w:sz w:val="14"/>
              </w:rPr>
              <w:t>-PAC</w:t>
            </w:r>
          </w:p>
        </w:tc>
        <w:tc>
          <w:tcPr>
            <w:tcW w:w="1809" w:type="dxa"/>
          </w:tcPr>
          <w:p w:rsidR="00A80EF1" w:rsidRPr="00E14894" w:rsidRDefault="00A80EF1" w:rsidP="00CF786E">
            <w:pPr>
              <w:pStyle w:val="PargrafodaLista"/>
              <w:spacing w:line="240" w:lineRule="auto"/>
              <w:ind w:left="0"/>
              <w:rPr>
                <w:sz w:val="14"/>
              </w:rPr>
            </w:pPr>
          </w:p>
          <w:p w:rsidR="00B474FD" w:rsidRPr="00E14894" w:rsidRDefault="00736A26" w:rsidP="00CF786E">
            <w:pPr>
              <w:pStyle w:val="PargrafodaLista"/>
              <w:spacing w:line="240" w:lineRule="auto"/>
              <w:ind w:left="0"/>
              <w:rPr>
                <w:b/>
                <w:u w:val="single"/>
              </w:rPr>
            </w:pPr>
            <w:r w:rsidRPr="00E14894">
              <w:rPr>
                <w:sz w:val="14"/>
              </w:rPr>
              <w:t>Ministério das Cidades</w:t>
            </w:r>
          </w:p>
        </w:tc>
        <w:tc>
          <w:tcPr>
            <w:tcW w:w="2687" w:type="dxa"/>
          </w:tcPr>
          <w:p w:rsidR="00B474FD" w:rsidRPr="00E14894" w:rsidRDefault="00A66B21" w:rsidP="000E4299">
            <w:pPr>
              <w:pStyle w:val="PargrafodaLista"/>
              <w:spacing w:line="240" w:lineRule="auto"/>
              <w:ind w:left="0"/>
              <w:rPr>
                <w:b/>
                <w:u w:val="single"/>
              </w:rPr>
            </w:pPr>
            <w:r w:rsidRPr="00E14894">
              <w:rPr>
                <w:sz w:val="14"/>
              </w:rPr>
              <w:t xml:space="preserve">Obras de infraestrutura </w:t>
            </w:r>
            <w:r w:rsidR="002E486D" w:rsidRPr="00E14894">
              <w:rPr>
                <w:sz w:val="14"/>
              </w:rPr>
              <w:t>produção de 240</w:t>
            </w:r>
            <w:r w:rsidR="00A817E7" w:rsidRPr="00E14894">
              <w:rPr>
                <w:sz w:val="14"/>
              </w:rPr>
              <w:t xml:space="preserve"> </w:t>
            </w:r>
            <w:r w:rsidR="002E486D" w:rsidRPr="00E14894">
              <w:rPr>
                <w:sz w:val="14"/>
              </w:rPr>
              <w:t>U</w:t>
            </w:r>
            <w:r w:rsidR="001E5F17">
              <w:rPr>
                <w:sz w:val="14"/>
              </w:rPr>
              <w:t>H</w:t>
            </w:r>
            <w:r w:rsidR="002E486D" w:rsidRPr="00E14894">
              <w:rPr>
                <w:sz w:val="14"/>
              </w:rPr>
              <w:t xml:space="preserve"> </w:t>
            </w:r>
            <w:r w:rsidR="00131BB2">
              <w:rPr>
                <w:sz w:val="14"/>
              </w:rPr>
              <w:t xml:space="preserve"> </w:t>
            </w:r>
            <w:r w:rsidR="004B252A">
              <w:rPr>
                <w:sz w:val="14"/>
              </w:rPr>
              <w:t>C</w:t>
            </w:r>
            <w:r w:rsidR="002E486D" w:rsidRPr="00E14894">
              <w:rPr>
                <w:sz w:val="14"/>
              </w:rPr>
              <w:t xml:space="preserve">onjunto Buriti </w:t>
            </w:r>
            <w:r w:rsidR="00B54419" w:rsidRPr="00E14894">
              <w:rPr>
                <w:sz w:val="14"/>
              </w:rPr>
              <w:t>II</w:t>
            </w:r>
            <w:r w:rsidR="002E486D" w:rsidRPr="00E14894">
              <w:rPr>
                <w:sz w:val="14"/>
              </w:rPr>
              <w:t xml:space="preserve"> para </w:t>
            </w:r>
            <w:proofErr w:type="spellStart"/>
            <w:r w:rsidR="000E4299" w:rsidRPr="00E14894">
              <w:rPr>
                <w:sz w:val="14"/>
              </w:rPr>
              <w:t>reas</w:t>
            </w:r>
            <w:r w:rsidR="000E4299">
              <w:rPr>
                <w:sz w:val="14"/>
              </w:rPr>
              <w:t>s</w:t>
            </w:r>
            <w:r w:rsidR="000E4299" w:rsidRPr="00E14894">
              <w:rPr>
                <w:sz w:val="14"/>
              </w:rPr>
              <w:t>entamento</w:t>
            </w:r>
            <w:proofErr w:type="spellEnd"/>
            <w:r w:rsidR="002E486D" w:rsidRPr="00E14894">
              <w:rPr>
                <w:sz w:val="14"/>
              </w:rPr>
              <w:t xml:space="preserve"> das famílias do </w:t>
            </w:r>
            <w:r w:rsidR="00467340" w:rsidRPr="00E14894">
              <w:rPr>
                <w:sz w:val="14"/>
              </w:rPr>
              <w:t>igarapé</w:t>
            </w:r>
            <w:r w:rsidR="00131BB2">
              <w:rPr>
                <w:sz w:val="14"/>
              </w:rPr>
              <w:t xml:space="preserve"> do </w:t>
            </w:r>
            <w:proofErr w:type="spellStart"/>
            <w:r w:rsidR="00131BB2">
              <w:rPr>
                <w:sz w:val="14"/>
              </w:rPr>
              <w:t>M</w:t>
            </w:r>
            <w:r w:rsidR="00AF5CF1">
              <w:rPr>
                <w:sz w:val="14"/>
              </w:rPr>
              <w:t>indu</w:t>
            </w:r>
            <w:proofErr w:type="spellEnd"/>
            <w:r w:rsidR="00131BB2">
              <w:rPr>
                <w:sz w:val="14"/>
              </w:rPr>
              <w:t>.</w:t>
            </w:r>
            <w:r w:rsidR="00E01775" w:rsidRPr="00E14894">
              <w:rPr>
                <w:sz w:val="14"/>
              </w:rPr>
              <w:t xml:space="preserve"> </w:t>
            </w:r>
          </w:p>
        </w:tc>
        <w:tc>
          <w:tcPr>
            <w:tcW w:w="1243" w:type="dxa"/>
          </w:tcPr>
          <w:p w:rsidR="0020364C" w:rsidRPr="00E14894" w:rsidRDefault="0020364C" w:rsidP="003756CB">
            <w:pPr>
              <w:pStyle w:val="PargrafodaLista"/>
              <w:spacing w:line="240" w:lineRule="auto"/>
              <w:ind w:left="0"/>
              <w:jc w:val="right"/>
              <w:rPr>
                <w:b/>
                <w:sz w:val="10"/>
              </w:rPr>
            </w:pPr>
          </w:p>
          <w:p w:rsidR="00B474FD" w:rsidRPr="00E14894" w:rsidRDefault="009663DE" w:rsidP="003756CB">
            <w:pPr>
              <w:pStyle w:val="PargrafodaLista"/>
              <w:spacing w:line="240" w:lineRule="auto"/>
              <w:ind w:left="0"/>
              <w:jc w:val="right"/>
              <w:rPr>
                <w:b/>
                <w:sz w:val="14"/>
              </w:rPr>
            </w:pPr>
            <w:r w:rsidRPr="00E14894">
              <w:rPr>
                <w:b/>
                <w:sz w:val="14"/>
              </w:rPr>
              <w:t>2.121.457,00</w:t>
            </w:r>
          </w:p>
        </w:tc>
        <w:tc>
          <w:tcPr>
            <w:tcW w:w="1707" w:type="dxa"/>
          </w:tcPr>
          <w:p w:rsidR="00E317EA" w:rsidRPr="007A74A9" w:rsidRDefault="00E317EA" w:rsidP="003756CB">
            <w:pPr>
              <w:pStyle w:val="PargrafodaLista"/>
              <w:spacing w:line="240" w:lineRule="auto"/>
              <w:ind w:left="0"/>
              <w:jc w:val="right"/>
              <w:rPr>
                <w:sz w:val="10"/>
              </w:rPr>
            </w:pPr>
          </w:p>
          <w:p w:rsidR="00B474FD" w:rsidRPr="00E14894" w:rsidRDefault="009663DE" w:rsidP="003756CB">
            <w:pPr>
              <w:pStyle w:val="PargrafodaLista"/>
              <w:spacing w:line="240" w:lineRule="auto"/>
              <w:ind w:left="0"/>
              <w:jc w:val="right"/>
              <w:rPr>
                <w:sz w:val="14"/>
              </w:rPr>
            </w:pPr>
            <w:r w:rsidRPr="00E14894">
              <w:rPr>
                <w:sz w:val="14"/>
              </w:rPr>
              <w:t>761.858,81</w:t>
            </w:r>
          </w:p>
        </w:tc>
      </w:tr>
      <w:tr w:rsidR="00963A80" w:rsidTr="00715659">
        <w:tblPrEx>
          <w:tblCellMar>
            <w:left w:w="108" w:type="dxa"/>
            <w:right w:w="108" w:type="dxa"/>
          </w:tblCellMar>
          <w:tblLook w:val="04A0"/>
        </w:tblPrEx>
        <w:trPr>
          <w:trHeight w:val="60"/>
        </w:trPr>
        <w:tc>
          <w:tcPr>
            <w:tcW w:w="1593" w:type="dxa"/>
          </w:tcPr>
          <w:p w:rsidR="007A74A9" w:rsidRPr="007A74A9" w:rsidRDefault="007A74A9" w:rsidP="00CF786E">
            <w:pPr>
              <w:pStyle w:val="PargrafodaLista"/>
              <w:spacing w:line="240" w:lineRule="auto"/>
              <w:ind w:left="0"/>
              <w:rPr>
                <w:sz w:val="2"/>
              </w:rPr>
            </w:pPr>
          </w:p>
          <w:p w:rsidR="00D56626" w:rsidRPr="008D0959" w:rsidRDefault="00D56626" w:rsidP="00715659">
            <w:pPr>
              <w:pStyle w:val="PargrafodaLista"/>
              <w:spacing w:line="240" w:lineRule="auto"/>
              <w:ind w:left="0"/>
              <w:rPr>
                <w:sz w:val="2"/>
              </w:rPr>
            </w:pPr>
            <w:r w:rsidRPr="00E14894">
              <w:rPr>
                <w:sz w:val="14"/>
              </w:rPr>
              <w:t>TC/PAC 202491/2011</w:t>
            </w:r>
          </w:p>
        </w:tc>
        <w:tc>
          <w:tcPr>
            <w:tcW w:w="1809" w:type="dxa"/>
          </w:tcPr>
          <w:p w:rsidR="007A74A9" w:rsidRPr="007A74A9" w:rsidRDefault="007A74A9" w:rsidP="008D0959">
            <w:pPr>
              <w:pStyle w:val="PargrafodaLista"/>
              <w:spacing w:line="240" w:lineRule="auto"/>
              <w:ind w:left="0"/>
              <w:rPr>
                <w:sz w:val="2"/>
              </w:rPr>
            </w:pPr>
          </w:p>
          <w:p w:rsidR="00D56626" w:rsidRPr="00E14894" w:rsidRDefault="008D0959" w:rsidP="008D0959">
            <w:pPr>
              <w:pStyle w:val="PargrafodaLista"/>
              <w:spacing w:line="240" w:lineRule="auto"/>
              <w:ind w:left="0"/>
              <w:rPr>
                <w:b/>
                <w:u w:val="single"/>
              </w:rPr>
            </w:pPr>
            <w:r>
              <w:rPr>
                <w:sz w:val="14"/>
              </w:rPr>
              <w:t>MEC/</w:t>
            </w:r>
            <w:r w:rsidR="00D56626" w:rsidRPr="00E14894">
              <w:rPr>
                <w:sz w:val="14"/>
              </w:rPr>
              <w:t>FNDE</w:t>
            </w:r>
            <w:r w:rsidR="00EE7E66">
              <w:rPr>
                <w:sz w:val="14"/>
              </w:rPr>
              <w:t>/</w:t>
            </w:r>
            <w:r>
              <w:rPr>
                <w:sz w:val="14"/>
              </w:rPr>
              <w:t>CRECHES</w:t>
            </w:r>
          </w:p>
        </w:tc>
        <w:tc>
          <w:tcPr>
            <w:tcW w:w="2687" w:type="dxa"/>
          </w:tcPr>
          <w:p w:rsidR="007A74A9" w:rsidRPr="007A74A9" w:rsidRDefault="007A74A9" w:rsidP="00CF786E">
            <w:pPr>
              <w:pStyle w:val="PargrafodaLista"/>
              <w:spacing w:line="240" w:lineRule="auto"/>
              <w:ind w:left="0"/>
              <w:rPr>
                <w:sz w:val="2"/>
              </w:rPr>
            </w:pPr>
          </w:p>
          <w:p w:rsidR="00D56626" w:rsidRPr="00E14894" w:rsidRDefault="00D56626" w:rsidP="00CF786E">
            <w:pPr>
              <w:pStyle w:val="PargrafodaLista"/>
              <w:spacing w:line="240" w:lineRule="auto"/>
              <w:ind w:left="0"/>
              <w:rPr>
                <w:b/>
                <w:u w:val="single"/>
              </w:rPr>
            </w:pPr>
            <w:r w:rsidRPr="00E14894">
              <w:rPr>
                <w:sz w:val="14"/>
              </w:rPr>
              <w:t xml:space="preserve">Construção de 05 Creches. </w:t>
            </w:r>
          </w:p>
        </w:tc>
        <w:tc>
          <w:tcPr>
            <w:tcW w:w="1243" w:type="dxa"/>
          </w:tcPr>
          <w:p w:rsidR="007A74A9" w:rsidRPr="007A74A9" w:rsidRDefault="007A74A9" w:rsidP="003756CB">
            <w:pPr>
              <w:pStyle w:val="PargrafodaLista"/>
              <w:spacing w:line="240" w:lineRule="auto"/>
              <w:ind w:left="0"/>
              <w:jc w:val="right"/>
              <w:rPr>
                <w:b/>
                <w:sz w:val="2"/>
              </w:rPr>
            </w:pPr>
          </w:p>
          <w:p w:rsidR="00D56626" w:rsidRPr="00E14894" w:rsidRDefault="00D56626" w:rsidP="003756CB">
            <w:pPr>
              <w:pStyle w:val="PargrafodaLista"/>
              <w:spacing w:line="240" w:lineRule="auto"/>
              <w:ind w:left="0"/>
              <w:jc w:val="right"/>
              <w:rPr>
                <w:b/>
                <w:sz w:val="14"/>
              </w:rPr>
            </w:pPr>
            <w:r w:rsidRPr="00E14894">
              <w:rPr>
                <w:b/>
                <w:sz w:val="14"/>
              </w:rPr>
              <w:t>7.260.654,30</w:t>
            </w:r>
          </w:p>
        </w:tc>
        <w:tc>
          <w:tcPr>
            <w:tcW w:w="1707" w:type="dxa"/>
            <w:vMerge w:val="restart"/>
          </w:tcPr>
          <w:p w:rsidR="00D56626" w:rsidRPr="00E14894" w:rsidRDefault="00D56626" w:rsidP="003756CB">
            <w:pPr>
              <w:pStyle w:val="PargrafodaLista"/>
              <w:spacing w:line="240" w:lineRule="auto"/>
              <w:ind w:left="0"/>
              <w:jc w:val="right"/>
              <w:rPr>
                <w:sz w:val="14"/>
              </w:rPr>
            </w:pPr>
          </w:p>
          <w:p w:rsidR="00D56626" w:rsidRPr="00E14894" w:rsidRDefault="00D56626" w:rsidP="003756CB">
            <w:pPr>
              <w:pStyle w:val="PargrafodaLista"/>
              <w:spacing w:line="240" w:lineRule="auto"/>
              <w:ind w:left="0"/>
              <w:jc w:val="right"/>
              <w:rPr>
                <w:sz w:val="14"/>
              </w:rPr>
            </w:pPr>
            <w:r w:rsidRPr="00E14894">
              <w:rPr>
                <w:sz w:val="14"/>
              </w:rPr>
              <w:t>2.032.983,18</w:t>
            </w:r>
          </w:p>
        </w:tc>
      </w:tr>
      <w:tr w:rsidR="00963A80" w:rsidTr="00715659">
        <w:tblPrEx>
          <w:tblCellMar>
            <w:left w:w="108" w:type="dxa"/>
            <w:right w:w="108" w:type="dxa"/>
          </w:tblCellMar>
          <w:tblLook w:val="04A0"/>
        </w:tblPrEx>
        <w:trPr>
          <w:trHeight w:val="60"/>
        </w:trPr>
        <w:tc>
          <w:tcPr>
            <w:tcW w:w="1593" w:type="dxa"/>
          </w:tcPr>
          <w:p w:rsidR="007A74A9" w:rsidRPr="008E7F51" w:rsidRDefault="007A74A9" w:rsidP="00CF786E">
            <w:pPr>
              <w:pStyle w:val="PargrafodaLista"/>
              <w:spacing w:line="240" w:lineRule="auto"/>
              <w:ind w:left="0"/>
              <w:rPr>
                <w:sz w:val="2"/>
              </w:rPr>
            </w:pPr>
          </w:p>
          <w:p w:rsidR="00D56626" w:rsidRPr="007A74A9" w:rsidRDefault="00D56626" w:rsidP="007A74A9">
            <w:pPr>
              <w:pStyle w:val="PargrafodaLista"/>
              <w:spacing w:line="240" w:lineRule="auto"/>
              <w:ind w:left="0"/>
              <w:rPr>
                <w:sz w:val="2"/>
              </w:rPr>
            </w:pPr>
            <w:r w:rsidRPr="00A817E7">
              <w:rPr>
                <w:sz w:val="14"/>
              </w:rPr>
              <w:t>TC/PAC 203576/2012</w:t>
            </w:r>
          </w:p>
        </w:tc>
        <w:tc>
          <w:tcPr>
            <w:tcW w:w="1809" w:type="dxa"/>
          </w:tcPr>
          <w:p w:rsidR="007A74A9" w:rsidRPr="007A74A9" w:rsidRDefault="007A74A9" w:rsidP="00CF786E">
            <w:pPr>
              <w:pStyle w:val="PargrafodaLista"/>
              <w:spacing w:line="240" w:lineRule="auto"/>
              <w:ind w:left="0"/>
              <w:rPr>
                <w:sz w:val="2"/>
              </w:rPr>
            </w:pPr>
          </w:p>
          <w:p w:rsidR="00D56626" w:rsidRPr="00A817E7" w:rsidRDefault="008D0959" w:rsidP="00CF786E">
            <w:pPr>
              <w:pStyle w:val="PargrafodaLista"/>
              <w:spacing w:line="240" w:lineRule="auto"/>
              <w:ind w:left="0"/>
              <w:rPr>
                <w:b/>
                <w:u w:val="single"/>
              </w:rPr>
            </w:pPr>
            <w:r>
              <w:rPr>
                <w:sz w:val="14"/>
              </w:rPr>
              <w:t>MEC/</w:t>
            </w:r>
            <w:r w:rsidRPr="00E14894">
              <w:rPr>
                <w:sz w:val="14"/>
              </w:rPr>
              <w:t>FNDE</w:t>
            </w:r>
            <w:r>
              <w:rPr>
                <w:sz w:val="14"/>
              </w:rPr>
              <w:t>/CRECHES</w:t>
            </w:r>
          </w:p>
        </w:tc>
        <w:tc>
          <w:tcPr>
            <w:tcW w:w="2687" w:type="dxa"/>
          </w:tcPr>
          <w:p w:rsidR="007A74A9" w:rsidRPr="007A74A9" w:rsidRDefault="007A74A9" w:rsidP="00CF786E">
            <w:pPr>
              <w:pStyle w:val="PargrafodaLista"/>
              <w:spacing w:line="240" w:lineRule="auto"/>
              <w:ind w:left="0"/>
              <w:rPr>
                <w:sz w:val="2"/>
              </w:rPr>
            </w:pPr>
          </w:p>
          <w:p w:rsidR="00D56626" w:rsidRPr="00A817E7" w:rsidRDefault="00D56626" w:rsidP="007A74A9">
            <w:pPr>
              <w:pStyle w:val="PargrafodaLista"/>
              <w:spacing w:line="240" w:lineRule="auto"/>
              <w:ind w:left="0"/>
              <w:rPr>
                <w:b/>
                <w:u w:val="single"/>
              </w:rPr>
            </w:pPr>
            <w:r w:rsidRPr="00A817E7">
              <w:rPr>
                <w:sz w:val="14"/>
              </w:rPr>
              <w:t>Construção de 55 Creches.</w:t>
            </w:r>
          </w:p>
        </w:tc>
        <w:tc>
          <w:tcPr>
            <w:tcW w:w="1243" w:type="dxa"/>
          </w:tcPr>
          <w:p w:rsidR="007A74A9" w:rsidRPr="007A74A9" w:rsidRDefault="007A74A9" w:rsidP="003756CB">
            <w:pPr>
              <w:pStyle w:val="PargrafodaLista"/>
              <w:spacing w:line="240" w:lineRule="auto"/>
              <w:ind w:left="0"/>
              <w:jc w:val="right"/>
              <w:rPr>
                <w:b/>
                <w:sz w:val="2"/>
              </w:rPr>
            </w:pPr>
          </w:p>
          <w:p w:rsidR="00D56626" w:rsidRPr="00A817E7" w:rsidRDefault="00D56626" w:rsidP="003756CB">
            <w:pPr>
              <w:pStyle w:val="PargrafodaLista"/>
              <w:spacing w:line="240" w:lineRule="auto"/>
              <w:ind w:left="0"/>
              <w:jc w:val="right"/>
              <w:rPr>
                <w:b/>
                <w:sz w:val="14"/>
              </w:rPr>
            </w:pPr>
            <w:r w:rsidRPr="00A817E7">
              <w:rPr>
                <w:b/>
                <w:sz w:val="14"/>
              </w:rPr>
              <w:t>79.867.197,30</w:t>
            </w:r>
          </w:p>
        </w:tc>
        <w:tc>
          <w:tcPr>
            <w:tcW w:w="1707" w:type="dxa"/>
            <w:vMerge/>
          </w:tcPr>
          <w:p w:rsidR="00D56626" w:rsidRPr="00A817E7" w:rsidRDefault="00D56626" w:rsidP="003756CB">
            <w:pPr>
              <w:pStyle w:val="PargrafodaLista"/>
              <w:spacing w:line="240" w:lineRule="auto"/>
              <w:ind w:left="0"/>
              <w:jc w:val="right"/>
              <w:rPr>
                <w:sz w:val="14"/>
              </w:rPr>
            </w:pPr>
          </w:p>
        </w:tc>
      </w:tr>
      <w:tr w:rsidR="008C6E15" w:rsidTr="009C115F">
        <w:tblPrEx>
          <w:tblCellMar>
            <w:left w:w="108" w:type="dxa"/>
            <w:right w:w="108" w:type="dxa"/>
          </w:tblCellMar>
          <w:tblLook w:val="04A0"/>
        </w:tblPrEx>
        <w:trPr>
          <w:trHeight w:val="60"/>
        </w:trPr>
        <w:tc>
          <w:tcPr>
            <w:tcW w:w="1593" w:type="dxa"/>
          </w:tcPr>
          <w:p w:rsidR="007E10F2" w:rsidRPr="00A817E7" w:rsidRDefault="007E10F2" w:rsidP="00CF786E">
            <w:pPr>
              <w:pStyle w:val="PargrafodaLista"/>
              <w:spacing w:line="240" w:lineRule="auto"/>
              <w:ind w:left="0"/>
              <w:rPr>
                <w:sz w:val="2"/>
              </w:rPr>
            </w:pPr>
          </w:p>
          <w:p w:rsidR="00456568" w:rsidRPr="00A817E7" w:rsidRDefault="00456568" w:rsidP="00715659">
            <w:pPr>
              <w:pStyle w:val="PargrafodaLista"/>
              <w:spacing w:line="240" w:lineRule="auto"/>
              <w:ind w:left="0"/>
              <w:rPr>
                <w:sz w:val="2"/>
              </w:rPr>
            </w:pPr>
            <w:r w:rsidRPr="00A817E7">
              <w:rPr>
                <w:sz w:val="14"/>
              </w:rPr>
              <w:t>TC/PA</w:t>
            </w:r>
            <w:r w:rsidR="00721C5F" w:rsidRPr="00A817E7">
              <w:rPr>
                <w:sz w:val="14"/>
              </w:rPr>
              <w:t>R</w:t>
            </w:r>
            <w:r w:rsidRPr="00A817E7">
              <w:rPr>
                <w:sz w:val="14"/>
              </w:rPr>
              <w:t xml:space="preserve"> </w:t>
            </w:r>
            <w:r w:rsidR="00721C5F" w:rsidRPr="00A817E7">
              <w:rPr>
                <w:sz w:val="14"/>
              </w:rPr>
              <w:t>8308</w:t>
            </w:r>
            <w:r w:rsidRPr="00A817E7">
              <w:rPr>
                <w:sz w:val="14"/>
              </w:rPr>
              <w:t>/201</w:t>
            </w:r>
            <w:r w:rsidR="00721C5F" w:rsidRPr="00A817E7">
              <w:rPr>
                <w:sz w:val="14"/>
              </w:rPr>
              <w:t>3</w:t>
            </w:r>
          </w:p>
        </w:tc>
        <w:tc>
          <w:tcPr>
            <w:tcW w:w="1809" w:type="dxa"/>
          </w:tcPr>
          <w:p w:rsidR="007E10F2" w:rsidRPr="00A817E7" w:rsidRDefault="007E10F2" w:rsidP="00CF786E">
            <w:pPr>
              <w:pStyle w:val="PargrafodaLista"/>
              <w:spacing w:line="240" w:lineRule="auto"/>
              <w:ind w:left="0"/>
              <w:rPr>
                <w:sz w:val="2"/>
              </w:rPr>
            </w:pPr>
          </w:p>
          <w:p w:rsidR="00456568" w:rsidRPr="00A817E7" w:rsidRDefault="00721C5F" w:rsidP="00CF786E">
            <w:pPr>
              <w:pStyle w:val="PargrafodaLista"/>
              <w:spacing w:line="240" w:lineRule="auto"/>
              <w:ind w:left="0"/>
              <w:rPr>
                <w:sz w:val="14"/>
              </w:rPr>
            </w:pPr>
            <w:r w:rsidRPr="00A817E7">
              <w:rPr>
                <w:sz w:val="14"/>
              </w:rPr>
              <w:t>FNDE</w:t>
            </w:r>
          </w:p>
        </w:tc>
        <w:tc>
          <w:tcPr>
            <w:tcW w:w="2687" w:type="dxa"/>
          </w:tcPr>
          <w:p w:rsidR="00456568" w:rsidRPr="00A817E7" w:rsidRDefault="005E64A8" w:rsidP="00CF786E">
            <w:pPr>
              <w:pStyle w:val="PargrafodaLista"/>
              <w:spacing w:line="240" w:lineRule="auto"/>
              <w:ind w:left="0"/>
              <w:rPr>
                <w:sz w:val="14"/>
              </w:rPr>
            </w:pPr>
            <w:r w:rsidRPr="00A817E7">
              <w:rPr>
                <w:sz w:val="14"/>
              </w:rPr>
              <w:t>Construções de Escolas Ind</w:t>
            </w:r>
            <w:r w:rsidR="006313D5" w:rsidRPr="00A817E7">
              <w:rPr>
                <w:sz w:val="14"/>
              </w:rPr>
              <w:t>í</w:t>
            </w:r>
            <w:r w:rsidRPr="00A817E7">
              <w:rPr>
                <w:sz w:val="14"/>
              </w:rPr>
              <w:t>genas</w:t>
            </w:r>
          </w:p>
        </w:tc>
        <w:tc>
          <w:tcPr>
            <w:tcW w:w="1243" w:type="dxa"/>
          </w:tcPr>
          <w:p w:rsidR="0020364C" w:rsidRPr="00A817E7" w:rsidRDefault="0020364C" w:rsidP="003756CB">
            <w:pPr>
              <w:pStyle w:val="PargrafodaLista"/>
              <w:spacing w:line="240" w:lineRule="auto"/>
              <w:ind w:left="0"/>
              <w:jc w:val="right"/>
              <w:rPr>
                <w:b/>
                <w:sz w:val="2"/>
              </w:rPr>
            </w:pPr>
          </w:p>
          <w:p w:rsidR="00456568" w:rsidRPr="00A817E7" w:rsidRDefault="005E64A8" w:rsidP="003756CB">
            <w:pPr>
              <w:pStyle w:val="PargrafodaLista"/>
              <w:spacing w:line="240" w:lineRule="auto"/>
              <w:ind w:left="0"/>
              <w:jc w:val="right"/>
              <w:rPr>
                <w:b/>
                <w:sz w:val="14"/>
              </w:rPr>
            </w:pPr>
            <w:r w:rsidRPr="00A817E7">
              <w:rPr>
                <w:b/>
                <w:sz w:val="14"/>
              </w:rPr>
              <w:t>3.069.002,47</w:t>
            </w:r>
          </w:p>
        </w:tc>
        <w:tc>
          <w:tcPr>
            <w:tcW w:w="1707" w:type="dxa"/>
          </w:tcPr>
          <w:p w:rsidR="00E317EA" w:rsidRPr="00A817E7" w:rsidRDefault="00E317EA" w:rsidP="003756CB">
            <w:pPr>
              <w:pStyle w:val="PargrafodaLista"/>
              <w:spacing w:line="240" w:lineRule="auto"/>
              <w:ind w:left="0"/>
              <w:jc w:val="right"/>
              <w:rPr>
                <w:sz w:val="2"/>
              </w:rPr>
            </w:pPr>
          </w:p>
          <w:p w:rsidR="00456568" w:rsidRPr="00A817E7" w:rsidRDefault="005E64A8" w:rsidP="003756CB">
            <w:pPr>
              <w:pStyle w:val="PargrafodaLista"/>
              <w:spacing w:line="240" w:lineRule="auto"/>
              <w:ind w:left="0"/>
              <w:jc w:val="right"/>
              <w:rPr>
                <w:sz w:val="14"/>
              </w:rPr>
            </w:pPr>
            <w:r w:rsidRPr="00A817E7">
              <w:rPr>
                <w:sz w:val="14"/>
              </w:rPr>
              <w:t>613.</w:t>
            </w:r>
            <w:r w:rsidR="00B929B6" w:rsidRPr="00A817E7">
              <w:rPr>
                <w:sz w:val="14"/>
              </w:rPr>
              <w:t>800,58</w:t>
            </w:r>
          </w:p>
        </w:tc>
      </w:tr>
      <w:tr w:rsidR="008C6E15" w:rsidTr="00715659">
        <w:tblPrEx>
          <w:tblCellMar>
            <w:left w:w="108" w:type="dxa"/>
            <w:right w:w="108" w:type="dxa"/>
          </w:tblCellMar>
          <w:tblLook w:val="04A0"/>
        </w:tblPrEx>
        <w:trPr>
          <w:trHeight w:val="60"/>
        </w:trPr>
        <w:tc>
          <w:tcPr>
            <w:tcW w:w="1593" w:type="dxa"/>
          </w:tcPr>
          <w:p w:rsidR="006313D5" w:rsidRPr="00A817E7" w:rsidRDefault="006313D5" w:rsidP="00715659">
            <w:pPr>
              <w:pStyle w:val="PargrafodaLista"/>
              <w:spacing w:line="240" w:lineRule="auto"/>
              <w:ind w:left="0"/>
              <w:rPr>
                <w:sz w:val="2"/>
              </w:rPr>
            </w:pPr>
            <w:r w:rsidRPr="00A817E7">
              <w:rPr>
                <w:sz w:val="14"/>
              </w:rPr>
              <w:t xml:space="preserve">TC/PAR </w:t>
            </w:r>
            <w:r w:rsidR="00411B5D" w:rsidRPr="00A817E7">
              <w:rPr>
                <w:sz w:val="14"/>
              </w:rPr>
              <w:t>201300026</w:t>
            </w:r>
          </w:p>
        </w:tc>
        <w:tc>
          <w:tcPr>
            <w:tcW w:w="1809" w:type="dxa"/>
          </w:tcPr>
          <w:p w:rsidR="006313D5" w:rsidRPr="00A817E7" w:rsidRDefault="006313D5" w:rsidP="00CF786E">
            <w:pPr>
              <w:pStyle w:val="PargrafodaLista"/>
              <w:spacing w:line="240" w:lineRule="auto"/>
              <w:ind w:left="0"/>
              <w:rPr>
                <w:sz w:val="14"/>
              </w:rPr>
            </w:pPr>
            <w:r w:rsidRPr="00A817E7">
              <w:rPr>
                <w:sz w:val="14"/>
              </w:rPr>
              <w:t>FNDE</w:t>
            </w:r>
          </w:p>
        </w:tc>
        <w:tc>
          <w:tcPr>
            <w:tcW w:w="2687" w:type="dxa"/>
          </w:tcPr>
          <w:p w:rsidR="006313D5" w:rsidRPr="00A817E7" w:rsidRDefault="008C6E15" w:rsidP="00CF786E">
            <w:pPr>
              <w:pStyle w:val="PargrafodaLista"/>
              <w:spacing w:line="240" w:lineRule="auto"/>
              <w:ind w:left="0"/>
              <w:rPr>
                <w:sz w:val="14"/>
              </w:rPr>
            </w:pPr>
            <w:r w:rsidRPr="00A817E7">
              <w:rPr>
                <w:sz w:val="14"/>
              </w:rPr>
              <w:t>Ônibus Escolares</w:t>
            </w:r>
            <w:r w:rsidR="006313D5" w:rsidRPr="00A817E7">
              <w:rPr>
                <w:sz w:val="14"/>
              </w:rPr>
              <w:t xml:space="preserve"> </w:t>
            </w:r>
          </w:p>
        </w:tc>
        <w:tc>
          <w:tcPr>
            <w:tcW w:w="1243" w:type="dxa"/>
          </w:tcPr>
          <w:p w:rsidR="006313D5" w:rsidRPr="00A817E7" w:rsidRDefault="006313D5" w:rsidP="003756CB">
            <w:pPr>
              <w:pStyle w:val="PargrafodaLista"/>
              <w:spacing w:line="240" w:lineRule="auto"/>
              <w:ind w:left="0"/>
              <w:jc w:val="right"/>
              <w:rPr>
                <w:b/>
                <w:sz w:val="14"/>
              </w:rPr>
            </w:pPr>
            <w:r w:rsidRPr="00A817E7">
              <w:rPr>
                <w:b/>
                <w:sz w:val="14"/>
              </w:rPr>
              <w:t>3.</w:t>
            </w:r>
            <w:r w:rsidR="008C6E15" w:rsidRPr="00A817E7">
              <w:rPr>
                <w:b/>
                <w:sz w:val="14"/>
              </w:rPr>
              <w:t>960.000,00</w:t>
            </w:r>
          </w:p>
        </w:tc>
        <w:tc>
          <w:tcPr>
            <w:tcW w:w="1707" w:type="dxa"/>
          </w:tcPr>
          <w:p w:rsidR="006313D5" w:rsidRPr="00A817E7" w:rsidRDefault="00C47F68" w:rsidP="003756CB">
            <w:pPr>
              <w:pStyle w:val="PargrafodaLista"/>
              <w:spacing w:line="240" w:lineRule="auto"/>
              <w:ind w:left="0"/>
              <w:jc w:val="right"/>
              <w:rPr>
                <w:sz w:val="14"/>
              </w:rPr>
            </w:pPr>
            <w:r w:rsidRPr="00A817E7">
              <w:rPr>
                <w:sz w:val="14"/>
              </w:rPr>
              <w:t>3.960.000,00</w:t>
            </w:r>
          </w:p>
        </w:tc>
      </w:tr>
      <w:tr w:rsidR="00411B5D" w:rsidTr="0029019D">
        <w:tblPrEx>
          <w:tblCellMar>
            <w:left w:w="108" w:type="dxa"/>
            <w:right w:w="108" w:type="dxa"/>
          </w:tblCellMar>
          <w:tblLook w:val="04A0"/>
        </w:tblPrEx>
        <w:trPr>
          <w:trHeight w:val="60"/>
        </w:trPr>
        <w:tc>
          <w:tcPr>
            <w:tcW w:w="1593" w:type="dxa"/>
          </w:tcPr>
          <w:p w:rsidR="00411B5D" w:rsidRPr="00A817E7" w:rsidRDefault="00411B5D" w:rsidP="0029019D">
            <w:pPr>
              <w:pStyle w:val="PargrafodaLista"/>
              <w:spacing w:line="240" w:lineRule="auto"/>
              <w:ind w:left="0"/>
              <w:rPr>
                <w:sz w:val="2"/>
              </w:rPr>
            </w:pPr>
            <w:r w:rsidRPr="00A817E7">
              <w:rPr>
                <w:sz w:val="14"/>
              </w:rPr>
              <w:t xml:space="preserve">TC/PAR 0097/2013 </w:t>
            </w:r>
          </w:p>
        </w:tc>
        <w:tc>
          <w:tcPr>
            <w:tcW w:w="1809" w:type="dxa"/>
          </w:tcPr>
          <w:p w:rsidR="00411B5D" w:rsidRPr="00A817E7" w:rsidRDefault="00411B5D" w:rsidP="00CF786E">
            <w:pPr>
              <w:pStyle w:val="PargrafodaLista"/>
              <w:spacing w:line="240" w:lineRule="auto"/>
              <w:ind w:left="0"/>
              <w:rPr>
                <w:sz w:val="14"/>
              </w:rPr>
            </w:pPr>
            <w:r w:rsidRPr="00A817E7">
              <w:rPr>
                <w:sz w:val="14"/>
              </w:rPr>
              <w:t>FNDE</w:t>
            </w:r>
          </w:p>
        </w:tc>
        <w:tc>
          <w:tcPr>
            <w:tcW w:w="2687" w:type="dxa"/>
          </w:tcPr>
          <w:p w:rsidR="00411B5D" w:rsidRPr="00A817E7" w:rsidRDefault="00F70C53" w:rsidP="00F70C53">
            <w:pPr>
              <w:pStyle w:val="PargrafodaLista"/>
              <w:spacing w:line="240" w:lineRule="auto"/>
              <w:ind w:left="0"/>
              <w:rPr>
                <w:sz w:val="14"/>
              </w:rPr>
            </w:pPr>
            <w:r>
              <w:rPr>
                <w:sz w:val="14"/>
              </w:rPr>
              <w:t xml:space="preserve">Aquisição de Mobília </w:t>
            </w:r>
          </w:p>
        </w:tc>
        <w:tc>
          <w:tcPr>
            <w:tcW w:w="1243" w:type="dxa"/>
          </w:tcPr>
          <w:p w:rsidR="00411B5D" w:rsidRPr="00A817E7" w:rsidRDefault="00963A80" w:rsidP="003756CB">
            <w:pPr>
              <w:pStyle w:val="PargrafodaLista"/>
              <w:spacing w:line="240" w:lineRule="auto"/>
              <w:ind w:left="0"/>
              <w:jc w:val="right"/>
              <w:rPr>
                <w:b/>
                <w:sz w:val="14"/>
              </w:rPr>
            </w:pPr>
            <w:r w:rsidRPr="00A817E7">
              <w:rPr>
                <w:b/>
                <w:sz w:val="14"/>
              </w:rPr>
              <w:t>91.826,54</w:t>
            </w:r>
          </w:p>
        </w:tc>
        <w:tc>
          <w:tcPr>
            <w:tcW w:w="1707" w:type="dxa"/>
          </w:tcPr>
          <w:p w:rsidR="00411B5D" w:rsidRPr="00A817E7" w:rsidRDefault="00963A80" w:rsidP="003756CB">
            <w:pPr>
              <w:pStyle w:val="PargrafodaLista"/>
              <w:spacing w:line="240" w:lineRule="auto"/>
              <w:ind w:left="0"/>
              <w:jc w:val="right"/>
              <w:rPr>
                <w:sz w:val="14"/>
              </w:rPr>
            </w:pPr>
            <w:r w:rsidRPr="00A817E7">
              <w:rPr>
                <w:sz w:val="14"/>
              </w:rPr>
              <w:t>91.826,54</w:t>
            </w:r>
          </w:p>
        </w:tc>
      </w:tr>
      <w:tr w:rsidR="002F7FBB" w:rsidTr="00564D9A">
        <w:tblPrEx>
          <w:tblCellMar>
            <w:left w:w="108" w:type="dxa"/>
            <w:right w:w="108" w:type="dxa"/>
          </w:tblCellMar>
          <w:tblLook w:val="04A0"/>
        </w:tblPrEx>
        <w:trPr>
          <w:trHeight w:val="60"/>
        </w:trPr>
        <w:tc>
          <w:tcPr>
            <w:tcW w:w="1593" w:type="dxa"/>
          </w:tcPr>
          <w:p w:rsidR="002F7FBB" w:rsidRPr="00A817E7" w:rsidRDefault="00246553" w:rsidP="0029019D">
            <w:pPr>
              <w:pStyle w:val="PargrafodaLista"/>
              <w:spacing w:line="240" w:lineRule="auto"/>
              <w:ind w:left="0"/>
              <w:rPr>
                <w:sz w:val="14"/>
              </w:rPr>
            </w:pPr>
            <w:r w:rsidRPr="00A817E7">
              <w:rPr>
                <w:sz w:val="14"/>
              </w:rPr>
              <w:t>TC/PAR</w:t>
            </w:r>
            <w:r w:rsidR="00421433">
              <w:rPr>
                <w:sz w:val="14"/>
              </w:rPr>
              <w:t xml:space="preserve"> </w:t>
            </w:r>
            <w:r w:rsidRPr="00A817E7">
              <w:rPr>
                <w:sz w:val="14"/>
              </w:rPr>
              <w:t>9215/2013</w:t>
            </w:r>
          </w:p>
        </w:tc>
        <w:tc>
          <w:tcPr>
            <w:tcW w:w="1809" w:type="dxa"/>
          </w:tcPr>
          <w:p w:rsidR="002F7FBB" w:rsidRPr="00A817E7" w:rsidRDefault="00246553" w:rsidP="00CF786E">
            <w:pPr>
              <w:pStyle w:val="PargrafodaLista"/>
              <w:spacing w:line="240" w:lineRule="auto"/>
              <w:ind w:left="0"/>
              <w:rPr>
                <w:sz w:val="14"/>
              </w:rPr>
            </w:pPr>
            <w:r w:rsidRPr="00A817E7">
              <w:rPr>
                <w:sz w:val="14"/>
              </w:rPr>
              <w:t>FNDE</w:t>
            </w:r>
          </w:p>
        </w:tc>
        <w:tc>
          <w:tcPr>
            <w:tcW w:w="2687" w:type="dxa"/>
          </w:tcPr>
          <w:p w:rsidR="002F7FBB" w:rsidRPr="00A817E7" w:rsidRDefault="003756CB" w:rsidP="003756CB">
            <w:pPr>
              <w:pStyle w:val="PargrafodaLista"/>
              <w:spacing w:line="240" w:lineRule="auto"/>
              <w:ind w:left="0"/>
              <w:rPr>
                <w:sz w:val="14"/>
              </w:rPr>
            </w:pPr>
            <w:r w:rsidRPr="00A817E7">
              <w:rPr>
                <w:sz w:val="14"/>
              </w:rPr>
              <w:t xml:space="preserve">Infraestrutura para Educação Básica </w:t>
            </w:r>
            <w:r w:rsidR="00246553" w:rsidRPr="00A817E7">
              <w:rPr>
                <w:sz w:val="14"/>
              </w:rPr>
              <w:t xml:space="preserve"> </w:t>
            </w:r>
          </w:p>
        </w:tc>
        <w:tc>
          <w:tcPr>
            <w:tcW w:w="1243" w:type="dxa"/>
          </w:tcPr>
          <w:p w:rsidR="002F7FBB" w:rsidRPr="00A817E7" w:rsidRDefault="003756CB" w:rsidP="003756CB">
            <w:pPr>
              <w:pStyle w:val="PargrafodaLista"/>
              <w:spacing w:line="240" w:lineRule="auto"/>
              <w:ind w:left="0"/>
              <w:jc w:val="right"/>
              <w:rPr>
                <w:b/>
                <w:sz w:val="14"/>
              </w:rPr>
            </w:pPr>
            <w:r w:rsidRPr="00A817E7">
              <w:rPr>
                <w:b/>
                <w:sz w:val="14"/>
              </w:rPr>
              <w:t>98.072,64</w:t>
            </w:r>
          </w:p>
        </w:tc>
        <w:tc>
          <w:tcPr>
            <w:tcW w:w="1707" w:type="dxa"/>
          </w:tcPr>
          <w:p w:rsidR="002F7FBB" w:rsidRPr="00A817E7" w:rsidRDefault="0017756E" w:rsidP="003756CB">
            <w:pPr>
              <w:pStyle w:val="PargrafodaLista"/>
              <w:spacing w:line="240" w:lineRule="auto"/>
              <w:ind w:left="0"/>
              <w:jc w:val="right"/>
              <w:rPr>
                <w:sz w:val="14"/>
              </w:rPr>
            </w:pPr>
            <w:r w:rsidRPr="00A817E7">
              <w:rPr>
                <w:sz w:val="14"/>
              </w:rPr>
              <w:t>98.072,64</w:t>
            </w:r>
          </w:p>
        </w:tc>
      </w:tr>
      <w:tr w:rsidR="001E5F68" w:rsidTr="00381263">
        <w:tblPrEx>
          <w:tblCellMar>
            <w:left w:w="108" w:type="dxa"/>
            <w:right w:w="108" w:type="dxa"/>
          </w:tblCellMar>
          <w:tblLook w:val="04A0"/>
        </w:tblPrEx>
        <w:trPr>
          <w:trHeight w:val="60"/>
        </w:trPr>
        <w:tc>
          <w:tcPr>
            <w:tcW w:w="1593" w:type="dxa"/>
            <w:shd w:val="clear" w:color="auto" w:fill="C4BC96" w:themeFill="background2" w:themeFillShade="BF"/>
          </w:tcPr>
          <w:p w:rsidR="001E5F68" w:rsidRPr="0007215B" w:rsidRDefault="004E0522" w:rsidP="00552C29">
            <w:pPr>
              <w:pStyle w:val="PargrafodaLista"/>
              <w:spacing w:line="240" w:lineRule="auto"/>
              <w:ind w:left="0"/>
              <w:rPr>
                <w:b/>
                <w:sz w:val="14"/>
                <w:szCs w:val="14"/>
              </w:rPr>
            </w:pPr>
            <w:r w:rsidRPr="0007215B">
              <w:rPr>
                <w:b/>
                <w:sz w:val="14"/>
                <w:szCs w:val="14"/>
              </w:rPr>
              <w:t xml:space="preserve">Total </w:t>
            </w:r>
          </w:p>
        </w:tc>
        <w:tc>
          <w:tcPr>
            <w:tcW w:w="1809" w:type="dxa"/>
            <w:shd w:val="clear" w:color="auto" w:fill="C4BC96" w:themeFill="background2" w:themeFillShade="BF"/>
          </w:tcPr>
          <w:p w:rsidR="001E5F68" w:rsidRPr="0007215B" w:rsidRDefault="001E5F68" w:rsidP="00552C29">
            <w:pPr>
              <w:pStyle w:val="PargrafodaLista"/>
              <w:spacing w:line="240" w:lineRule="auto"/>
              <w:ind w:left="0"/>
              <w:rPr>
                <w:b/>
                <w:sz w:val="14"/>
                <w:szCs w:val="14"/>
              </w:rPr>
            </w:pPr>
          </w:p>
        </w:tc>
        <w:tc>
          <w:tcPr>
            <w:tcW w:w="2687" w:type="dxa"/>
            <w:shd w:val="clear" w:color="auto" w:fill="C4BC96" w:themeFill="background2" w:themeFillShade="BF"/>
          </w:tcPr>
          <w:p w:rsidR="001E5F68" w:rsidRPr="0007215B" w:rsidRDefault="001E5F68" w:rsidP="00552C29">
            <w:pPr>
              <w:pStyle w:val="PargrafodaLista"/>
              <w:spacing w:line="240" w:lineRule="auto"/>
              <w:ind w:left="0"/>
              <w:rPr>
                <w:b/>
                <w:sz w:val="14"/>
                <w:szCs w:val="14"/>
              </w:rPr>
            </w:pPr>
          </w:p>
        </w:tc>
        <w:tc>
          <w:tcPr>
            <w:tcW w:w="1243" w:type="dxa"/>
            <w:shd w:val="clear" w:color="auto" w:fill="C4BC96" w:themeFill="background2" w:themeFillShade="BF"/>
          </w:tcPr>
          <w:p w:rsidR="001E5F68" w:rsidRPr="0007215B" w:rsidRDefault="0007215B" w:rsidP="003756CB">
            <w:pPr>
              <w:pStyle w:val="PargrafodaLista"/>
              <w:spacing w:line="240" w:lineRule="auto"/>
              <w:ind w:left="0"/>
              <w:jc w:val="right"/>
              <w:rPr>
                <w:b/>
                <w:sz w:val="14"/>
                <w:szCs w:val="14"/>
              </w:rPr>
            </w:pPr>
            <w:r w:rsidRPr="0007215B">
              <w:rPr>
                <w:b/>
                <w:sz w:val="14"/>
                <w:szCs w:val="14"/>
              </w:rPr>
              <w:t>160.519</w:t>
            </w:r>
            <w:r>
              <w:rPr>
                <w:b/>
                <w:sz w:val="14"/>
                <w:szCs w:val="14"/>
              </w:rPr>
              <w:t>.</w:t>
            </w:r>
            <w:r w:rsidRPr="0007215B">
              <w:rPr>
                <w:b/>
                <w:sz w:val="14"/>
                <w:szCs w:val="14"/>
              </w:rPr>
              <w:t>982,36</w:t>
            </w:r>
          </w:p>
        </w:tc>
        <w:tc>
          <w:tcPr>
            <w:tcW w:w="1707" w:type="dxa"/>
            <w:shd w:val="clear" w:color="auto" w:fill="C4BC96" w:themeFill="background2" w:themeFillShade="BF"/>
          </w:tcPr>
          <w:p w:rsidR="001E5F68" w:rsidRPr="0007215B" w:rsidRDefault="00A26FF2" w:rsidP="003756CB">
            <w:pPr>
              <w:pStyle w:val="PargrafodaLista"/>
              <w:spacing w:line="240" w:lineRule="auto"/>
              <w:ind w:left="0"/>
              <w:jc w:val="right"/>
              <w:rPr>
                <w:b/>
                <w:sz w:val="14"/>
                <w:szCs w:val="14"/>
              </w:rPr>
            </w:pPr>
            <w:r w:rsidRPr="0007215B">
              <w:rPr>
                <w:b/>
                <w:sz w:val="14"/>
                <w:szCs w:val="14"/>
              </w:rPr>
              <w:t>14.190.285,18</w:t>
            </w:r>
          </w:p>
        </w:tc>
      </w:tr>
    </w:tbl>
    <w:p w:rsidR="0045066A" w:rsidRPr="00551459" w:rsidRDefault="0045066A" w:rsidP="0045066A">
      <w:pPr>
        <w:spacing w:line="240" w:lineRule="auto"/>
        <w:ind w:right="-1"/>
        <w:rPr>
          <w:sz w:val="12"/>
        </w:rPr>
      </w:pPr>
      <w:r w:rsidRPr="000E57E8">
        <w:rPr>
          <w:sz w:val="10"/>
        </w:rPr>
        <w:t xml:space="preserve">Fonte: </w:t>
      </w:r>
      <w:r>
        <w:rPr>
          <w:sz w:val="10"/>
        </w:rPr>
        <w:t>Balancete Analítico e Informações SEMEF 2013</w:t>
      </w:r>
      <w:r>
        <w:rPr>
          <w:sz w:val="12"/>
        </w:rPr>
        <w:t xml:space="preserve">   </w:t>
      </w:r>
    </w:p>
    <w:p w:rsidR="0082607F" w:rsidRPr="00A639A9" w:rsidRDefault="0082607F" w:rsidP="0082607F">
      <w:pPr>
        <w:pStyle w:val="PargrafodaLista"/>
        <w:spacing w:line="240" w:lineRule="auto"/>
        <w:ind w:left="720" w:right="-1"/>
        <w:rPr>
          <w:b/>
          <w:sz w:val="20"/>
          <w:u w:val="single"/>
        </w:rPr>
      </w:pPr>
    </w:p>
    <w:p w:rsidR="004C55EE" w:rsidRPr="00994A66" w:rsidRDefault="00EF02E6" w:rsidP="00713495">
      <w:pPr>
        <w:spacing w:line="240" w:lineRule="auto"/>
        <w:rPr>
          <w:b/>
          <w:szCs w:val="24"/>
        </w:rPr>
      </w:pPr>
      <w:r>
        <w:rPr>
          <w:b/>
          <w:szCs w:val="24"/>
        </w:rPr>
        <w:t>8</w:t>
      </w:r>
      <w:r w:rsidR="00E04F30" w:rsidRPr="00994A66">
        <w:rPr>
          <w:b/>
          <w:szCs w:val="24"/>
        </w:rPr>
        <w:t>.</w:t>
      </w:r>
      <w:r w:rsidR="00713495" w:rsidRPr="00994A66">
        <w:rPr>
          <w:b/>
          <w:szCs w:val="24"/>
        </w:rPr>
        <w:t>2</w:t>
      </w:r>
      <w:r w:rsidR="004C55EE" w:rsidRPr="00994A66">
        <w:rPr>
          <w:b/>
          <w:szCs w:val="24"/>
        </w:rPr>
        <w:t>. Convênios de Saída</w:t>
      </w:r>
    </w:p>
    <w:p w:rsidR="004C55EE" w:rsidRPr="00A639A9" w:rsidRDefault="004C55EE" w:rsidP="00E72588">
      <w:pPr>
        <w:spacing w:line="240" w:lineRule="auto"/>
        <w:rPr>
          <w:sz w:val="4"/>
          <w:szCs w:val="24"/>
          <w:highlight w:val="yellow"/>
        </w:rPr>
      </w:pPr>
    </w:p>
    <w:p w:rsidR="00B62F6C" w:rsidRPr="00994A66" w:rsidRDefault="007A74A9" w:rsidP="00E72588">
      <w:pPr>
        <w:spacing w:line="240" w:lineRule="auto"/>
        <w:rPr>
          <w:bCs/>
          <w:szCs w:val="24"/>
        </w:rPr>
      </w:pPr>
      <w:r>
        <w:rPr>
          <w:szCs w:val="24"/>
        </w:rPr>
        <w:t xml:space="preserve">       </w:t>
      </w:r>
      <w:r w:rsidR="004C55EE" w:rsidRPr="00994A66">
        <w:rPr>
          <w:szCs w:val="24"/>
        </w:rPr>
        <w:t xml:space="preserve">Os Convênios de saída </w:t>
      </w:r>
      <w:r w:rsidR="009B5129" w:rsidRPr="00994A66">
        <w:rPr>
          <w:szCs w:val="24"/>
        </w:rPr>
        <w:t>são aqueles celebrados com objetivo de repassar recursos financeiros para entidades públicas ou privadas sem fins lucrativos.</w:t>
      </w:r>
      <w:r w:rsidR="00371BB6">
        <w:rPr>
          <w:szCs w:val="24"/>
        </w:rPr>
        <w:t xml:space="preserve">  </w:t>
      </w:r>
      <w:r w:rsidR="009B5129" w:rsidRPr="00994A66">
        <w:rPr>
          <w:szCs w:val="24"/>
        </w:rPr>
        <w:t xml:space="preserve">Em 2013, </w:t>
      </w:r>
      <w:r w:rsidR="00617BC2">
        <w:rPr>
          <w:szCs w:val="24"/>
        </w:rPr>
        <w:t xml:space="preserve">foram celebrados </w:t>
      </w:r>
      <w:r w:rsidR="009B5129" w:rsidRPr="00994A66">
        <w:rPr>
          <w:szCs w:val="24"/>
        </w:rPr>
        <w:t>diversos convênios entre as unidades gestoras do município e as entidades dispostas na relação abaixo:</w:t>
      </w:r>
    </w:p>
    <w:p w:rsidR="00E22C0B" w:rsidRPr="00A639A9" w:rsidRDefault="00E22C0B" w:rsidP="00713495">
      <w:pPr>
        <w:tabs>
          <w:tab w:val="left" w:pos="851"/>
        </w:tabs>
        <w:spacing w:line="240" w:lineRule="auto"/>
        <w:rPr>
          <w:bCs/>
          <w:sz w:val="12"/>
          <w:szCs w:val="24"/>
        </w:rPr>
      </w:pPr>
    </w:p>
    <w:tbl>
      <w:tblPr>
        <w:tblStyle w:val="Tabelacomgrade"/>
        <w:tblW w:w="0" w:type="auto"/>
        <w:tblLook w:val="04A0"/>
      </w:tblPr>
      <w:tblGrid>
        <w:gridCol w:w="3369"/>
        <w:gridCol w:w="2964"/>
        <w:gridCol w:w="981"/>
        <w:gridCol w:w="874"/>
        <w:gridCol w:w="883"/>
      </w:tblGrid>
      <w:tr w:rsidR="00B62F6C" w:rsidRPr="00994A66" w:rsidTr="00A3702D">
        <w:trPr>
          <w:trHeight w:val="60"/>
        </w:trPr>
        <w:tc>
          <w:tcPr>
            <w:tcW w:w="9071" w:type="dxa"/>
            <w:gridSpan w:val="5"/>
            <w:shd w:val="clear" w:color="auto" w:fill="4BACC6" w:themeFill="accent5"/>
            <w:vAlign w:val="center"/>
          </w:tcPr>
          <w:p w:rsidR="0039512A" w:rsidRPr="00994A66" w:rsidRDefault="0039512A" w:rsidP="0082607F">
            <w:pPr>
              <w:tabs>
                <w:tab w:val="left" w:pos="851"/>
              </w:tabs>
              <w:spacing w:line="240" w:lineRule="auto"/>
              <w:jc w:val="center"/>
              <w:rPr>
                <w:color w:val="000000"/>
                <w:sz w:val="2"/>
                <w:szCs w:val="22"/>
              </w:rPr>
            </w:pPr>
          </w:p>
          <w:p w:rsidR="0039512A" w:rsidRPr="00994A66" w:rsidRDefault="00B36253" w:rsidP="00A3702D">
            <w:pPr>
              <w:tabs>
                <w:tab w:val="left" w:pos="851"/>
              </w:tabs>
              <w:spacing w:line="240" w:lineRule="auto"/>
              <w:jc w:val="center"/>
              <w:rPr>
                <w:bCs/>
                <w:sz w:val="2"/>
                <w:szCs w:val="24"/>
              </w:rPr>
            </w:pPr>
            <w:r w:rsidRPr="00994A66">
              <w:rPr>
                <w:color w:val="000000"/>
                <w:sz w:val="22"/>
                <w:szCs w:val="22"/>
              </w:rPr>
              <w:t>Demonstrativo de Valores Repassados por meio de Convênios em 2013</w:t>
            </w:r>
          </w:p>
        </w:tc>
      </w:tr>
      <w:tr w:rsidR="003F5F5B" w:rsidRPr="00994A66" w:rsidTr="009C09CB">
        <w:trPr>
          <w:trHeight w:val="60"/>
        </w:trPr>
        <w:tc>
          <w:tcPr>
            <w:tcW w:w="3369" w:type="dxa"/>
            <w:vMerge w:val="restart"/>
            <w:shd w:val="clear" w:color="auto" w:fill="FFDB69"/>
            <w:vAlign w:val="center"/>
          </w:tcPr>
          <w:p w:rsidR="009C09CB" w:rsidRPr="009C09CB" w:rsidRDefault="009C09CB" w:rsidP="001C6819">
            <w:pPr>
              <w:spacing w:line="240" w:lineRule="auto"/>
              <w:jc w:val="center"/>
              <w:rPr>
                <w:color w:val="000000"/>
                <w:sz w:val="2"/>
                <w:szCs w:val="16"/>
              </w:rPr>
            </w:pPr>
          </w:p>
          <w:p w:rsidR="00371BB6" w:rsidRPr="00371BB6" w:rsidRDefault="003F5F5B" w:rsidP="001C6819">
            <w:pPr>
              <w:spacing w:line="240" w:lineRule="auto"/>
              <w:jc w:val="center"/>
              <w:rPr>
                <w:color w:val="000000"/>
                <w:sz w:val="2"/>
                <w:szCs w:val="16"/>
              </w:rPr>
            </w:pPr>
            <w:r w:rsidRPr="00994A66">
              <w:rPr>
                <w:color w:val="000000"/>
                <w:sz w:val="16"/>
                <w:szCs w:val="16"/>
              </w:rPr>
              <w:t xml:space="preserve">Unidade Gestora </w:t>
            </w:r>
            <w:r w:rsidR="00022E76">
              <w:rPr>
                <w:color w:val="000000"/>
                <w:sz w:val="16"/>
                <w:szCs w:val="16"/>
              </w:rPr>
              <w:t>–</w:t>
            </w:r>
            <w:r w:rsidRPr="00994A66">
              <w:rPr>
                <w:color w:val="000000"/>
                <w:sz w:val="16"/>
                <w:szCs w:val="16"/>
              </w:rPr>
              <w:t xml:space="preserve"> Concedente</w:t>
            </w:r>
          </w:p>
        </w:tc>
        <w:tc>
          <w:tcPr>
            <w:tcW w:w="2964" w:type="dxa"/>
            <w:vMerge w:val="restart"/>
            <w:shd w:val="clear" w:color="auto" w:fill="FFDB69"/>
            <w:vAlign w:val="center"/>
          </w:tcPr>
          <w:p w:rsidR="00371BB6" w:rsidRDefault="003F5F5B" w:rsidP="001C6819">
            <w:pPr>
              <w:spacing w:line="240" w:lineRule="auto"/>
              <w:jc w:val="center"/>
              <w:rPr>
                <w:color w:val="000000"/>
                <w:sz w:val="16"/>
                <w:szCs w:val="16"/>
              </w:rPr>
            </w:pPr>
            <w:r w:rsidRPr="00994A66">
              <w:rPr>
                <w:color w:val="000000"/>
                <w:sz w:val="16"/>
                <w:szCs w:val="16"/>
              </w:rPr>
              <w:t xml:space="preserve">Entidade </w:t>
            </w:r>
            <w:r w:rsidR="009C09CB">
              <w:rPr>
                <w:color w:val="000000"/>
                <w:sz w:val="16"/>
                <w:szCs w:val="16"/>
              </w:rPr>
              <w:t>-</w:t>
            </w:r>
            <w:r w:rsidRPr="00994A66">
              <w:rPr>
                <w:color w:val="000000"/>
                <w:sz w:val="16"/>
                <w:szCs w:val="16"/>
              </w:rPr>
              <w:t xml:space="preserve"> Convenente</w:t>
            </w:r>
          </w:p>
          <w:p w:rsidR="009C09CB" w:rsidRPr="00994A66" w:rsidRDefault="009C09CB" w:rsidP="001C6819">
            <w:pPr>
              <w:spacing w:line="240" w:lineRule="auto"/>
              <w:jc w:val="center"/>
              <w:rPr>
                <w:color w:val="000000"/>
                <w:sz w:val="2"/>
                <w:szCs w:val="16"/>
              </w:rPr>
            </w:pPr>
          </w:p>
        </w:tc>
        <w:tc>
          <w:tcPr>
            <w:tcW w:w="2738" w:type="dxa"/>
            <w:gridSpan w:val="3"/>
            <w:shd w:val="clear" w:color="auto" w:fill="FFDB69"/>
            <w:vAlign w:val="center"/>
          </w:tcPr>
          <w:p w:rsidR="003F5F5B" w:rsidRPr="00994A66" w:rsidRDefault="003F5F5B" w:rsidP="001C6819">
            <w:pPr>
              <w:spacing w:line="240" w:lineRule="auto"/>
              <w:jc w:val="center"/>
              <w:rPr>
                <w:color w:val="000000"/>
                <w:sz w:val="16"/>
                <w:szCs w:val="16"/>
              </w:rPr>
            </w:pPr>
            <w:r w:rsidRPr="00994A66">
              <w:rPr>
                <w:color w:val="000000"/>
                <w:sz w:val="16"/>
                <w:szCs w:val="16"/>
              </w:rPr>
              <w:t>Valor (R$)</w:t>
            </w:r>
          </w:p>
        </w:tc>
      </w:tr>
      <w:tr w:rsidR="003F5F5B" w:rsidRPr="00994A66" w:rsidTr="009C09CB">
        <w:trPr>
          <w:trHeight w:val="60"/>
        </w:trPr>
        <w:tc>
          <w:tcPr>
            <w:tcW w:w="3369" w:type="dxa"/>
            <w:vMerge/>
            <w:shd w:val="clear" w:color="auto" w:fill="EEECE1" w:themeFill="background2"/>
            <w:vAlign w:val="center"/>
          </w:tcPr>
          <w:p w:rsidR="003F5F5B" w:rsidRPr="00994A66" w:rsidRDefault="003F5F5B" w:rsidP="00254D57">
            <w:pPr>
              <w:spacing w:line="240" w:lineRule="auto"/>
              <w:jc w:val="center"/>
              <w:rPr>
                <w:color w:val="000000"/>
                <w:sz w:val="16"/>
                <w:szCs w:val="16"/>
              </w:rPr>
            </w:pPr>
          </w:p>
        </w:tc>
        <w:tc>
          <w:tcPr>
            <w:tcW w:w="2964" w:type="dxa"/>
            <w:vMerge/>
            <w:shd w:val="clear" w:color="auto" w:fill="EEECE1" w:themeFill="background2"/>
            <w:vAlign w:val="center"/>
          </w:tcPr>
          <w:p w:rsidR="003F5F5B" w:rsidRPr="00994A66" w:rsidRDefault="003F5F5B" w:rsidP="00254D57">
            <w:pPr>
              <w:spacing w:line="240" w:lineRule="auto"/>
              <w:jc w:val="center"/>
              <w:rPr>
                <w:color w:val="000000"/>
                <w:sz w:val="16"/>
                <w:szCs w:val="16"/>
              </w:rPr>
            </w:pPr>
          </w:p>
        </w:tc>
        <w:tc>
          <w:tcPr>
            <w:tcW w:w="981" w:type="dxa"/>
            <w:shd w:val="clear" w:color="auto" w:fill="C4BC96" w:themeFill="background2" w:themeFillShade="BF"/>
            <w:vAlign w:val="center"/>
          </w:tcPr>
          <w:p w:rsidR="003F5F5B" w:rsidRPr="00994A66" w:rsidRDefault="003F5F5B" w:rsidP="004A156C">
            <w:pPr>
              <w:spacing w:line="240" w:lineRule="auto"/>
              <w:jc w:val="center"/>
              <w:rPr>
                <w:color w:val="000000"/>
                <w:sz w:val="16"/>
                <w:szCs w:val="16"/>
              </w:rPr>
            </w:pPr>
            <w:r w:rsidRPr="00994A66">
              <w:rPr>
                <w:color w:val="000000"/>
                <w:sz w:val="16"/>
                <w:szCs w:val="16"/>
              </w:rPr>
              <w:t>Empenhado</w:t>
            </w:r>
          </w:p>
          <w:p w:rsidR="004A156C" w:rsidRPr="00994A66" w:rsidRDefault="004A156C" w:rsidP="004A156C">
            <w:pPr>
              <w:spacing w:line="240" w:lineRule="auto"/>
              <w:jc w:val="center"/>
              <w:rPr>
                <w:color w:val="000000"/>
                <w:sz w:val="2"/>
                <w:szCs w:val="16"/>
              </w:rPr>
            </w:pPr>
          </w:p>
        </w:tc>
        <w:tc>
          <w:tcPr>
            <w:tcW w:w="874" w:type="dxa"/>
            <w:shd w:val="clear" w:color="auto" w:fill="F79646" w:themeFill="accent6"/>
            <w:vAlign w:val="center"/>
          </w:tcPr>
          <w:p w:rsidR="003F5F5B" w:rsidRPr="00994A66" w:rsidRDefault="003F5F5B" w:rsidP="004A156C">
            <w:pPr>
              <w:spacing w:line="240" w:lineRule="auto"/>
              <w:jc w:val="center"/>
              <w:rPr>
                <w:color w:val="000000"/>
                <w:sz w:val="16"/>
                <w:szCs w:val="16"/>
              </w:rPr>
            </w:pPr>
            <w:r w:rsidRPr="00994A66">
              <w:rPr>
                <w:color w:val="000000"/>
                <w:sz w:val="16"/>
                <w:szCs w:val="16"/>
              </w:rPr>
              <w:t>Liquidado</w:t>
            </w:r>
          </w:p>
          <w:p w:rsidR="004A156C" w:rsidRPr="00994A66" w:rsidRDefault="004A156C" w:rsidP="004A156C">
            <w:pPr>
              <w:spacing w:line="240" w:lineRule="auto"/>
              <w:jc w:val="center"/>
              <w:rPr>
                <w:color w:val="000000"/>
                <w:sz w:val="2"/>
                <w:szCs w:val="16"/>
              </w:rPr>
            </w:pPr>
          </w:p>
        </w:tc>
        <w:tc>
          <w:tcPr>
            <w:tcW w:w="883" w:type="dxa"/>
            <w:shd w:val="clear" w:color="auto" w:fill="C2D69B" w:themeFill="accent3" w:themeFillTint="99"/>
            <w:vAlign w:val="center"/>
          </w:tcPr>
          <w:p w:rsidR="003F5F5B" w:rsidRPr="00994A66" w:rsidRDefault="003F5F5B" w:rsidP="004A156C">
            <w:pPr>
              <w:spacing w:line="240" w:lineRule="auto"/>
              <w:jc w:val="center"/>
              <w:rPr>
                <w:color w:val="000000"/>
                <w:sz w:val="16"/>
                <w:szCs w:val="16"/>
              </w:rPr>
            </w:pPr>
            <w:r w:rsidRPr="00994A66">
              <w:rPr>
                <w:color w:val="000000"/>
                <w:sz w:val="16"/>
                <w:szCs w:val="16"/>
              </w:rPr>
              <w:t>Pago</w:t>
            </w:r>
          </w:p>
          <w:p w:rsidR="004A156C" w:rsidRPr="00994A66" w:rsidRDefault="004A156C" w:rsidP="004A156C">
            <w:pPr>
              <w:spacing w:line="240" w:lineRule="auto"/>
              <w:jc w:val="center"/>
              <w:rPr>
                <w:color w:val="000000"/>
                <w:sz w:val="2"/>
                <w:szCs w:val="16"/>
              </w:rPr>
            </w:pPr>
          </w:p>
        </w:tc>
      </w:tr>
      <w:tr w:rsidR="00B36253" w:rsidRPr="00994A66" w:rsidTr="003F128C">
        <w:trPr>
          <w:trHeight w:val="60"/>
        </w:trPr>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Câmara Municipal de Manaus</w:t>
            </w:r>
          </w:p>
        </w:tc>
        <w:tc>
          <w:tcPr>
            <w:tcW w:w="2964"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Fundação Universidade do Amazonas</w:t>
            </w:r>
          </w:p>
        </w:tc>
        <w:tc>
          <w:tcPr>
            <w:tcW w:w="981"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64.433,73 </w:t>
            </w:r>
          </w:p>
        </w:tc>
        <w:tc>
          <w:tcPr>
            <w:tcW w:w="874" w:type="dxa"/>
            <w:vAlign w:val="center"/>
          </w:tcPr>
          <w:p w:rsidR="00B36253" w:rsidRPr="00994A66" w:rsidRDefault="00B36253" w:rsidP="00605BE0">
            <w:pPr>
              <w:spacing w:line="120" w:lineRule="exact"/>
              <w:jc w:val="center"/>
              <w:rPr>
                <w:color w:val="000000"/>
                <w:sz w:val="12"/>
                <w:szCs w:val="12"/>
              </w:rPr>
            </w:pPr>
            <w:r w:rsidRPr="00994A66">
              <w:rPr>
                <w:color w:val="000000"/>
                <w:sz w:val="12"/>
                <w:szCs w:val="12"/>
              </w:rPr>
              <w:t xml:space="preserve">     64.433,73 </w:t>
            </w:r>
          </w:p>
        </w:tc>
        <w:tc>
          <w:tcPr>
            <w:tcW w:w="883" w:type="dxa"/>
            <w:vAlign w:val="center"/>
          </w:tcPr>
          <w:p w:rsidR="00B36253" w:rsidRPr="00994A66" w:rsidRDefault="00B36253" w:rsidP="00605BE0">
            <w:pPr>
              <w:spacing w:line="120" w:lineRule="exact"/>
              <w:jc w:val="right"/>
              <w:rPr>
                <w:color w:val="000000"/>
                <w:sz w:val="12"/>
                <w:szCs w:val="12"/>
              </w:rPr>
            </w:pPr>
            <w:r w:rsidRPr="00994A66">
              <w:rPr>
                <w:color w:val="000000"/>
                <w:sz w:val="12"/>
                <w:szCs w:val="12"/>
              </w:rPr>
              <w:t xml:space="preserve">      64.433,73 </w:t>
            </w:r>
          </w:p>
        </w:tc>
      </w:tr>
      <w:tr w:rsidR="00B36253" w:rsidRPr="00994A66" w:rsidTr="003F128C">
        <w:trPr>
          <w:trHeight w:val="60"/>
        </w:trPr>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Escola de Serviço Público Municipal</w:t>
            </w:r>
          </w:p>
        </w:tc>
        <w:tc>
          <w:tcPr>
            <w:tcW w:w="2964"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Fundação Universidade do Amazonas</w:t>
            </w:r>
          </w:p>
        </w:tc>
        <w:tc>
          <w:tcPr>
            <w:tcW w:w="981"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172.800,00 </w:t>
            </w:r>
          </w:p>
        </w:tc>
        <w:tc>
          <w:tcPr>
            <w:tcW w:w="874" w:type="dxa"/>
            <w:vAlign w:val="center"/>
          </w:tcPr>
          <w:p w:rsidR="00B36253" w:rsidRPr="00994A66" w:rsidRDefault="00B36253" w:rsidP="00605BE0">
            <w:pPr>
              <w:spacing w:line="120" w:lineRule="exact"/>
              <w:jc w:val="right"/>
              <w:rPr>
                <w:color w:val="000000"/>
                <w:sz w:val="12"/>
                <w:szCs w:val="12"/>
              </w:rPr>
            </w:pPr>
            <w:r w:rsidRPr="00994A66">
              <w:rPr>
                <w:color w:val="000000"/>
                <w:sz w:val="12"/>
                <w:szCs w:val="12"/>
              </w:rPr>
              <w:t xml:space="preserve">   172.800,00 </w:t>
            </w:r>
          </w:p>
        </w:tc>
        <w:tc>
          <w:tcPr>
            <w:tcW w:w="883" w:type="dxa"/>
            <w:vAlign w:val="center"/>
          </w:tcPr>
          <w:p w:rsidR="00B36253" w:rsidRPr="00994A66" w:rsidRDefault="00B36253" w:rsidP="00605BE0">
            <w:pPr>
              <w:spacing w:line="120" w:lineRule="exact"/>
              <w:jc w:val="right"/>
              <w:rPr>
                <w:color w:val="000000"/>
                <w:sz w:val="12"/>
                <w:szCs w:val="12"/>
              </w:rPr>
            </w:pPr>
            <w:r w:rsidRPr="00994A66">
              <w:rPr>
                <w:color w:val="000000"/>
                <w:sz w:val="12"/>
                <w:szCs w:val="12"/>
              </w:rPr>
              <w:t xml:space="preserve">    172.800,00 </w:t>
            </w:r>
          </w:p>
        </w:tc>
      </w:tr>
      <w:tr w:rsidR="00B36253" w:rsidRPr="00994A66" w:rsidTr="006920A0">
        <w:trPr>
          <w:trHeight w:val="60"/>
        </w:trPr>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Secretaria Municipal de Educação</w:t>
            </w:r>
          </w:p>
        </w:tc>
        <w:tc>
          <w:tcPr>
            <w:tcW w:w="2964"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Polícia Militar do Estado do Amazonas</w:t>
            </w:r>
          </w:p>
        </w:tc>
        <w:tc>
          <w:tcPr>
            <w:tcW w:w="981"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240.000,00 </w:t>
            </w:r>
          </w:p>
        </w:tc>
        <w:tc>
          <w:tcPr>
            <w:tcW w:w="874" w:type="dxa"/>
            <w:vAlign w:val="center"/>
          </w:tcPr>
          <w:p w:rsidR="00B36253" w:rsidRPr="00994A66" w:rsidRDefault="00BE3B85" w:rsidP="00BE3B85">
            <w:pPr>
              <w:spacing w:line="240" w:lineRule="auto"/>
              <w:jc w:val="right"/>
              <w:rPr>
                <w:color w:val="000000"/>
                <w:sz w:val="12"/>
                <w:szCs w:val="12"/>
              </w:rPr>
            </w:pPr>
            <w:r w:rsidRPr="00994A66">
              <w:rPr>
                <w:color w:val="000000"/>
                <w:sz w:val="12"/>
                <w:szCs w:val="12"/>
              </w:rPr>
              <w:t xml:space="preserve">  240.000,00</w:t>
            </w:r>
            <w:r w:rsidR="00B36253" w:rsidRPr="00994A66">
              <w:rPr>
                <w:color w:val="000000"/>
                <w:sz w:val="12"/>
                <w:szCs w:val="12"/>
              </w:rPr>
              <w:t xml:space="preserve"> </w:t>
            </w:r>
          </w:p>
        </w:tc>
        <w:tc>
          <w:tcPr>
            <w:tcW w:w="883"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240.000,00</w:t>
            </w:r>
          </w:p>
        </w:tc>
      </w:tr>
      <w:tr w:rsidR="00B36253" w:rsidRPr="00994A66" w:rsidTr="00AE0816">
        <w:trPr>
          <w:trHeight w:val="106"/>
        </w:trPr>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Secretaria Municipal de Trabalho, emprego e Desenvolvimento</w:t>
            </w:r>
          </w:p>
        </w:tc>
        <w:tc>
          <w:tcPr>
            <w:tcW w:w="2964" w:type="dxa"/>
            <w:vAlign w:val="center"/>
          </w:tcPr>
          <w:p w:rsidR="00B36253" w:rsidRPr="00994A66" w:rsidRDefault="00B36253" w:rsidP="008E1EEE">
            <w:pPr>
              <w:spacing w:line="240" w:lineRule="auto"/>
              <w:jc w:val="left"/>
              <w:rPr>
                <w:color w:val="000000"/>
                <w:sz w:val="12"/>
                <w:szCs w:val="12"/>
              </w:rPr>
            </w:pPr>
            <w:r w:rsidRPr="00994A66">
              <w:rPr>
                <w:color w:val="000000"/>
                <w:sz w:val="12"/>
                <w:szCs w:val="12"/>
              </w:rPr>
              <w:t>Inst</w:t>
            </w:r>
            <w:r w:rsidR="000B7B5B" w:rsidRPr="00994A66">
              <w:rPr>
                <w:color w:val="000000"/>
                <w:sz w:val="12"/>
                <w:szCs w:val="12"/>
              </w:rPr>
              <w:t>.</w:t>
            </w:r>
            <w:r w:rsidRPr="00994A66">
              <w:rPr>
                <w:color w:val="000000"/>
                <w:sz w:val="12"/>
                <w:szCs w:val="12"/>
              </w:rPr>
              <w:t xml:space="preserve">  </w:t>
            </w:r>
            <w:proofErr w:type="spellStart"/>
            <w:r w:rsidR="000B7B5B" w:rsidRPr="00994A66">
              <w:rPr>
                <w:color w:val="000000"/>
                <w:sz w:val="12"/>
                <w:szCs w:val="12"/>
              </w:rPr>
              <w:t>D</w:t>
            </w:r>
            <w:r w:rsidRPr="00994A66">
              <w:rPr>
                <w:color w:val="000000"/>
                <w:sz w:val="12"/>
                <w:szCs w:val="12"/>
              </w:rPr>
              <w:t>esenv</w:t>
            </w:r>
            <w:proofErr w:type="spellEnd"/>
            <w:r w:rsidRPr="00994A66">
              <w:rPr>
                <w:color w:val="000000"/>
                <w:sz w:val="12"/>
                <w:szCs w:val="12"/>
              </w:rPr>
              <w:t xml:space="preserve">. Pesq. </w:t>
            </w:r>
            <w:r w:rsidR="000B7B5B" w:rsidRPr="00994A66">
              <w:rPr>
                <w:color w:val="000000"/>
                <w:sz w:val="12"/>
                <w:szCs w:val="12"/>
              </w:rPr>
              <w:t xml:space="preserve"> </w:t>
            </w:r>
            <w:r w:rsidRPr="00994A66">
              <w:rPr>
                <w:color w:val="000000"/>
                <w:sz w:val="12"/>
                <w:szCs w:val="12"/>
              </w:rPr>
              <w:t>Cultura do Estado  IDEPECAM</w:t>
            </w:r>
          </w:p>
        </w:tc>
        <w:tc>
          <w:tcPr>
            <w:tcW w:w="981"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100.000,00 </w:t>
            </w:r>
          </w:p>
        </w:tc>
        <w:tc>
          <w:tcPr>
            <w:tcW w:w="874" w:type="dxa"/>
            <w:vAlign w:val="center"/>
          </w:tcPr>
          <w:p w:rsidR="00B36253" w:rsidRPr="00994A66" w:rsidRDefault="00B36253" w:rsidP="00605BE0">
            <w:pPr>
              <w:spacing w:line="120" w:lineRule="exact"/>
              <w:jc w:val="right"/>
              <w:rPr>
                <w:color w:val="000000"/>
                <w:sz w:val="12"/>
                <w:szCs w:val="12"/>
              </w:rPr>
            </w:pPr>
            <w:r w:rsidRPr="00994A66">
              <w:rPr>
                <w:color w:val="000000"/>
                <w:sz w:val="12"/>
                <w:szCs w:val="12"/>
              </w:rPr>
              <w:t xml:space="preserve">    66.666,66 </w:t>
            </w:r>
          </w:p>
        </w:tc>
        <w:tc>
          <w:tcPr>
            <w:tcW w:w="883" w:type="dxa"/>
            <w:vAlign w:val="center"/>
          </w:tcPr>
          <w:p w:rsidR="00B36253" w:rsidRPr="00994A66" w:rsidRDefault="00B36253" w:rsidP="000B7B5B">
            <w:pPr>
              <w:spacing w:line="120" w:lineRule="exact"/>
              <w:jc w:val="right"/>
              <w:rPr>
                <w:color w:val="000000"/>
                <w:sz w:val="12"/>
                <w:szCs w:val="12"/>
              </w:rPr>
            </w:pPr>
            <w:r w:rsidRPr="00994A66">
              <w:rPr>
                <w:color w:val="000000"/>
                <w:sz w:val="12"/>
                <w:szCs w:val="12"/>
              </w:rPr>
              <w:t xml:space="preserve">      66.666,66 </w:t>
            </w:r>
          </w:p>
        </w:tc>
      </w:tr>
      <w:tr w:rsidR="00B36253" w:rsidRPr="00994A66" w:rsidTr="00AE0816">
        <w:trPr>
          <w:trHeight w:val="109"/>
        </w:trPr>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Secretaria Municipal de Trabalho, emprego e Desenvolvimento</w:t>
            </w:r>
          </w:p>
        </w:tc>
        <w:tc>
          <w:tcPr>
            <w:tcW w:w="2964" w:type="dxa"/>
            <w:vAlign w:val="center"/>
          </w:tcPr>
          <w:p w:rsidR="00B36253" w:rsidRPr="00994A66" w:rsidRDefault="00B36253" w:rsidP="000B7B5B">
            <w:pPr>
              <w:spacing w:line="240" w:lineRule="auto"/>
              <w:jc w:val="left"/>
              <w:rPr>
                <w:color w:val="000000"/>
                <w:sz w:val="12"/>
                <w:szCs w:val="12"/>
              </w:rPr>
            </w:pPr>
            <w:r w:rsidRPr="00994A66">
              <w:rPr>
                <w:color w:val="000000"/>
                <w:sz w:val="12"/>
                <w:szCs w:val="12"/>
              </w:rPr>
              <w:t>Organização Não Governa</w:t>
            </w:r>
            <w:r w:rsidR="000B7B5B" w:rsidRPr="00994A66">
              <w:rPr>
                <w:color w:val="000000"/>
                <w:sz w:val="12"/>
                <w:szCs w:val="12"/>
              </w:rPr>
              <w:t>.</w:t>
            </w:r>
            <w:r w:rsidRPr="00994A66">
              <w:rPr>
                <w:color w:val="000000"/>
                <w:sz w:val="12"/>
                <w:szCs w:val="12"/>
              </w:rPr>
              <w:t>l Amazonas Sempre Vivo</w:t>
            </w:r>
          </w:p>
        </w:tc>
        <w:tc>
          <w:tcPr>
            <w:tcW w:w="981"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120.000,00 </w:t>
            </w:r>
          </w:p>
        </w:tc>
        <w:tc>
          <w:tcPr>
            <w:tcW w:w="874" w:type="dxa"/>
            <w:vAlign w:val="center"/>
          </w:tcPr>
          <w:p w:rsidR="00B36253" w:rsidRPr="00994A66" w:rsidRDefault="00B36253" w:rsidP="00605BE0">
            <w:pPr>
              <w:spacing w:line="120" w:lineRule="exact"/>
              <w:jc w:val="right"/>
              <w:rPr>
                <w:color w:val="000000"/>
                <w:sz w:val="12"/>
                <w:szCs w:val="12"/>
              </w:rPr>
            </w:pPr>
            <w:r w:rsidRPr="00994A66">
              <w:rPr>
                <w:color w:val="000000"/>
                <w:sz w:val="12"/>
                <w:szCs w:val="12"/>
              </w:rPr>
              <w:t xml:space="preserve">   120.000,00 </w:t>
            </w:r>
          </w:p>
        </w:tc>
        <w:tc>
          <w:tcPr>
            <w:tcW w:w="883" w:type="dxa"/>
            <w:vAlign w:val="center"/>
          </w:tcPr>
          <w:p w:rsidR="00B36253" w:rsidRPr="00994A66" w:rsidRDefault="00B36253" w:rsidP="000B7B5B">
            <w:pPr>
              <w:spacing w:line="120" w:lineRule="exact"/>
              <w:jc w:val="right"/>
              <w:rPr>
                <w:color w:val="000000"/>
                <w:sz w:val="12"/>
                <w:szCs w:val="12"/>
              </w:rPr>
            </w:pPr>
            <w:r w:rsidRPr="00994A66">
              <w:rPr>
                <w:color w:val="000000"/>
                <w:sz w:val="12"/>
                <w:szCs w:val="12"/>
              </w:rPr>
              <w:t xml:space="preserve">   120.000,00 </w:t>
            </w:r>
          </w:p>
        </w:tc>
      </w:tr>
      <w:tr w:rsidR="00B36253" w:rsidRPr="00994A66" w:rsidTr="00AE0816">
        <w:trPr>
          <w:trHeight w:val="100"/>
        </w:trPr>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Secretaria Municipal de Trabalho, emprego e Desenvolvimento</w:t>
            </w:r>
          </w:p>
        </w:tc>
        <w:tc>
          <w:tcPr>
            <w:tcW w:w="2964"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 xml:space="preserve">Organização Social Ecoando Liberdade </w:t>
            </w:r>
            <w:r w:rsidR="00CD2293" w:rsidRPr="00994A66">
              <w:rPr>
                <w:color w:val="000000"/>
                <w:sz w:val="12"/>
                <w:szCs w:val="12"/>
              </w:rPr>
              <w:t>–</w:t>
            </w:r>
            <w:r w:rsidRPr="00994A66">
              <w:rPr>
                <w:color w:val="000000"/>
                <w:sz w:val="12"/>
                <w:szCs w:val="12"/>
              </w:rPr>
              <w:t xml:space="preserve"> OSEL</w:t>
            </w:r>
          </w:p>
        </w:tc>
        <w:tc>
          <w:tcPr>
            <w:tcW w:w="981"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55.049,65 </w:t>
            </w:r>
          </w:p>
        </w:tc>
        <w:tc>
          <w:tcPr>
            <w:tcW w:w="874" w:type="dxa"/>
            <w:vAlign w:val="center"/>
          </w:tcPr>
          <w:p w:rsidR="00B36253" w:rsidRPr="00994A66" w:rsidRDefault="005F399D" w:rsidP="005F399D">
            <w:pPr>
              <w:spacing w:line="120" w:lineRule="exact"/>
              <w:jc w:val="right"/>
              <w:rPr>
                <w:color w:val="000000"/>
                <w:sz w:val="12"/>
                <w:szCs w:val="12"/>
              </w:rPr>
            </w:pPr>
            <w:r w:rsidRPr="00994A66">
              <w:rPr>
                <w:color w:val="000000"/>
                <w:sz w:val="12"/>
                <w:szCs w:val="12"/>
              </w:rPr>
              <w:t>55.049,65</w:t>
            </w:r>
            <w:r w:rsidR="00B36253" w:rsidRPr="00994A66">
              <w:rPr>
                <w:color w:val="000000"/>
                <w:sz w:val="12"/>
                <w:szCs w:val="12"/>
              </w:rPr>
              <w:t xml:space="preserve">        </w:t>
            </w:r>
          </w:p>
        </w:tc>
        <w:tc>
          <w:tcPr>
            <w:tcW w:w="883" w:type="dxa"/>
            <w:vAlign w:val="center"/>
          </w:tcPr>
          <w:p w:rsidR="00B36253" w:rsidRPr="00994A66" w:rsidRDefault="00B36253" w:rsidP="00605BE0">
            <w:pPr>
              <w:spacing w:line="120" w:lineRule="exact"/>
              <w:jc w:val="right"/>
              <w:rPr>
                <w:color w:val="000000"/>
                <w:sz w:val="12"/>
                <w:szCs w:val="12"/>
              </w:rPr>
            </w:pPr>
            <w:r w:rsidRPr="00994A66">
              <w:rPr>
                <w:color w:val="000000"/>
                <w:sz w:val="12"/>
                <w:szCs w:val="12"/>
              </w:rPr>
              <w:t xml:space="preserve">      55.049,65 </w:t>
            </w:r>
          </w:p>
        </w:tc>
      </w:tr>
      <w:tr w:rsidR="00B36253" w:rsidRPr="00994A66" w:rsidTr="006920A0">
        <w:trPr>
          <w:trHeight w:val="60"/>
        </w:trPr>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Fundo Municipal de Saúde</w:t>
            </w:r>
          </w:p>
        </w:tc>
        <w:tc>
          <w:tcPr>
            <w:tcW w:w="2964" w:type="dxa"/>
            <w:vAlign w:val="center"/>
          </w:tcPr>
          <w:p w:rsidR="00B36253" w:rsidRPr="00994A66" w:rsidRDefault="00F7214C" w:rsidP="000C2C0C">
            <w:pPr>
              <w:spacing w:line="240" w:lineRule="auto"/>
              <w:jc w:val="left"/>
              <w:rPr>
                <w:color w:val="000000"/>
                <w:sz w:val="12"/>
                <w:szCs w:val="12"/>
              </w:rPr>
            </w:pPr>
            <w:r w:rsidRPr="00994A66">
              <w:rPr>
                <w:color w:val="000000"/>
                <w:sz w:val="12"/>
                <w:szCs w:val="12"/>
              </w:rPr>
              <w:t>Assoc</w:t>
            </w:r>
            <w:r>
              <w:rPr>
                <w:color w:val="000000"/>
                <w:sz w:val="12"/>
                <w:szCs w:val="12"/>
              </w:rPr>
              <w:t xml:space="preserve">iação </w:t>
            </w:r>
            <w:r w:rsidR="00B36253" w:rsidRPr="00994A66">
              <w:rPr>
                <w:color w:val="000000"/>
                <w:sz w:val="12"/>
                <w:szCs w:val="12"/>
              </w:rPr>
              <w:t>de Apoio a Criança com HIV</w:t>
            </w:r>
          </w:p>
        </w:tc>
        <w:tc>
          <w:tcPr>
            <w:tcW w:w="981"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45.000,00 </w:t>
            </w:r>
          </w:p>
        </w:tc>
        <w:tc>
          <w:tcPr>
            <w:tcW w:w="874" w:type="dxa"/>
            <w:vAlign w:val="center"/>
          </w:tcPr>
          <w:p w:rsidR="00B36253" w:rsidRPr="00994A66" w:rsidRDefault="002E5B0B" w:rsidP="002E5B0B">
            <w:pPr>
              <w:spacing w:line="120" w:lineRule="exact"/>
              <w:jc w:val="right"/>
              <w:rPr>
                <w:color w:val="000000"/>
                <w:sz w:val="12"/>
                <w:szCs w:val="12"/>
              </w:rPr>
            </w:pPr>
            <w:r w:rsidRPr="00994A66">
              <w:rPr>
                <w:color w:val="000000"/>
                <w:sz w:val="12"/>
                <w:szCs w:val="12"/>
              </w:rPr>
              <w:t>-</w:t>
            </w:r>
            <w:r w:rsidR="00B36253" w:rsidRPr="00994A66">
              <w:rPr>
                <w:color w:val="000000"/>
                <w:sz w:val="12"/>
                <w:szCs w:val="12"/>
              </w:rPr>
              <w:t xml:space="preserve">                        </w:t>
            </w:r>
          </w:p>
        </w:tc>
        <w:tc>
          <w:tcPr>
            <w:tcW w:w="883" w:type="dxa"/>
            <w:vAlign w:val="center"/>
          </w:tcPr>
          <w:p w:rsidR="00B36253" w:rsidRPr="00994A66" w:rsidRDefault="002E5B0B" w:rsidP="002E5B0B">
            <w:pPr>
              <w:spacing w:line="120" w:lineRule="exact"/>
              <w:jc w:val="right"/>
              <w:rPr>
                <w:color w:val="000000"/>
                <w:sz w:val="12"/>
                <w:szCs w:val="12"/>
              </w:rPr>
            </w:pPr>
            <w:r w:rsidRPr="00994A66">
              <w:rPr>
                <w:color w:val="000000"/>
                <w:sz w:val="12"/>
                <w:szCs w:val="12"/>
              </w:rPr>
              <w:t>-</w:t>
            </w:r>
            <w:r w:rsidR="00B36253" w:rsidRPr="00994A66">
              <w:rPr>
                <w:color w:val="000000"/>
                <w:sz w:val="12"/>
                <w:szCs w:val="12"/>
              </w:rPr>
              <w:t xml:space="preserve">                          </w:t>
            </w:r>
          </w:p>
        </w:tc>
      </w:tr>
      <w:tr w:rsidR="00B36253" w:rsidRPr="00994A66" w:rsidTr="006920A0">
        <w:trPr>
          <w:trHeight w:val="60"/>
        </w:trPr>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Fundo Municipal de Saúde</w:t>
            </w:r>
          </w:p>
        </w:tc>
        <w:tc>
          <w:tcPr>
            <w:tcW w:w="2964" w:type="dxa"/>
            <w:vAlign w:val="center"/>
          </w:tcPr>
          <w:p w:rsidR="00B36253" w:rsidRPr="00994A66" w:rsidRDefault="00B36253" w:rsidP="00253422">
            <w:pPr>
              <w:spacing w:line="240" w:lineRule="auto"/>
              <w:jc w:val="left"/>
              <w:rPr>
                <w:color w:val="000000"/>
                <w:sz w:val="12"/>
                <w:szCs w:val="12"/>
              </w:rPr>
            </w:pPr>
            <w:r w:rsidRPr="00994A66">
              <w:rPr>
                <w:color w:val="000000"/>
                <w:sz w:val="12"/>
                <w:szCs w:val="12"/>
              </w:rPr>
              <w:t xml:space="preserve">Conselho de Secretários Municipais de Saúde do </w:t>
            </w:r>
            <w:proofErr w:type="spellStart"/>
            <w:r w:rsidRPr="00994A66">
              <w:rPr>
                <w:color w:val="000000"/>
                <w:sz w:val="12"/>
                <w:szCs w:val="12"/>
              </w:rPr>
              <w:t>Am</w:t>
            </w:r>
            <w:proofErr w:type="spellEnd"/>
            <w:r w:rsidR="00253422" w:rsidRPr="00994A66">
              <w:rPr>
                <w:color w:val="000000"/>
                <w:sz w:val="12"/>
                <w:szCs w:val="12"/>
              </w:rPr>
              <w:t>.</w:t>
            </w:r>
          </w:p>
        </w:tc>
        <w:tc>
          <w:tcPr>
            <w:tcW w:w="981"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136.320,00 </w:t>
            </w:r>
          </w:p>
        </w:tc>
        <w:tc>
          <w:tcPr>
            <w:tcW w:w="874" w:type="dxa"/>
            <w:vAlign w:val="center"/>
          </w:tcPr>
          <w:p w:rsidR="00B36253" w:rsidRPr="00994A66" w:rsidRDefault="006F5BD4" w:rsidP="00605BE0">
            <w:pPr>
              <w:spacing w:line="120" w:lineRule="exact"/>
              <w:jc w:val="right"/>
              <w:rPr>
                <w:color w:val="000000"/>
                <w:sz w:val="12"/>
                <w:szCs w:val="12"/>
              </w:rPr>
            </w:pPr>
            <w:r w:rsidRPr="00994A66">
              <w:rPr>
                <w:color w:val="000000"/>
                <w:sz w:val="12"/>
                <w:szCs w:val="12"/>
              </w:rPr>
              <w:t xml:space="preserve">  136.320,00</w:t>
            </w:r>
          </w:p>
        </w:tc>
        <w:tc>
          <w:tcPr>
            <w:tcW w:w="883" w:type="dxa"/>
            <w:vAlign w:val="center"/>
          </w:tcPr>
          <w:p w:rsidR="00B36253" w:rsidRPr="00994A66" w:rsidRDefault="006F5BD4" w:rsidP="00605BE0">
            <w:pPr>
              <w:spacing w:line="120" w:lineRule="exact"/>
              <w:jc w:val="right"/>
              <w:rPr>
                <w:color w:val="000000"/>
                <w:sz w:val="12"/>
                <w:szCs w:val="12"/>
              </w:rPr>
            </w:pPr>
            <w:r w:rsidRPr="00994A66">
              <w:rPr>
                <w:color w:val="000000"/>
                <w:sz w:val="12"/>
                <w:szCs w:val="12"/>
              </w:rPr>
              <w:t xml:space="preserve">  136.320,00</w:t>
            </w:r>
          </w:p>
        </w:tc>
      </w:tr>
      <w:tr w:rsidR="00B36253" w:rsidRPr="00994A66" w:rsidTr="00AE0816">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Secretaria Municipal de Juventude, Esporte e Lazer</w:t>
            </w:r>
          </w:p>
        </w:tc>
        <w:tc>
          <w:tcPr>
            <w:tcW w:w="2964"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Confederação Brasileira de Skate</w:t>
            </w:r>
          </w:p>
        </w:tc>
        <w:tc>
          <w:tcPr>
            <w:tcW w:w="981"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197.650,00 </w:t>
            </w:r>
          </w:p>
        </w:tc>
        <w:tc>
          <w:tcPr>
            <w:tcW w:w="874" w:type="dxa"/>
            <w:vAlign w:val="center"/>
          </w:tcPr>
          <w:p w:rsidR="00B36253" w:rsidRPr="00994A66" w:rsidRDefault="00B36253" w:rsidP="002E5B0B">
            <w:pPr>
              <w:spacing w:line="120" w:lineRule="exact"/>
              <w:jc w:val="right"/>
              <w:rPr>
                <w:color w:val="000000"/>
                <w:sz w:val="12"/>
                <w:szCs w:val="12"/>
              </w:rPr>
            </w:pPr>
            <w:r w:rsidRPr="00994A66">
              <w:rPr>
                <w:color w:val="000000"/>
                <w:sz w:val="12"/>
                <w:szCs w:val="12"/>
              </w:rPr>
              <w:t xml:space="preserve">   197.650,00 </w:t>
            </w:r>
          </w:p>
        </w:tc>
        <w:tc>
          <w:tcPr>
            <w:tcW w:w="883" w:type="dxa"/>
            <w:vAlign w:val="center"/>
          </w:tcPr>
          <w:p w:rsidR="00B36253" w:rsidRPr="00994A66" w:rsidRDefault="00B36253" w:rsidP="00605BE0">
            <w:pPr>
              <w:spacing w:line="120" w:lineRule="exact"/>
              <w:jc w:val="right"/>
              <w:rPr>
                <w:color w:val="000000"/>
                <w:sz w:val="12"/>
                <w:szCs w:val="12"/>
              </w:rPr>
            </w:pPr>
            <w:r w:rsidRPr="00994A66">
              <w:rPr>
                <w:color w:val="000000"/>
                <w:sz w:val="12"/>
                <w:szCs w:val="12"/>
              </w:rPr>
              <w:t xml:space="preserve">    197.650,00 </w:t>
            </w:r>
          </w:p>
        </w:tc>
      </w:tr>
      <w:tr w:rsidR="00B36253" w:rsidRPr="00994A66" w:rsidTr="006920A0">
        <w:trPr>
          <w:trHeight w:val="60"/>
        </w:trPr>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Secretaria Municipal de Juventude, Esporte e Lazer</w:t>
            </w:r>
          </w:p>
        </w:tc>
        <w:tc>
          <w:tcPr>
            <w:tcW w:w="2964"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Federação Amazonense de Voleibol</w:t>
            </w:r>
          </w:p>
        </w:tc>
        <w:tc>
          <w:tcPr>
            <w:tcW w:w="981"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40.480,00 </w:t>
            </w:r>
          </w:p>
        </w:tc>
        <w:tc>
          <w:tcPr>
            <w:tcW w:w="874" w:type="dxa"/>
            <w:vAlign w:val="center"/>
          </w:tcPr>
          <w:p w:rsidR="00B36253" w:rsidRPr="00994A66" w:rsidRDefault="00B36253" w:rsidP="006C268E">
            <w:pPr>
              <w:spacing w:line="120" w:lineRule="exact"/>
              <w:jc w:val="right"/>
              <w:rPr>
                <w:color w:val="000000"/>
                <w:sz w:val="12"/>
                <w:szCs w:val="12"/>
              </w:rPr>
            </w:pPr>
            <w:r w:rsidRPr="00994A66">
              <w:rPr>
                <w:color w:val="000000"/>
                <w:sz w:val="12"/>
                <w:szCs w:val="12"/>
              </w:rPr>
              <w:t xml:space="preserve">     40.480,00</w:t>
            </w:r>
          </w:p>
        </w:tc>
        <w:tc>
          <w:tcPr>
            <w:tcW w:w="883" w:type="dxa"/>
            <w:vAlign w:val="center"/>
          </w:tcPr>
          <w:p w:rsidR="00B36253" w:rsidRPr="00994A66" w:rsidRDefault="00B36253" w:rsidP="00605BE0">
            <w:pPr>
              <w:spacing w:line="120" w:lineRule="exact"/>
              <w:jc w:val="right"/>
              <w:rPr>
                <w:color w:val="000000"/>
                <w:sz w:val="12"/>
                <w:szCs w:val="12"/>
              </w:rPr>
            </w:pPr>
            <w:r w:rsidRPr="00994A66">
              <w:rPr>
                <w:color w:val="000000"/>
                <w:sz w:val="12"/>
                <w:szCs w:val="12"/>
              </w:rPr>
              <w:t xml:space="preserve">      40.480,00 </w:t>
            </w:r>
          </w:p>
        </w:tc>
      </w:tr>
      <w:tr w:rsidR="00B36253" w:rsidRPr="00994A66" w:rsidTr="00AE0816">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Secretaria Municipal de Juventude, Esporte e Lazer</w:t>
            </w:r>
          </w:p>
        </w:tc>
        <w:tc>
          <w:tcPr>
            <w:tcW w:w="2964"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Federação Amazonense de Ginástica</w:t>
            </w:r>
          </w:p>
        </w:tc>
        <w:tc>
          <w:tcPr>
            <w:tcW w:w="981" w:type="dxa"/>
            <w:vAlign w:val="center"/>
          </w:tcPr>
          <w:p w:rsidR="00B36253" w:rsidRPr="00994A66" w:rsidRDefault="00B36253" w:rsidP="006C268E">
            <w:pPr>
              <w:spacing w:line="240" w:lineRule="auto"/>
              <w:jc w:val="right"/>
              <w:rPr>
                <w:color w:val="000000"/>
                <w:sz w:val="12"/>
                <w:szCs w:val="12"/>
              </w:rPr>
            </w:pPr>
            <w:r w:rsidRPr="00994A66">
              <w:rPr>
                <w:color w:val="000000"/>
                <w:sz w:val="12"/>
                <w:szCs w:val="12"/>
              </w:rPr>
              <w:t xml:space="preserve">         91.180,00 </w:t>
            </w:r>
          </w:p>
        </w:tc>
        <w:tc>
          <w:tcPr>
            <w:tcW w:w="874" w:type="dxa"/>
            <w:vAlign w:val="center"/>
          </w:tcPr>
          <w:p w:rsidR="00B36253" w:rsidRPr="00994A66" w:rsidRDefault="00B36253" w:rsidP="006A6930">
            <w:pPr>
              <w:spacing w:line="120" w:lineRule="exact"/>
              <w:jc w:val="right"/>
              <w:rPr>
                <w:color w:val="000000"/>
                <w:sz w:val="12"/>
                <w:szCs w:val="12"/>
              </w:rPr>
            </w:pPr>
            <w:r w:rsidRPr="00994A66">
              <w:rPr>
                <w:color w:val="000000"/>
                <w:sz w:val="12"/>
                <w:szCs w:val="12"/>
              </w:rPr>
              <w:t xml:space="preserve">     91.180,00 </w:t>
            </w:r>
          </w:p>
        </w:tc>
        <w:tc>
          <w:tcPr>
            <w:tcW w:w="883" w:type="dxa"/>
            <w:vAlign w:val="center"/>
          </w:tcPr>
          <w:p w:rsidR="00B36253" w:rsidRPr="00994A66" w:rsidRDefault="00B36253" w:rsidP="00605BE0">
            <w:pPr>
              <w:spacing w:line="120" w:lineRule="exact"/>
              <w:jc w:val="right"/>
              <w:rPr>
                <w:color w:val="000000"/>
                <w:sz w:val="12"/>
                <w:szCs w:val="12"/>
              </w:rPr>
            </w:pPr>
            <w:r w:rsidRPr="00994A66">
              <w:rPr>
                <w:color w:val="000000"/>
                <w:sz w:val="12"/>
                <w:szCs w:val="12"/>
              </w:rPr>
              <w:t xml:space="preserve">      91.180,00 </w:t>
            </w:r>
          </w:p>
        </w:tc>
      </w:tr>
      <w:tr w:rsidR="00B36253" w:rsidRPr="00994A66" w:rsidTr="00AE0816">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Secretaria Municipal de Juventude, Esporte e Lazer</w:t>
            </w:r>
          </w:p>
        </w:tc>
        <w:tc>
          <w:tcPr>
            <w:tcW w:w="2964"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 xml:space="preserve">Federação de </w:t>
            </w:r>
            <w:proofErr w:type="spellStart"/>
            <w:r w:rsidRPr="00994A66">
              <w:rPr>
                <w:color w:val="000000"/>
                <w:sz w:val="12"/>
                <w:szCs w:val="12"/>
              </w:rPr>
              <w:t>Triatholn</w:t>
            </w:r>
            <w:proofErr w:type="spellEnd"/>
            <w:r w:rsidRPr="00994A66">
              <w:rPr>
                <w:color w:val="000000"/>
                <w:sz w:val="12"/>
                <w:szCs w:val="12"/>
              </w:rPr>
              <w:t xml:space="preserve"> do Amazonas</w:t>
            </w:r>
          </w:p>
        </w:tc>
        <w:tc>
          <w:tcPr>
            <w:tcW w:w="981" w:type="dxa"/>
            <w:vAlign w:val="center"/>
          </w:tcPr>
          <w:p w:rsidR="00B36253" w:rsidRPr="00994A66" w:rsidRDefault="00B36253" w:rsidP="006A6930">
            <w:pPr>
              <w:spacing w:line="240" w:lineRule="auto"/>
              <w:jc w:val="right"/>
              <w:rPr>
                <w:color w:val="000000"/>
                <w:sz w:val="12"/>
                <w:szCs w:val="12"/>
              </w:rPr>
            </w:pPr>
            <w:r w:rsidRPr="00994A66">
              <w:rPr>
                <w:color w:val="000000"/>
                <w:sz w:val="12"/>
                <w:szCs w:val="12"/>
              </w:rPr>
              <w:t xml:space="preserve">       140.600,00 </w:t>
            </w:r>
          </w:p>
        </w:tc>
        <w:tc>
          <w:tcPr>
            <w:tcW w:w="874" w:type="dxa"/>
            <w:vAlign w:val="center"/>
          </w:tcPr>
          <w:p w:rsidR="00B36253" w:rsidRPr="00994A66" w:rsidRDefault="00B36253" w:rsidP="006A6930">
            <w:pPr>
              <w:spacing w:line="120" w:lineRule="exact"/>
              <w:jc w:val="right"/>
              <w:rPr>
                <w:color w:val="000000"/>
                <w:sz w:val="12"/>
                <w:szCs w:val="12"/>
              </w:rPr>
            </w:pPr>
            <w:r w:rsidRPr="00994A66">
              <w:rPr>
                <w:color w:val="000000"/>
                <w:sz w:val="12"/>
                <w:szCs w:val="12"/>
              </w:rPr>
              <w:t xml:space="preserve">   140.600,00 </w:t>
            </w:r>
          </w:p>
        </w:tc>
        <w:tc>
          <w:tcPr>
            <w:tcW w:w="883" w:type="dxa"/>
            <w:vAlign w:val="center"/>
          </w:tcPr>
          <w:p w:rsidR="00B36253" w:rsidRPr="00994A66" w:rsidRDefault="00B36253" w:rsidP="00605BE0">
            <w:pPr>
              <w:spacing w:line="120" w:lineRule="exact"/>
              <w:jc w:val="right"/>
              <w:rPr>
                <w:color w:val="000000"/>
                <w:sz w:val="12"/>
                <w:szCs w:val="12"/>
              </w:rPr>
            </w:pPr>
            <w:r w:rsidRPr="00994A66">
              <w:rPr>
                <w:color w:val="000000"/>
                <w:sz w:val="12"/>
                <w:szCs w:val="12"/>
              </w:rPr>
              <w:t xml:space="preserve">    140.600,00 </w:t>
            </w:r>
          </w:p>
        </w:tc>
      </w:tr>
      <w:tr w:rsidR="00B36253" w:rsidRPr="00994A66" w:rsidTr="00AE0816">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Secretaria Municipal de Juventude, Esporte e Lazer</w:t>
            </w:r>
          </w:p>
        </w:tc>
        <w:tc>
          <w:tcPr>
            <w:tcW w:w="2964"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Confederação Brasileira de Xadrez</w:t>
            </w:r>
          </w:p>
        </w:tc>
        <w:tc>
          <w:tcPr>
            <w:tcW w:w="981"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35.000,00 </w:t>
            </w:r>
          </w:p>
        </w:tc>
        <w:tc>
          <w:tcPr>
            <w:tcW w:w="874" w:type="dxa"/>
            <w:vAlign w:val="center"/>
          </w:tcPr>
          <w:p w:rsidR="00B36253" w:rsidRPr="00994A66" w:rsidRDefault="00B36253" w:rsidP="006A6930">
            <w:pPr>
              <w:spacing w:line="120" w:lineRule="exact"/>
              <w:jc w:val="right"/>
              <w:rPr>
                <w:color w:val="000000"/>
                <w:sz w:val="12"/>
                <w:szCs w:val="12"/>
              </w:rPr>
            </w:pPr>
            <w:r w:rsidRPr="00994A66">
              <w:rPr>
                <w:color w:val="000000"/>
                <w:sz w:val="12"/>
                <w:szCs w:val="12"/>
              </w:rPr>
              <w:t xml:space="preserve">     35.000,00 </w:t>
            </w:r>
          </w:p>
        </w:tc>
        <w:tc>
          <w:tcPr>
            <w:tcW w:w="883" w:type="dxa"/>
            <w:vAlign w:val="center"/>
          </w:tcPr>
          <w:p w:rsidR="00B36253" w:rsidRPr="00994A66" w:rsidRDefault="00B36253" w:rsidP="00605BE0">
            <w:pPr>
              <w:spacing w:line="120" w:lineRule="exact"/>
              <w:jc w:val="right"/>
              <w:rPr>
                <w:color w:val="000000"/>
                <w:sz w:val="12"/>
                <w:szCs w:val="12"/>
              </w:rPr>
            </w:pPr>
            <w:r w:rsidRPr="00994A66">
              <w:rPr>
                <w:color w:val="000000"/>
                <w:sz w:val="12"/>
                <w:szCs w:val="12"/>
              </w:rPr>
              <w:t xml:space="preserve">      35.000,00 </w:t>
            </w:r>
          </w:p>
        </w:tc>
      </w:tr>
      <w:tr w:rsidR="00B36253" w:rsidRPr="00994A66" w:rsidTr="00AE0816">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Secretaria Municipal de Juventude, Esporte e Lazer</w:t>
            </w:r>
          </w:p>
        </w:tc>
        <w:tc>
          <w:tcPr>
            <w:tcW w:w="2964"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 xml:space="preserve">Confederação Brasileira de </w:t>
            </w:r>
            <w:r w:rsidR="003A72CF" w:rsidRPr="00994A66">
              <w:rPr>
                <w:color w:val="000000"/>
                <w:sz w:val="12"/>
                <w:szCs w:val="12"/>
              </w:rPr>
              <w:t>Tênis</w:t>
            </w:r>
            <w:r w:rsidRPr="00994A66">
              <w:rPr>
                <w:color w:val="000000"/>
                <w:sz w:val="12"/>
                <w:szCs w:val="12"/>
              </w:rPr>
              <w:t xml:space="preserve"> de Mesa</w:t>
            </w:r>
          </w:p>
        </w:tc>
        <w:tc>
          <w:tcPr>
            <w:tcW w:w="981"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234.000,00 </w:t>
            </w:r>
          </w:p>
        </w:tc>
        <w:tc>
          <w:tcPr>
            <w:tcW w:w="874" w:type="dxa"/>
            <w:vAlign w:val="center"/>
          </w:tcPr>
          <w:p w:rsidR="00B36253" w:rsidRPr="00994A66" w:rsidRDefault="00B36253" w:rsidP="006A6930">
            <w:pPr>
              <w:spacing w:line="120" w:lineRule="exact"/>
              <w:jc w:val="right"/>
              <w:rPr>
                <w:color w:val="000000"/>
                <w:sz w:val="12"/>
                <w:szCs w:val="12"/>
              </w:rPr>
            </w:pPr>
            <w:r w:rsidRPr="00994A66">
              <w:rPr>
                <w:color w:val="000000"/>
                <w:sz w:val="12"/>
                <w:szCs w:val="12"/>
              </w:rPr>
              <w:t xml:space="preserve">   234.000,00 </w:t>
            </w:r>
          </w:p>
        </w:tc>
        <w:tc>
          <w:tcPr>
            <w:tcW w:w="883" w:type="dxa"/>
            <w:vAlign w:val="center"/>
          </w:tcPr>
          <w:p w:rsidR="00B36253" w:rsidRPr="00994A66" w:rsidRDefault="00B36253" w:rsidP="00605BE0">
            <w:pPr>
              <w:spacing w:line="120" w:lineRule="exact"/>
              <w:jc w:val="right"/>
              <w:rPr>
                <w:color w:val="000000"/>
                <w:sz w:val="12"/>
                <w:szCs w:val="12"/>
              </w:rPr>
            </w:pPr>
            <w:r w:rsidRPr="00994A66">
              <w:rPr>
                <w:color w:val="000000"/>
                <w:sz w:val="12"/>
                <w:szCs w:val="12"/>
              </w:rPr>
              <w:t xml:space="preserve">    234.000,00 </w:t>
            </w:r>
          </w:p>
        </w:tc>
      </w:tr>
      <w:tr w:rsidR="00B36253" w:rsidRPr="00994A66" w:rsidTr="00AE0816">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Secretaria Municipal de Assistência Social e Direitos Humanos</w:t>
            </w:r>
          </w:p>
        </w:tc>
        <w:tc>
          <w:tcPr>
            <w:tcW w:w="2964" w:type="dxa"/>
            <w:vAlign w:val="center"/>
          </w:tcPr>
          <w:p w:rsidR="00B36253" w:rsidRPr="00994A66" w:rsidRDefault="00B36253" w:rsidP="00BE3B85">
            <w:pPr>
              <w:spacing w:line="240" w:lineRule="auto"/>
              <w:jc w:val="left"/>
              <w:rPr>
                <w:color w:val="000000"/>
                <w:sz w:val="12"/>
                <w:szCs w:val="12"/>
              </w:rPr>
            </w:pPr>
            <w:proofErr w:type="spellStart"/>
            <w:r w:rsidRPr="00994A66">
              <w:rPr>
                <w:color w:val="000000"/>
                <w:sz w:val="12"/>
                <w:szCs w:val="12"/>
              </w:rPr>
              <w:t>Assoc</w:t>
            </w:r>
            <w:proofErr w:type="spellEnd"/>
            <w:r w:rsidRPr="00994A66">
              <w:rPr>
                <w:color w:val="000000"/>
                <w:sz w:val="12"/>
                <w:szCs w:val="12"/>
              </w:rPr>
              <w:t>. de pais e amigos dos excepcionais de Manaus</w:t>
            </w:r>
          </w:p>
        </w:tc>
        <w:tc>
          <w:tcPr>
            <w:tcW w:w="981"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123.660,00 </w:t>
            </w:r>
          </w:p>
        </w:tc>
        <w:tc>
          <w:tcPr>
            <w:tcW w:w="874" w:type="dxa"/>
            <w:vAlign w:val="center"/>
          </w:tcPr>
          <w:p w:rsidR="00B36253" w:rsidRPr="00994A66" w:rsidRDefault="00B36253" w:rsidP="00B24F22">
            <w:pPr>
              <w:spacing w:line="120" w:lineRule="exact"/>
              <w:jc w:val="right"/>
              <w:rPr>
                <w:color w:val="000000"/>
                <w:sz w:val="12"/>
                <w:szCs w:val="12"/>
              </w:rPr>
            </w:pPr>
            <w:r w:rsidRPr="00994A66">
              <w:rPr>
                <w:color w:val="000000"/>
                <w:sz w:val="12"/>
                <w:szCs w:val="12"/>
              </w:rPr>
              <w:t xml:space="preserve">   123.660,00 </w:t>
            </w:r>
          </w:p>
        </w:tc>
        <w:tc>
          <w:tcPr>
            <w:tcW w:w="883" w:type="dxa"/>
            <w:vAlign w:val="center"/>
          </w:tcPr>
          <w:p w:rsidR="00B36253" w:rsidRPr="00994A66" w:rsidRDefault="00B36253" w:rsidP="006A6930">
            <w:pPr>
              <w:spacing w:line="120" w:lineRule="exact"/>
              <w:jc w:val="right"/>
              <w:rPr>
                <w:color w:val="000000"/>
                <w:sz w:val="12"/>
                <w:szCs w:val="12"/>
              </w:rPr>
            </w:pPr>
            <w:r w:rsidRPr="00994A66">
              <w:rPr>
                <w:color w:val="000000"/>
                <w:sz w:val="12"/>
                <w:szCs w:val="12"/>
              </w:rPr>
              <w:t xml:space="preserve">    123.660,00 </w:t>
            </w:r>
          </w:p>
        </w:tc>
      </w:tr>
      <w:tr w:rsidR="00B36253" w:rsidRPr="00994A66" w:rsidTr="006920A0">
        <w:trPr>
          <w:trHeight w:val="60"/>
        </w:trPr>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Fundo Municipal de Direitos da Criança e do Adolescente</w:t>
            </w:r>
          </w:p>
        </w:tc>
        <w:tc>
          <w:tcPr>
            <w:tcW w:w="2964" w:type="dxa"/>
            <w:vAlign w:val="center"/>
          </w:tcPr>
          <w:p w:rsidR="00B36253" w:rsidRPr="00994A66" w:rsidRDefault="00B36253" w:rsidP="000233F3">
            <w:pPr>
              <w:spacing w:line="240" w:lineRule="auto"/>
              <w:jc w:val="left"/>
              <w:rPr>
                <w:color w:val="000000"/>
                <w:sz w:val="12"/>
                <w:szCs w:val="12"/>
              </w:rPr>
            </w:pPr>
            <w:r w:rsidRPr="00994A66">
              <w:rPr>
                <w:color w:val="000000"/>
                <w:sz w:val="12"/>
                <w:szCs w:val="12"/>
              </w:rPr>
              <w:t>Assoc</w:t>
            </w:r>
            <w:r w:rsidR="000233F3">
              <w:rPr>
                <w:color w:val="000000"/>
                <w:sz w:val="12"/>
                <w:szCs w:val="12"/>
              </w:rPr>
              <w:t xml:space="preserve">iação </w:t>
            </w:r>
            <w:r w:rsidRPr="00994A66">
              <w:rPr>
                <w:color w:val="000000"/>
                <w:sz w:val="12"/>
                <w:szCs w:val="12"/>
              </w:rPr>
              <w:t xml:space="preserve"> de Apoio a Criança com HIV</w:t>
            </w:r>
          </w:p>
        </w:tc>
        <w:tc>
          <w:tcPr>
            <w:tcW w:w="981"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19.050,00 </w:t>
            </w:r>
          </w:p>
        </w:tc>
        <w:tc>
          <w:tcPr>
            <w:tcW w:w="874" w:type="dxa"/>
            <w:vAlign w:val="center"/>
          </w:tcPr>
          <w:p w:rsidR="00B36253" w:rsidRPr="00994A66" w:rsidRDefault="00680732" w:rsidP="00680732">
            <w:pPr>
              <w:spacing w:line="120" w:lineRule="exact"/>
              <w:jc w:val="right"/>
              <w:rPr>
                <w:color w:val="000000"/>
                <w:sz w:val="12"/>
                <w:szCs w:val="12"/>
              </w:rPr>
            </w:pPr>
            <w:r w:rsidRPr="00994A66">
              <w:rPr>
                <w:color w:val="000000"/>
                <w:sz w:val="12"/>
                <w:szCs w:val="12"/>
              </w:rPr>
              <w:t>-</w:t>
            </w:r>
            <w:r w:rsidR="00B36253" w:rsidRPr="00994A66">
              <w:rPr>
                <w:color w:val="000000"/>
                <w:sz w:val="12"/>
                <w:szCs w:val="12"/>
              </w:rPr>
              <w:t xml:space="preserve">                             </w:t>
            </w:r>
          </w:p>
        </w:tc>
        <w:tc>
          <w:tcPr>
            <w:tcW w:w="883" w:type="dxa"/>
            <w:vAlign w:val="center"/>
          </w:tcPr>
          <w:p w:rsidR="00B36253" w:rsidRPr="00994A66" w:rsidRDefault="00680732" w:rsidP="00B24F22">
            <w:pPr>
              <w:spacing w:line="120" w:lineRule="exact"/>
              <w:jc w:val="right"/>
              <w:rPr>
                <w:color w:val="000000"/>
                <w:sz w:val="12"/>
                <w:szCs w:val="12"/>
              </w:rPr>
            </w:pPr>
            <w:r w:rsidRPr="00994A66">
              <w:rPr>
                <w:color w:val="000000"/>
                <w:sz w:val="12"/>
                <w:szCs w:val="12"/>
              </w:rPr>
              <w:t>-</w:t>
            </w:r>
            <w:r w:rsidR="00B36253" w:rsidRPr="00994A66">
              <w:rPr>
                <w:color w:val="000000"/>
                <w:sz w:val="12"/>
                <w:szCs w:val="12"/>
              </w:rPr>
              <w:t xml:space="preserve">                          </w:t>
            </w:r>
          </w:p>
        </w:tc>
      </w:tr>
      <w:tr w:rsidR="00B36253" w:rsidRPr="00994A66" w:rsidTr="00AE0816">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Fundo Municipal de Direitos da Criança e do Adolescente</w:t>
            </w:r>
          </w:p>
        </w:tc>
        <w:tc>
          <w:tcPr>
            <w:tcW w:w="2964" w:type="dxa"/>
            <w:vAlign w:val="center"/>
          </w:tcPr>
          <w:p w:rsidR="00B36253" w:rsidRPr="00994A66" w:rsidRDefault="00B36253" w:rsidP="000233F3">
            <w:pPr>
              <w:spacing w:line="240" w:lineRule="auto"/>
              <w:jc w:val="left"/>
              <w:rPr>
                <w:color w:val="000000"/>
                <w:sz w:val="12"/>
                <w:szCs w:val="12"/>
              </w:rPr>
            </w:pPr>
            <w:r w:rsidRPr="00994A66">
              <w:rPr>
                <w:color w:val="000000"/>
                <w:sz w:val="12"/>
                <w:szCs w:val="12"/>
              </w:rPr>
              <w:t>Assoc</w:t>
            </w:r>
            <w:r w:rsidR="000233F3">
              <w:rPr>
                <w:color w:val="000000"/>
                <w:sz w:val="12"/>
                <w:szCs w:val="12"/>
              </w:rPr>
              <w:t xml:space="preserve">iação </w:t>
            </w:r>
            <w:r w:rsidRPr="00994A66">
              <w:rPr>
                <w:color w:val="000000"/>
                <w:sz w:val="12"/>
                <w:szCs w:val="12"/>
              </w:rPr>
              <w:t xml:space="preserve"> para o </w:t>
            </w:r>
            <w:proofErr w:type="spellStart"/>
            <w:r w:rsidRPr="00994A66">
              <w:rPr>
                <w:color w:val="000000"/>
                <w:sz w:val="12"/>
                <w:szCs w:val="12"/>
              </w:rPr>
              <w:t>Desenv</w:t>
            </w:r>
            <w:proofErr w:type="spellEnd"/>
            <w:r w:rsidRPr="00994A66">
              <w:rPr>
                <w:color w:val="000000"/>
                <w:sz w:val="12"/>
                <w:szCs w:val="12"/>
              </w:rPr>
              <w:t>. Coesivo da Amaz</w:t>
            </w:r>
            <w:r w:rsidR="003A72CF">
              <w:rPr>
                <w:color w:val="000000"/>
                <w:sz w:val="12"/>
                <w:szCs w:val="12"/>
              </w:rPr>
              <w:t>ônia</w:t>
            </w:r>
            <w:r w:rsidRPr="00994A66">
              <w:rPr>
                <w:color w:val="000000"/>
                <w:sz w:val="12"/>
                <w:szCs w:val="12"/>
              </w:rPr>
              <w:t>.</w:t>
            </w:r>
          </w:p>
        </w:tc>
        <w:tc>
          <w:tcPr>
            <w:tcW w:w="981"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19.483,00 </w:t>
            </w:r>
          </w:p>
        </w:tc>
        <w:tc>
          <w:tcPr>
            <w:tcW w:w="874" w:type="dxa"/>
            <w:vAlign w:val="center"/>
          </w:tcPr>
          <w:p w:rsidR="00B36253" w:rsidRPr="00994A66" w:rsidRDefault="00680732" w:rsidP="00C160C8">
            <w:pPr>
              <w:spacing w:line="120" w:lineRule="exact"/>
              <w:jc w:val="right"/>
              <w:rPr>
                <w:color w:val="000000"/>
                <w:sz w:val="12"/>
                <w:szCs w:val="12"/>
              </w:rPr>
            </w:pPr>
            <w:r w:rsidRPr="00994A66">
              <w:rPr>
                <w:color w:val="000000"/>
                <w:sz w:val="12"/>
                <w:szCs w:val="12"/>
              </w:rPr>
              <w:t>-</w:t>
            </w:r>
            <w:r w:rsidR="00B36253" w:rsidRPr="00994A66">
              <w:rPr>
                <w:color w:val="000000"/>
                <w:sz w:val="12"/>
                <w:szCs w:val="12"/>
              </w:rPr>
              <w:t xml:space="preserve">                              </w:t>
            </w:r>
          </w:p>
        </w:tc>
        <w:tc>
          <w:tcPr>
            <w:tcW w:w="883" w:type="dxa"/>
            <w:vAlign w:val="center"/>
          </w:tcPr>
          <w:p w:rsidR="00B36253" w:rsidRPr="00994A66" w:rsidRDefault="00680732" w:rsidP="00C160C8">
            <w:pPr>
              <w:spacing w:line="120" w:lineRule="exact"/>
              <w:jc w:val="right"/>
              <w:rPr>
                <w:color w:val="000000"/>
                <w:sz w:val="12"/>
                <w:szCs w:val="12"/>
              </w:rPr>
            </w:pPr>
            <w:r w:rsidRPr="00994A66">
              <w:rPr>
                <w:color w:val="000000"/>
                <w:sz w:val="12"/>
                <w:szCs w:val="12"/>
              </w:rPr>
              <w:t>-</w:t>
            </w:r>
            <w:r w:rsidR="00B36253" w:rsidRPr="00994A66">
              <w:rPr>
                <w:color w:val="000000"/>
                <w:sz w:val="12"/>
                <w:szCs w:val="12"/>
              </w:rPr>
              <w:t xml:space="preserve">                          </w:t>
            </w:r>
          </w:p>
        </w:tc>
      </w:tr>
      <w:tr w:rsidR="00B36253" w:rsidRPr="00994A66" w:rsidTr="00AE0816">
        <w:tc>
          <w:tcPr>
            <w:tcW w:w="3369" w:type="dxa"/>
            <w:vAlign w:val="center"/>
          </w:tcPr>
          <w:p w:rsidR="00B36253" w:rsidRPr="00994A66" w:rsidRDefault="00B36253" w:rsidP="00BE3B85">
            <w:pPr>
              <w:spacing w:line="240" w:lineRule="auto"/>
              <w:jc w:val="left"/>
              <w:rPr>
                <w:color w:val="000000"/>
                <w:sz w:val="12"/>
                <w:szCs w:val="12"/>
              </w:rPr>
            </w:pPr>
            <w:r w:rsidRPr="00994A66">
              <w:rPr>
                <w:color w:val="000000"/>
                <w:sz w:val="12"/>
                <w:szCs w:val="12"/>
              </w:rPr>
              <w:t>Fundo Municipal de Direitos da Criança e do Adolescente</w:t>
            </w:r>
          </w:p>
        </w:tc>
        <w:tc>
          <w:tcPr>
            <w:tcW w:w="2964" w:type="dxa"/>
            <w:vAlign w:val="center"/>
          </w:tcPr>
          <w:p w:rsidR="00B36253" w:rsidRPr="00994A66" w:rsidRDefault="00B36253" w:rsidP="000C2C0C">
            <w:pPr>
              <w:spacing w:line="240" w:lineRule="auto"/>
              <w:jc w:val="left"/>
              <w:rPr>
                <w:color w:val="000000"/>
                <w:sz w:val="12"/>
                <w:szCs w:val="12"/>
              </w:rPr>
            </w:pPr>
            <w:r w:rsidRPr="00994A66">
              <w:rPr>
                <w:color w:val="000000"/>
                <w:sz w:val="12"/>
                <w:szCs w:val="12"/>
              </w:rPr>
              <w:t>Assoc</w:t>
            </w:r>
            <w:r w:rsidR="000C2C0C">
              <w:rPr>
                <w:color w:val="000000"/>
                <w:sz w:val="12"/>
                <w:szCs w:val="12"/>
              </w:rPr>
              <w:t>iação</w:t>
            </w:r>
            <w:r w:rsidRPr="00994A66">
              <w:rPr>
                <w:color w:val="000000"/>
                <w:sz w:val="12"/>
                <w:szCs w:val="12"/>
              </w:rPr>
              <w:t xml:space="preserve"> de Apoio a Criança com HIV</w:t>
            </w:r>
          </w:p>
        </w:tc>
        <w:tc>
          <w:tcPr>
            <w:tcW w:w="981" w:type="dxa"/>
            <w:vAlign w:val="center"/>
          </w:tcPr>
          <w:p w:rsidR="00B36253" w:rsidRPr="00994A66" w:rsidRDefault="00B36253" w:rsidP="00BE3B85">
            <w:pPr>
              <w:spacing w:line="240" w:lineRule="auto"/>
              <w:jc w:val="right"/>
              <w:rPr>
                <w:color w:val="000000"/>
                <w:sz w:val="12"/>
                <w:szCs w:val="12"/>
              </w:rPr>
            </w:pPr>
            <w:r w:rsidRPr="00994A66">
              <w:rPr>
                <w:color w:val="000000"/>
                <w:sz w:val="12"/>
                <w:szCs w:val="12"/>
              </w:rPr>
              <w:t xml:space="preserve">        12.700,00 </w:t>
            </w:r>
          </w:p>
        </w:tc>
        <w:tc>
          <w:tcPr>
            <w:tcW w:w="874" w:type="dxa"/>
            <w:vAlign w:val="center"/>
          </w:tcPr>
          <w:p w:rsidR="00B36253" w:rsidRPr="00994A66" w:rsidRDefault="00680732" w:rsidP="00C160C8">
            <w:pPr>
              <w:spacing w:line="120" w:lineRule="exact"/>
              <w:jc w:val="right"/>
              <w:rPr>
                <w:color w:val="000000"/>
                <w:sz w:val="12"/>
                <w:szCs w:val="12"/>
              </w:rPr>
            </w:pPr>
            <w:r w:rsidRPr="00994A66">
              <w:rPr>
                <w:color w:val="000000"/>
                <w:sz w:val="12"/>
                <w:szCs w:val="12"/>
              </w:rPr>
              <w:t>-</w:t>
            </w:r>
            <w:r w:rsidR="00B36253" w:rsidRPr="00994A66">
              <w:rPr>
                <w:color w:val="000000"/>
                <w:sz w:val="12"/>
                <w:szCs w:val="12"/>
              </w:rPr>
              <w:t xml:space="preserve">                              </w:t>
            </w:r>
          </w:p>
        </w:tc>
        <w:tc>
          <w:tcPr>
            <w:tcW w:w="883" w:type="dxa"/>
            <w:vAlign w:val="center"/>
          </w:tcPr>
          <w:p w:rsidR="00B36253" w:rsidRPr="00994A66" w:rsidRDefault="00680732" w:rsidP="00C160C8">
            <w:pPr>
              <w:spacing w:line="120" w:lineRule="exact"/>
              <w:jc w:val="right"/>
              <w:rPr>
                <w:color w:val="000000"/>
                <w:sz w:val="12"/>
                <w:szCs w:val="12"/>
              </w:rPr>
            </w:pPr>
            <w:r w:rsidRPr="00994A66">
              <w:rPr>
                <w:color w:val="000000"/>
                <w:sz w:val="12"/>
                <w:szCs w:val="12"/>
              </w:rPr>
              <w:t>-</w:t>
            </w:r>
            <w:r w:rsidR="00B36253" w:rsidRPr="00994A66">
              <w:rPr>
                <w:color w:val="000000"/>
                <w:sz w:val="12"/>
                <w:szCs w:val="12"/>
              </w:rPr>
              <w:t xml:space="preserve">                           </w:t>
            </w:r>
          </w:p>
        </w:tc>
      </w:tr>
      <w:tr w:rsidR="00682B4A" w:rsidRPr="00994A66" w:rsidTr="00AE0816">
        <w:trPr>
          <w:trHeight w:val="165"/>
        </w:trPr>
        <w:tc>
          <w:tcPr>
            <w:tcW w:w="3369" w:type="dxa"/>
            <w:vAlign w:val="center"/>
          </w:tcPr>
          <w:p w:rsidR="00682B4A" w:rsidRPr="00994A66" w:rsidRDefault="00682B4A" w:rsidP="00BE3B85">
            <w:pPr>
              <w:spacing w:line="240" w:lineRule="auto"/>
              <w:jc w:val="left"/>
              <w:rPr>
                <w:color w:val="000000"/>
                <w:sz w:val="12"/>
                <w:szCs w:val="12"/>
              </w:rPr>
            </w:pPr>
            <w:r w:rsidRPr="00994A66">
              <w:rPr>
                <w:color w:val="000000"/>
                <w:sz w:val="12"/>
                <w:szCs w:val="12"/>
              </w:rPr>
              <w:br w:type="page"/>
              <w:t>Fundo Municipal de Direitos da Criança e do Adolescente</w:t>
            </w:r>
          </w:p>
        </w:tc>
        <w:tc>
          <w:tcPr>
            <w:tcW w:w="2964" w:type="dxa"/>
            <w:vAlign w:val="center"/>
          </w:tcPr>
          <w:p w:rsidR="00682B4A" w:rsidRPr="00994A66" w:rsidRDefault="00682B4A" w:rsidP="000C2C0C">
            <w:pPr>
              <w:spacing w:line="240" w:lineRule="auto"/>
              <w:jc w:val="left"/>
              <w:rPr>
                <w:color w:val="000000"/>
                <w:sz w:val="12"/>
                <w:szCs w:val="12"/>
              </w:rPr>
            </w:pPr>
            <w:r w:rsidRPr="00994A66">
              <w:rPr>
                <w:color w:val="000000"/>
                <w:sz w:val="12"/>
                <w:szCs w:val="12"/>
              </w:rPr>
              <w:t>Assoc</w:t>
            </w:r>
            <w:r w:rsidR="000C2C0C">
              <w:rPr>
                <w:color w:val="000000"/>
                <w:sz w:val="12"/>
                <w:szCs w:val="12"/>
              </w:rPr>
              <w:t>iação</w:t>
            </w:r>
            <w:r w:rsidRPr="00994A66">
              <w:rPr>
                <w:color w:val="000000"/>
                <w:sz w:val="12"/>
                <w:szCs w:val="12"/>
              </w:rPr>
              <w:t xml:space="preserve"> para o </w:t>
            </w:r>
            <w:proofErr w:type="spellStart"/>
            <w:r w:rsidRPr="00994A66">
              <w:rPr>
                <w:color w:val="000000"/>
                <w:sz w:val="12"/>
                <w:szCs w:val="12"/>
              </w:rPr>
              <w:t>Desenv</w:t>
            </w:r>
            <w:proofErr w:type="spellEnd"/>
            <w:r w:rsidRPr="00994A66">
              <w:rPr>
                <w:color w:val="000000"/>
                <w:sz w:val="12"/>
                <w:szCs w:val="12"/>
              </w:rPr>
              <w:t>. Coesivo da Amaz</w:t>
            </w:r>
            <w:r w:rsidR="003A72CF">
              <w:rPr>
                <w:color w:val="000000"/>
                <w:sz w:val="12"/>
                <w:szCs w:val="12"/>
              </w:rPr>
              <w:t>ônia</w:t>
            </w:r>
          </w:p>
        </w:tc>
        <w:tc>
          <w:tcPr>
            <w:tcW w:w="981" w:type="dxa"/>
            <w:vAlign w:val="center"/>
          </w:tcPr>
          <w:p w:rsidR="00682B4A" w:rsidRPr="00994A66" w:rsidRDefault="0072746D" w:rsidP="00BE3B85">
            <w:pPr>
              <w:spacing w:line="240" w:lineRule="auto"/>
              <w:jc w:val="right"/>
              <w:rPr>
                <w:color w:val="000000"/>
                <w:sz w:val="12"/>
                <w:szCs w:val="12"/>
              </w:rPr>
            </w:pPr>
            <w:r w:rsidRPr="00994A66">
              <w:rPr>
                <w:color w:val="000000"/>
                <w:sz w:val="12"/>
                <w:szCs w:val="12"/>
              </w:rPr>
              <w:t xml:space="preserve">4.900,00 </w:t>
            </w:r>
            <w:r w:rsidR="00682B4A" w:rsidRPr="00994A66">
              <w:rPr>
                <w:color w:val="000000"/>
                <w:sz w:val="12"/>
                <w:szCs w:val="12"/>
              </w:rPr>
              <w:t xml:space="preserve">            </w:t>
            </w:r>
          </w:p>
        </w:tc>
        <w:tc>
          <w:tcPr>
            <w:tcW w:w="874" w:type="dxa"/>
            <w:vAlign w:val="center"/>
          </w:tcPr>
          <w:p w:rsidR="00682B4A" w:rsidRPr="00994A66" w:rsidRDefault="000F7721" w:rsidP="00605BE0">
            <w:pPr>
              <w:spacing w:line="120" w:lineRule="exact"/>
              <w:jc w:val="right"/>
              <w:rPr>
                <w:color w:val="000000"/>
                <w:sz w:val="12"/>
                <w:szCs w:val="12"/>
              </w:rPr>
            </w:pPr>
            <w:r w:rsidRPr="00994A66">
              <w:rPr>
                <w:color w:val="000000"/>
                <w:sz w:val="12"/>
                <w:szCs w:val="12"/>
              </w:rPr>
              <w:t>-</w:t>
            </w:r>
          </w:p>
        </w:tc>
        <w:tc>
          <w:tcPr>
            <w:tcW w:w="883" w:type="dxa"/>
            <w:vAlign w:val="center"/>
          </w:tcPr>
          <w:p w:rsidR="00682B4A" w:rsidRPr="00994A66" w:rsidRDefault="000F7721" w:rsidP="00605BE0">
            <w:pPr>
              <w:spacing w:line="120" w:lineRule="exact"/>
              <w:jc w:val="right"/>
              <w:rPr>
                <w:color w:val="000000"/>
                <w:sz w:val="12"/>
                <w:szCs w:val="12"/>
              </w:rPr>
            </w:pPr>
            <w:r w:rsidRPr="00994A66">
              <w:rPr>
                <w:color w:val="000000"/>
                <w:sz w:val="12"/>
                <w:szCs w:val="12"/>
              </w:rPr>
              <w:t>-</w:t>
            </w:r>
          </w:p>
        </w:tc>
      </w:tr>
      <w:tr w:rsidR="00682B4A" w:rsidRPr="00994A66" w:rsidTr="00AE0816">
        <w:trPr>
          <w:trHeight w:val="126"/>
        </w:trPr>
        <w:tc>
          <w:tcPr>
            <w:tcW w:w="3369" w:type="dxa"/>
            <w:vAlign w:val="center"/>
          </w:tcPr>
          <w:p w:rsidR="00682B4A" w:rsidRPr="00994A66" w:rsidRDefault="005D4C6C" w:rsidP="00BE3B85">
            <w:pPr>
              <w:spacing w:line="240" w:lineRule="auto"/>
              <w:jc w:val="left"/>
              <w:rPr>
                <w:color w:val="000000"/>
                <w:sz w:val="12"/>
                <w:szCs w:val="12"/>
              </w:rPr>
            </w:pPr>
            <w:r w:rsidRPr="00994A66">
              <w:br w:type="page"/>
            </w:r>
            <w:r w:rsidR="00682B4A" w:rsidRPr="00994A66">
              <w:rPr>
                <w:color w:val="000000"/>
                <w:sz w:val="12"/>
                <w:szCs w:val="12"/>
              </w:rPr>
              <w:t>Fundo Municipal de Direitos da Criança e do Adolescente</w:t>
            </w:r>
          </w:p>
        </w:tc>
        <w:tc>
          <w:tcPr>
            <w:tcW w:w="2964" w:type="dxa"/>
            <w:vAlign w:val="center"/>
          </w:tcPr>
          <w:p w:rsidR="00682B4A" w:rsidRPr="00994A66" w:rsidRDefault="00682B4A" w:rsidP="000C2C0C">
            <w:pPr>
              <w:spacing w:line="240" w:lineRule="auto"/>
              <w:jc w:val="left"/>
              <w:rPr>
                <w:color w:val="000000"/>
                <w:sz w:val="12"/>
                <w:szCs w:val="12"/>
              </w:rPr>
            </w:pPr>
            <w:r w:rsidRPr="00994A66">
              <w:rPr>
                <w:color w:val="000000"/>
                <w:sz w:val="12"/>
                <w:szCs w:val="12"/>
              </w:rPr>
              <w:t>Assoc</w:t>
            </w:r>
            <w:r w:rsidR="000C2C0C">
              <w:rPr>
                <w:color w:val="000000"/>
                <w:sz w:val="12"/>
                <w:szCs w:val="12"/>
              </w:rPr>
              <w:t>iação</w:t>
            </w:r>
            <w:r w:rsidRPr="00994A66">
              <w:rPr>
                <w:color w:val="000000"/>
                <w:sz w:val="12"/>
                <w:szCs w:val="12"/>
              </w:rPr>
              <w:t xml:space="preserve"> de Apoio a Criança com HIV</w:t>
            </w:r>
          </w:p>
        </w:tc>
        <w:tc>
          <w:tcPr>
            <w:tcW w:w="981" w:type="dxa"/>
            <w:vAlign w:val="center"/>
          </w:tcPr>
          <w:p w:rsidR="00682B4A" w:rsidRPr="00994A66" w:rsidRDefault="00682B4A" w:rsidP="00BE3B85">
            <w:pPr>
              <w:spacing w:line="240" w:lineRule="auto"/>
              <w:jc w:val="right"/>
              <w:rPr>
                <w:color w:val="000000"/>
                <w:sz w:val="12"/>
                <w:szCs w:val="12"/>
              </w:rPr>
            </w:pPr>
            <w:r w:rsidRPr="00994A66">
              <w:rPr>
                <w:color w:val="000000"/>
                <w:sz w:val="12"/>
                <w:szCs w:val="12"/>
              </w:rPr>
              <w:t xml:space="preserve">         25.400,00 </w:t>
            </w:r>
          </w:p>
        </w:tc>
        <w:tc>
          <w:tcPr>
            <w:tcW w:w="874" w:type="dxa"/>
            <w:vAlign w:val="center"/>
          </w:tcPr>
          <w:p w:rsidR="00682B4A" w:rsidRPr="00994A66" w:rsidRDefault="000F7721" w:rsidP="00C160C8">
            <w:pPr>
              <w:spacing w:line="120" w:lineRule="exact"/>
              <w:jc w:val="right"/>
              <w:rPr>
                <w:color w:val="000000"/>
                <w:sz w:val="12"/>
                <w:szCs w:val="12"/>
              </w:rPr>
            </w:pPr>
            <w:r w:rsidRPr="00994A66">
              <w:rPr>
                <w:color w:val="000000"/>
                <w:sz w:val="12"/>
                <w:szCs w:val="12"/>
              </w:rPr>
              <w:t>-</w:t>
            </w:r>
            <w:r w:rsidR="00682B4A" w:rsidRPr="00994A66">
              <w:rPr>
                <w:color w:val="000000"/>
                <w:sz w:val="12"/>
                <w:szCs w:val="12"/>
              </w:rPr>
              <w:t xml:space="preserve">                             </w:t>
            </w:r>
          </w:p>
        </w:tc>
        <w:tc>
          <w:tcPr>
            <w:tcW w:w="883" w:type="dxa"/>
            <w:vAlign w:val="center"/>
          </w:tcPr>
          <w:p w:rsidR="00682B4A" w:rsidRPr="00994A66" w:rsidRDefault="000F7721" w:rsidP="00C160C8">
            <w:pPr>
              <w:spacing w:line="120" w:lineRule="exact"/>
              <w:jc w:val="right"/>
              <w:rPr>
                <w:color w:val="000000"/>
                <w:sz w:val="12"/>
                <w:szCs w:val="12"/>
              </w:rPr>
            </w:pPr>
            <w:r w:rsidRPr="00994A66">
              <w:rPr>
                <w:color w:val="000000"/>
                <w:sz w:val="12"/>
                <w:szCs w:val="12"/>
              </w:rPr>
              <w:t>-</w:t>
            </w:r>
            <w:r w:rsidR="00682B4A" w:rsidRPr="00994A66">
              <w:rPr>
                <w:color w:val="000000"/>
                <w:sz w:val="12"/>
                <w:szCs w:val="12"/>
              </w:rPr>
              <w:t xml:space="preserve">                           </w:t>
            </w:r>
          </w:p>
        </w:tc>
      </w:tr>
      <w:tr w:rsidR="00682B4A" w:rsidRPr="00994A66" w:rsidTr="00AE0816">
        <w:tc>
          <w:tcPr>
            <w:tcW w:w="3369" w:type="dxa"/>
            <w:vAlign w:val="center"/>
          </w:tcPr>
          <w:p w:rsidR="00682B4A" w:rsidRPr="00994A66" w:rsidRDefault="00682B4A" w:rsidP="00BE3B85">
            <w:pPr>
              <w:spacing w:line="240" w:lineRule="auto"/>
              <w:jc w:val="left"/>
              <w:rPr>
                <w:color w:val="000000"/>
                <w:sz w:val="12"/>
                <w:szCs w:val="12"/>
              </w:rPr>
            </w:pPr>
            <w:r w:rsidRPr="00994A66">
              <w:rPr>
                <w:color w:val="000000"/>
                <w:sz w:val="12"/>
                <w:szCs w:val="12"/>
              </w:rPr>
              <w:t>Fundo Municipal de Direitos da Criança e do Adolescente</w:t>
            </w:r>
          </w:p>
        </w:tc>
        <w:tc>
          <w:tcPr>
            <w:tcW w:w="2964" w:type="dxa"/>
            <w:vAlign w:val="center"/>
          </w:tcPr>
          <w:p w:rsidR="00682B4A" w:rsidRPr="00994A66" w:rsidRDefault="00682B4A" w:rsidP="000C2C0C">
            <w:pPr>
              <w:spacing w:line="240" w:lineRule="auto"/>
              <w:jc w:val="left"/>
              <w:rPr>
                <w:color w:val="000000"/>
                <w:sz w:val="12"/>
                <w:szCs w:val="12"/>
              </w:rPr>
            </w:pPr>
            <w:r w:rsidRPr="00994A66">
              <w:rPr>
                <w:color w:val="000000"/>
                <w:sz w:val="12"/>
                <w:szCs w:val="12"/>
              </w:rPr>
              <w:t>Assoc</w:t>
            </w:r>
            <w:r w:rsidR="000C2C0C">
              <w:rPr>
                <w:color w:val="000000"/>
                <w:sz w:val="12"/>
                <w:szCs w:val="12"/>
              </w:rPr>
              <w:t>iação</w:t>
            </w:r>
            <w:r w:rsidRPr="00994A66">
              <w:rPr>
                <w:color w:val="000000"/>
                <w:sz w:val="12"/>
                <w:szCs w:val="12"/>
              </w:rPr>
              <w:t xml:space="preserve"> </w:t>
            </w:r>
            <w:r w:rsidR="000C2C0C">
              <w:rPr>
                <w:color w:val="000000"/>
                <w:sz w:val="12"/>
                <w:szCs w:val="12"/>
              </w:rPr>
              <w:t xml:space="preserve"> </w:t>
            </w:r>
            <w:r w:rsidRPr="00994A66">
              <w:rPr>
                <w:color w:val="000000"/>
                <w:sz w:val="12"/>
                <w:szCs w:val="12"/>
              </w:rPr>
              <w:t xml:space="preserve">para o </w:t>
            </w:r>
            <w:proofErr w:type="spellStart"/>
            <w:r w:rsidRPr="00994A66">
              <w:rPr>
                <w:color w:val="000000"/>
                <w:sz w:val="12"/>
                <w:szCs w:val="12"/>
              </w:rPr>
              <w:t>Desenv</w:t>
            </w:r>
            <w:proofErr w:type="spellEnd"/>
            <w:r w:rsidRPr="00994A66">
              <w:rPr>
                <w:color w:val="000000"/>
                <w:sz w:val="12"/>
                <w:szCs w:val="12"/>
              </w:rPr>
              <w:t>. Coesivo da Amaz</w:t>
            </w:r>
            <w:r w:rsidR="00093483">
              <w:rPr>
                <w:color w:val="000000"/>
                <w:sz w:val="12"/>
                <w:szCs w:val="12"/>
              </w:rPr>
              <w:t>ônia</w:t>
            </w:r>
            <w:r w:rsidRPr="00994A66">
              <w:rPr>
                <w:color w:val="000000"/>
                <w:sz w:val="12"/>
                <w:szCs w:val="12"/>
              </w:rPr>
              <w:t>.</w:t>
            </w:r>
          </w:p>
        </w:tc>
        <w:tc>
          <w:tcPr>
            <w:tcW w:w="981" w:type="dxa"/>
            <w:vAlign w:val="center"/>
          </w:tcPr>
          <w:p w:rsidR="00682B4A" w:rsidRPr="00994A66" w:rsidRDefault="00682B4A" w:rsidP="00BE3B85">
            <w:pPr>
              <w:spacing w:line="240" w:lineRule="auto"/>
              <w:jc w:val="right"/>
              <w:rPr>
                <w:color w:val="000000"/>
                <w:sz w:val="12"/>
                <w:szCs w:val="12"/>
              </w:rPr>
            </w:pPr>
            <w:r w:rsidRPr="00994A66">
              <w:rPr>
                <w:color w:val="000000"/>
                <w:sz w:val="12"/>
                <w:szCs w:val="12"/>
              </w:rPr>
              <w:t xml:space="preserve">           4.900,00 </w:t>
            </w:r>
          </w:p>
        </w:tc>
        <w:tc>
          <w:tcPr>
            <w:tcW w:w="874" w:type="dxa"/>
            <w:vAlign w:val="center"/>
          </w:tcPr>
          <w:p w:rsidR="00682B4A" w:rsidRPr="00994A66" w:rsidRDefault="000F7721" w:rsidP="00605BE0">
            <w:pPr>
              <w:spacing w:line="120" w:lineRule="exact"/>
              <w:jc w:val="right"/>
              <w:rPr>
                <w:color w:val="000000"/>
                <w:sz w:val="12"/>
                <w:szCs w:val="12"/>
              </w:rPr>
            </w:pPr>
            <w:r w:rsidRPr="00994A66">
              <w:rPr>
                <w:color w:val="000000"/>
                <w:sz w:val="12"/>
                <w:szCs w:val="12"/>
              </w:rPr>
              <w:t>-</w:t>
            </w:r>
          </w:p>
        </w:tc>
        <w:tc>
          <w:tcPr>
            <w:tcW w:w="883" w:type="dxa"/>
            <w:vAlign w:val="center"/>
          </w:tcPr>
          <w:p w:rsidR="00682B4A" w:rsidRPr="00994A66" w:rsidRDefault="000F7721" w:rsidP="00605BE0">
            <w:pPr>
              <w:spacing w:line="120" w:lineRule="exact"/>
              <w:jc w:val="right"/>
              <w:rPr>
                <w:color w:val="000000"/>
                <w:sz w:val="12"/>
                <w:szCs w:val="12"/>
              </w:rPr>
            </w:pPr>
            <w:r w:rsidRPr="00994A66">
              <w:rPr>
                <w:color w:val="000000"/>
                <w:sz w:val="12"/>
                <w:szCs w:val="12"/>
              </w:rPr>
              <w:t>-</w:t>
            </w:r>
          </w:p>
        </w:tc>
      </w:tr>
      <w:tr w:rsidR="00682B4A" w:rsidRPr="00994A66" w:rsidTr="00AE0816">
        <w:tc>
          <w:tcPr>
            <w:tcW w:w="3369" w:type="dxa"/>
            <w:vAlign w:val="center"/>
          </w:tcPr>
          <w:p w:rsidR="00682B4A" w:rsidRPr="00994A66" w:rsidRDefault="00682B4A" w:rsidP="00605BE0">
            <w:pPr>
              <w:spacing w:line="120" w:lineRule="exact"/>
              <w:jc w:val="left"/>
              <w:rPr>
                <w:color w:val="000000"/>
                <w:sz w:val="12"/>
                <w:szCs w:val="12"/>
              </w:rPr>
            </w:pPr>
            <w:r w:rsidRPr="00994A66">
              <w:rPr>
                <w:color w:val="000000"/>
                <w:sz w:val="12"/>
                <w:szCs w:val="12"/>
              </w:rPr>
              <w:t>Fundação de Apoio ao Idoso "Doutor Thomas"</w:t>
            </w:r>
          </w:p>
        </w:tc>
        <w:tc>
          <w:tcPr>
            <w:tcW w:w="2964" w:type="dxa"/>
            <w:vAlign w:val="center"/>
          </w:tcPr>
          <w:p w:rsidR="00682B4A" w:rsidRPr="00994A66" w:rsidRDefault="00682B4A" w:rsidP="00605BE0">
            <w:pPr>
              <w:spacing w:line="120" w:lineRule="exact"/>
              <w:jc w:val="left"/>
              <w:rPr>
                <w:color w:val="000000"/>
                <w:sz w:val="12"/>
                <w:szCs w:val="12"/>
              </w:rPr>
            </w:pPr>
            <w:r w:rsidRPr="00994A66">
              <w:rPr>
                <w:color w:val="000000"/>
                <w:sz w:val="12"/>
                <w:szCs w:val="12"/>
              </w:rPr>
              <w:t>Instituto Tio Adão</w:t>
            </w:r>
          </w:p>
        </w:tc>
        <w:tc>
          <w:tcPr>
            <w:tcW w:w="981" w:type="dxa"/>
            <w:vAlign w:val="center"/>
          </w:tcPr>
          <w:p w:rsidR="00682B4A" w:rsidRPr="00994A66" w:rsidRDefault="00682B4A" w:rsidP="00605BE0">
            <w:pPr>
              <w:spacing w:line="120" w:lineRule="exact"/>
              <w:jc w:val="right"/>
              <w:rPr>
                <w:color w:val="000000"/>
                <w:sz w:val="12"/>
                <w:szCs w:val="12"/>
              </w:rPr>
            </w:pPr>
            <w:r w:rsidRPr="00994A66">
              <w:rPr>
                <w:color w:val="000000"/>
                <w:sz w:val="12"/>
                <w:szCs w:val="12"/>
              </w:rPr>
              <w:t xml:space="preserve">       264.026,70 </w:t>
            </w:r>
          </w:p>
        </w:tc>
        <w:tc>
          <w:tcPr>
            <w:tcW w:w="874" w:type="dxa"/>
            <w:vAlign w:val="center"/>
          </w:tcPr>
          <w:p w:rsidR="00682B4A" w:rsidRPr="00994A66" w:rsidRDefault="00682B4A" w:rsidP="00605BE0">
            <w:pPr>
              <w:spacing w:line="120" w:lineRule="exact"/>
              <w:jc w:val="right"/>
              <w:rPr>
                <w:color w:val="000000"/>
                <w:sz w:val="12"/>
                <w:szCs w:val="12"/>
              </w:rPr>
            </w:pPr>
            <w:r w:rsidRPr="00994A66">
              <w:rPr>
                <w:color w:val="000000"/>
                <w:sz w:val="12"/>
                <w:szCs w:val="12"/>
              </w:rPr>
              <w:t xml:space="preserve">   264.026,70 </w:t>
            </w:r>
          </w:p>
        </w:tc>
        <w:tc>
          <w:tcPr>
            <w:tcW w:w="883" w:type="dxa"/>
            <w:vAlign w:val="center"/>
          </w:tcPr>
          <w:p w:rsidR="00682B4A" w:rsidRPr="00994A66" w:rsidRDefault="00682B4A" w:rsidP="00605BE0">
            <w:pPr>
              <w:spacing w:line="120" w:lineRule="exact"/>
              <w:jc w:val="right"/>
              <w:rPr>
                <w:color w:val="000000"/>
                <w:sz w:val="12"/>
                <w:szCs w:val="12"/>
              </w:rPr>
            </w:pPr>
            <w:r w:rsidRPr="00994A66">
              <w:rPr>
                <w:color w:val="000000"/>
                <w:sz w:val="12"/>
                <w:szCs w:val="12"/>
              </w:rPr>
              <w:t xml:space="preserve">264.026,70 </w:t>
            </w:r>
          </w:p>
        </w:tc>
      </w:tr>
      <w:tr w:rsidR="00682B4A" w:rsidRPr="00994A66" w:rsidTr="006920A0">
        <w:trPr>
          <w:trHeight w:val="60"/>
        </w:trPr>
        <w:tc>
          <w:tcPr>
            <w:tcW w:w="3369" w:type="dxa"/>
            <w:vAlign w:val="center"/>
          </w:tcPr>
          <w:p w:rsidR="00682B4A" w:rsidRPr="00994A66" w:rsidRDefault="00682B4A" w:rsidP="00605BE0">
            <w:pPr>
              <w:spacing w:line="120" w:lineRule="exact"/>
              <w:jc w:val="left"/>
              <w:rPr>
                <w:color w:val="000000"/>
                <w:sz w:val="12"/>
                <w:szCs w:val="12"/>
              </w:rPr>
            </w:pPr>
            <w:r w:rsidRPr="00994A66">
              <w:rPr>
                <w:color w:val="000000"/>
                <w:sz w:val="12"/>
                <w:szCs w:val="12"/>
              </w:rPr>
              <w:t>Fundação Municipal de Cultura e Artes</w:t>
            </w:r>
          </w:p>
        </w:tc>
        <w:tc>
          <w:tcPr>
            <w:tcW w:w="2964" w:type="dxa"/>
            <w:vAlign w:val="center"/>
          </w:tcPr>
          <w:p w:rsidR="00682B4A" w:rsidRPr="00994A66" w:rsidRDefault="00682B4A" w:rsidP="00605BE0">
            <w:pPr>
              <w:spacing w:line="120" w:lineRule="exact"/>
              <w:jc w:val="left"/>
              <w:rPr>
                <w:color w:val="000000"/>
                <w:sz w:val="12"/>
                <w:szCs w:val="12"/>
              </w:rPr>
            </w:pPr>
            <w:r w:rsidRPr="00994A66">
              <w:rPr>
                <w:color w:val="000000"/>
                <w:sz w:val="12"/>
                <w:szCs w:val="12"/>
              </w:rPr>
              <w:t>Academia Amazonense de Letras</w:t>
            </w:r>
          </w:p>
        </w:tc>
        <w:tc>
          <w:tcPr>
            <w:tcW w:w="981" w:type="dxa"/>
            <w:vAlign w:val="center"/>
          </w:tcPr>
          <w:p w:rsidR="00682B4A" w:rsidRPr="00994A66" w:rsidRDefault="00682B4A" w:rsidP="00605BE0">
            <w:pPr>
              <w:spacing w:line="120" w:lineRule="exact"/>
              <w:jc w:val="right"/>
              <w:rPr>
                <w:color w:val="000000"/>
                <w:sz w:val="12"/>
                <w:szCs w:val="12"/>
              </w:rPr>
            </w:pPr>
            <w:r w:rsidRPr="00994A66">
              <w:rPr>
                <w:color w:val="000000"/>
                <w:sz w:val="12"/>
                <w:szCs w:val="12"/>
              </w:rPr>
              <w:t xml:space="preserve">         82.620,51 </w:t>
            </w:r>
          </w:p>
        </w:tc>
        <w:tc>
          <w:tcPr>
            <w:tcW w:w="874" w:type="dxa"/>
            <w:vAlign w:val="center"/>
          </w:tcPr>
          <w:p w:rsidR="00682B4A" w:rsidRPr="00994A66" w:rsidRDefault="00682B4A" w:rsidP="00605BE0">
            <w:pPr>
              <w:spacing w:line="120" w:lineRule="exact"/>
              <w:jc w:val="right"/>
              <w:rPr>
                <w:color w:val="000000"/>
                <w:sz w:val="12"/>
                <w:szCs w:val="12"/>
              </w:rPr>
            </w:pPr>
            <w:r w:rsidRPr="00994A66">
              <w:rPr>
                <w:color w:val="000000"/>
                <w:sz w:val="12"/>
                <w:szCs w:val="12"/>
              </w:rPr>
              <w:t xml:space="preserve">     82.620,51 </w:t>
            </w:r>
          </w:p>
        </w:tc>
        <w:tc>
          <w:tcPr>
            <w:tcW w:w="883" w:type="dxa"/>
            <w:vAlign w:val="center"/>
          </w:tcPr>
          <w:p w:rsidR="00682B4A" w:rsidRPr="00994A66" w:rsidRDefault="00682B4A" w:rsidP="00605BE0">
            <w:pPr>
              <w:spacing w:line="120" w:lineRule="exact"/>
              <w:jc w:val="right"/>
              <w:rPr>
                <w:color w:val="000000"/>
                <w:sz w:val="12"/>
                <w:szCs w:val="12"/>
              </w:rPr>
            </w:pPr>
            <w:r w:rsidRPr="00994A66">
              <w:rPr>
                <w:color w:val="000000"/>
                <w:sz w:val="12"/>
                <w:szCs w:val="12"/>
              </w:rPr>
              <w:t xml:space="preserve">      82.620,51 </w:t>
            </w:r>
          </w:p>
        </w:tc>
      </w:tr>
      <w:tr w:rsidR="00682B4A" w:rsidRPr="00994A66" w:rsidTr="00AE0816">
        <w:tc>
          <w:tcPr>
            <w:tcW w:w="3369" w:type="dxa"/>
            <w:vAlign w:val="center"/>
          </w:tcPr>
          <w:p w:rsidR="00682B4A" w:rsidRPr="00994A66" w:rsidRDefault="00682B4A" w:rsidP="00605BE0">
            <w:pPr>
              <w:spacing w:line="120" w:lineRule="exact"/>
              <w:jc w:val="left"/>
              <w:rPr>
                <w:color w:val="000000"/>
                <w:sz w:val="12"/>
                <w:szCs w:val="12"/>
              </w:rPr>
            </w:pPr>
            <w:r w:rsidRPr="00994A66">
              <w:rPr>
                <w:color w:val="000000"/>
                <w:sz w:val="12"/>
                <w:szCs w:val="12"/>
              </w:rPr>
              <w:t>Fundação Municipal de Eventos e Turismo</w:t>
            </w:r>
          </w:p>
        </w:tc>
        <w:tc>
          <w:tcPr>
            <w:tcW w:w="2964" w:type="dxa"/>
            <w:vAlign w:val="center"/>
          </w:tcPr>
          <w:p w:rsidR="00682B4A" w:rsidRPr="00994A66" w:rsidRDefault="00682B4A" w:rsidP="001D3E58">
            <w:pPr>
              <w:spacing w:line="120" w:lineRule="exact"/>
              <w:jc w:val="left"/>
              <w:rPr>
                <w:color w:val="000000"/>
                <w:sz w:val="12"/>
                <w:szCs w:val="12"/>
              </w:rPr>
            </w:pPr>
            <w:proofErr w:type="spellStart"/>
            <w:r w:rsidRPr="00994A66">
              <w:rPr>
                <w:color w:val="000000"/>
                <w:sz w:val="12"/>
                <w:szCs w:val="12"/>
              </w:rPr>
              <w:t>Assoc</w:t>
            </w:r>
            <w:proofErr w:type="spellEnd"/>
            <w:r w:rsidR="001D3E58" w:rsidRPr="00994A66">
              <w:rPr>
                <w:color w:val="000000"/>
                <w:sz w:val="12"/>
                <w:szCs w:val="12"/>
              </w:rPr>
              <w:t>.</w:t>
            </w:r>
            <w:r w:rsidRPr="00994A66">
              <w:rPr>
                <w:color w:val="000000"/>
                <w:sz w:val="12"/>
                <w:szCs w:val="12"/>
              </w:rPr>
              <w:t xml:space="preserve"> das Escolas de Samba 1 e 2 </w:t>
            </w:r>
            <w:proofErr w:type="spellStart"/>
            <w:r w:rsidRPr="00994A66">
              <w:rPr>
                <w:color w:val="000000"/>
                <w:sz w:val="12"/>
                <w:szCs w:val="12"/>
              </w:rPr>
              <w:t>Grup</w:t>
            </w:r>
            <w:proofErr w:type="spellEnd"/>
            <w:r w:rsidR="001D3E58" w:rsidRPr="00994A66">
              <w:rPr>
                <w:color w:val="000000"/>
                <w:sz w:val="12"/>
                <w:szCs w:val="12"/>
              </w:rPr>
              <w:t>.</w:t>
            </w:r>
            <w:r w:rsidRPr="00994A66">
              <w:rPr>
                <w:color w:val="000000"/>
                <w:sz w:val="12"/>
                <w:szCs w:val="12"/>
              </w:rPr>
              <w:t xml:space="preserve"> de Manaus</w:t>
            </w:r>
          </w:p>
        </w:tc>
        <w:tc>
          <w:tcPr>
            <w:tcW w:w="981" w:type="dxa"/>
            <w:vAlign w:val="center"/>
          </w:tcPr>
          <w:p w:rsidR="00682B4A" w:rsidRPr="00994A66" w:rsidRDefault="00682B4A" w:rsidP="00A83EDF">
            <w:pPr>
              <w:spacing w:line="120" w:lineRule="exact"/>
              <w:jc w:val="right"/>
              <w:rPr>
                <w:color w:val="000000"/>
                <w:sz w:val="12"/>
                <w:szCs w:val="12"/>
              </w:rPr>
            </w:pPr>
            <w:r w:rsidRPr="00994A66">
              <w:rPr>
                <w:color w:val="000000"/>
                <w:sz w:val="12"/>
                <w:szCs w:val="12"/>
              </w:rPr>
              <w:t xml:space="preserve">       298.413,50 </w:t>
            </w:r>
          </w:p>
        </w:tc>
        <w:tc>
          <w:tcPr>
            <w:tcW w:w="874" w:type="dxa"/>
            <w:vAlign w:val="center"/>
          </w:tcPr>
          <w:p w:rsidR="00682B4A" w:rsidRPr="00994A66" w:rsidRDefault="006276CB" w:rsidP="006276CB">
            <w:pPr>
              <w:spacing w:line="120" w:lineRule="exact"/>
              <w:jc w:val="right"/>
              <w:rPr>
                <w:color w:val="000000"/>
                <w:sz w:val="12"/>
                <w:szCs w:val="12"/>
              </w:rPr>
            </w:pPr>
            <w:r w:rsidRPr="00994A66">
              <w:rPr>
                <w:color w:val="000000"/>
                <w:sz w:val="12"/>
                <w:szCs w:val="12"/>
              </w:rPr>
              <w:t>298.413,50</w:t>
            </w:r>
            <w:r w:rsidR="00682B4A" w:rsidRPr="00994A66">
              <w:rPr>
                <w:color w:val="000000"/>
                <w:sz w:val="12"/>
                <w:szCs w:val="12"/>
              </w:rPr>
              <w:t xml:space="preserve">   </w:t>
            </w:r>
          </w:p>
        </w:tc>
        <w:tc>
          <w:tcPr>
            <w:tcW w:w="883" w:type="dxa"/>
            <w:vAlign w:val="center"/>
          </w:tcPr>
          <w:p w:rsidR="00682B4A" w:rsidRPr="00994A66" w:rsidRDefault="00682B4A" w:rsidP="006276CB">
            <w:pPr>
              <w:spacing w:line="120" w:lineRule="exact"/>
              <w:jc w:val="right"/>
              <w:rPr>
                <w:color w:val="000000"/>
                <w:sz w:val="12"/>
                <w:szCs w:val="12"/>
              </w:rPr>
            </w:pPr>
            <w:r w:rsidRPr="00994A66">
              <w:rPr>
                <w:color w:val="000000"/>
                <w:sz w:val="12"/>
                <w:szCs w:val="12"/>
              </w:rPr>
              <w:t xml:space="preserve">    298.413,50 </w:t>
            </w:r>
          </w:p>
        </w:tc>
      </w:tr>
      <w:tr w:rsidR="00682B4A" w:rsidRPr="00994A66" w:rsidTr="00AE0816">
        <w:tc>
          <w:tcPr>
            <w:tcW w:w="3369" w:type="dxa"/>
            <w:vAlign w:val="center"/>
          </w:tcPr>
          <w:p w:rsidR="00682B4A" w:rsidRPr="00994A66" w:rsidRDefault="00682B4A" w:rsidP="00605BE0">
            <w:pPr>
              <w:spacing w:line="120" w:lineRule="exact"/>
              <w:jc w:val="left"/>
              <w:rPr>
                <w:color w:val="000000"/>
                <w:sz w:val="12"/>
                <w:szCs w:val="12"/>
              </w:rPr>
            </w:pPr>
            <w:r w:rsidRPr="00994A66">
              <w:rPr>
                <w:color w:val="000000"/>
                <w:sz w:val="12"/>
                <w:szCs w:val="12"/>
              </w:rPr>
              <w:t>Fundação Municipal de Eventos e Turismo</w:t>
            </w:r>
          </w:p>
        </w:tc>
        <w:tc>
          <w:tcPr>
            <w:tcW w:w="2964" w:type="dxa"/>
            <w:vAlign w:val="center"/>
          </w:tcPr>
          <w:p w:rsidR="00682B4A" w:rsidRPr="00994A66" w:rsidRDefault="00682B4A" w:rsidP="00605BE0">
            <w:pPr>
              <w:spacing w:line="120" w:lineRule="exact"/>
              <w:jc w:val="left"/>
              <w:rPr>
                <w:color w:val="000000"/>
                <w:sz w:val="12"/>
                <w:szCs w:val="12"/>
              </w:rPr>
            </w:pPr>
            <w:r w:rsidRPr="00994A66">
              <w:rPr>
                <w:color w:val="000000"/>
                <w:sz w:val="12"/>
                <w:szCs w:val="12"/>
              </w:rPr>
              <w:t xml:space="preserve">Associação Movimento </w:t>
            </w:r>
            <w:proofErr w:type="spellStart"/>
            <w:r w:rsidRPr="00994A66">
              <w:rPr>
                <w:color w:val="000000"/>
                <w:sz w:val="12"/>
                <w:szCs w:val="12"/>
              </w:rPr>
              <w:t>Bumbás</w:t>
            </w:r>
            <w:proofErr w:type="spellEnd"/>
            <w:r w:rsidRPr="00994A66">
              <w:rPr>
                <w:color w:val="000000"/>
                <w:sz w:val="12"/>
                <w:szCs w:val="12"/>
              </w:rPr>
              <w:t xml:space="preserve"> de Manaus - AMBM</w:t>
            </w:r>
          </w:p>
        </w:tc>
        <w:tc>
          <w:tcPr>
            <w:tcW w:w="981" w:type="dxa"/>
            <w:vAlign w:val="center"/>
          </w:tcPr>
          <w:p w:rsidR="00682B4A" w:rsidRPr="00994A66" w:rsidRDefault="00682B4A" w:rsidP="00605BE0">
            <w:pPr>
              <w:spacing w:line="120" w:lineRule="exact"/>
              <w:jc w:val="right"/>
              <w:rPr>
                <w:color w:val="000000"/>
                <w:sz w:val="12"/>
                <w:szCs w:val="12"/>
              </w:rPr>
            </w:pPr>
            <w:r w:rsidRPr="00994A66">
              <w:rPr>
                <w:color w:val="000000"/>
                <w:sz w:val="12"/>
                <w:szCs w:val="12"/>
              </w:rPr>
              <w:t xml:space="preserve">       440.329,69 </w:t>
            </w:r>
          </w:p>
        </w:tc>
        <w:tc>
          <w:tcPr>
            <w:tcW w:w="874" w:type="dxa"/>
            <w:vAlign w:val="center"/>
          </w:tcPr>
          <w:p w:rsidR="00682B4A" w:rsidRPr="00994A66" w:rsidRDefault="00682B4A" w:rsidP="0087336B">
            <w:pPr>
              <w:spacing w:line="120" w:lineRule="exact"/>
              <w:jc w:val="right"/>
              <w:rPr>
                <w:color w:val="000000"/>
                <w:sz w:val="12"/>
                <w:szCs w:val="12"/>
              </w:rPr>
            </w:pPr>
            <w:r w:rsidRPr="00994A66">
              <w:rPr>
                <w:color w:val="000000"/>
                <w:sz w:val="12"/>
                <w:szCs w:val="12"/>
              </w:rPr>
              <w:t xml:space="preserve"> </w:t>
            </w:r>
            <w:r w:rsidR="0087336B" w:rsidRPr="00994A66">
              <w:rPr>
                <w:color w:val="000000"/>
                <w:sz w:val="12"/>
                <w:szCs w:val="12"/>
              </w:rPr>
              <w:t>440.329,69</w:t>
            </w:r>
          </w:p>
        </w:tc>
        <w:tc>
          <w:tcPr>
            <w:tcW w:w="883" w:type="dxa"/>
            <w:vAlign w:val="center"/>
          </w:tcPr>
          <w:p w:rsidR="00682B4A" w:rsidRPr="00994A66" w:rsidRDefault="0087336B" w:rsidP="0087336B">
            <w:pPr>
              <w:spacing w:line="120" w:lineRule="exact"/>
              <w:jc w:val="right"/>
              <w:rPr>
                <w:color w:val="000000"/>
                <w:sz w:val="12"/>
                <w:szCs w:val="12"/>
              </w:rPr>
            </w:pPr>
            <w:r w:rsidRPr="00994A66">
              <w:rPr>
                <w:color w:val="000000"/>
                <w:sz w:val="12"/>
                <w:szCs w:val="12"/>
              </w:rPr>
              <w:t>440.329,69</w:t>
            </w:r>
            <w:r w:rsidR="00682B4A" w:rsidRPr="00994A66">
              <w:rPr>
                <w:color w:val="000000"/>
                <w:sz w:val="12"/>
                <w:szCs w:val="12"/>
              </w:rPr>
              <w:t xml:space="preserve">  </w:t>
            </w:r>
          </w:p>
        </w:tc>
      </w:tr>
      <w:tr w:rsidR="00E935F7" w:rsidRPr="00994A66" w:rsidTr="00AE0816">
        <w:tc>
          <w:tcPr>
            <w:tcW w:w="3369"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Fundação Municipal de Eventos e Turismo</w:t>
            </w:r>
          </w:p>
        </w:tc>
        <w:tc>
          <w:tcPr>
            <w:tcW w:w="2964"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 xml:space="preserve">Grande Loja </w:t>
            </w:r>
            <w:r w:rsidR="00093483" w:rsidRPr="00994A66">
              <w:rPr>
                <w:color w:val="000000"/>
                <w:sz w:val="12"/>
                <w:szCs w:val="12"/>
              </w:rPr>
              <w:t>Maçônica</w:t>
            </w:r>
            <w:r w:rsidRPr="00994A66">
              <w:rPr>
                <w:color w:val="000000"/>
                <w:sz w:val="12"/>
                <w:szCs w:val="12"/>
              </w:rPr>
              <w:t xml:space="preserve"> do </w:t>
            </w:r>
            <w:proofErr w:type="spellStart"/>
            <w:r w:rsidRPr="00994A66">
              <w:rPr>
                <w:color w:val="000000"/>
                <w:sz w:val="12"/>
                <w:szCs w:val="12"/>
              </w:rPr>
              <w:t>Amazonas-GLOMAM</w:t>
            </w:r>
            <w:proofErr w:type="spellEnd"/>
          </w:p>
        </w:tc>
        <w:tc>
          <w:tcPr>
            <w:tcW w:w="981"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169.750,00 </w:t>
            </w:r>
          </w:p>
        </w:tc>
        <w:tc>
          <w:tcPr>
            <w:tcW w:w="874" w:type="dxa"/>
            <w:vAlign w:val="center"/>
          </w:tcPr>
          <w:p w:rsidR="00E935F7" w:rsidRPr="00994A66" w:rsidRDefault="0087336B" w:rsidP="0087336B">
            <w:pPr>
              <w:spacing w:line="120" w:lineRule="exact"/>
              <w:jc w:val="right"/>
              <w:rPr>
                <w:color w:val="000000"/>
                <w:sz w:val="12"/>
                <w:szCs w:val="12"/>
              </w:rPr>
            </w:pPr>
            <w:r w:rsidRPr="00994A66">
              <w:rPr>
                <w:color w:val="000000"/>
                <w:sz w:val="12"/>
                <w:szCs w:val="12"/>
              </w:rPr>
              <w:t>169.750,00</w:t>
            </w:r>
            <w:r w:rsidR="00E935F7" w:rsidRPr="00994A66">
              <w:rPr>
                <w:color w:val="000000"/>
                <w:sz w:val="12"/>
                <w:szCs w:val="12"/>
              </w:rPr>
              <w:t xml:space="preserve">       </w:t>
            </w:r>
          </w:p>
        </w:tc>
        <w:tc>
          <w:tcPr>
            <w:tcW w:w="883" w:type="dxa"/>
            <w:vAlign w:val="center"/>
          </w:tcPr>
          <w:p w:rsidR="00E935F7" w:rsidRPr="00994A66" w:rsidRDefault="0087336B" w:rsidP="0087336B">
            <w:pPr>
              <w:spacing w:line="120" w:lineRule="exact"/>
              <w:jc w:val="right"/>
              <w:rPr>
                <w:color w:val="000000"/>
                <w:sz w:val="12"/>
                <w:szCs w:val="12"/>
              </w:rPr>
            </w:pPr>
            <w:r w:rsidRPr="00994A66">
              <w:rPr>
                <w:color w:val="000000"/>
                <w:sz w:val="12"/>
                <w:szCs w:val="12"/>
              </w:rPr>
              <w:t>169.750,00</w:t>
            </w:r>
            <w:r w:rsidR="00E935F7" w:rsidRPr="00994A66">
              <w:rPr>
                <w:color w:val="000000"/>
                <w:sz w:val="12"/>
                <w:szCs w:val="12"/>
              </w:rPr>
              <w:t xml:space="preserve">     </w:t>
            </w:r>
          </w:p>
        </w:tc>
      </w:tr>
      <w:tr w:rsidR="00E935F7" w:rsidRPr="00994A66" w:rsidTr="00AE0816">
        <w:tc>
          <w:tcPr>
            <w:tcW w:w="3369"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Fundação Municipal de Eventos e Turismo</w:t>
            </w:r>
          </w:p>
        </w:tc>
        <w:tc>
          <w:tcPr>
            <w:tcW w:w="2964"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Associação dos Grupos Folclóricos do Amazonas</w:t>
            </w:r>
          </w:p>
        </w:tc>
        <w:tc>
          <w:tcPr>
            <w:tcW w:w="981"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232.041,12 </w:t>
            </w:r>
          </w:p>
        </w:tc>
        <w:tc>
          <w:tcPr>
            <w:tcW w:w="874" w:type="dxa"/>
            <w:vAlign w:val="center"/>
          </w:tcPr>
          <w:p w:rsidR="00E935F7" w:rsidRPr="00994A66" w:rsidRDefault="005F415E" w:rsidP="005F415E">
            <w:pPr>
              <w:spacing w:line="120" w:lineRule="exact"/>
              <w:jc w:val="right"/>
              <w:rPr>
                <w:color w:val="000000"/>
                <w:sz w:val="12"/>
                <w:szCs w:val="12"/>
              </w:rPr>
            </w:pPr>
            <w:r w:rsidRPr="00994A66">
              <w:rPr>
                <w:color w:val="000000"/>
                <w:sz w:val="12"/>
                <w:szCs w:val="12"/>
              </w:rPr>
              <w:t>232.041,12</w:t>
            </w:r>
            <w:r w:rsidR="00E935F7" w:rsidRPr="00994A66">
              <w:rPr>
                <w:color w:val="000000"/>
                <w:sz w:val="12"/>
                <w:szCs w:val="12"/>
              </w:rPr>
              <w:t xml:space="preserve">     </w:t>
            </w:r>
          </w:p>
        </w:tc>
        <w:tc>
          <w:tcPr>
            <w:tcW w:w="883"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232.041,12 </w:t>
            </w:r>
          </w:p>
        </w:tc>
      </w:tr>
      <w:tr w:rsidR="00E935F7" w:rsidRPr="00994A66" w:rsidTr="00AE0816">
        <w:tc>
          <w:tcPr>
            <w:tcW w:w="3369"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Fundação Municipal de Eventos e Turismo</w:t>
            </w:r>
          </w:p>
        </w:tc>
        <w:tc>
          <w:tcPr>
            <w:tcW w:w="2964" w:type="dxa"/>
            <w:vAlign w:val="center"/>
          </w:tcPr>
          <w:p w:rsidR="00E935F7" w:rsidRPr="00994A66" w:rsidRDefault="00E935F7" w:rsidP="003F3E62">
            <w:pPr>
              <w:spacing w:line="120" w:lineRule="exact"/>
              <w:jc w:val="left"/>
              <w:rPr>
                <w:color w:val="000000"/>
                <w:sz w:val="12"/>
                <w:szCs w:val="12"/>
              </w:rPr>
            </w:pPr>
            <w:r w:rsidRPr="00994A66">
              <w:rPr>
                <w:color w:val="000000"/>
                <w:sz w:val="12"/>
                <w:szCs w:val="12"/>
              </w:rPr>
              <w:t>Inst</w:t>
            </w:r>
            <w:r w:rsidR="003F3E62" w:rsidRPr="00994A66">
              <w:rPr>
                <w:color w:val="000000"/>
                <w:sz w:val="12"/>
                <w:szCs w:val="12"/>
              </w:rPr>
              <w:t>.</w:t>
            </w:r>
            <w:r w:rsidRPr="00994A66">
              <w:rPr>
                <w:color w:val="000000"/>
                <w:sz w:val="12"/>
                <w:szCs w:val="12"/>
              </w:rPr>
              <w:t xml:space="preserve"> Brasileiro de Est</w:t>
            </w:r>
            <w:r w:rsidR="003F3E62" w:rsidRPr="00994A66">
              <w:rPr>
                <w:color w:val="000000"/>
                <w:sz w:val="12"/>
                <w:szCs w:val="12"/>
              </w:rPr>
              <w:t>.</w:t>
            </w:r>
            <w:r w:rsidRPr="00994A66">
              <w:rPr>
                <w:color w:val="000000"/>
                <w:sz w:val="12"/>
                <w:szCs w:val="12"/>
              </w:rPr>
              <w:t xml:space="preserve"> da Econ</w:t>
            </w:r>
            <w:r w:rsidR="003F3E62" w:rsidRPr="00994A66">
              <w:rPr>
                <w:color w:val="000000"/>
                <w:sz w:val="12"/>
                <w:szCs w:val="12"/>
              </w:rPr>
              <w:t>.</w:t>
            </w:r>
            <w:r w:rsidRPr="00994A66">
              <w:rPr>
                <w:color w:val="000000"/>
                <w:sz w:val="12"/>
                <w:szCs w:val="12"/>
              </w:rPr>
              <w:t xml:space="preserve"> Regional – IBRASE</w:t>
            </w:r>
          </w:p>
        </w:tc>
        <w:tc>
          <w:tcPr>
            <w:tcW w:w="981"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162.534,25 </w:t>
            </w:r>
          </w:p>
        </w:tc>
        <w:tc>
          <w:tcPr>
            <w:tcW w:w="874" w:type="dxa"/>
            <w:vAlign w:val="center"/>
          </w:tcPr>
          <w:p w:rsidR="00E935F7" w:rsidRPr="00994A66" w:rsidRDefault="003F3E62" w:rsidP="005F415E">
            <w:pPr>
              <w:spacing w:line="120" w:lineRule="exact"/>
              <w:jc w:val="right"/>
              <w:rPr>
                <w:color w:val="000000"/>
                <w:sz w:val="12"/>
                <w:szCs w:val="12"/>
              </w:rPr>
            </w:pPr>
            <w:r w:rsidRPr="00994A66">
              <w:rPr>
                <w:color w:val="000000"/>
                <w:sz w:val="12"/>
                <w:szCs w:val="12"/>
              </w:rPr>
              <w:t>162.534,25</w:t>
            </w:r>
            <w:r w:rsidR="00E935F7" w:rsidRPr="00994A66">
              <w:rPr>
                <w:color w:val="000000"/>
                <w:sz w:val="12"/>
                <w:szCs w:val="12"/>
              </w:rPr>
              <w:t xml:space="preserve">        </w:t>
            </w:r>
          </w:p>
        </w:tc>
        <w:tc>
          <w:tcPr>
            <w:tcW w:w="883"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162.534,25 </w:t>
            </w:r>
          </w:p>
        </w:tc>
      </w:tr>
      <w:tr w:rsidR="00E935F7" w:rsidRPr="00994A66" w:rsidTr="00AE0816">
        <w:tc>
          <w:tcPr>
            <w:tcW w:w="3369"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Fundação Municipal de Eventos e Turismo</w:t>
            </w:r>
          </w:p>
        </w:tc>
        <w:tc>
          <w:tcPr>
            <w:tcW w:w="2964" w:type="dxa"/>
            <w:vAlign w:val="center"/>
          </w:tcPr>
          <w:p w:rsidR="00E935F7" w:rsidRPr="00994A66" w:rsidRDefault="00E935F7" w:rsidP="003F3E62">
            <w:pPr>
              <w:spacing w:line="120" w:lineRule="exact"/>
              <w:jc w:val="left"/>
              <w:rPr>
                <w:color w:val="000000"/>
                <w:sz w:val="12"/>
                <w:szCs w:val="12"/>
              </w:rPr>
            </w:pPr>
            <w:r w:rsidRPr="00994A66">
              <w:rPr>
                <w:color w:val="000000"/>
                <w:sz w:val="12"/>
                <w:szCs w:val="12"/>
              </w:rPr>
              <w:t xml:space="preserve">Liga </w:t>
            </w:r>
            <w:proofErr w:type="spellStart"/>
            <w:r w:rsidRPr="00994A66">
              <w:rPr>
                <w:color w:val="000000"/>
                <w:sz w:val="12"/>
                <w:szCs w:val="12"/>
              </w:rPr>
              <w:t>Indep</w:t>
            </w:r>
            <w:proofErr w:type="spellEnd"/>
            <w:r w:rsidR="003F3E62" w:rsidRPr="00994A66">
              <w:rPr>
                <w:color w:val="000000"/>
                <w:sz w:val="12"/>
                <w:szCs w:val="12"/>
              </w:rPr>
              <w:t xml:space="preserve">. </w:t>
            </w:r>
            <w:r w:rsidRPr="00994A66">
              <w:rPr>
                <w:color w:val="000000"/>
                <w:sz w:val="12"/>
                <w:szCs w:val="12"/>
              </w:rPr>
              <w:t>dos Festivais Folclóricos de Manaus</w:t>
            </w:r>
          </w:p>
        </w:tc>
        <w:tc>
          <w:tcPr>
            <w:tcW w:w="981"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989.176,00 </w:t>
            </w:r>
          </w:p>
        </w:tc>
        <w:tc>
          <w:tcPr>
            <w:tcW w:w="874" w:type="dxa"/>
            <w:vAlign w:val="center"/>
          </w:tcPr>
          <w:p w:rsidR="00E935F7" w:rsidRPr="00994A66" w:rsidRDefault="00EC1A56" w:rsidP="00EC1A56">
            <w:pPr>
              <w:spacing w:line="120" w:lineRule="exact"/>
              <w:jc w:val="right"/>
              <w:rPr>
                <w:color w:val="000000"/>
                <w:sz w:val="12"/>
                <w:szCs w:val="12"/>
              </w:rPr>
            </w:pPr>
            <w:r w:rsidRPr="00994A66">
              <w:rPr>
                <w:color w:val="000000"/>
                <w:sz w:val="12"/>
                <w:szCs w:val="12"/>
              </w:rPr>
              <w:t>989.176,00</w:t>
            </w:r>
            <w:r w:rsidR="00E935F7" w:rsidRPr="00994A66">
              <w:rPr>
                <w:color w:val="000000"/>
                <w:sz w:val="12"/>
                <w:szCs w:val="12"/>
              </w:rPr>
              <w:t xml:space="preserve">    </w:t>
            </w:r>
          </w:p>
        </w:tc>
        <w:tc>
          <w:tcPr>
            <w:tcW w:w="883"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989.176,00 </w:t>
            </w:r>
          </w:p>
        </w:tc>
      </w:tr>
      <w:tr w:rsidR="00E935F7" w:rsidRPr="00994A66" w:rsidTr="00AE0816">
        <w:tc>
          <w:tcPr>
            <w:tcW w:w="3369"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Fundação Municipal de Eventos e Turismo</w:t>
            </w:r>
          </w:p>
        </w:tc>
        <w:tc>
          <w:tcPr>
            <w:tcW w:w="2964" w:type="dxa"/>
            <w:vAlign w:val="center"/>
          </w:tcPr>
          <w:p w:rsidR="00E935F7" w:rsidRPr="00994A66" w:rsidRDefault="00E935F7" w:rsidP="001D3E58">
            <w:pPr>
              <w:spacing w:line="120" w:lineRule="exact"/>
              <w:jc w:val="left"/>
              <w:rPr>
                <w:color w:val="000000"/>
                <w:sz w:val="12"/>
                <w:szCs w:val="12"/>
              </w:rPr>
            </w:pPr>
            <w:r w:rsidRPr="00994A66">
              <w:rPr>
                <w:color w:val="000000"/>
                <w:sz w:val="12"/>
                <w:szCs w:val="12"/>
              </w:rPr>
              <w:t xml:space="preserve">Associação das Danças Folclóricas do </w:t>
            </w:r>
            <w:proofErr w:type="spellStart"/>
            <w:r w:rsidRPr="00994A66">
              <w:rPr>
                <w:color w:val="000000"/>
                <w:sz w:val="12"/>
                <w:szCs w:val="12"/>
              </w:rPr>
              <w:t>Am</w:t>
            </w:r>
            <w:proofErr w:type="spellEnd"/>
            <w:r w:rsidR="003F3E62" w:rsidRPr="00994A66">
              <w:rPr>
                <w:color w:val="000000"/>
                <w:sz w:val="12"/>
                <w:szCs w:val="12"/>
              </w:rPr>
              <w:t>.</w:t>
            </w:r>
            <w:r w:rsidR="001D3E58" w:rsidRPr="00994A66">
              <w:rPr>
                <w:color w:val="000000"/>
                <w:sz w:val="12"/>
                <w:szCs w:val="12"/>
              </w:rPr>
              <w:t>-</w:t>
            </w:r>
            <w:r w:rsidRPr="00994A66">
              <w:rPr>
                <w:color w:val="000000"/>
                <w:sz w:val="12"/>
                <w:szCs w:val="12"/>
              </w:rPr>
              <w:t xml:space="preserve"> ADFAM</w:t>
            </w:r>
          </w:p>
        </w:tc>
        <w:tc>
          <w:tcPr>
            <w:tcW w:w="981"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54.600,00 </w:t>
            </w:r>
          </w:p>
        </w:tc>
        <w:tc>
          <w:tcPr>
            <w:tcW w:w="874" w:type="dxa"/>
            <w:vAlign w:val="center"/>
          </w:tcPr>
          <w:p w:rsidR="00E935F7" w:rsidRPr="00994A66" w:rsidRDefault="007B178D" w:rsidP="00EC1A56">
            <w:pPr>
              <w:spacing w:line="120" w:lineRule="exact"/>
              <w:jc w:val="right"/>
              <w:rPr>
                <w:color w:val="000000"/>
                <w:sz w:val="12"/>
                <w:szCs w:val="12"/>
              </w:rPr>
            </w:pPr>
            <w:r w:rsidRPr="00994A66">
              <w:rPr>
                <w:color w:val="000000"/>
                <w:sz w:val="12"/>
                <w:szCs w:val="12"/>
              </w:rPr>
              <w:t>54.600,00</w:t>
            </w:r>
            <w:r w:rsidR="00E935F7" w:rsidRPr="00994A66">
              <w:rPr>
                <w:color w:val="000000"/>
                <w:sz w:val="12"/>
                <w:szCs w:val="12"/>
              </w:rPr>
              <w:t xml:space="preserve">        </w:t>
            </w:r>
          </w:p>
        </w:tc>
        <w:tc>
          <w:tcPr>
            <w:tcW w:w="883"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54.600,00 </w:t>
            </w:r>
          </w:p>
        </w:tc>
      </w:tr>
      <w:tr w:rsidR="00E935F7" w:rsidRPr="00994A66" w:rsidTr="00AE0816">
        <w:tc>
          <w:tcPr>
            <w:tcW w:w="3369"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Fundação Municipal de Eventos e Turismo</w:t>
            </w:r>
          </w:p>
        </w:tc>
        <w:tc>
          <w:tcPr>
            <w:tcW w:w="2964" w:type="dxa"/>
            <w:vAlign w:val="center"/>
          </w:tcPr>
          <w:p w:rsidR="00E935F7" w:rsidRPr="00994A66" w:rsidRDefault="00E935F7" w:rsidP="001D3E58">
            <w:pPr>
              <w:spacing w:line="120" w:lineRule="exact"/>
              <w:jc w:val="left"/>
              <w:rPr>
                <w:color w:val="000000"/>
                <w:sz w:val="12"/>
                <w:szCs w:val="12"/>
              </w:rPr>
            </w:pPr>
            <w:r w:rsidRPr="00994A66">
              <w:rPr>
                <w:color w:val="000000"/>
                <w:sz w:val="12"/>
                <w:szCs w:val="12"/>
              </w:rPr>
              <w:t>Liga das Escolas de Samba do 1º Grupo de Acesso</w:t>
            </w:r>
          </w:p>
        </w:tc>
        <w:tc>
          <w:tcPr>
            <w:tcW w:w="981"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631.949,50 </w:t>
            </w:r>
          </w:p>
        </w:tc>
        <w:tc>
          <w:tcPr>
            <w:tcW w:w="874" w:type="dxa"/>
            <w:vAlign w:val="center"/>
          </w:tcPr>
          <w:p w:rsidR="00E935F7" w:rsidRPr="00994A66" w:rsidRDefault="007B178D" w:rsidP="007B178D">
            <w:pPr>
              <w:spacing w:line="120" w:lineRule="exact"/>
              <w:jc w:val="right"/>
              <w:rPr>
                <w:color w:val="000000"/>
                <w:sz w:val="12"/>
                <w:szCs w:val="12"/>
              </w:rPr>
            </w:pPr>
            <w:r w:rsidRPr="00994A66">
              <w:rPr>
                <w:color w:val="000000"/>
                <w:sz w:val="12"/>
                <w:szCs w:val="12"/>
              </w:rPr>
              <w:t>631.949,50</w:t>
            </w:r>
            <w:r w:rsidR="00E935F7" w:rsidRPr="00994A66">
              <w:rPr>
                <w:color w:val="000000"/>
                <w:sz w:val="12"/>
                <w:szCs w:val="12"/>
              </w:rPr>
              <w:t xml:space="preserve">      </w:t>
            </w:r>
          </w:p>
        </w:tc>
        <w:tc>
          <w:tcPr>
            <w:tcW w:w="883" w:type="dxa"/>
            <w:vAlign w:val="center"/>
          </w:tcPr>
          <w:p w:rsidR="00E935F7" w:rsidRPr="00994A66" w:rsidRDefault="00AE0816" w:rsidP="007B178D">
            <w:pPr>
              <w:spacing w:line="120" w:lineRule="exact"/>
              <w:jc w:val="right"/>
              <w:rPr>
                <w:color w:val="000000"/>
                <w:sz w:val="12"/>
                <w:szCs w:val="12"/>
              </w:rPr>
            </w:pPr>
            <w:r w:rsidRPr="00994A66">
              <w:rPr>
                <w:color w:val="000000"/>
                <w:sz w:val="12"/>
                <w:szCs w:val="12"/>
              </w:rPr>
              <w:t>631.949,50</w:t>
            </w:r>
            <w:r w:rsidR="00E935F7" w:rsidRPr="00994A66">
              <w:rPr>
                <w:color w:val="000000"/>
                <w:sz w:val="12"/>
                <w:szCs w:val="12"/>
              </w:rPr>
              <w:t xml:space="preserve">     </w:t>
            </w:r>
          </w:p>
        </w:tc>
      </w:tr>
      <w:tr w:rsidR="00E935F7" w:rsidRPr="00994A66" w:rsidTr="00AE0816">
        <w:tc>
          <w:tcPr>
            <w:tcW w:w="3369"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Fundação Municipal de Eventos e Turismo</w:t>
            </w:r>
          </w:p>
        </w:tc>
        <w:tc>
          <w:tcPr>
            <w:tcW w:w="2964" w:type="dxa"/>
            <w:vAlign w:val="center"/>
          </w:tcPr>
          <w:p w:rsidR="00E935F7" w:rsidRPr="00994A66" w:rsidRDefault="00E935F7" w:rsidP="00AE0816">
            <w:pPr>
              <w:spacing w:line="120" w:lineRule="exact"/>
              <w:jc w:val="left"/>
              <w:rPr>
                <w:color w:val="000000"/>
                <w:sz w:val="12"/>
                <w:szCs w:val="12"/>
              </w:rPr>
            </w:pPr>
            <w:r w:rsidRPr="00994A66">
              <w:rPr>
                <w:color w:val="000000"/>
                <w:sz w:val="12"/>
                <w:szCs w:val="12"/>
              </w:rPr>
              <w:t>Fed</w:t>
            </w:r>
            <w:r w:rsidR="00AE0816" w:rsidRPr="00994A66">
              <w:rPr>
                <w:color w:val="000000"/>
                <w:sz w:val="12"/>
                <w:szCs w:val="12"/>
              </w:rPr>
              <w:t>.</w:t>
            </w:r>
            <w:r w:rsidRPr="00994A66">
              <w:rPr>
                <w:color w:val="000000"/>
                <w:sz w:val="12"/>
                <w:szCs w:val="12"/>
              </w:rPr>
              <w:t xml:space="preserve"> das Associações e Ligas Cult.Esp. </w:t>
            </w:r>
            <w:proofErr w:type="spellStart"/>
            <w:r w:rsidRPr="00994A66">
              <w:rPr>
                <w:color w:val="000000"/>
                <w:sz w:val="12"/>
                <w:szCs w:val="12"/>
              </w:rPr>
              <w:t>Am</w:t>
            </w:r>
            <w:proofErr w:type="spellEnd"/>
            <w:r w:rsidRPr="00994A66">
              <w:rPr>
                <w:color w:val="000000"/>
                <w:sz w:val="12"/>
                <w:szCs w:val="12"/>
              </w:rPr>
              <w:t>. Do Estado</w:t>
            </w:r>
          </w:p>
        </w:tc>
        <w:tc>
          <w:tcPr>
            <w:tcW w:w="981"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1.445.390,80 </w:t>
            </w:r>
          </w:p>
        </w:tc>
        <w:tc>
          <w:tcPr>
            <w:tcW w:w="874"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1.445.390,80 </w:t>
            </w:r>
          </w:p>
        </w:tc>
        <w:tc>
          <w:tcPr>
            <w:tcW w:w="883"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1.445.390,80 </w:t>
            </w:r>
          </w:p>
        </w:tc>
      </w:tr>
      <w:tr w:rsidR="00E935F7" w:rsidRPr="00994A66" w:rsidTr="00AE0816">
        <w:tc>
          <w:tcPr>
            <w:tcW w:w="3369"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Fundação Municipal de Eventos e Turismo</w:t>
            </w:r>
          </w:p>
        </w:tc>
        <w:tc>
          <w:tcPr>
            <w:tcW w:w="2964"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Manaus Superliga Associação de Carnaval</w:t>
            </w:r>
          </w:p>
        </w:tc>
        <w:tc>
          <w:tcPr>
            <w:tcW w:w="981" w:type="dxa"/>
            <w:vAlign w:val="center"/>
          </w:tcPr>
          <w:p w:rsidR="00E935F7" w:rsidRPr="00994A66" w:rsidRDefault="00E935F7" w:rsidP="00392322">
            <w:pPr>
              <w:spacing w:line="120" w:lineRule="exact"/>
              <w:jc w:val="right"/>
              <w:rPr>
                <w:color w:val="000000"/>
                <w:sz w:val="12"/>
                <w:szCs w:val="12"/>
              </w:rPr>
            </w:pPr>
            <w:r w:rsidRPr="00994A66">
              <w:rPr>
                <w:color w:val="000000"/>
                <w:sz w:val="12"/>
                <w:szCs w:val="12"/>
              </w:rPr>
              <w:t xml:space="preserve">    1.000.000,00 </w:t>
            </w:r>
          </w:p>
        </w:tc>
        <w:tc>
          <w:tcPr>
            <w:tcW w:w="874" w:type="dxa"/>
            <w:vAlign w:val="center"/>
          </w:tcPr>
          <w:p w:rsidR="00E935F7" w:rsidRPr="00994A66" w:rsidRDefault="008341E5" w:rsidP="00392322">
            <w:pPr>
              <w:spacing w:line="120" w:lineRule="exact"/>
              <w:jc w:val="right"/>
              <w:rPr>
                <w:color w:val="000000"/>
                <w:sz w:val="12"/>
                <w:szCs w:val="12"/>
              </w:rPr>
            </w:pPr>
            <w:r>
              <w:rPr>
                <w:color w:val="000000"/>
                <w:sz w:val="12"/>
                <w:szCs w:val="12"/>
              </w:rPr>
              <w:t>1.000.000,00</w:t>
            </w:r>
            <w:r w:rsidR="00E935F7" w:rsidRPr="00994A66">
              <w:rPr>
                <w:color w:val="000000"/>
                <w:sz w:val="12"/>
                <w:szCs w:val="12"/>
              </w:rPr>
              <w:t xml:space="preserve">   </w:t>
            </w:r>
          </w:p>
        </w:tc>
        <w:tc>
          <w:tcPr>
            <w:tcW w:w="883"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1.000.000,00 </w:t>
            </w:r>
          </w:p>
        </w:tc>
      </w:tr>
      <w:tr w:rsidR="00E935F7" w:rsidRPr="00994A66" w:rsidTr="002F171C">
        <w:trPr>
          <w:trHeight w:val="109"/>
        </w:trPr>
        <w:tc>
          <w:tcPr>
            <w:tcW w:w="3369"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Fundação Municipal de Eventos e Turismo</w:t>
            </w:r>
          </w:p>
        </w:tc>
        <w:tc>
          <w:tcPr>
            <w:tcW w:w="2964"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Associação Folclórica Cultural do Amazonas</w:t>
            </w:r>
          </w:p>
        </w:tc>
        <w:tc>
          <w:tcPr>
            <w:tcW w:w="981"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36.739,92 </w:t>
            </w:r>
          </w:p>
        </w:tc>
        <w:tc>
          <w:tcPr>
            <w:tcW w:w="874" w:type="dxa"/>
            <w:vAlign w:val="center"/>
          </w:tcPr>
          <w:p w:rsidR="00E935F7" w:rsidRPr="00994A66" w:rsidRDefault="002F171C" w:rsidP="002F171C">
            <w:pPr>
              <w:spacing w:line="120" w:lineRule="exact"/>
              <w:jc w:val="right"/>
              <w:rPr>
                <w:color w:val="000000"/>
                <w:sz w:val="12"/>
                <w:szCs w:val="12"/>
              </w:rPr>
            </w:pPr>
            <w:r w:rsidRPr="00994A66">
              <w:rPr>
                <w:color w:val="000000"/>
                <w:sz w:val="12"/>
                <w:szCs w:val="12"/>
              </w:rPr>
              <w:t xml:space="preserve">36.739,92 </w:t>
            </w:r>
            <w:r w:rsidR="00E935F7" w:rsidRPr="00994A66">
              <w:rPr>
                <w:color w:val="000000"/>
                <w:sz w:val="12"/>
                <w:szCs w:val="12"/>
              </w:rPr>
              <w:t xml:space="preserve">    </w:t>
            </w:r>
          </w:p>
        </w:tc>
        <w:tc>
          <w:tcPr>
            <w:tcW w:w="883"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36.739,92 </w:t>
            </w:r>
          </w:p>
        </w:tc>
      </w:tr>
      <w:tr w:rsidR="00E935F7" w:rsidRPr="00994A66" w:rsidTr="00AE0816">
        <w:tc>
          <w:tcPr>
            <w:tcW w:w="3369"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Fundação Municipal de Eventos e Turismo</w:t>
            </w:r>
          </w:p>
        </w:tc>
        <w:tc>
          <w:tcPr>
            <w:tcW w:w="2964"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Associação dos Grupos Folclóricos de Manaus</w:t>
            </w:r>
          </w:p>
        </w:tc>
        <w:tc>
          <w:tcPr>
            <w:tcW w:w="981"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18.599,52 </w:t>
            </w:r>
          </w:p>
        </w:tc>
        <w:tc>
          <w:tcPr>
            <w:tcW w:w="874" w:type="dxa"/>
            <w:vAlign w:val="center"/>
          </w:tcPr>
          <w:p w:rsidR="00E935F7" w:rsidRPr="00994A66" w:rsidRDefault="00E935F7" w:rsidP="002F171C">
            <w:pPr>
              <w:spacing w:line="120" w:lineRule="exact"/>
              <w:jc w:val="right"/>
              <w:rPr>
                <w:color w:val="000000"/>
                <w:sz w:val="12"/>
                <w:szCs w:val="12"/>
              </w:rPr>
            </w:pPr>
            <w:r w:rsidRPr="00994A66">
              <w:rPr>
                <w:color w:val="000000"/>
                <w:sz w:val="12"/>
                <w:szCs w:val="12"/>
              </w:rPr>
              <w:t xml:space="preserve">     18.599,52</w:t>
            </w:r>
          </w:p>
        </w:tc>
        <w:tc>
          <w:tcPr>
            <w:tcW w:w="883" w:type="dxa"/>
            <w:vAlign w:val="center"/>
          </w:tcPr>
          <w:p w:rsidR="00E935F7" w:rsidRPr="00994A66" w:rsidRDefault="00E935F7" w:rsidP="002F171C">
            <w:pPr>
              <w:spacing w:line="120" w:lineRule="exact"/>
              <w:jc w:val="right"/>
              <w:rPr>
                <w:color w:val="000000"/>
                <w:sz w:val="12"/>
                <w:szCs w:val="12"/>
              </w:rPr>
            </w:pPr>
            <w:r w:rsidRPr="00994A66">
              <w:rPr>
                <w:color w:val="000000"/>
                <w:sz w:val="12"/>
                <w:szCs w:val="12"/>
              </w:rPr>
              <w:t xml:space="preserve">      18.599,52 </w:t>
            </w:r>
          </w:p>
        </w:tc>
      </w:tr>
      <w:tr w:rsidR="00E935F7" w:rsidRPr="00994A66" w:rsidTr="00AE0816">
        <w:tc>
          <w:tcPr>
            <w:tcW w:w="3369"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Fundação Municipal de Eventos e Turismo</w:t>
            </w:r>
          </w:p>
        </w:tc>
        <w:tc>
          <w:tcPr>
            <w:tcW w:w="2964" w:type="dxa"/>
            <w:vAlign w:val="center"/>
          </w:tcPr>
          <w:p w:rsidR="00E935F7" w:rsidRPr="00994A66" w:rsidRDefault="00E935F7" w:rsidP="00605BE0">
            <w:pPr>
              <w:spacing w:line="120" w:lineRule="exact"/>
              <w:jc w:val="left"/>
              <w:rPr>
                <w:color w:val="000000"/>
                <w:sz w:val="12"/>
                <w:szCs w:val="12"/>
              </w:rPr>
            </w:pPr>
            <w:proofErr w:type="spellStart"/>
            <w:r w:rsidRPr="00994A66">
              <w:rPr>
                <w:color w:val="000000"/>
                <w:sz w:val="12"/>
                <w:szCs w:val="12"/>
              </w:rPr>
              <w:t>Assoc</w:t>
            </w:r>
            <w:proofErr w:type="spellEnd"/>
            <w:r w:rsidRPr="00994A66">
              <w:rPr>
                <w:color w:val="000000"/>
                <w:sz w:val="12"/>
                <w:szCs w:val="12"/>
              </w:rPr>
              <w:t xml:space="preserve">. Cultural Folc. Educ. Boi </w:t>
            </w:r>
            <w:proofErr w:type="spellStart"/>
            <w:r w:rsidRPr="00994A66">
              <w:rPr>
                <w:color w:val="000000"/>
                <w:sz w:val="12"/>
                <w:szCs w:val="12"/>
              </w:rPr>
              <w:t>Bumbá</w:t>
            </w:r>
            <w:proofErr w:type="spellEnd"/>
            <w:r w:rsidRPr="00994A66">
              <w:rPr>
                <w:color w:val="000000"/>
                <w:sz w:val="12"/>
                <w:szCs w:val="12"/>
              </w:rPr>
              <w:t xml:space="preserve"> Garanhão</w:t>
            </w:r>
          </w:p>
        </w:tc>
        <w:tc>
          <w:tcPr>
            <w:tcW w:w="981"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183.080,80 </w:t>
            </w:r>
          </w:p>
        </w:tc>
        <w:tc>
          <w:tcPr>
            <w:tcW w:w="874" w:type="dxa"/>
            <w:vAlign w:val="center"/>
          </w:tcPr>
          <w:p w:rsidR="00E935F7" w:rsidRPr="00994A66" w:rsidRDefault="0082607F" w:rsidP="00605BE0">
            <w:pPr>
              <w:spacing w:line="120" w:lineRule="exact"/>
              <w:jc w:val="right"/>
              <w:rPr>
                <w:color w:val="000000"/>
                <w:sz w:val="12"/>
                <w:szCs w:val="12"/>
              </w:rPr>
            </w:pPr>
            <w:r w:rsidRPr="00994A66">
              <w:rPr>
                <w:color w:val="000000"/>
                <w:sz w:val="12"/>
                <w:szCs w:val="12"/>
              </w:rPr>
              <w:t>183.080,80</w:t>
            </w:r>
          </w:p>
        </w:tc>
        <w:tc>
          <w:tcPr>
            <w:tcW w:w="883" w:type="dxa"/>
            <w:vAlign w:val="center"/>
          </w:tcPr>
          <w:p w:rsidR="00E935F7" w:rsidRPr="00994A66" w:rsidRDefault="00E935F7" w:rsidP="0082607F">
            <w:pPr>
              <w:spacing w:line="120" w:lineRule="exact"/>
              <w:jc w:val="right"/>
              <w:rPr>
                <w:color w:val="000000"/>
                <w:sz w:val="12"/>
                <w:szCs w:val="12"/>
              </w:rPr>
            </w:pPr>
            <w:r w:rsidRPr="00994A66">
              <w:rPr>
                <w:color w:val="000000"/>
                <w:sz w:val="12"/>
                <w:szCs w:val="12"/>
              </w:rPr>
              <w:t xml:space="preserve">    183.080,80 </w:t>
            </w:r>
          </w:p>
        </w:tc>
      </w:tr>
      <w:tr w:rsidR="00E935F7" w:rsidRPr="00994A66" w:rsidTr="00AE0816">
        <w:tc>
          <w:tcPr>
            <w:tcW w:w="3369"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Fundação Municipal de Eventos e Turismo</w:t>
            </w:r>
          </w:p>
        </w:tc>
        <w:tc>
          <w:tcPr>
            <w:tcW w:w="2964" w:type="dxa"/>
            <w:vAlign w:val="center"/>
          </w:tcPr>
          <w:p w:rsidR="00E935F7" w:rsidRPr="00994A66" w:rsidRDefault="00E935F7" w:rsidP="00605BE0">
            <w:pPr>
              <w:spacing w:line="120" w:lineRule="exact"/>
              <w:jc w:val="left"/>
              <w:rPr>
                <w:color w:val="000000"/>
                <w:sz w:val="12"/>
                <w:szCs w:val="12"/>
              </w:rPr>
            </w:pPr>
            <w:r w:rsidRPr="00994A66">
              <w:rPr>
                <w:color w:val="000000"/>
                <w:sz w:val="12"/>
                <w:szCs w:val="12"/>
              </w:rPr>
              <w:t>Liga Independente dos Grupos Folclóricos de Manaus</w:t>
            </w:r>
          </w:p>
        </w:tc>
        <w:tc>
          <w:tcPr>
            <w:tcW w:w="981"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345.402,08 </w:t>
            </w:r>
          </w:p>
        </w:tc>
        <w:tc>
          <w:tcPr>
            <w:tcW w:w="874"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345.402,08 </w:t>
            </w:r>
          </w:p>
        </w:tc>
        <w:tc>
          <w:tcPr>
            <w:tcW w:w="883" w:type="dxa"/>
            <w:vAlign w:val="center"/>
          </w:tcPr>
          <w:p w:rsidR="00E935F7" w:rsidRPr="00994A66" w:rsidRDefault="00E935F7" w:rsidP="00605BE0">
            <w:pPr>
              <w:spacing w:line="120" w:lineRule="exact"/>
              <w:jc w:val="right"/>
              <w:rPr>
                <w:color w:val="000000"/>
                <w:sz w:val="12"/>
                <w:szCs w:val="12"/>
              </w:rPr>
            </w:pPr>
            <w:r w:rsidRPr="00994A66">
              <w:rPr>
                <w:color w:val="000000"/>
                <w:sz w:val="12"/>
                <w:szCs w:val="12"/>
              </w:rPr>
              <w:t xml:space="preserve">    345.402,08 </w:t>
            </w:r>
          </w:p>
        </w:tc>
      </w:tr>
      <w:tr w:rsidR="00E935F7" w:rsidRPr="00994A66" w:rsidTr="00E72588">
        <w:trPr>
          <w:trHeight w:val="60"/>
        </w:trPr>
        <w:tc>
          <w:tcPr>
            <w:tcW w:w="3369" w:type="dxa"/>
            <w:vAlign w:val="center"/>
          </w:tcPr>
          <w:p w:rsidR="00E935F7" w:rsidRPr="00E72588" w:rsidRDefault="00E935F7" w:rsidP="00777905">
            <w:pPr>
              <w:spacing w:line="240" w:lineRule="auto"/>
              <w:jc w:val="left"/>
              <w:rPr>
                <w:color w:val="000000"/>
                <w:sz w:val="8"/>
                <w:szCs w:val="12"/>
              </w:rPr>
            </w:pPr>
            <w:r w:rsidRPr="00994A66">
              <w:rPr>
                <w:color w:val="000000"/>
                <w:sz w:val="12"/>
                <w:szCs w:val="12"/>
              </w:rPr>
              <w:t>Fundação Municipal de Cultura, Turismo e Eventos</w:t>
            </w:r>
          </w:p>
        </w:tc>
        <w:tc>
          <w:tcPr>
            <w:tcW w:w="2964" w:type="dxa"/>
            <w:vAlign w:val="center"/>
          </w:tcPr>
          <w:p w:rsidR="00E935F7" w:rsidRPr="00994A66" w:rsidRDefault="00E935F7" w:rsidP="00777905">
            <w:pPr>
              <w:spacing w:line="240" w:lineRule="auto"/>
              <w:jc w:val="left"/>
              <w:rPr>
                <w:color w:val="000000"/>
                <w:sz w:val="12"/>
                <w:szCs w:val="12"/>
              </w:rPr>
            </w:pPr>
            <w:r w:rsidRPr="00994A66">
              <w:rPr>
                <w:color w:val="000000"/>
                <w:sz w:val="12"/>
                <w:szCs w:val="12"/>
              </w:rPr>
              <w:t>Academia Amazonense de Letras</w:t>
            </w:r>
          </w:p>
        </w:tc>
        <w:tc>
          <w:tcPr>
            <w:tcW w:w="981" w:type="dxa"/>
            <w:vAlign w:val="center"/>
          </w:tcPr>
          <w:p w:rsidR="00E935F7" w:rsidRPr="00994A66" w:rsidRDefault="00E935F7" w:rsidP="00777905">
            <w:pPr>
              <w:spacing w:line="240" w:lineRule="auto"/>
              <w:jc w:val="right"/>
              <w:rPr>
                <w:color w:val="000000"/>
                <w:sz w:val="2"/>
                <w:szCs w:val="12"/>
              </w:rPr>
            </w:pPr>
            <w:r w:rsidRPr="00994A66">
              <w:rPr>
                <w:color w:val="000000"/>
                <w:sz w:val="12"/>
                <w:szCs w:val="12"/>
              </w:rPr>
              <w:t xml:space="preserve">         59.014,65</w:t>
            </w:r>
          </w:p>
        </w:tc>
        <w:tc>
          <w:tcPr>
            <w:tcW w:w="874" w:type="dxa"/>
            <w:vAlign w:val="center"/>
          </w:tcPr>
          <w:p w:rsidR="00F410AD" w:rsidRPr="00994A66" w:rsidRDefault="00777905" w:rsidP="00777905">
            <w:pPr>
              <w:spacing w:line="240" w:lineRule="auto"/>
              <w:jc w:val="right"/>
              <w:rPr>
                <w:color w:val="000000"/>
                <w:sz w:val="12"/>
                <w:szCs w:val="12"/>
              </w:rPr>
            </w:pPr>
            <w:r w:rsidRPr="00994A66">
              <w:rPr>
                <w:color w:val="000000"/>
                <w:sz w:val="12"/>
                <w:szCs w:val="12"/>
              </w:rPr>
              <w:t>59.014,65</w:t>
            </w:r>
            <w:r w:rsidR="00E935F7" w:rsidRPr="00994A66">
              <w:rPr>
                <w:color w:val="000000"/>
                <w:sz w:val="12"/>
                <w:szCs w:val="12"/>
              </w:rPr>
              <w:t xml:space="preserve">     </w:t>
            </w:r>
          </w:p>
          <w:p w:rsidR="00E935F7" w:rsidRPr="00994A66" w:rsidRDefault="00E935F7" w:rsidP="00777905">
            <w:pPr>
              <w:spacing w:line="240" w:lineRule="auto"/>
              <w:jc w:val="right"/>
              <w:rPr>
                <w:color w:val="000000"/>
                <w:sz w:val="2"/>
                <w:szCs w:val="12"/>
              </w:rPr>
            </w:pPr>
            <w:r w:rsidRPr="00994A66">
              <w:rPr>
                <w:color w:val="000000"/>
                <w:sz w:val="12"/>
                <w:szCs w:val="12"/>
              </w:rPr>
              <w:t xml:space="preserve"> </w:t>
            </w:r>
          </w:p>
        </w:tc>
        <w:tc>
          <w:tcPr>
            <w:tcW w:w="883" w:type="dxa"/>
            <w:vAlign w:val="center"/>
          </w:tcPr>
          <w:p w:rsidR="00F410AD" w:rsidRPr="00994A66" w:rsidRDefault="00E935F7" w:rsidP="000F7721">
            <w:pPr>
              <w:spacing w:line="240" w:lineRule="auto"/>
              <w:jc w:val="right"/>
              <w:rPr>
                <w:color w:val="000000"/>
                <w:sz w:val="2"/>
                <w:szCs w:val="12"/>
              </w:rPr>
            </w:pPr>
            <w:r w:rsidRPr="00994A66">
              <w:rPr>
                <w:color w:val="000000"/>
                <w:sz w:val="12"/>
                <w:szCs w:val="12"/>
              </w:rPr>
              <w:t xml:space="preserve">     59.014,65</w:t>
            </w:r>
          </w:p>
        </w:tc>
      </w:tr>
      <w:tr w:rsidR="00E544BB" w:rsidRPr="00994A66" w:rsidTr="003F128C">
        <w:trPr>
          <w:trHeight w:val="67"/>
        </w:trPr>
        <w:tc>
          <w:tcPr>
            <w:tcW w:w="6333" w:type="dxa"/>
            <w:gridSpan w:val="2"/>
            <w:shd w:val="clear" w:color="auto" w:fill="4BACC6" w:themeFill="accent5"/>
          </w:tcPr>
          <w:p w:rsidR="00605BE0" w:rsidRPr="00994A66" w:rsidRDefault="00605BE0" w:rsidP="00254D57">
            <w:pPr>
              <w:tabs>
                <w:tab w:val="left" w:pos="851"/>
              </w:tabs>
              <w:spacing w:line="240" w:lineRule="auto"/>
              <w:rPr>
                <w:b/>
                <w:color w:val="000000"/>
                <w:sz w:val="2"/>
                <w:szCs w:val="12"/>
              </w:rPr>
            </w:pPr>
          </w:p>
          <w:p w:rsidR="00E544BB" w:rsidRDefault="003F61B0" w:rsidP="00254D57">
            <w:pPr>
              <w:tabs>
                <w:tab w:val="left" w:pos="851"/>
              </w:tabs>
              <w:spacing w:line="240" w:lineRule="auto"/>
              <w:rPr>
                <w:b/>
                <w:color w:val="000000"/>
                <w:sz w:val="12"/>
                <w:szCs w:val="12"/>
              </w:rPr>
            </w:pPr>
            <w:r w:rsidRPr="00994A66">
              <w:rPr>
                <w:b/>
                <w:color w:val="000000"/>
                <w:sz w:val="12"/>
                <w:szCs w:val="12"/>
              </w:rPr>
              <w:t>TOTAL</w:t>
            </w:r>
          </w:p>
          <w:p w:rsidR="00F410AD" w:rsidRPr="00994A66" w:rsidRDefault="00F410AD" w:rsidP="00254D57">
            <w:pPr>
              <w:tabs>
                <w:tab w:val="left" w:pos="851"/>
              </w:tabs>
              <w:spacing w:line="240" w:lineRule="auto"/>
              <w:jc w:val="center"/>
              <w:rPr>
                <w:b/>
                <w:bCs/>
                <w:sz w:val="4"/>
                <w:szCs w:val="24"/>
              </w:rPr>
            </w:pPr>
          </w:p>
        </w:tc>
        <w:tc>
          <w:tcPr>
            <w:tcW w:w="981" w:type="dxa"/>
            <w:shd w:val="clear" w:color="auto" w:fill="4BACC6" w:themeFill="accent5"/>
            <w:vAlign w:val="center"/>
          </w:tcPr>
          <w:p w:rsidR="00E544BB" w:rsidRPr="00994A66" w:rsidRDefault="00E544BB" w:rsidP="00254D57">
            <w:pPr>
              <w:spacing w:line="240" w:lineRule="auto"/>
              <w:jc w:val="right"/>
              <w:rPr>
                <w:b/>
                <w:color w:val="000000"/>
                <w:sz w:val="12"/>
                <w:szCs w:val="12"/>
              </w:rPr>
            </w:pPr>
            <w:r w:rsidRPr="00994A66">
              <w:rPr>
                <w:b/>
                <w:color w:val="000000"/>
                <w:sz w:val="12"/>
                <w:szCs w:val="12"/>
              </w:rPr>
              <w:t xml:space="preserve">    8.296.275,42 </w:t>
            </w:r>
          </w:p>
        </w:tc>
        <w:tc>
          <w:tcPr>
            <w:tcW w:w="874" w:type="dxa"/>
            <w:shd w:val="clear" w:color="auto" w:fill="4BACC6" w:themeFill="accent5"/>
            <w:vAlign w:val="center"/>
          </w:tcPr>
          <w:p w:rsidR="00254D57" w:rsidRPr="00994A66" w:rsidRDefault="00254D57" w:rsidP="00254D57">
            <w:pPr>
              <w:spacing w:line="240" w:lineRule="auto"/>
              <w:jc w:val="right"/>
              <w:rPr>
                <w:b/>
                <w:color w:val="000000"/>
                <w:sz w:val="2"/>
                <w:szCs w:val="12"/>
              </w:rPr>
            </w:pPr>
          </w:p>
          <w:p w:rsidR="00755C34" w:rsidRPr="00994A66" w:rsidRDefault="00E544BB" w:rsidP="00254D57">
            <w:pPr>
              <w:spacing w:line="240" w:lineRule="auto"/>
              <w:jc w:val="right"/>
              <w:rPr>
                <w:b/>
                <w:color w:val="000000"/>
                <w:sz w:val="12"/>
                <w:szCs w:val="12"/>
              </w:rPr>
            </w:pPr>
            <w:r w:rsidRPr="00994A66">
              <w:rPr>
                <w:b/>
                <w:color w:val="000000"/>
                <w:sz w:val="12"/>
                <w:szCs w:val="12"/>
              </w:rPr>
              <w:t>8.131.509,08</w:t>
            </w:r>
          </w:p>
          <w:p w:rsidR="00E544BB" w:rsidRPr="00994A66" w:rsidRDefault="00E544BB" w:rsidP="00254D57">
            <w:pPr>
              <w:spacing w:line="240" w:lineRule="auto"/>
              <w:jc w:val="right"/>
              <w:rPr>
                <w:b/>
                <w:color w:val="000000"/>
                <w:sz w:val="2"/>
                <w:szCs w:val="12"/>
              </w:rPr>
            </w:pPr>
          </w:p>
        </w:tc>
        <w:tc>
          <w:tcPr>
            <w:tcW w:w="883" w:type="dxa"/>
            <w:shd w:val="clear" w:color="auto" w:fill="4BACC6" w:themeFill="accent5"/>
            <w:vAlign w:val="center"/>
          </w:tcPr>
          <w:p w:rsidR="00E544BB" w:rsidRPr="00994A66" w:rsidRDefault="00E544BB" w:rsidP="00254D57">
            <w:pPr>
              <w:spacing w:line="240" w:lineRule="auto"/>
              <w:jc w:val="right"/>
              <w:rPr>
                <w:b/>
                <w:color w:val="000000"/>
                <w:sz w:val="12"/>
                <w:szCs w:val="12"/>
              </w:rPr>
            </w:pPr>
            <w:r w:rsidRPr="00994A66">
              <w:rPr>
                <w:b/>
                <w:color w:val="000000"/>
                <w:sz w:val="12"/>
                <w:szCs w:val="12"/>
              </w:rPr>
              <w:t xml:space="preserve"> 8.131.509,08</w:t>
            </w:r>
          </w:p>
        </w:tc>
      </w:tr>
    </w:tbl>
    <w:p w:rsidR="00E935F7" w:rsidRPr="00A3702D" w:rsidRDefault="0045066A" w:rsidP="005D4C6C">
      <w:pPr>
        <w:tabs>
          <w:tab w:val="left" w:pos="851"/>
        </w:tabs>
        <w:spacing w:line="240" w:lineRule="auto"/>
        <w:rPr>
          <w:b/>
          <w:bCs/>
          <w:sz w:val="10"/>
          <w:szCs w:val="12"/>
        </w:rPr>
      </w:pPr>
      <w:r>
        <w:rPr>
          <w:b/>
          <w:bCs/>
          <w:sz w:val="10"/>
          <w:szCs w:val="12"/>
        </w:rPr>
        <w:t xml:space="preserve">Fonte: </w:t>
      </w:r>
      <w:r w:rsidR="00863AE6" w:rsidRPr="00A3702D">
        <w:rPr>
          <w:b/>
          <w:bCs/>
          <w:sz w:val="10"/>
          <w:szCs w:val="12"/>
        </w:rPr>
        <w:t xml:space="preserve">Relatório de Execução Orçamentária por Natureza de Despesa </w:t>
      </w:r>
      <w:r>
        <w:rPr>
          <w:b/>
          <w:bCs/>
          <w:sz w:val="10"/>
          <w:szCs w:val="12"/>
        </w:rPr>
        <w:t>e Informações do Controle Interno</w:t>
      </w:r>
    </w:p>
    <w:p w:rsidR="00E87737" w:rsidRPr="0008598D" w:rsidRDefault="00E87737" w:rsidP="005D4C6C">
      <w:pPr>
        <w:tabs>
          <w:tab w:val="left" w:pos="851"/>
        </w:tabs>
        <w:spacing w:line="240" w:lineRule="auto"/>
        <w:rPr>
          <w:b/>
          <w:bCs/>
          <w:sz w:val="22"/>
          <w:szCs w:val="12"/>
        </w:rPr>
      </w:pPr>
    </w:p>
    <w:p w:rsidR="00CD2293" w:rsidRPr="00994A66" w:rsidRDefault="00EF02E6" w:rsidP="00CD2293">
      <w:pPr>
        <w:shd w:val="clear" w:color="auto" w:fill="948A54" w:themeFill="background2" w:themeFillShade="80"/>
        <w:rPr>
          <w:b/>
          <w:iCs/>
          <w:sz w:val="28"/>
          <w:szCs w:val="28"/>
        </w:rPr>
      </w:pPr>
      <w:r>
        <w:rPr>
          <w:b/>
          <w:iCs/>
          <w:sz w:val="28"/>
          <w:szCs w:val="28"/>
        </w:rPr>
        <w:t>9</w:t>
      </w:r>
      <w:r w:rsidR="00CD2293" w:rsidRPr="00994A66">
        <w:rPr>
          <w:b/>
          <w:iCs/>
          <w:sz w:val="28"/>
          <w:szCs w:val="28"/>
        </w:rPr>
        <w:t xml:space="preserve">. </w:t>
      </w:r>
      <w:r w:rsidR="002B7979" w:rsidRPr="00994A66">
        <w:rPr>
          <w:b/>
          <w:iCs/>
          <w:sz w:val="28"/>
          <w:szCs w:val="28"/>
        </w:rPr>
        <w:t xml:space="preserve">   </w:t>
      </w:r>
      <w:r w:rsidR="009D4E68" w:rsidRPr="00994A66">
        <w:rPr>
          <w:b/>
          <w:iCs/>
          <w:sz w:val="28"/>
          <w:szCs w:val="28"/>
        </w:rPr>
        <w:t>DAS LICITAÇÕES</w:t>
      </w:r>
      <w:r w:rsidR="00CA4ED4" w:rsidRPr="00994A66">
        <w:rPr>
          <w:b/>
          <w:iCs/>
          <w:sz w:val="28"/>
          <w:szCs w:val="28"/>
        </w:rPr>
        <w:t>, DISPENSA</w:t>
      </w:r>
      <w:r w:rsidR="003D768D" w:rsidRPr="00994A66">
        <w:rPr>
          <w:b/>
          <w:iCs/>
          <w:sz w:val="28"/>
          <w:szCs w:val="28"/>
        </w:rPr>
        <w:t>S</w:t>
      </w:r>
      <w:r w:rsidR="00CA4ED4" w:rsidRPr="00994A66">
        <w:rPr>
          <w:b/>
          <w:iCs/>
          <w:sz w:val="28"/>
          <w:szCs w:val="28"/>
        </w:rPr>
        <w:t xml:space="preserve"> E INEXIGIBILIDADE</w:t>
      </w:r>
      <w:r w:rsidR="003D768D" w:rsidRPr="00994A66">
        <w:rPr>
          <w:b/>
          <w:iCs/>
          <w:sz w:val="28"/>
          <w:szCs w:val="28"/>
        </w:rPr>
        <w:t>S</w:t>
      </w:r>
    </w:p>
    <w:p w:rsidR="00CD2293" w:rsidRPr="0008598D" w:rsidRDefault="00CD2293" w:rsidP="005D4C6C">
      <w:pPr>
        <w:tabs>
          <w:tab w:val="left" w:pos="851"/>
        </w:tabs>
        <w:spacing w:line="240" w:lineRule="auto"/>
        <w:rPr>
          <w:b/>
          <w:bCs/>
          <w:sz w:val="20"/>
          <w:szCs w:val="24"/>
        </w:rPr>
      </w:pPr>
    </w:p>
    <w:p w:rsidR="00077D9F" w:rsidRPr="00994A66" w:rsidRDefault="00EF02E6" w:rsidP="005D4C6C">
      <w:pPr>
        <w:tabs>
          <w:tab w:val="left" w:pos="851"/>
        </w:tabs>
        <w:spacing w:line="240" w:lineRule="auto"/>
        <w:rPr>
          <w:b/>
          <w:bCs/>
          <w:color w:val="FF0000"/>
          <w:szCs w:val="24"/>
        </w:rPr>
      </w:pPr>
      <w:r>
        <w:rPr>
          <w:b/>
          <w:bCs/>
          <w:szCs w:val="24"/>
        </w:rPr>
        <w:t>9</w:t>
      </w:r>
      <w:r w:rsidR="003E7CC4" w:rsidRPr="00994A66">
        <w:rPr>
          <w:b/>
          <w:bCs/>
          <w:szCs w:val="24"/>
        </w:rPr>
        <w:t>.1</w:t>
      </w:r>
      <w:r w:rsidR="00077D9F" w:rsidRPr="00994A66">
        <w:rPr>
          <w:b/>
          <w:bCs/>
          <w:szCs w:val="24"/>
        </w:rPr>
        <w:t>.   Das Licitações</w:t>
      </w:r>
    </w:p>
    <w:p w:rsidR="00077D9F" w:rsidRPr="0008598D" w:rsidRDefault="00077D9F" w:rsidP="00152CE3">
      <w:pPr>
        <w:pStyle w:val="Recuodecorpodetexto3"/>
        <w:spacing w:line="240" w:lineRule="auto"/>
        <w:ind w:right="-1"/>
        <w:rPr>
          <w:bCs/>
          <w:color w:val="FF0000"/>
          <w:sz w:val="8"/>
          <w:szCs w:val="24"/>
        </w:rPr>
      </w:pPr>
    </w:p>
    <w:p w:rsidR="009B5129" w:rsidRPr="00994A66" w:rsidRDefault="00077D9F" w:rsidP="00152CE3">
      <w:pPr>
        <w:pStyle w:val="Recuodecorpodetexto3"/>
        <w:spacing w:line="240" w:lineRule="auto"/>
        <w:ind w:right="-1" w:firstLine="567"/>
        <w:rPr>
          <w:bCs/>
          <w:sz w:val="24"/>
          <w:szCs w:val="24"/>
        </w:rPr>
      </w:pPr>
      <w:r w:rsidRPr="00994A66">
        <w:rPr>
          <w:bCs/>
          <w:sz w:val="24"/>
          <w:szCs w:val="24"/>
        </w:rPr>
        <w:t>As licitações realizadas pela Prefeitura de Manaus no exercício ficaram sob a responsabilidade da Comiss</w:t>
      </w:r>
      <w:r w:rsidR="004C55EE" w:rsidRPr="00994A66">
        <w:rPr>
          <w:bCs/>
          <w:sz w:val="24"/>
          <w:szCs w:val="24"/>
        </w:rPr>
        <w:t>ão Geral de Licitação do Município</w:t>
      </w:r>
      <w:r w:rsidR="009B5129" w:rsidRPr="00994A66">
        <w:rPr>
          <w:bCs/>
          <w:sz w:val="24"/>
          <w:szCs w:val="24"/>
        </w:rPr>
        <w:t>, responsável pelas contratações da administração direta, e das</w:t>
      </w:r>
      <w:r w:rsidR="00CB6376" w:rsidRPr="00994A66">
        <w:rPr>
          <w:bCs/>
          <w:sz w:val="24"/>
          <w:szCs w:val="24"/>
        </w:rPr>
        <w:t xml:space="preserve"> </w:t>
      </w:r>
      <w:r w:rsidR="004C55EE" w:rsidRPr="00994A66">
        <w:rPr>
          <w:bCs/>
          <w:sz w:val="24"/>
          <w:szCs w:val="24"/>
        </w:rPr>
        <w:t xml:space="preserve">Comissões específicas </w:t>
      </w:r>
      <w:r w:rsidR="009B5129" w:rsidRPr="00994A66">
        <w:rPr>
          <w:bCs/>
          <w:sz w:val="24"/>
          <w:szCs w:val="24"/>
        </w:rPr>
        <w:t>da a</w:t>
      </w:r>
      <w:r w:rsidR="004C55EE" w:rsidRPr="00994A66">
        <w:rPr>
          <w:bCs/>
          <w:sz w:val="24"/>
          <w:szCs w:val="24"/>
        </w:rPr>
        <w:t xml:space="preserve">dministração </w:t>
      </w:r>
      <w:r w:rsidR="009B5129" w:rsidRPr="00994A66">
        <w:rPr>
          <w:bCs/>
          <w:sz w:val="24"/>
          <w:szCs w:val="24"/>
        </w:rPr>
        <w:t>i</w:t>
      </w:r>
      <w:r w:rsidR="004C55EE" w:rsidRPr="00994A66">
        <w:rPr>
          <w:bCs/>
          <w:sz w:val="24"/>
          <w:szCs w:val="24"/>
        </w:rPr>
        <w:t>ndireta</w:t>
      </w:r>
      <w:r w:rsidR="00AE608B" w:rsidRPr="00994A66">
        <w:rPr>
          <w:bCs/>
          <w:sz w:val="24"/>
          <w:szCs w:val="24"/>
        </w:rPr>
        <w:t xml:space="preserve">. </w:t>
      </w:r>
    </w:p>
    <w:p w:rsidR="00607CD3" w:rsidRPr="00607CD3" w:rsidRDefault="00607CD3" w:rsidP="00607CD3">
      <w:pPr>
        <w:pStyle w:val="Recuodecorpodetexto3"/>
        <w:spacing w:line="240" w:lineRule="auto"/>
        <w:ind w:right="-1"/>
        <w:rPr>
          <w:bCs/>
          <w:sz w:val="20"/>
          <w:szCs w:val="24"/>
        </w:rPr>
      </w:pPr>
    </w:p>
    <w:p w:rsidR="00077D9F" w:rsidRPr="00994A66" w:rsidRDefault="00607CD3" w:rsidP="00607CD3">
      <w:pPr>
        <w:pStyle w:val="Recuodecorpodetexto3"/>
        <w:spacing w:line="240" w:lineRule="auto"/>
        <w:ind w:right="-1"/>
        <w:rPr>
          <w:bCs/>
          <w:sz w:val="24"/>
          <w:szCs w:val="24"/>
        </w:rPr>
      </w:pPr>
      <w:r>
        <w:rPr>
          <w:bCs/>
          <w:sz w:val="24"/>
          <w:szCs w:val="24"/>
        </w:rPr>
        <w:t xml:space="preserve">          </w:t>
      </w:r>
      <w:r w:rsidR="00AE608B" w:rsidRPr="00994A66">
        <w:rPr>
          <w:bCs/>
          <w:sz w:val="24"/>
          <w:szCs w:val="24"/>
        </w:rPr>
        <w:t>Essas Comissões</w:t>
      </w:r>
      <w:r w:rsidR="00077D9F" w:rsidRPr="00994A66">
        <w:rPr>
          <w:bCs/>
          <w:sz w:val="24"/>
          <w:szCs w:val="24"/>
        </w:rPr>
        <w:t xml:space="preserve"> processa</w:t>
      </w:r>
      <w:r w:rsidR="009B5129" w:rsidRPr="00994A66">
        <w:rPr>
          <w:bCs/>
          <w:sz w:val="24"/>
          <w:szCs w:val="24"/>
        </w:rPr>
        <w:t>ra</w:t>
      </w:r>
      <w:r w:rsidR="00077D9F" w:rsidRPr="00994A66">
        <w:rPr>
          <w:bCs/>
          <w:sz w:val="24"/>
          <w:szCs w:val="24"/>
        </w:rPr>
        <w:t>m e julga</w:t>
      </w:r>
      <w:r w:rsidR="009B5129" w:rsidRPr="00994A66">
        <w:rPr>
          <w:bCs/>
          <w:sz w:val="24"/>
          <w:szCs w:val="24"/>
        </w:rPr>
        <w:t>ra</w:t>
      </w:r>
      <w:r w:rsidR="00077D9F" w:rsidRPr="00994A66">
        <w:rPr>
          <w:bCs/>
          <w:sz w:val="24"/>
          <w:szCs w:val="24"/>
        </w:rPr>
        <w:t>m os certames pertinentes a obras, serviços e compras no âmbito da Administração Direta e I</w:t>
      </w:r>
      <w:r w:rsidR="00CB6376" w:rsidRPr="00994A66">
        <w:rPr>
          <w:bCs/>
          <w:sz w:val="24"/>
          <w:szCs w:val="24"/>
        </w:rPr>
        <w:t>ndireta do Município de Manaus, cuja relação das diversas modalidades no exercício de 2013 é demonstrada no quadro abaixo:</w:t>
      </w:r>
    </w:p>
    <w:p w:rsidR="00F379EA" w:rsidRPr="00994A66" w:rsidRDefault="00F379EA" w:rsidP="00152CE3">
      <w:pPr>
        <w:pStyle w:val="Recuodecorpodetexto3"/>
        <w:spacing w:line="240" w:lineRule="auto"/>
        <w:ind w:right="-1" w:firstLine="567"/>
        <w:rPr>
          <w:bCs/>
          <w:color w:val="FF0000"/>
          <w:szCs w:val="24"/>
        </w:rPr>
      </w:pPr>
    </w:p>
    <w:tbl>
      <w:tblPr>
        <w:tblW w:w="8364" w:type="dxa"/>
        <w:tblInd w:w="637" w:type="dxa"/>
        <w:tblCellMar>
          <w:left w:w="70" w:type="dxa"/>
          <w:right w:w="70" w:type="dxa"/>
        </w:tblCellMar>
        <w:tblLook w:val="04A0"/>
      </w:tblPr>
      <w:tblGrid>
        <w:gridCol w:w="3783"/>
        <w:gridCol w:w="186"/>
        <w:gridCol w:w="1594"/>
        <w:gridCol w:w="816"/>
        <w:gridCol w:w="1985"/>
      </w:tblGrid>
      <w:tr w:rsidR="000D2863" w:rsidRPr="00994A66" w:rsidTr="002066B9">
        <w:trPr>
          <w:trHeight w:val="199"/>
        </w:trPr>
        <w:tc>
          <w:tcPr>
            <w:tcW w:w="8364" w:type="dxa"/>
            <w:gridSpan w:val="5"/>
            <w:tcBorders>
              <w:top w:val="single" w:sz="4" w:space="0" w:color="auto"/>
              <w:left w:val="single" w:sz="4" w:space="0" w:color="auto"/>
              <w:bottom w:val="single" w:sz="4" w:space="0" w:color="auto"/>
              <w:right w:val="single" w:sz="4" w:space="0" w:color="auto"/>
            </w:tcBorders>
            <w:shd w:val="clear" w:color="000000" w:fill="B6DDE8"/>
            <w:noWrap/>
            <w:vAlign w:val="bottom"/>
            <w:hideMark/>
          </w:tcPr>
          <w:p w:rsidR="000D2863" w:rsidRPr="00994A66" w:rsidRDefault="000D2863" w:rsidP="000D2863">
            <w:pPr>
              <w:spacing w:line="240" w:lineRule="auto"/>
              <w:jc w:val="center"/>
              <w:rPr>
                <w:b/>
                <w:color w:val="000000"/>
                <w:sz w:val="22"/>
                <w:szCs w:val="22"/>
              </w:rPr>
            </w:pPr>
            <w:r w:rsidRPr="00994A66">
              <w:rPr>
                <w:b/>
                <w:color w:val="000000"/>
                <w:sz w:val="22"/>
                <w:szCs w:val="22"/>
              </w:rPr>
              <w:t>Demonstrativo de Quantitativo de Licitações Efetivadas no Exercício de 2013</w:t>
            </w:r>
          </w:p>
        </w:tc>
      </w:tr>
      <w:tr w:rsidR="000D2863" w:rsidRPr="00994A66" w:rsidTr="00885C4C">
        <w:trPr>
          <w:trHeight w:val="60"/>
        </w:trPr>
        <w:tc>
          <w:tcPr>
            <w:tcW w:w="3783" w:type="dxa"/>
            <w:tcBorders>
              <w:top w:val="nil"/>
              <w:left w:val="nil"/>
              <w:bottom w:val="nil"/>
              <w:right w:val="nil"/>
            </w:tcBorders>
            <w:shd w:val="clear" w:color="auto" w:fill="EEECE1" w:themeFill="background2"/>
            <w:noWrap/>
            <w:vAlign w:val="bottom"/>
            <w:hideMark/>
          </w:tcPr>
          <w:p w:rsidR="000D2863" w:rsidRPr="0008598D" w:rsidRDefault="000D2863" w:rsidP="00EF1F2E">
            <w:pPr>
              <w:spacing w:line="240" w:lineRule="auto"/>
              <w:jc w:val="center"/>
              <w:rPr>
                <w:color w:val="000000"/>
                <w:sz w:val="2"/>
                <w:szCs w:val="12"/>
              </w:rPr>
            </w:pPr>
          </w:p>
        </w:tc>
        <w:tc>
          <w:tcPr>
            <w:tcW w:w="1780" w:type="dxa"/>
            <w:gridSpan w:val="2"/>
            <w:tcBorders>
              <w:top w:val="nil"/>
              <w:left w:val="nil"/>
              <w:bottom w:val="nil"/>
              <w:right w:val="nil"/>
            </w:tcBorders>
            <w:shd w:val="clear" w:color="auto" w:fill="EEECE1" w:themeFill="background2"/>
            <w:noWrap/>
            <w:vAlign w:val="bottom"/>
            <w:hideMark/>
          </w:tcPr>
          <w:p w:rsidR="000D2863" w:rsidRPr="00994A66" w:rsidRDefault="000D2863" w:rsidP="00EF1F2E">
            <w:pPr>
              <w:spacing w:line="240" w:lineRule="auto"/>
              <w:jc w:val="center"/>
              <w:rPr>
                <w:color w:val="000000"/>
                <w:sz w:val="2"/>
                <w:szCs w:val="12"/>
              </w:rPr>
            </w:pPr>
          </w:p>
        </w:tc>
        <w:tc>
          <w:tcPr>
            <w:tcW w:w="2801" w:type="dxa"/>
            <w:gridSpan w:val="2"/>
            <w:tcBorders>
              <w:top w:val="nil"/>
              <w:left w:val="nil"/>
              <w:bottom w:val="nil"/>
              <w:right w:val="nil"/>
            </w:tcBorders>
            <w:shd w:val="clear" w:color="auto" w:fill="EEECE1" w:themeFill="background2"/>
            <w:noWrap/>
            <w:vAlign w:val="bottom"/>
            <w:hideMark/>
          </w:tcPr>
          <w:p w:rsidR="000D2863" w:rsidRPr="00994A66" w:rsidRDefault="000D2863" w:rsidP="00EF1F2E">
            <w:pPr>
              <w:spacing w:line="240" w:lineRule="auto"/>
              <w:jc w:val="center"/>
              <w:rPr>
                <w:color w:val="000000"/>
                <w:sz w:val="2"/>
                <w:szCs w:val="12"/>
              </w:rPr>
            </w:pPr>
          </w:p>
        </w:tc>
      </w:tr>
      <w:tr w:rsidR="000D2863" w:rsidRPr="00994A66" w:rsidTr="000E1075">
        <w:trPr>
          <w:trHeight w:val="156"/>
        </w:trPr>
        <w:tc>
          <w:tcPr>
            <w:tcW w:w="8364" w:type="dxa"/>
            <w:gridSpan w:val="5"/>
            <w:tcBorders>
              <w:top w:val="single" w:sz="4" w:space="0" w:color="auto"/>
              <w:left w:val="single" w:sz="4" w:space="0" w:color="auto"/>
              <w:bottom w:val="single" w:sz="4" w:space="0" w:color="auto"/>
              <w:right w:val="single" w:sz="4" w:space="0" w:color="auto"/>
            </w:tcBorders>
            <w:shd w:val="clear" w:color="000000" w:fill="D7E4BC"/>
            <w:vAlign w:val="center"/>
            <w:hideMark/>
          </w:tcPr>
          <w:p w:rsidR="000D2863" w:rsidRPr="00994A66" w:rsidRDefault="00C339AE" w:rsidP="000D2863">
            <w:pPr>
              <w:spacing w:line="240" w:lineRule="auto"/>
              <w:jc w:val="center"/>
              <w:rPr>
                <w:b/>
                <w:color w:val="000000"/>
                <w:sz w:val="14"/>
                <w:szCs w:val="14"/>
              </w:rPr>
            </w:pPr>
            <w:r w:rsidRPr="00994A66">
              <w:rPr>
                <w:b/>
                <w:color w:val="000000"/>
                <w:sz w:val="14"/>
                <w:szCs w:val="14"/>
              </w:rPr>
              <w:t>ADMINISTRAÇÃO DIRETA</w:t>
            </w:r>
          </w:p>
        </w:tc>
      </w:tr>
      <w:tr w:rsidR="000D2863" w:rsidRPr="00994A66" w:rsidTr="00230B52">
        <w:trPr>
          <w:trHeight w:val="156"/>
        </w:trPr>
        <w:tc>
          <w:tcPr>
            <w:tcW w:w="3969" w:type="dxa"/>
            <w:gridSpan w:val="2"/>
            <w:tcBorders>
              <w:top w:val="nil"/>
              <w:left w:val="single" w:sz="4" w:space="0" w:color="auto"/>
              <w:bottom w:val="single" w:sz="4" w:space="0" w:color="auto"/>
              <w:right w:val="single" w:sz="4" w:space="0" w:color="auto"/>
            </w:tcBorders>
            <w:shd w:val="clear" w:color="000000" w:fill="D8D8D8"/>
            <w:vAlign w:val="center"/>
            <w:hideMark/>
          </w:tcPr>
          <w:p w:rsidR="000D2863" w:rsidRPr="00994A66" w:rsidRDefault="000D2863" w:rsidP="000D2863">
            <w:pPr>
              <w:spacing w:line="240" w:lineRule="auto"/>
              <w:jc w:val="center"/>
              <w:rPr>
                <w:b/>
                <w:bCs/>
                <w:color w:val="000000"/>
                <w:sz w:val="14"/>
                <w:szCs w:val="14"/>
              </w:rPr>
            </w:pPr>
            <w:r w:rsidRPr="00994A66">
              <w:rPr>
                <w:b/>
                <w:bCs/>
                <w:color w:val="000000"/>
                <w:sz w:val="14"/>
                <w:szCs w:val="14"/>
              </w:rPr>
              <w:t>ORGÃO</w:t>
            </w:r>
          </w:p>
        </w:tc>
        <w:tc>
          <w:tcPr>
            <w:tcW w:w="2410" w:type="dxa"/>
            <w:gridSpan w:val="2"/>
            <w:tcBorders>
              <w:top w:val="nil"/>
              <w:left w:val="nil"/>
              <w:bottom w:val="single" w:sz="4" w:space="0" w:color="auto"/>
              <w:right w:val="single" w:sz="4" w:space="0" w:color="auto"/>
            </w:tcBorders>
            <w:shd w:val="clear" w:color="000000" w:fill="D8D8D8"/>
            <w:vAlign w:val="center"/>
            <w:hideMark/>
          </w:tcPr>
          <w:p w:rsidR="000D2863" w:rsidRPr="00994A66" w:rsidRDefault="000D2863" w:rsidP="000D2863">
            <w:pPr>
              <w:spacing w:line="240" w:lineRule="auto"/>
              <w:jc w:val="center"/>
              <w:rPr>
                <w:b/>
                <w:bCs/>
                <w:color w:val="000000"/>
                <w:sz w:val="14"/>
                <w:szCs w:val="14"/>
              </w:rPr>
            </w:pPr>
            <w:r w:rsidRPr="00994A66">
              <w:rPr>
                <w:b/>
                <w:bCs/>
                <w:color w:val="000000"/>
                <w:sz w:val="14"/>
                <w:szCs w:val="14"/>
              </w:rPr>
              <w:t>MODALIDADE</w:t>
            </w:r>
          </w:p>
        </w:tc>
        <w:tc>
          <w:tcPr>
            <w:tcW w:w="1985" w:type="dxa"/>
            <w:tcBorders>
              <w:top w:val="nil"/>
              <w:left w:val="nil"/>
              <w:bottom w:val="single" w:sz="4" w:space="0" w:color="auto"/>
              <w:right w:val="single" w:sz="4" w:space="0" w:color="auto"/>
            </w:tcBorders>
            <w:shd w:val="clear" w:color="000000" w:fill="D8D8D8"/>
            <w:vAlign w:val="center"/>
            <w:hideMark/>
          </w:tcPr>
          <w:p w:rsidR="000D2863" w:rsidRPr="00994A66" w:rsidRDefault="000D2863" w:rsidP="000D2863">
            <w:pPr>
              <w:spacing w:line="240" w:lineRule="auto"/>
              <w:jc w:val="center"/>
              <w:rPr>
                <w:b/>
                <w:bCs/>
                <w:color w:val="000000"/>
                <w:sz w:val="14"/>
                <w:szCs w:val="14"/>
              </w:rPr>
            </w:pPr>
            <w:r w:rsidRPr="00994A66">
              <w:rPr>
                <w:b/>
                <w:bCs/>
                <w:color w:val="000000"/>
                <w:sz w:val="14"/>
                <w:szCs w:val="14"/>
              </w:rPr>
              <w:t>QUANTIDADE</w:t>
            </w:r>
          </w:p>
        </w:tc>
      </w:tr>
      <w:tr w:rsidR="000D2863" w:rsidRPr="00994A66" w:rsidTr="00230B52">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Casa Civil</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1</w:t>
            </w:r>
          </w:p>
        </w:tc>
      </w:tr>
      <w:tr w:rsidR="000D2863" w:rsidRPr="00994A66" w:rsidTr="00230B52">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Defesa Civil</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1</w:t>
            </w:r>
          </w:p>
        </w:tc>
      </w:tr>
      <w:tr w:rsidR="000D2863" w:rsidRPr="00994A66" w:rsidTr="00230B52">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Fundação Escola do Serviço Público Municipal</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1</w:t>
            </w:r>
          </w:p>
        </w:tc>
      </w:tr>
      <w:tr w:rsidR="000D2863" w:rsidRPr="00994A66" w:rsidTr="00230B52">
        <w:trPr>
          <w:trHeight w:val="168"/>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Fundação Municipal de Desenvolvimento e Meio Ambiente</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5</w:t>
            </w:r>
          </w:p>
        </w:tc>
      </w:tr>
      <w:tr w:rsidR="000D2863" w:rsidRPr="00994A66" w:rsidTr="00230B52">
        <w:trPr>
          <w:trHeight w:val="132"/>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Fundo Municipal de Incentivo a Micro e Pequena Empresa</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1</w:t>
            </w:r>
          </w:p>
        </w:tc>
      </w:tr>
      <w:tr w:rsidR="000D2863" w:rsidRPr="00994A66" w:rsidTr="00230B52">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Gabinete Civil</w:t>
            </w:r>
            <w:r w:rsidR="00A76DE1">
              <w:rPr>
                <w:color w:val="000000"/>
                <w:sz w:val="14"/>
                <w:szCs w:val="14"/>
              </w:rPr>
              <w:t xml:space="preserve"> (*)</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3</w:t>
            </w:r>
          </w:p>
        </w:tc>
      </w:tr>
      <w:tr w:rsidR="000D2863" w:rsidRPr="00994A66" w:rsidTr="00230B52">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Gabinete Militar</w:t>
            </w:r>
            <w:r w:rsidR="00A76DE1">
              <w:rPr>
                <w:color w:val="000000"/>
                <w:sz w:val="14"/>
                <w:szCs w:val="14"/>
              </w:rPr>
              <w:t xml:space="preserve"> (*)</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5</w:t>
            </w:r>
          </w:p>
        </w:tc>
      </w:tr>
      <w:tr w:rsidR="000D2863" w:rsidRPr="00994A66" w:rsidTr="00230B52">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Administração</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20</w:t>
            </w:r>
          </w:p>
        </w:tc>
      </w:tr>
      <w:tr w:rsidR="000D2863" w:rsidRPr="00994A66" w:rsidTr="00230B52">
        <w:trPr>
          <w:trHeight w:val="156"/>
        </w:trPr>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Assistência e Direitos Humanos</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Eletrônico</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1</w:t>
            </w:r>
          </w:p>
        </w:tc>
      </w:tr>
      <w:tr w:rsidR="000D2863" w:rsidRPr="00994A66" w:rsidTr="00230B52">
        <w:trPr>
          <w:trHeight w:val="156"/>
        </w:trPr>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D2863" w:rsidRPr="00994A66" w:rsidRDefault="00DB1B8B" w:rsidP="000D2863">
            <w:pPr>
              <w:spacing w:line="240" w:lineRule="auto"/>
              <w:jc w:val="left"/>
              <w:rPr>
                <w:color w:val="000000"/>
                <w:sz w:val="14"/>
                <w:szCs w:val="14"/>
              </w:rPr>
            </w:pPr>
            <w:r w:rsidRPr="00994A66">
              <w:br w:type="page"/>
            </w:r>
            <w:r w:rsidR="00BA73AB" w:rsidRPr="00994A66">
              <w:br w:type="page"/>
            </w:r>
            <w:r w:rsidR="000D2863" w:rsidRPr="00994A66">
              <w:rPr>
                <w:color w:val="000000"/>
                <w:sz w:val="14"/>
                <w:szCs w:val="14"/>
              </w:rPr>
              <w:t>Secretaria Municipal de Assistência e Direitos Humanos</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Concorrência</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2</w:t>
            </w:r>
          </w:p>
        </w:tc>
      </w:tr>
      <w:tr w:rsidR="000D2863" w:rsidRPr="00994A66" w:rsidTr="00230B52">
        <w:trPr>
          <w:trHeight w:val="156"/>
        </w:trPr>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Assistência e Direitos Humanos</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2</w:t>
            </w:r>
          </w:p>
        </w:tc>
      </w:tr>
      <w:tr w:rsidR="000D2863" w:rsidRPr="00994A66" w:rsidTr="00230B52">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 xml:space="preserve">Secretaria Municipal de </w:t>
            </w:r>
            <w:r w:rsidR="00093483" w:rsidRPr="00994A66">
              <w:rPr>
                <w:color w:val="000000"/>
                <w:sz w:val="14"/>
                <w:szCs w:val="14"/>
              </w:rPr>
              <w:t>Desporto</w:t>
            </w:r>
            <w:r w:rsidRPr="00994A66">
              <w:rPr>
                <w:color w:val="000000"/>
                <w:sz w:val="14"/>
                <w:szCs w:val="14"/>
              </w:rPr>
              <w:t>, Esporte e Juventude</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5</w:t>
            </w:r>
          </w:p>
        </w:tc>
      </w:tr>
      <w:tr w:rsidR="000D2863" w:rsidRPr="00994A66" w:rsidTr="00230B52">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Educação</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Eletrônico</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1</w:t>
            </w:r>
          </w:p>
        </w:tc>
      </w:tr>
      <w:tr w:rsidR="000D2863" w:rsidRPr="00994A66" w:rsidTr="00230B52">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Educação</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8</w:t>
            </w:r>
          </w:p>
        </w:tc>
      </w:tr>
      <w:tr w:rsidR="000D2863" w:rsidRPr="00994A66" w:rsidTr="00230B52">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Finanças</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3</w:t>
            </w:r>
          </w:p>
        </w:tc>
      </w:tr>
      <w:tr w:rsidR="000D2863" w:rsidRPr="00994A66" w:rsidTr="00230B52">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Infraestrutura</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10</w:t>
            </w:r>
          </w:p>
        </w:tc>
      </w:tr>
      <w:tr w:rsidR="000D2863" w:rsidRPr="00994A66" w:rsidTr="00230B52">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Infraestrutura</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Carta Convite</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1</w:t>
            </w:r>
          </w:p>
        </w:tc>
      </w:tr>
      <w:tr w:rsidR="000D2863" w:rsidRPr="00994A66" w:rsidTr="00230B52">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Infraestrutura</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Concorrência</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5</w:t>
            </w:r>
          </w:p>
        </w:tc>
      </w:tr>
      <w:tr w:rsidR="000D2863" w:rsidRPr="00994A66" w:rsidTr="00230B52">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Infraestrutura</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eletrônico</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1</w:t>
            </w:r>
          </w:p>
        </w:tc>
      </w:tr>
      <w:tr w:rsidR="000D2863" w:rsidRPr="00994A66" w:rsidTr="00230B52">
        <w:trPr>
          <w:trHeight w:val="156"/>
        </w:trPr>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Infraestrutura</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Regime Diferenciado de Contratação</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1</w:t>
            </w:r>
          </w:p>
        </w:tc>
      </w:tr>
      <w:tr w:rsidR="000D2863" w:rsidRPr="00994A66" w:rsidTr="00230B52">
        <w:trPr>
          <w:trHeight w:val="156"/>
        </w:trPr>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Infraestrutura</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Tomada de Preço</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10</w:t>
            </w:r>
          </w:p>
        </w:tc>
      </w:tr>
      <w:tr w:rsidR="000D2863" w:rsidRPr="00994A66" w:rsidTr="00230B52">
        <w:trPr>
          <w:trHeight w:val="144"/>
        </w:trPr>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Meio Ambiente e Sustentabilidade</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3</w:t>
            </w:r>
          </w:p>
        </w:tc>
      </w:tr>
      <w:tr w:rsidR="000D2863" w:rsidRPr="00994A66" w:rsidTr="00230B52">
        <w:trPr>
          <w:trHeight w:val="156"/>
        </w:trPr>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Produção e Abastecimento</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5</w:t>
            </w:r>
          </w:p>
        </w:tc>
      </w:tr>
      <w:tr w:rsidR="000D2863" w:rsidRPr="00994A66" w:rsidTr="00230B52">
        <w:trPr>
          <w:trHeight w:val="156"/>
        </w:trPr>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Saúde</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9</w:t>
            </w:r>
          </w:p>
        </w:tc>
      </w:tr>
      <w:tr w:rsidR="000D2863" w:rsidRPr="00994A66" w:rsidTr="00230B52">
        <w:trPr>
          <w:trHeight w:val="168"/>
        </w:trPr>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Saúde</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 - Registro de Preços</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46</w:t>
            </w:r>
          </w:p>
        </w:tc>
      </w:tr>
      <w:tr w:rsidR="000D2863" w:rsidRPr="00994A66" w:rsidTr="00230B52">
        <w:trPr>
          <w:trHeight w:val="156"/>
        </w:trPr>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Saúde</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Tomada de Preço</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1</w:t>
            </w:r>
          </w:p>
        </w:tc>
      </w:tr>
      <w:tr w:rsidR="000D2863" w:rsidRPr="00994A66" w:rsidTr="00230B52">
        <w:trPr>
          <w:trHeight w:val="156"/>
        </w:trPr>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Trabalho e Emprego</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3</w:t>
            </w:r>
          </w:p>
        </w:tc>
      </w:tr>
      <w:tr w:rsidR="000D2863" w:rsidRPr="00994A66" w:rsidTr="00230B52">
        <w:trPr>
          <w:trHeight w:val="156"/>
        </w:trPr>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Secretaria Municipal de Limpeza</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Pregão Presencial</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2</w:t>
            </w:r>
          </w:p>
        </w:tc>
      </w:tr>
      <w:tr w:rsidR="000D2863" w:rsidRPr="00994A66" w:rsidTr="00230B52">
        <w:trPr>
          <w:trHeight w:val="76"/>
        </w:trPr>
        <w:tc>
          <w:tcPr>
            <w:tcW w:w="6379" w:type="dxa"/>
            <w:gridSpan w:val="4"/>
            <w:tcBorders>
              <w:top w:val="single" w:sz="4" w:space="0" w:color="auto"/>
              <w:left w:val="single" w:sz="4" w:space="0" w:color="auto"/>
              <w:bottom w:val="single" w:sz="4" w:space="0" w:color="auto"/>
              <w:right w:val="single" w:sz="4" w:space="0" w:color="auto"/>
            </w:tcBorders>
            <w:shd w:val="clear" w:color="000000" w:fill="FAC090"/>
            <w:vAlign w:val="center"/>
            <w:hideMark/>
          </w:tcPr>
          <w:p w:rsidR="000D2863" w:rsidRPr="00994A66" w:rsidRDefault="00440EF2" w:rsidP="00440EF2">
            <w:pPr>
              <w:spacing w:line="240" w:lineRule="auto"/>
              <w:rPr>
                <w:b/>
                <w:color w:val="000000"/>
                <w:sz w:val="14"/>
                <w:szCs w:val="14"/>
              </w:rPr>
            </w:pPr>
            <w:r w:rsidRPr="00994A66">
              <w:rPr>
                <w:b/>
                <w:color w:val="000000"/>
                <w:sz w:val="14"/>
                <w:szCs w:val="14"/>
              </w:rPr>
              <w:t xml:space="preserve">                                         </w:t>
            </w:r>
            <w:r w:rsidR="000D2863" w:rsidRPr="00994A66">
              <w:rPr>
                <w:b/>
                <w:color w:val="000000"/>
                <w:sz w:val="14"/>
                <w:szCs w:val="14"/>
              </w:rPr>
              <w:t>T</w:t>
            </w:r>
            <w:r w:rsidR="00D30C95" w:rsidRPr="00994A66">
              <w:rPr>
                <w:b/>
                <w:color w:val="000000"/>
                <w:sz w:val="14"/>
                <w:szCs w:val="14"/>
              </w:rPr>
              <w:t>OTAL</w:t>
            </w:r>
          </w:p>
        </w:tc>
        <w:tc>
          <w:tcPr>
            <w:tcW w:w="1985" w:type="dxa"/>
            <w:tcBorders>
              <w:top w:val="single" w:sz="4" w:space="0" w:color="auto"/>
              <w:left w:val="nil"/>
              <w:bottom w:val="single" w:sz="4" w:space="0" w:color="auto"/>
              <w:right w:val="single" w:sz="4" w:space="0" w:color="auto"/>
            </w:tcBorders>
            <w:shd w:val="clear" w:color="000000" w:fill="FAC090"/>
            <w:vAlign w:val="center"/>
            <w:hideMark/>
          </w:tcPr>
          <w:p w:rsidR="000D2863" w:rsidRPr="00994A66" w:rsidRDefault="000D2863" w:rsidP="000D2863">
            <w:pPr>
              <w:spacing w:line="240" w:lineRule="auto"/>
              <w:jc w:val="center"/>
              <w:rPr>
                <w:b/>
                <w:color w:val="000000"/>
                <w:sz w:val="14"/>
                <w:szCs w:val="14"/>
              </w:rPr>
            </w:pPr>
            <w:r w:rsidRPr="00994A66">
              <w:rPr>
                <w:b/>
                <w:color w:val="000000"/>
                <w:sz w:val="14"/>
                <w:szCs w:val="14"/>
              </w:rPr>
              <w:t>156</w:t>
            </w:r>
          </w:p>
        </w:tc>
      </w:tr>
      <w:tr w:rsidR="000D2863" w:rsidRPr="00994A66" w:rsidTr="00230B52">
        <w:trPr>
          <w:trHeight w:val="156"/>
        </w:trPr>
        <w:tc>
          <w:tcPr>
            <w:tcW w:w="3783" w:type="dxa"/>
            <w:tcBorders>
              <w:top w:val="nil"/>
              <w:left w:val="nil"/>
              <w:bottom w:val="nil"/>
              <w:right w:val="nil"/>
            </w:tcBorders>
            <w:shd w:val="clear" w:color="auto" w:fill="auto"/>
            <w:vAlign w:val="center"/>
            <w:hideMark/>
          </w:tcPr>
          <w:p w:rsidR="000D2863" w:rsidRDefault="00A76DE1" w:rsidP="00A76DE1">
            <w:pPr>
              <w:spacing w:line="240" w:lineRule="auto"/>
              <w:rPr>
                <w:color w:val="000000"/>
                <w:sz w:val="6"/>
                <w:szCs w:val="14"/>
              </w:rPr>
            </w:pPr>
            <w:r w:rsidRPr="00210501">
              <w:rPr>
                <w:color w:val="000000"/>
                <w:sz w:val="12"/>
                <w:szCs w:val="12"/>
              </w:rPr>
              <w:t xml:space="preserve">(*) </w:t>
            </w:r>
            <w:r w:rsidR="0045066A">
              <w:rPr>
                <w:color w:val="000000"/>
                <w:sz w:val="12"/>
                <w:szCs w:val="12"/>
              </w:rPr>
              <w:t>Unidades Gestoras e</w:t>
            </w:r>
            <w:r w:rsidRPr="00210501">
              <w:rPr>
                <w:color w:val="000000"/>
                <w:sz w:val="12"/>
                <w:szCs w:val="12"/>
              </w:rPr>
              <w:t>xtinta</w:t>
            </w:r>
            <w:r w:rsidR="0045066A">
              <w:rPr>
                <w:color w:val="000000"/>
                <w:sz w:val="12"/>
                <w:szCs w:val="12"/>
              </w:rPr>
              <w:t>s pela</w:t>
            </w:r>
            <w:r w:rsidRPr="00210501">
              <w:rPr>
                <w:color w:val="000000"/>
                <w:sz w:val="12"/>
                <w:szCs w:val="12"/>
              </w:rPr>
              <w:t xml:space="preserve"> L</w:t>
            </w:r>
            <w:r>
              <w:rPr>
                <w:color w:val="000000"/>
                <w:sz w:val="12"/>
                <w:szCs w:val="12"/>
              </w:rPr>
              <w:t>ei</w:t>
            </w:r>
            <w:r w:rsidRPr="00210501">
              <w:rPr>
                <w:color w:val="000000"/>
                <w:sz w:val="12"/>
                <w:szCs w:val="12"/>
              </w:rPr>
              <w:t xml:space="preserve"> D</w:t>
            </w:r>
            <w:r>
              <w:rPr>
                <w:color w:val="000000"/>
                <w:sz w:val="12"/>
                <w:szCs w:val="12"/>
              </w:rPr>
              <w:t xml:space="preserve">elegada  </w:t>
            </w:r>
            <w:r w:rsidRPr="00210501">
              <w:rPr>
                <w:color w:val="000000"/>
                <w:sz w:val="12"/>
                <w:szCs w:val="12"/>
              </w:rPr>
              <w:t>nº</w:t>
            </w:r>
            <w:r>
              <w:rPr>
                <w:color w:val="000000"/>
                <w:sz w:val="12"/>
                <w:szCs w:val="12"/>
              </w:rPr>
              <w:t xml:space="preserve"> </w:t>
            </w:r>
            <w:r w:rsidRPr="00210501">
              <w:rPr>
                <w:color w:val="000000"/>
                <w:sz w:val="12"/>
                <w:szCs w:val="12"/>
              </w:rPr>
              <w:t>0</w:t>
            </w:r>
            <w:r>
              <w:rPr>
                <w:color w:val="000000"/>
                <w:sz w:val="12"/>
                <w:szCs w:val="12"/>
              </w:rPr>
              <w:t>1 de 31/07/2013</w:t>
            </w:r>
          </w:p>
          <w:p w:rsidR="008E7F51" w:rsidRPr="00FE6420" w:rsidRDefault="008E7F51" w:rsidP="000D2863">
            <w:pPr>
              <w:spacing w:line="240" w:lineRule="auto"/>
              <w:jc w:val="center"/>
              <w:rPr>
                <w:color w:val="000000"/>
                <w:sz w:val="2"/>
                <w:szCs w:val="14"/>
              </w:rPr>
            </w:pPr>
          </w:p>
          <w:p w:rsidR="008E7F51" w:rsidRDefault="008E7F51" w:rsidP="000D2863">
            <w:pPr>
              <w:spacing w:line="240" w:lineRule="auto"/>
              <w:jc w:val="center"/>
              <w:rPr>
                <w:color w:val="000000"/>
                <w:sz w:val="6"/>
                <w:szCs w:val="14"/>
              </w:rPr>
            </w:pPr>
          </w:p>
          <w:p w:rsidR="008E7F51" w:rsidRPr="008E7F51" w:rsidRDefault="008E7F51" w:rsidP="000D2863">
            <w:pPr>
              <w:spacing w:line="240" w:lineRule="auto"/>
              <w:jc w:val="center"/>
              <w:rPr>
                <w:color w:val="000000"/>
                <w:sz w:val="6"/>
                <w:szCs w:val="14"/>
              </w:rPr>
            </w:pPr>
          </w:p>
        </w:tc>
        <w:tc>
          <w:tcPr>
            <w:tcW w:w="2596" w:type="dxa"/>
            <w:gridSpan w:val="3"/>
            <w:tcBorders>
              <w:top w:val="nil"/>
              <w:left w:val="nil"/>
              <w:bottom w:val="nil"/>
              <w:right w:val="nil"/>
            </w:tcBorders>
            <w:shd w:val="clear" w:color="auto" w:fill="auto"/>
            <w:vAlign w:val="center"/>
            <w:hideMark/>
          </w:tcPr>
          <w:p w:rsidR="000D2863" w:rsidRPr="00994A66" w:rsidRDefault="000D2863" w:rsidP="000D2863">
            <w:pPr>
              <w:spacing w:line="240" w:lineRule="auto"/>
              <w:jc w:val="center"/>
              <w:rPr>
                <w:color w:val="000000"/>
                <w:sz w:val="14"/>
                <w:szCs w:val="14"/>
              </w:rPr>
            </w:pPr>
          </w:p>
        </w:tc>
        <w:tc>
          <w:tcPr>
            <w:tcW w:w="1985" w:type="dxa"/>
            <w:tcBorders>
              <w:top w:val="nil"/>
              <w:left w:val="nil"/>
              <w:bottom w:val="nil"/>
              <w:right w:val="nil"/>
            </w:tcBorders>
            <w:shd w:val="clear" w:color="auto" w:fill="auto"/>
            <w:vAlign w:val="center"/>
            <w:hideMark/>
          </w:tcPr>
          <w:p w:rsidR="000D2863" w:rsidRPr="00994A66" w:rsidRDefault="000D2863" w:rsidP="000D2863">
            <w:pPr>
              <w:spacing w:line="240" w:lineRule="auto"/>
              <w:jc w:val="center"/>
              <w:rPr>
                <w:color w:val="000000"/>
                <w:sz w:val="14"/>
                <w:szCs w:val="14"/>
              </w:rPr>
            </w:pPr>
          </w:p>
        </w:tc>
      </w:tr>
      <w:tr w:rsidR="000D2863" w:rsidRPr="00994A66" w:rsidTr="00F73771">
        <w:trPr>
          <w:trHeight w:val="156"/>
        </w:trPr>
        <w:tc>
          <w:tcPr>
            <w:tcW w:w="8364" w:type="dxa"/>
            <w:gridSpan w:val="5"/>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rsidR="000D2863" w:rsidRPr="00994A66" w:rsidRDefault="00C339AE" w:rsidP="000D2863">
            <w:pPr>
              <w:spacing w:line="240" w:lineRule="auto"/>
              <w:jc w:val="center"/>
              <w:rPr>
                <w:b/>
                <w:color w:val="000000"/>
                <w:sz w:val="14"/>
                <w:szCs w:val="14"/>
              </w:rPr>
            </w:pPr>
            <w:r w:rsidRPr="00994A66">
              <w:rPr>
                <w:b/>
                <w:color w:val="000000"/>
                <w:sz w:val="14"/>
                <w:szCs w:val="14"/>
              </w:rPr>
              <w:t>ADMINISTRAÇÃO INDIRETA</w:t>
            </w:r>
          </w:p>
        </w:tc>
      </w:tr>
      <w:tr w:rsidR="000D2863" w:rsidRPr="00994A66" w:rsidTr="005A07EB">
        <w:trPr>
          <w:trHeight w:val="156"/>
        </w:trPr>
        <w:tc>
          <w:tcPr>
            <w:tcW w:w="3969" w:type="dxa"/>
            <w:gridSpan w:val="2"/>
            <w:tcBorders>
              <w:top w:val="nil"/>
              <w:left w:val="single" w:sz="4" w:space="0" w:color="auto"/>
              <w:bottom w:val="single" w:sz="4" w:space="0" w:color="auto"/>
              <w:right w:val="single" w:sz="4" w:space="0" w:color="auto"/>
            </w:tcBorders>
            <w:shd w:val="clear" w:color="000000" w:fill="D8D8D8"/>
            <w:vAlign w:val="center"/>
            <w:hideMark/>
          </w:tcPr>
          <w:p w:rsidR="000D2863" w:rsidRPr="00994A66" w:rsidRDefault="000D2863" w:rsidP="000D2863">
            <w:pPr>
              <w:spacing w:line="240" w:lineRule="auto"/>
              <w:jc w:val="center"/>
              <w:rPr>
                <w:b/>
                <w:bCs/>
                <w:color w:val="000000"/>
                <w:sz w:val="14"/>
                <w:szCs w:val="14"/>
              </w:rPr>
            </w:pPr>
            <w:r w:rsidRPr="00994A66">
              <w:rPr>
                <w:b/>
                <w:bCs/>
                <w:color w:val="000000"/>
                <w:sz w:val="14"/>
                <w:szCs w:val="14"/>
              </w:rPr>
              <w:t>ORGÃO</w:t>
            </w:r>
          </w:p>
        </w:tc>
        <w:tc>
          <w:tcPr>
            <w:tcW w:w="2410" w:type="dxa"/>
            <w:gridSpan w:val="2"/>
            <w:tcBorders>
              <w:top w:val="nil"/>
              <w:left w:val="nil"/>
              <w:bottom w:val="single" w:sz="4" w:space="0" w:color="auto"/>
              <w:right w:val="single" w:sz="4" w:space="0" w:color="auto"/>
            </w:tcBorders>
            <w:shd w:val="clear" w:color="000000" w:fill="D8D8D8"/>
            <w:vAlign w:val="center"/>
            <w:hideMark/>
          </w:tcPr>
          <w:p w:rsidR="000D2863" w:rsidRPr="00994A66" w:rsidRDefault="000D2863" w:rsidP="000D2863">
            <w:pPr>
              <w:spacing w:line="240" w:lineRule="auto"/>
              <w:jc w:val="center"/>
              <w:rPr>
                <w:b/>
                <w:bCs/>
                <w:color w:val="000000"/>
                <w:sz w:val="14"/>
                <w:szCs w:val="14"/>
              </w:rPr>
            </w:pPr>
            <w:r w:rsidRPr="00994A66">
              <w:rPr>
                <w:b/>
                <w:bCs/>
                <w:color w:val="000000"/>
                <w:sz w:val="14"/>
                <w:szCs w:val="14"/>
              </w:rPr>
              <w:t>MODALIDADE</w:t>
            </w:r>
          </w:p>
        </w:tc>
        <w:tc>
          <w:tcPr>
            <w:tcW w:w="1985" w:type="dxa"/>
            <w:tcBorders>
              <w:top w:val="nil"/>
              <w:left w:val="nil"/>
              <w:bottom w:val="single" w:sz="4" w:space="0" w:color="auto"/>
              <w:right w:val="single" w:sz="4" w:space="0" w:color="auto"/>
            </w:tcBorders>
            <w:shd w:val="clear" w:color="000000" w:fill="D8D8D8"/>
            <w:vAlign w:val="center"/>
            <w:hideMark/>
          </w:tcPr>
          <w:p w:rsidR="000D2863" w:rsidRPr="00994A66" w:rsidRDefault="000D2863" w:rsidP="000D2863">
            <w:pPr>
              <w:spacing w:line="240" w:lineRule="auto"/>
              <w:jc w:val="center"/>
              <w:rPr>
                <w:b/>
                <w:bCs/>
                <w:color w:val="000000"/>
                <w:sz w:val="14"/>
                <w:szCs w:val="14"/>
              </w:rPr>
            </w:pPr>
            <w:r w:rsidRPr="00994A66">
              <w:rPr>
                <w:b/>
                <w:bCs/>
                <w:color w:val="000000"/>
                <w:sz w:val="14"/>
                <w:szCs w:val="14"/>
              </w:rPr>
              <w:t>QUANTIDADE</w:t>
            </w:r>
          </w:p>
        </w:tc>
      </w:tr>
      <w:tr w:rsidR="000D2863" w:rsidRPr="00994A66" w:rsidTr="005A07EB">
        <w:trPr>
          <w:trHeight w:val="180"/>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 xml:space="preserve">Instituto Municipal de Engenharia e </w:t>
            </w:r>
            <w:proofErr w:type="spellStart"/>
            <w:r w:rsidRPr="00994A66">
              <w:rPr>
                <w:color w:val="000000"/>
                <w:sz w:val="14"/>
                <w:szCs w:val="14"/>
              </w:rPr>
              <w:t>Trânsito-Manaustrans</w:t>
            </w:r>
            <w:proofErr w:type="spellEnd"/>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5D6404">
            <w:pPr>
              <w:spacing w:line="240" w:lineRule="auto"/>
              <w:jc w:val="center"/>
              <w:rPr>
                <w:color w:val="000000"/>
                <w:sz w:val="14"/>
                <w:szCs w:val="14"/>
              </w:rPr>
            </w:pPr>
            <w:r w:rsidRPr="00994A66">
              <w:rPr>
                <w:color w:val="000000"/>
                <w:sz w:val="14"/>
                <w:szCs w:val="14"/>
              </w:rPr>
              <w:t>Pregão Presencial - Registro de Preços</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2</w:t>
            </w:r>
          </w:p>
        </w:tc>
      </w:tr>
      <w:tr w:rsidR="000D2863" w:rsidRPr="00994A66" w:rsidTr="005A07EB">
        <w:trPr>
          <w:trHeight w:val="144"/>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 xml:space="preserve">Instituto Municipal de Planejamento </w:t>
            </w:r>
            <w:proofErr w:type="spellStart"/>
            <w:r w:rsidRPr="00994A66">
              <w:rPr>
                <w:color w:val="000000"/>
                <w:sz w:val="14"/>
                <w:szCs w:val="14"/>
              </w:rPr>
              <w:t>Urbano-Implurb</w:t>
            </w:r>
            <w:proofErr w:type="spellEnd"/>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5D6404">
            <w:pPr>
              <w:spacing w:line="240" w:lineRule="auto"/>
              <w:jc w:val="center"/>
              <w:rPr>
                <w:color w:val="000000"/>
                <w:sz w:val="14"/>
                <w:szCs w:val="14"/>
              </w:rPr>
            </w:pPr>
            <w:r w:rsidRPr="00994A66">
              <w:rPr>
                <w:color w:val="000000"/>
                <w:sz w:val="14"/>
                <w:szCs w:val="14"/>
              </w:rPr>
              <w:t>Pregão Presencial</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3</w:t>
            </w:r>
          </w:p>
        </w:tc>
      </w:tr>
      <w:tr w:rsidR="000D2863" w:rsidRPr="00994A66" w:rsidTr="005A07EB">
        <w:trPr>
          <w:trHeight w:val="168"/>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 xml:space="preserve">Instituto Municipal de Planejamento </w:t>
            </w:r>
            <w:proofErr w:type="spellStart"/>
            <w:r w:rsidRPr="00994A66">
              <w:rPr>
                <w:color w:val="000000"/>
                <w:sz w:val="14"/>
                <w:szCs w:val="14"/>
              </w:rPr>
              <w:t>Urbano-Implurb</w:t>
            </w:r>
            <w:proofErr w:type="spellEnd"/>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5D6404">
            <w:pPr>
              <w:spacing w:line="240" w:lineRule="auto"/>
              <w:jc w:val="center"/>
              <w:rPr>
                <w:color w:val="000000"/>
                <w:sz w:val="14"/>
                <w:szCs w:val="14"/>
              </w:rPr>
            </w:pPr>
            <w:r w:rsidRPr="00994A66">
              <w:rPr>
                <w:color w:val="000000"/>
                <w:sz w:val="14"/>
                <w:szCs w:val="14"/>
              </w:rPr>
              <w:t>Pregão Presencial - Registro de Preços</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2</w:t>
            </w:r>
          </w:p>
        </w:tc>
      </w:tr>
      <w:tr w:rsidR="000D2863" w:rsidRPr="00994A66" w:rsidTr="005A07EB">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 xml:space="preserve">Superintendência Municipal de Transportes Urbanos </w:t>
            </w:r>
            <w:r w:rsidR="000C7B7C">
              <w:rPr>
                <w:color w:val="000000"/>
                <w:sz w:val="14"/>
                <w:szCs w:val="14"/>
              </w:rPr>
              <w:t>–</w:t>
            </w:r>
            <w:r w:rsidRPr="00994A66">
              <w:rPr>
                <w:color w:val="000000"/>
                <w:sz w:val="14"/>
                <w:szCs w:val="14"/>
              </w:rPr>
              <w:t xml:space="preserve"> SMTU</w:t>
            </w:r>
            <w:r w:rsidR="000C7B7C">
              <w:rPr>
                <w:color w:val="000000"/>
                <w:sz w:val="14"/>
                <w:szCs w:val="14"/>
              </w:rPr>
              <w:t xml:space="preserve"> (*)</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5D6404">
            <w:pPr>
              <w:spacing w:line="240" w:lineRule="auto"/>
              <w:jc w:val="center"/>
              <w:rPr>
                <w:color w:val="000000"/>
                <w:sz w:val="14"/>
                <w:szCs w:val="14"/>
              </w:rPr>
            </w:pPr>
            <w:r w:rsidRPr="00994A66">
              <w:rPr>
                <w:color w:val="000000"/>
                <w:sz w:val="14"/>
                <w:szCs w:val="14"/>
              </w:rPr>
              <w:t>Pregão Presencial</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3</w:t>
            </w:r>
          </w:p>
        </w:tc>
      </w:tr>
      <w:tr w:rsidR="000D2863" w:rsidRPr="00994A66" w:rsidTr="005A07EB">
        <w:trPr>
          <w:trHeight w:val="168"/>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left"/>
              <w:rPr>
                <w:color w:val="000000"/>
                <w:sz w:val="14"/>
                <w:szCs w:val="14"/>
              </w:rPr>
            </w:pPr>
            <w:r w:rsidRPr="00994A66">
              <w:rPr>
                <w:color w:val="000000"/>
                <w:sz w:val="14"/>
                <w:szCs w:val="14"/>
              </w:rPr>
              <w:t>Fundação de Apoio ao Idoso "Doutor Thomas"</w:t>
            </w:r>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5D6404">
            <w:pPr>
              <w:spacing w:line="240" w:lineRule="auto"/>
              <w:jc w:val="center"/>
              <w:rPr>
                <w:color w:val="000000"/>
                <w:sz w:val="14"/>
                <w:szCs w:val="14"/>
              </w:rPr>
            </w:pPr>
            <w:r w:rsidRPr="00994A66">
              <w:rPr>
                <w:color w:val="000000"/>
                <w:sz w:val="14"/>
                <w:szCs w:val="14"/>
              </w:rPr>
              <w:t>Pregão Presencial</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12</w:t>
            </w:r>
          </w:p>
        </w:tc>
      </w:tr>
      <w:tr w:rsidR="000D2863" w:rsidRPr="00994A66" w:rsidTr="005A07EB">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65367F">
            <w:pPr>
              <w:spacing w:line="240" w:lineRule="auto"/>
              <w:jc w:val="left"/>
              <w:rPr>
                <w:color w:val="000000"/>
                <w:sz w:val="14"/>
                <w:szCs w:val="14"/>
              </w:rPr>
            </w:pPr>
            <w:r w:rsidRPr="00994A66">
              <w:rPr>
                <w:color w:val="000000"/>
                <w:sz w:val="14"/>
                <w:szCs w:val="14"/>
              </w:rPr>
              <w:t xml:space="preserve">Fundação Municipal de Cultura, Turismo e </w:t>
            </w:r>
            <w:proofErr w:type="spellStart"/>
            <w:r w:rsidRPr="00994A66">
              <w:rPr>
                <w:color w:val="000000"/>
                <w:sz w:val="14"/>
                <w:szCs w:val="14"/>
              </w:rPr>
              <w:t>Eventos-Manauscult</w:t>
            </w:r>
            <w:proofErr w:type="spellEnd"/>
          </w:p>
        </w:tc>
        <w:tc>
          <w:tcPr>
            <w:tcW w:w="2410" w:type="dxa"/>
            <w:gridSpan w:val="2"/>
            <w:tcBorders>
              <w:top w:val="nil"/>
              <w:left w:val="nil"/>
              <w:bottom w:val="single" w:sz="4" w:space="0" w:color="auto"/>
              <w:right w:val="single" w:sz="4" w:space="0" w:color="auto"/>
            </w:tcBorders>
            <w:shd w:val="clear" w:color="auto" w:fill="auto"/>
            <w:vAlign w:val="center"/>
            <w:hideMark/>
          </w:tcPr>
          <w:p w:rsidR="000D2863" w:rsidRPr="00994A66" w:rsidRDefault="000D2863" w:rsidP="005D6404">
            <w:pPr>
              <w:spacing w:line="240" w:lineRule="auto"/>
              <w:jc w:val="center"/>
              <w:rPr>
                <w:color w:val="000000"/>
                <w:sz w:val="14"/>
                <w:szCs w:val="14"/>
              </w:rPr>
            </w:pPr>
            <w:r w:rsidRPr="00994A66">
              <w:rPr>
                <w:color w:val="000000"/>
                <w:sz w:val="14"/>
                <w:szCs w:val="14"/>
              </w:rPr>
              <w:t>Pregão Presencial</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8</w:t>
            </w:r>
          </w:p>
        </w:tc>
      </w:tr>
      <w:tr w:rsidR="000D2863" w:rsidRPr="00994A66" w:rsidTr="005A07EB">
        <w:trPr>
          <w:trHeight w:val="50"/>
        </w:trPr>
        <w:tc>
          <w:tcPr>
            <w:tcW w:w="6379" w:type="dxa"/>
            <w:gridSpan w:val="4"/>
            <w:tcBorders>
              <w:top w:val="single" w:sz="4" w:space="0" w:color="auto"/>
              <w:left w:val="single" w:sz="4" w:space="0" w:color="auto"/>
              <w:bottom w:val="single" w:sz="4" w:space="0" w:color="auto"/>
              <w:right w:val="single" w:sz="4" w:space="0" w:color="auto"/>
            </w:tcBorders>
            <w:shd w:val="clear" w:color="000000" w:fill="FAC090"/>
            <w:vAlign w:val="center"/>
            <w:hideMark/>
          </w:tcPr>
          <w:p w:rsidR="000D2863" w:rsidRPr="00994A66" w:rsidRDefault="00440EF2" w:rsidP="00440EF2">
            <w:pPr>
              <w:spacing w:line="240" w:lineRule="auto"/>
              <w:rPr>
                <w:b/>
                <w:color w:val="000000"/>
                <w:sz w:val="14"/>
                <w:szCs w:val="14"/>
              </w:rPr>
            </w:pPr>
            <w:r w:rsidRPr="00994A66">
              <w:rPr>
                <w:b/>
                <w:color w:val="000000"/>
                <w:sz w:val="14"/>
                <w:szCs w:val="14"/>
              </w:rPr>
              <w:t xml:space="preserve">                                         TOTAL</w:t>
            </w:r>
          </w:p>
        </w:tc>
        <w:tc>
          <w:tcPr>
            <w:tcW w:w="1985" w:type="dxa"/>
            <w:tcBorders>
              <w:top w:val="nil"/>
              <w:left w:val="nil"/>
              <w:bottom w:val="single" w:sz="4" w:space="0" w:color="auto"/>
              <w:right w:val="single" w:sz="4" w:space="0" w:color="auto"/>
            </w:tcBorders>
            <w:shd w:val="clear" w:color="000000" w:fill="FAC090"/>
            <w:vAlign w:val="center"/>
            <w:hideMark/>
          </w:tcPr>
          <w:p w:rsidR="000D2863" w:rsidRPr="00994A66" w:rsidRDefault="000D2863" w:rsidP="000D2863">
            <w:pPr>
              <w:spacing w:line="240" w:lineRule="auto"/>
              <w:jc w:val="center"/>
              <w:rPr>
                <w:b/>
                <w:color w:val="000000"/>
                <w:sz w:val="14"/>
                <w:szCs w:val="14"/>
              </w:rPr>
            </w:pPr>
            <w:r w:rsidRPr="00994A66">
              <w:rPr>
                <w:b/>
                <w:color w:val="000000"/>
                <w:sz w:val="14"/>
                <w:szCs w:val="14"/>
              </w:rPr>
              <w:t>30</w:t>
            </w:r>
          </w:p>
        </w:tc>
      </w:tr>
      <w:tr w:rsidR="000D2863" w:rsidRPr="00994A66" w:rsidTr="005A07EB">
        <w:trPr>
          <w:trHeight w:val="156"/>
        </w:trPr>
        <w:tc>
          <w:tcPr>
            <w:tcW w:w="3783" w:type="dxa"/>
            <w:tcBorders>
              <w:top w:val="nil"/>
              <w:left w:val="nil"/>
              <w:bottom w:val="nil"/>
              <w:right w:val="nil"/>
            </w:tcBorders>
            <w:shd w:val="clear" w:color="auto" w:fill="auto"/>
            <w:noWrap/>
            <w:vAlign w:val="bottom"/>
            <w:hideMark/>
          </w:tcPr>
          <w:p w:rsidR="002F1ABB" w:rsidRDefault="002F1ABB" w:rsidP="002F1ABB">
            <w:pPr>
              <w:spacing w:line="240" w:lineRule="auto"/>
              <w:rPr>
                <w:color w:val="000000"/>
                <w:sz w:val="6"/>
                <w:szCs w:val="14"/>
              </w:rPr>
            </w:pPr>
            <w:r w:rsidRPr="00210501">
              <w:rPr>
                <w:color w:val="000000"/>
                <w:sz w:val="12"/>
                <w:szCs w:val="12"/>
              </w:rPr>
              <w:t xml:space="preserve">(*) </w:t>
            </w:r>
            <w:r>
              <w:rPr>
                <w:color w:val="000000"/>
                <w:sz w:val="12"/>
                <w:szCs w:val="12"/>
              </w:rPr>
              <w:t>Unidades Gestoras e</w:t>
            </w:r>
            <w:r w:rsidRPr="00210501">
              <w:rPr>
                <w:color w:val="000000"/>
                <w:sz w:val="12"/>
                <w:szCs w:val="12"/>
              </w:rPr>
              <w:t>xtinta</w:t>
            </w:r>
            <w:r>
              <w:rPr>
                <w:color w:val="000000"/>
                <w:sz w:val="12"/>
                <w:szCs w:val="12"/>
              </w:rPr>
              <w:t>s pela</w:t>
            </w:r>
            <w:r w:rsidRPr="00210501">
              <w:rPr>
                <w:color w:val="000000"/>
                <w:sz w:val="12"/>
                <w:szCs w:val="12"/>
              </w:rPr>
              <w:t xml:space="preserve"> L</w:t>
            </w:r>
            <w:r>
              <w:rPr>
                <w:color w:val="000000"/>
                <w:sz w:val="12"/>
                <w:szCs w:val="12"/>
              </w:rPr>
              <w:t>ei</w:t>
            </w:r>
            <w:r w:rsidRPr="00210501">
              <w:rPr>
                <w:color w:val="000000"/>
                <w:sz w:val="12"/>
                <w:szCs w:val="12"/>
              </w:rPr>
              <w:t xml:space="preserve"> D</w:t>
            </w:r>
            <w:r>
              <w:rPr>
                <w:color w:val="000000"/>
                <w:sz w:val="12"/>
                <w:szCs w:val="12"/>
              </w:rPr>
              <w:t xml:space="preserve">elegada  </w:t>
            </w:r>
            <w:r w:rsidRPr="00210501">
              <w:rPr>
                <w:color w:val="000000"/>
                <w:sz w:val="12"/>
                <w:szCs w:val="12"/>
              </w:rPr>
              <w:t>nº</w:t>
            </w:r>
            <w:r>
              <w:rPr>
                <w:color w:val="000000"/>
                <w:sz w:val="12"/>
                <w:szCs w:val="12"/>
              </w:rPr>
              <w:t xml:space="preserve"> </w:t>
            </w:r>
            <w:r w:rsidRPr="00210501">
              <w:rPr>
                <w:color w:val="000000"/>
                <w:sz w:val="12"/>
                <w:szCs w:val="12"/>
              </w:rPr>
              <w:t>0</w:t>
            </w:r>
            <w:r>
              <w:rPr>
                <w:color w:val="000000"/>
                <w:sz w:val="12"/>
                <w:szCs w:val="12"/>
              </w:rPr>
              <w:t>1 de 31/07/2013</w:t>
            </w:r>
          </w:p>
          <w:p w:rsidR="008E7F51" w:rsidRPr="0078114B" w:rsidRDefault="008E7F51" w:rsidP="000D2863">
            <w:pPr>
              <w:spacing w:line="240" w:lineRule="auto"/>
              <w:jc w:val="left"/>
              <w:rPr>
                <w:color w:val="000000"/>
                <w:sz w:val="6"/>
                <w:szCs w:val="14"/>
              </w:rPr>
            </w:pPr>
          </w:p>
          <w:p w:rsidR="008E7F51" w:rsidRPr="00994A66" w:rsidRDefault="008E7F51" w:rsidP="000D2863">
            <w:pPr>
              <w:spacing w:line="240" w:lineRule="auto"/>
              <w:jc w:val="left"/>
              <w:rPr>
                <w:color w:val="000000"/>
                <w:sz w:val="10"/>
                <w:szCs w:val="14"/>
              </w:rPr>
            </w:pPr>
          </w:p>
        </w:tc>
        <w:tc>
          <w:tcPr>
            <w:tcW w:w="2596" w:type="dxa"/>
            <w:gridSpan w:val="3"/>
            <w:tcBorders>
              <w:top w:val="nil"/>
              <w:left w:val="nil"/>
              <w:bottom w:val="nil"/>
              <w:right w:val="nil"/>
            </w:tcBorders>
            <w:shd w:val="clear" w:color="auto" w:fill="auto"/>
            <w:noWrap/>
            <w:vAlign w:val="bottom"/>
            <w:hideMark/>
          </w:tcPr>
          <w:p w:rsidR="000D2863" w:rsidRPr="00994A66" w:rsidRDefault="000D2863" w:rsidP="000D2863">
            <w:pPr>
              <w:spacing w:line="240" w:lineRule="auto"/>
              <w:jc w:val="left"/>
              <w:rPr>
                <w:color w:val="000000"/>
                <w:sz w:val="14"/>
                <w:szCs w:val="14"/>
              </w:rPr>
            </w:pPr>
          </w:p>
        </w:tc>
        <w:tc>
          <w:tcPr>
            <w:tcW w:w="1985" w:type="dxa"/>
            <w:tcBorders>
              <w:top w:val="nil"/>
              <w:left w:val="nil"/>
              <w:bottom w:val="nil"/>
              <w:right w:val="nil"/>
            </w:tcBorders>
            <w:shd w:val="clear" w:color="auto" w:fill="auto"/>
            <w:noWrap/>
            <w:vAlign w:val="bottom"/>
            <w:hideMark/>
          </w:tcPr>
          <w:p w:rsidR="000D2863" w:rsidRPr="00994A66" w:rsidRDefault="000D2863" w:rsidP="000D2863">
            <w:pPr>
              <w:spacing w:line="240" w:lineRule="auto"/>
              <w:jc w:val="left"/>
              <w:rPr>
                <w:color w:val="000000"/>
                <w:sz w:val="14"/>
                <w:szCs w:val="14"/>
              </w:rPr>
            </w:pPr>
          </w:p>
        </w:tc>
      </w:tr>
      <w:tr w:rsidR="000D2863" w:rsidRPr="00994A66" w:rsidTr="004857E1">
        <w:trPr>
          <w:trHeight w:val="156"/>
        </w:trPr>
        <w:tc>
          <w:tcPr>
            <w:tcW w:w="8364" w:type="dxa"/>
            <w:gridSpan w:val="5"/>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bottom"/>
            <w:hideMark/>
          </w:tcPr>
          <w:p w:rsidR="000D2863" w:rsidRPr="00994A66" w:rsidRDefault="00C339AE" w:rsidP="000D2863">
            <w:pPr>
              <w:spacing w:line="240" w:lineRule="auto"/>
              <w:jc w:val="center"/>
              <w:rPr>
                <w:b/>
                <w:color w:val="000000"/>
                <w:sz w:val="14"/>
                <w:szCs w:val="14"/>
              </w:rPr>
            </w:pPr>
            <w:r w:rsidRPr="00994A66">
              <w:rPr>
                <w:b/>
                <w:color w:val="000000"/>
                <w:sz w:val="14"/>
                <w:szCs w:val="14"/>
              </w:rPr>
              <w:t>DEMONSTRATIVO LICITAÇÕES - POR MODALIDADE</w:t>
            </w:r>
          </w:p>
        </w:tc>
      </w:tr>
      <w:tr w:rsidR="000D2863" w:rsidRPr="00994A66" w:rsidTr="005A07EB">
        <w:trPr>
          <w:trHeight w:val="60"/>
        </w:trPr>
        <w:tc>
          <w:tcPr>
            <w:tcW w:w="3969" w:type="dxa"/>
            <w:gridSpan w:val="2"/>
            <w:tcBorders>
              <w:top w:val="nil"/>
              <w:left w:val="nil"/>
              <w:bottom w:val="nil"/>
              <w:right w:val="nil"/>
            </w:tcBorders>
            <w:shd w:val="clear" w:color="auto" w:fill="EEECE1" w:themeFill="background2"/>
            <w:noWrap/>
            <w:vAlign w:val="bottom"/>
            <w:hideMark/>
          </w:tcPr>
          <w:p w:rsidR="000D2863" w:rsidRPr="0078114B" w:rsidRDefault="000D2863" w:rsidP="000D2863">
            <w:pPr>
              <w:spacing w:line="240" w:lineRule="auto"/>
              <w:jc w:val="center"/>
              <w:rPr>
                <w:color w:val="000000"/>
                <w:sz w:val="2"/>
                <w:szCs w:val="14"/>
              </w:rPr>
            </w:pPr>
          </w:p>
        </w:tc>
        <w:tc>
          <w:tcPr>
            <w:tcW w:w="2410" w:type="dxa"/>
            <w:gridSpan w:val="2"/>
            <w:tcBorders>
              <w:top w:val="nil"/>
              <w:left w:val="nil"/>
              <w:bottom w:val="nil"/>
              <w:right w:val="nil"/>
            </w:tcBorders>
            <w:shd w:val="clear" w:color="auto" w:fill="EEECE1" w:themeFill="background2"/>
            <w:noWrap/>
            <w:vAlign w:val="bottom"/>
            <w:hideMark/>
          </w:tcPr>
          <w:p w:rsidR="000D2863" w:rsidRPr="00994A66" w:rsidRDefault="000D2863" w:rsidP="000D2863">
            <w:pPr>
              <w:spacing w:line="240" w:lineRule="auto"/>
              <w:jc w:val="center"/>
              <w:rPr>
                <w:color w:val="000000"/>
                <w:sz w:val="14"/>
                <w:szCs w:val="14"/>
              </w:rPr>
            </w:pPr>
          </w:p>
        </w:tc>
        <w:tc>
          <w:tcPr>
            <w:tcW w:w="1985" w:type="dxa"/>
            <w:tcBorders>
              <w:top w:val="nil"/>
              <w:left w:val="nil"/>
              <w:bottom w:val="nil"/>
              <w:right w:val="nil"/>
            </w:tcBorders>
            <w:shd w:val="clear" w:color="auto" w:fill="EEECE1" w:themeFill="background2"/>
            <w:noWrap/>
            <w:vAlign w:val="bottom"/>
            <w:hideMark/>
          </w:tcPr>
          <w:p w:rsidR="000D2863" w:rsidRPr="00994A66" w:rsidRDefault="000D2863" w:rsidP="000D2863">
            <w:pPr>
              <w:spacing w:line="240" w:lineRule="auto"/>
              <w:jc w:val="center"/>
              <w:rPr>
                <w:color w:val="000000"/>
                <w:sz w:val="14"/>
                <w:szCs w:val="14"/>
              </w:rPr>
            </w:pPr>
          </w:p>
        </w:tc>
      </w:tr>
      <w:tr w:rsidR="000D2863" w:rsidRPr="00994A66" w:rsidTr="005A07EB">
        <w:trPr>
          <w:trHeight w:val="156"/>
        </w:trPr>
        <w:tc>
          <w:tcPr>
            <w:tcW w:w="3969" w:type="dxa"/>
            <w:gridSpan w:val="2"/>
            <w:tcBorders>
              <w:top w:val="single" w:sz="4" w:space="0" w:color="auto"/>
              <w:left w:val="single" w:sz="4" w:space="0" w:color="auto"/>
              <w:bottom w:val="single" w:sz="4" w:space="0" w:color="auto"/>
              <w:right w:val="single" w:sz="4" w:space="0" w:color="auto"/>
            </w:tcBorders>
            <w:shd w:val="clear" w:color="000000" w:fill="D8D8D8"/>
            <w:vAlign w:val="center"/>
            <w:hideMark/>
          </w:tcPr>
          <w:p w:rsidR="000D2863" w:rsidRPr="00994A66" w:rsidRDefault="000D2863" w:rsidP="000D2863">
            <w:pPr>
              <w:spacing w:line="240" w:lineRule="auto"/>
              <w:jc w:val="center"/>
              <w:rPr>
                <w:b/>
                <w:bCs/>
                <w:color w:val="000000"/>
                <w:sz w:val="14"/>
                <w:szCs w:val="14"/>
              </w:rPr>
            </w:pPr>
            <w:r w:rsidRPr="00994A66">
              <w:rPr>
                <w:b/>
                <w:bCs/>
                <w:color w:val="000000"/>
                <w:sz w:val="14"/>
                <w:szCs w:val="14"/>
              </w:rPr>
              <w:t>MODALIDADE</w:t>
            </w:r>
          </w:p>
        </w:tc>
        <w:tc>
          <w:tcPr>
            <w:tcW w:w="2410" w:type="dxa"/>
            <w:gridSpan w:val="2"/>
            <w:tcBorders>
              <w:top w:val="single" w:sz="4" w:space="0" w:color="auto"/>
              <w:left w:val="nil"/>
              <w:bottom w:val="single" w:sz="4" w:space="0" w:color="auto"/>
              <w:right w:val="single" w:sz="4" w:space="0" w:color="auto"/>
            </w:tcBorders>
            <w:shd w:val="clear" w:color="000000" w:fill="D8D8D8"/>
            <w:vAlign w:val="center"/>
            <w:hideMark/>
          </w:tcPr>
          <w:p w:rsidR="000D2863" w:rsidRPr="00994A66" w:rsidRDefault="000D2863" w:rsidP="000D2863">
            <w:pPr>
              <w:spacing w:line="240" w:lineRule="auto"/>
              <w:jc w:val="center"/>
              <w:rPr>
                <w:b/>
                <w:bCs/>
                <w:color w:val="000000"/>
                <w:sz w:val="14"/>
                <w:szCs w:val="14"/>
              </w:rPr>
            </w:pPr>
            <w:r w:rsidRPr="00994A66">
              <w:rPr>
                <w:b/>
                <w:bCs/>
                <w:color w:val="000000"/>
                <w:sz w:val="14"/>
                <w:szCs w:val="14"/>
              </w:rPr>
              <w:t>QUANTIDADE</w:t>
            </w:r>
          </w:p>
        </w:tc>
        <w:tc>
          <w:tcPr>
            <w:tcW w:w="1985" w:type="dxa"/>
            <w:tcBorders>
              <w:top w:val="single" w:sz="4" w:space="0" w:color="auto"/>
              <w:left w:val="nil"/>
              <w:bottom w:val="single" w:sz="4" w:space="0" w:color="auto"/>
              <w:right w:val="single" w:sz="4" w:space="0" w:color="auto"/>
            </w:tcBorders>
            <w:shd w:val="clear" w:color="000000" w:fill="D8D8D8"/>
            <w:vAlign w:val="center"/>
            <w:hideMark/>
          </w:tcPr>
          <w:p w:rsidR="000D2863" w:rsidRPr="00994A66" w:rsidRDefault="000D2863" w:rsidP="000D2863">
            <w:pPr>
              <w:spacing w:line="240" w:lineRule="auto"/>
              <w:jc w:val="center"/>
              <w:rPr>
                <w:b/>
                <w:bCs/>
                <w:color w:val="000000"/>
                <w:sz w:val="14"/>
                <w:szCs w:val="14"/>
              </w:rPr>
            </w:pPr>
            <w:r w:rsidRPr="00994A66">
              <w:rPr>
                <w:b/>
                <w:bCs/>
                <w:color w:val="000000"/>
                <w:sz w:val="14"/>
                <w:szCs w:val="14"/>
              </w:rPr>
              <w:t>Participação</w:t>
            </w:r>
          </w:p>
        </w:tc>
      </w:tr>
      <w:tr w:rsidR="000D2863" w:rsidRPr="00994A66" w:rsidTr="005A07EB">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0D2863" w:rsidRPr="00994A66" w:rsidRDefault="000D2863" w:rsidP="005D6404">
            <w:pPr>
              <w:spacing w:line="240" w:lineRule="auto"/>
              <w:jc w:val="left"/>
              <w:rPr>
                <w:color w:val="000000"/>
                <w:sz w:val="14"/>
                <w:szCs w:val="14"/>
              </w:rPr>
            </w:pPr>
            <w:r w:rsidRPr="00994A66">
              <w:rPr>
                <w:color w:val="000000"/>
                <w:sz w:val="14"/>
                <w:szCs w:val="14"/>
              </w:rPr>
              <w:t>Carta Convite</w:t>
            </w:r>
          </w:p>
        </w:tc>
        <w:tc>
          <w:tcPr>
            <w:tcW w:w="2410" w:type="dxa"/>
            <w:gridSpan w:val="2"/>
            <w:tcBorders>
              <w:top w:val="nil"/>
              <w:left w:val="nil"/>
              <w:bottom w:val="single" w:sz="4" w:space="0" w:color="auto"/>
              <w:right w:val="single" w:sz="4" w:space="0" w:color="auto"/>
            </w:tcBorders>
            <w:shd w:val="clear" w:color="auto" w:fill="auto"/>
            <w:noWrap/>
            <w:vAlign w:val="bottom"/>
            <w:hideMark/>
          </w:tcPr>
          <w:p w:rsidR="000D2863" w:rsidRPr="00994A66" w:rsidRDefault="000D2863" w:rsidP="000D2863">
            <w:pPr>
              <w:spacing w:line="240" w:lineRule="auto"/>
              <w:jc w:val="center"/>
              <w:rPr>
                <w:color w:val="000000"/>
                <w:sz w:val="14"/>
                <w:szCs w:val="14"/>
              </w:rPr>
            </w:pPr>
            <w:r w:rsidRPr="00994A66">
              <w:rPr>
                <w:color w:val="000000"/>
                <w:sz w:val="14"/>
                <w:szCs w:val="14"/>
              </w:rPr>
              <w:t>1</w:t>
            </w:r>
          </w:p>
        </w:tc>
        <w:tc>
          <w:tcPr>
            <w:tcW w:w="1985" w:type="dxa"/>
            <w:tcBorders>
              <w:top w:val="nil"/>
              <w:left w:val="nil"/>
              <w:bottom w:val="single" w:sz="4" w:space="0" w:color="auto"/>
              <w:right w:val="single" w:sz="4" w:space="0" w:color="auto"/>
            </w:tcBorders>
            <w:shd w:val="clear" w:color="auto" w:fill="auto"/>
            <w:vAlign w:val="center"/>
            <w:hideMark/>
          </w:tcPr>
          <w:p w:rsidR="000D2863" w:rsidRPr="00994A66" w:rsidRDefault="000D2863" w:rsidP="000D2863">
            <w:pPr>
              <w:spacing w:line="240" w:lineRule="auto"/>
              <w:jc w:val="center"/>
              <w:rPr>
                <w:color w:val="000000"/>
                <w:sz w:val="14"/>
                <w:szCs w:val="14"/>
              </w:rPr>
            </w:pPr>
            <w:r w:rsidRPr="00994A66">
              <w:rPr>
                <w:color w:val="000000"/>
                <w:sz w:val="14"/>
                <w:szCs w:val="14"/>
              </w:rPr>
              <w:t>0,54%</w:t>
            </w:r>
          </w:p>
        </w:tc>
      </w:tr>
      <w:tr w:rsidR="00231B16" w:rsidRPr="00994A66" w:rsidTr="005A07EB">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231B16" w:rsidRPr="00994A66" w:rsidRDefault="00231B16" w:rsidP="000A7AA0">
            <w:pPr>
              <w:spacing w:line="240" w:lineRule="auto"/>
              <w:jc w:val="left"/>
              <w:rPr>
                <w:color w:val="000000"/>
                <w:sz w:val="14"/>
                <w:szCs w:val="14"/>
              </w:rPr>
            </w:pPr>
            <w:r w:rsidRPr="00994A66">
              <w:rPr>
                <w:color w:val="000000"/>
                <w:sz w:val="14"/>
                <w:szCs w:val="14"/>
              </w:rPr>
              <w:t>Tomada de Preço</w:t>
            </w:r>
            <w:r>
              <w:rPr>
                <w:color w:val="000000"/>
                <w:sz w:val="14"/>
                <w:szCs w:val="14"/>
              </w:rPr>
              <w:t>s</w:t>
            </w:r>
          </w:p>
        </w:tc>
        <w:tc>
          <w:tcPr>
            <w:tcW w:w="2410" w:type="dxa"/>
            <w:gridSpan w:val="2"/>
            <w:tcBorders>
              <w:top w:val="nil"/>
              <w:left w:val="nil"/>
              <w:bottom w:val="single" w:sz="4" w:space="0" w:color="auto"/>
              <w:right w:val="single" w:sz="4" w:space="0" w:color="auto"/>
            </w:tcBorders>
            <w:shd w:val="clear" w:color="auto" w:fill="auto"/>
            <w:noWrap/>
            <w:vAlign w:val="bottom"/>
            <w:hideMark/>
          </w:tcPr>
          <w:p w:rsidR="00231B16" w:rsidRPr="00994A66" w:rsidRDefault="00231B16" w:rsidP="000A7AA0">
            <w:pPr>
              <w:spacing w:line="240" w:lineRule="auto"/>
              <w:jc w:val="center"/>
              <w:rPr>
                <w:color w:val="000000"/>
                <w:sz w:val="14"/>
                <w:szCs w:val="14"/>
              </w:rPr>
            </w:pPr>
            <w:r w:rsidRPr="00994A66">
              <w:rPr>
                <w:color w:val="000000"/>
                <w:sz w:val="14"/>
                <w:szCs w:val="14"/>
              </w:rPr>
              <w:t>11</w:t>
            </w:r>
          </w:p>
        </w:tc>
        <w:tc>
          <w:tcPr>
            <w:tcW w:w="1985" w:type="dxa"/>
            <w:tcBorders>
              <w:top w:val="nil"/>
              <w:left w:val="nil"/>
              <w:bottom w:val="single" w:sz="4" w:space="0" w:color="auto"/>
              <w:right w:val="single" w:sz="4" w:space="0" w:color="auto"/>
            </w:tcBorders>
            <w:shd w:val="clear" w:color="auto" w:fill="auto"/>
            <w:vAlign w:val="bottom"/>
            <w:hideMark/>
          </w:tcPr>
          <w:p w:rsidR="00231B16" w:rsidRPr="00994A66" w:rsidRDefault="00231B16" w:rsidP="000A7AA0">
            <w:pPr>
              <w:spacing w:line="240" w:lineRule="auto"/>
              <w:jc w:val="center"/>
              <w:rPr>
                <w:color w:val="000000"/>
                <w:sz w:val="14"/>
                <w:szCs w:val="14"/>
              </w:rPr>
            </w:pPr>
            <w:r w:rsidRPr="00994A66">
              <w:rPr>
                <w:color w:val="000000"/>
                <w:sz w:val="14"/>
                <w:szCs w:val="14"/>
              </w:rPr>
              <w:t>5,91%</w:t>
            </w:r>
          </w:p>
        </w:tc>
      </w:tr>
      <w:tr w:rsidR="00231B16" w:rsidRPr="00994A66" w:rsidTr="005A07EB">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231B16" w:rsidRPr="00994A66" w:rsidRDefault="00231B16" w:rsidP="005D6404">
            <w:pPr>
              <w:spacing w:line="240" w:lineRule="auto"/>
              <w:jc w:val="left"/>
              <w:rPr>
                <w:color w:val="000000"/>
                <w:sz w:val="14"/>
                <w:szCs w:val="14"/>
              </w:rPr>
            </w:pPr>
            <w:r w:rsidRPr="00994A66">
              <w:rPr>
                <w:color w:val="000000"/>
                <w:sz w:val="14"/>
                <w:szCs w:val="14"/>
              </w:rPr>
              <w:t>Concorrência</w:t>
            </w:r>
          </w:p>
        </w:tc>
        <w:tc>
          <w:tcPr>
            <w:tcW w:w="2410" w:type="dxa"/>
            <w:gridSpan w:val="2"/>
            <w:tcBorders>
              <w:top w:val="nil"/>
              <w:left w:val="nil"/>
              <w:bottom w:val="single" w:sz="4" w:space="0" w:color="auto"/>
              <w:right w:val="single" w:sz="4" w:space="0" w:color="auto"/>
            </w:tcBorders>
            <w:shd w:val="clear" w:color="auto" w:fill="auto"/>
            <w:noWrap/>
            <w:vAlign w:val="bottom"/>
            <w:hideMark/>
          </w:tcPr>
          <w:p w:rsidR="00231B16" w:rsidRPr="00994A66" w:rsidRDefault="00231B16" w:rsidP="000D2863">
            <w:pPr>
              <w:spacing w:line="240" w:lineRule="auto"/>
              <w:jc w:val="center"/>
              <w:rPr>
                <w:color w:val="000000"/>
                <w:sz w:val="14"/>
                <w:szCs w:val="14"/>
              </w:rPr>
            </w:pPr>
            <w:r w:rsidRPr="00994A66">
              <w:rPr>
                <w:color w:val="000000"/>
                <w:sz w:val="14"/>
                <w:szCs w:val="14"/>
              </w:rPr>
              <w:t>7</w:t>
            </w:r>
          </w:p>
        </w:tc>
        <w:tc>
          <w:tcPr>
            <w:tcW w:w="1985" w:type="dxa"/>
            <w:tcBorders>
              <w:top w:val="nil"/>
              <w:left w:val="nil"/>
              <w:bottom w:val="single" w:sz="4" w:space="0" w:color="auto"/>
              <w:right w:val="single" w:sz="4" w:space="0" w:color="auto"/>
            </w:tcBorders>
            <w:shd w:val="clear" w:color="auto" w:fill="auto"/>
            <w:vAlign w:val="center"/>
            <w:hideMark/>
          </w:tcPr>
          <w:p w:rsidR="00231B16" w:rsidRPr="00994A66" w:rsidRDefault="00231B16" w:rsidP="000D2863">
            <w:pPr>
              <w:spacing w:line="240" w:lineRule="auto"/>
              <w:jc w:val="center"/>
              <w:rPr>
                <w:color w:val="000000"/>
                <w:sz w:val="14"/>
                <w:szCs w:val="14"/>
              </w:rPr>
            </w:pPr>
            <w:r w:rsidRPr="00994A66">
              <w:rPr>
                <w:color w:val="000000"/>
                <w:sz w:val="14"/>
                <w:szCs w:val="14"/>
              </w:rPr>
              <w:t>3,76%</w:t>
            </w:r>
          </w:p>
        </w:tc>
      </w:tr>
      <w:tr w:rsidR="00231B16" w:rsidRPr="00994A66" w:rsidTr="005A07EB">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231B16" w:rsidRPr="00994A66" w:rsidRDefault="00231B16" w:rsidP="005D6404">
            <w:pPr>
              <w:spacing w:line="240" w:lineRule="auto"/>
              <w:jc w:val="left"/>
              <w:rPr>
                <w:color w:val="000000"/>
                <w:sz w:val="14"/>
                <w:szCs w:val="14"/>
              </w:rPr>
            </w:pPr>
            <w:r w:rsidRPr="00994A66">
              <w:rPr>
                <w:color w:val="000000"/>
                <w:sz w:val="14"/>
                <w:szCs w:val="14"/>
              </w:rPr>
              <w:t>Pregão Eletrônico</w:t>
            </w:r>
          </w:p>
        </w:tc>
        <w:tc>
          <w:tcPr>
            <w:tcW w:w="2410" w:type="dxa"/>
            <w:gridSpan w:val="2"/>
            <w:tcBorders>
              <w:top w:val="nil"/>
              <w:left w:val="nil"/>
              <w:bottom w:val="single" w:sz="4" w:space="0" w:color="auto"/>
              <w:right w:val="single" w:sz="4" w:space="0" w:color="auto"/>
            </w:tcBorders>
            <w:shd w:val="clear" w:color="auto" w:fill="auto"/>
            <w:noWrap/>
            <w:vAlign w:val="bottom"/>
            <w:hideMark/>
          </w:tcPr>
          <w:p w:rsidR="00231B16" w:rsidRPr="00994A66" w:rsidRDefault="00231B16" w:rsidP="000D2863">
            <w:pPr>
              <w:spacing w:line="240" w:lineRule="auto"/>
              <w:jc w:val="center"/>
              <w:rPr>
                <w:color w:val="000000"/>
                <w:sz w:val="14"/>
                <w:szCs w:val="14"/>
              </w:rPr>
            </w:pPr>
            <w:r w:rsidRPr="00994A66">
              <w:rPr>
                <w:color w:val="000000"/>
                <w:sz w:val="14"/>
                <w:szCs w:val="14"/>
              </w:rPr>
              <w:t>3</w:t>
            </w:r>
          </w:p>
        </w:tc>
        <w:tc>
          <w:tcPr>
            <w:tcW w:w="1985" w:type="dxa"/>
            <w:tcBorders>
              <w:top w:val="nil"/>
              <w:left w:val="nil"/>
              <w:bottom w:val="single" w:sz="4" w:space="0" w:color="auto"/>
              <w:right w:val="single" w:sz="4" w:space="0" w:color="auto"/>
            </w:tcBorders>
            <w:shd w:val="clear" w:color="auto" w:fill="auto"/>
            <w:vAlign w:val="center"/>
            <w:hideMark/>
          </w:tcPr>
          <w:p w:rsidR="00231B16" w:rsidRPr="00994A66" w:rsidRDefault="00231B16" w:rsidP="000D2863">
            <w:pPr>
              <w:spacing w:line="240" w:lineRule="auto"/>
              <w:jc w:val="center"/>
              <w:rPr>
                <w:color w:val="000000"/>
                <w:sz w:val="14"/>
                <w:szCs w:val="14"/>
              </w:rPr>
            </w:pPr>
            <w:r w:rsidRPr="00994A66">
              <w:rPr>
                <w:color w:val="000000"/>
                <w:sz w:val="14"/>
                <w:szCs w:val="14"/>
              </w:rPr>
              <w:t>1,61%</w:t>
            </w:r>
          </w:p>
        </w:tc>
      </w:tr>
      <w:tr w:rsidR="00231B16" w:rsidRPr="00994A66" w:rsidTr="005A07EB">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231B16" w:rsidRPr="00994A66" w:rsidRDefault="00231B16" w:rsidP="005D6404">
            <w:pPr>
              <w:spacing w:line="240" w:lineRule="auto"/>
              <w:jc w:val="left"/>
              <w:rPr>
                <w:color w:val="000000"/>
                <w:sz w:val="14"/>
                <w:szCs w:val="14"/>
              </w:rPr>
            </w:pPr>
            <w:r w:rsidRPr="00994A66">
              <w:rPr>
                <w:color w:val="000000"/>
                <w:sz w:val="14"/>
                <w:szCs w:val="14"/>
              </w:rPr>
              <w:t>Pregão Presencial</w:t>
            </w:r>
          </w:p>
        </w:tc>
        <w:tc>
          <w:tcPr>
            <w:tcW w:w="2410" w:type="dxa"/>
            <w:gridSpan w:val="2"/>
            <w:tcBorders>
              <w:top w:val="nil"/>
              <w:left w:val="nil"/>
              <w:bottom w:val="single" w:sz="4" w:space="0" w:color="auto"/>
              <w:right w:val="single" w:sz="4" w:space="0" w:color="auto"/>
            </w:tcBorders>
            <w:shd w:val="clear" w:color="auto" w:fill="auto"/>
            <w:noWrap/>
            <w:vAlign w:val="bottom"/>
            <w:hideMark/>
          </w:tcPr>
          <w:p w:rsidR="00231B16" w:rsidRPr="00994A66" w:rsidRDefault="00231B16" w:rsidP="000D2863">
            <w:pPr>
              <w:spacing w:line="240" w:lineRule="auto"/>
              <w:jc w:val="center"/>
              <w:rPr>
                <w:color w:val="000000"/>
                <w:sz w:val="14"/>
                <w:szCs w:val="14"/>
              </w:rPr>
            </w:pPr>
            <w:r w:rsidRPr="00994A66">
              <w:rPr>
                <w:color w:val="000000"/>
                <w:sz w:val="14"/>
                <w:szCs w:val="14"/>
              </w:rPr>
              <w:t>113</w:t>
            </w:r>
          </w:p>
        </w:tc>
        <w:tc>
          <w:tcPr>
            <w:tcW w:w="1985" w:type="dxa"/>
            <w:tcBorders>
              <w:top w:val="nil"/>
              <w:left w:val="nil"/>
              <w:bottom w:val="single" w:sz="4" w:space="0" w:color="auto"/>
              <w:right w:val="single" w:sz="4" w:space="0" w:color="auto"/>
            </w:tcBorders>
            <w:shd w:val="clear" w:color="auto" w:fill="auto"/>
            <w:vAlign w:val="center"/>
            <w:hideMark/>
          </w:tcPr>
          <w:p w:rsidR="00231B16" w:rsidRPr="00994A66" w:rsidRDefault="00231B16" w:rsidP="000D2863">
            <w:pPr>
              <w:spacing w:line="240" w:lineRule="auto"/>
              <w:jc w:val="center"/>
              <w:rPr>
                <w:sz w:val="14"/>
                <w:szCs w:val="14"/>
              </w:rPr>
            </w:pPr>
            <w:r w:rsidRPr="00994A66">
              <w:rPr>
                <w:sz w:val="14"/>
                <w:szCs w:val="14"/>
              </w:rPr>
              <w:t>60,75%</w:t>
            </w:r>
          </w:p>
        </w:tc>
      </w:tr>
      <w:tr w:rsidR="00231B16" w:rsidRPr="00994A66" w:rsidTr="005A07EB">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231B16" w:rsidRPr="00994A66" w:rsidRDefault="00231B16" w:rsidP="005D6404">
            <w:pPr>
              <w:spacing w:line="240" w:lineRule="auto"/>
              <w:jc w:val="left"/>
              <w:rPr>
                <w:color w:val="000000"/>
                <w:sz w:val="14"/>
                <w:szCs w:val="14"/>
              </w:rPr>
            </w:pPr>
            <w:r w:rsidRPr="00994A66">
              <w:rPr>
                <w:color w:val="000000"/>
                <w:sz w:val="14"/>
                <w:szCs w:val="14"/>
              </w:rPr>
              <w:t>Pregão Presencial - Registro de Preços</w:t>
            </w:r>
          </w:p>
        </w:tc>
        <w:tc>
          <w:tcPr>
            <w:tcW w:w="2410" w:type="dxa"/>
            <w:gridSpan w:val="2"/>
            <w:tcBorders>
              <w:top w:val="nil"/>
              <w:left w:val="nil"/>
              <w:bottom w:val="single" w:sz="4" w:space="0" w:color="auto"/>
              <w:right w:val="single" w:sz="4" w:space="0" w:color="auto"/>
            </w:tcBorders>
            <w:shd w:val="clear" w:color="auto" w:fill="auto"/>
            <w:noWrap/>
            <w:vAlign w:val="bottom"/>
            <w:hideMark/>
          </w:tcPr>
          <w:p w:rsidR="00231B16" w:rsidRPr="00994A66" w:rsidRDefault="00231B16" w:rsidP="000D2863">
            <w:pPr>
              <w:spacing w:line="240" w:lineRule="auto"/>
              <w:jc w:val="center"/>
              <w:rPr>
                <w:color w:val="000000"/>
                <w:sz w:val="14"/>
                <w:szCs w:val="14"/>
              </w:rPr>
            </w:pPr>
            <w:r w:rsidRPr="00994A66">
              <w:rPr>
                <w:color w:val="000000"/>
                <w:sz w:val="14"/>
                <w:szCs w:val="14"/>
              </w:rPr>
              <w:t>50</w:t>
            </w:r>
          </w:p>
        </w:tc>
        <w:tc>
          <w:tcPr>
            <w:tcW w:w="1985" w:type="dxa"/>
            <w:tcBorders>
              <w:top w:val="nil"/>
              <w:left w:val="nil"/>
              <w:bottom w:val="single" w:sz="4" w:space="0" w:color="auto"/>
              <w:right w:val="single" w:sz="4" w:space="0" w:color="auto"/>
            </w:tcBorders>
            <w:shd w:val="clear" w:color="auto" w:fill="auto"/>
            <w:vAlign w:val="center"/>
            <w:hideMark/>
          </w:tcPr>
          <w:p w:rsidR="00231B16" w:rsidRPr="00994A66" w:rsidRDefault="00231B16" w:rsidP="000D2863">
            <w:pPr>
              <w:spacing w:line="240" w:lineRule="auto"/>
              <w:jc w:val="center"/>
              <w:rPr>
                <w:color w:val="000000"/>
                <w:sz w:val="14"/>
                <w:szCs w:val="14"/>
              </w:rPr>
            </w:pPr>
            <w:r w:rsidRPr="00994A66">
              <w:rPr>
                <w:color w:val="000000"/>
                <w:sz w:val="14"/>
                <w:szCs w:val="14"/>
              </w:rPr>
              <w:t>26,88%</w:t>
            </w:r>
          </w:p>
        </w:tc>
      </w:tr>
      <w:tr w:rsidR="00231B16" w:rsidRPr="00994A66" w:rsidTr="005A07EB">
        <w:trPr>
          <w:trHeight w:val="156"/>
        </w:trPr>
        <w:tc>
          <w:tcPr>
            <w:tcW w:w="3969" w:type="dxa"/>
            <w:gridSpan w:val="2"/>
            <w:tcBorders>
              <w:top w:val="nil"/>
              <w:left w:val="single" w:sz="4" w:space="0" w:color="auto"/>
              <w:bottom w:val="single" w:sz="4" w:space="0" w:color="auto"/>
              <w:right w:val="single" w:sz="4" w:space="0" w:color="auto"/>
            </w:tcBorders>
            <w:shd w:val="clear" w:color="auto" w:fill="auto"/>
            <w:vAlign w:val="center"/>
            <w:hideMark/>
          </w:tcPr>
          <w:p w:rsidR="00231B16" w:rsidRPr="00994A66" w:rsidRDefault="00231B16" w:rsidP="006A26AD">
            <w:pPr>
              <w:spacing w:line="240" w:lineRule="auto"/>
              <w:jc w:val="left"/>
              <w:rPr>
                <w:color w:val="000000"/>
                <w:sz w:val="14"/>
                <w:szCs w:val="14"/>
              </w:rPr>
            </w:pPr>
            <w:r w:rsidRPr="00994A66">
              <w:rPr>
                <w:color w:val="000000"/>
                <w:sz w:val="14"/>
                <w:szCs w:val="14"/>
              </w:rPr>
              <w:t>Regime Diferenciado de Contratação</w:t>
            </w:r>
            <w:r>
              <w:rPr>
                <w:color w:val="000000"/>
                <w:sz w:val="14"/>
                <w:szCs w:val="14"/>
              </w:rPr>
              <w:t xml:space="preserve"> (RDA - Lei 12.462/2011)</w:t>
            </w:r>
          </w:p>
        </w:tc>
        <w:tc>
          <w:tcPr>
            <w:tcW w:w="2410" w:type="dxa"/>
            <w:gridSpan w:val="2"/>
            <w:tcBorders>
              <w:top w:val="nil"/>
              <w:left w:val="nil"/>
              <w:bottom w:val="single" w:sz="4" w:space="0" w:color="auto"/>
              <w:right w:val="single" w:sz="4" w:space="0" w:color="auto"/>
            </w:tcBorders>
            <w:shd w:val="clear" w:color="auto" w:fill="auto"/>
            <w:noWrap/>
            <w:vAlign w:val="bottom"/>
            <w:hideMark/>
          </w:tcPr>
          <w:p w:rsidR="00231B16" w:rsidRPr="00994A66" w:rsidRDefault="00231B16" w:rsidP="000D2863">
            <w:pPr>
              <w:spacing w:line="240" w:lineRule="auto"/>
              <w:jc w:val="center"/>
              <w:rPr>
                <w:color w:val="000000"/>
                <w:sz w:val="14"/>
                <w:szCs w:val="14"/>
              </w:rPr>
            </w:pPr>
            <w:r w:rsidRPr="00994A66">
              <w:rPr>
                <w:color w:val="000000"/>
                <w:sz w:val="14"/>
                <w:szCs w:val="14"/>
              </w:rPr>
              <w:t>1</w:t>
            </w:r>
          </w:p>
        </w:tc>
        <w:tc>
          <w:tcPr>
            <w:tcW w:w="1985" w:type="dxa"/>
            <w:tcBorders>
              <w:top w:val="nil"/>
              <w:left w:val="nil"/>
              <w:bottom w:val="single" w:sz="4" w:space="0" w:color="auto"/>
              <w:right w:val="single" w:sz="4" w:space="0" w:color="auto"/>
            </w:tcBorders>
            <w:shd w:val="clear" w:color="auto" w:fill="auto"/>
            <w:noWrap/>
            <w:vAlign w:val="bottom"/>
            <w:hideMark/>
          </w:tcPr>
          <w:p w:rsidR="00231B16" w:rsidRPr="00994A66" w:rsidRDefault="00231B16" w:rsidP="000D2863">
            <w:pPr>
              <w:spacing w:line="240" w:lineRule="auto"/>
              <w:jc w:val="center"/>
              <w:rPr>
                <w:color w:val="000000"/>
                <w:sz w:val="14"/>
                <w:szCs w:val="14"/>
              </w:rPr>
            </w:pPr>
            <w:r w:rsidRPr="00994A66">
              <w:rPr>
                <w:color w:val="000000"/>
                <w:sz w:val="14"/>
                <w:szCs w:val="14"/>
              </w:rPr>
              <w:t>0,54%</w:t>
            </w:r>
          </w:p>
        </w:tc>
      </w:tr>
      <w:tr w:rsidR="00231B16" w:rsidRPr="00994A66" w:rsidTr="005A07EB">
        <w:trPr>
          <w:trHeight w:val="71"/>
        </w:trPr>
        <w:tc>
          <w:tcPr>
            <w:tcW w:w="3969" w:type="dxa"/>
            <w:gridSpan w:val="2"/>
            <w:tcBorders>
              <w:top w:val="nil"/>
              <w:left w:val="single" w:sz="4" w:space="0" w:color="auto"/>
              <w:bottom w:val="single" w:sz="4" w:space="0" w:color="auto"/>
              <w:right w:val="single" w:sz="4" w:space="0" w:color="auto"/>
            </w:tcBorders>
            <w:shd w:val="clear" w:color="auto" w:fill="B6DDE8" w:themeFill="accent5" w:themeFillTint="66"/>
            <w:vAlign w:val="center"/>
            <w:hideMark/>
          </w:tcPr>
          <w:p w:rsidR="00231B16" w:rsidRPr="00994A66" w:rsidRDefault="00231B16" w:rsidP="00440EF2">
            <w:pPr>
              <w:spacing w:line="240" w:lineRule="auto"/>
              <w:jc w:val="center"/>
              <w:rPr>
                <w:b/>
                <w:color w:val="000000"/>
                <w:sz w:val="14"/>
                <w:szCs w:val="14"/>
              </w:rPr>
            </w:pPr>
            <w:r w:rsidRPr="00994A66">
              <w:rPr>
                <w:b/>
                <w:color w:val="000000"/>
                <w:sz w:val="14"/>
                <w:szCs w:val="14"/>
              </w:rPr>
              <w:t>TOTAL</w:t>
            </w:r>
          </w:p>
        </w:tc>
        <w:tc>
          <w:tcPr>
            <w:tcW w:w="2410" w:type="dxa"/>
            <w:gridSpan w:val="2"/>
            <w:tcBorders>
              <w:top w:val="nil"/>
              <w:left w:val="nil"/>
              <w:bottom w:val="single" w:sz="4" w:space="0" w:color="auto"/>
              <w:right w:val="single" w:sz="4" w:space="0" w:color="auto"/>
            </w:tcBorders>
            <w:shd w:val="clear" w:color="auto" w:fill="B6DDE8" w:themeFill="accent5" w:themeFillTint="66"/>
            <w:vAlign w:val="center"/>
            <w:hideMark/>
          </w:tcPr>
          <w:p w:rsidR="00231B16" w:rsidRPr="00994A66" w:rsidRDefault="00231B16" w:rsidP="000D2863">
            <w:pPr>
              <w:spacing w:line="240" w:lineRule="auto"/>
              <w:jc w:val="center"/>
              <w:rPr>
                <w:b/>
                <w:color w:val="000000"/>
                <w:sz w:val="14"/>
                <w:szCs w:val="14"/>
              </w:rPr>
            </w:pPr>
            <w:r w:rsidRPr="00994A66">
              <w:rPr>
                <w:b/>
                <w:color w:val="000000"/>
                <w:sz w:val="14"/>
                <w:szCs w:val="14"/>
              </w:rPr>
              <w:t>186</w:t>
            </w:r>
          </w:p>
        </w:tc>
        <w:tc>
          <w:tcPr>
            <w:tcW w:w="1985" w:type="dxa"/>
            <w:tcBorders>
              <w:top w:val="nil"/>
              <w:left w:val="nil"/>
              <w:bottom w:val="single" w:sz="4" w:space="0" w:color="auto"/>
              <w:right w:val="single" w:sz="4" w:space="0" w:color="auto"/>
            </w:tcBorders>
            <w:shd w:val="clear" w:color="auto" w:fill="B6DDE8" w:themeFill="accent5" w:themeFillTint="66"/>
            <w:vAlign w:val="center"/>
            <w:hideMark/>
          </w:tcPr>
          <w:p w:rsidR="00231B16" w:rsidRPr="00994A66" w:rsidRDefault="00231B16" w:rsidP="000D2863">
            <w:pPr>
              <w:spacing w:line="240" w:lineRule="auto"/>
              <w:jc w:val="center"/>
              <w:rPr>
                <w:b/>
                <w:color w:val="000000"/>
                <w:sz w:val="14"/>
                <w:szCs w:val="14"/>
              </w:rPr>
            </w:pPr>
            <w:r w:rsidRPr="00994A66">
              <w:rPr>
                <w:b/>
                <w:color w:val="000000"/>
                <w:sz w:val="14"/>
                <w:szCs w:val="14"/>
              </w:rPr>
              <w:t>100,00%</w:t>
            </w:r>
          </w:p>
        </w:tc>
      </w:tr>
      <w:tr w:rsidR="00231B16" w:rsidRPr="00994A66" w:rsidTr="005A07EB">
        <w:trPr>
          <w:trHeight w:val="156"/>
        </w:trPr>
        <w:tc>
          <w:tcPr>
            <w:tcW w:w="6379" w:type="dxa"/>
            <w:gridSpan w:val="4"/>
            <w:tcBorders>
              <w:top w:val="nil"/>
              <w:left w:val="nil"/>
              <w:bottom w:val="nil"/>
              <w:right w:val="nil"/>
            </w:tcBorders>
            <w:shd w:val="clear" w:color="auto" w:fill="auto"/>
            <w:noWrap/>
            <w:vAlign w:val="bottom"/>
            <w:hideMark/>
          </w:tcPr>
          <w:p w:rsidR="00231B16" w:rsidRPr="00994A66" w:rsidRDefault="00231B16" w:rsidP="000D2863">
            <w:pPr>
              <w:spacing w:line="240" w:lineRule="auto"/>
              <w:jc w:val="left"/>
              <w:rPr>
                <w:color w:val="000000"/>
                <w:sz w:val="12"/>
                <w:szCs w:val="12"/>
              </w:rPr>
            </w:pPr>
            <w:r w:rsidRPr="00994A66">
              <w:rPr>
                <w:color w:val="000000"/>
                <w:sz w:val="12"/>
                <w:szCs w:val="12"/>
              </w:rPr>
              <w:t>Fonte: Informações das Secretarias, Diários Oficiais e Comissões Gerais de Licitações da Adm</w:t>
            </w:r>
            <w:r>
              <w:rPr>
                <w:color w:val="000000"/>
                <w:sz w:val="12"/>
                <w:szCs w:val="12"/>
              </w:rPr>
              <w:t xml:space="preserve">inistração </w:t>
            </w:r>
            <w:r w:rsidRPr="00994A66">
              <w:rPr>
                <w:color w:val="000000"/>
                <w:sz w:val="12"/>
                <w:szCs w:val="12"/>
              </w:rPr>
              <w:t xml:space="preserve"> Direta e Indireta.</w:t>
            </w:r>
          </w:p>
        </w:tc>
        <w:tc>
          <w:tcPr>
            <w:tcW w:w="1985" w:type="dxa"/>
            <w:tcBorders>
              <w:top w:val="nil"/>
              <w:left w:val="nil"/>
              <w:bottom w:val="nil"/>
              <w:right w:val="nil"/>
            </w:tcBorders>
            <w:shd w:val="clear" w:color="auto" w:fill="auto"/>
            <w:noWrap/>
            <w:vAlign w:val="bottom"/>
            <w:hideMark/>
          </w:tcPr>
          <w:p w:rsidR="00231B16" w:rsidRPr="00994A66" w:rsidRDefault="00231B16" w:rsidP="000D2863">
            <w:pPr>
              <w:spacing w:line="240" w:lineRule="auto"/>
              <w:jc w:val="left"/>
              <w:rPr>
                <w:color w:val="000000"/>
                <w:sz w:val="12"/>
                <w:szCs w:val="12"/>
              </w:rPr>
            </w:pPr>
          </w:p>
        </w:tc>
      </w:tr>
    </w:tbl>
    <w:p w:rsidR="000D2863" w:rsidRPr="001856AD" w:rsidRDefault="000D2863" w:rsidP="00386C16">
      <w:pPr>
        <w:pStyle w:val="Cabealho"/>
        <w:spacing w:line="240" w:lineRule="auto"/>
        <w:rPr>
          <w:b/>
          <w:color w:val="FF0000"/>
          <w:szCs w:val="24"/>
        </w:rPr>
      </w:pPr>
    </w:p>
    <w:p w:rsidR="00F2633F" w:rsidRPr="00994A66" w:rsidRDefault="00EF02E6" w:rsidP="00F87B96">
      <w:pPr>
        <w:pStyle w:val="Cabealho"/>
        <w:ind w:right="-1"/>
        <w:rPr>
          <w:b/>
          <w:szCs w:val="24"/>
        </w:rPr>
      </w:pPr>
      <w:r>
        <w:rPr>
          <w:b/>
          <w:szCs w:val="24"/>
        </w:rPr>
        <w:t>9</w:t>
      </w:r>
      <w:r w:rsidR="00F73771" w:rsidRPr="00994A66">
        <w:rPr>
          <w:b/>
          <w:szCs w:val="24"/>
        </w:rPr>
        <w:t>.2</w:t>
      </w:r>
      <w:r w:rsidR="00F2633F" w:rsidRPr="00994A66">
        <w:rPr>
          <w:b/>
          <w:szCs w:val="24"/>
        </w:rPr>
        <w:t xml:space="preserve">.  </w:t>
      </w:r>
      <w:r w:rsidR="002434BE" w:rsidRPr="00994A66">
        <w:rPr>
          <w:b/>
          <w:szCs w:val="24"/>
        </w:rPr>
        <w:t xml:space="preserve">Das Dispensas </w:t>
      </w:r>
      <w:r w:rsidR="00F73771" w:rsidRPr="00994A66">
        <w:rPr>
          <w:b/>
          <w:szCs w:val="24"/>
        </w:rPr>
        <w:t xml:space="preserve">de </w:t>
      </w:r>
      <w:r w:rsidR="00D30C95" w:rsidRPr="00994A66">
        <w:rPr>
          <w:b/>
          <w:szCs w:val="24"/>
        </w:rPr>
        <w:t>L</w:t>
      </w:r>
      <w:r w:rsidR="00984583" w:rsidRPr="00994A66">
        <w:rPr>
          <w:b/>
          <w:szCs w:val="24"/>
        </w:rPr>
        <w:t xml:space="preserve">icitação </w:t>
      </w:r>
    </w:p>
    <w:p w:rsidR="00984583" w:rsidRPr="007D1DC4" w:rsidRDefault="00984583" w:rsidP="00185057">
      <w:pPr>
        <w:pStyle w:val="Cabealho"/>
        <w:spacing w:line="240" w:lineRule="auto"/>
        <w:rPr>
          <w:b/>
          <w:color w:val="FF0000"/>
          <w:sz w:val="36"/>
          <w:szCs w:val="24"/>
        </w:rPr>
      </w:pPr>
    </w:p>
    <w:tbl>
      <w:tblPr>
        <w:tblW w:w="8364" w:type="dxa"/>
        <w:tblInd w:w="637" w:type="dxa"/>
        <w:tblLayout w:type="fixed"/>
        <w:tblCellMar>
          <w:left w:w="70" w:type="dxa"/>
          <w:right w:w="70" w:type="dxa"/>
        </w:tblCellMar>
        <w:tblLook w:val="04A0"/>
      </w:tblPr>
      <w:tblGrid>
        <w:gridCol w:w="4253"/>
        <w:gridCol w:w="1276"/>
        <w:gridCol w:w="1275"/>
        <w:gridCol w:w="1560"/>
      </w:tblGrid>
      <w:tr w:rsidR="00D82592" w:rsidRPr="00994A66" w:rsidTr="0027654A">
        <w:trPr>
          <w:trHeight w:val="173"/>
        </w:trPr>
        <w:tc>
          <w:tcPr>
            <w:tcW w:w="8364" w:type="dxa"/>
            <w:gridSpan w:val="4"/>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35719E" w:rsidRPr="00994A66" w:rsidRDefault="0035719E" w:rsidP="00D82592">
            <w:pPr>
              <w:spacing w:line="240" w:lineRule="auto"/>
              <w:jc w:val="center"/>
              <w:rPr>
                <w:b/>
                <w:bCs/>
                <w:color w:val="000000"/>
                <w:sz w:val="2"/>
                <w:szCs w:val="16"/>
              </w:rPr>
            </w:pPr>
          </w:p>
          <w:p w:rsidR="00D82592" w:rsidRPr="00994A66" w:rsidRDefault="00D82592" w:rsidP="004E57A1">
            <w:pPr>
              <w:shd w:val="clear" w:color="auto" w:fill="FFC000"/>
              <w:spacing w:line="240" w:lineRule="auto"/>
              <w:jc w:val="center"/>
              <w:rPr>
                <w:b/>
                <w:bCs/>
                <w:color w:val="000000"/>
                <w:sz w:val="16"/>
                <w:szCs w:val="16"/>
              </w:rPr>
            </w:pPr>
            <w:r w:rsidRPr="00994A66">
              <w:rPr>
                <w:b/>
                <w:bCs/>
                <w:color w:val="000000"/>
                <w:sz w:val="16"/>
                <w:szCs w:val="16"/>
              </w:rPr>
              <w:t>Demonstrativo do Quantitativo de Dispensas efetuadas no exercício de 2013</w:t>
            </w:r>
          </w:p>
          <w:p w:rsidR="005D6404" w:rsidRPr="00994A66" w:rsidRDefault="005D6404" w:rsidP="004E57A1">
            <w:pPr>
              <w:shd w:val="clear" w:color="auto" w:fill="FFC000"/>
              <w:spacing w:line="240" w:lineRule="auto"/>
              <w:jc w:val="center"/>
              <w:rPr>
                <w:b/>
                <w:bCs/>
                <w:color w:val="000000"/>
                <w:sz w:val="2"/>
                <w:szCs w:val="16"/>
              </w:rPr>
            </w:pPr>
          </w:p>
          <w:p w:rsidR="0035719E" w:rsidRPr="00994A66" w:rsidRDefault="0035719E" w:rsidP="0035719E">
            <w:pPr>
              <w:spacing w:line="240" w:lineRule="auto"/>
              <w:jc w:val="center"/>
              <w:rPr>
                <w:b/>
                <w:bCs/>
                <w:color w:val="000000"/>
                <w:sz w:val="2"/>
                <w:szCs w:val="16"/>
              </w:rPr>
            </w:pPr>
          </w:p>
        </w:tc>
      </w:tr>
      <w:tr w:rsidR="0027654A" w:rsidRPr="00994A66" w:rsidTr="008D2DB7">
        <w:trPr>
          <w:trHeight w:val="50"/>
        </w:trPr>
        <w:tc>
          <w:tcPr>
            <w:tcW w:w="4253" w:type="dxa"/>
            <w:tcBorders>
              <w:top w:val="single" w:sz="4" w:space="0" w:color="auto"/>
              <w:left w:val="single" w:sz="4" w:space="0" w:color="auto"/>
              <w:bottom w:val="nil"/>
              <w:right w:val="single" w:sz="4" w:space="0" w:color="auto"/>
            </w:tcBorders>
            <w:shd w:val="clear" w:color="auto" w:fill="E36C0A" w:themeFill="accent6" w:themeFillShade="BF"/>
            <w:vAlign w:val="center"/>
            <w:hideMark/>
          </w:tcPr>
          <w:p w:rsidR="0027654A" w:rsidRPr="00994A66" w:rsidRDefault="0027654A" w:rsidP="005D6404">
            <w:pPr>
              <w:spacing w:line="240" w:lineRule="auto"/>
              <w:jc w:val="center"/>
              <w:rPr>
                <w:b/>
                <w:color w:val="000000"/>
                <w:sz w:val="2"/>
                <w:szCs w:val="12"/>
              </w:rPr>
            </w:pPr>
          </w:p>
          <w:p w:rsidR="0027654A" w:rsidRPr="00552C29" w:rsidRDefault="0027654A" w:rsidP="005D6404">
            <w:pPr>
              <w:spacing w:line="240" w:lineRule="auto"/>
              <w:jc w:val="center"/>
              <w:rPr>
                <w:b/>
                <w:color w:val="000000"/>
                <w:sz w:val="13"/>
                <w:szCs w:val="13"/>
              </w:rPr>
            </w:pPr>
            <w:r w:rsidRPr="00552C29">
              <w:rPr>
                <w:b/>
                <w:color w:val="000000"/>
                <w:sz w:val="13"/>
                <w:szCs w:val="13"/>
              </w:rPr>
              <w:t>ÓRGÃO</w:t>
            </w:r>
          </w:p>
          <w:p w:rsidR="0027654A" w:rsidRPr="00994A66" w:rsidRDefault="0027654A" w:rsidP="005D6404">
            <w:pPr>
              <w:spacing w:line="240" w:lineRule="auto"/>
              <w:jc w:val="center"/>
              <w:rPr>
                <w:b/>
                <w:color w:val="000000"/>
                <w:sz w:val="2"/>
                <w:szCs w:val="12"/>
              </w:rPr>
            </w:pPr>
          </w:p>
        </w:tc>
        <w:tc>
          <w:tcPr>
            <w:tcW w:w="1276" w:type="dxa"/>
            <w:tcBorders>
              <w:top w:val="single" w:sz="4" w:space="0" w:color="auto"/>
              <w:left w:val="nil"/>
              <w:bottom w:val="nil"/>
              <w:right w:val="single" w:sz="4" w:space="0" w:color="auto"/>
            </w:tcBorders>
            <w:shd w:val="clear" w:color="auto" w:fill="E36C0A" w:themeFill="accent6" w:themeFillShade="BF"/>
            <w:vAlign w:val="center"/>
            <w:hideMark/>
          </w:tcPr>
          <w:p w:rsidR="0027654A" w:rsidRPr="00552C29" w:rsidRDefault="0027654A" w:rsidP="005D6404">
            <w:pPr>
              <w:spacing w:line="240" w:lineRule="auto"/>
              <w:jc w:val="center"/>
              <w:rPr>
                <w:b/>
                <w:color w:val="000000"/>
                <w:sz w:val="13"/>
                <w:szCs w:val="13"/>
              </w:rPr>
            </w:pPr>
            <w:r w:rsidRPr="00552C29">
              <w:rPr>
                <w:b/>
                <w:color w:val="000000"/>
                <w:sz w:val="13"/>
                <w:szCs w:val="13"/>
              </w:rPr>
              <w:t>DISPENSA</w:t>
            </w:r>
          </w:p>
        </w:tc>
        <w:tc>
          <w:tcPr>
            <w:tcW w:w="1275" w:type="dxa"/>
            <w:tcBorders>
              <w:top w:val="single" w:sz="4" w:space="0" w:color="auto"/>
              <w:left w:val="nil"/>
              <w:bottom w:val="nil"/>
              <w:right w:val="single" w:sz="4" w:space="0" w:color="auto"/>
            </w:tcBorders>
            <w:shd w:val="clear" w:color="auto" w:fill="E36C0A" w:themeFill="accent6" w:themeFillShade="BF"/>
            <w:vAlign w:val="center"/>
            <w:hideMark/>
          </w:tcPr>
          <w:p w:rsidR="0027654A" w:rsidRPr="00552C29" w:rsidRDefault="0027654A" w:rsidP="005D6404">
            <w:pPr>
              <w:spacing w:line="240" w:lineRule="auto"/>
              <w:jc w:val="center"/>
              <w:rPr>
                <w:b/>
                <w:color w:val="000000"/>
                <w:sz w:val="13"/>
                <w:szCs w:val="13"/>
              </w:rPr>
            </w:pPr>
            <w:r w:rsidRPr="00552C29">
              <w:rPr>
                <w:b/>
                <w:color w:val="000000"/>
                <w:sz w:val="13"/>
                <w:szCs w:val="13"/>
              </w:rPr>
              <w:t>PARTICIPAÇÃO</w:t>
            </w:r>
          </w:p>
        </w:tc>
        <w:tc>
          <w:tcPr>
            <w:tcW w:w="1560" w:type="dxa"/>
            <w:tcBorders>
              <w:top w:val="single" w:sz="4" w:space="0" w:color="auto"/>
              <w:left w:val="nil"/>
              <w:bottom w:val="nil"/>
              <w:right w:val="single" w:sz="4" w:space="0" w:color="auto"/>
            </w:tcBorders>
            <w:shd w:val="clear" w:color="auto" w:fill="E36C0A" w:themeFill="accent6" w:themeFillShade="BF"/>
            <w:vAlign w:val="center"/>
          </w:tcPr>
          <w:p w:rsidR="0027654A" w:rsidRPr="00552C29" w:rsidRDefault="00C3740A" w:rsidP="0027654A">
            <w:pPr>
              <w:spacing w:line="240" w:lineRule="auto"/>
              <w:jc w:val="center"/>
              <w:rPr>
                <w:b/>
                <w:color w:val="000000"/>
                <w:sz w:val="13"/>
                <w:szCs w:val="13"/>
              </w:rPr>
            </w:pPr>
            <w:r>
              <w:rPr>
                <w:b/>
                <w:color w:val="000000"/>
                <w:sz w:val="13"/>
                <w:szCs w:val="13"/>
              </w:rPr>
              <w:t xml:space="preserve">ADMINISTRAÇÃO </w:t>
            </w:r>
          </w:p>
        </w:tc>
      </w:tr>
      <w:tr w:rsidR="0027654A" w:rsidRPr="00994A66" w:rsidTr="008D2DB7">
        <w:trPr>
          <w:trHeight w:val="72"/>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654A" w:rsidRPr="006D134F" w:rsidRDefault="0027654A" w:rsidP="00D76AC8">
            <w:pPr>
              <w:spacing w:line="240" w:lineRule="auto"/>
              <w:jc w:val="left"/>
              <w:rPr>
                <w:color w:val="000000"/>
                <w:sz w:val="14"/>
                <w:szCs w:val="14"/>
              </w:rPr>
            </w:pPr>
            <w:r w:rsidRPr="006D134F">
              <w:rPr>
                <w:color w:val="000000"/>
                <w:sz w:val="14"/>
                <w:szCs w:val="14"/>
              </w:rPr>
              <w:t xml:space="preserve">CÂMARA MUNICIPAL DE MANAUS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7654A" w:rsidRPr="006D134F" w:rsidRDefault="0027654A" w:rsidP="00D76AC8">
            <w:pPr>
              <w:spacing w:line="240" w:lineRule="auto"/>
              <w:jc w:val="center"/>
              <w:rPr>
                <w:color w:val="000000"/>
                <w:sz w:val="14"/>
                <w:szCs w:val="14"/>
              </w:rPr>
            </w:pPr>
            <w:r w:rsidRPr="006D134F">
              <w:rPr>
                <w:color w:val="000000"/>
                <w:sz w:val="14"/>
                <w:szCs w:val="14"/>
              </w:rPr>
              <w:t>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27654A" w:rsidRPr="006D134F" w:rsidRDefault="0027654A" w:rsidP="00D76AC8">
            <w:pPr>
              <w:spacing w:line="240" w:lineRule="auto"/>
              <w:jc w:val="center"/>
              <w:rPr>
                <w:color w:val="000000"/>
                <w:sz w:val="14"/>
                <w:szCs w:val="14"/>
              </w:rPr>
            </w:pPr>
            <w:r w:rsidRPr="006D134F">
              <w:rPr>
                <w:color w:val="000000"/>
                <w:sz w:val="14"/>
                <w:szCs w:val="14"/>
              </w:rPr>
              <w:t>5,19%</w:t>
            </w:r>
          </w:p>
        </w:tc>
        <w:tc>
          <w:tcPr>
            <w:tcW w:w="1560" w:type="dxa"/>
            <w:tcBorders>
              <w:top w:val="single" w:sz="4" w:space="0" w:color="auto"/>
              <w:left w:val="nil"/>
              <w:bottom w:val="single" w:sz="4" w:space="0" w:color="auto"/>
              <w:right w:val="single" w:sz="4" w:space="0" w:color="auto"/>
            </w:tcBorders>
            <w:shd w:val="clear" w:color="auto" w:fill="auto"/>
            <w:vAlign w:val="center"/>
          </w:tcPr>
          <w:p w:rsidR="0027654A" w:rsidRPr="006D134F" w:rsidRDefault="00C3740A" w:rsidP="00C3740A">
            <w:pPr>
              <w:spacing w:line="240" w:lineRule="auto"/>
              <w:jc w:val="center"/>
              <w:rPr>
                <w:color w:val="000000"/>
                <w:sz w:val="14"/>
                <w:szCs w:val="14"/>
              </w:rPr>
            </w:pPr>
            <w:r>
              <w:rPr>
                <w:color w:val="000000"/>
                <w:sz w:val="14"/>
                <w:szCs w:val="14"/>
              </w:rPr>
              <w:t xml:space="preserve">DIRETA </w:t>
            </w:r>
          </w:p>
        </w:tc>
      </w:tr>
      <w:tr w:rsidR="0027654A" w:rsidRPr="00994A66" w:rsidTr="008D2DB7">
        <w:trPr>
          <w:trHeight w:val="60"/>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27654A" w:rsidRPr="006D134F" w:rsidRDefault="0027654A" w:rsidP="00D76AC8">
            <w:pPr>
              <w:spacing w:line="240" w:lineRule="auto"/>
              <w:jc w:val="left"/>
              <w:rPr>
                <w:color w:val="000000"/>
                <w:sz w:val="14"/>
                <w:szCs w:val="14"/>
              </w:rPr>
            </w:pPr>
            <w:r w:rsidRPr="006D134F">
              <w:rPr>
                <w:color w:val="000000"/>
                <w:sz w:val="14"/>
                <w:szCs w:val="14"/>
              </w:rPr>
              <w:t>CASA CIVIL</w:t>
            </w:r>
          </w:p>
        </w:tc>
        <w:tc>
          <w:tcPr>
            <w:tcW w:w="1276" w:type="dxa"/>
            <w:tcBorders>
              <w:top w:val="nil"/>
              <w:left w:val="nil"/>
              <w:bottom w:val="single" w:sz="4" w:space="0" w:color="auto"/>
              <w:right w:val="single" w:sz="4" w:space="0" w:color="auto"/>
            </w:tcBorders>
            <w:shd w:val="clear" w:color="auto" w:fill="auto"/>
            <w:vAlign w:val="center"/>
            <w:hideMark/>
          </w:tcPr>
          <w:p w:rsidR="0027654A" w:rsidRPr="006D134F" w:rsidRDefault="0027654A" w:rsidP="00D76AC8">
            <w:pPr>
              <w:spacing w:line="240" w:lineRule="auto"/>
              <w:jc w:val="center"/>
              <w:rPr>
                <w:color w:val="000000"/>
                <w:sz w:val="14"/>
                <w:szCs w:val="14"/>
              </w:rPr>
            </w:pPr>
            <w:r w:rsidRPr="006D134F">
              <w:rPr>
                <w:color w:val="000000"/>
                <w:sz w:val="14"/>
                <w:szCs w:val="14"/>
              </w:rPr>
              <w:t>2</w:t>
            </w:r>
          </w:p>
        </w:tc>
        <w:tc>
          <w:tcPr>
            <w:tcW w:w="1275" w:type="dxa"/>
            <w:tcBorders>
              <w:top w:val="nil"/>
              <w:left w:val="nil"/>
              <w:bottom w:val="single" w:sz="4" w:space="0" w:color="auto"/>
              <w:right w:val="single" w:sz="4" w:space="0" w:color="auto"/>
            </w:tcBorders>
            <w:shd w:val="clear" w:color="auto" w:fill="auto"/>
            <w:noWrap/>
            <w:vAlign w:val="center"/>
            <w:hideMark/>
          </w:tcPr>
          <w:p w:rsidR="0027654A" w:rsidRPr="006D134F" w:rsidRDefault="0027654A" w:rsidP="00D76AC8">
            <w:pPr>
              <w:spacing w:line="240" w:lineRule="auto"/>
              <w:jc w:val="center"/>
              <w:rPr>
                <w:color w:val="000000"/>
                <w:sz w:val="14"/>
                <w:szCs w:val="14"/>
              </w:rPr>
            </w:pPr>
            <w:r w:rsidRPr="006D134F">
              <w:rPr>
                <w:color w:val="000000"/>
                <w:sz w:val="14"/>
                <w:szCs w:val="14"/>
              </w:rPr>
              <w:t>2,60%</w:t>
            </w:r>
          </w:p>
        </w:tc>
        <w:tc>
          <w:tcPr>
            <w:tcW w:w="1560" w:type="dxa"/>
            <w:tcBorders>
              <w:top w:val="nil"/>
              <w:left w:val="nil"/>
              <w:bottom w:val="single" w:sz="4" w:space="0" w:color="auto"/>
              <w:right w:val="single" w:sz="4" w:space="0" w:color="auto"/>
            </w:tcBorders>
            <w:shd w:val="clear" w:color="auto" w:fill="auto"/>
            <w:vAlign w:val="center"/>
          </w:tcPr>
          <w:p w:rsidR="0027654A" w:rsidRPr="006D134F" w:rsidRDefault="00225425" w:rsidP="0027654A">
            <w:pPr>
              <w:spacing w:line="240" w:lineRule="auto"/>
              <w:jc w:val="center"/>
              <w:rPr>
                <w:color w:val="000000"/>
                <w:sz w:val="14"/>
                <w:szCs w:val="14"/>
              </w:rPr>
            </w:pPr>
            <w:r>
              <w:rPr>
                <w:color w:val="000000"/>
                <w:sz w:val="14"/>
                <w:szCs w:val="14"/>
              </w:rPr>
              <w:t>DIRETA</w:t>
            </w:r>
          </w:p>
        </w:tc>
      </w:tr>
      <w:tr w:rsidR="0027654A" w:rsidRPr="00994A66" w:rsidTr="008D2DB7">
        <w:trPr>
          <w:trHeight w:val="102"/>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27654A" w:rsidRPr="006D134F" w:rsidRDefault="0027654A" w:rsidP="00D76AC8">
            <w:pPr>
              <w:spacing w:line="240" w:lineRule="auto"/>
              <w:jc w:val="left"/>
              <w:rPr>
                <w:color w:val="000000"/>
                <w:sz w:val="14"/>
                <w:szCs w:val="14"/>
              </w:rPr>
            </w:pPr>
            <w:r w:rsidRPr="006D134F">
              <w:rPr>
                <w:color w:val="000000"/>
                <w:sz w:val="14"/>
                <w:szCs w:val="14"/>
              </w:rPr>
              <w:t>CASA MILITAR</w:t>
            </w:r>
          </w:p>
        </w:tc>
        <w:tc>
          <w:tcPr>
            <w:tcW w:w="1276" w:type="dxa"/>
            <w:tcBorders>
              <w:top w:val="nil"/>
              <w:left w:val="nil"/>
              <w:bottom w:val="single" w:sz="4" w:space="0" w:color="auto"/>
              <w:right w:val="single" w:sz="4" w:space="0" w:color="auto"/>
            </w:tcBorders>
            <w:shd w:val="clear" w:color="auto" w:fill="auto"/>
            <w:vAlign w:val="center"/>
            <w:hideMark/>
          </w:tcPr>
          <w:p w:rsidR="0027654A" w:rsidRPr="006D134F" w:rsidRDefault="0027654A" w:rsidP="00D76AC8">
            <w:pPr>
              <w:spacing w:line="240" w:lineRule="auto"/>
              <w:jc w:val="center"/>
              <w:rPr>
                <w:color w:val="000000"/>
                <w:sz w:val="14"/>
                <w:szCs w:val="14"/>
              </w:rPr>
            </w:pPr>
            <w:r w:rsidRPr="006D134F">
              <w:rPr>
                <w:color w:val="000000"/>
                <w:sz w:val="14"/>
                <w:szCs w:val="14"/>
              </w:rPr>
              <w:t>2</w:t>
            </w:r>
          </w:p>
        </w:tc>
        <w:tc>
          <w:tcPr>
            <w:tcW w:w="1275" w:type="dxa"/>
            <w:tcBorders>
              <w:top w:val="nil"/>
              <w:left w:val="nil"/>
              <w:bottom w:val="single" w:sz="4" w:space="0" w:color="auto"/>
              <w:right w:val="single" w:sz="4" w:space="0" w:color="auto"/>
            </w:tcBorders>
            <w:shd w:val="clear" w:color="auto" w:fill="auto"/>
            <w:noWrap/>
            <w:vAlign w:val="center"/>
            <w:hideMark/>
          </w:tcPr>
          <w:p w:rsidR="0027654A" w:rsidRPr="006D134F" w:rsidRDefault="0027654A" w:rsidP="00D76AC8">
            <w:pPr>
              <w:spacing w:line="240" w:lineRule="auto"/>
              <w:jc w:val="center"/>
              <w:rPr>
                <w:color w:val="000000"/>
                <w:sz w:val="14"/>
                <w:szCs w:val="14"/>
              </w:rPr>
            </w:pPr>
            <w:r w:rsidRPr="006D134F">
              <w:rPr>
                <w:color w:val="000000"/>
                <w:sz w:val="14"/>
                <w:szCs w:val="14"/>
              </w:rPr>
              <w:t>2,60%</w:t>
            </w:r>
          </w:p>
        </w:tc>
        <w:tc>
          <w:tcPr>
            <w:tcW w:w="1560" w:type="dxa"/>
            <w:tcBorders>
              <w:top w:val="nil"/>
              <w:left w:val="nil"/>
              <w:bottom w:val="single" w:sz="4" w:space="0" w:color="auto"/>
              <w:right w:val="single" w:sz="4" w:space="0" w:color="auto"/>
            </w:tcBorders>
            <w:shd w:val="clear" w:color="auto" w:fill="auto"/>
            <w:vAlign w:val="center"/>
          </w:tcPr>
          <w:p w:rsidR="0027654A" w:rsidRPr="006D134F" w:rsidRDefault="00225425" w:rsidP="0027654A">
            <w:pPr>
              <w:spacing w:line="240" w:lineRule="auto"/>
              <w:jc w:val="center"/>
              <w:rPr>
                <w:color w:val="000000"/>
                <w:sz w:val="14"/>
                <w:szCs w:val="14"/>
              </w:rPr>
            </w:pPr>
            <w:r>
              <w:rPr>
                <w:color w:val="000000"/>
                <w:sz w:val="14"/>
                <w:szCs w:val="14"/>
              </w:rPr>
              <w:t>DIRETA</w:t>
            </w:r>
          </w:p>
        </w:tc>
      </w:tr>
      <w:tr w:rsidR="0027654A" w:rsidRPr="00994A66" w:rsidTr="008D2DB7">
        <w:trPr>
          <w:trHeight w:val="156"/>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27654A" w:rsidRPr="006D134F" w:rsidRDefault="0027654A" w:rsidP="00D76AC8">
            <w:pPr>
              <w:spacing w:line="240" w:lineRule="auto"/>
              <w:jc w:val="left"/>
              <w:rPr>
                <w:color w:val="000000"/>
                <w:sz w:val="14"/>
                <w:szCs w:val="14"/>
              </w:rPr>
            </w:pPr>
            <w:r w:rsidRPr="006D134F">
              <w:rPr>
                <w:color w:val="000000"/>
                <w:sz w:val="14"/>
                <w:szCs w:val="14"/>
              </w:rPr>
              <w:t>FUNDAÇÃO DR. THOMAS</w:t>
            </w:r>
          </w:p>
        </w:tc>
        <w:tc>
          <w:tcPr>
            <w:tcW w:w="1276" w:type="dxa"/>
            <w:tcBorders>
              <w:top w:val="nil"/>
              <w:left w:val="nil"/>
              <w:bottom w:val="single" w:sz="4" w:space="0" w:color="auto"/>
              <w:right w:val="single" w:sz="4" w:space="0" w:color="auto"/>
            </w:tcBorders>
            <w:shd w:val="clear" w:color="auto" w:fill="auto"/>
            <w:vAlign w:val="center"/>
            <w:hideMark/>
          </w:tcPr>
          <w:p w:rsidR="0027654A" w:rsidRPr="006D134F" w:rsidRDefault="0027654A" w:rsidP="00D76AC8">
            <w:pPr>
              <w:spacing w:line="240" w:lineRule="auto"/>
              <w:jc w:val="center"/>
              <w:rPr>
                <w:color w:val="000000"/>
                <w:sz w:val="14"/>
                <w:szCs w:val="14"/>
              </w:rPr>
            </w:pPr>
            <w:r w:rsidRPr="006D134F">
              <w:rPr>
                <w:color w:val="000000"/>
                <w:sz w:val="14"/>
                <w:szCs w:val="14"/>
              </w:rPr>
              <w:t>3</w:t>
            </w:r>
          </w:p>
        </w:tc>
        <w:tc>
          <w:tcPr>
            <w:tcW w:w="1275" w:type="dxa"/>
            <w:tcBorders>
              <w:top w:val="nil"/>
              <w:left w:val="nil"/>
              <w:bottom w:val="single" w:sz="4" w:space="0" w:color="auto"/>
              <w:right w:val="single" w:sz="4" w:space="0" w:color="auto"/>
            </w:tcBorders>
            <w:shd w:val="clear" w:color="auto" w:fill="auto"/>
            <w:noWrap/>
            <w:vAlign w:val="center"/>
            <w:hideMark/>
          </w:tcPr>
          <w:p w:rsidR="0027654A" w:rsidRPr="006D134F" w:rsidRDefault="0027654A" w:rsidP="00D76AC8">
            <w:pPr>
              <w:spacing w:line="240" w:lineRule="auto"/>
              <w:jc w:val="center"/>
              <w:rPr>
                <w:color w:val="000000"/>
                <w:sz w:val="14"/>
                <w:szCs w:val="14"/>
              </w:rPr>
            </w:pPr>
            <w:r w:rsidRPr="006D134F">
              <w:rPr>
                <w:color w:val="000000"/>
                <w:sz w:val="14"/>
                <w:szCs w:val="14"/>
              </w:rPr>
              <w:t>3,90%</w:t>
            </w:r>
          </w:p>
        </w:tc>
        <w:tc>
          <w:tcPr>
            <w:tcW w:w="1560" w:type="dxa"/>
            <w:tcBorders>
              <w:top w:val="nil"/>
              <w:left w:val="nil"/>
              <w:bottom w:val="single" w:sz="4" w:space="0" w:color="auto"/>
              <w:right w:val="single" w:sz="4" w:space="0" w:color="auto"/>
            </w:tcBorders>
            <w:shd w:val="clear" w:color="auto" w:fill="auto"/>
            <w:vAlign w:val="center"/>
          </w:tcPr>
          <w:p w:rsidR="0027654A" w:rsidRPr="006D134F" w:rsidRDefault="00225425" w:rsidP="0027654A">
            <w:pPr>
              <w:spacing w:line="240" w:lineRule="auto"/>
              <w:jc w:val="center"/>
              <w:rPr>
                <w:color w:val="000000"/>
                <w:sz w:val="14"/>
                <w:szCs w:val="14"/>
              </w:rPr>
            </w:pPr>
            <w:r>
              <w:rPr>
                <w:color w:val="000000"/>
                <w:sz w:val="14"/>
                <w:szCs w:val="14"/>
              </w:rPr>
              <w:t>INDIRETA</w:t>
            </w:r>
          </w:p>
        </w:tc>
      </w:tr>
      <w:tr w:rsidR="00225425" w:rsidRPr="00994A66" w:rsidTr="008D2DB7">
        <w:trPr>
          <w:trHeight w:val="77"/>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225425" w:rsidRPr="006D134F" w:rsidRDefault="00225425" w:rsidP="00D76AC8">
            <w:pPr>
              <w:spacing w:line="240" w:lineRule="auto"/>
              <w:jc w:val="left"/>
              <w:rPr>
                <w:color w:val="000000"/>
                <w:sz w:val="14"/>
                <w:szCs w:val="14"/>
              </w:rPr>
            </w:pPr>
            <w:r w:rsidRPr="006D134F">
              <w:rPr>
                <w:color w:val="000000"/>
                <w:sz w:val="14"/>
                <w:szCs w:val="14"/>
              </w:rPr>
              <w:t>FUNDAÇÃO E.A DE SERVIÇO PÚBLICO MUNICIPAL</w:t>
            </w:r>
          </w:p>
        </w:tc>
        <w:tc>
          <w:tcPr>
            <w:tcW w:w="1276" w:type="dxa"/>
            <w:tcBorders>
              <w:top w:val="nil"/>
              <w:left w:val="nil"/>
              <w:bottom w:val="single" w:sz="4" w:space="0" w:color="auto"/>
              <w:right w:val="single" w:sz="4" w:space="0" w:color="auto"/>
            </w:tcBorders>
            <w:shd w:val="clear" w:color="auto" w:fill="auto"/>
            <w:vAlign w:val="center"/>
            <w:hideMark/>
          </w:tcPr>
          <w:p w:rsidR="00225425" w:rsidRPr="006D134F" w:rsidRDefault="00225425" w:rsidP="00D76AC8">
            <w:pPr>
              <w:spacing w:line="240" w:lineRule="auto"/>
              <w:jc w:val="center"/>
              <w:rPr>
                <w:color w:val="000000"/>
                <w:sz w:val="14"/>
                <w:szCs w:val="14"/>
              </w:rPr>
            </w:pPr>
            <w:r w:rsidRPr="006D134F">
              <w:rPr>
                <w:color w:val="000000"/>
                <w:sz w:val="14"/>
                <w:szCs w:val="14"/>
              </w:rPr>
              <w:t>1</w:t>
            </w:r>
          </w:p>
        </w:tc>
        <w:tc>
          <w:tcPr>
            <w:tcW w:w="1275" w:type="dxa"/>
            <w:tcBorders>
              <w:top w:val="nil"/>
              <w:left w:val="nil"/>
              <w:bottom w:val="single" w:sz="4" w:space="0" w:color="auto"/>
              <w:right w:val="single" w:sz="4" w:space="0" w:color="auto"/>
            </w:tcBorders>
            <w:shd w:val="clear" w:color="auto" w:fill="auto"/>
            <w:noWrap/>
            <w:vAlign w:val="center"/>
            <w:hideMark/>
          </w:tcPr>
          <w:p w:rsidR="00225425" w:rsidRPr="006D134F" w:rsidRDefault="00225425" w:rsidP="00D76AC8">
            <w:pPr>
              <w:spacing w:line="240" w:lineRule="auto"/>
              <w:jc w:val="center"/>
              <w:rPr>
                <w:color w:val="000000"/>
                <w:sz w:val="14"/>
                <w:szCs w:val="14"/>
              </w:rPr>
            </w:pPr>
            <w:r w:rsidRPr="006D134F">
              <w:rPr>
                <w:color w:val="000000"/>
                <w:sz w:val="14"/>
                <w:szCs w:val="14"/>
              </w:rPr>
              <w:t>1,30%</w:t>
            </w:r>
          </w:p>
        </w:tc>
        <w:tc>
          <w:tcPr>
            <w:tcW w:w="1560" w:type="dxa"/>
            <w:tcBorders>
              <w:top w:val="nil"/>
              <w:left w:val="nil"/>
              <w:bottom w:val="single" w:sz="4" w:space="0" w:color="auto"/>
              <w:right w:val="single" w:sz="4" w:space="0" w:color="auto"/>
            </w:tcBorders>
            <w:shd w:val="clear" w:color="auto" w:fill="auto"/>
            <w:vAlign w:val="center"/>
          </w:tcPr>
          <w:p w:rsidR="00225425" w:rsidRPr="006D134F" w:rsidRDefault="00225425" w:rsidP="000A7AA0">
            <w:pPr>
              <w:spacing w:line="240" w:lineRule="auto"/>
              <w:jc w:val="center"/>
              <w:rPr>
                <w:color w:val="000000"/>
                <w:sz w:val="14"/>
                <w:szCs w:val="14"/>
              </w:rPr>
            </w:pPr>
            <w:r>
              <w:rPr>
                <w:color w:val="000000"/>
                <w:sz w:val="14"/>
                <w:szCs w:val="14"/>
              </w:rPr>
              <w:t>INDIRETA</w:t>
            </w:r>
          </w:p>
        </w:tc>
      </w:tr>
      <w:tr w:rsidR="00225425" w:rsidRPr="00994A66" w:rsidTr="008D2DB7">
        <w:trPr>
          <w:trHeight w:val="66"/>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225425" w:rsidRPr="006D134F" w:rsidRDefault="00225425" w:rsidP="00D76AC8">
            <w:pPr>
              <w:spacing w:line="240" w:lineRule="auto"/>
              <w:jc w:val="left"/>
              <w:rPr>
                <w:color w:val="000000"/>
                <w:sz w:val="14"/>
                <w:szCs w:val="14"/>
              </w:rPr>
            </w:pPr>
            <w:r w:rsidRPr="006D134F">
              <w:rPr>
                <w:color w:val="000000"/>
                <w:sz w:val="14"/>
                <w:szCs w:val="14"/>
              </w:rPr>
              <w:t>GABINETE MILITAR</w:t>
            </w:r>
            <w:r w:rsidR="008D2DB7">
              <w:rPr>
                <w:color w:val="000000"/>
                <w:sz w:val="14"/>
                <w:szCs w:val="14"/>
              </w:rPr>
              <w:t xml:space="preserve"> </w:t>
            </w:r>
            <w:r w:rsidR="008D2DB7" w:rsidRPr="008D2DB7">
              <w:rPr>
                <w:b/>
                <w:color w:val="000000"/>
                <w:sz w:val="14"/>
                <w:szCs w:val="14"/>
              </w:rPr>
              <w:t>(*)</w:t>
            </w:r>
          </w:p>
        </w:tc>
        <w:tc>
          <w:tcPr>
            <w:tcW w:w="1276" w:type="dxa"/>
            <w:tcBorders>
              <w:top w:val="nil"/>
              <w:left w:val="nil"/>
              <w:bottom w:val="single" w:sz="4" w:space="0" w:color="auto"/>
              <w:right w:val="single" w:sz="4" w:space="0" w:color="auto"/>
            </w:tcBorders>
            <w:shd w:val="clear" w:color="auto" w:fill="auto"/>
            <w:vAlign w:val="center"/>
            <w:hideMark/>
          </w:tcPr>
          <w:p w:rsidR="00225425" w:rsidRPr="006D134F" w:rsidRDefault="00225425" w:rsidP="00D76AC8">
            <w:pPr>
              <w:spacing w:line="240" w:lineRule="auto"/>
              <w:jc w:val="center"/>
              <w:rPr>
                <w:color w:val="000000"/>
                <w:sz w:val="14"/>
                <w:szCs w:val="14"/>
              </w:rPr>
            </w:pPr>
            <w:r w:rsidRPr="006D134F">
              <w:rPr>
                <w:color w:val="000000"/>
                <w:sz w:val="14"/>
                <w:szCs w:val="14"/>
              </w:rPr>
              <w:t>1</w:t>
            </w:r>
          </w:p>
        </w:tc>
        <w:tc>
          <w:tcPr>
            <w:tcW w:w="1275" w:type="dxa"/>
            <w:tcBorders>
              <w:top w:val="nil"/>
              <w:left w:val="nil"/>
              <w:bottom w:val="single" w:sz="4" w:space="0" w:color="auto"/>
              <w:right w:val="single" w:sz="4" w:space="0" w:color="auto"/>
            </w:tcBorders>
            <w:shd w:val="clear" w:color="auto" w:fill="auto"/>
            <w:noWrap/>
            <w:vAlign w:val="center"/>
            <w:hideMark/>
          </w:tcPr>
          <w:p w:rsidR="00225425" w:rsidRPr="006D134F" w:rsidRDefault="00225425" w:rsidP="00D76AC8">
            <w:pPr>
              <w:spacing w:line="240" w:lineRule="auto"/>
              <w:jc w:val="center"/>
              <w:rPr>
                <w:color w:val="000000"/>
                <w:sz w:val="14"/>
                <w:szCs w:val="14"/>
              </w:rPr>
            </w:pPr>
            <w:r w:rsidRPr="006D134F">
              <w:rPr>
                <w:color w:val="000000"/>
                <w:sz w:val="14"/>
                <w:szCs w:val="14"/>
              </w:rPr>
              <w:t>1,30%</w:t>
            </w:r>
          </w:p>
        </w:tc>
        <w:tc>
          <w:tcPr>
            <w:tcW w:w="1560" w:type="dxa"/>
            <w:tcBorders>
              <w:top w:val="nil"/>
              <w:left w:val="nil"/>
              <w:bottom w:val="single" w:sz="4" w:space="0" w:color="auto"/>
              <w:right w:val="single" w:sz="4" w:space="0" w:color="auto"/>
            </w:tcBorders>
            <w:shd w:val="clear" w:color="auto" w:fill="auto"/>
            <w:vAlign w:val="center"/>
          </w:tcPr>
          <w:p w:rsidR="00225425" w:rsidRPr="006D134F" w:rsidRDefault="00484E6A" w:rsidP="0027654A">
            <w:pPr>
              <w:spacing w:line="240" w:lineRule="auto"/>
              <w:jc w:val="center"/>
              <w:rPr>
                <w:color w:val="000000"/>
                <w:sz w:val="14"/>
                <w:szCs w:val="14"/>
              </w:rPr>
            </w:pPr>
            <w:r>
              <w:rPr>
                <w:color w:val="000000"/>
                <w:sz w:val="14"/>
                <w:szCs w:val="14"/>
              </w:rPr>
              <w:t>DIRETA</w:t>
            </w:r>
          </w:p>
        </w:tc>
      </w:tr>
      <w:tr w:rsidR="0063180D" w:rsidRPr="00994A66" w:rsidTr="008D2DB7">
        <w:trPr>
          <w:trHeight w:val="60"/>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left"/>
              <w:rPr>
                <w:color w:val="000000"/>
                <w:sz w:val="14"/>
                <w:szCs w:val="14"/>
              </w:rPr>
            </w:pPr>
            <w:r w:rsidRPr="006D134F">
              <w:rPr>
                <w:color w:val="000000"/>
                <w:sz w:val="14"/>
                <w:szCs w:val="14"/>
              </w:rPr>
              <w:t>MANAUSCULT</w:t>
            </w:r>
          </w:p>
        </w:tc>
        <w:tc>
          <w:tcPr>
            <w:tcW w:w="1276" w:type="dxa"/>
            <w:tcBorders>
              <w:top w:val="nil"/>
              <w:left w:val="nil"/>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7</w:t>
            </w:r>
          </w:p>
        </w:tc>
        <w:tc>
          <w:tcPr>
            <w:tcW w:w="1275" w:type="dxa"/>
            <w:tcBorders>
              <w:top w:val="nil"/>
              <w:left w:val="nil"/>
              <w:bottom w:val="single" w:sz="4" w:space="0" w:color="auto"/>
              <w:right w:val="single" w:sz="4" w:space="0" w:color="auto"/>
            </w:tcBorders>
            <w:shd w:val="clear" w:color="auto" w:fill="auto"/>
            <w:noWrap/>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9,09%</w:t>
            </w:r>
          </w:p>
        </w:tc>
        <w:tc>
          <w:tcPr>
            <w:tcW w:w="1560" w:type="dxa"/>
            <w:tcBorders>
              <w:top w:val="nil"/>
              <w:left w:val="nil"/>
              <w:bottom w:val="single" w:sz="4" w:space="0" w:color="auto"/>
              <w:right w:val="single" w:sz="4" w:space="0" w:color="auto"/>
            </w:tcBorders>
            <w:shd w:val="clear" w:color="auto" w:fill="auto"/>
            <w:vAlign w:val="center"/>
          </w:tcPr>
          <w:p w:rsidR="0063180D" w:rsidRPr="006D134F" w:rsidRDefault="0063180D" w:rsidP="000A7AA0">
            <w:pPr>
              <w:spacing w:line="240" w:lineRule="auto"/>
              <w:jc w:val="center"/>
              <w:rPr>
                <w:color w:val="000000"/>
                <w:sz w:val="14"/>
                <w:szCs w:val="14"/>
              </w:rPr>
            </w:pPr>
            <w:r>
              <w:rPr>
                <w:color w:val="000000"/>
                <w:sz w:val="14"/>
                <w:szCs w:val="14"/>
              </w:rPr>
              <w:t>INDIRETA</w:t>
            </w:r>
          </w:p>
        </w:tc>
      </w:tr>
      <w:tr w:rsidR="0063180D" w:rsidRPr="00994A66" w:rsidTr="008D2DB7">
        <w:trPr>
          <w:trHeight w:val="156"/>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left"/>
              <w:rPr>
                <w:color w:val="000000"/>
                <w:sz w:val="14"/>
                <w:szCs w:val="14"/>
              </w:rPr>
            </w:pPr>
            <w:r w:rsidRPr="006D134F">
              <w:rPr>
                <w:color w:val="000000"/>
                <w:sz w:val="14"/>
                <w:szCs w:val="14"/>
              </w:rPr>
              <w:t>MANAUSPREV</w:t>
            </w:r>
          </w:p>
        </w:tc>
        <w:tc>
          <w:tcPr>
            <w:tcW w:w="1276" w:type="dxa"/>
            <w:tcBorders>
              <w:top w:val="nil"/>
              <w:left w:val="nil"/>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1</w:t>
            </w:r>
          </w:p>
        </w:tc>
        <w:tc>
          <w:tcPr>
            <w:tcW w:w="1275" w:type="dxa"/>
            <w:tcBorders>
              <w:top w:val="nil"/>
              <w:left w:val="nil"/>
              <w:bottom w:val="single" w:sz="4" w:space="0" w:color="auto"/>
              <w:right w:val="single" w:sz="4" w:space="0" w:color="auto"/>
            </w:tcBorders>
            <w:shd w:val="clear" w:color="auto" w:fill="auto"/>
            <w:noWrap/>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1,30%</w:t>
            </w:r>
          </w:p>
        </w:tc>
        <w:tc>
          <w:tcPr>
            <w:tcW w:w="1560" w:type="dxa"/>
            <w:tcBorders>
              <w:top w:val="nil"/>
              <w:left w:val="nil"/>
              <w:bottom w:val="single" w:sz="4" w:space="0" w:color="auto"/>
              <w:right w:val="single" w:sz="4" w:space="0" w:color="auto"/>
            </w:tcBorders>
            <w:shd w:val="clear" w:color="auto" w:fill="auto"/>
            <w:vAlign w:val="center"/>
          </w:tcPr>
          <w:p w:rsidR="0063180D" w:rsidRPr="006D134F" w:rsidRDefault="0063180D" w:rsidP="000A7AA0">
            <w:pPr>
              <w:spacing w:line="240" w:lineRule="auto"/>
              <w:jc w:val="center"/>
              <w:rPr>
                <w:color w:val="000000"/>
                <w:sz w:val="14"/>
                <w:szCs w:val="14"/>
              </w:rPr>
            </w:pPr>
            <w:r>
              <w:rPr>
                <w:color w:val="000000"/>
                <w:sz w:val="14"/>
                <w:szCs w:val="14"/>
              </w:rPr>
              <w:t>INDIRETA</w:t>
            </w:r>
          </w:p>
        </w:tc>
      </w:tr>
      <w:tr w:rsidR="0063180D" w:rsidRPr="00994A66" w:rsidTr="008D2DB7">
        <w:trPr>
          <w:trHeight w:val="60"/>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left"/>
              <w:rPr>
                <w:color w:val="000000"/>
                <w:sz w:val="14"/>
                <w:szCs w:val="14"/>
              </w:rPr>
            </w:pPr>
            <w:r w:rsidRPr="006D134F">
              <w:rPr>
                <w:color w:val="000000"/>
                <w:sz w:val="14"/>
                <w:szCs w:val="14"/>
              </w:rPr>
              <w:t>MANAUSTRANS</w:t>
            </w:r>
          </w:p>
        </w:tc>
        <w:tc>
          <w:tcPr>
            <w:tcW w:w="1276" w:type="dxa"/>
            <w:tcBorders>
              <w:top w:val="nil"/>
              <w:left w:val="nil"/>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6</w:t>
            </w:r>
          </w:p>
        </w:tc>
        <w:tc>
          <w:tcPr>
            <w:tcW w:w="1275" w:type="dxa"/>
            <w:tcBorders>
              <w:top w:val="nil"/>
              <w:left w:val="nil"/>
              <w:bottom w:val="single" w:sz="4" w:space="0" w:color="auto"/>
              <w:right w:val="single" w:sz="4" w:space="0" w:color="auto"/>
            </w:tcBorders>
            <w:shd w:val="clear" w:color="auto" w:fill="auto"/>
            <w:noWrap/>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7,79%</w:t>
            </w:r>
          </w:p>
        </w:tc>
        <w:tc>
          <w:tcPr>
            <w:tcW w:w="1560" w:type="dxa"/>
            <w:tcBorders>
              <w:top w:val="nil"/>
              <w:left w:val="nil"/>
              <w:bottom w:val="single" w:sz="4" w:space="0" w:color="auto"/>
              <w:right w:val="single" w:sz="4" w:space="0" w:color="auto"/>
            </w:tcBorders>
            <w:shd w:val="clear" w:color="auto" w:fill="auto"/>
            <w:vAlign w:val="center"/>
          </w:tcPr>
          <w:p w:rsidR="0063180D" w:rsidRPr="006D134F" w:rsidRDefault="0063180D" w:rsidP="000A7AA0">
            <w:pPr>
              <w:spacing w:line="240" w:lineRule="auto"/>
              <w:jc w:val="center"/>
              <w:rPr>
                <w:color w:val="000000"/>
                <w:sz w:val="14"/>
                <w:szCs w:val="14"/>
              </w:rPr>
            </w:pPr>
            <w:r>
              <w:rPr>
                <w:color w:val="000000"/>
                <w:sz w:val="14"/>
                <w:szCs w:val="14"/>
              </w:rPr>
              <w:t>INDIRETA</w:t>
            </w:r>
          </w:p>
        </w:tc>
      </w:tr>
      <w:tr w:rsidR="0063180D" w:rsidRPr="00994A66" w:rsidTr="008D2DB7">
        <w:trPr>
          <w:trHeight w:val="60"/>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left"/>
              <w:rPr>
                <w:color w:val="000000"/>
                <w:sz w:val="14"/>
                <w:szCs w:val="14"/>
              </w:rPr>
            </w:pPr>
            <w:r w:rsidRPr="006D134F">
              <w:rPr>
                <w:color w:val="000000"/>
                <w:sz w:val="14"/>
                <w:szCs w:val="14"/>
              </w:rPr>
              <w:t>SEMAD</w:t>
            </w:r>
          </w:p>
        </w:tc>
        <w:tc>
          <w:tcPr>
            <w:tcW w:w="1276" w:type="dxa"/>
            <w:tcBorders>
              <w:top w:val="nil"/>
              <w:left w:val="nil"/>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5</w:t>
            </w:r>
          </w:p>
        </w:tc>
        <w:tc>
          <w:tcPr>
            <w:tcW w:w="1275" w:type="dxa"/>
            <w:tcBorders>
              <w:top w:val="nil"/>
              <w:left w:val="nil"/>
              <w:bottom w:val="single" w:sz="4" w:space="0" w:color="auto"/>
              <w:right w:val="single" w:sz="4" w:space="0" w:color="auto"/>
            </w:tcBorders>
            <w:shd w:val="clear" w:color="auto" w:fill="auto"/>
            <w:noWrap/>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6,49%</w:t>
            </w:r>
          </w:p>
        </w:tc>
        <w:tc>
          <w:tcPr>
            <w:tcW w:w="1560" w:type="dxa"/>
            <w:tcBorders>
              <w:top w:val="nil"/>
              <w:left w:val="nil"/>
              <w:bottom w:val="single" w:sz="4" w:space="0" w:color="auto"/>
              <w:right w:val="single" w:sz="4" w:space="0" w:color="auto"/>
            </w:tcBorders>
            <w:shd w:val="clear" w:color="auto" w:fill="auto"/>
            <w:vAlign w:val="center"/>
          </w:tcPr>
          <w:p w:rsidR="0063180D" w:rsidRPr="006D134F" w:rsidRDefault="00484E6A" w:rsidP="0027654A">
            <w:pPr>
              <w:spacing w:line="240" w:lineRule="auto"/>
              <w:jc w:val="center"/>
              <w:rPr>
                <w:color w:val="000000"/>
                <w:sz w:val="14"/>
                <w:szCs w:val="14"/>
              </w:rPr>
            </w:pPr>
            <w:r>
              <w:rPr>
                <w:color w:val="000000"/>
                <w:sz w:val="14"/>
                <w:szCs w:val="14"/>
              </w:rPr>
              <w:t>DIRETA</w:t>
            </w:r>
          </w:p>
        </w:tc>
      </w:tr>
      <w:tr w:rsidR="0063180D" w:rsidRPr="00994A66" w:rsidTr="008D2DB7">
        <w:trPr>
          <w:trHeight w:val="60"/>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left"/>
              <w:rPr>
                <w:color w:val="000000"/>
                <w:sz w:val="14"/>
                <w:szCs w:val="14"/>
              </w:rPr>
            </w:pPr>
            <w:r w:rsidRPr="006D134F">
              <w:rPr>
                <w:color w:val="000000"/>
                <w:sz w:val="14"/>
                <w:szCs w:val="14"/>
              </w:rPr>
              <w:t>SEMASDH</w:t>
            </w:r>
          </w:p>
        </w:tc>
        <w:tc>
          <w:tcPr>
            <w:tcW w:w="1276" w:type="dxa"/>
            <w:tcBorders>
              <w:top w:val="nil"/>
              <w:left w:val="nil"/>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4</w:t>
            </w:r>
          </w:p>
        </w:tc>
        <w:tc>
          <w:tcPr>
            <w:tcW w:w="1275" w:type="dxa"/>
            <w:tcBorders>
              <w:top w:val="nil"/>
              <w:left w:val="nil"/>
              <w:bottom w:val="single" w:sz="4" w:space="0" w:color="auto"/>
              <w:right w:val="single" w:sz="4" w:space="0" w:color="auto"/>
            </w:tcBorders>
            <w:shd w:val="clear" w:color="auto" w:fill="auto"/>
            <w:noWrap/>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5,19%</w:t>
            </w:r>
          </w:p>
        </w:tc>
        <w:tc>
          <w:tcPr>
            <w:tcW w:w="1560" w:type="dxa"/>
            <w:tcBorders>
              <w:top w:val="nil"/>
              <w:left w:val="nil"/>
              <w:bottom w:val="single" w:sz="4" w:space="0" w:color="auto"/>
              <w:right w:val="single" w:sz="4" w:space="0" w:color="auto"/>
            </w:tcBorders>
            <w:shd w:val="clear" w:color="auto" w:fill="auto"/>
            <w:vAlign w:val="center"/>
          </w:tcPr>
          <w:p w:rsidR="0063180D" w:rsidRPr="006D134F" w:rsidRDefault="0063180D" w:rsidP="0027654A">
            <w:pPr>
              <w:spacing w:line="240" w:lineRule="auto"/>
              <w:jc w:val="center"/>
              <w:rPr>
                <w:color w:val="000000"/>
                <w:sz w:val="14"/>
                <w:szCs w:val="14"/>
              </w:rPr>
            </w:pPr>
            <w:r>
              <w:rPr>
                <w:color w:val="000000"/>
                <w:sz w:val="14"/>
                <w:szCs w:val="14"/>
              </w:rPr>
              <w:t>DIRETA</w:t>
            </w:r>
          </w:p>
        </w:tc>
      </w:tr>
      <w:tr w:rsidR="0063180D" w:rsidRPr="00994A66" w:rsidTr="008D2DB7">
        <w:trPr>
          <w:trHeight w:val="68"/>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left"/>
              <w:rPr>
                <w:color w:val="000000"/>
                <w:sz w:val="14"/>
                <w:szCs w:val="14"/>
              </w:rPr>
            </w:pPr>
            <w:r w:rsidRPr="006D134F">
              <w:rPr>
                <w:color w:val="000000"/>
                <w:sz w:val="14"/>
                <w:szCs w:val="14"/>
              </w:rPr>
              <w:t>SEMDEJ</w:t>
            </w:r>
          </w:p>
        </w:tc>
        <w:tc>
          <w:tcPr>
            <w:tcW w:w="1276" w:type="dxa"/>
            <w:tcBorders>
              <w:top w:val="nil"/>
              <w:left w:val="nil"/>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2</w:t>
            </w:r>
          </w:p>
        </w:tc>
        <w:tc>
          <w:tcPr>
            <w:tcW w:w="1275" w:type="dxa"/>
            <w:tcBorders>
              <w:top w:val="nil"/>
              <w:left w:val="nil"/>
              <w:bottom w:val="single" w:sz="4" w:space="0" w:color="auto"/>
              <w:right w:val="single" w:sz="4" w:space="0" w:color="auto"/>
            </w:tcBorders>
            <w:shd w:val="clear" w:color="auto" w:fill="auto"/>
            <w:noWrap/>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2,60%</w:t>
            </w:r>
          </w:p>
        </w:tc>
        <w:tc>
          <w:tcPr>
            <w:tcW w:w="1560" w:type="dxa"/>
            <w:tcBorders>
              <w:top w:val="nil"/>
              <w:left w:val="nil"/>
              <w:bottom w:val="single" w:sz="4" w:space="0" w:color="auto"/>
              <w:right w:val="single" w:sz="4" w:space="0" w:color="auto"/>
            </w:tcBorders>
            <w:shd w:val="clear" w:color="auto" w:fill="auto"/>
            <w:vAlign w:val="center"/>
          </w:tcPr>
          <w:p w:rsidR="0063180D" w:rsidRPr="006D134F" w:rsidRDefault="0063180D" w:rsidP="0027654A">
            <w:pPr>
              <w:spacing w:line="240" w:lineRule="auto"/>
              <w:jc w:val="center"/>
              <w:rPr>
                <w:color w:val="000000"/>
                <w:sz w:val="14"/>
                <w:szCs w:val="14"/>
              </w:rPr>
            </w:pPr>
            <w:r>
              <w:rPr>
                <w:color w:val="000000"/>
                <w:sz w:val="14"/>
                <w:szCs w:val="14"/>
              </w:rPr>
              <w:t>DIRETA</w:t>
            </w:r>
          </w:p>
        </w:tc>
      </w:tr>
      <w:tr w:rsidR="0063180D" w:rsidRPr="00994A66" w:rsidTr="008D2DB7">
        <w:trPr>
          <w:trHeight w:val="156"/>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left"/>
              <w:rPr>
                <w:color w:val="000000"/>
                <w:sz w:val="14"/>
                <w:szCs w:val="14"/>
              </w:rPr>
            </w:pPr>
            <w:r w:rsidRPr="006D134F">
              <w:rPr>
                <w:color w:val="000000"/>
                <w:sz w:val="14"/>
                <w:szCs w:val="14"/>
              </w:rPr>
              <w:t>SEMED</w:t>
            </w:r>
          </w:p>
        </w:tc>
        <w:tc>
          <w:tcPr>
            <w:tcW w:w="1276" w:type="dxa"/>
            <w:tcBorders>
              <w:top w:val="nil"/>
              <w:left w:val="nil"/>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22</w:t>
            </w:r>
          </w:p>
        </w:tc>
        <w:tc>
          <w:tcPr>
            <w:tcW w:w="1275" w:type="dxa"/>
            <w:tcBorders>
              <w:top w:val="nil"/>
              <w:left w:val="nil"/>
              <w:bottom w:val="single" w:sz="4" w:space="0" w:color="auto"/>
              <w:right w:val="single" w:sz="4" w:space="0" w:color="auto"/>
            </w:tcBorders>
            <w:shd w:val="clear" w:color="auto" w:fill="auto"/>
            <w:noWrap/>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28,57%</w:t>
            </w:r>
          </w:p>
        </w:tc>
        <w:tc>
          <w:tcPr>
            <w:tcW w:w="1560" w:type="dxa"/>
            <w:tcBorders>
              <w:top w:val="nil"/>
              <w:left w:val="nil"/>
              <w:bottom w:val="single" w:sz="4" w:space="0" w:color="auto"/>
              <w:right w:val="single" w:sz="4" w:space="0" w:color="auto"/>
            </w:tcBorders>
            <w:shd w:val="clear" w:color="auto" w:fill="auto"/>
            <w:vAlign w:val="center"/>
          </w:tcPr>
          <w:p w:rsidR="0063180D" w:rsidRPr="006D134F" w:rsidRDefault="0063180D" w:rsidP="000A7AA0">
            <w:pPr>
              <w:spacing w:line="240" w:lineRule="auto"/>
              <w:jc w:val="center"/>
              <w:rPr>
                <w:color w:val="000000"/>
                <w:sz w:val="14"/>
                <w:szCs w:val="14"/>
              </w:rPr>
            </w:pPr>
            <w:r>
              <w:rPr>
                <w:color w:val="000000"/>
                <w:sz w:val="14"/>
                <w:szCs w:val="14"/>
              </w:rPr>
              <w:t>DIRETA</w:t>
            </w:r>
          </w:p>
        </w:tc>
      </w:tr>
      <w:tr w:rsidR="0063180D" w:rsidRPr="00994A66" w:rsidTr="008D2DB7">
        <w:trPr>
          <w:trHeight w:val="60"/>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left"/>
              <w:rPr>
                <w:color w:val="000000"/>
                <w:sz w:val="14"/>
                <w:szCs w:val="14"/>
              </w:rPr>
            </w:pPr>
            <w:r w:rsidRPr="006D134F">
              <w:rPr>
                <w:color w:val="000000"/>
                <w:sz w:val="14"/>
                <w:szCs w:val="14"/>
              </w:rPr>
              <w:t>SEMEF</w:t>
            </w:r>
          </w:p>
        </w:tc>
        <w:tc>
          <w:tcPr>
            <w:tcW w:w="1276" w:type="dxa"/>
            <w:tcBorders>
              <w:top w:val="nil"/>
              <w:left w:val="nil"/>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2</w:t>
            </w:r>
          </w:p>
        </w:tc>
        <w:tc>
          <w:tcPr>
            <w:tcW w:w="1275" w:type="dxa"/>
            <w:tcBorders>
              <w:top w:val="nil"/>
              <w:left w:val="nil"/>
              <w:bottom w:val="single" w:sz="4" w:space="0" w:color="auto"/>
              <w:right w:val="single" w:sz="4" w:space="0" w:color="auto"/>
            </w:tcBorders>
            <w:shd w:val="clear" w:color="auto" w:fill="auto"/>
            <w:noWrap/>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2,60%</w:t>
            </w:r>
          </w:p>
        </w:tc>
        <w:tc>
          <w:tcPr>
            <w:tcW w:w="1560" w:type="dxa"/>
            <w:tcBorders>
              <w:top w:val="nil"/>
              <w:left w:val="nil"/>
              <w:bottom w:val="single" w:sz="4" w:space="0" w:color="auto"/>
              <w:right w:val="single" w:sz="4" w:space="0" w:color="auto"/>
            </w:tcBorders>
            <w:shd w:val="clear" w:color="auto" w:fill="auto"/>
            <w:vAlign w:val="center"/>
          </w:tcPr>
          <w:p w:rsidR="0063180D" w:rsidRPr="006D134F" w:rsidRDefault="0063180D" w:rsidP="000A7AA0">
            <w:pPr>
              <w:spacing w:line="240" w:lineRule="auto"/>
              <w:jc w:val="center"/>
              <w:rPr>
                <w:color w:val="000000"/>
                <w:sz w:val="14"/>
                <w:szCs w:val="14"/>
              </w:rPr>
            </w:pPr>
            <w:r>
              <w:rPr>
                <w:color w:val="000000"/>
                <w:sz w:val="14"/>
                <w:szCs w:val="14"/>
              </w:rPr>
              <w:t>DIRETA</w:t>
            </w:r>
          </w:p>
        </w:tc>
      </w:tr>
      <w:tr w:rsidR="0063180D" w:rsidRPr="00994A66" w:rsidTr="008D2DB7">
        <w:trPr>
          <w:trHeight w:val="60"/>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left"/>
              <w:rPr>
                <w:color w:val="000000"/>
                <w:sz w:val="14"/>
                <w:szCs w:val="14"/>
              </w:rPr>
            </w:pPr>
            <w:r w:rsidRPr="006D134F">
              <w:rPr>
                <w:color w:val="000000"/>
                <w:sz w:val="14"/>
                <w:szCs w:val="14"/>
              </w:rPr>
              <w:t>SEMINF</w:t>
            </w:r>
          </w:p>
        </w:tc>
        <w:tc>
          <w:tcPr>
            <w:tcW w:w="1276" w:type="dxa"/>
            <w:tcBorders>
              <w:top w:val="nil"/>
              <w:left w:val="nil"/>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1</w:t>
            </w:r>
          </w:p>
        </w:tc>
        <w:tc>
          <w:tcPr>
            <w:tcW w:w="1275" w:type="dxa"/>
            <w:tcBorders>
              <w:top w:val="nil"/>
              <w:left w:val="nil"/>
              <w:bottom w:val="single" w:sz="4" w:space="0" w:color="auto"/>
              <w:right w:val="single" w:sz="4" w:space="0" w:color="auto"/>
            </w:tcBorders>
            <w:shd w:val="clear" w:color="auto" w:fill="auto"/>
            <w:noWrap/>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1,30%</w:t>
            </w:r>
          </w:p>
        </w:tc>
        <w:tc>
          <w:tcPr>
            <w:tcW w:w="1560" w:type="dxa"/>
            <w:tcBorders>
              <w:top w:val="nil"/>
              <w:left w:val="nil"/>
              <w:bottom w:val="single" w:sz="4" w:space="0" w:color="auto"/>
              <w:right w:val="single" w:sz="4" w:space="0" w:color="auto"/>
            </w:tcBorders>
            <w:shd w:val="clear" w:color="auto" w:fill="auto"/>
            <w:vAlign w:val="center"/>
          </w:tcPr>
          <w:p w:rsidR="0063180D" w:rsidRPr="006D134F" w:rsidRDefault="0063180D" w:rsidP="000A7AA0">
            <w:pPr>
              <w:spacing w:line="240" w:lineRule="auto"/>
              <w:jc w:val="center"/>
              <w:rPr>
                <w:color w:val="000000"/>
                <w:sz w:val="14"/>
                <w:szCs w:val="14"/>
              </w:rPr>
            </w:pPr>
            <w:r>
              <w:rPr>
                <w:color w:val="000000"/>
                <w:sz w:val="14"/>
                <w:szCs w:val="14"/>
              </w:rPr>
              <w:t>DIRETA</w:t>
            </w:r>
          </w:p>
        </w:tc>
      </w:tr>
      <w:tr w:rsidR="0063180D" w:rsidRPr="00994A66" w:rsidTr="008D2DB7">
        <w:trPr>
          <w:trHeight w:val="60"/>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left"/>
              <w:rPr>
                <w:color w:val="000000"/>
                <w:sz w:val="14"/>
                <w:szCs w:val="14"/>
              </w:rPr>
            </w:pPr>
            <w:r w:rsidRPr="006D134F">
              <w:rPr>
                <w:color w:val="000000"/>
                <w:sz w:val="14"/>
                <w:szCs w:val="14"/>
              </w:rPr>
              <w:t>SEMMAS</w:t>
            </w:r>
          </w:p>
        </w:tc>
        <w:tc>
          <w:tcPr>
            <w:tcW w:w="1276" w:type="dxa"/>
            <w:tcBorders>
              <w:top w:val="nil"/>
              <w:left w:val="nil"/>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2</w:t>
            </w:r>
          </w:p>
        </w:tc>
        <w:tc>
          <w:tcPr>
            <w:tcW w:w="1275" w:type="dxa"/>
            <w:tcBorders>
              <w:top w:val="nil"/>
              <w:left w:val="nil"/>
              <w:bottom w:val="single" w:sz="4" w:space="0" w:color="auto"/>
              <w:right w:val="single" w:sz="4" w:space="0" w:color="auto"/>
            </w:tcBorders>
            <w:shd w:val="clear" w:color="auto" w:fill="auto"/>
            <w:noWrap/>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2,60%</w:t>
            </w:r>
          </w:p>
        </w:tc>
        <w:tc>
          <w:tcPr>
            <w:tcW w:w="1560" w:type="dxa"/>
            <w:tcBorders>
              <w:top w:val="nil"/>
              <w:left w:val="nil"/>
              <w:bottom w:val="single" w:sz="4" w:space="0" w:color="auto"/>
              <w:right w:val="single" w:sz="4" w:space="0" w:color="auto"/>
            </w:tcBorders>
            <w:shd w:val="clear" w:color="auto" w:fill="auto"/>
            <w:vAlign w:val="center"/>
          </w:tcPr>
          <w:p w:rsidR="0063180D" w:rsidRPr="006D134F" w:rsidRDefault="0063180D" w:rsidP="000A7AA0">
            <w:pPr>
              <w:spacing w:line="240" w:lineRule="auto"/>
              <w:jc w:val="center"/>
              <w:rPr>
                <w:color w:val="000000"/>
                <w:sz w:val="14"/>
                <w:szCs w:val="14"/>
              </w:rPr>
            </w:pPr>
            <w:r>
              <w:rPr>
                <w:color w:val="000000"/>
                <w:sz w:val="14"/>
                <w:szCs w:val="14"/>
              </w:rPr>
              <w:t>DIRETA</w:t>
            </w:r>
          </w:p>
        </w:tc>
      </w:tr>
      <w:tr w:rsidR="0063180D" w:rsidRPr="00994A66" w:rsidTr="008D2DB7">
        <w:trPr>
          <w:trHeight w:val="60"/>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left"/>
              <w:rPr>
                <w:color w:val="000000"/>
                <w:sz w:val="14"/>
                <w:szCs w:val="14"/>
              </w:rPr>
            </w:pPr>
            <w:r w:rsidRPr="006D134F">
              <w:rPr>
                <w:color w:val="000000"/>
                <w:sz w:val="14"/>
                <w:szCs w:val="14"/>
              </w:rPr>
              <w:t>SEMSA</w:t>
            </w:r>
          </w:p>
        </w:tc>
        <w:tc>
          <w:tcPr>
            <w:tcW w:w="1276" w:type="dxa"/>
            <w:tcBorders>
              <w:top w:val="nil"/>
              <w:left w:val="nil"/>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10</w:t>
            </w:r>
          </w:p>
        </w:tc>
        <w:tc>
          <w:tcPr>
            <w:tcW w:w="1275" w:type="dxa"/>
            <w:tcBorders>
              <w:top w:val="nil"/>
              <w:left w:val="nil"/>
              <w:bottom w:val="single" w:sz="4" w:space="0" w:color="auto"/>
              <w:right w:val="single" w:sz="4" w:space="0" w:color="auto"/>
            </w:tcBorders>
            <w:shd w:val="clear" w:color="auto" w:fill="auto"/>
            <w:noWrap/>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12,99%</w:t>
            </w:r>
          </w:p>
        </w:tc>
        <w:tc>
          <w:tcPr>
            <w:tcW w:w="1560" w:type="dxa"/>
            <w:tcBorders>
              <w:top w:val="nil"/>
              <w:left w:val="nil"/>
              <w:bottom w:val="single" w:sz="4" w:space="0" w:color="auto"/>
              <w:right w:val="single" w:sz="4" w:space="0" w:color="auto"/>
            </w:tcBorders>
            <w:shd w:val="clear" w:color="auto" w:fill="auto"/>
            <w:vAlign w:val="center"/>
          </w:tcPr>
          <w:p w:rsidR="0063180D" w:rsidRPr="006D134F" w:rsidRDefault="0063180D" w:rsidP="000A7AA0">
            <w:pPr>
              <w:spacing w:line="240" w:lineRule="auto"/>
              <w:jc w:val="center"/>
              <w:rPr>
                <w:color w:val="000000"/>
                <w:sz w:val="14"/>
                <w:szCs w:val="14"/>
              </w:rPr>
            </w:pPr>
            <w:r>
              <w:rPr>
                <w:color w:val="000000"/>
                <w:sz w:val="14"/>
                <w:szCs w:val="14"/>
              </w:rPr>
              <w:t>DIRETA</w:t>
            </w:r>
          </w:p>
        </w:tc>
      </w:tr>
      <w:tr w:rsidR="0063180D" w:rsidRPr="00994A66" w:rsidTr="008D2DB7">
        <w:trPr>
          <w:trHeight w:val="60"/>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left"/>
              <w:rPr>
                <w:color w:val="000000"/>
                <w:sz w:val="14"/>
                <w:szCs w:val="14"/>
              </w:rPr>
            </w:pPr>
            <w:r w:rsidRPr="006D134F">
              <w:rPr>
                <w:color w:val="000000"/>
                <w:sz w:val="14"/>
                <w:szCs w:val="14"/>
              </w:rPr>
              <w:t xml:space="preserve">SEMTRAD </w:t>
            </w:r>
          </w:p>
        </w:tc>
        <w:tc>
          <w:tcPr>
            <w:tcW w:w="1276" w:type="dxa"/>
            <w:tcBorders>
              <w:top w:val="nil"/>
              <w:left w:val="nil"/>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1</w:t>
            </w:r>
          </w:p>
        </w:tc>
        <w:tc>
          <w:tcPr>
            <w:tcW w:w="1275" w:type="dxa"/>
            <w:tcBorders>
              <w:top w:val="nil"/>
              <w:left w:val="nil"/>
              <w:bottom w:val="single" w:sz="4" w:space="0" w:color="auto"/>
              <w:right w:val="single" w:sz="4" w:space="0" w:color="auto"/>
            </w:tcBorders>
            <w:shd w:val="clear" w:color="auto" w:fill="auto"/>
            <w:noWrap/>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1,30%</w:t>
            </w:r>
          </w:p>
        </w:tc>
        <w:tc>
          <w:tcPr>
            <w:tcW w:w="1560" w:type="dxa"/>
            <w:tcBorders>
              <w:top w:val="nil"/>
              <w:left w:val="nil"/>
              <w:bottom w:val="single" w:sz="4" w:space="0" w:color="auto"/>
              <w:right w:val="single" w:sz="4" w:space="0" w:color="auto"/>
            </w:tcBorders>
            <w:shd w:val="clear" w:color="auto" w:fill="auto"/>
            <w:vAlign w:val="center"/>
          </w:tcPr>
          <w:p w:rsidR="0063180D" w:rsidRPr="006D134F" w:rsidRDefault="0063180D" w:rsidP="000A7AA0">
            <w:pPr>
              <w:spacing w:line="240" w:lineRule="auto"/>
              <w:jc w:val="center"/>
              <w:rPr>
                <w:color w:val="000000"/>
                <w:sz w:val="14"/>
                <w:szCs w:val="14"/>
              </w:rPr>
            </w:pPr>
            <w:r>
              <w:rPr>
                <w:color w:val="000000"/>
                <w:sz w:val="14"/>
                <w:szCs w:val="14"/>
              </w:rPr>
              <w:t>DIRETA</w:t>
            </w:r>
          </w:p>
        </w:tc>
      </w:tr>
      <w:tr w:rsidR="0063180D" w:rsidRPr="00994A66" w:rsidTr="008D2DB7">
        <w:trPr>
          <w:trHeight w:val="60"/>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left"/>
              <w:rPr>
                <w:color w:val="000000"/>
                <w:sz w:val="14"/>
                <w:szCs w:val="14"/>
              </w:rPr>
            </w:pPr>
            <w:r w:rsidRPr="006D134F">
              <w:rPr>
                <w:color w:val="000000"/>
                <w:sz w:val="14"/>
                <w:szCs w:val="14"/>
              </w:rPr>
              <w:t>SMTU</w:t>
            </w:r>
            <w:r w:rsidR="008D2DB7">
              <w:rPr>
                <w:color w:val="000000"/>
                <w:sz w:val="14"/>
                <w:szCs w:val="14"/>
              </w:rPr>
              <w:t xml:space="preserve"> </w:t>
            </w:r>
            <w:r w:rsidR="008D2DB7" w:rsidRPr="008D2DB7">
              <w:rPr>
                <w:b/>
                <w:color w:val="000000"/>
                <w:sz w:val="14"/>
                <w:szCs w:val="14"/>
              </w:rPr>
              <w:t>(*)</w:t>
            </w:r>
          </w:p>
        </w:tc>
        <w:tc>
          <w:tcPr>
            <w:tcW w:w="1276" w:type="dxa"/>
            <w:tcBorders>
              <w:top w:val="nil"/>
              <w:left w:val="nil"/>
              <w:bottom w:val="single" w:sz="4" w:space="0" w:color="auto"/>
              <w:right w:val="single" w:sz="4" w:space="0" w:color="auto"/>
            </w:tcBorders>
            <w:shd w:val="clear" w:color="auto" w:fill="auto"/>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1</w:t>
            </w:r>
          </w:p>
        </w:tc>
        <w:tc>
          <w:tcPr>
            <w:tcW w:w="1275" w:type="dxa"/>
            <w:tcBorders>
              <w:top w:val="nil"/>
              <w:left w:val="nil"/>
              <w:bottom w:val="single" w:sz="4" w:space="0" w:color="auto"/>
              <w:right w:val="single" w:sz="4" w:space="0" w:color="auto"/>
            </w:tcBorders>
            <w:shd w:val="clear" w:color="auto" w:fill="auto"/>
            <w:noWrap/>
            <w:vAlign w:val="center"/>
            <w:hideMark/>
          </w:tcPr>
          <w:p w:rsidR="0063180D" w:rsidRPr="006D134F" w:rsidRDefault="0063180D" w:rsidP="00D76AC8">
            <w:pPr>
              <w:spacing w:line="240" w:lineRule="auto"/>
              <w:jc w:val="center"/>
              <w:rPr>
                <w:color w:val="000000"/>
                <w:sz w:val="14"/>
                <w:szCs w:val="14"/>
              </w:rPr>
            </w:pPr>
            <w:r w:rsidRPr="006D134F">
              <w:rPr>
                <w:color w:val="000000"/>
                <w:sz w:val="14"/>
                <w:szCs w:val="14"/>
              </w:rPr>
              <w:t>1,30%</w:t>
            </w:r>
          </w:p>
        </w:tc>
        <w:tc>
          <w:tcPr>
            <w:tcW w:w="1560" w:type="dxa"/>
            <w:tcBorders>
              <w:top w:val="nil"/>
              <w:left w:val="nil"/>
              <w:bottom w:val="single" w:sz="4" w:space="0" w:color="auto"/>
              <w:right w:val="single" w:sz="4" w:space="0" w:color="auto"/>
            </w:tcBorders>
            <w:shd w:val="clear" w:color="auto" w:fill="auto"/>
            <w:vAlign w:val="center"/>
          </w:tcPr>
          <w:p w:rsidR="0063180D" w:rsidRPr="006D134F" w:rsidRDefault="0063180D" w:rsidP="0027654A">
            <w:pPr>
              <w:spacing w:line="240" w:lineRule="auto"/>
              <w:jc w:val="center"/>
              <w:rPr>
                <w:color w:val="000000"/>
                <w:sz w:val="14"/>
                <w:szCs w:val="14"/>
              </w:rPr>
            </w:pPr>
            <w:r>
              <w:rPr>
                <w:color w:val="000000"/>
                <w:sz w:val="14"/>
                <w:szCs w:val="14"/>
              </w:rPr>
              <w:t>INDIRETA</w:t>
            </w:r>
          </w:p>
        </w:tc>
      </w:tr>
      <w:tr w:rsidR="00031DE3" w:rsidRPr="00994A66" w:rsidTr="008D2DB7">
        <w:trPr>
          <w:trHeight w:val="107"/>
        </w:trPr>
        <w:tc>
          <w:tcPr>
            <w:tcW w:w="4253" w:type="dxa"/>
            <w:tcBorders>
              <w:top w:val="nil"/>
              <w:left w:val="single" w:sz="4" w:space="0" w:color="auto"/>
              <w:bottom w:val="single" w:sz="4" w:space="0" w:color="auto"/>
              <w:right w:val="single" w:sz="4" w:space="0" w:color="auto"/>
            </w:tcBorders>
            <w:shd w:val="clear" w:color="auto" w:fill="E36C0A" w:themeFill="accent6" w:themeFillShade="BF"/>
            <w:noWrap/>
            <w:vAlign w:val="center"/>
            <w:hideMark/>
          </w:tcPr>
          <w:p w:rsidR="00031DE3" w:rsidRPr="00994A66" w:rsidRDefault="00031DE3" w:rsidP="00185057">
            <w:pPr>
              <w:spacing w:line="240" w:lineRule="auto"/>
              <w:jc w:val="center"/>
              <w:rPr>
                <w:b/>
                <w:color w:val="000000"/>
                <w:sz w:val="4"/>
                <w:szCs w:val="12"/>
              </w:rPr>
            </w:pPr>
          </w:p>
          <w:p w:rsidR="00031DE3" w:rsidRPr="00552C29" w:rsidRDefault="00031DE3" w:rsidP="00185057">
            <w:pPr>
              <w:spacing w:line="240" w:lineRule="auto"/>
              <w:jc w:val="center"/>
              <w:rPr>
                <w:b/>
                <w:color w:val="000000"/>
                <w:sz w:val="13"/>
                <w:szCs w:val="13"/>
              </w:rPr>
            </w:pPr>
            <w:r w:rsidRPr="00552C29">
              <w:rPr>
                <w:b/>
                <w:color w:val="000000"/>
                <w:sz w:val="13"/>
                <w:szCs w:val="13"/>
              </w:rPr>
              <w:t>TOTAL</w:t>
            </w:r>
          </w:p>
          <w:p w:rsidR="00031DE3" w:rsidRPr="00994A66" w:rsidRDefault="00031DE3" w:rsidP="00185057">
            <w:pPr>
              <w:spacing w:line="240" w:lineRule="auto"/>
              <w:jc w:val="center"/>
              <w:rPr>
                <w:b/>
                <w:color w:val="000000"/>
                <w:sz w:val="2"/>
                <w:szCs w:val="12"/>
              </w:rPr>
            </w:pPr>
          </w:p>
        </w:tc>
        <w:tc>
          <w:tcPr>
            <w:tcW w:w="1276" w:type="dxa"/>
            <w:tcBorders>
              <w:top w:val="nil"/>
              <w:left w:val="nil"/>
              <w:bottom w:val="single" w:sz="4" w:space="0" w:color="auto"/>
              <w:right w:val="single" w:sz="4" w:space="0" w:color="auto"/>
            </w:tcBorders>
            <w:shd w:val="clear" w:color="auto" w:fill="E36C0A" w:themeFill="accent6" w:themeFillShade="BF"/>
            <w:noWrap/>
            <w:vAlign w:val="center"/>
            <w:hideMark/>
          </w:tcPr>
          <w:p w:rsidR="00031DE3" w:rsidRPr="00994A66" w:rsidRDefault="00031DE3" w:rsidP="00185057">
            <w:pPr>
              <w:spacing w:line="240" w:lineRule="auto"/>
              <w:jc w:val="center"/>
              <w:rPr>
                <w:b/>
                <w:color w:val="000000"/>
                <w:sz w:val="12"/>
                <w:szCs w:val="12"/>
              </w:rPr>
            </w:pPr>
            <w:r w:rsidRPr="00994A66">
              <w:rPr>
                <w:b/>
                <w:color w:val="000000"/>
                <w:sz w:val="12"/>
                <w:szCs w:val="12"/>
              </w:rPr>
              <w:t>77</w:t>
            </w:r>
          </w:p>
        </w:tc>
        <w:tc>
          <w:tcPr>
            <w:tcW w:w="1275" w:type="dxa"/>
            <w:tcBorders>
              <w:top w:val="nil"/>
              <w:left w:val="nil"/>
              <w:bottom w:val="single" w:sz="4" w:space="0" w:color="auto"/>
              <w:right w:val="single" w:sz="4" w:space="0" w:color="auto"/>
            </w:tcBorders>
            <w:shd w:val="clear" w:color="auto" w:fill="E36C0A" w:themeFill="accent6" w:themeFillShade="BF"/>
            <w:noWrap/>
            <w:vAlign w:val="center"/>
            <w:hideMark/>
          </w:tcPr>
          <w:p w:rsidR="00031DE3" w:rsidRPr="00994A66" w:rsidRDefault="00031DE3" w:rsidP="00031DE3">
            <w:pPr>
              <w:spacing w:line="240" w:lineRule="auto"/>
              <w:rPr>
                <w:b/>
                <w:color w:val="000000"/>
                <w:sz w:val="12"/>
                <w:szCs w:val="12"/>
              </w:rPr>
            </w:pPr>
            <w:r>
              <w:rPr>
                <w:b/>
                <w:color w:val="000000"/>
                <w:sz w:val="12"/>
                <w:szCs w:val="12"/>
              </w:rPr>
              <w:t xml:space="preserve">          </w:t>
            </w:r>
            <w:r w:rsidRPr="00994A66">
              <w:rPr>
                <w:b/>
                <w:color w:val="000000"/>
                <w:sz w:val="12"/>
                <w:szCs w:val="12"/>
              </w:rPr>
              <w:t>100,00%</w:t>
            </w:r>
          </w:p>
        </w:tc>
        <w:tc>
          <w:tcPr>
            <w:tcW w:w="1560" w:type="dxa"/>
            <w:tcBorders>
              <w:top w:val="nil"/>
              <w:left w:val="nil"/>
              <w:bottom w:val="single" w:sz="4" w:space="0" w:color="auto"/>
              <w:right w:val="single" w:sz="4" w:space="0" w:color="auto"/>
            </w:tcBorders>
            <w:shd w:val="clear" w:color="auto" w:fill="E36C0A" w:themeFill="accent6" w:themeFillShade="BF"/>
            <w:vAlign w:val="center"/>
          </w:tcPr>
          <w:p w:rsidR="00031DE3" w:rsidRPr="00994A66" w:rsidRDefault="00031DE3" w:rsidP="00031DE3">
            <w:pPr>
              <w:spacing w:line="240" w:lineRule="auto"/>
              <w:rPr>
                <w:b/>
                <w:color w:val="000000"/>
                <w:sz w:val="12"/>
                <w:szCs w:val="12"/>
              </w:rPr>
            </w:pPr>
          </w:p>
        </w:tc>
      </w:tr>
      <w:tr w:rsidR="0063180D" w:rsidRPr="00994A66" w:rsidTr="008D2DB7">
        <w:trPr>
          <w:trHeight w:val="156"/>
        </w:trPr>
        <w:tc>
          <w:tcPr>
            <w:tcW w:w="4253" w:type="dxa"/>
            <w:tcBorders>
              <w:top w:val="nil"/>
              <w:left w:val="nil"/>
              <w:bottom w:val="nil"/>
              <w:right w:val="nil"/>
            </w:tcBorders>
            <w:shd w:val="clear" w:color="auto" w:fill="auto"/>
            <w:noWrap/>
            <w:vAlign w:val="center"/>
            <w:hideMark/>
          </w:tcPr>
          <w:p w:rsidR="0063180D" w:rsidRPr="00994A66" w:rsidRDefault="002F1ABB" w:rsidP="00657F88">
            <w:pPr>
              <w:spacing w:line="240" w:lineRule="auto"/>
              <w:jc w:val="left"/>
              <w:rPr>
                <w:color w:val="000000"/>
                <w:sz w:val="12"/>
                <w:szCs w:val="12"/>
              </w:rPr>
            </w:pPr>
            <w:r w:rsidRPr="00210501">
              <w:rPr>
                <w:color w:val="000000"/>
                <w:sz w:val="12"/>
                <w:szCs w:val="12"/>
              </w:rPr>
              <w:t xml:space="preserve">(*) </w:t>
            </w:r>
            <w:r>
              <w:rPr>
                <w:color w:val="000000"/>
                <w:sz w:val="12"/>
                <w:szCs w:val="12"/>
              </w:rPr>
              <w:t>Unidades Gestoras e</w:t>
            </w:r>
            <w:r w:rsidRPr="00210501">
              <w:rPr>
                <w:color w:val="000000"/>
                <w:sz w:val="12"/>
                <w:szCs w:val="12"/>
              </w:rPr>
              <w:t>xtinta</w:t>
            </w:r>
            <w:r>
              <w:rPr>
                <w:color w:val="000000"/>
                <w:sz w:val="12"/>
                <w:szCs w:val="12"/>
              </w:rPr>
              <w:t>s pela</w:t>
            </w:r>
            <w:r w:rsidRPr="00210501">
              <w:rPr>
                <w:color w:val="000000"/>
                <w:sz w:val="12"/>
                <w:szCs w:val="12"/>
              </w:rPr>
              <w:t xml:space="preserve"> L</w:t>
            </w:r>
            <w:r>
              <w:rPr>
                <w:color w:val="000000"/>
                <w:sz w:val="12"/>
                <w:szCs w:val="12"/>
              </w:rPr>
              <w:t>ei</w:t>
            </w:r>
            <w:r w:rsidRPr="00210501">
              <w:rPr>
                <w:color w:val="000000"/>
                <w:sz w:val="12"/>
                <w:szCs w:val="12"/>
              </w:rPr>
              <w:t xml:space="preserve"> D</w:t>
            </w:r>
            <w:r>
              <w:rPr>
                <w:color w:val="000000"/>
                <w:sz w:val="12"/>
                <w:szCs w:val="12"/>
              </w:rPr>
              <w:t xml:space="preserve">elegada  </w:t>
            </w:r>
            <w:r w:rsidRPr="00210501">
              <w:rPr>
                <w:color w:val="000000"/>
                <w:sz w:val="12"/>
                <w:szCs w:val="12"/>
              </w:rPr>
              <w:t>nº</w:t>
            </w:r>
            <w:r>
              <w:rPr>
                <w:color w:val="000000"/>
                <w:sz w:val="12"/>
                <w:szCs w:val="12"/>
              </w:rPr>
              <w:t xml:space="preserve"> </w:t>
            </w:r>
            <w:r w:rsidRPr="00210501">
              <w:rPr>
                <w:color w:val="000000"/>
                <w:sz w:val="12"/>
                <w:szCs w:val="12"/>
              </w:rPr>
              <w:t>0</w:t>
            </w:r>
            <w:r>
              <w:rPr>
                <w:color w:val="000000"/>
                <w:sz w:val="12"/>
                <w:szCs w:val="12"/>
              </w:rPr>
              <w:t>1 de 31/07/2013</w:t>
            </w:r>
          </w:p>
        </w:tc>
        <w:tc>
          <w:tcPr>
            <w:tcW w:w="1276" w:type="dxa"/>
            <w:tcBorders>
              <w:top w:val="nil"/>
              <w:left w:val="nil"/>
              <w:bottom w:val="nil"/>
              <w:right w:val="nil"/>
            </w:tcBorders>
            <w:shd w:val="clear" w:color="auto" w:fill="auto"/>
            <w:noWrap/>
            <w:vAlign w:val="center"/>
            <w:hideMark/>
          </w:tcPr>
          <w:p w:rsidR="0063180D" w:rsidRPr="00994A66" w:rsidRDefault="0063180D" w:rsidP="005D6404">
            <w:pPr>
              <w:spacing w:line="240" w:lineRule="auto"/>
              <w:jc w:val="center"/>
              <w:rPr>
                <w:color w:val="000000"/>
                <w:sz w:val="12"/>
                <w:szCs w:val="12"/>
              </w:rPr>
            </w:pPr>
          </w:p>
        </w:tc>
        <w:tc>
          <w:tcPr>
            <w:tcW w:w="2835" w:type="dxa"/>
            <w:gridSpan w:val="2"/>
            <w:tcBorders>
              <w:top w:val="single" w:sz="4" w:space="0" w:color="auto"/>
              <w:left w:val="nil"/>
              <w:bottom w:val="nil"/>
              <w:right w:val="nil"/>
            </w:tcBorders>
            <w:shd w:val="clear" w:color="auto" w:fill="auto"/>
            <w:noWrap/>
            <w:vAlign w:val="center"/>
            <w:hideMark/>
          </w:tcPr>
          <w:p w:rsidR="0063180D" w:rsidRPr="00994A66" w:rsidRDefault="0063180D" w:rsidP="005D6404">
            <w:pPr>
              <w:spacing w:line="240" w:lineRule="auto"/>
              <w:jc w:val="center"/>
              <w:rPr>
                <w:color w:val="000000"/>
                <w:sz w:val="12"/>
                <w:szCs w:val="12"/>
              </w:rPr>
            </w:pPr>
          </w:p>
        </w:tc>
      </w:tr>
    </w:tbl>
    <w:p w:rsidR="00D76AC8" w:rsidRPr="009D230C" w:rsidRDefault="00D76AC8" w:rsidP="003335A9">
      <w:pPr>
        <w:pStyle w:val="Recuodecorpodetexto3"/>
        <w:spacing w:line="240" w:lineRule="auto"/>
        <w:ind w:firstLine="720"/>
        <w:rPr>
          <w:sz w:val="32"/>
          <w:szCs w:val="24"/>
        </w:rPr>
      </w:pPr>
    </w:p>
    <w:p w:rsidR="00D82592" w:rsidRPr="00994A66" w:rsidRDefault="00484E6A" w:rsidP="003335A9">
      <w:pPr>
        <w:pStyle w:val="Recuodecorpodetexto3"/>
        <w:spacing w:line="240" w:lineRule="auto"/>
        <w:ind w:firstLine="720"/>
        <w:rPr>
          <w:szCs w:val="24"/>
        </w:rPr>
      </w:pPr>
      <w:r>
        <w:rPr>
          <w:szCs w:val="24"/>
        </w:rPr>
        <w:t>O</w:t>
      </w:r>
      <w:r w:rsidR="00D82592" w:rsidRPr="00994A66">
        <w:rPr>
          <w:szCs w:val="24"/>
        </w:rPr>
        <w:t xml:space="preserve"> número de dispensas </w:t>
      </w:r>
      <w:r w:rsidR="00AB3714">
        <w:rPr>
          <w:szCs w:val="24"/>
        </w:rPr>
        <w:t xml:space="preserve">de licitações </w:t>
      </w:r>
      <w:r w:rsidR="00D82592" w:rsidRPr="00994A66">
        <w:rPr>
          <w:szCs w:val="24"/>
        </w:rPr>
        <w:t xml:space="preserve">efetuadas pelas Unidades Gestoras SEMED, SEMSA e MANAUSCULT, </w:t>
      </w:r>
      <w:r w:rsidR="00233999">
        <w:rPr>
          <w:szCs w:val="24"/>
        </w:rPr>
        <w:t xml:space="preserve">representaram </w:t>
      </w:r>
      <w:r w:rsidR="00D82592" w:rsidRPr="00994A66">
        <w:rPr>
          <w:szCs w:val="24"/>
        </w:rPr>
        <w:t xml:space="preserve"> 28,57%, 12,99% </w:t>
      </w:r>
      <w:r w:rsidR="003D4935">
        <w:rPr>
          <w:szCs w:val="24"/>
        </w:rPr>
        <w:t xml:space="preserve"> </w:t>
      </w:r>
      <w:r w:rsidR="00D82592" w:rsidRPr="00994A66">
        <w:rPr>
          <w:szCs w:val="24"/>
        </w:rPr>
        <w:t xml:space="preserve">e 9,09% </w:t>
      </w:r>
      <w:r w:rsidR="003D4935">
        <w:rPr>
          <w:szCs w:val="24"/>
        </w:rPr>
        <w:t xml:space="preserve"> </w:t>
      </w:r>
      <w:r w:rsidR="00846658">
        <w:rPr>
          <w:szCs w:val="24"/>
        </w:rPr>
        <w:t>em relação ao</w:t>
      </w:r>
      <w:r w:rsidR="00AB3714">
        <w:rPr>
          <w:szCs w:val="24"/>
        </w:rPr>
        <w:t xml:space="preserve"> total dos procedimentos</w:t>
      </w:r>
      <w:r w:rsidR="00D82592" w:rsidRPr="00994A66">
        <w:rPr>
          <w:szCs w:val="24"/>
        </w:rPr>
        <w:t xml:space="preserve">. </w:t>
      </w:r>
    </w:p>
    <w:p w:rsidR="00F21714" w:rsidRPr="007D1DC4" w:rsidRDefault="00F21714" w:rsidP="0081217C">
      <w:pPr>
        <w:pStyle w:val="Cabealho"/>
        <w:ind w:right="-1"/>
        <w:rPr>
          <w:b/>
          <w:sz w:val="40"/>
          <w:szCs w:val="24"/>
        </w:rPr>
      </w:pPr>
    </w:p>
    <w:p w:rsidR="0081217C" w:rsidRPr="00994A66" w:rsidRDefault="00EF02E6" w:rsidP="0081217C">
      <w:pPr>
        <w:pStyle w:val="Cabealho"/>
        <w:ind w:right="-1"/>
        <w:rPr>
          <w:b/>
          <w:szCs w:val="24"/>
        </w:rPr>
      </w:pPr>
      <w:r>
        <w:rPr>
          <w:b/>
          <w:szCs w:val="24"/>
        </w:rPr>
        <w:t>9</w:t>
      </w:r>
      <w:r w:rsidR="0081217C" w:rsidRPr="00994A66">
        <w:rPr>
          <w:b/>
          <w:szCs w:val="24"/>
        </w:rPr>
        <w:t xml:space="preserve">.3.  Das </w:t>
      </w:r>
      <w:r w:rsidR="0028555F" w:rsidRPr="00994A66">
        <w:rPr>
          <w:b/>
          <w:szCs w:val="24"/>
        </w:rPr>
        <w:t>Inexigibilidad</w:t>
      </w:r>
      <w:r w:rsidR="0081217C" w:rsidRPr="00994A66">
        <w:rPr>
          <w:b/>
          <w:szCs w:val="24"/>
        </w:rPr>
        <w:t>e</w:t>
      </w:r>
      <w:r w:rsidR="0028555F" w:rsidRPr="00994A66">
        <w:rPr>
          <w:b/>
          <w:szCs w:val="24"/>
        </w:rPr>
        <w:t>s</w:t>
      </w:r>
      <w:r w:rsidR="0081217C" w:rsidRPr="00994A66">
        <w:rPr>
          <w:b/>
          <w:szCs w:val="24"/>
        </w:rPr>
        <w:t xml:space="preserve"> </w:t>
      </w:r>
      <w:r w:rsidR="0028555F" w:rsidRPr="00994A66">
        <w:rPr>
          <w:b/>
          <w:szCs w:val="24"/>
        </w:rPr>
        <w:t>de L</w:t>
      </w:r>
      <w:r w:rsidR="0081217C" w:rsidRPr="00994A66">
        <w:rPr>
          <w:b/>
          <w:szCs w:val="24"/>
        </w:rPr>
        <w:t xml:space="preserve">icitação </w:t>
      </w:r>
    </w:p>
    <w:p w:rsidR="0081217C" w:rsidRPr="009D230C" w:rsidRDefault="007D1DC4" w:rsidP="003335A9">
      <w:pPr>
        <w:pStyle w:val="Cabealho"/>
        <w:spacing w:line="240" w:lineRule="auto"/>
        <w:rPr>
          <w:sz w:val="36"/>
          <w:szCs w:val="24"/>
        </w:rPr>
      </w:pPr>
      <w:r>
        <w:rPr>
          <w:sz w:val="36"/>
          <w:szCs w:val="24"/>
        </w:rPr>
        <w:t xml:space="preserve">        </w:t>
      </w:r>
    </w:p>
    <w:tbl>
      <w:tblPr>
        <w:tblW w:w="8364" w:type="dxa"/>
        <w:tblInd w:w="637" w:type="dxa"/>
        <w:tblCellMar>
          <w:left w:w="70" w:type="dxa"/>
          <w:right w:w="70" w:type="dxa"/>
        </w:tblCellMar>
        <w:tblLook w:val="04A0"/>
      </w:tblPr>
      <w:tblGrid>
        <w:gridCol w:w="4111"/>
        <w:gridCol w:w="1418"/>
        <w:gridCol w:w="1417"/>
        <w:gridCol w:w="1418"/>
      </w:tblGrid>
      <w:tr w:rsidR="00D82592" w:rsidRPr="00994A66" w:rsidTr="007F5BA7">
        <w:trPr>
          <w:trHeight w:val="185"/>
        </w:trPr>
        <w:tc>
          <w:tcPr>
            <w:tcW w:w="8364" w:type="dxa"/>
            <w:gridSpan w:val="4"/>
            <w:tcBorders>
              <w:top w:val="single" w:sz="4" w:space="0" w:color="auto"/>
              <w:left w:val="single" w:sz="4" w:space="0" w:color="auto"/>
              <w:bottom w:val="nil"/>
              <w:right w:val="single" w:sz="4" w:space="0" w:color="auto"/>
            </w:tcBorders>
            <w:shd w:val="clear" w:color="auto" w:fill="4BACC6" w:themeFill="accent5"/>
            <w:noWrap/>
            <w:vAlign w:val="center"/>
            <w:hideMark/>
          </w:tcPr>
          <w:p w:rsidR="00BC71F8" w:rsidRPr="00994A66" w:rsidRDefault="00BC71F8" w:rsidP="00AF4747">
            <w:pPr>
              <w:spacing w:line="240" w:lineRule="auto"/>
              <w:jc w:val="center"/>
              <w:rPr>
                <w:b/>
                <w:bCs/>
                <w:color w:val="000000"/>
                <w:sz w:val="4"/>
                <w:szCs w:val="16"/>
              </w:rPr>
            </w:pPr>
          </w:p>
          <w:p w:rsidR="00D82592" w:rsidRPr="00994A66" w:rsidRDefault="00D82592" w:rsidP="00AF4747">
            <w:pPr>
              <w:spacing w:line="240" w:lineRule="auto"/>
              <w:jc w:val="center"/>
              <w:rPr>
                <w:b/>
                <w:bCs/>
                <w:color w:val="000000"/>
                <w:sz w:val="16"/>
                <w:szCs w:val="16"/>
              </w:rPr>
            </w:pPr>
            <w:r w:rsidRPr="00994A66">
              <w:rPr>
                <w:b/>
                <w:bCs/>
                <w:color w:val="000000"/>
                <w:sz w:val="16"/>
                <w:szCs w:val="16"/>
              </w:rPr>
              <w:t>Demonstrativo do Quantitativo de Inexigibilidades efetuadas no exercício de 2013</w:t>
            </w:r>
          </w:p>
          <w:p w:rsidR="00BC71F8" w:rsidRPr="00994A66" w:rsidRDefault="00BC71F8" w:rsidP="00AF4747">
            <w:pPr>
              <w:spacing w:line="240" w:lineRule="auto"/>
              <w:jc w:val="center"/>
              <w:rPr>
                <w:b/>
                <w:bCs/>
                <w:color w:val="000000"/>
                <w:sz w:val="4"/>
                <w:szCs w:val="16"/>
              </w:rPr>
            </w:pPr>
          </w:p>
        </w:tc>
      </w:tr>
      <w:tr w:rsidR="00031DE3" w:rsidRPr="00994A66" w:rsidTr="00C37C75">
        <w:trPr>
          <w:trHeight w:val="60"/>
        </w:trPr>
        <w:tc>
          <w:tcPr>
            <w:tcW w:w="4111" w:type="dxa"/>
            <w:tcBorders>
              <w:top w:val="single" w:sz="4" w:space="0" w:color="auto"/>
              <w:left w:val="single" w:sz="4" w:space="0" w:color="auto"/>
              <w:bottom w:val="nil"/>
              <w:right w:val="single" w:sz="4" w:space="0" w:color="auto"/>
            </w:tcBorders>
            <w:shd w:val="clear" w:color="auto" w:fill="F79646" w:themeFill="accent6"/>
            <w:vAlign w:val="center"/>
            <w:hideMark/>
          </w:tcPr>
          <w:p w:rsidR="00031DE3" w:rsidRPr="00994A66" w:rsidRDefault="00031DE3" w:rsidP="00AF4747">
            <w:pPr>
              <w:spacing w:line="240" w:lineRule="auto"/>
              <w:jc w:val="center"/>
              <w:rPr>
                <w:b/>
                <w:shadow/>
                <w:color w:val="000000"/>
                <w:sz w:val="12"/>
                <w:szCs w:val="12"/>
              </w:rPr>
            </w:pPr>
            <w:r w:rsidRPr="009D230C">
              <w:rPr>
                <w:b/>
                <w:shadow/>
                <w:color w:val="000000"/>
                <w:sz w:val="14"/>
                <w:szCs w:val="12"/>
              </w:rPr>
              <w:t>ÓRGÃO</w:t>
            </w:r>
          </w:p>
        </w:tc>
        <w:tc>
          <w:tcPr>
            <w:tcW w:w="1418" w:type="dxa"/>
            <w:tcBorders>
              <w:top w:val="single" w:sz="4" w:space="0" w:color="auto"/>
              <w:left w:val="nil"/>
              <w:bottom w:val="nil"/>
              <w:right w:val="single" w:sz="4" w:space="0" w:color="auto"/>
            </w:tcBorders>
            <w:shd w:val="clear" w:color="auto" w:fill="F79646" w:themeFill="accent6"/>
            <w:vAlign w:val="center"/>
            <w:hideMark/>
          </w:tcPr>
          <w:p w:rsidR="00031DE3" w:rsidRPr="00994A66" w:rsidRDefault="00031DE3" w:rsidP="00AF4747">
            <w:pPr>
              <w:spacing w:line="240" w:lineRule="auto"/>
              <w:jc w:val="center"/>
              <w:rPr>
                <w:b/>
                <w:shadow/>
                <w:color w:val="000000"/>
                <w:sz w:val="12"/>
                <w:szCs w:val="12"/>
              </w:rPr>
            </w:pPr>
            <w:r w:rsidRPr="009D230C">
              <w:rPr>
                <w:b/>
                <w:shadow/>
                <w:color w:val="000000"/>
                <w:sz w:val="14"/>
                <w:szCs w:val="12"/>
              </w:rPr>
              <w:t>INEXIGIBILIDADE</w:t>
            </w:r>
          </w:p>
        </w:tc>
        <w:tc>
          <w:tcPr>
            <w:tcW w:w="1417" w:type="dxa"/>
            <w:tcBorders>
              <w:top w:val="single" w:sz="4" w:space="0" w:color="auto"/>
              <w:left w:val="nil"/>
              <w:bottom w:val="nil"/>
              <w:right w:val="single" w:sz="4" w:space="0" w:color="auto"/>
            </w:tcBorders>
            <w:shd w:val="clear" w:color="auto" w:fill="F79646" w:themeFill="accent6"/>
            <w:vAlign w:val="center"/>
            <w:hideMark/>
          </w:tcPr>
          <w:p w:rsidR="00031DE3" w:rsidRPr="00994A66" w:rsidRDefault="00031DE3" w:rsidP="00AF4747">
            <w:pPr>
              <w:spacing w:line="240" w:lineRule="auto"/>
              <w:jc w:val="center"/>
              <w:rPr>
                <w:b/>
                <w:shadow/>
                <w:color w:val="000000"/>
                <w:sz w:val="12"/>
                <w:szCs w:val="12"/>
              </w:rPr>
            </w:pPr>
            <w:r w:rsidRPr="009D230C">
              <w:rPr>
                <w:b/>
                <w:shadow/>
                <w:color w:val="000000"/>
                <w:sz w:val="14"/>
                <w:szCs w:val="12"/>
              </w:rPr>
              <w:t>PARTICIPAÇÃO</w:t>
            </w:r>
          </w:p>
        </w:tc>
        <w:tc>
          <w:tcPr>
            <w:tcW w:w="1418" w:type="dxa"/>
            <w:tcBorders>
              <w:top w:val="single" w:sz="4" w:space="0" w:color="auto"/>
              <w:left w:val="nil"/>
              <w:bottom w:val="nil"/>
              <w:right w:val="single" w:sz="4" w:space="0" w:color="auto"/>
            </w:tcBorders>
            <w:shd w:val="clear" w:color="auto" w:fill="F79646" w:themeFill="accent6"/>
            <w:vAlign w:val="center"/>
          </w:tcPr>
          <w:p w:rsidR="00031DE3" w:rsidRPr="00654995" w:rsidRDefault="00654995" w:rsidP="00031DE3">
            <w:pPr>
              <w:spacing w:line="240" w:lineRule="auto"/>
              <w:jc w:val="center"/>
              <w:rPr>
                <w:b/>
                <w:shadow/>
                <w:color w:val="000000"/>
                <w:sz w:val="14"/>
                <w:szCs w:val="12"/>
              </w:rPr>
            </w:pPr>
            <w:r w:rsidRPr="00654995">
              <w:rPr>
                <w:b/>
                <w:shadow/>
                <w:color w:val="000000"/>
                <w:sz w:val="14"/>
                <w:szCs w:val="12"/>
              </w:rPr>
              <w:t>ADMINISTRAÇÃO</w:t>
            </w:r>
          </w:p>
        </w:tc>
      </w:tr>
      <w:tr w:rsidR="00333DFC" w:rsidRPr="00994A66" w:rsidTr="00C37C75">
        <w:trPr>
          <w:trHeight w:val="156"/>
        </w:trPr>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3DFC" w:rsidRPr="00C04E79" w:rsidRDefault="00333DFC" w:rsidP="00AF4747">
            <w:pPr>
              <w:spacing w:line="240" w:lineRule="auto"/>
              <w:jc w:val="left"/>
              <w:rPr>
                <w:color w:val="000000"/>
                <w:sz w:val="14"/>
                <w:szCs w:val="14"/>
              </w:rPr>
            </w:pPr>
            <w:r w:rsidRPr="00C04E79">
              <w:rPr>
                <w:color w:val="000000"/>
                <w:sz w:val="14"/>
                <w:szCs w:val="14"/>
              </w:rPr>
              <w:t>CÂMARA MUNICIPAL DE MANAUS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11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4,33%</w:t>
            </w:r>
          </w:p>
        </w:tc>
        <w:tc>
          <w:tcPr>
            <w:tcW w:w="1418" w:type="dxa"/>
            <w:tcBorders>
              <w:top w:val="single" w:sz="4" w:space="0" w:color="auto"/>
              <w:left w:val="nil"/>
              <w:bottom w:val="single" w:sz="4" w:space="0" w:color="auto"/>
              <w:right w:val="single" w:sz="4" w:space="0" w:color="auto"/>
            </w:tcBorders>
            <w:shd w:val="clear" w:color="auto" w:fill="auto"/>
            <w:vAlign w:val="center"/>
          </w:tcPr>
          <w:p w:rsidR="00333DFC" w:rsidRPr="006D134F" w:rsidRDefault="00333DFC" w:rsidP="000A7AA0">
            <w:pPr>
              <w:spacing w:line="240" w:lineRule="auto"/>
              <w:jc w:val="center"/>
              <w:rPr>
                <w:color w:val="000000"/>
                <w:sz w:val="14"/>
                <w:szCs w:val="14"/>
              </w:rPr>
            </w:pPr>
            <w:r>
              <w:rPr>
                <w:color w:val="000000"/>
                <w:sz w:val="14"/>
                <w:szCs w:val="14"/>
              </w:rPr>
              <w:t>DIRETA</w:t>
            </w:r>
          </w:p>
        </w:tc>
      </w:tr>
      <w:tr w:rsidR="00333DFC" w:rsidRPr="00994A66" w:rsidTr="00C37C75">
        <w:trPr>
          <w:trHeight w:val="6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333DFC" w:rsidRPr="00C04E79" w:rsidRDefault="00333DFC" w:rsidP="00AF4747">
            <w:pPr>
              <w:spacing w:line="240" w:lineRule="auto"/>
              <w:jc w:val="left"/>
              <w:rPr>
                <w:color w:val="000000"/>
                <w:sz w:val="14"/>
                <w:szCs w:val="14"/>
              </w:rPr>
            </w:pPr>
            <w:r w:rsidRPr="00C04E79">
              <w:rPr>
                <w:color w:val="000000"/>
                <w:sz w:val="14"/>
                <w:szCs w:val="14"/>
              </w:rPr>
              <w:t>CASA CIVIL</w:t>
            </w:r>
          </w:p>
        </w:tc>
        <w:tc>
          <w:tcPr>
            <w:tcW w:w="1418" w:type="dxa"/>
            <w:tcBorders>
              <w:top w:val="nil"/>
              <w:left w:val="nil"/>
              <w:bottom w:val="single" w:sz="4" w:space="0" w:color="auto"/>
              <w:right w:val="single" w:sz="4" w:space="0" w:color="auto"/>
            </w:tcBorders>
            <w:shd w:val="clear" w:color="auto" w:fill="auto"/>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1</w:t>
            </w:r>
          </w:p>
        </w:tc>
        <w:tc>
          <w:tcPr>
            <w:tcW w:w="1417" w:type="dxa"/>
            <w:tcBorders>
              <w:top w:val="nil"/>
              <w:left w:val="nil"/>
              <w:bottom w:val="single" w:sz="4" w:space="0" w:color="auto"/>
              <w:right w:val="single" w:sz="4" w:space="0" w:color="auto"/>
            </w:tcBorders>
            <w:shd w:val="clear" w:color="auto" w:fill="auto"/>
            <w:noWrap/>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0,39%</w:t>
            </w:r>
          </w:p>
        </w:tc>
        <w:tc>
          <w:tcPr>
            <w:tcW w:w="1418" w:type="dxa"/>
            <w:tcBorders>
              <w:top w:val="nil"/>
              <w:left w:val="nil"/>
              <w:bottom w:val="single" w:sz="4" w:space="0" w:color="auto"/>
              <w:right w:val="single" w:sz="4" w:space="0" w:color="auto"/>
            </w:tcBorders>
            <w:shd w:val="clear" w:color="auto" w:fill="auto"/>
            <w:vAlign w:val="center"/>
          </w:tcPr>
          <w:p w:rsidR="00333DFC" w:rsidRPr="006D134F" w:rsidRDefault="00333DFC" w:rsidP="000A7AA0">
            <w:pPr>
              <w:spacing w:line="240" w:lineRule="auto"/>
              <w:jc w:val="center"/>
              <w:rPr>
                <w:color w:val="000000"/>
                <w:sz w:val="14"/>
                <w:szCs w:val="14"/>
              </w:rPr>
            </w:pPr>
            <w:r>
              <w:rPr>
                <w:color w:val="000000"/>
                <w:sz w:val="14"/>
                <w:szCs w:val="14"/>
              </w:rPr>
              <w:t>DIRETA</w:t>
            </w:r>
          </w:p>
        </w:tc>
      </w:tr>
      <w:tr w:rsidR="00333DFC" w:rsidRPr="00994A66" w:rsidTr="00C37C75">
        <w:trPr>
          <w:trHeight w:val="6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333DFC" w:rsidRPr="00C04E79" w:rsidRDefault="00333DFC" w:rsidP="00AF4747">
            <w:pPr>
              <w:spacing w:line="240" w:lineRule="auto"/>
              <w:jc w:val="left"/>
              <w:rPr>
                <w:color w:val="000000"/>
                <w:sz w:val="14"/>
                <w:szCs w:val="14"/>
              </w:rPr>
            </w:pPr>
            <w:r w:rsidRPr="00C04E79">
              <w:rPr>
                <w:color w:val="000000"/>
                <w:sz w:val="14"/>
                <w:szCs w:val="14"/>
              </w:rPr>
              <w:t>CONTROLADORIA GERAL DO MUNICÍPIO</w:t>
            </w:r>
          </w:p>
        </w:tc>
        <w:tc>
          <w:tcPr>
            <w:tcW w:w="1418" w:type="dxa"/>
            <w:tcBorders>
              <w:top w:val="nil"/>
              <w:left w:val="nil"/>
              <w:bottom w:val="single" w:sz="4" w:space="0" w:color="auto"/>
              <w:right w:val="single" w:sz="4" w:space="0" w:color="auto"/>
            </w:tcBorders>
            <w:shd w:val="clear" w:color="auto" w:fill="auto"/>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1</w:t>
            </w:r>
          </w:p>
        </w:tc>
        <w:tc>
          <w:tcPr>
            <w:tcW w:w="1417" w:type="dxa"/>
            <w:tcBorders>
              <w:top w:val="nil"/>
              <w:left w:val="nil"/>
              <w:bottom w:val="single" w:sz="4" w:space="0" w:color="auto"/>
              <w:right w:val="single" w:sz="4" w:space="0" w:color="auto"/>
            </w:tcBorders>
            <w:shd w:val="clear" w:color="auto" w:fill="auto"/>
            <w:noWrap/>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0,39%</w:t>
            </w:r>
          </w:p>
        </w:tc>
        <w:tc>
          <w:tcPr>
            <w:tcW w:w="1418" w:type="dxa"/>
            <w:tcBorders>
              <w:top w:val="nil"/>
              <w:left w:val="nil"/>
              <w:bottom w:val="single" w:sz="4" w:space="0" w:color="auto"/>
              <w:right w:val="single" w:sz="4" w:space="0" w:color="auto"/>
            </w:tcBorders>
            <w:shd w:val="clear" w:color="auto" w:fill="auto"/>
            <w:vAlign w:val="center"/>
          </w:tcPr>
          <w:p w:rsidR="00333DFC" w:rsidRPr="006D134F" w:rsidRDefault="00333DFC" w:rsidP="000A7AA0">
            <w:pPr>
              <w:spacing w:line="240" w:lineRule="auto"/>
              <w:jc w:val="center"/>
              <w:rPr>
                <w:color w:val="000000"/>
                <w:sz w:val="14"/>
                <w:szCs w:val="14"/>
              </w:rPr>
            </w:pPr>
            <w:r>
              <w:rPr>
                <w:color w:val="000000"/>
                <w:sz w:val="14"/>
                <w:szCs w:val="14"/>
              </w:rPr>
              <w:t>DIRETA</w:t>
            </w:r>
          </w:p>
        </w:tc>
      </w:tr>
      <w:tr w:rsidR="00333DFC" w:rsidRPr="00994A66" w:rsidTr="00C37C75">
        <w:trPr>
          <w:trHeight w:val="6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333DFC" w:rsidRPr="00C04E79" w:rsidRDefault="00333DFC" w:rsidP="00AF4747">
            <w:pPr>
              <w:spacing w:line="240" w:lineRule="auto"/>
              <w:jc w:val="left"/>
              <w:rPr>
                <w:color w:val="000000"/>
                <w:sz w:val="14"/>
                <w:szCs w:val="14"/>
              </w:rPr>
            </w:pPr>
            <w:r w:rsidRPr="00C04E79">
              <w:rPr>
                <w:color w:val="000000"/>
                <w:sz w:val="14"/>
                <w:szCs w:val="14"/>
              </w:rPr>
              <w:t>ESCOLA DE SERVIÇO PÚBLICO MUNICIPAL</w:t>
            </w:r>
          </w:p>
        </w:tc>
        <w:tc>
          <w:tcPr>
            <w:tcW w:w="1418" w:type="dxa"/>
            <w:tcBorders>
              <w:top w:val="nil"/>
              <w:left w:val="nil"/>
              <w:bottom w:val="single" w:sz="4" w:space="0" w:color="auto"/>
              <w:right w:val="single" w:sz="4" w:space="0" w:color="auto"/>
            </w:tcBorders>
            <w:shd w:val="clear" w:color="auto" w:fill="auto"/>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1</w:t>
            </w:r>
          </w:p>
        </w:tc>
        <w:tc>
          <w:tcPr>
            <w:tcW w:w="1417" w:type="dxa"/>
            <w:tcBorders>
              <w:top w:val="nil"/>
              <w:left w:val="nil"/>
              <w:bottom w:val="single" w:sz="4" w:space="0" w:color="auto"/>
              <w:right w:val="single" w:sz="4" w:space="0" w:color="auto"/>
            </w:tcBorders>
            <w:shd w:val="clear" w:color="auto" w:fill="auto"/>
            <w:noWrap/>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0,39%</w:t>
            </w:r>
          </w:p>
        </w:tc>
        <w:tc>
          <w:tcPr>
            <w:tcW w:w="1418" w:type="dxa"/>
            <w:tcBorders>
              <w:top w:val="nil"/>
              <w:left w:val="nil"/>
              <w:bottom w:val="single" w:sz="4" w:space="0" w:color="auto"/>
              <w:right w:val="single" w:sz="4" w:space="0" w:color="auto"/>
            </w:tcBorders>
            <w:shd w:val="clear" w:color="auto" w:fill="auto"/>
            <w:vAlign w:val="center"/>
          </w:tcPr>
          <w:p w:rsidR="00333DFC" w:rsidRPr="006D134F" w:rsidRDefault="00333DFC" w:rsidP="00333DFC">
            <w:pPr>
              <w:spacing w:line="240" w:lineRule="auto"/>
              <w:jc w:val="center"/>
              <w:rPr>
                <w:color w:val="000000"/>
                <w:sz w:val="14"/>
                <w:szCs w:val="14"/>
              </w:rPr>
            </w:pPr>
            <w:r>
              <w:rPr>
                <w:color w:val="000000"/>
                <w:sz w:val="14"/>
                <w:szCs w:val="14"/>
              </w:rPr>
              <w:t>DIRETA</w:t>
            </w:r>
          </w:p>
        </w:tc>
      </w:tr>
      <w:tr w:rsidR="00333DFC" w:rsidRPr="00994A66" w:rsidTr="00C37C75">
        <w:trPr>
          <w:trHeight w:val="156"/>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333DFC" w:rsidRPr="00C04E79" w:rsidRDefault="00333DFC" w:rsidP="00496F4B">
            <w:pPr>
              <w:spacing w:line="240" w:lineRule="auto"/>
              <w:jc w:val="left"/>
              <w:rPr>
                <w:color w:val="000000"/>
                <w:sz w:val="14"/>
                <w:szCs w:val="14"/>
              </w:rPr>
            </w:pPr>
            <w:r w:rsidRPr="00C04E79">
              <w:rPr>
                <w:color w:val="000000"/>
                <w:sz w:val="14"/>
                <w:szCs w:val="14"/>
              </w:rPr>
              <w:t>FUNDAÇÃO ESCOLA DE SERV</w:t>
            </w:r>
            <w:r w:rsidR="00496F4B">
              <w:rPr>
                <w:color w:val="000000"/>
                <w:sz w:val="14"/>
                <w:szCs w:val="14"/>
              </w:rPr>
              <w:t>.</w:t>
            </w:r>
            <w:r w:rsidRPr="00C04E79">
              <w:rPr>
                <w:color w:val="000000"/>
                <w:sz w:val="14"/>
                <w:szCs w:val="14"/>
              </w:rPr>
              <w:t xml:space="preserve"> PÚBLICO MUNICIPAL</w:t>
            </w:r>
            <w:r w:rsidR="00EC0C30">
              <w:rPr>
                <w:color w:val="000000"/>
                <w:sz w:val="14"/>
                <w:szCs w:val="14"/>
              </w:rPr>
              <w:t xml:space="preserve"> (*)</w:t>
            </w:r>
          </w:p>
        </w:tc>
        <w:tc>
          <w:tcPr>
            <w:tcW w:w="1418" w:type="dxa"/>
            <w:tcBorders>
              <w:top w:val="nil"/>
              <w:left w:val="nil"/>
              <w:bottom w:val="single" w:sz="4" w:space="0" w:color="auto"/>
              <w:right w:val="single" w:sz="4" w:space="0" w:color="auto"/>
            </w:tcBorders>
            <w:shd w:val="clear" w:color="auto" w:fill="auto"/>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2</w:t>
            </w:r>
          </w:p>
        </w:tc>
        <w:tc>
          <w:tcPr>
            <w:tcW w:w="1417" w:type="dxa"/>
            <w:tcBorders>
              <w:top w:val="nil"/>
              <w:left w:val="nil"/>
              <w:bottom w:val="single" w:sz="4" w:space="0" w:color="auto"/>
              <w:right w:val="single" w:sz="4" w:space="0" w:color="auto"/>
            </w:tcBorders>
            <w:shd w:val="clear" w:color="auto" w:fill="auto"/>
            <w:noWrap/>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0,79%</w:t>
            </w:r>
          </w:p>
        </w:tc>
        <w:tc>
          <w:tcPr>
            <w:tcW w:w="1418" w:type="dxa"/>
            <w:tcBorders>
              <w:top w:val="nil"/>
              <w:left w:val="nil"/>
              <w:bottom w:val="single" w:sz="4" w:space="0" w:color="auto"/>
              <w:right w:val="single" w:sz="4" w:space="0" w:color="auto"/>
            </w:tcBorders>
            <w:shd w:val="clear" w:color="auto" w:fill="auto"/>
            <w:vAlign w:val="center"/>
          </w:tcPr>
          <w:p w:rsidR="00333DFC" w:rsidRPr="006D134F" w:rsidRDefault="00333DFC" w:rsidP="000A7AA0">
            <w:pPr>
              <w:spacing w:line="240" w:lineRule="auto"/>
              <w:jc w:val="center"/>
              <w:rPr>
                <w:color w:val="000000"/>
                <w:sz w:val="14"/>
                <w:szCs w:val="14"/>
              </w:rPr>
            </w:pPr>
            <w:r>
              <w:rPr>
                <w:color w:val="000000"/>
                <w:sz w:val="14"/>
                <w:szCs w:val="14"/>
              </w:rPr>
              <w:t>INDIRETA</w:t>
            </w:r>
          </w:p>
        </w:tc>
      </w:tr>
      <w:tr w:rsidR="00333DFC" w:rsidRPr="00994A66" w:rsidTr="00C37C75">
        <w:trPr>
          <w:trHeight w:val="6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333DFC" w:rsidRPr="00C04E79" w:rsidRDefault="00333DFC" w:rsidP="00AF4747">
            <w:pPr>
              <w:spacing w:line="240" w:lineRule="auto"/>
              <w:jc w:val="left"/>
              <w:rPr>
                <w:color w:val="000000"/>
                <w:sz w:val="14"/>
                <w:szCs w:val="14"/>
              </w:rPr>
            </w:pPr>
            <w:r w:rsidRPr="00C04E79">
              <w:rPr>
                <w:color w:val="000000"/>
                <w:sz w:val="14"/>
                <w:szCs w:val="14"/>
              </w:rPr>
              <w:t>IMPLURB</w:t>
            </w:r>
          </w:p>
        </w:tc>
        <w:tc>
          <w:tcPr>
            <w:tcW w:w="1418" w:type="dxa"/>
            <w:tcBorders>
              <w:top w:val="nil"/>
              <w:left w:val="nil"/>
              <w:bottom w:val="single" w:sz="4" w:space="0" w:color="auto"/>
              <w:right w:val="single" w:sz="4" w:space="0" w:color="auto"/>
            </w:tcBorders>
            <w:shd w:val="clear" w:color="auto" w:fill="auto"/>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4</w:t>
            </w:r>
          </w:p>
        </w:tc>
        <w:tc>
          <w:tcPr>
            <w:tcW w:w="1417" w:type="dxa"/>
            <w:tcBorders>
              <w:top w:val="nil"/>
              <w:left w:val="nil"/>
              <w:bottom w:val="single" w:sz="4" w:space="0" w:color="auto"/>
              <w:right w:val="single" w:sz="4" w:space="0" w:color="auto"/>
            </w:tcBorders>
            <w:shd w:val="clear" w:color="auto" w:fill="auto"/>
            <w:noWrap/>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1,57%</w:t>
            </w:r>
          </w:p>
        </w:tc>
        <w:tc>
          <w:tcPr>
            <w:tcW w:w="1418" w:type="dxa"/>
            <w:tcBorders>
              <w:top w:val="nil"/>
              <w:left w:val="nil"/>
              <w:bottom w:val="single" w:sz="4" w:space="0" w:color="auto"/>
              <w:right w:val="single" w:sz="4" w:space="0" w:color="auto"/>
            </w:tcBorders>
            <w:shd w:val="clear" w:color="auto" w:fill="auto"/>
            <w:vAlign w:val="center"/>
          </w:tcPr>
          <w:p w:rsidR="00333DFC" w:rsidRPr="006D134F" w:rsidRDefault="00333DFC" w:rsidP="000A7AA0">
            <w:pPr>
              <w:spacing w:line="240" w:lineRule="auto"/>
              <w:jc w:val="center"/>
              <w:rPr>
                <w:color w:val="000000"/>
                <w:sz w:val="14"/>
                <w:szCs w:val="14"/>
              </w:rPr>
            </w:pPr>
            <w:r>
              <w:rPr>
                <w:color w:val="000000"/>
                <w:sz w:val="14"/>
                <w:szCs w:val="14"/>
              </w:rPr>
              <w:t>INDIRETA</w:t>
            </w:r>
          </w:p>
        </w:tc>
      </w:tr>
      <w:tr w:rsidR="00333DFC" w:rsidRPr="00994A66" w:rsidTr="00C37C75">
        <w:trPr>
          <w:trHeight w:val="60"/>
        </w:trPr>
        <w:tc>
          <w:tcPr>
            <w:tcW w:w="4111"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333DFC" w:rsidRPr="00C04E79" w:rsidRDefault="00333DFC" w:rsidP="00AF4747">
            <w:pPr>
              <w:spacing w:line="240" w:lineRule="auto"/>
              <w:jc w:val="left"/>
              <w:rPr>
                <w:color w:val="000000"/>
                <w:sz w:val="14"/>
                <w:szCs w:val="14"/>
              </w:rPr>
            </w:pPr>
            <w:r w:rsidRPr="00C04E79">
              <w:rPr>
                <w:color w:val="000000"/>
                <w:sz w:val="14"/>
                <w:szCs w:val="14"/>
              </w:rPr>
              <w:t>MANAUSCULT</w:t>
            </w:r>
          </w:p>
        </w:tc>
        <w:tc>
          <w:tcPr>
            <w:tcW w:w="1418" w:type="dxa"/>
            <w:tcBorders>
              <w:top w:val="nil"/>
              <w:left w:val="nil"/>
              <w:bottom w:val="single" w:sz="4" w:space="0" w:color="auto"/>
              <w:right w:val="single" w:sz="4" w:space="0" w:color="auto"/>
            </w:tcBorders>
            <w:shd w:val="clear" w:color="auto" w:fill="F2F2F2" w:themeFill="background1" w:themeFillShade="F2"/>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47</w:t>
            </w:r>
          </w:p>
        </w:tc>
        <w:tc>
          <w:tcPr>
            <w:tcW w:w="1417" w:type="dxa"/>
            <w:tcBorders>
              <w:top w:val="nil"/>
              <w:left w:val="nil"/>
              <w:bottom w:val="single" w:sz="4" w:space="0" w:color="auto"/>
              <w:right w:val="single" w:sz="4" w:space="0" w:color="auto"/>
            </w:tcBorders>
            <w:shd w:val="clear" w:color="auto" w:fill="F2F2F2" w:themeFill="background1" w:themeFillShade="F2"/>
            <w:noWrap/>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18,50%</w:t>
            </w:r>
          </w:p>
        </w:tc>
        <w:tc>
          <w:tcPr>
            <w:tcW w:w="1418" w:type="dxa"/>
            <w:tcBorders>
              <w:top w:val="nil"/>
              <w:left w:val="nil"/>
              <w:bottom w:val="single" w:sz="4" w:space="0" w:color="auto"/>
              <w:right w:val="single" w:sz="4" w:space="0" w:color="auto"/>
            </w:tcBorders>
            <w:shd w:val="clear" w:color="auto" w:fill="F2F2F2" w:themeFill="background1" w:themeFillShade="F2"/>
            <w:vAlign w:val="center"/>
          </w:tcPr>
          <w:p w:rsidR="00333DFC" w:rsidRPr="006D134F" w:rsidRDefault="00333DFC" w:rsidP="000A7AA0">
            <w:pPr>
              <w:spacing w:line="240" w:lineRule="auto"/>
              <w:jc w:val="center"/>
              <w:rPr>
                <w:color w:val="000000"/>
                <w:sz w:val="14"/>
                <w:szCs w:val="14"/>
              </w:rPr>
            </w:pPr>
            <w:r>
              <w:rPr>
                <w:color w:val="000000"/>
                <w:sz w:val="14"/>
                <w:szCs w:val="14"/>
              </w:rPr>
              <w:t>INDIRETA</w:t>
            </w:r>
          </w:p>
        </w:tc>
      </w:tr>
      <w:tr w:rsidR="00333DFC" w:rsidRPr="00994A66" w:rsidTr="00C37C75">
        <w:trPr>
          <w:trHeight w:val="60"/>
        </w:trPr>
        <w:tc>
          <w:tcPr>
            <w:tcW w:w="4111" w:type="dxa"/>
            <w:tcBorders>
              <w:top w:val="nil"/>
              <w:left w:val="single" w:sz="4" w:space="0" w:color="auto"/>
              <w:bottom w:val="single" w:sz="4" w:space="0" w:color="auto"/>
              <w:right w:val="single" w:sz="4" w:space="0" w:color="auto"/>
            </w:tcBorders>
            <w:shd w:val="clear" w:color="auto" w:fill="EEECE1" w:themeFill="background2"/>
            <w:vAlign w:val="center"/>
            <w:hideMark/>
          </w:tcPr>
          <w:p w:rsidR="00333DFC" w:rsidRPr="00C04E79" w:rsidRDefault="00333DFC" w:rsidP="00AF4747">
            <w:pPr>
              <w:spacing w:line="240" w:lineRule="auto"/>
              <w:jc w:val="left"/>
              <w:rPr>
                <w:color w:val="000000"/>
                <w:sz w:val="14"/>
                <w:szCs w:val="14"/>
              </w:rPr>
            </w:pPr>
            <w:r w:rsidRPr="00C04E79">
              <w:rPr>
                <w:color w:val="000000"/>
                <w:sz w:val="14"/>
                <w:szCs w:val="14"/>
              </w:rPr>
              <w:t>MANAUSMED</w:t>
            </w:r>
          </w:p>
        </w:tc>
        <w:tc>
          <w:tcPr>
            <w:tcW w:w="1418" w:type="dxa"/>
            <w:tcBorders>
              <w:top w:val="nil"/>
              <w:left w:val="nil"/>
              <w:bottom w:val="single" w:sz="4" w:space="0" w:color="auto"/>
              <w:right w:val="single" w:sz="4" w:space="0" w:color="auto"/>
            </w:tcBorders>
            <w:shd w:val="clear" w:color="auto" w:fill="EEECE1" w:themeFill="background2"/>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129</w:t>
            </w:r>
          </w:p>
        </w:tc>
        <w:tc>
          <w:tcPr>
            <w:tcW w:w="1417" w:type="dxa"/>
            <w:tcBorders>
              <w:top w:val="nil"/>
              <w:left w:val="nil"/>
              <w:bottom w:val="single" w:sz="4" w:space="0" w:color="auto"/>
              <w:right w:val="single" w:sz="4" w:space="0" w:color="auto"/>
            </w:tcBorders>
            <w:shd w:val="clear" w:color="auto" w:fill="EEECE1" w:themeFill="background2"/>
            <w:noWrap/>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50,79%</w:t>
            </w:r>
          </w:p>
        </w:tc>
        <w:tc>
          <w:tcPr>
            <w:tcW w:w="1418" w:type="dxa"/>
            <w:tcBorders>
              <w:top w:val="nil"/>
              <w:left w:val="nil"/>
              <w:bottom w:val="single" w:sz="4" w:space="0" w:color="auto"/>
              <w:right w:val="single" w:sz="4" w:space="0" w:color="auto"/>
            </w:tcBorders>
            <w:shd w:val="clear" w:color="auto" w:fill="EEECE1" w:themeFill="background2"/>
            <w:vAlign w:val="center"/>
          </w:tcPr>
          <w:p w:rsidR="00333DFC" w:rsidRPr="006D134F" w:rsidRDefault="00333DFC" w:rsidP="000A7AA0">
            <w:pPr>
              <w:spacing w:line="240" w:lineRule="auto"/>
              <w:jc w:val="center"/>
              <w:rPr>
                <w:color w:val="000000"/>
                <w:sz w:val="14"/>
                <w:szCs w:val="14"/>
              </w:rPr>
            </w:pPr>
            <w:r>
              <w:rPr>
                <w:color w:val="000000"/>
                <w:sz w:val="14"/>
                <w:szCs w:val="14"/>
              </w:rPr>
              <w:t>INDIRETA</w:t>
            </w:r>
          </w:p>
        </w:tc>
      </w:tr>
      <w:tr w:rsidR="00333DFC" w:rsidRPr="00994A66" w:rsidTr="00C37C75">
        <w:trPr>
          <w:trHeight w:val="6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333DFC" w:rsidRPr="00C04E79" w:rsidRDefault="00333DFC" w:rsidP="00AF4747">
            <w:pPr>
              <w:spacing w:line="240" w:lineRule="auto"/>
              <w:jc w:val="left"/>
              <w:rPr>
                <w:color w:val="000000"/>
                <w:sz w:val="14"/>
                <w:szCs w:val="14"/>
              </w:rPr>
            </w:pPr>
            <w:r w:rsidRPr="00C04E79">
              <w:rPr>
                <w:color w:val="000000"/>
                <w:sz w:val="14"/>
                <w:szCs w:val="14"/>
              </w:rPr>
              <w:t>MANAUSPREV</w:t>
            </w:r>
          </w:p>
        </w:tc>
        <w:tc>
          <w:tcPr>
            <w:tcW w:w="1418" w:type="dxa"/>
            <w:tcBorders>
              <w:top w:val="nil"/>
              <w:left w:val="nil"/>
              <w:bottom w:val="single" w:sz="4" w:space="0" w:color="auto"/>
              <w:right w:val="single" w:sz="4" w:space="0" w:color="auto"/>
            </w:tcBorders>
            <w:shd w:val="clear" w:color="auto" w:fill="auto"/>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3</w:t>
            </w:r>
          </w:p>
        </w:tc>
        <w:tc>
          <w:tcPr>
            <w:tcW w:w="1417" w:type="dxa"/>
            <w:tcBorders>
              <w:top w:val="nil"/>
              <w:left w:val="nil"/>
              <w:bottom w:val="single" w:sz="4" w:space="0" w:color="auto"/>
              <w:right w:val="single" w:sz="4" w:space="0" w:color="auto"/>
            </w:tcBorders>
            <w:shd w:val="clear" w:color="auto" w:fill="auto"/>
            <w:noWrap/>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1,18%</w:t>
            </w:r>
          </w:p>
        </w:tc>
        <w:tc>
          <w:tcPr>
            <w:tcW w:w="1418" w:type="dxa"/>
            <w:tcBorders>
              <w:top w:val="nil"/>
              <w:left w:val="nil"/>
              <w:bottom w:val="single" w:sz="4" w:space="0" w:color="auto"/>
              <w:right w:val="single" w:sz="4" w:space="0" w:color="auto"/>
            </w:tcBorders>
            <w:shd w:val="clear" w:color="auto" w:fill="auto"/>
            <w:vAlign w:val="center"/>
          </w:tcPr>
          <w:p w:rsidR="00333DFC" w:rsidRPr="006D134F" w:rsidRDefault="00333DFC" w:rsidP="000A7AA0">
            <w:pPr>
              <w:spacing w:line="240" w:lineRule="auto"/>
              <w:jc w:val="center"/>
              <w:rPr>
                <w:color w:val="000000"/>
                <w:sz w:val="14"/>
                <w:szCs w:val="14"/>
              </w:rPr>
            </w:pPr>
            <w:r>
              <w:rPr>
                <w:color w:val="000000"/>
                <w:sz w:val="14"/>
                <w:szCs w:val="14"/>
              </w:rPr>
              <w:t>INDIRETA</w:t>
            </w:r>
          </w:p>
        </w:tc>
      </w:tr>
      <w:tr w:rsidR="00333DFC" w:rsidRPr="00994A66" w:rsidTr="00C37C75">
        <w:trPr>
          <w:trHeight w:val="6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333DFC" w:rsidRPr="00C04E79" w:rsidRDefault="00333DFC" w:rsidP="00AF4747">
            <w:pPr>
              <w:spacing w:line="240" w:lineRule="auto"/>
              <w:jc w:val="left"/>
              <w:rPr>
                <w:color w:val="000000"/>
                <w:sz w:val="14"/>
                <w:szCs w:val="14"/>
              </w:rPr>
            </w:pPr>
            <w:r w:rsidRPr="00C04E79">
              <w:rPr>
                <w:color w:val="000000"/>
                <w:sz w:val="14"/>
                <w:szCs w:val="14"/>
              </w:rPr>
              <w:t>MANAUSTRANS</w:t>
            </w:r>
          </w:p>
        </w:tc>
        <w:tc>
          <w:tcPr>
            <w:tcW w:w="1418" w:type="dxa"/>
            <w:tcBorders>
              <w:top w:val="nil"/>
              <w:left w:val="nil"/>
              <w:bottom w:val="single" w:sz="4" w:space="0" w:color="auto"/>
              <w:right w:val="single" w:sz="4" w:space="0" w:color="auto"/>
            </w:tcBorders>
            <w:shd w:val="clear" w:color="auto" w:fill="auto"/>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4</w:t>
            </w:r>
          </w:p>
        </w:tc>
        <w:tc>
          <w:tcPr>
            <w:tcW w:w="1417" w:type="dxa"/>
            <w:tcBorders>
              <w:top w:val="nil"/>
              <w:left w:val="nil"/>
              <w:bottom w:val="single" w:sz="4" w:space="0" w:color="auto"/>
              <w:right w:val="single" w:sz="4" w:space="0" w:color="auto"/>
            </w:tcBorders>
            <w:shd w:val="clear" w:color="auto" w:fill="auto"/>
            <w:noWrap/>
            <w:vAlign w:val="center"/>
            <w:hideMark/>
          </w:tcPr>
          <w:p w:rsidR="00333DFC" w:rsidRPr="00C04E79" w:rsidRDefault="00333DFC" w:rsidP="00AF4747">
            <w:pPr>
              <w:spacing w:line="240" w:lineRule="auto"/>
              <w:jc w:val="center"/>
              <w:rPr>
                <w:color w:val="000000"/>
                <w:sz w:val="14"/>
                <w:szCs w:val="14"/>
              </w:rPr>
            </w:pPr>
            <w:r w:rsidRPr="00C04E79">
              <w:rPr>
                <w:color w:val="000000"/>
                <w:sz w:val="14"/>
                <w:szCs w:val="14"/>
              </w:rPr>
              <w:t>1,57%</w:t>
            </w:r>
          </w:p>
        </w:tc>
        <w:tc>
          <w:tcPr>
            <w:tcW w:w="1418" w:type="dxa"/>
            <w:tcBorders>
              <w:top w:val="nil"/>
              <w:left w:val="nil"/>
              <w:bottom w:val="single" w:sz="4" w:space="0" w:color="auto"/>
              <w:right w:val="single" w:sz="4" w:space="0" w:color="auto"/>
            </w:tcBorders>
            <w:shd w:val="clear" w:color="auto" w:fill="auto"/>
            <w:vAlign w:val="center"/>
          </w:tcPr>
          <w:p w:rsidR="00333DFC" w:rsidRPr="006D134F" w:rsidRDefault="00333DFC" w:rsidP="000A7AA0">
            <w:pPr>
              <w:spacing w:line="240" w:lineRule="auto"/>
              <w:jc w:val="center"/>
              <w:rPr>
                <w:color w:val="000000"/>
                <w:sz w:val="14"/>
                <w:szCs w:val="14"/>
              </w:rPr>
            </w:pPr>
            <w:r>
              <w:rPr>
                <w:color w:val="000000"/>
                <w:sz w:val="14"/>
                <w:szCs w:val="14"/>
              </w:rPr>
              <w:t>INDIRETA</w:t>
            </w:r>
          </w:p>
        </w:tc>
      </w:tr>
      <w:tr w:rsidR="00452BE2" w:rsidRPr="00994A66" w:rsidTr="00C37C75">
        <w:trPr>
          <w:trHeight w:val="6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left"/>
              <w:rPr>
                <w:color w:val="000000"/>
                <w:sz w:val="14"/>
                <w:szCs w:val="14"/>
              </w:rPr>
            </w:pPr>
            <w:r w:rsidRPr="00C04E79">
              <w:rPr>
                <w:color w:val="000000"/>
                <w:sz w:val="14"/>
                <w:szCs w:val="14"/>
              </w:rPr>
              <w:t>PROCURADORIA GERAL DO MUNICÍPIO</w:t>
            </w:r>
          </w:p>
        </w:tc>
        <w:tc>
          <w:tcPr>
            <w:tcW w:w="1418" w:type="dxa"/>
            <w:tcBorders>
              <w:top w:val="nil"/>
              <w:left w:val="nil"/>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1</w:t>
            </w:r>
          </w:p>
        </w:tc>
        <w:tc>
          <w:tcPr>
            <w:tcW w:w="1417" w:type="dxa"/>
            <w:tcBorders>
              <w:top w:val="nil"/>
              <w:left w:val="nil"/>
              <w:bottom w:val="single" w:sz="4" w:space="0" w:color="auto"/>
              <w:right w:val="single" w:sz="4" w:space="0" w:color="auto"/>
            </w:tcBorders>
            <w:shd w:val="clear" w:color="auto" w:fill="auto"/>
            <w:noWrap/>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0,39%</w:t>
            </w:r>
          </w:p>
        </w:tc>
        <w:tc>
          <w:tcPr>
            <w:tcW w:w="1418" w:type="dxa"/>
            <w:tcBorders>
              <w:top w:val="nil"/>
              <w:left w:val="nil"/>
              <w:bottom w:val="single" w:sz="4" w:space="0" w:color="auto"/>
              <w:right w:val="single" w:sz="4" w:space="0" w:color="auto"/>
            </w:tcBorders>
            <w:shd w:val="clear" w:color="auto" w:fill="auto"/>
            <w:vAlign w:val="center"/>
          </w:tcPr>
          <w:p w:rsidR="00452BE2" w:rsidRPr="006D134F" w:rsidRDefault="00452BE2" w:rsidP="000A7AA0">
            <w:pPr>
              <w:spacing w:line="240" w:lineRule="auto"/>
              <w:jc w:val="center"/>
              <w:rPr>
                <w:color w:val="000000"/>
                <w:sz w:val="14"/>
                <w:szCs w:val="14"/>
              </w:rPr>
            </w:pPr>
            <w:r>
              <w:rPr>
                <w:color w:val="000000"/>
                <w:sz w:val="14"/>
                <w:szCs w:val="14"/>
              </w:rPr>
              <w:t>DIRETA</w:t>
            </w:r>
          </w:p>
        </w:tc>
      </w:tr>
      <w:tr w:rsidR="00452BE2" w:rsidRPr="00994A66" w:rsidTr="00C37C75">
        <w:trPr>
          <w:trHeight w:val="6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left"/>
              <w:rPr>
                <w:color w:val="000000"/>
                <w:sz w:val="14"/>
                <w:szCs w:val="14"/>
              </w:rPr>
            </w:pPr>
            <w:r w:rsidRPr="00C04E79">
              <w:rPr>
                <w:color w:val="000000"/>
                <w:sz w:val="14"/>
                <w:szCs w:val="14"/>
              </w:rPr>
              <w:t>SECRETARIA MUNICIPAL DE DESPORTO E LAZER</w:t>
            </w:r>
          </w:p>
        </w:tc>
        <w:tc>
          <w:tcPr>
            <w:tcW w:w="1418" w:type="dxa"/>
            <w:tcBorders>
              <w:top w:val="nil"/>
              <w:left w:val="nil"/>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1</w:t>
            </w:r>
          </w:p>
        </w:tc>
        <w:tc>
          <w:tcPr>
            <w:tcW w:w="1417" w:type="dxa"/>
            <w:tcBorders>
              <w:top w:val="nil"/>
              <w:left w:val="nil"/>
              <w:bottom w:val="single" w:sz="4" w:space="0" w:color="auto"/>
              <w:right w:val="single" w:sz="4" w:space="0" w:color="auto"/>
            </w:tcBorders>
            <w:shd w:val="clear" w:color="auto" w:fill="auto"/>
            <w:noWrap/>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0,39%</w:t>
            </w:r>
          </w:p>
        </w:tc>
        <w:tc>
          <w:tcPr>
            <w:tcW w:w="1418" w:type="dxa"/>
            <w:tcBorders>
              <w:top w:val="nil"/>
              <w:left w:val="nil"/>
              <w:bottom w:val="single" w:sz="4" w:space="0" w:color="auto"/>
              <w:right w:val="single" w:sz="4" w:space="0" w:color="auto"/>
            </w:tcBorders>
            <w:shd w:val="clear" w:color="auto" w:fill="auto"/>
            <w:vAlign w:val="center"/>
          </w:tcPr>
          <w:p w:rsidR="00452BE2" w:rsidRPr="006D134F" w:rsidRDefault="00452BE2" w:rsidP="000A7AA0">
            <w:pPr>
              <w:spacing w:line="240" w:lineRule="auto"/>
              <w:jc w:val="center"/>
              <w:rPr>
                <w:color w:val="000000"/>
                <w:sz w:val="14"/>
                <w:szCs w:val="14"/>
              </w:rPr>
            </w:pPr>
            <w:r>
              <w:rPr>
                <w:color w:val="000000"/>
                <w:sz w:val="14"/>
                <w:szCs w:val="14"/>
              </w:rPr>
              <w:t>DIRETA</w:t>
            </w:r>
          </w:p>
        </w:tc>
      </w:tr>
      <w:tr w:rsidR="00452BE2" w:rsidRPr="00994A66" w:rsidTr="00C37C75">
        <w:trPr>
          <w:trHeight w:val="6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left"/>
              <w:rPr>
                <w:color w:val="000000"/>
                <w:sz w:val="14"/>
                <w:szCs w:val="14"/>
              </w:rPr>
            </w:pPr>
            <w:r w:rsidRPr="00C04E79">
              <w:rPr>
                <w:color w:val="000000"/>
                <w:sz w:val="14"/>
                <w:szCs w:val="14"/>
              </w:rPr>
              <w:t>SEMAD</w:t>
            </w:r>
          </w:p>
        </w:tc>
        <w:tc>
          <w:tcPr>
            <w:tcW w:w="1418" w:type="dxa"/>
            <w:tcBorders>
              <w:top w:val="nil"/>
              <w:left w:val="nil"/>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1</w:t>
            </w:r>
          </w:p>
        </w:tc>
        <w:tc>
          <w:tcPr>
            <w:tcW w:w="1417" w:type="dxa"/>
            <w:tcBorders>
              <w:top w:val="nil"/>
              <w:left w:val="nil"/>
              <w:bottom w:val="single" w:sz="4" w:space="0" w:color="auto"/>
              <w:right w:val="single" w:sz="4" w:space="0" w:color="auto"/>
            </w:tcBorders>
            <w:shd w:val="clear" w:color="auto" w:fill="auto"/>
            <w:noWrap/>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0,39%</w:t>
            </w:r>
          </w:p>
        </w:tc>
        <w:tc>
          <w:tcPr>
            <w:tcW w:w="1418" w:type="dxa"/>
            <w:tcBorders>
              <w:top w:val="nil"/>
              <w:left w:val="nil"/>
              <w:bottom w:val="single" w:sz="4" w:space="0" w:color="auto"/>
              <w:right w:val="single" w:sz="4" w:space="0" w:color="auto"/>
            </w:tcBorders>
            <w:shd w:val="clear" w:color="auto" w:fill="auto"/>
            <w:vAlign w:val="center"/>
          </w:tcPr>
          <w:p w:rsidR="00452BE2" w:rsidRPr="006D134F" w:rsidRDefault="00452BE2" w:rsidP="000A7AA0">
            <w:pPr>
              <w:spacing w:line="240" w:lineRule="auto"/>
              <w:jc w:val="center"/>
              <w:rPr>
                <w:color w:val="000000"/>
                <w:sz w:val="14"/>
                <w:szCs w:val="14"/>
              </w:rPr>
            </w:pPr>
            <w:r>
              <w:rPr>
                <w:color w:val="000000"/>
                <w:sz w:val="14"/>
                <w:szCs w:val="14"/>
              </w:rPr>
              <w:t>DIRETA</w:t>
            </w:r>
          </w:p>
        </w:tc>
      </w:tr>
      <w:tr w:rsidR="00452BE2" w:rsidRPr="00994A66" w:rsidTr="00C37C75">
        <w:trPr>
          <w:trHeight w:val="6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left"/>
              <w:rPr>
                <w:color w:val="000000"/>
                <w:sz w:val="14"/>
                <w:szCs w:val="14"/>
              </w:rPr>
            </w:pPr>
            <w:r w:rsidRPr="00C04E79">
              <w:rPr>
                <w:color w:val="000000"/>
                <w:sz w:val="14"/>
                <w:szCs w:val="14"/>
              </w:rPr>
              <w:t>SEMED</w:t>
            </w:r>
          </w:p>
        </w:tc>
        <w:tc>
          <w:tcPr>
            <w:tcW w:w="1418" w:type="dxa"/>
            <w:tcBorders>
              <w:top w:val="nil"/>
              <w:left w:val="nil"/>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21</w:t>
            </w:r>
          </w:p>
        </w:tc>
        <w:tc>
          <w:tcPr>
            <w:tcW w:w="1417" w:type="dxa"/>
            <w:tcBorders>
              <w:top w:val="nil"/>
              <w:left w:val="nil"/>
              <w:bottom w:val="single" w:sz="4" w:space="0" w:color="auto"/>
              <w:right w:val="single" w:sz="4" w:space="0" w:color="auto"/>
            </w:tcBorders>
            <w:shd w:val="clear" w:color="auto" w:fill="auto"/>
            <w:noWrap/>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8,27%</w:t>
            </w:r>
          </w:p>
        </w:tc>
        <w:tc>
          <w:tcPr>
            <w:tcW w:w="1418" w:type="dxa"/>
            <w:tcBorders>
              <w:top w:val="nil"/>
              <w:left w:val="nil"/>
              <w:bottom w:val="single" w:sz="4" w:space="0" w:color="auto"/>
              <w:right w:val="single" w:sz="4" w:space="0" w:color="auto"/>
            </w:tcBorders>
            <w:shd w:val="clear" w:color="auto" w:fill="auto"/>
            <w:vAlign w:val="center"/>
          </w:tcPr>
          <w:p w:rsidR="00452BE2" w:rsidRPr="006D134F" w:rsidRDefault="00452BE2" w:rsidP="000A7AA0">
            <w:pPr>
              <w:spacing w:line="240" w:lineRule="auto"/>
              <w:jc w:val="center"/>
              <w:rPr>
                <w:color w:val="000000"/>
                <w:sz w:val="14"/>
                <w:szCs w:val="14"/>
              </w:rPr>
            </w:pPr>
            <w:r>
              <w:rPr>
                <w:color w:val="000000"/>
                <w:sz w:val="14"/>
                <w:szCs w:val="14"/>
              </w:rPr>
              <w:t>DIRETA</w:t>
            </w:r>
          </w:p>
        </w:tc>
      </w:tr>
      <w:tr w:rsidR="00452BE2" w:rsidRPr="00994A66" w:rsidTr="00C37C75">
        <w:trPr>
          <w:trHeight w:val="6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left"/>
              <w:rPr>
                <w:color w:val="000000"/>
                <w:sz w:val="14"/>
                <w:szCs w:val="14"/>
              </w:rPr>
            </w:pPr>
            <w:r w:rsidRPr="00C04E79">
              <w:rPr>
                <w:color w:val="000000"/>
                <w:sz w:val="14"/>
                <w:szCs w:val="14"/>
              </w:rPr>
              <w:t>SEMEF</w:t>
            </w:r>
          </w:p>
        </w:tc>
        <w:tc>
          <w:tcPr>
            <w:tcW w:w="1418" w:type="dxa"/>
            <w:tcBorders>
              <w:top w:val="nil"/>
              <w:left w:val="nil"/>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9</w:t>
            </w:r>
          </w:p>
        </w:tc>
        <w:tc>
          <w:tcPr>
            <w:tcW w:w="1417" w:type="dxa"/>
            <w:tcBorders>
              <w:top w:val="nil"/>
              <w:left w:val="nil"/>
              <w:bottom w:val="single" w:sz="4" w:space="0" w:color="auto"/>
              <w:right w:val="single" w:sz="4" w:space="0" w:color="auto"/>
            </w:tcBorders>
            <w:shd w:val="clear" w:color="auto" w:fill="auto"/>
            <w:noWrap/>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3,54%</w:t>
            </w:r>
          </w:p>
        </w:tc>
        <w:tc>
          <w:tcPr>
            <w:tcW w:w="1418" w:type="dxa"/>
            <w:tcBorders>
              <w:top w:val="nil"/>
              <w:left w:val="nil"/>
              <w:bottom w:val="single" w:sz="4" w:space="0" w:color="auto"/>
              <w:right w:val="single" w:sz="4" w:space="0" w:color="auto"/>
            </w:tcBorders>
            <w:shd w:val="clear" w:color="auto" w:fill="auto"/>
            <w:vAlign w:val="center"/>
          </w:tcPr>
          <w:p w:rsidR="00452BE2" w:rsidRPr="006D134F" w:rsidRDefault="00452BE2" w:rsidP="000A7AA0">
            <w:pPr>
              <w:spacing w:line="240" w:lineRule="auto"/>
              <w:jc w:val="center"/>
              <w:rPr>
                <w:color w:val="000000"/>
                <w:sz w:val="14"/>
                <w:szCs w:val="14"/>
              </w:rPr>
            </w:pPr>
            <w:r>
              <w:rPr>
                <w:color w:val="000000"/>
                <w:sz w:val="14"/>
                <w:szCs w:val="14"/>
              </w:rPr>
              <w:t>DIRETA</w:t>
            </w:r>
          </w:p>
        </w:tc>
      </w:tr>
      <w:tr w:rsidR="00452BE2" w:rsidRPr="00994A66" w:rsidTr="00C37C75">
        <w:trPr>
          <w:trHeight w:val="66"/>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left"/>
              <w:rPr>
                <w:color w:val="000000"/>
                <w:sz w:val="14"/>
                <w:szCs w:val="14"/>
              </w:rPr>
            </w:pPr>
            <w:r w:rsidRPr="00C04E79">
              <w:rPr>
                <w:color w:val="000000"/>
                <w:sz w:val="14"/>
                <w:szCs w:val="14"/>
              </w:rPr>
              <w:t>SEMINF</w:t>
            </w:r>
          </w:p>
        </w:tc>
        <w:tc>
          <w:tcPr>
            <w:tcW w:w="1418" w:type="dxa"/>
            <w:tcBorders>
              <w:top w:val="nil"/>
              <w:left w:val="nil"/>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3</w:t>
            </w:r>
          </w:p>
        </w:tc>
        <w:tc>
          <w:tcPr>
            <w:tcW w:w="1417" w:type="dxa"/>
            <w:tcBorders>
              <w:top w:val="nil"/>
              <w:left w:val="nil"/>
              <w:bottom w:val="single" w:sz="4" w:space="0" w:color="auto"/>
              <w:right w:val="single" w:sz="4" w:space="0" w:color="auto"/>
            </w:tcBorders>
            <w:shd w:val="clear" w:color="auto" w:fill="auto"/>
            <w:noWrap/>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1,18%</w:t>
            </w:r>
          </w:p>
        </w:tc>
        <w:tc>
          <w:tcPr>
            <w:tcW w:w="1418" w:type="dxa"/>
            <w:tcBorders>
              <w:top w:val="nil"/>
              <w:left w:val="nil"/>
              <w:bottom w:val="single" w:sz="4" w:space="0" w:color="auto"/>
              <w:right w:val="single" w:sz="4" w:space="0" w:color="auto"/>
            </w:tcBorders>
            <w:shd w:val="clear" w:color="auto" w:fill="auto"/>
            <w:vAlign w:val="center"/>
          </w:tcPr>
          <w:p w:rsidR="00452BE2" w:rsidRPr="006D134F" w:rsidRDefault="00452BE2" w:rsidP="000A7AA0">
            <w:pPr>
              <w:spacing w:line="240" w:lineRule="auto"/>
              <w:jc w:val="center"/>
              <w:rPr>
                <w:color w:val="000000"/>
                <w:sz w:val="14"/>
                <w:szCs w:val="14"/>
              </w:rPr>
            </w:pPr>
            <w:r>
              <w:rPr>
                <w:color w:val="000000"/>
                <w:sz w:val="14"/>
                <w:szCs w:val="14"/>
              </w:rPr>
              <w:t>DIRETA</w:t>
            </w:r>
          </w:p>
        </w:tc>
      </w:tr>
      <w:tr w:rsidR="00452BE2" w:rsidRPr="00994A66" w:rsidTr="00C37C75">
        <w:trPr>
          <w:trHeight w:val="6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left"/>
              <w:rPr>
                <w:color w:val="000000"/>
                <w:sz w:val="14"/>
                <w:szCs w:val="14"/>
              </w:rPr>
            </w:pPr>
            <w:r w:rsidRPr="00C04E79">
              <w:rPr>
                <w:color w:val="000000"/>
                <w:sz w:val="14"/>
                <w:szCs w:val="14"/>
              </w:rPr>
              <w:t>SEMSA</w:t>
            </w:r>
          </w:p>
        </w:tc>
        <w:tc>
          <w:tcPr>
            <w:tcW w:w="1418" w:type="dxa"/>
            <w:tcBorders>
              <w:top w:val="nil"/>
              <w:left w:val="nil"/>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8</w:t>
            </w:r>
          </w:p>
        </w:tc>
        <w:tc>
          <w:tcPr>
            <w:tcW w:w="1417" w:type="dxa"/>
            <w:tcBorders>
              <w:top w:val="nil"/>
              <w:left w:val="nil"/>
              <w:bottom w:val="single" w:sz="4" w:space="0" w:color="auto"/>
              <w:right w:val="single" w:sz="4" w:space="0" w:color="auto"/>
            </w:tcBorders>
            <w:shd w:val="clear" w:color="auto" w:fill="auto"/>
            <w:noWrap/>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3,15%</w:t>
            </w:r>
          </w:p>
        </w:tc>
        <w:tc>
          <w:tcPr>
            <w:tcW w:w="1418" w:type="dxa"/>
            <w:tcBorders>
              <w:top w:val="nil"/>
              <w:left w:val="nil"/>
              <w:bottom w:val="single" w:sz="4" w:space="0" w:color="auto"/>
              <w:right w:val="single" w:sz="4" w:space="0" w:color="auto"/>
            </w:tcBorders>
            <w:shd w:val="clear" w:color="auto" w:fill="auto"/>
            <w:vAlign w:val="center"/>
          </w:tcPr>
          <w:p w:rsidR="00452BE2" w:rsidRPr="006D134F" w:rsidRDefault="00452BE2" w:rsidP="000A7AA0">
            <w:pPr>
              <w:spacing w:line="240" w:lineRule="auto"/>
              <w:jc w:val="center"/>
              <w:rPr>
                <w:color w:val="000000"/>
                <w:sz w:val="14"/>
                <w:szCs w:val="14"/>
              </w:rPr>
            </w:pPr>
            <w:r>
              <w:rPr>
                <w:color w:val="000000"/>
                <w:sz w:val="14"/>
                <w:szCs w:val="14"/>
              </w:rPr>
              <w:t>DIRETA</w:t>
            </w:r>
          </w:p>
        </w:tc>
      </w:tr>
      <w:tr w:rsidR="00452BE2" w:rsidRPr="00994A66" w:rsidTr="00C37C75">
        <w:trPr>
          <w:trHeight w:val="6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left"/>
              <w:rPr>
                <w:color w:val="000000"/>
                <w:sz w:val="14"/>
                <w:szCs w:val="14"/>
              </w:rPr>
            </w:pPr>
            <w:r w:rsidRPr="00C04E79">
              <w:rPr>
                <w:color w:val="000000"/>
                <w:sz w:val="14"/>
                <w:szCs w:val="14"/>
              </w:rPr>
              <w:t>SETRAD</w:t>
            </w:r>
          </w:p>
        </w:tc>
        <w:tc>
          <w:tcPr>
            <w:tcW w:w="1418" w:type="dxa"/>
            <w:tcBorders>
              <w:top w:val="nil"/>
              <w:left w:val="nil"/>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2</w:t>
            </w:r>
          </w:p>
        </w:tc>
        <w:tc>
          <w:tcPr>
            <w:tcW w:w="1417" w:type="dxa"/>
            <w:tcBorders>
              <w:top w:val="nil"/>
              <w:left w:val="nil"/>
              <w:bottom w:val="single" w:sz="4" w:space="0" w:color="auto"/>
              <w:right w:val="single" w:sz="4" w:space="0" w:color="auto"/>
            </w:tcBorders>
            <w:shd w:val="clear" w:color="auto" w:fill="auto"/>
            <w:noWrap/>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0,79%</w:t>
            </w:r>
          </w:p>
        </w:tc>
        <w:tc>
          <w:tcPr>
            <w:tcW w:w="1418" w:type="dxa"/>
            <w:tcBorders>
              <w:top w:val="nil"/>
              <w:left w:val="nil"/>
              <w:bottom w:val="single" w:sz="4" w:space="0" w:color="auto"/>
              <w:right w:val="single" w:sz="4" w:space="0" w:color="auto"/>
            </w:tcBorders>
            <w:shd w:val="clear" w:color="auto" w:fill="auto"/>
            <w:vAlign w:val="center"/>
          </w:tcPr>
          <w:p w:rsidR="00452BE2" w:rsidRPr="006D134F" w:rsidRDefault="00452BE2" w:rsidP="000A7AA0">
            <w:pPr>
              <w:spacing w:line="240" w:lineRule="auto"/>
              <w:jc w:val="center"/>
              <w:rPr>
                <w:color w:val="000000"/>
                <w:sz w:val="14"/>
                <w:szCs w:val="14"/>
              </w:rPr>
            </w:pPr>
            <w:r>
              <w:rPr>
                <w:color w:val="000000"/>
                <w:sz w:val="14"/>
                <w:szCs w:val="14"/>
              </w:rPr>
              <w:t>DIRETA</w:t>
            </w:r>
          </w:p>
        </w:tc>
      </w:tr>
      <w:tr w:rsidR="00452BE2" w:rsidRPr="00994A66" w:rsidTr="00C37C75">
        <w:trPr>
          <w:trHeight w:val="6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452BE2" w:rsidRPr="00C04E79" w:rsidRDefault="00452BE2" w:rsidP="00D711E5">
            <w:pPr>
              <w:spacing w:line="240" w:lineRule="auto"/>
              <w:jc w:val="left"/>
              <w:rPr>
                <w:color w:val="000000"/>
                <w:sz w:val="14"/>
                <w:szCs w:val="14"/>
              </w:rPr>
            </w:pPr>
            <w:r w:rsidRPr="00C04E79">
              <w:rPr>
                <w:color w:val="000000"/>
                <w:sz w:val="14"/>
                <w:szCs w:val="14"/>
              </w:rPr>
              <w:t>SMTU</w:t>
            </w:r>
            <w:r w:rsidR="00200A39">
              <w:rPr>
                <w:color w:val="000000"/>
                <w:sz w:val="14"/>
                <w:szCs w:val="14"/>
              </w:rPr>
              <w:t xml:space="preserve"> </w:t>
            </w:r>
            <w:r w:rsidR="00D711E5">
              <w:rPr>
                <w:color w:val="000000"/>
                <w:sz w:val="14"/>
                <w:szCs w:val="14"/>
              </w:rPr>
              <w:t>(*</w:t>
            </w:r>
            <w:r w:rsidR="00200A39">
              <w:rPr>
                <w:color w:val="000000"/>
                <w:sz w:val="14"/>
                <w:szCs w:val="14"/>
              </w:rPr>
              <w:t xml:space="preserve">) </w:t>
            </w:r>
          </w:p>
        </w:tc>
        <w:tc>
          <w:tcPr>
            <w:tcW w:w="1418" w:type="dxa"/>
            <w:tcBorders>
              <w:top w:val="nil"/>
              <w:left w:val="nil"/>
              <w:bottom w:val="single" w:sz="4" w:space="0" w:color="auto"/>
              <w:right w:val="single" w:sz="4" w:space="0" w:color="auto"/>
            </w:tcBorders>
            <w:shd w:val="clear" w:color="auto" w:fill="auto"/>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5</w:t>
            </w:r>
          </w:p>
        </w:tc>
        <w:tc>
          <w:tcPr>
            <w:tcW w:w="1417" w:type="dxa"/>
            <w:tcBorders>
              <w:top w:val="nil"/>
              <w:left w:val="nil"/>
              <w:bottom w:val="single" w:sz="4" w:space="0" w:color="auto"/>
              <w:right w:val="single" w:sz="4" w:space="0" w:color="auto"/>
            </w:tcBorders>
            <w:shd w:val="clear" w:color="auto" w:fill="auto"/>
            <w:noWrap/>
            <w:vAlign w:val="center"/>
            <w:hideMark/>
          </w:tcPr>
          <w:p w:rsidR="00452BE2" w:rsidRPr="00C04E79" w:rsidRDefault="00452BE2" w:rsidP="00AF4747">
            <w:pPr>
              <w:spacing w:line="240" w:lineRule="auto"/>
              <w:jc w:val="center"/>
              <w:rPr>
                <w:color w:val="000000"/>
                <w:sz w:val="14"/>
                <w:szCs w:val="14"/>
              </w:rPr>
            </w:pPr>
            <w:r w:rsidRPr="00C04E79">
              <w:rPr>
                <w:color w:val="000000"/>
                <w:sz w:val="14"/>
                <w:szCs w:val="14"/>
              </w:rPr>
              <w:t>1,97%</w:t>
            </w:r>
          </w:p>
        </w:tc>
        <w:tc>
          <w:tcPr>
            <w:tcW w:w="1418" w:type="dxa"/>
            <w:tcBorders>
              <w:top w:val="nil"/>
              <w:left w:val="nil"/>
              <w:bottom w:val="single" w:sz="4" w:space="0" w:color="auto"/>
              <w:right w:val="single" w:sz="4" w:space="0" w:color="auto"/>
            </w:tcBorders>
            <w:shd w:val="clear" w:color="auto" w:fill="auto"/>
            <w:vAlign w:val="center"/>
          </w:tcPr>
          <w:p w:rsidR="00452BE2" w:rsidRPr="006D134F" w:rsidRDefault="00452BE2" w:rsidP="000A7AA0">
            <w:pPr>
              <w:spacing w:line="240" w:lineRule="auto"/>
              <w:jc w:val="center"/>
              <w:rPr>
                <w:color w:val="000000"/>
                <w:sz w:val="14"/>
                <w:szCs w:val="14"/>
              </w:rPr>
            </w:pPr>
            <w:r>
              <w:rPr>
                <w:color w:val="000000"/>
                <w:sz w:val="14"/>
                <w:szCs w:val="14"/>
              </w:rPr>
              <w:t>INDIRETA</w:t>
            </w:r>
          </w:p>
        </w:tc>
      </w:tr>
      <w:tr w:rsidR="00452BE2" w:rsidRPr="00994A66" w:rsidTr="00C37C75">
        <w:trPr>
          <w:trHeight w:val="92"/>
        </w:trPr>
        <w:tc>
          <w:tcPr>
            <w:tcW w:w="4111" w:type="dxa"/>
            <w:tcBorders>
              <w:top w:val="nil"/>
              <w:left w:val="single" w:sz="4" w:space="0" w:color="auto"/>
              <w:bottom w:val="single" w:sz="4" w:space="0" w:color="auto"/>
              <w:right w:val="single" w:sz="4" w:space="0" w:color="auto"/>
            </w:tcBorders>
            <w:shd w:val="clear" w:color="auto" w:fill="F79646" w:themeFill="accent6"/>
            <w:noWrap/>
            <w:vAlign w:val="center"/>
            <w:hideMark/>
          </w:tcPr>
          <w:p w:rsidR="00452BE2" w:rsidRPr="0072146C" w:rsidRDefault="00452BE2" w:rsidP="00AF4747">
            <w:pPr>
              <w:spacing w:line="240" w:lineRule="auto"/>
              <w:jc w:val="center"/>
              <w:rPr>
                <w:b/>
                <w:color w:val="000000"/>
                <w:sz w:val="4"/>
                <w:szCs w:val="13"/>
              </w:rPr>
            </w:pPr>
          </w:p>
          <w:p w:rsidR="00452BE2" w:rsidRDefault="00452BE2" w:rsidP="00AF4747">
            <w:pPr>
              <w:spacing w:line="240" w:lineRule="auto"/>
              <w:jc w:val="center"/>
              <w:rPr>
                <w:b/>
                <w:color w:val="000000"/>
                <w:sz w:val="13"/>
                <w:szCs w:val="13"/>
              </w:rPr>
            </w:pPr>
            <w:r w:rsidRPr="0072146C">
              <w:rPr>
                <w:b/>
                <w:color w:val="000000"/>
                <w:sz w:val="13"/>
                <w:szCs w:val="13"/>
              </w:rPr>
              <w:t>TOTAL</w:t>
            </w:r>
          </w:p>
          <w:p w:rsidR="00452BE2" w:rsidRPr="0072146C" w:rsidRDefault="00452BE2" w:rsidP="00AF4747">
            <w:pPr>
              <w:spacing w:line="240" w:lineRule="auto"/>
              <w:jc w:val="center"/>
              <w:rPr>
                <w:b/>
                <w:color w:val="000000"/>
                <w:sz w:val="2"/>
                <w:szCs w:val="13"/>
              </w:rPr>
            </w:pPr>
          </w:p>
        </w:tc>
        <w:tc>
          <w:tcPr>
            <w:tcW w:w="1418" w:type="dxa"/>
            <w:tcBorders>
              <w:top w:val="nil"/>
              <w:left w:val="nil"/>
              <w:bottom w:val="single" w:sz="4" w:space="0" w:color="auto"/>
              <w:right w:val="single" w:sz="4" w:space="0" w:color="auto"/>
            </w:tcBorders>
            <w:shd w:val="clear" w:color="auto" w:fill="F79646" w:themeFill="accent6"/>
            <w:noWrap/>
            <w:vAlign w:val="center"/>
            <w:hideMark/>
          </w:tcPr>
          <w:p w:rsidR="00452BE2" w:rsidRPr="009D230C" w:rsidRDefault="00452BE2" w:rsidP="00AF4747">
            <w:pPr>
              <w:spacing w:line="240" w:lineRule="auto"/>
              <w:jc w:val="center"/>
              <w:rPr>
                <w:b/>
                <w:color w:val="000000"/>
                <w:sz w:val="2"/>
                <w:szCs w:val="13"/>
              </w:rPr>
            </w:pPr>
          </w:p>
          <w:p w:rsidR="00452BE2" w:rsidRDefault="00452BE2" w:rsidP="00AF4747">
            <w:pPr>
              <w:spacing w:line="240" w:lineRule="auto"/>
              <w:jc w:val="center"/>
              <w:rPr>
                <w:b/>
                <w:color w:val="000000"/>
                <w:sz w:val="13"/>
                <w:szCs w:val="13"/>
              </w:rPr>
            </w:pPr>
            <w:r w:rsidRPr="0072146C">
              <w:rPr>
                <w:b/>
                <w:color w:val="000000"/>
                <w:sz w:val="13"/>
                <w:szCs w:val="13"/>
              </w:rPr>
              <w:t>254</w:t>
            </w:r>
          </w:p>
          <w:p w:rsidR="00452BE2" w:rsidRPr="0072146C" w:rsidRDefault="00452BE2" w:rsidP="00AF4747">
            <w:pPr>
              <w:spacing w:line="240" w:lineRule="auto"/>
              <w:jc w:val="center"/>
              <w:rPr>
                <w:b/>
                <w:color w:val="000000"/>
                <w:sz w:val="3"/>
                <w:szCs w:val="13"/>
              </w:rPr>
            </w:pPr>
          </w:p>
        </w:tc>
        <w:tc>
          <w:tcPr>
            <w:tcW w:w="2835" w:type="dxa"/>
            <w:gridSpan w:val="2"/>
            <w:tcBorders>
              <w:top w:val="nil"/>
              <w:left w:val="nil"/>
              <w:bottom w:val="single" w:sz="4" w:space="0" w:color="auto"/>
              <w:right w:val="single" w:sz="4" w:space="0" w:color="auto"/>
            </w:tcBorders>
            <w:shd w:val="clear" w:color="auto" w:fill="F79646" w:themeFill="accent6"/>
            <w:noWrap/>
            <w:vAlign w:val="center"/>
            <w:hideMark/>
          </w:tcPr>
          <w:p w:rsidR="00452BE2" w:rsidRPr="0072146C" w:rsidRDefault="00452BE2" w:rsidP="00AF4747">
            <w:pPr>
              <w:spacing w:line="240" w:lineRule="auto"/>
              <w:jc w:val="center"/>
              <w:rPr>
                <w:b/>
                <w:color w:val="000000"/>
                <w:sz w:val="2"/>
                <w:szCs w:val="13"/>
              </w:rPr>
            </w:pPr>
          </w:p>
          <w:p w:rsidR="00452BE2" w:rsidRPr="0072146C" w:rsidRDefault="00452BE2" w:rsidP="00AF4747">
            <w:pPr>
              <w:spacing w:line="240" w:lineRule="auto"/>
              <w:jc w:val="center"/>
              <w:rPr>
                <w:b/>
                <w:color w:val="000000"/>
                <w:sz w:val="13"/>
                <w:szCs w:val="13"/>
              </w:rPr>
            </w:pPr>
            <w:r w:rsidRPr="0072146C">
              <w:rPr>
                <w:b/>
                <w:color w:val="000000"/>
                <w:sz w:val="13"/>
                <w:szCs w:val="13"/>
              </w:rPr>
              <w:t>100,00%</w:t>
            </w:r>
          </w:p>
        </w:tc>
      </w:tr>
      <w:tr w:rsidR="00452BE2" w:rsidRPr="00210501" w:rsidTr="00C37C75">
        <w:trPr>
          <w:trHeight w:val="156"/>
        </w:trPr>
        <w:tc>
          <w:tcPr>
            <w:tcW w:w="4111" w:type="dxa"/>
            <w:tcBorders>
              <w:top w:val="nil"/>
              <w:left w:val="nil"/>
              <w:bottom w:val="nil"/>
              <w:right w:val="nil"/>
            </w:tcBorders>
            <w:shd w:val="clear" w:color="auto" w:fill="auto"/>
            <w:noWrap/>
            <w:vAlign w:val="center"/>
            <w:hideMark/>
          </w:tcPr>
          <w:p w:rsidR="00452BE2" w:rsidRPr="00210501" w:rsidRDefault="002F1ABB" w:rsidP="00657F88">
            <w:pPr>
              <w:spacing w:line="240" w:lineRule="auto"/>
              <w:ind w:right="-2338"/>
              <w:jc w:val="left"/>
              <w:rPr>
                <w:color w:val="000000"/>
                <w:sz w:val="12"/>
                <w:szCs w:val="12"/>
              </w:rPr>
            </w:pPr>
            <w:r w:rsidRPr="00210501">
              <w:rPr>
                <w:color w:val="000000"/>
                <w:sz w:val="12"/>
                <w:szCs w:val="12"/>
              </w:rPr>
              <w:t xml:space="preserve">(*) </w:t>
            </w:r>
            <w:r>
              <w:rPr>
                <w:color w:val="000000"/>
                <w:sz w:val="12"/>
                <w:szCs w:val="12"/>
              </w:rPr>
              <w:t>Unidades Gestoras e</w:t>
            </w:r>
            <w:r w:rsidRPr="00210501">
              <w:rPr>
                <w:color w:val="000000"/>
                <w:sz w:val="12"/>
                <w:szCs w:val="12"/>
              </w:rPr>
              <w:t>xtinta</w:t>
            </w:r>
            <w:r>
              <w:rPr>
                <w:color w:val="000000"/>
                <w:sz w:val="12"/>
                <w:szCs w:val="12"/>
              </w:rPr>
              <w:t>s pela</w:t>
            </w:r>
            <w:r w:rsidRPr="00210501">
              <w:rPr>
                <w:color w:val="000000"/>
                <w:sz w:val="12"/>
                <w:szCs w:val="12"/>
              </w:rPr>
              <w:t xml:space="preserve"> L</w:t>
            </w:r>
            <w:r>
              <w:rPr>
                <w:color w:val="000000"/>
                <w:sz w:val="12"/>
                <w:szCs w:val="12"/>
              </w:rPr>
              <w:t>ei</w:t>
            </w:r>
            <w:r w:rsidRPr="00210501">
              <w:rPr>
                <w:color w:val="000000"/>
                <w:sz w:val="12"/>
                <w:szCs w:val="12"/>
              </w:rPr>
              <w:t xml:space="preserve"> D</w:t>
            </w:r>
            <w:r>
              <w:rPr>
                <w:color w:val="000000"/>
                <w:sz w:val="12"/>
                <w:szCs w:val="12"/>
              </w:rPr>
              <w:t xml:space="preserve">elegada  </w:t>
            </w:r>
            <w:r w:rsidRPr="00210501">
              <w:rPr>
                <w:color w:val="000000"/>
                <w:sz w:val="12"/>
                <w:szCs w:val="12"/>
              </w:rPr>
              <w:t>nº</w:t>
            </w:r>
            <w:r>
              <w:rPr>
                <w:color w:val="000000"/>
                <w:sz w:val="12"/>
                <w:szCs w:val="12"/>
              </w:rPr>
              <w:t xml:space="preserve"> </w:t>
            </w:r>
            <w:r w:rsidRPr="00210501">
              <w:rPr>
                <w:color w:val="000000"/>
                <w:sz w:val="12"/>
                <w:szCs w:val="12"/>
              </w:rPr>
              <w:t>0</w:t>
            </w:r>
            <w:r>
              <w:rPr>
                <w:color w:val="000000"/>
                <w:sz w:val="12"/>
                <w:szCs w:val="12"/>
              </w:rPr>
              <w:t>1 de 31/07/2013</w:t>
            </w:r>
          </w:p>
        </w:tc>
        <w:tc>
          <w:tcPr>
            <w:tcW w:w="1418" w:type="dxa"/>
            <w:tcBorders>
              <w:top w:val="nil"/>
              <w:left w:val="nil"/>
              <w:bottom w:val="nil"/>
              <w:right w:val="nil"/>
            </w:tcBorders>
            <w:shd w:val="clear" w:color="auto" w:fill="auto"/>
            <w:noWrap/>
            <w:vAlign w:val="center"/>
            <w:hideMark/>
          </w:tcPr>
          <w:p w:rsidR="00452BE2" w:rsidRPr="00210501" w:rsidRDefault="00452BE2" w:rsidP="00C37C75">
            <w:pPr>
              <w:spacing w:line="240" w:lineRule="auto"/>
              <w:rPr>
                <w:color w:val="000000"/>
                <w:sz w:val="12"/>
                <w:szCs w:val="12"/>
              </w:rPr>
            </w:pPr>
          </w:p>
        </w:tc>
        <w:tc>
          <w:tcPr>
            <w:tcW w:w="2835" w:type="dxa"/>
            <w:gridSpan w:val="2"/>
            <w:tcBorders>
              <w:top w:val="nil"/>
              <w:left w:val="nil"/>
              <w:bottom w:val="nil"/>
              <w:right w:val="nil"/>
            </w:tcBorders>
            <w:shd w:val="clear" w:color="auto" w:fill="auto"/>
            <w:noWrap/>
            <w:vAlign w:val="center"/>
            <w:hideMark/>
          </w:tcPr>
          <w:p w:rsidR="00452BE2" w:rsidRPr="00210501" w:rsidRDefault="00452BE2" w:rsidP="00D82592">
            <w:pPr>
              <w:spacing w:line="240" w:lineRule="auto"/>
              <w:jc w:val="center"/>
              <w:rPr>
                <w:color w:val="000000"/>
                <w:sz w:val="12"/>
                <w:szCs w:val="12"/>
              </w:rPr>
            </w:pPr>
          </w:p>
        </w:tc>
      </w:tr>
    </w:tbl>
    <w:p w:rsidR="003D0AE9" w:rsidRPr="000421DC" w:rsidRDefault="003D0AE9" w:rsidP="003D0AE9">
      <w:pPr>
        <w:pStyle w:val="Recuodecorpodetexto3"/>
        <w:spacing w:line="240" w:lineRule="auto"/>
        <w:rPr>
          <w:b/>
          <w:bCs/>
          <w:sz w:val="32"/>
          <w:szCs w:val="12"/>
          <w:highlight w:val="yellow"/>
        </w:rPr>
      </w:pPr>
    </w:p>
    <w:p w:rsidR="00AE608B" w:rsidRPr="00994A66" w:rsidRDefault="00566EC3" w:rsidP="00386C16">
      <w:pPr>
        <w:pStyle w:val="Recuodecorpodetexto3"/>
        <w:spacing w:line="240" w:lineRule="auto"/>
        <w:ind w:firstLine="567"/>
        <w:rPr>
          <w:szCs w:val="24"/>
        </w:rPr>
      </w:pPr>
      <w:r>
        <w:rPr>
          <w:szCs w:val="24"/>
        </w:rPr>
        <w:t>Das</w:t>
      </w:r>
      <w:r w:rsidR="00D82592" w:rsidRPr="00994A66">
        <w:rPr>
          <w:szCs w:val="24"/>
        </w:rPr>
        <w:t xml:space="preserve"> </w:t>
      </w:r>
      <w:r w:rsidR="00AE608B" w:rsidRPr="00994A66">
        <w:rPr>
          <w:szCs w:val="24"/>
        </w:rPr>
        <w:t>contratações com fundamento em inexigibilidade de licitações</w:t>
      </w:r>
      <w:r>
        <w:rPr>
          <w:szCs w:val="24"/>
        </w:rPr>
        <w:t xml:space="preserve">, </w:t>
      </w:r>
      <w:r w:rsidR="00AE608B" w:rsidRPr="00994A66">
        <w:rPr>
          <w:szCs w:val="24"/>
        </w:rPr>
        <w:t xml:space="preserve"> </w:t>
      </w:r>
      <w:r w:rsidR="00D82592" w:rsidRPr="00994A66">
        <w:rPr>
          <w:szCs w:val="24"/>
        </w:rPr>
        <w:t>efetuad</w:t>
      </w:r>
      <w:r w:rsidR="00AE608B" w:rsidRPr="00994A66">
        <w:rPr>
          <w:szCs w:val="24"/>
        </w:rPr>
        <w:t>as</w:t>
      </w:r>
      <w:r w:rsidR="00D82592" w:rsidRPr="00994A66">
        <w:rPr>
          <w:szCs w:val="24"/>
        </w:rPr>
        <w:t xml:space="preserve"> pelas Unidades Gestoras MANAUSMED </w:t>
      </w:r>
      <w:r w:rsidR="00AE608B" w:rsidRPr="00994A66">
        <w:rPr>
          <w:szCs w:val="24"/>
        </w:rPr>
        <w:t>e</w:t>
      </w:r>
      <w:r w:rsidR="00D82592" w:rsidRPr="00994A66">
        <w:rPr>
          <w:szCs w:val="24"/>
        </w:rPr>
        <w:t xml:space="preserve"> MANAUSCULT</w:t>
      </w:r>
      <w:r>
        <w:rPr>
          <w:szCs w:val="24"/>
        </w:rPr>
        <w:t xml:space="preserve">, </w:t>
      </w:r>
      <w:r w:rsidR="00E224FA">
        <w:rPr>
          <w:szCs w:val="24"/>
        </w:rPr>
        <w:t xml:space="preserve"> representam </w:t>
      </w:r>
      <w:r w:rsidR="00D82592" w:rsidRPr="00994A66">
        <w:rPr>
          <w:szCs w:val="24"/>
        </w:rPr>
        <w:t xml:space="preserve">50,79% e 18,50%, </w:t>
      </w:r>
      <w:r w:rsidR="00D45ABC">
        <w:rPr>
          <w:szCs w:val="24"/>
        </w:rPr>
        <w:t>em relação ao total dos procedimentos.</w:t>
      </w:r>
    </w:p>
    <w:p w:rsidR="00EF528E" w:rsidRDefault="00EF528E" w:rsidP="00386C16">
      <w:pPr>
        <w:pStyle w:val="Recuodecorpodetexto3"/>
        <w:spacing w:line="240" w:lineRule="auto"/>
        <w:ind w:firstLine="567"/>
        <w:rPr>
          <w:color w:val="FF0000"/>
          <w:szCs w:val="24"/>
        </w:rPr>
      </w:pPr>
      <w:r w:rsidRPr="00994A66">
        <w:rPr>
          <w:color w:val="FF0000"/>
          <w:szCs w:val="24"/>
        </w:rPr>
        <w:t xml:space="preserve">  </w:t>
      </w:r>
    </w:p>
    <w:p w:rsidR="00C53119" w:rsidRDefault="00C53119" w:rsidP="00386C16">
      <w:pPr>
        <w:pStyle w:val="Recuodecorpodetexto3"/>
        <w:spacing w:line="240" w:lineRule="auto"/>
        <w:ind w:firstLine="567"/>
        <w:rPr>
          <w:color w:val="FF0000"/>
          <w:szCs w:val="24"/>
        </w:rPr>
      </w:pPr>
    </w:p>
    <w:p w:rsidR="00C53119" w:rsidRPr="00994A66" w:rsidRDefault="00C53119" w:rsidP="00386C16">
      <w:pPr>
        <w:pStyle w:val="Recuodecorpodetexto3"/>
        <w:spacing w:line="240" w:lineRule="auto"/>
        <w:ind w:firstLine="567"/>
        <w:rPr>
          <w:color w:val="FF0000"/>
          <w:szCs w:val="24"/>
        </w:rPr>
      </w:pPr>
    </w:p>
    <w:p w:rsidR="00B974ED" w:rsidRPr="00994A66" w:rsidRDefault="00B974ED" w:rsidP="00386C16">
      <w:pPr>
        <w:pStyle w:val="Cabealho"/>
        <w:spacing w:line="240" w:lineRule="auto"/>
        <w:rPr>
          <w:b/>
          <w:color w:val="FF0000"/>
          <w:szCs w:val="24"/>
        </w:rPr>
      </w:pPr>
    </w:p>
    <w:p w:rsidR="00305640" w:rsidRPr="00994A66" w:rsidRDefault="00EF02E6" w:rsidP="00305640">
      <w:pPr>
        <w:shd w:val="clear" w:color="auto" w:fill="948A54" w:themeFill="background2" w:themeFillShade="80"/>
        <w:rPr>
          <w:b/>
          <w:iCs/>
          <w:sz w:val="28"/>
          <w:szCs w:val="28"/>
        </w:rPr>
      </w:pPr>
      <w:r>
        <w:rPr>
          <w:b/>
          <w:iCs/>
          <w:sz w:val="28"/>
          <w:szCs w:val="28"/>
        </w:rPr>
        <w:t>10</w:t>
      </w:r>
      <w:r w:rsidR="00305640" w:rsidRPr="00994A66">
        <w:rPr>
          <w:b/>
          <w:iCs/>
          <w:sz w:val="28"/>
          <w:szCs w:val="28"/>
        </w:rPr>
        <w:t xml:space="preserve">. </w:t>
      </w:r>
      <w:r w:rsidR="004E7BF4" w:rsidRPr="00994A66">
        <w:rPr>
          <w:b/>
          <w:iCs/>
          <w:sz w:val="28"/>
          <w:szCs w:val="28"/>
        </w:rPr>
        <w:t xml:space="preserve">   </w:t>
      </w:r>
      <w:r w:rsidR="00046302" w:rsidRPr="00994A66">
        <w:rPr>
          <w:b/>
          <w:iCs/>
          <w:sz w:val="28"/>
          <w:szCs w:val="28"/>
        </w:rPr>
        <w:t xml:space="preserve">DOS CONTRATOS </w:t>
      </w:r>
      <w:r w:rsidR="00547765" w:rsidRPr="00994A66">
        <w:rPr>
          <w:b/>
          <w:iCs/>
          <w:sz w:val="28"/>
          <w:szCs w:val="28"/>
        </w:rPr>
        <w:t>E</w:t>
      </w:r>
      <w:r w:rsidR="00046302" w:rsidRPr="00994A66">
        <w:rPr>
          <w:b/>
          <w:iCs/>
          <w:sz w:val="28"/>
          <w:szCs w:val="28"/>
        </w:rPr>
        <w:t xml:space="preserve"> </w:t>
      </w:r>
      <w:r w:rsidR="00547765" w:rsidRPr="00994A66">
        <w:rPr>
          <w:b/>
          <w:iCs/>
          <w:sz w:val="28"/>
          <w:szCs w:val="28"/>
        </w:rPr>
        <w:t>ADITIVO</w:t>
      </w:r>
      <w:r w:rsidR="00DE065D" w:rsidRPr="00994A66">
        <w:rPr>
          <w:b/>
          <w:iCs/>
          <w:sz w:val="28"/>
          <w:szCs w:val="28"/>
        </w:rPr>
        <w:t>S</w:t>
      </w:r>
    </w:p>
    <w:tbl>
      <w:tblPr>
        <w:tblW w:w="8943" w:type="dxa"/>
        <w:tblInd w:w="58" w:type="dxa"/>
        <w:tblCellMar>
          <w:left w:w="70" w:type="dxa"/>
          <w:right w:w="70" w:type="dxa"/>
        </w:tblCellMar>
        <w:tblLook w:val="04A0"/>
      </w:tblPr>
      <w:tblGrid>
        <w:gridCol w:w="6391"/>
        <w:gridCol w:w="1843"/>
        <w:gridCol w:w="709"/>
      </w:tblGrid>
      <w:tr w:rsidR="00123D9E" w:rsidRPr="00994A66" w:rsidTr="00F67FDD">
        <w:trPr>
          <w:trHeight w:val="264"/>
        </w:trPr>
        <w:tc>
          <w:tcPr>
            <w:tcW w:w="8943" w:type="dxa"/>
            <w:gridSpan w:val="3"/>
            <w:tcBorders>
              <w:top w:val="nil"/>
              <w:left w:val="nil"/>
              <w:bottom w:val="nil"/>
              <w:right w:val="nil"/>
            </w:tcBorders>
            <w:shd w:val="clear" w:color="auto" w:fill="auto"/>
            <w:vAlign w:val="center"/>
            <w:hideMark/>
          </w:tcPr>
          <w:p w:rsidR="00123D9E" w:rsidRPr="008B7783" w:rsidRDefault="00123D9E" w:rsidP="00123D9E">
            <w:pPr>
              <w:spacing w:line="240" w:lineRule="auto"/>
              <w:jc w:val="center"/>
              <w:rPr>
                <w:b/>
                <w:bCs/>
                <w:shadow/>
                <w:szCs w:val="18"/>
              </w:rPr>
            </w:pPr>
          </w:p>
        </w:tc>
      </w:tr>
      <w:tr w:rsidR="00123D9E" w:rsidRPr="00994A66" w:rsidTr="00F67FDD">
        <w:trPr>
          <w:trHeight w:val="240"/>
        </w:trPr>
        <w:tc>
          <w:tcPr>
            <w:tcW w:w="8943" w:type="dxa"/>
            <w:gridSpan w:val="3"/>
            <w:tcBorders>
              <w:top w:val="nil"/>
              <w:left w:val="nil"/>
              <w:bottom w:val="single" w:sz="4" w:space="0" w:color="auto"/>
              <w:right w:val="nil"/>
            </w:tcBorders>
            <w:shd w:val="clear" w:color="auto" w:fill="auto"/>
            <w:vAlign w:val="center"/>
            <w:hideMark/>
          </w:tcPr>
          <w:p w:rsidR="00123D9E" w:rsidRPr="00994A66" w:rsidRDefault="00663B77" w:rsidP="00663B77">
            <w:pPr>
              <w:spacing w:line="240" w:lineRule="auto"/>
              <w:rPr>
                <w:sz w:val="23"/>
                <w:szCs w:val="23"/>
              </w:rPr>
            </w:pPr>
            <w:r w:rsidRPr="00994A66">
              <w:rPr>
                <w:sz w:val="23"/>
                <w:szCs w:val="23"/>
              </w:rPr>
              <w:t xml:space="preserve">       </w:t>
            </w:r>
            <w:r w:rsidR="002710F7" w:rsidRPr="00994A66">
              <w:rPr>
                <w:sz w:val="23"/>
                <w:szCs w:val="23"/>
              </w:rPr>
              <w:t>No decorrer do exercício de 2013</w:t>
            </w:r>
            <w:r w:rsidR="00566EC3">
              <w:rPr>
                <w:sz w:val="23"/>
                <w:szCs w:val="23"/>
              </w:rPr>
              <w:t>,</w:t>
            </w:r>
            <w:r w:rsidR="002710F7" w:rsidRPr="00994A66">
              <w:rPr>
                <w:sz w:val="23"/>
                <w:szCs w:val="23"/>
              </w:rPr>
              <w:t xml:space="preserve"> </w:t>
            </w:r>
            <w:r w:rsidR="000C7B4B">
              <w:rPr>
                <w:sz w:val="23"/>
                <w:szCs w:val="23"/>
              </w:rPr>
              <w:t xml:space="preserve">foram celebrados </w:t>
            </w:r>
            <w:r w:rsidR="002710F7" w:rsidRPr="00994A66">
              <w:rPr>
                <w:sz w:val="23"/>
                <w:szCs w:val="23"/>
              </w:rPr>
              <w:t xml:space="preserve">Contratos, Aditivos e instrumentos congêneres </w:t>
            </w:r>
            <w:r w:rsidR="00FE7F1D">
              <w:rPr>
                <w:sz w:val="23"/>
                <w:szCs w:val="23"/>
              </w:rPr>
              <w:t>que totalizaram</w:t>
            </w:r>
            <w:r w:rsidR="000C7B4B">
              <w:rPr>
                <w:sz w:val="23"/>
                <w:szCs w:val="23"/>
              </w:rPr>
              <w:t xml:space="preserve"> </w:t>
            </w:r>
            <w:r w:rsidR="002710F7" w:rsidRPr="00994A66">
              <w:rPr>
                <w:sz w:val="23"/>
                <w:szCs w:val="23"/>
              </w:rPr>
              <w:t xml:space="preserve">a importância de </w:t>
            </w:r>
            <w:r w:rsidR="002710F7" w:rsidRPr="00994A66">
              <w:rPr>
                <w:b/>
                <w:bCs/>
                <w:szCs w:val="24"/>
              </w:rPr>
              <w:t>R$</w:t>
            </w:r>
            <w:r w:rsidRPr="00994A66">
              <w:rPr>
                <w:b/>
                <w:bCs/>
                <w:szCs w:val="24"/>
              </w:rPr>
              <w:t xml:space="preserve"> </w:t>
            </w:r>
            <w:r w:rsidR="002710F7" w:rsidRPr="00994A66">
              <w:rPr>
                <w:b/>
                <w:szCs w:val="24"/>
              </w:rPr>
              <w:t>1.763.733.481,76</w:t>
            </w:r>
            <w:r w:rsidR="00566EC3">
              <w:rPr>
                <w:b/>
                <w:szCs w:val="24"/>
              </w:rPr>
              <w:t>,</w:t>
            </w:r>
            <w:r w:rsidR="002710F7" w:rsidRPr="00994A66">
              <w:rPr>
                <w:b/>
                <w:bCs/>
                <w:sz w:val="23"/>
                <w:szCs w:val="23"/>
              </w:rPr>
              <w:t xml:space="preserve"> </w:t>
            </w:r>
            <w:r w:rsidR="002710F7" w:rsidRPr="00994A66">
              <w:rPr>
                <w:sz w:val="23"/>
                <w:szCs w:val="23"/>
              </w:rPr>
              <w:t xml:space="preserve">conforme informações </w:t>
            </w:r>
            <w:r w:rsidR="00FC0AE7" w:rsidRPr="00994A66">
              <w:rPr>
                <w:sz w:val="23"/>
                <w:szCs w:val="23"/>
              </w:rPr>
              <w:t xml:space="preserve">extraídas </w:t>
            </w:r>
            <w:r w:rsidRPr="00994A66">
              <w:rPr>
                <w:sz w:val="23"/>
                <w:szCs w:val="23"/>
              </w:rPr>
              <w:t>do</w:t>
            </w:r>
            <w:r w:rsidR="00FC0AE7" w:rsidRPr="00994A66">
              <w:rPr>
                <w:sz w:val="23"/>
                <w:szCs w:val="23"/>
              </w:rPr>
              <w:t xml:space="preserve"> </w:t>
            </w:r>
            <w:r w:rsidR="002710F7" w:rsidRPr="00994A66">
              <w:rPr>
                <w:sz w:val="23"/>
                <w:szCs w:val="23"/>
              </w:rPr>
              <w:t xml:space="preserve">Diário Oficial do </w:t>
            </w:r>
            <w:r w:rsidR="00FC0AE7" w:rsidRPr="00994A66">
              <w:rPr>
                <w:sz w:val="23"/>
                <w:szCs w:val="23"/>
              </w:rPr>
              <w:t>Município</w:t>
            </w:r>
            <w:r w:rsidR="009D1682" w:rsidRPr="00994A66">
              <w:rPr>
                <w:sz w:val="23"/>
                <w:szCs w:val="23"/>
              </w:rPr>
              <w:t xml:space="preserve"> e </w:t>
            </w:r>
            <w:r w:rsidR="002710F7" w:rsidRPr="00994A66">
              <w:rPr>
                <w:sz w:val="23"/>
                <w:szCs w:val="23"/>
              </w:rPr>
              <w:t>descrit</w:t>
            </w:r>
            <w:r w:rsidR="009D1682" w:rsidRPr="00994A66">
              <w:rPr>
                <w:sz w:val="23"/>
                <w:szCs w:val="23"/>
              </w:rPr>
              <w:t>as</w:t>
            </w:r>
            <w:r w:rsidR="002710F7" w:rsidRPr="00994A66">
              <w:rPr>
                <w:sz w:val="23"/>
                <w:szCs w:val="23"/>
              </w:rPr>
              <w:t xml:space="preserve"> no quadro seguinte:</w:t>
            </w:r>
          </w:p>
          <w:p w:rsidR="009D1682" w:rsidRPr="00994A66" w:rsidRDefault="009D1682" w:rsidP="009D1682">
            <w:pPr>
              <w:spacing w:line="240" w:lineRule="auto"/>
              <w:jc w:val="center"/>
              <w:rPr>
                <w:b/>
                <w:bCs/>
                <w:shadow/>
                <w:sz w:val="8"/>
                <w:szCs w:val="18"/>
              </w:rPr>
            </w:pPr>
          </w:p>
        </w:tc>
      </w:tr>
      <w:tr w:rsidR="00123D9E" w:rsidRPr="00994A66" w:rsidTr="0085670D">
        <w:trPr>
          <w:trHeight w:val="151"/>
        </w:trPr>
        <w:tc>
          <w:tcPr>
            <w:tcW w:w="6391" w:type="dxa"/>
            <w:tcBorders>
              <w:top w:val="nil"/>
              <w:left w:val="single" w:sz="4" w:space="0" w:color="auto"/>
              <w:bottom w:val="nil"/>
              <w:right w:val="single" w:sz="4" w:space="0" w:color="auto"/>
            </w:tcBorders>
            <w:shd w:val="clear" w:color="000000" w:fill="E5E0EC"/>
            <w:vAlign w:val="center"/>
            <w:hideMark/>
          </w:tcPr>
          <w:p w:rsidR="00123D9E" w:rsidRPr="00994A66" w:rsidRDefault="00123D9E" w:rsidP="005048CF">
            <w:pPr>
              <w:spacing w:line="240" w:lineRule="auto"/>
              <w:jc w:val="center"/>
              <w:rPr>
                <w:b/>
                <w:bCs/>
                <w:shadow/>
                <w:sz w:val="12"/>
                <w:szCs w:val="12"/>
              </w:rPr>
            </w:pPr>
            <w:r w:rsidRPr="00994A66">
              <w:rPr>
                <w:b/>
                <w:bCs/>
                <w:shadow/>
                <w:sz w:val="12"/>
                <w:szCs w:val="12"/>
              </w:rPr>
              <w:t>Unidade Gestora</w:t>
            </w:r>
          </w:p>
          <w:p w:rsidR="005E4393" w:rsidRPr="00994A66" w:rsidRDefault="005E4393" w:rsidP="005048CF">
            <w:pPr>
              <w:spacing w:line="240" w:lineRule="auto"/>
              <w:jc w:val="center"/>
              <w:rPr>
                <w:b/>
                <w:bCs/>
                <w:shadow/>
                <w:sz w:val="2"/>
                <w:szCs w:val="12"/>
              </w:rPr>
            </w:pPr>
          </w:p>
        </w:tc>
        <w:tc>
          <w:tcPr>
            <w:tcW w:w="1843" w:type="dxa"/>
            <w:tcBorders>
              <w:top w:val="nil"/>
              <w:left w:val="nil"/>
              <w:bottom w:val="nil"/>
              <w:right w:val="single" w:sz="4" w:space="0" w:color="auto"/>
            </w:tcBorders>
            <w:shd w:val="clear" w:color="000000" w:fill="E5E0EC"/>
            <w:vAlign w:val="center"/>
            <w:hideMark/>
          </w:tcPr>
          <w:p w:rsidR="00123D9E" w:rsidRPr="00994A66" w:rsidRDefault="00123D9E" w:rsidP="005048CF">
            <w:pPr>
              <w:spacing w:line="240" w:lineRule="auto"/>
              <w:jc w:val="center"/>
              <w:rPr>
                <w:b/>
                <w:bCs/>
                <w:shadow/>
                <w:sz w:val="12"/>
                <w:szCs w:val="12"/>
              </w:rPr>
            </w:pPr>
            <w:r w:rsidRPr="00994A66">
              <w:rPr>
                <w:b/>
                <w:bCs/>
                <w:shadow/>
                <w:sz w:val="12"/>
                <w:szCs w:val="12"/>
              </w:rPr>
              <w:t xml:space="preserve">  </w:t>
            </w:r>
            <w:r w:rsidR="008E25C5" w:rsidRPr="00994A66">
              <w:rPr>
                <w:b/>
                <w:bCs/>
                <w:shadow/>
                <w:sz w:val="12"/>
                <w:szCs w:val="12"/>
              </w:rPr>
              <w:t xml:space="preserve">Valor do </w:t>
            </w:r>
            <w:r w:rsidRPr="00994A66">
              <w:rPr>
                <w:b/>
                <w:bCs/>
                <w:shadow/>
                <w:sz w:val="12"/>
                <w:szCs w:val="12"/>
              </w:rPr>
              <w:t>Contrato ou Aditivo</w:t>
            </w:r>
            <w:r w:rsidR="008E25C5" w:rsidRPr="00994A66">
              <w:rPr>
                <w:b/>
                <w:bCs/>
                <w:shadow/>
                <w:sz w:val="12"/>
                <w:szCs w:val="12"/>
              </w:rPr>
              <w:t xml:space="preserve"> </w:t>
            </w:r>
            <w:r w:rsidRPr="00994A66">
              <w:rPr>
                <w:b/>
                <w:bCs/>
                <w:shadow/>
                <w:sz w:val="12"/>
                <w:szCs w:val="12"/>
              </w:rPr>
              <w:t xml:space="preserve"> </w:t>
            </w:r>
          </w:p>
        </w:tc>
        <w:tc>
          <w:tcPr>
            <w:tcW w:w="709" w:type="dxa"/>
            <w:tcBorders>
              <w:top w:val="nil"/>
              <w:left w:val="nil"/>
              <w:bottom w:val="single" w:sz="4" w:space="0" w:color="auto"/>
              <w:right w:val="single" w:sz="4" w:space="0" w:color="auto"/>
            </w:tcBorders>
            <w:shd w:val="clear" w:color="000000" w:fill="E5E0EC"/>
            <w:vAlign w:val="center"/>
            <w:hideMark/>
          </w:tcPr>
          <w:p w:rsidR="00123D9E" w:rsidRPr="00994A66" w:rsidRDefault="00123D9E" w:rsidP="005048CF">
            <w:pPr>
              <w:spacing w:line="240" w:lineRule="auto"/>
              <w:jc w:val="center"/>
              <w:rPr>
                <w:b/>
                <w:bCs/>
                <w:shadow/>
                <w:sz w:val="12"/>
                <w:szCs w:val="12"/>
              </w:rPr>
            </w:pPr>
            <w:r w:rsidRPr="00994A66">
              <w:rPr>
                <w:b/>
                <w:bCs/>
                <w:shadow/>
                <w:sz w:val="12"/>
                <w:szCs w:val="12"/>
              </w:rPr>
              <w:t xml:space="preserve"> Part. % </w:t>
            </w:r>
          </w:p>
        </w:tc>
      </w:tr>
      <w:tr w:rsidR="00123D9E" w:rsidRPr="00994A66" w:rsidTr="008E25C5">
        <w:trPr>
          <w:trHeight w:val="138"/>
        </w:trPr>
        <w:tc>
          <w:tcPr>
            <w:tcW w:w="63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3D9E" w:rsidRPr="00994A66" w:rsidRDefault="00123D9E" w:rsidP="003E6C47">
            <w:pPr>
              <w:spacing w:line="240" w:lineRule="auto"/>
              <w:outlineLvl w:val="0"/>
              <w:rPr>
                <w:bCs/>
                <w:sz w:val="11"/>
                <w:szCs w:val="11"/>
              </w:rPr>
            </w:pPr>
            <w:bookmarkStart w:id="1" w:name="RANGE!A9:B43"/>
            <w:r w:rsidRPr="00994A66">
              <w:rPr>
                <w:bCs/>
                <w:sz w:val="11"/>
                <w:szCs w:val="11"/>
              </w:rPr>
              <w:t>380101 -</w:t>
            </w:r>
            <w:r w:rsidR="003E6C47">
              <w:rPr>
                <w:bCs/>
                <w:sz w:val="11"/>
                <w:szCs w:val="11"/>
              </w:rPr>
              <w:t xml:space="preserve"> </w:t>
            </w:r>
            <w:r w:rsidRPr="00994A66">
              <w:rPr>
                <w:bCs/>
                <w:sz w:val="11"/>
                <w:szCs w:val="11"/>
              </w:rPr>
              <w:t xml:space="preserve">SECRETRAIA MUNICIPAL DE LIMPEZA PÚBLICA -  SEMULSP  </w:t>
            </w:r>
            <w:bookmarkEnd w:id="1"/>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618.940.967,63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35,09 </w:t>
            </w:r>
          </w:p>
        </w:tc>
      </w:tr>
      <w:tr w:rsidR="00123D9E" w:rsidRPr="00994A66" w:rsidTr="005E4393">
        <w:trPr>
          <w:trHeight w:val="89"/>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270101 - SECRETARIA MUNICIPAL DE INFRAESTRUTURA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387.787.581,50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21,99 </w:t>
            </w:r>
          </w:p>
        </w:tc>
      </w:tr>
      <w:tr w:rsidR="00123D9E" w:rsidRPr="00994A66" w:rsidTr="008E25C5">
        <w:trPr>
          <w:trHeight w:val="128"/>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180101-</w:t>
            </w:r>
            <w:r w:rsidR="000B35AD">
              <w:rPr>
                <w:bCs/>
                <w:sz w:val="11"/>
                <w:szCs w:val="11"/>
              </w:rPr>
              <w:t xml:space="preserve">  </w:t>
            </w:r>
            <w:r w:rsidRPr="00994A66">
              <w:rPr>
                <w:bCs/>
                <w:sz w:val="11"/>
                <w:szCs w:val="11"/>
              </w:rPr>
              <w:t xml:space="preserve">SECRETARIA MUNICIPAL DE EDUCAÇÃO - SEMED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282.014.274,83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15,99 </w:t>
            </w:r>
          </w:p>
        </w:tc>
      </w:tr>
      <w:tr w:rsidR="00123D9E" w:rsidRPr="00994A66" w:rsidTr="005E4393">
        <w:trPr>
          <w:trHeight w:val="80"/>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230901 - FUNDO MUNICIPAL DE SAÚDE-FMS/SEMSA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180.454.136,52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10,23 </w:t>
            </w:r>
          </w:p>
        </w:tc>
      </w:tr>
      <w:tr w:rsidR="00123D9E" w:rsidRPr="00994A66" w:rsidTr="008E25C5">
        <w:trPr>
          <w:trHeight w:val="104"/>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500201 - INSTITUTO MUNICIPAL DE ENGENHARIA E FISCALIZAÇÃO DO TRÂNSITO -MANAUSTRANS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94.028.393,72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5,33 </w:t>
            </w:r>
          </w:p>
        </w:tc>
      </w:tr>
      <w:tr w:rsidR="00123D9E" w:rsidRPr="00994A66" w:rsidTr="008E25C5">
        <w:trPr>
          <w:trHeight w:val="107"/>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140101-</w:t>
            </w:r>
            <w:r w:rsidR="000B35AD">
              <w:rPr>
                <w:bCs/>
                <w:sz w:val="11"/>
                <w:szCs w:val="11"/>
              </w:rPr>
              <w:t xml:space="preserve"> </w:t>
            </w:r>
            <w:r w:rsidRPr="00994A66">
              <w:rPr>
                <w:bCs/>
                <w:sz w:val="11"/>
                <w:szCs w:val="11"/>
              </w:rPr>
              <w:t xml:space="preserve">SECRETARIA MUN. DE  ADMINISTRAÇÃO  -  SEMAD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67.757.438,22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3,84 </w:t>
            </w:r>
          </w:p>
        </w:tc>
      </w:tr>
      <w:tr w:rsidR="00123D9E" w:rsidRPr="00994A66" w:rsidTr="005E4393">
        <w:trPr>
          <w:trHeight w:val="72"/>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160101-</w:t>
            </w:r>
            <w:r w:rsidR="000B35AD">
              <w:rPr>
                <w:bCs/>
                <w:sz w:val="11"/>
                <w:szCs w:val="11"/>
              </w:rPr>
              <w:t xml:space="preserve"> </w:t>
            </w:r>
            <w:r w:rsidRPr="00994A66">
              <w:rPr>
                <w:bCs/>
                <w:sz w:val="11"/>
                <w:szCs w:val="11"/>
              </w:rPr>
              <w:t xml:space="preserve">SECRETARIA DE FINANÇAS -SEMEF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24.796.032,40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1,41 </w:t>
            </w:r>
          </w:p>
        </w:tc>
      </w:tr>
      <w:tr w:rsidR="00123D9E" w:rsidRPr="00994A66" w:rsidTr="003B2A3B">
        <w:trPr>
          <w:trHeight w:val="60"/>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0B35AD" w:rsidP="005048CF">
            <w:pPr>
              <w:spacing w:line="240" w:lineRule="auto"/>
              <w:outlineLvl w:val="0"/>
              <w:rPr>
                <w:bCs/>
                <w:sz w:val="11"/>
                <w:szCs w:val="11"/>
              </w:rPr>
            </w:pPr>
            <w:r>
              <w:rPr>
                <w:bCs/>
                <w:sz w:val="11"/>
                <w:szCs w:val="11"/>
              </w:rPr>
              <w:t xml:space="preserve">                 </w:t>
            </w:r>
            <w:r w:rsidR="00123D9E" w:rsidRPr="00994A66">
              <w:rPr>
                <w:bCs/>
                <w:sz w:val="11"/>
                <w:szCs w:val="11"/>
              </w:rPr>
              <w:t xml:space="preserve">MANAUSMED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23.608.912,82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1,34 </w:t>
            </w:r>
          </w:p>
        </w:tc>
      </w:tr>
      <w:tr w:rsidR="00123D9E" w:rsidRPr="00994A66" w:rsidTr="003B2A3B">
        <w:trPr>
          <w:trHeight w:val="60"/>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580201-</w:t>
            </w:r>
            <w:r w:rsidR="000B35AD">
              <w:rPr>
                <w:bCs/>
                <w:sz w:val="11"/>
                <w:szCs w:val="11"/>
              </w:rPr>
              <w:t xml:space="preserve"> </w:t>
            </w:r>
            <w:r w:rsidRPr="00994A66">
              <w:rPr>
                <w:bCs/>
                <w:sz w:val="11"/>
                <w:szCs w:val="11"/>
              </w:rPr>
              <w:t xml:space="preserve">MANAUSCULT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16.308.066,54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0,92 </w:t>
            </w:r>
          </w:p>
        </w:tc>
      </w:tr>
      <w:tr w:rsidR="00123D9E" w:rsidRPr="00994A66" w:rsidTr="008E25C5">
        <w:trPr>
          <w:trHeight w:val="87"/>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370101 - SECRETARIA MUNICIPAL DE ASSIST. SOCIAL E DIREITOS HUMANOS-SEMASDH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11.747.439,03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0,67 </w:t>
            </w:r>
          </w:p>
        </w:tc>
      </w:tr>
      <w:tr w:rsidR="00123D9E" w:rsidRPr="00994A66" w:rsidTr="005E4393">
        <w:trPr>
          <w:trHeight w:val="60"/>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540201 - SUPERINT. DE MUNICIPAL DE TRANSP. URBANO -SMTU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8.305.714,66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0,47 </w:t>
            </w:r>
          </w:p>
        </w:tc>
      </w:tr>
      <w:tr w:rsidR="00123D9E" w:rsidRPr="00994A66" w:rsidTr="008E25C5">
        <w:trPr>
          <w:trHeight w:val="62"/>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330101 - SECRETARIA MUNICIPAL DE DESPORTO E LAZER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7.664.369,70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0,43 </w:t>
            </w:r>
          </w:p>
        </w:tc>
      </w:tr>
      <w:tr w:rsidR="00123D9E" w:rsidRPr="00994A66" w:rsidTr="008E25C5">
        <w:trPr>
          <w:trHeight w:val="64"/>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600201 - MANAUSTUR - FUNDAÇÃO MUNICIPAL DE EVENTOS E TURISMO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5.536.888,00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0,31 </w:t>
            </w:r>
          </w:p>
        </w:tc>
      </w:tr>
      <w:tr w:rsidR="00123D9E" w:rsidRPr="00994A66" w:rsidTr="003B2A3B">
        <w:trPr>
          <w:trHeight w:val="60"/>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110101- CASA CIVIL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5.199.909,89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0,29 </w:t>
            </w:r>
          </w:p>
        </w:tc>
      </w:tr>
      <w:tr w:rsidR="00123D9E" w:rsidRPr="00994A66" w:rsidTr="008E25C5">
        <w:trPr>
          <w:trHeight w:val="112"/>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607CD3">
            <w:pPr>
              <w:spacing w:line="240" w:lineRule="auto"/>
              <w:outlineLvl w:val="0"/>
              <w:rPr>
                <w:bCs/>
                <w:sz w:val="11"/>
                <w:szCs w:val="11"/>
              </w:rPr>
            </w:pPr>
            <w:r w:rsidRPr="00994A66">
              <w:rPr>
                <w:bCs/>
                <w:sz w:val="11"/>
                <w:szCs w:val="11"/>
              </w:rPr>
              <w:t xml:space="preserve">520101 - FUNDAÇÃO DE APOIO AO IDOSO </w:t>
            </w:r>
            <w:proofErr w:type="spellStart"/>
            <w:r w:rsidRPr="00994A66">
              <w:rPr>
                <w:bCs/>
                <w:sz w:val="11"/>
                <w:szCs w:val="11"/>
              </w:rPr>
              <w:t>D</w:t>
            </w:r>
            <w:r w:rsidR="00607CD3">
              <w:rPr>
                <w:bCs/>
                <w:sz w:val="11"/>
                <w:szCs w:val="11"/>
              </w:rPr>
              <w:t>r</w:t>
            </w:r>
            <w:r w:rsidRPr="00994A66">
              <w:rPr>
                <w:bCs/>
                <w:sz w:val="11"/>
                <w:szCs w:val="11"/>
              </w:rPr>
              <w:t>.THOMAS</w:t>
            </w:r>
            <w:proofErr w:type="spellEnd"/>
            <w:r w:rsidRPr="00994A66">
              <w:rPr>
                <w:bCs/>
                <w:sz w:val="11"/>
                <w:szCs w:val="11"/>
              </w:rPr>
              <w:t xml:space="preserve">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5.026.283,08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0,28 </w:t>
            </w:r>
          </w:p>
        </w:tc>
      </w:tr>
      <w:tr w:rsidR="00123D9E" w:rsidRPr="00994A66" w:rsidTr="008E25C5">
        <w:trPr>
          <w:trHeight w:val="114"/>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560201 - INSTIT. MUNIC. DE ORDEM SOCIAL E PLANEJAMENTO-IMPLURB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4.727.037,94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0,27 </w:t>
            </w:r>
          </w:p>
        </w:tc>
      </w:tr>
      <w:tr w:rsidR="00123D9E" w:rsidRPr="00994A66" w:rsidTr="003B2A3B">
        <w:trPr>
          <w:trHeight w:val="60"/>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150101 - CASA MILITAR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3.322.120,97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0,19 </w:t>
            </w:r>
          </w:p>
        </w:tc>
      </w:tr>
      <w:tr w:rsidR="00123D9E" w:rsidRPr="00994A66" w:rsidTr="003B2A3B">
        <w:trPr>
          <w:trHeight w:val="60"/>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3E6C47" w:rsidP="005048CF">
            <w:pPr>
              <w:spacing w:line="240" w:lineRule="auto"/>
              <w:outlineLvl w:val="0"/>
              <w:rPr>
                <w:bCs/>
                <w:sz w:val="11"/>
                <w:szCs w:val="11"/>
              </w:rPr>
            </w:pPr>
            <w:r>
              <w:rPr>
                <w:bCs/>
                <w:sz w:val="11"/>
                <w:szCs w:val="11"/>
              </w:rPr>
              <w:t xml:space="preserve">                 </w:t>
            </w:r>
            <w:r w:rsidR="00123D9E" w:rsidRPr="00994A66">
              <w:rPr>
                <w:bCs/>
                <w:sz w:val="11"/>
                <w:szCs w:val="11"/>
              </w:rPr>
              <w:t xml:space="preserve">MANAUSPREV - FUNDO ÚNICO DE PREVIDÊNCIA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3.223.485,77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0,18 </w:t>
            </w:r>
          </w:p>
        </w:tc>
      </w:tr>
      <w:tr w:rsidR="00123D9E" w:rsidRPr="00994A66" w:rsidTr="008E25C5">
        <w:trPr>
          <w:trHeight w:val="92"/>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010101-CÂMARA MUNICIPAL DE MANAUS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2.550.369,10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0,14 </w:t>
            </w:r>
          </w:p>
        </w:tc>
      </w:tr>
      <w:tr w:rsidR="00123D9E" w:rsidRPr="00994A66" w:rsidTr="008E25C5">
        <w:trPr>
          <w:trHeight w:val="94"/>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190101 - SECRETARIA MUNICIPAL DE COMUNICAÇÃO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1.998.430,00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0,11 </w:t>
            </w:r>
          </w:p>
        </w:tc>
      </w:tr>
      <w:tr w:rsidR="00123D9E" w:rsidRPr="00994A66" w:rsidTr="008E25C5">
        <w:trPr>
          <w:trHeight w:val="83"/>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210101 - SECRETARIA MUNICIPAL DO TRABALHO -  SEMTRAD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1.675.502,18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0,09 </w:t>
            </w:r>
          </w:p>
        </w:tc>
      </w:tr>
      <w:tr w:rsidR="00123D9E" w:rsidRPr="00994A66" w:rsidTr="008E25C5">
        <w:trPr>
          <w:trHeight w:val="84"/>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300101 - SECRETARIA MUNICIPAL DE PRODUÇÃO E ABASTECIM -SEMPAB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1.461.784,53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0,08 </w:t>
            </w:r>
          </w:p>
        </w:tc>
      </w:tr>
      <w:tr w:rsidR="00123D9E" w:rsidRPr="00994A66" w:rsidTr="008E25C5">
        <w:trPr>
          <w:trHeight w:val="72"/>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280101-SECRETARIA MUNICIPAL DO MEIO AMBIENTE E SUSTENTABILIDADE - SEMMAS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1.388.415,62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0,08 </w:t>
            </w:r>
          </w:p>
        </w:tc>
      </w:tr>
      <w:tr w:rsidR="00123D9E" w:rsidRPr="00994A66" w:rsidTr="008E25C5">
        <w:trPr>
          <w:trHeight w:val="60"/>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130101 -PROCURADORIA GERAL DO MUNICÍPIO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861.140,32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0,05 </w:t>
            </w:r>
          </w:p>
        </w:tc>
      </w:tr>
      <w:tr w:rsidR="00123D9E" w:rsidRPr="00994A66" w:rsidTr="008E25C5">
        <w:trPr>
          <w:trHeight w:val="63"/>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590201-FUNDAÇÃO ESCOLA  DE SERVIÇO PÚBLICO  MUNICIPAL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841.001,72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0,05 </w:t>
            </w:r>
          </w:p>
        </w:tc>
      </w:tr>
      <w:tr w:rsidR="00123D9E" w:rsidRPr="00994A66" w:rsidTr="008E25C5">
        <w:trPr>
          <w:trHeight w:val="58"/>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320101 - SECRETARIA MUNICIPAL DE JUVENTUDE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635.340,00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0,04 </w:t>
            </w:r>
          </w:p>
        </w:tc>
      </w:tr>
      <w:tr w:rsidR="00123D9E" w:rsidRPr="00994A66" w:rsidTr="008E25C5">
        <w:trPr>
          <w:trHeight w:val="58"/>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220101 - CONTROLADORIA GERAL DO MUNICÍPIO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551.462,10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0,03 </w:t>
            </w:r>
          </w:p>
        </w:tc>
      </w:tr>
      <w:tr w:rsidR="00123D9E" w:rsidRPr="00994A66" w:rsidTr="008E25C5">
        <w:trPr>
          <w:trHeight w:val="58"/>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280901 - FUNDO MUNICIPAL PARA DESENV. DO MEIO AMBIENTE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390.365,00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0,02 </w:t>
            </w:r>
          </w:p>
        </w:tc>
      </w:tr>
      <w:tr w:rsidR="00123D9E" w:rsidRPr="00994A66" w:rsidTr="008E25C5">
        <w:trPr>
          <w:trHeight w:val="58"/>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160901- FUNDO MUNICIPAL DE FOMENTO A MICRO E PEQUENA EMPRESA -FUMIPEQ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385.844,92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0,02 </w:t>
            </w:r>
          </w:p>
        </w:tc>
      </w:tr>
      <w:tr w:rsidR="00123D9E" w:rsidRPr="00994A66" w:rsidTr="008E25C5">
        <w:trPr>
          <w:trHeight w:val="58"/>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270901 - FUNDO MUNICIPAL DE HABITAÇÃO -FMH/SEHAF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236.763,95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0,01 </w:t>
            </w:r>
          </w:p>
        </w:tc>
      </w:tr>
      <w:tr w:rsidR="00123D9E" w:rsidRPr="00994A66" w:rsidTr="008E25C5">
        <w:trPr>
          <w:trHeight w:val="58"/>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310101 - SECRETARIA MUNICIPAL DE ASSUNTOS FEDERATIVOS -SEMAF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138.607,89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0,01 </w:t>
            </w:r>
          </w:p>
        </w:tc>
      </w:tr>
      <w:tr w:rsidR="00123D9E" w:rsidRPr="00994A66" w:rsidTr="008E25C5">
        <w:trPr>
          <w:trHeight w:val="162"/>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610901 - FUNDAÇÃO MUNICIPAL DE INCLUSÃO SOCIO EDUCACIONAL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63.585,60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0,00 </w:t>
            </w:r>
          </w:p>
        </w:tc>
      </w:tr>
      <w:tr w:rsidR="00123D9E" w:rsidRPr="00994A66" w:rsidTr="008E25C5">
        <w:trPr>
          <w:trHeight w:val="123"/>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430101 - SECRETARIA MUNICIPAL DE HABITAÇÃO E ASSUNTOS FUNDIÁRIO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62.630,00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0,00 </w:t>
            </w:r>
          </w:p>
        </w:tc>
      </w:tr>
      <w:tr w:rsidR="00123D9E" w:rsidRPr="00994A66" w:rsidTr="008E25C5">
        <w:trPr>
          <w:trHeight w:val="124"/>
        </w:trPr>
        <w:tc>
          <w:tcPr>
            <w:tcW w:w="6391"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048CF">
            <w:pPr>
              <w:spacing w:line="240" w:lineRule="auto"/>
              <w:outlineLvl w:val="0"/>
              <w:rPr>
                <w:bCs/>
                <w:sz w:val="11"/>
                <w:szCs w:val="11"/>
              </w:rPr>
            </w:pPr>
            <w:r w:rsidRPr="00994A66">
              <w:rPr>
                <w:bCs/>
                <w:sz w:val="11"/>
                <w:szCs w:val="11"/>
              </w:rPr>
              <w:t xml:space="preserve">170101 - SECRETARIA MUNICIPAL DO CENTRO (Entidade  Nova - </w:t>
            </w:r>
            <w:r w:rsidR="00071B45" w:rsidRPr="00994A66">
              <w:rPr>
                <w:bCs/>
                <w:sz w:val="11"/>
                <w:szCs w:val="11"/>
              </w:rPr>
              <w:t>Instituída</w:t>
            </w:r>
            <w:r w:rsidRPr="00994A66">
              <w:rPr>
                <w:bCs/>
                <w:sz w:val="11"/>
                <w:szCs w:val="11"/>
              </w:rPr>
              <w:t xml:space="preserve"> pela Lei Delegada nº 01 de 31/07/2013)    </w:t>
            </w:r>
          </w:p>
        </w:tc>
        <w:tc>
          <w:tcPr>
            <w:tcW w:w="1843"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43.185,60 </w:t>
            </w:r>
          </w:p>
        </w:tc>
        <w:tc>
          <w:tcPr>
            <w:tcW w:w="709" w:type="dxa"/>
            <w:tcBorders>
              <w:top w:val="nil"/>
              <w:left w:val="nil"/>
              <w:bottom w:val="single" w:sz="4" w:space="0" w:color="auto"/>
              <w:right w:val="single" w:sz="4" w:space="0" w:color="auto"/>
            </w:tcBorders>
            <w:shd w:val="clear" w:color="auto" w:fill="auto"/>
            <w:noWrap/>
            <w:vAlign w:val="center"/>
            <w:hideMark/>
          </w:tcPr>
          <w:p w:rsidR="00123D9E" w:rsidRPr="00994A66" w:rsidRDefault="00123D9E" w:rsidP="005048CF">
            <w:pPr>
              <w:spacing w:line="240" w:lineRule="auto"/>
              <w:jc w:val="right"/>
              <w:outlineLvl w:val="0"/>
              <w:rPr>
                <w:sz w:val="12"/>
                <w:szCs w:val="12"/>
              </w:rPr>
            </w:pPr>
            <w:r w:rsidRPr="00994A66">
              <w:rPr>
                <w:sz w:val="12"/>
                <w:szCs w:val="12"/>
              </w:rPr>
              <w:t xml:space="preserve">        0,00 </w:t>
            </w:r>
          </w:p>
        </w:tc>
      </w:tr>
      <w:tr w:rsidR="00123D9E" w:rsidRPr="00994A66" w:rsidTr="008E25C5">
        <w:trPr>
          <w:trHeight w:val="112"/>
        </w:trPr>
        <w:tc>
          <w:tcPr>
            <w:tcW w:w="6391" w:type="dxa"/>
            <w:tcBorders>
              <w:top w:val="nil"/>
              <w:left w:val="single" w:sz="4" w:space="0" w:color="auto"/>
              <w:bottom w:val="single" w:sz="4" w:space="0" w:color="auto"/>
              <w:right w:val="single" w:sz="4" w:space="0" w:color="auto"/>
            </w:tcBorders>
            <w:shd w:val="clear" w:color="000000" w:fill="E5E0EC"/>
            <w:vAlign w:val="center"/>
            <w:hideMark/>
          </w:tcPr>
          <w:p w:rsidR="00123D9E" w:rsidRPr="003E6C47" w:rsidRDefault="00123D9E" w:rsidP="005048CF">
            <w:pPr>
              <w:spacing w:line="240" w:lineRule="auto"/>
              <w:rPr>
                <w:b/>
                <w:bCs/>
                <w:sz w:val="11"/>
                <w:szCs w:val="11"/>
              </w:rPr>
            </w:pPr>
            <w:r w:rsidRPr="003E6C47">
              <w:rPr>
                <w:b/>
                <w:bCs/>
                <w:sz w:val="11"/>
                <w:szCs w:val="11"/>
              </w:rPr>
              <w:t xml:space="preserve">Total </w:t>
            </w:r>
            <w:r w:rsidR="005048CF" w:rsidRPr="003E6C47">
              <w:rPr>
                <w:b/>
                <w:bCs/>
                <w:sz w:val="11"/>
                <w:szCs w:val="11"/>
              </w:rPr>
              <w:t>G</w:t>
            </w:r>
            <w:r w:rsidRPr="003E6C47">
              <w:rPr>
                <w:b/>
                <w:bCs/>
                <w:sz w:val="11"/>
                <w:szCs w:val="11"/>
              </w:rPr>
              <w:t>eral</w:t>
            </w:r>
          </w:p>
        </w:tc>
        <w:tc>
          <w:tcPr>
            <w:tcW w:w="1843" w:type="dxa"/>
            <w:tcBorders>
              <w:top w:val="nil"/>
              <w:left w:val="nil"/>
              <w:bottom w:val="single" w:sz="4" w:space="0" w:color="auto"/>
              <w:right w:val="single" w:sz="4" w:space="0" w:color="auto"/>
            </w:tcBorders>
            <w:shd w:val="clear" w:color="000000" w:fill="E5E0EC"/>
            <w:vAlign w:val="center"/>
            <w:hideMark/>
          </w:tcPr>
          <w:p w:rsidR="00123D9E" w:rsidRPr="003E6C47" w:rsidRDefault="00123D9E" w:rsidP="005048CF">
            <w:pPr>
              <w:spacing w:line="240" w:lineRule="auto"/>
              <w:jc w:val="right"/>
              <w:rPr>
                <w:b/>
                <w:sz w:val="12"/>
                <w:szCs w:val="12"/>
              </w:rPr>
            </w:pPr>
            <w:r w:rsidRPr="003E6C47">
              <w:rPr>
                <w:b/>
                <w:sz w:val="12"/>
                <w:szCs w:val="12"/>
              </w:rPr>
              <w:t xml:space="preserve">   1.763.733.481,76 </w:t>
            </w:r>
          </w:p>
        </w:tc>
        <w:tc>
          <w:tcPr>
            <w:tcW w:w="709" w:type="dxa"/>
            <w:tcBorders>
              <w:top w:val="nil"/>
              <w:left w:val="nil"/>
              <w:bottom w:val="single" w:sz="4" w:space="0" w:color="auto"/>
              <w:right w:val="single" w:sz="4" w:space="0" w:color="auto"/>
            </w:tcBorders>
            <w:shd w:val="clear" w:color="000000" w:fill="E5E0EC"/>
            <w:noWrap/>
            <w:vAlign w:val="center"/>
            <w:hideMark/>
          </w:tcPr>
          <w:p w:rsidR="00123D9E" w:rsidRPr="003E6C47" w:rsidRDefault="00123D9E" w:rsidP="005048CF">
            <w:pPr>
              <w:spacing w:line="240" w:lineRule="auto"/>
              <w:jc w:val="right"/>
              <w:rPr>
                <w:b/>
                <w:sz w:val="12"/>
                <w:szCs w:val="12"/>
              </w:rPr>
            </w:pPr>
            <w:r w:rsidRPr="003E6C47">
              <w:rPr>
                <w:b/>
                <w:sz w:val="12"/>
                <w:szCs w:val="12"/>
              </w:rPr>
              <w:t xml:space="preserve">   100,00 </w:t>
            </w:r>
          </w:p>
        </w:tc>
      </w:tr>
    </w:tbl>
    <w:p w:rsidR="00F67FDD" w:rsidRPr="00994A66" w:rsidRDefault="00F67FDD" w:rsidP="00533FBC">
      <w:pPr>
        <w:spacing w:line="240" w:lineRule="auto"/>
        <w:ind w:firstLine="708"/>
        <w:rPr>
          <w:sz w:val="22"/>
          <w:szCs w:val="24"/>
        </w:rPr>
      </w:pPr>
    </w:p>
    <w:p w:rsidR="00F21714" w:rsidRPr="008B7783" w:rsidRDefault="00F21714" w:rsidP="00CF0717">
      <w:pPr>
        <w:spacing w:line="240" w:lineRule="auto"/>
        <w:ind w:firstLine="709"/>
        <w:rPr>
          <w:sz w:val="18"/>
          <w:szCs w:val="24"/>
        </w:rPr>
      </w:pPr>
    </w:p>
    <w:p w:rsidR="00123D9E" w:rsidRPr="00994A66" w:rsidRDefault="00123D9E" w:rsidP="00CF0717">
      <w:pPr>
        <w:spacing w:line="240" w:lineRule="auto"/>
        <w:ind w:firstLine="709"/>
        <w:rPr>
          <w:szCs w:val="24"/>
        </w:rPr>
      </w:pPr>
      <w:r w:rsidRPr="00994A66">
        <w:rPr>
          <w:szCs w:val="24"/>
        </w:rPr>
        <w:t>Considerando que as Unidades Gestoras SEMULSP, SEMINF, SEMED e SEMSA participaram com mais de 80% dos contratos e aditivos</w:t>
      </w:r>
      <w:r w:rsidR="00CE528D">
        <w:rPr>
          <w:szCs w:val="24"/>
        </w:rPr>
        <w:t xml:space="preserve"> celebrados no exercício</w:t>
      </w:r>
      <w:r w:rsidRPr="00994A66">
        <w:rPr>
          <w:szCs w:val="24"/>
        </w:rPr>
        <w:t>,</w:t>
      </w:r>
      <w:r w:rsidR="002066B9" w:rsidRPr="00994A66">
        <w:rPr>
          <w:szCs w:val="24"/>
        </w:rPr>
        <w:t xml:space="preserve"> relacion</w:t>
      </w:r>
      <w:r w:rsidR="00566EC3">
        <w:rPr>
          <w:szCs w:val="24"/>
        </w:rPr>
        <w:t>ou-se</w:t>
      </w:r>
      <w:r w:rsidRPr="00994A66">
        <w:rPr>
          <w:szCs w:val="24"/>
        </w:rPr>
        <w:t xml:space="preserve"> </w:t>
      </w:r>
      <w:r w:rsidR="001A0373">
        <w:rPr>
          <w:szCs w:val="24"/>
        </w:rPr>
        <w:t>os</w:t>
      </w:r>
      <w:r w:rsidRPr="00994A66">
        <w:rPr>
          <w:szCs w:val="24"/>
        </w:rPr>
        <w:t xml:space="preserve"> ajustes coletados do Diário Oficial do Município</w:t>
      </w:r>
      <w:r w:rsidR="00566EC3">
        <w:rPr>
          <w:szCs w:val="24"/>
        </w:rPr>
        <w:t>, que possivelmente poderão ser objeto de inspeções pelas Comissões do Tribunal de Contas,</w:t>
      </w:r>
      <w:r w:rsidRPr="00994A66">
        <w:rPr>
          <w:szCs w:val="24"/>
        </w:rPr>
        <w:t xml:space="preserve"> con</w:t>
      </w:r>
      <w:r w:rsidR="002066B9" w:rsidRPr="00994A66">
        <w:rPr>
          <w:szCs w:val="24"/>
        </w:rPr>
        <w:t>forme</w:t>
      </w:r>
      <w:r w:rsidRPr="00994A66">
        <w:rPr>
          <w:szCs w:val="24"/>
        </w:rPr>
        <w:t xml:space="preserve"> quadros abaixo:</w:t>
      </w:r>
    </w:p>
    <w:tbl>
      <w:tblPr>
        <w:tblW w:w="9408" w:type="dxa"/>
        <w:tblInd w:w="58" w:type="dxa"/>
        <w:tblCellMar>
          <w:left w:w="70" w:type="dxa"/>
          <w:right w:w="70" w:type="dxa"/>
        </w:tblCellMar>
        <w:tblLook w:val="04A0"/>
      </w:tblPr>
      <w:tblGrid>
        <w:gridCol w:w="1638"/>
        <w:gridCol w:w="861"/>
        <w:gridCol w:w="379"/>
        <w:gridCol w:w="570"/>
        <w:gridCol w:w="294"/>
        <w:gridCol w:w="631"/>
        <w:gridCol w:w="229"/>
        <w:gridCol w:w="1114"/>
        <w:gridCol w:w="46"/>
        <w:gridCol w:w="1206"/>
        <w:gridCol w:w="194"/>
        <w:gridCol w:w="1022"/>
        <w:gridCol w:w="192"/>
        <w:gridCol w:w="1007"/>
        <w:gridCol w:w="25"/>
      </w:tblGrid>
      <w:tr w:rsidR="00123D9E" w:rsidRPr="00994A66" w:rsidTr="00655C66">
        <w:trPr>
          <w:trHeight w:val="288"/>
        </w:trPr>
        <w:tc>
          <w:tcPr>
            <w:tcW w:w="9408" w:type="dxa"/>
            <w:gridSpan w:val="15"/>
            <w:tcBorders>
              <w:top w:val="nil"/>
              <w:left w:val="nil"/>
              <w:bottom w:val="single" w:sz="4" w:space="0" w:color="auto"/>
              <w:right w:val="nil"/>
            </w:tcBorders>
            <w:shd w:val="clear" w:color="auto" w:fill="auto"/>
            <w:noWrap/>
            <w:vAlign w:val="center"/>
            <w:hideMark/>
          </w:tcPr>
          <w:p w:rsidR="00533FBC" w:rsidRPr="00994A66" w:rsidRDefault="00533FBC" w:rsidP="00533FBC">
            <w:pPr>
              <w:spacing w:line="240" w:lineRule="auto"/>
              <w:jc w:val="center"/>
              <w:rPr>
                <w:b/>
                <w:bCs/>
                <w:shadow/>
                <w:sz w:val="16"/>
              </w:rPr>
            </w:pPr>
          </w:p>
          <w:p w:rsidR="00753BAE" w:rsidRPr="00994A66" w:rsidRDefault="00753BAE" w:rsidP="00533FBC">
            <w:pPr>
              <w:spacing w:line="240" w:lineRule="auto"/>
              <w:jc w:val="center"/>
              <w:rPr>
                <w:b/>
                <w:bCs/>
                <w:shadow/>
                <w:sz w:val="2"/>
              </w:rPr>
            </w:pPr>
          </w:p>
          <w:p w:rsidR="00123D9E" w:rsidRPr="00994A66" w:rsidRDefault="00123D9E" w:rsidP="00533FBC">
            <w:pPr>
              <w:spacing w:line="240" w:lineRule="auto"/>
              <w:jc w:val="center"/>
              <w:rPr>
                <w:b/>
                <w:bCs/>
                <w:shadow/>
              </w:rPr>
            </w:pPr>
            <w:r w:rsidRPr="00994A66">
              <w:rPr>
                <w:b/>
                <w:bCs/>
                <w:shadow/>
              </w:rPr>
              <w:t>SEMULSP</w:t>
            </w:r>
          </w:p>
        </w:tc>
      </w:tr>
      <w:tr w:rsidR="00FA0C08" w:rsidRPr="00994A66" w:rsidTr="00655C66">
        <w:trPr>
          <w:trHeight w:val="428"/>
        </w:trPr>
        <w:tc>
          <w:tcPr>
            <w:tcW w:w="1638"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123D9E" w:rsidRPr="00994A66" w:rsidRDefault="00123D9E" w:rsidP="00533FBC">
            <w:pPr>
              <w:spacing w:line="240" w:lineRule="auto"/>
              <w:jc w:val="center"/>
              <w:rPr>
                <w:b/>
                <w:bCs/>
                <w:shadow/>
                <w:sz w:val="12"/>
                <w:szCs w:val="12"/>
              </w:rPr>
            </w:pPr>
            <w:r w:rsidRPr="00994A66">
              <w:rPr>
                <w:b/>
                <w:bCs/>
                <w:shadow/>
                <w:sz w:val="12"/>
                <w:szCs w:val="12"/>
              </w:rPr>
              <w:t>Unidade Gestora</w:t>
            </w:r>
          </w:p>
        </w:tc>
        <w:tc>
          <w:tcPr>
            <w:tcW w:w="861" w:type="dxa"/>
            <w:tcBorders>
              <w:top w:val="single" w:sz="4" w:space="0" w:color="auto"/>
              <w:left w:val="nil"/>
              <w:bottom w:val="single" w:sz="4" w:space="0" w:color="auto"/>
              <w:right w:val="single" w:sz="4" w:space="0" w:color="auto"/>
            </w:tcBorders>
            <w:shd w:val="clear" w:color="000000" w:fill="D8D8D8"/>
            <w:vAlign w:val="center"/>
            <w:hideMark/>
          </w:tcPr>
          <w:p w:rsidR="00123D9E" w:rsidRPr="00994A66" w:rsidRDefault="00123D9E" w:rsidP="00533FBC">
            <w:pPr>
              <w:spacing w:line="240" w:lineRule="auto"/>
              <w:jc w:val="center"/>
              <w:rPr>
                <w:b/>
                <w:bCs/>
                <w:sz w:val="12"/>
                <w:szCs w:val="12"/>
              </w:rPr>
            </w:pPr>
            <w:r w:rsidRPr="00994A66">
              <w:rPr>
                <w:b/>
                <w:bCs/>
                <w:sz w:val="12"/>
                <w:szCs w:val="12"/>
              </w:rPr>
              <w:t>CT Nº/Ano</w:t>
            </w:r>
          </w:p>
        </w:tc>
        <w:tc>
          <w:tcPr>
            <w:tcW w:w="949" w:type="dxa"/>
            <w:gridSpan w:val="2"/>
            <w:tcBorders>
              <w:top w:val="single" w:sz="4" w:space="0" w:color="auto"/>
              <w:left w:val="nil"/>
              <w:bottom w:val="single" w:sz="4" w:space="0" w:color="auto"/>
              <w:right w:val="single" w:sz="4" w:space="0" w:color="auto"/>
            </w:tcBorders>
            <w:shd w:val="clear" w:color="000000" w:fill="D8D8D8"/>
            <w:vAlign w:val="center"/>
            <w:hideMark/>
          </w:tcPr>
          <w:p w:rsidR="00123D9E" w:rsidRPr="00994A66" w:rsidRDefault="00123D9E" w:rsidP="00533FBC">
            <w:pPr>
              <w:spacing w:line="240" w:lineRule="auto"/>
              <w:jc w:val="center"/>
              <w:rPr>
                <w:b/>
                <w:bCs/>
                <w:shadow/>
                <w:sz w:val="12"/>
                <w:szCs w:val="12"/>
              </w:rPr>
            </w:pPr>
            <w:r w:rsidRPr="00994A66">
              <w:rPr>
                <w:b/>
                <w:bCs/>
                <w:shadow/>
                <w:sz w:val="12"/>
                <w:szCs w:val="12"/>
              </w:rPr>
              <w:t xml:space="preserve">Data da  Assinatura e Vigência </w:t>
            </w:r>
          </w:p>
        </w:tc>
        <w:tc>
          <w:tcPr>
            <w:tcW w:w="925" w:type="dxa"/>
            <w:gridSpan w:val="2"/>
            <w:tcBorders>
              <w:top w:val="single" w:sz="4" w:space="0" w:color="auto"/>
              <w:left w:val="nil"/>
              <w:bottom w:val="single" w:sz="4" w:space="0" w:color="auto"/>
              <w:right w:val="single" w:sz="4" w:space="0" w:color="auto"/>
            </w:tcBorders>
            <w:shd w:val="clear" w:color="000000" w:fill="D8D8D8"/>
            <w:vAlign w:val="center"/>
            <w:hideMark/>
          </w:tcPr>
          <w:p w:rsidR="00123D9E" w:rsidRPr="00994A66" w:rsidRDefault="00123D9E" w:rsidP="00A3486C">
            <w:pPr>
              <w:spacing w:line="240" w:lineRule="auto"/>
              <w:jc w:val="center"/>
              <w:rPr>
                <w:b/>
                <w:bCs/>
                <w:shadow/>
                <w:sz w:val="12"/>
                <w:szCs w:val="12"/>
              </w:rPr>
            </w:pPr>
            <w:r w:rsidRPr="00994A66">
              <w:rPr>
                <w:b/>
                <w:bCs/>
                <w:shadow/>
                <w:sz w:val="12"/>
                <w:szCs w:val="12"/>
              </w:rPr>
              <w:t>Data da Publicação no DOM</w:t>
            </w:r>
          </w:p>
        </w:tc>
        <w:tc>
          <w:tcPr>
            <w:tcW w:w="1343" w:type="dxa"/>
            <w:gridSpan w:val="2"/>
            <w:tcBorders>
              <w:top w:val="single" w:sz="4" w:space="0" w:color="auto"/>
              <w:left w:val="nil"/>
              <w:bottom w:val="single" w:sz="4" w:space="0" w:color="auto"/>
              <w:right w:val="single" w:sz="4" w:space="0" w:color="auto"/>
            </w:tcBorders>
            <w:shd w:val="clear" w:color="000000" w:fill="D8D8D8"/>
            <w:vAlign w:val="center"/>
            <w:hideMark/>
          </w:tcPr>
          <w:p w:rsidR="00123D9E" w:rsidRPr="00994A66" w:rsidRDefault="00123D9E" w:rsidP="00533FBC">
            <w:pPr>
              <w:spacing w:line="240" w:lineRule="auto"/>
              <w:jc w:val="center"/>
              <w:rPr>
                <w:b/>
                <w:bCs/>
                <w:shadow/>
                <w:sz w:val="12"/>
                <w:szCs w:val="12"/>
              </w:rPr>
            </w:pPr>
            <w:r w:rsidRPr="00994A66">
              <w:rPr>
                <w:b/>
                <w:bCs/>
                <w:shadow/>
                <w:sz w:val="12"/>
                <w:szCs w:val="12"/>
              </w:rPr>
              <w:t xml:space="preserve">Contratado </w:t>
            </w:r>
          </w:p>
        </w:tc>
        <w:tc>
          <w:tcPr>
            <w:tcW w:w="1252" w:type="dxa"/>
            <w:gridSpan w:val="2"/>
            <w:tcBorders>
              <w:top w:val="single" w:sz="4" w:space="0" w:color="auto"/>
              <w:left w:val="nil"/>
              <w:bottom w:val="single" w:sz="4" w:space="0" w:color="auto"/>
              <w:right w:val="single" w:sz="4" w:space="0" w:color="auto"/>
            </w:tcBorders>
            <w:shd w:val="clear" w:color="000000" w:fill="D8D8D8"/>
            <w:vAlign w:val="center"/>
            <w:hideMark/>
          </w:tcPr>
          <w:p w:rsidR="00123D9E" w:rsidRPr="00994A66" w:rsidRDefault="00123D9E" w:rsidP="00533FBC">
            <w:pPr>
              <w:spacing w:line="240" w:lineRule="auto"/>
              <w:jc w:val="center"/>
              <w:rPr>
                <w:b/>
                <w:bCs/>
                <w:shadow/>
                <w:sz w:val="12"/>
                <w:szCs w:val="12"/>
              </w:rPr>
            </w:pPr>
            <w:r w:rsidRPr="00994A66">
              <w:rPr>
                <w:b/>
                <w:bCs/>
                <w:shadow/>
                <w:sz w:val="12"/>
                <w:szCs w:val="12"/>
              </w:rPr>
              <w:t>Objeto</w:t>
            </w:r>
          </w:p>
        </w:tc>
        <w:tc>
          <w:tcPr>
            <w:tcW w:w="1216" w:type="dxa"/>
            <w:gridSpan w:val="2"/>
            <w:tcBorders>
              <w:top w:val="single" w:sz="4" w:space="0" w:color="auto"/>
              <w:left w:val="nil"/>
              <w:bottom w:val="single" w:sz="4" w:space="0" w:color="auto"/>
              <w:right w:val="single" w:sz="4" w:space="0" w:color="auto"/>
            </w:tcBorders>
            <w:shd w:val="clear" w:color="000000" w:fill="D8D8D8"/>
            <w:vAlign w:val="center"/>
            <w:hideMark/>
          </w:tcPr>
          <w:p w:rsidR="00123D9E" w:rsidRPr="00994A66" w:rsidRDefault="00123D9E" w:rsidP="00656C66">
            <w:pPr>
              <w:spacing w:line="240" w:lineRule="auto"/>
              <w:jc w:val="center"/>
              <w:rPr>
                <w:b/>
                <w:bCs/>
                <w:shadow/>
                <w:sz w:val="12"/>
                <w:szCs w:val="12"/>
              </w:rPr>
            </w:pPr>
            <w:r w:rsidRPr="00994A66">
              <w:rPr>
                <w:b/>
                <w:bCs/>
                <w:shadow/>
                <w:sz w:val="12"/>
                <w:szCs w:val="12"/>
              </w:rPr>
              <w:t xml:space="preserve"> Valor</w:t>
            </w:r>
            <w:r w:rsidR="00656C66">
              <w:rPr>
                <w:b/>
                <w:bCs/>
                <w:shadow/>
                <w:sz w:val="12"/>
                <w:szCs w:val="12"/>
              </w:rPr>
              <w:t xml:space="preserve"> </w:t>
            </w:r>
            <w:r w:rsidR="00C13A8B">
              <w:rPr>
                <w:b/>
                <w:bCs/>
                <w:shadow/>
                <w:sz w:val="12"/>
                <w:szCs w:val="12"/>
              </w:rPr>
              <w:t>do</w:t>
            </w:r>
            <w:r w:rsidRPr="00994A66">
              <w:rPr>
                <w:b/>
                <w:bCs/>
                <w:shadow/>
                <w:sz w:val="12"/>
                <w:szCs w:val="12"/>
              </w:rPr>
              <w:t xml:space="preserve"> </w:t>
            </w:r>
            <w:r w:rsidR="00C13A8B">
              <w:rPr>
                <w:b/>
                <w:bCs/>
                <w:shadow/>
                <w:sz w:val="12"/>
                <w:szCs w:val="12"/>
              </w:rPr>
              <w:t>Contrato</w:t>
            </w:r>
            <w:r w:rsidRPr="00994A66">
              <w:rPr>
                <w:b/>
                <w:bCs/>
                <w:shadow/>
                <w:sz w:val="12"/>
                <w:szCs w:val="12"/>
              </w:rPr>
              <w:t xml:space="preserve"> </w:t>
            </w:r>
          </w:p>
        </w:tc>
        <w:tc>
          <w:tcPr>
            <w:tcW w:w="1224" w:type="dxa"/>
            <w:gridSpan w:val="3"/>
            <w:tcBorders>
              <w:top w:val="single" w:sz="4" w:space="0" w:color="auto"/>
              <w:left w:val="nil"/>
              <w:bottom w:val="single" w:sz="4" w:space="0" w:color="auto"/>
              <w:right w:val="single" w:sz="4" w:space="0" w:color="auto"/>
            </w:tcBorders>
            <w:shd w:val="clear" w:color="000000" w:fill="D8D8D8"/>
            <w:vAlign w:val="center"/>
            <w:hideMark/>
          </w:tcPr>
          <w:p w:rsidR="00123D9E" w:rsidRPr="00994A66" w:rsidRDefault="00656C66" w:rsidP="00656C66">
            <w:pPr>
              <w:spacing w:line="240" w:lineRule="auto"/>
              <w:jc w:val="center"/>
              <w:rPr>
                <w:b/>
                <w:bCs/>
                <w:shadow/>
                <w:sz w:val="12"/>
                <w:szCs w:val="12"/>
              </w:rPr>
            </w:pPr>
            <w:r>
              <w:rPr>
                <w:b/>
                <w:bCs/>
                <w:shadow/>
                <w:sz w:val="12"/>
                <w:szCs w:val="12"/>
              </w:rPr>
              <w:t xml:space="preserve">Valor </w:t>
            </w:r>
            <w:r w:rsidR="00655C66">
              <w:rPr>
                <w:b/>
                <w:bCs/>
                <w:shadow/>
                <w:sz w:val="12"/>
                <w:szCs w:val="12"/>
              </w:rPr>
              <w:t xml:space="preserve">do </w:t>
            </w:r>
            <w:r>
              <w:rPr>
                <w:b/>
                <w:bCs/>
                <w:shadow/>
                <w:sz w:val="12"/>
                <w:szCs w:val="12"/>
              </w:rPr>
              <w:t>Aditivo</w:t>
            </w:r>
          </w:p>
        </w:tc>
      </w:tr>
      <w:tr w:rsidR="00FA0C08" w:rsidRPr="00994A66" w:rsidTr="00655C66">
        <w:trPr>
          <w:trHeight w:val="1573"/>
        </w:trPr>
        <w:tc>
          <w:tcPr>
            <w:tcW w:w="16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bookmarkStart w:id="2" w:name="RANGE!A11:H13"/>
            <w:r w:rsidRPr="00994A66">
              <w:rPr>
                <w:sz w:val="12"/>
                <w:szCs w:val="12"/>
              </w:rPr>
              <w:t>380101 - SECRETRAIA MUNICIPAL DE LIMPEZA PÚBLICA -  SEMULSP</w:t>
            </w:r>
            <w:bookmarkEnd w:id="2"/>
          </w:p>
        </w:tc>
        <w:tc>
          <w:tcPr>
            <w:tcW w:w="861" w:type="dxa"/>
            <w:tcBorders>
              <w:top w:val="single" w:sz="4" w:space="0" w:color="auto"/>
              <w:left w:val="nil"/>
              <w:bottom w:val="single" w:sz="4" w:space="0" w:color="auto"/>
              <w:right w:val="single" w:sz="4" w:space="0" w:color="auto"/>
            </w:tcBorders>
            <w:shd w:val="clear" w:color="auto" w:fill="auto"/>
            <w:vAlign w:val="center"/>
            <w:hideMark/>
          </w:tcPr>
          <w:p w:rsidR="00051BB7" w:rsidRPr="00994A66" w:rsidRDefault="00051BB7" w:rsidP="00D32964">
            <w:pPr>
              <w:spacing w:line="240" w:lineRule="auto"/>
              <w:jc w:val="center"/>
              <w:outlineLvl w:val="1"/>
              <w:rPr>
                <w:sz w:val="12"/>
                <w:szCs w:val="12"/>
              </w:rPr>
            </w:pPr>
            <w:r w:rsidRPr="00994A66">
              <w:rPr>
                <w:sz w:val="12"/>
                <w:szCs w:val="12"/>
              </w:rPr>
              <w:t xml:space="preserve">2º TACC nº 001/2013  </w:t>
            </w:r>
          </w:p>
        </w:tc>
        <w:tc>
          <w:tcPr>
            <w:tcW w:w="949" w:type="dxa"/>
            <w:gridSpan w:val="2"/>
            <w:tcBorders>
              <w:top w:val="single" w:sz="4" w:space="0" w:color="auto"/>
              <w:left w:val="nil"/>
              <w:bottom w:val="single" w:sz="4" w:space="0" w:color="auto"/>
              <w:right w:val="single" w:sz="4" w:space="0" w:color="auto"/>
            </w:tcBorders>
            <w:shd w:val="clear" w:color="auto" w:fill="auto"/>
            <w:vAlign w:val="center"/>
            <w:hideMark/>
          </w:tcPr>
          <w:p w:rsidR="00051BB7" w:rsidRPr="00994A66" w:rsidRDefault="00051BB7" w:rsidP="00904C4D">
            <w:pPr>
              <w:spacing w:line="240" w:lineRule="auto"/>
              <w:jc w:val="center"/>
              <w:outlineLvl w:val="1"/>
              <w:rPr>
                <w:sz w:val="12"/>
                <w:szCs w:val="12"/>
              </w:rPr>
            </w:pPr>
            <w:r w:rsidRPr="00994A66">
              <w:rPr>
                <w:sz w:val="12"/>
                <w:szCs w:val="12"/>
              </w:rPr>
              <w:t>1</w:t>
            </w:r>
            <w:r w:rsidR="00904C4D">
              <w:rPr>
                <w:sz w:val="12"/>
                <w:szCs w:val="12"/>
              </w:rPr>
              <w:t>3</w:t>
            </w:r>
            <w:r w:rsidRPr="00994A66">
              <w:rPr>
                <w:sz w:val="12"/>
                <w:szCs w:val="12"/>
              </w:rPr>
              <w:t xml:space="preserve">/11/2013  - 60 meses </w:t>
            </w:r>
          </w:p>
        </w:tc>
        <w:tc>
          <w:tcPr>
            <w:tcW w:w="925" w:type="dxa"/>
            <w:gridSpan w:val="2"/>
            <w:tcBorders>
              <w:top w:val="single" w:sz="4" w:space="0" w:color="auto"/>
              <w:left w:val="nil"/>
              <w:bottom w:val="single" w:sz="4" w:space="0" w:color="auto"/>
              <w:right w:val="single" w:sz="4" w:space="0" w:color="auto"/>
            </w:tcBorders>
            <w:shd w:val="clear" w:color="auto" w:fill="auto"/>
            <w:vAlign w:val="center"/>
            <w:hideMark/>
          </w:tcPr>
          <w:p w:rsidR="00051BB7" w:rsidRPr="00994A66" w:rsidRDefault="00051BB7" w:rsidP="006A2CF7">
            <w:pPr>
              <w:spacing w:line="240" w:lineRule="auto"/>
              <w:jc w:val="center"/>
              <w:outlineLvl w:val="1"/>
              <w:rPr>
                <w:sz w:val="12"/>
                <w:szCs w:val="12"/>
              </w:rPr>
            </w:pPr>
            <w:r w:rsidRPr="00994A66">
              <w:rPr>
                <w:sz w:val="12"/>
                <w:szCs w:val="12"/>
              </w:rPr>
              <w:t>14/11/2013</w:t>
            </w:r>
          </w:p>
        </w:tc>
        <w:tc>
          <w:tcPr>
            <w:tcW w:w="1343" w:type="dxa"/>
            <w:gridSpan w:val="2"/>
            <w:tcBorders>
              <w:top w:val="single" w:sz="4" w:space="0" w:color="auto"/>
              <w:left w:val="nil"/>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r w:rsidRPr="00994A66">
              <w:rPr>
                <w:sz w:val="12"/>
                <w:szCs w:val="12"/>
              </w:rPr>
              <w:t>CONSTRURORA MARQISE S/A</w:t>
            </w:r>
          </w:p>
        </w:tc>
        <w:tc>
          <w:tcPr>
            <w:tcW w:w="1252" w:type="dxa"/>
            <w:gridSpan w:val="2"/>
            <w:tcBorders>
              <w:top w:val="single" w:sz="4" w:space="0" w:color="auto"/>
              <w:left w:val="nil"/>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r w:rsidRPr="00994A66">
              <w:rPr>
                <w:sz w:val="12"/>
                <w:szCs w:val="12"/>
              </w:rPr>
              <w:t xml:space="preserve">Dilatação do </w:t>
            </w:r>
            <w:r>
              <w:rPr>
                <w:sz w:val="12"/>
                <w:szCs w:val="12"/>
              </w:rPr>
              <w:t xml:space="preserve"> prazo </w:t>
            </w:r>
            <w:r w:rsidRPr="00994A66">
              <w:rPr>
                <w:sz w:val="12"/>
                <w:szCs w:val="12"/>
              </w:rPr>
              <w:t>Contrato de Concessão para execução de serviços limpeza pública abrangendo toda aérea  urbana de Manaus, consistente na coleta, carga, transporte e descarga de resíduos sólidos domiciliar, comercial, hospitalar</w:t>
            </w:r>
          </w:p>
        </w:tc>
        <w:tc>
          <w:tcPr>
            <w:tcW w:w="1216" w:type="dxa"/>
            <w:gridSpan w:val="2"/>
            <w:tcBorders>
              <w:top w:val="single" w:sz="4" w:space="0" w:color="auto"/>
              <w:left w:val="nil"/>
              <w:bottom w:val="single" w:sz="4" w:space="0" w:color="auto"/>
              <w:right w:val="single" w:sz="4" w:space="0" w:color="auto"/>
            </w:tcBorders>
            <w:shd w:val="clear" w:color="auto" w:fill="auto"/>
            <w:vAlign w:val="center"/>
            <w:hideMark/>
          </w:tcPr>
          <w:p w:rsidR="00051BB7" w:rsidRPr="00994A66" w:rsidRDefault="00D32964" w:rsidP="00051BB7">
            <w:pPr>
              <w:spacing w:line="240" w:lineRule="auto"/>
              <w:jc w:val="center"/>
              <w:outlineLvl w:val="1"/>
              <w:rPr>
                <w:sz w:val="12"/>
                <w:szCs w:val="12"/>
              </w:rPr>
            </w:pPr>
            <w:r>
              <w:rPr>
                <w:sz w:val="12"/>
                <w:szCs w:val="12"/>
              </w:rPr>
              <w:t>30.842.476,75</w:t>
            </w:r>
          </w:p>
        </w:tc>
        <w:tc>
          <w:tcPr>
            <w:tcW w:w="1224" w:type="dxa"/>
            <w:gridSpan w:val="3"/>
            <w:tcBorders>
              <w:top w:val="single" w:sz="4" w:space="0" w:color="auto"/>
              <w:left w:val="nil"/>
              <w:bottom w:val="single" w:sz="4" w:space="0" w:color="auto"/>
              <w:right w:val="single" w:sz="4" w:space="0" w:color="auto"/>
            </w:tcBorders>
            <w:shd w:val="clear" w:color="auto" w:fill="auto"/>
            <w:vAlign w:val="center"/>
            <w:hideMark/>
          </w:tcPr>
          <w:p w:rsidR="00051BB7" w:rsidRPr="00994A66" w:rsidRDefault="00051BB7" w:rsidP="00EE7D91">
            <w:pPr>
              <w:spacing w:line="240" w:lineRule="auto"/>
              <w:jc w:val="center"/>
              <w:outlineLvl w:val="1"/>
              <w:rPr>
                <w:sz w:val="12"/>
                <w:szCs w:val="12"/>
              </w:rPr>
            </w:pPr>
            <w:r w:rsidRPr="00994A66">
              <w:rPr>
                <w:sz w:val="12"/>
                <w:szCs w:val="12"/>
              </w:rPr>
              <w:t xml:space="preserve">    272.108.817,26 </w:t>
            </w:r>
          </w:p>
        </w:tc>
      </w:tr>
      <w:tr w:rsidR="00FA0C08" w:rsidRPr="00994A66" w:rsidTr="00655C66">
        <w:trPr>
          <w:trHeight w:val="1269"/>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r w:rsidRPr="00994A66">
              <w:rPr>
                <w:sz w:val="12"/>
                <w:szCs w:val="12"/>
              </w:rPr>
              <w:t>380101 - SECRETRAIA MUNICIPAL DE LIMPEZA PÚBLICA -  SEMULSP</w:t>
            </w:r>
          </w:p>
        </w:tc>
        <w:tc>
          <w:tcPr>
            <w:tcW w:w="861" w:type="dxa"/>
            <w:tcBorders>
              <w:top w:val="nil"/>
              <w:left w:val="nil"/>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r w:rsidRPr="00994A66">
              <w:rPr>
                <w:sz w:val="12"/>
                <w:szCs w:val="12"/>
              </w:rPr>
              <w:t>3º TACC nº 033/2003</w:t>
            </w:r>
          </w:p>
        </w:tc>
        <w:tc>
          <w:tcPr>
            <w:tcW w:w="949" w:type="dxa"/>
            <w:gridSpan w:val="2"/>
            <w:tcBorders>
              <w:top w:val="nil"/>
              <w:left w:val="nil"/>
              <w:bottom w:val="single" w:sz="4" w:space="0" w:color="auto"/>
              <w:right w:val="single" w:sz="4" w:space="0" w:color="auto"/>
            </w:tcBorders>
            <w:shd w:val="clear" w:color="auto" w:fill="auto"/>
            <w:vAlign w:val="center"/>
            <w:hideMark/>
          </w:tcPr>
          <w:p w:rsidR="00051BB7" w:rsidRPr="00994A66" w:rsidRDefault="00051BB7" w:rsidP="00904C4D">
            <w:pPr>
              <w:spacing w:line="240" w:lineRule="auto"/>
              <w:jc w:val="center"/>
              <w:outlineLvl w:val="1"/>
              <w:rPr>
                <w:sz w:val="12"/>
                <w:szCs w:val="12"/>
              </w:rPr>
            </w:pPr>
            <w:r w:rsidRPr="00994A66">
              <w:rPr>
                <w:sz w:val="12"/>
                <w:szCs w:val="12"/>
              </w:rPr>
              <w:t>1</w:t>
            </w:r>
            <w:r w:rsidR="00904C4D">
              <w:rPr>
                <w:sz w:val="12"/>
                <w:szCs w:val="12"/>
              </w:rPr>
              <w:t>3</w:t>
            </w:r>
            <w:r w:rsidRPr="00994A66">
              <w:rPr>
                <w:sz w:val="12"/>
                <w:szCs w:val="12"/>
              </w:rPr>
              <w:t>/11/2013 - 60 meses</w:t>
            </w:r>
          </w:p>
        </w:tc>
        <w:tc>
          <w:tcPr>
            <w:tcW w:w="925" w:type="dxa"/>
            <w:gridSpan w:val="2"/>
            <w:tcBorders>
              <w:top w:val="nil"/>
              <w:left w:val="nil"/>
              <w:bottom w:val="single" w:sz="4" w:space="0" w:color="auto"/>
              <w:right w:val="single" w:sz="4" w:space="0" w:color="auto"/>
            </w:tcBorders>
            <w:shd w:val="clear" w:color="auto" w:fill="auto"/>
            <w:vAlign w:val="center"/>
            <w:hideMark/>
          </w:tcPr>
          <w:p w:rsidR="00051BB7" w:rsidRPr="00994A66" w:rsidRDefault="00051BB7" w:rsidP="006A2CF7">
            <w:pPr>
              <w:spacing w:line="240" w:lineRule="auto"/>
              <w:jc w:val="center"/>
              <w:outlineLvl w:val="1"/>
              <w:rPr>
                <w:sz w:val="12"/>
                <w:szCs w:val="12"/>
              </w:rPr>
            </w:pPr>
            <w:r w:rsidRPr="00994A66">
              <w:rPr>
                <w:sz w:val="12"/>
                <w:szCs w:val="12"/>
              </w:rPr>
              <w:t>14/11/2013</w:t>
            </w:r>
          </w:p>
        </w:tc>
        <w:tc>
          <w:tcPr>
            <w:tcW w:w="1343" w:type="dxa"/>
            <w:gridSpan w:val="2"/>
            <w:tcBorders>
              <w:top w:val="nil"/>
              <w:left w:val="nil"/>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r w:rsidRPr="00994A66">
              <w:rPr>
                <w:sz w:val="12"/>
                <w:szCs w:val="12"/>
              </w:rPr>
              <w:t>TUMPEX -EMPRESA AMAZONENSE DE COLETA DE LIXO LTDA.</w:t>
            </w:r>
          </w:p>
        </w:tc>
        <w:tc>
          <w:tcPr>
            <w:tcW w:w="1252" w:type="dxa"/>
            <w:gridSpan w:val="2"/>
            <w:tcBorders>
              <w:top w:val="nil"/>
              <w:left w:val="nil"/>
              <w:bottom w:val="single" w:sz="4" w:space="0" w:color="auto"/>
              <w:right w:val="single" w:sz="4" w:space="0" w:color="auto"/>
            </w:tcBorders>
            <w:shd w:val="clear" w:color="auto" w:fill="auto"/>
            <w:vAlign w:val="center"/>
            <w:hideMark/>
          </w:tcPr>
          <w:p w:rsidR="00051BB7" w:rsidRPr="00994A66" w:rsidRDefault="00051BB7" w:rsidP="00D602FD">
            <w:pPr>
              <w:spacing w:line="240" w:lineRule="auto"/>
              <w:jc w:val="center"/>
              <w:outlineLvl w:val="1"/>
              <w:rPr>
                <w:sz w:val="12"/>
                <w:szCs w:val="12"/>
              </w:rPr>
            </w:pPr>
            <w:r w:rsidRPr="00994A66">
              <w:rPr>
                <w:sz w:val="12"/>
                <w:szCs w:val="12"/>
              </w:rPr>
              <w:t>Dilatação do Contrato de Concessão para execução de serviços limpeza pública abrangendo toda aérea  urbana de Manaus, consistente na coleta, carga, transporte e descarga de resíduos sólidos domiciliar, comercial e hospitalar</w:t>
            </w:r>
          </w:p>
        </w:tc>
        <w:tc>
          <w:tcPr>
            <w:tcW w:w="1216" w:type="dxa"/>
            <w:gridSpan w:val="2"/>
            <w:tcBorders>
              <w:top w:val="nil"/>
              <w:left w:val="nil"/>
              <w:bottom w:val="single" w:sz="4" w:space="0" w:color="auto"/>
              <w:right w:val="single" w:sz="4" w:space="0" w:color="auto"/>
            </w:tcBorders>
            <w:shd w:val="clear" w:color="auto" w:fill="auto"/>
            <w:vAlign w:val="center"/>
            <w:hideMark/>
          </w:tcPr>
          <w:p w:rsidR="00051BB7" w:rsidRPr="00994A66" w:rsidRDefault="00AF2A2B" w:rsidP="00533FBC">
            <w:pPr>
              <w:spacing w:line="240" w:lineRule="auto"/>
              <w:jc w:val="center"/>
              <w:outlineLvl w:val="1"/>
              <w:rPr>
                <w:sz w:val="12"/>
                <w:szCs w:val="12"/>
              </w:rPr>
            </w:pPr>
            <w:r>
              <w:rPr>
                <w:sz w:val="12"/>
                <w:szCs w:val="12"/>
              </w:rPr>
              <w:t>58.921.978,80</w:t>
            </w:r>
          </w:p>
        </w:tc>
        <w:tc>
          <w:tcPr>
            <w:tcW w:w="1224" w:type="dxa"/>
            <w:gridSpan w:val="3"/>
            <w:tcBorders>
              <w:top w:val="nil"/>
              <w:left w:val="nil"/>
              <w:bottom w:val="single" w:sz="4" w:space="0" w:color="auto"/>
              <w:right w:val="single" w:sz="4" w:space="0" w:color="auto"/>
            </w:tcBorders>
            <w:shd w:val="clear" w:color="auto" w:fill="auto"/>
            <w:vAlign w:val="center"/>
            <w:hideMark/>
          </w:tcPr>
          <w:p w:rsidR="00051BB7" w:rsidRPr="00994A66" w:rsidRDefault="00051BB7" w:rsidP="00EE7D91">
            <w:pPr>
              <w:spacing w:line="240" w:lineRule="auto"/>
              <w:jc w:val="center"/>
              <w:outlineLvl w:val="1"/>
              <w:rPr>
                <w:sz w:val="12"/>
                <w:szCs w:val="12"/>
              </w:rPr>
            </w:pPr>
            <w:r w:rsidRPr="00994A66">
              <w:rPr>
                <w:sz w:val="12"/>
                <w:szCs w:val="12"/>
              </w:rPr>
              <w:t xml:space="preserve">    248.410.893,62 </w:t>
            </w:r>
          </w:p>
        </w:tc>
      </w:tr>
      <w:tr w:rsidR="00FA0C08" w:rsidRPr="00994A66" w:rsidTr="00655C66">
        <w:trPr>
          <w:trHeight w:val="269"/>
        </w:trPr>
        <w:tc>
          <w:tcPr>
            <w:tcW w:w="1638" w:type="dxa"/>
            <w:tcBorders>
              <w:top w:val="nil"/>
              <w:left w:val="single" w:sz="4" w:space="0" w:color="auto"/>
              <w:bottom w:val="single" w:sz="4" w:space="0" w:color="auto"/>
              <w:right w:val="single" w:sz="4" w:space="0" w:color="auto"/>
            </w:tcBorders>
            <w:shd w:val="clear" w:color="000000" w:fill="D8D8D8"/>
            <w:vAlign w:val="center"/>
            <w:hideMark/>
          </w:tcPr>
          <w:p w:rsidR="00051BB7" w:rsidRPr="00994A66" w:rsidRDefault="00051BB7" w:rsidP="003F7D71">
            <w:pPr>
              <w:spacing w:line="240" w:lineRule="auto"/>
              <w:jc w:val="center"/>
              <w:rPr>
                <w:b/>
                <w:sz w:val="12"/>
                <w:szCs w:val="12"/>
              </w:rPr>
            </w:pPr>
            <w:r w:rsidRPr="00994A66">
              <w:rPr>
                <w:b/>
                <w:sz w:val="12"/>
                <w:szCs w:val="12"/>
              </w:rPr>
              <w:t>Total</w:t>
            </w:r>
            <w:r>
              <w:rPr>
                <w:b/>
                <w:sz w:val="12"/>
                <w:szCs w:val="12"/>
              </w:rPr>
              <w:t>:</w:t>
            </w:r>
            <w:r w:rsidRPr="00994A66">
              <w:rPr>
                <w:b/>
                <w:sz w:val="12"/>
                <w:szCs w:val="12"/>
              </w:rPr>
              <w:t xml:space="preserve"> 380101 - SEMULSP </w:t>
            </w:r>
          </w:p>
        </w:tc>
        <w:tc>
          <w:tcPr>
            <w:tcW w:w="861" w:type="dxa"/>
            <w:tcBorders>
              <w:top w:val="nil"/>
              <w:left w:val="nil"/>
              <w:bottom w:val="single" w:sz="4" w:space="0" w:color="auto"/>
              <w:right w:val="single" w:sz="4" w:space="0" w:color="auto"/>
            </w:tcBorders>
            <w:shd w:val="clear" w:color="000000" w:fill="D8D8D8"/>
            <w:vAlign w:val="center"/>
            <w:hideMark/>
          </w:tcPr>
          <w:p w:rsidR="00051BB7" w:rsidRPr="00994A66" w:rsidRDefault="00051BB7" w:rsidP="00533FBC">
            <w:pPr>
              <w:spacing w:line="240" w:lineRule="auto"/>
              <w:jc w:val="center"/>
              <w:rPr>
                <w:b/>
                <w:sz w:val="12"/>
                <w:szCs w:val="12"/>
              </w:rPr>
            </w:pPr>
            <w:r w:rsidRPr="00994A66">
              <w:rPr>
                <w:b/>
                <w:sz w:val="12"/>
                <w:szCs w:val="12"/>
              </w:rPr>
              <w:t> </w:t>
            </w:r>
          </w:p>
        </w:tc>
        <w:tc>
          <w:tcPr>
            <w:tcW w:w="949" w:type="dxa"/>
            <w:gridSpan w:val="2"/>
            <w:tcBorders>
              <w:top w:val="nil"/>
              <w:left w:val="nil"/>
              <w:bottom w:val="single" w:sz="4" w:space="0" w:color="auto"/>
              <w:right w:val="single" w:sz="4" w:space="0" w:color="auto"/>
            </w:tcBorders>
            <w:shd w:val="clear" w:color="000000" w:fill="D8D8D8"/>
            <w:vAlign w:val="center"/>
            <w:hideMark/>
          </w:tcPr>
          <w:p w:rsidR="00051BB7" w:rsidRPr="00994A66" w:rsidRDefault="00051BB7" w:rsidP="00533FBC">
            <w:pPr>
              <w:spacing w:line="240" w:lineRule="auto"/>
              <w:jc w:val="center"/>
              <w:rPr>
                <w:b/>
                <w:sz w:val="12"/>
                <w:szCs w:val="12"/>
              </w:rPr>
            </w:pPr>
            <w:r w:rsidRPr="00994A66">
              <w:rPr>
                <w:b/>
                <w:sz w:val="12"/>
                <w:szCs w:val="12"/>
              </w:rPr>
              <w:t> </w:t>
            </w:r>
          </w:p>
        </w:tc>
        <w:tc>
          <w:tcPr>
            <w:tcW w:w="925" w:type="dxa"/>
            <w:gridSpan w:val="2"/>
            <w:tcBorders>
              <w:top w:val="nil"/>
              <w:left w:val="nil"/>
              <w:bottom w:val="single" w:sz="4" w:space="0" w:color="auto"/>
              <w:right w:val="single" w:sz="4" w:space="0" w:color="auto"/>
            </w:tcBorders>
            <w:shd w:val="clear" w:color="000000" w:fill="D8D8D8"/>
            <w:vAlign w:val="center"/>
            <w:hideMark/>
          </w:tcPr>
          <w:p w:rsidR="00051BB7" w:rsidRPr="00994A66" w:rsidRDefault="00051BB7" w:rsidP="00533FBC">
            <w:pPr>
              <w:spacing w:line="240" w:lineRule="auto"/>
              <w:jc w:val="center"/>
              <w:rPr>
                <w:b/>
                <w:sz w:val="12"/>
                <w:szCs w:val="12"/>
              </w:rPr>
            </w:pPr>
            <w:r w:rsidRPr="00994A66">
              <w:rPr>
                <w:b/>
                <w:sz w:val="12"/>
                <w:szCs w:val="12"/>
              </w:rPr>
              <w:t> </w:t>
            </w:r>
          </w:p>
        </w:tc>
        <w:tc>
          <w:tcPr>
            <w:tcW w:w="1343" w:type="dxa"/>
            <w:gridSpan w:val="2"/>
            <w:tcBorders>
              <w:top w:val="nil"/>
              <w:left w:val="nil"/>
              <w:bottom w:val="single" w:sz="4" w:space="0" w:color="auto"/>
              <w:right w:val="single" w:sz="4" w:space="0" w:color="auto"/>
            </w:tcBorders>
            <w:shd w:val="clear" w:color="000000" w:fill="D8D8D8"/>
            <w:vAlign w:val="center"/>
            <w:hideMark/>
          </w:tcPr>
          <w:p w:rsidR="00051BB7" w:rsidRPr="00994A66" w:rsidRDefault="00051BB7" w:rsidP="00533FBC">
            <w:pPr>
              <w:spacing w:line="240" w:lineRule="auto"/>
              <w:jc w:val="center"/>
              <w:rPr>
                <w:b/>
                <w:sz w:val="12"/>
                <w:szCs w:val="12"/>
              </w:rPr>
            </w:pPr>
            <w:r w:rsidRPr="00994A66">
              <w:rPr>
                <w:b/>
                <w:sz w:val="12"/>
                <w:szCs w:val="12"/>
              </w:rPr>
              <w:t> </w:t>
            </w:r>
          </w:p>
        </w:tc>
        <w:tc>
          <w:tcPr>
            <w:tcW w:w="1252" w:type="dxa"/>
            <w:gridSpan w:val="2"/>
            <w:tcBorders>
              <w:top w:val="nil"/>
              <w:left w:val="nil"/>
              <w:bottom w:val="single" w:sz="4" w:space="0" w:color="auto"/>
              <w:right w:val="single" w:sz="4" w:space="0" w:color="auto"/>
            </w:tcBorders>
            <w:shd w:val="clear" w:color="000000" w:fill="D8D8D8"/>
            <w:vAlign w:val="center"/>
            <w:hideMark/>
          </w:tcPr>
          <w:p w:rsidR="00051BB7" w:rsidRPr="00994A66" w:rsidRDefault="00051BB7" w:rsidP="00533FBC">
            <w:pPr>
              <w:spacing w:line="240" w:lineRule="auto"/>
              <w:jc w:val="center"/>
              <w:rPr>
                <w:b/>
                <w:sz w:val="12"/>
                <w:szCs w:val="12"/>
              </w:rPr>
            </w:pPr>
          </w:p>
        </w:tc>
        <w:tc>
          <w:tcPr>
            <w:tcW w:w="1216" w:type="dxa"/>
            <w:gridSpan w:val="2"/>
            <w:tcBorders>
              <w:top w:val="nil"/>
              <w:left w:val="nil"/>
              <w:bottom w:val="single" w:sz="4" w:space="0" w:color="auto"/>
              <w:right w:val="single" w:sz="4" w:space="0" w:color="auto"/>
            </w:tcBorders>
            <w:shd w:val="clear" w:color="000000" w:fill="D8D8D8"/>
            <w:vAlign w:val="center"/>
            <w:hideMark/>
          </w:tcPr>
          <w:p w:rsidR="00051BB7" w:rsidRPr="00994A66" w:rsidRDefault="00343242" w:rsidP="00533FBC">
            <w:pPr>
              <w:spacing w:line="240" w:lineRule="auto"/>
              <w:jc w:val="center"/>
              <w:rPr>
                <w:b/>
                <w:sz w:val="12"/>
                <w:szCs w:val="12"/>
              </w:rPr>
            </w:pPr>
            <w:r>
              <w:rPr>
                <w:b/>
                <w:sz w:val="12"/>
                <w:szCs w:val="12"/>
              </w:rPr>
              <w:t>89.764.455,55</w:t>
            </w:r>
            <w:r w:rsidRPr="00994A66">
              <w:rPr>
                <w:b/>
                <w:sz w:val="12"/>
                <w:szCs w:val="12"/>
              </w:rPr>
              <w:t> </w:t>
            </w:r>
          </w:p>
        </w:tc>
        <w:tc>
          <w:tcPr>
            <w:tcW w:w="1224" w:type="dxa"/>
            <w:gridSpan w:val="3"/>
            <w:tcBorders>
              <w:top w:val="nil"/>
              <w:left w:val="nil"/>
              <w:bottom w:val="single" w:sz="4" w:space="0" w:color="auto"/>
              <w:right w:val="single" w:sz="4" w:space="0" w:color="auto"/>
            </w:tcBorders>
            <w:shd w:val="clear" w:color="000000" w:fill="D8D8D8"/>
            <w:vAlign w:val="center"/>
            <w:hideMark/>
          </w:tcPr>
          <w:p w:rsidR="00051BB7" w:rsidRPr="00994A66" w:rsidRDefault="00051BB7" w:rsidP="00533FBC">
            <w:pPr>
              <w:spacing w:line="240" w:lineRule="auto"/>
              <w:jc w:val="center"/>
              <w:rPr>
                <w:sz w:val="12"/>
                <w:szCs w:val="12"/>
              </w:rPr>
            </w:pPr>
            <w:r w:rsidRPr="00994A66">
              <w:rPr>
                <w:b/>
                <w:sz w:val="12"/>
                <w:szCs w:val="12"/>
              </w:rPr>
              <w:t>520.519.710,88</w:t>
            </w:r>
            <w:r w:rsidRPr="00994A66">
              <w:rPr>
                <w:sz w:val="12"/>
                <w:szCs w:val="12"/>
              </w:rPr>
              <w:t> </w:t>
            </w:r>
          </w:p>
        </w:tc>
      </w:tr>
      <w:tr w:rsidR="00051BB7" w:rsidRPr="00994A66" w:rsidTr="00655C66">
        <w:trPr>
          <w:gridAfter w:val="1"/>
          <w:wAfter w:w="25" w:type="dxa"/>
          <w:trHeight w:val="288"/>
        </w:trPr>
        <w:tc>
          <w:tcPr>
            <w:tcW w:w="9383" w:type="dxa"/>
            <w:gridSpan w:val="14"/>
            <w:tcBorders>
              <w:top w:val="nil"/>
              <w:left w:val="nil"/>
              <w:right w:val="nil"/>
            </w:tcBorders>
            <w:shd w:val="clear" w:color="auto" w:fill="auto"/>
            <w:noWrap/>
            <w:vAlign w:val="center"/>
            <w:hideMark/>
          </w:tcPr>
          <w:p w:rsidR="00051BB7" w:rsidRDefault="00051BB7" w:rsidP="00533FBC">
            <w:pPr>
              <w:spacing w:line="240" w:lineRule="auto"/>
              <w:jc w:val="center"/>
              <w:rPr>
                <w:b/>
                <w:bCs/>
                <w:shadow/>
                <w:sz w:val="14"/>
              </w:rPr>
            </w:pPr>
          </w:p>
          <w:p w:rsidR="00051BB7" w:rsidRDefault="00051BB7" w:rsidP="00533FBC">
            <w:pPr>
              <w:spacing w:line="240" w:lineRule="auto"/>
              <w:jc w:val="center"/>
              <w:rPr>
                <w:b/>
                <w:bCs/>
                <w:shadow/>
                <w:sz w:val="14"/>
              </w:rPr>
            </w:pPr>
          </w:p>
          <w:p w:rsidR="00051BB7" w:rsidRDefault="00051BB7" w:rsidP="00533FBC">
            <w:pPr>
              <w:spacing w:line="240" w:lineRule="auto"/>
              <w:jc w:val="center"/>
              <w:rPr>
                <w:b/>
                <w:bCs/>
                <w:shadow/>
                <w:sz w:val="14"/>
              </w:rPr>
            </w:pPr>
          </w:p>
          <w:p w:rsidR="00051BB7" w:rsidRPr="00994A66" w:rsidRDefault="00051BB7" w:rsidP="00533FBC">
            <w:pPr>
              <w:spacing w:line="240" w:lineRule="auto"/>
              <w:jc w:val="center"/>
              <w:rPr>
                <w:b/>
                <w:bCs/>
                <w:shadow/>
              </w:rPr>
            </w:pPr>
            <w:r w:rsidRPr="00994A66">
              <w:rPr>
                <w:b/>
                <w:bCs/>
                <w:shadow/>
              </w:rPr>
              <w:t xml:space="preserve"> SEMINF</w:t>
            </w:r>
          </w:p>
        </w:tc>
      </w:tr>
      <w:tr w:rsidR="00FA0C08" w:rsidRPr="00994A66" w:rsidTr="00F008EB">
        <w:trPr>
          <w:gridAfter w:val="1"/>
          <w:wAfter w:w="25" w:type="dxa"/>
          <w:trHeight w:val="468"/>
        </w:trPr>
        <w:tc>
          <w:tcPr>
            <w:tcW w:w="1638" w:type="dxa"/>
            <w:tcBorders>
              <w:top w:val="single" w:sz="4" w:space="0" w:color="auto"/>
              <w:left w:val="single" w:sz="4" w:space="0" w:color="auto"/>
              <w:bottom w:val="single" w:sz="4" w:space="0" w:color="auto"/>
              <w:right w:val="single" w:sz="4" w:space="0" w:color="auto"/>
            </w:tcBorders>
            <w:shd w:val="clear" w:color="000000" w:fill="DDD9C3"/>
            <w:vAlign w:val="center"/>
            <w:hideMark/>
          </w:tcPr>
          <w:p w:rsidR="00051BB7" w:rsidRPr="00994A66" w:rsidRDefault="00051BB7" w:rsidP="00533FBC">
            <w:pPr>
              <w:spacing w:line="240" w:lineRule="auto"/>
              <w:jc w:val="center"/>
              <w:rPr>
                <w:b/>
                <w:bCs/>
                <w:shadow/>
                <w:sz w:val="12"/>
                <w:szCs w:val="12"/>
              </w:rPr>
            </w:pPr>
            <w:r w:rsidRPr="00994A66">
              <w:rPr>
                <w:b/>
                <w:bCs/>
                <w:shadow/>
                <w:sz w:val="12"/>
                <w:szCs w:val="12"/>
              </w:rPr>
              <w:t>Unidade Gestora</w:t>
            </w:r>
          </w:p>
        </w:tc>
        <w:tc>
          <w:tcPr>
            <w:tcW w:w="1240" w:type="dxa"/>
            <w:gridSpan w:val="2"/>
            <w:tcBorders>
              <w:top w:val="single" w:sz="4" w:space="0" w:color="auto"/>
              <w:left w:val="nil"/>
              <w:bottom w:val="single" w:sz="4" w:space="0" w:color="auto"/>
              <w:right w:val="single" w:sz="4" w:space="0" w:color="auto"/>
            </w:tcBorders>
            <w:shd w:val="clear" w:color="000000" w:fill="DDD9C3"/>
            <w:vAlign w:val="center"/>
            <w:hideMark/>
          </w:tcPr>
          <w:p w:rsidR="00051BB7" w:rsidRPr="00994A66" w:rsidRDefault="00051BB7" w:rsidP="00533FBC">
            <w:pPr>
              <w:spacing w:line="240" w:lineRule="auto"/>
              <w:jc w:val="center"/>
              <w:rPr>
                <w:b/>
                <w:bCs/>
                <w:sz w:val="12"/>
                <w:szCs w:val="12"/>
              </w:rPr>
            </w:pPr>
            <w:r w:rsidRPr="00994A66">
              <w:rPr>
                <w:b/>
                <w:bCs/>
                <w:sz w:val="12"/>
                <w:szCs w:val="12"/>
              </w:rPr>
              <w:t>CT Nº/Ano</w:t>
            </w:r>
          </w:p>
        </w:tc>
        <w:tc>
          <w:tcPr>
            <w:tcW w:w="864" w:type="dxa"/>
            <w:gridSpan w:val="2"/>
            <w:tcBorders>
              <w:top w:val="single" w:sz="4" w:space="0" w:color="auto"/>
              <w:left w:val="nil"/>
              <w:bottom w:val="single" w:sz="4" w:space="0" w:color="auto"/>
              <w:right w:val="single" w:sz="4" w:space="0" w:color="auto"/>
            </w:tcBorders>
            <w:shd w:val="clear" w:color="000000" w:fill="DDD9C3"/>
            <w:vAlign w:val="center"/>
            <w:hideMark/>
          </w:tcPr>
          <w:p w:rsidR="00051BB7" w:rsidRPr="00994A66" w:rsidRDefault="00051BB7" w:rsidP="00533FBC">
            <w:pPr>
              <w:spacing w:line="240" w:lineRule="auto"/>
              <w:jc w:val="center"/>
              <w:rPr>
                <w:b/>
                <w:bCs/>
                <w:shadow/>
                <w:sz w:val="12"/>
                <w:szCs w:val="12"/>
              </w:rPr>
            </w:pPr>
            <w:r w:rsidRPr="00994A66">
              <w:rPr>
                <w:b/>
                <w:bCs/>
                <w:shadow/>
                <w:sz w:val="12"/>
                <w:szCs w:val="12"/>
              </w:rPr>
              <w:t xml:space="preserve">Data da  Assinatura e Vigência </w:t>
            </w:r>
          </w:p>
        </w:tc>
        <w:tc>
          <w:tcPr>
            <w:tcW w:w="860" w:type="dxa"/>
            <w:gridSpan w:val="2"/>
            <w:tcBorders>
              <w:top w:val="single" w:sz="4" w:space="0" w:color="auto"/>
              <w:left w:val="nil"/>
              <w:bottom w:val="single" w:sz="4" w:space="0" w:color="auto"/>
              <w:right w:val="single" w:sz="4" w:space="0" w:color="auto"/>
            </w:tcBorders>
            <w:shd w:val="clear" w:color="000000" w:fill="DDD9C3"/>
            <w:vAlign w:val="center"/>
            <w:hideMark/>
          </w:tcPr>
          <w:p w:rsidR="00051BB7" w:rsidRPr="00994A66" w:rsidRDefault="00051BB7" w:rsidP="00A3486C">
            <w:pPr>
              <w:spacing w:line="240" w:lineRule="auto"/>
              <w:jc w:val="center"/>
              <w:rPr>
                <w:b/>
                <w:bCs/>
                <w:shadow/>
                <w:sz w:val="12"/>
                <w:szCs w:val="12"/>
              </w:rPr>
            </w:pPr>
            <w:r w:rsidRPr="00994A66">
              <w:rPr>
                <w:b/>
                <w:bCs/>
                <w:shadow/>
                <w:sz w:val="12"/>
                <w:szCs w:val="12"/>
              </w:rPr>
              <w:t>Data da Publicação no DOM</w:t>
            </w:r>
          </w:p>
        </w:tc>
        <w:tc>
          <w:tcPr>
            <w:tcW w:w="1160" w:type="dxa"/>
            <w:gridSpan w:val="2"/>
            <w:tcBorders>
              <w:top w:val="single" w:sz="4" w:space="0" w:color="auto"/>
              <w:left w:val="nil"/>
              <w:bottom w:val="single" w:sz="4" w:space="0" w:color="auto"/>
              <w:right w:val="single" w:sz="4" w:space="0" w:color="auto"/>
            </w:tcBorders>
            <w:shd w:val="clear" w:color="000000" w:fill="DDD9C3"/>
            <w:vAlign w:val="center"/>
            <w:hideMark/>
          </w:tcPr>
          <w:p w:rsidR="00051BB7" w:rsidRPr="00994A66" w:rsidRDefault="00051BB7" w:rsidP="00533FBC">
            <w:pPr>
              <w:spacing w:line="240" w:lineRule="auto"/>
              <w:jc w:val="center"/>
              <w:rPr>
                <w:b/>
                <w:bCs/>
                <w:shadow/>
                <w:sz w:val="12"/>
                <w:szCs w:val="12"/>
              </w:rPr>
            </w:pPr>
            <w:r w:rsidRPr="00994A66">
              <w:rPr>
                <w:b/>
                <w:bCs/>
                <w:shadow/>
                <w:sz w:val="12"/>
                <w:szCs w:val="12"/>
              </w:rPr>
              <w:t xml:space="preserve">Contratado </w:t>
            </w:r>
          </w:p>
        </w:tc>
        <w:tc>
          <w:tcPr>
            <w:tcW w:w="1400" w:type="dxa"/>
            <w:gridSpan w:val="2"/>
            <w:tcBorders>
              <w:top w:val="single" w:sz="4" w:space="0" w:color="auto"/>
              <w:left w:val="nil"/>
              <w:bottom w:val="single" w:sz="4" w:space="0" w:color="auto"/>
              <w:right w:val="single" w:sz="4" w:space="0" w:color="auto"/>
            </w:tcBorders>
            <w:shd w:val="clear" w:color="000000" w:fill="DDD9C3"/>
            <w:vAlign w:val="center"/>
            <w:hideMark/>
          </w:tcPr>
          <w:p w:rsidR="00051BB7" w:rsidRPr="00994A66" w:rsidRDefault="00051BB7" w:rsidP="00533FBC">
            <w:pPr>
              <w:spacing w:line="240" w:lineRule="auto"/>
              <w:jc w:val="center"/>
              <w:rPr>
                <w:b/>
                <w:bCs/>
                <w:shadow/>
                <w:sz w:val="12"/>
                <w:szCs w:val="12"/>
              </w:rPr>
            </w:pPr>
            <w:r w:rsidRPr="00994A66">
              <w:rPr>
                <w:b/>
                <w:bCs/>
                <w:shadow/>
                <w:sz w:val="12"/>
                <w:szCs w:val="12"/>
              </w:rPr>
              <w:t>Objeto</w:t>
            </w:r>
          </w:p>
        </w:tc>
        <w:tc>
          <w:tcPr>
            <w:tcW w:w="1214" w:type="dxa"/>
            <w:gridSpan w:val="2"/>
            <w:tcBorders>
              <w:top w:val="single" w:sz="4" w:space="0" w:color="auto"/>
              <w:left w:val="nil"/>
              <w:bottom w:val="single" w:sz="4" w:space="0" w:color="auto"/>
              <w:right w:val="single" w:sz="4" w:space="0" w:color="auto"/>
            </w:tcBorders>
            <w:shd w:val="clear" w:color="000000" w:fill="DDD9C3"/>
            <w:vAlign w:val="center"/>
            <w:hideMark/>
          </w:tcPr>
          <w:p w:rsidR="00051BB7" w:rsidRPr="00994A66" w:rsidRDefault="00051BB7" w:rsidP="00126687">
            <w:pPr>
              <w:spacing w:line="240" w:lineRule="auto"/>
              <w:jc w:val="center"/>
              <w:rPr>
                <w:b/>
                <w:bCs/>
                <w:shadow/>
                <w:sz w:val="12"/>
                <w:szCs w:val="12"/>
              </w:rPr>
            </w:pPr>
            <w:r w:rsidRPr="00994A66">
              <w:rPr>
                <w:b/>
                <w:bCs/>
                <w:shadow/>
                <w:sz w:val="12"/>
                <w:szCs w:val="12"/>
              </w:rPr>
              <w:t>Valor</w:t>
            </w:r>
            <w:r w:rsidR="00EE7D91">
              <w:rPr>
                <w:b/>
                <w:bCs/>
                <w:shadow/>
                <w:sz w:val="12"/>
                <w:szCs w:val="12"/>
              </w:rPr>
              <w:t xml:space="preserve">  </w:t>
            </w:r>
            <w:r w:rsidR="00126687">
              <w:rPr>
                <w:b/>
                <w:bCs/>
                <w:shadow/>
                <w:sz w:val="12"/>
                <w:szCs w:val="12"/>
              </w:rPr>
              <w:t>do</w:t>
            </w:r>
            <w:r w:rsidRPr="00994A66">
              <w:rPr>
                <w:b/>
                <w:bCs/>
                <w:shadow/>
                <w:sz w:val="12"/>
                <w:szCs w:val="12"/>
              </w:rPr>
              <w:t xml:space="preserve">  Contrato</w:t>
            </w:r>
          </w:p>
        </w:tc>
        <w:tc>
          <w:tcPr>
            <w:tcW w:w="1007" w:type="dxa"/>
            <w:tcBorders>
              <w:top w:val="single" w:sz="4" w:space="0" w:color="auto"/>
              <w:left w:val="nil"/>
              <w:bottom w:val="single" w:sz="4" w:space="0" w:color="auto"/>
              <w:right w:val="single" w:sz="4" w:space="0" w:color="auto"/>
            </w:tcBorders>
            <w:shd w:val="clear" w:color="000000" w:fill="DDD9C3"/>
            <w:vAlign w:val="center"/>
            <w:hideMark/>
          </w:tcPr>
          <w:p w:rsidR="00051BB7" w:rsidRPr="00994A66" w:rsidRDefault="00AF0333" w:rsidP="00126687">
            <w:pPr>
              <w:spacing w:line="240" w:lineRule="auto"/>
              <w:jc w:val="center"/>
              <w:rPr>
                <w:b/>
                <w:bCs/>
                <w:shadow/>
                <w:sz w:val="12"/>
                <w:szCs w:val="12"/>
              </w:rPr>
            </w:pPr>
            <w:r w:rsidRPr="00994A66">
              <w:rPr>
                <w:b/>
                <w:bCs/>
                <w:shadow/>
                <w:sz w:val="12"/>
                <w:szCs w:val="12"/>
              </w:rPr>
              <w:t xml:space="preserve">Valor </w:t>
            </w:r>
            <w:r>
              <w:rPr>
                <w:b/>
                <w:bCs/>
                <w:shadow/>
                <w:sz w:val="12"/>
                <w:szCs w:val="12"/>
              </w:rPr>
              <w:t>d</w:t>
            </w:r>
            <w:r w:rsidRPr="00994A66">
              <w:rPr>
                <w:b/>
                <w:bCs/>
                <w:shadow/>
                <w:sz w:val="12"/>
                <w:szCs w:val="12"/>
              </w:rPr>
              <w:t>o</w:t>
            </w:r>
            <w:r>
              <w:rPr>
                <w:b/>
                <w:bCs/>
                <w:shadow/>
                <w:sz w:val="12"/>
                <w:szCs w:val="12"/>
              </w:rPr>
              <w:t xml:space="preserve"> Aditivo</w:t>
            </w:r>
          </w:p>
        </w:tc>
      </w:tr>
      <w:tr w:rsidR="00FA0C08" w:rsidRPr="00994A66" w:rsidTr="00F008EB">
        <w:trPr>
          <w:gridAfter w:val="1"/>
          <w:wAfter w:w="25" w:type="dxa"/>
          <w:trHeight w:val="748"/>
        </w:trPr>
        <w:tc>
          <w:tcPr>
            <w:tcW w:w="16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bookmarkStart w:id="3" w:name="RANGE!A11:H33"/>
            <w:r w:rsidRPr="00994A66">
              <w:rPr>
                <w:sz w:val="12"/>
                <w:szCs w:val="12"/>
              </w:rPr>
              <w:t>270101 - SECRETARIA MUNICIPAL DE INFRAESTRUTURA</w:t>
            </w:r>
            <w:bookmarkEnd w:id="3"/>
          </w:p>
        </w:tc>
        <w:tc>
          <w:tcPr>
            <w:tcW w:w="1240" w:type="dxa"/>
            <w:gridSpan w:val="2"/>
            <w:tcBorders>
              <w:top w:val="single" w:sz="4" w:space="0" w:color="auto"/>
              <w:left w:val="nil"/>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r w:rsidRPr="00994A66">
              <w:rPr>
                <w:sz w:val="12"/>
                <w:szCs w:val="12"/>
              </w:rPr>
              <w:t xml:space="preserve"> 1º TAC 005/2011 </w:t>
            </w:r>
            <w:r w:rsidRPr="00994A66">
              <w:rPr>
                <w:b/>
                <w:bCs/>
                <w:sz w:val="12"/>
                <w:szCs w:val="12"/>
              </w:rPr>
              <w:t>(UGPM/PROURBIS)</w:t>
            </w:r>
          </w:p>
        </w:tc>
        <w:tc>
          <w:tcPr>
            <w:tcW w:w="864" w:type="dxa"/>
            <w:gridSpan w:val="2"/>
            <w:tcBorders>
              <w:top w:val="single" w:sz="4" w:space="0" w:color="auto"/>
              <w:left w:val="nil"/>
              <w:bottom w:val="single" w:sz="4" w:space="0" w:color="auto"/>
              <w:right w:val="single" w:sz="4" w:space="0" w:color="auto"/>
            </w:tcBorders>
            <w:shd w:val="clear" w:color="auto" w:fill="auto"/>
            <w:vAlign w:val="center"/>
            <w:hideMark/>
          </w:tcPr>
          <w:p w:rsidR="00051BB7" w:rsidRPr="00994A66" w:rsidRDefault="00051BB7" w:rsidP="000F3DB0">
            <w:pPr>
              <w:spacing w:line="240" w:lineRule="auto"/>
              <w:jc w:val="center"/>
              <w:outlineLvl w:val="1"/>
              <w:rPr>
                <w:sz w:val="12"/>
                <w:szCs w:val="12"/>
              </w:rPr>
            </w:pPr>
            <w:r w:rsidRPr="00994A66">
              <w:rPr>
                <w:sz w:val="12"/>
                <w:szCs w:val="12"/>
              </w:rPr>
              <w:t>09/09/2013</w:t>
            </w:r>
          </w:p>
        </w:tc>
        <w:tc>
          <w:tcPr>
            <w:tcW w:w="860" w:type="dxa"/>
            <w:gridSpan w:val="2"/>
            <w:tcBorders>
              <w:top w:val="single" w:sz="4" w:space="0" w:color="auto"/>
              <w:left w:val="nil"/>
              <w:bottom w:val="single" w:sz="4" w:space="0" w:color="auto"/>
              <w:right w:val="single" w:sz="4" w:space="0" w:color="auto"/>
            </w:tcBorders>
            <w:shd w:val="clear" w:color="auto" w:fill="auto"/>
            <w:vAlign w:val="center"/>
            <w:hideMark/>
          </w:tcPr>
          <w:p w:rsidR="00051BB7" w:rsidRPr="00994A66" w:rsidRDefault="00051BB7" w:rsidP="006A2CF7">
            <w:pPr>
              <w:spacing w:line="240" w:lineRule="auto"/>
              <w:jc w:val="center"/>
              <w:outlineLvl w:val="1"/>
              <w:rPr>
                <w:sz w:val="12"/>
                <w:szCs w:val="12"/>
              </w:rPr>
            </w:pPr>
            <w:r w:rsidRPr="00994A66">
              <w:rPr>
                <w:sz w:val="12"/>
                <w:szCs w:val="12"/>
              </w:rPr>
              <w:t>13/09/2013</w:t>
            </w:r>
          </w:p>
        </w:tc>
        <w:tc>
          <w:tcPr>
            <w:tcW w:w="1160" w:type="dxa"/>
            <w:gridSpan w:val="2"/>
            <w:tcBorders>
              <w:top w:val="single" w:sz="4" w:space="0" w:color="auto"/>
              <w:left w:val="nil"/>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r w:rsidRPr="00994A66">
              <w:rPr>
                <w:sz w:val="12"/>
                <w:szCs w:val="12"/>
              </w:rPr>
              <w:t>CONSTRUBASE ENGENHARIA LTDA</w:t>
            </w:r>
          </w:p>
        </w:tc>
        <w:tc>
          <w:tcPr>
            <w:tcW w:w="1400" w:type="dxa"/>
            <w:gridSpan w:val="2"/>
            <w:tcBorders>
              <w:top w:val="single" w:sz="4" w:space="0" w:color="auto"/>
              <w:left w:val="nil"/>
              <w:bottom w:val="single" w:sz="4" w:space="0" w:color="auto"/>
              <w:right w:val="single" w:sz="4" w:space="0" w:color="auto"/>
            </w:tcBorders>
            <w:shd w:val="clear" w:color="auto" w:fill="auto"/>
            <w:vAlign w:val="center"/>
            <w:hideMark/>
          </w:tcPr>
          <w:p w:rsidR="00051BB7" w:rsidRPr="00994A66" w:rsidRDefault="00051BB7" w:rsidP="00A33AE1">
            <w:pPr>
              <w:spacing w:line="240" w:lineRule="auto"/>
              <w:ind w:left="-8"/>
              <w:jc w:val="center"/>
              <w:outlineLvl w:val="1"/>
              <w:rPr>
                <w:sz w:val="12"/>
                <w:szCs w:val="12"/>
              </w:rPr>
            </w:pPr>
            <w:r w:rsidRPr="00994A66">
              <w:rPr>
                <w:sz w:val="12"/>
                <w:szCs w:val="12"/>
              </w:rPr>
              <w:t xml:space="preserve">Alteração do valor inicial do contrato nº 005/2011de R$ 36.487.876,27   para R$ 41.098.902,64,   </w:t>
            </w:r>
          </w:p>
        </w:tc>
        <w:tc>
          <w:tcPr>
            <w:tcW w:w="1214" w:type="dxa"/>
            <w:gridSpan w:val="2"/>
            <w:tcBorders>
              <w:top w:val="single" w:sz="4" w:space="0" w:color="auto"/>
              <w:left w:val="nil"/>
              <w:bottom w:val="single" w:sz="4" w:space="0" w:color="auto"/>
              <w:right w:val="single" w:sz="4" w:space="0" w:color="auto"/>
            </w:tcBorders>
            <w:shd w:val="clear" w:color="auto" w:fill="auto"/>
            <w:vAlign w:val="center"/>
            <w:hideMark/>
          </w:tcPr>
          <w:p w:rsidR="00051BB7" w:rsidRPr="00994A66" w:rsidRDefault="00051BB7" w:rsidP="00BF5227">
            <w:pPr>
              <w:spacing w:line="240" w:lineRule="auto"/>
              <w:jc w:val="center"/>
              <w:outlineLvl w:val="1"/>
              <w:rPr>
                <w:sz w:val="12"/>
                <w:szCs w:val="12"/>
              </w:rPr>
            </w:pPr>
            <w:r w:rsidRPr="00994A66">
              <w:rPr>
                <w:sz w:val="12"/>
                <w:szCs w:val="12"/>
              </w:rPr>
              <w:t xml:space="preserve">        </w:t>
            </w:r>
            <w:r w:rsidR="00BF5227">
              <w:rPr>
                <w:sz w:val="12"/>
                <w:szCs w:val="12"/>
              </w:rPr>
              <w:t>36.467.876,27</w:t>
            </w:r>
            <w:r w:rsidRPr="00994A66">
              <w:rPr>
                <w:sz w:val="12"/>
                <w:szCs w:val="12"/>
              </w:rPr>
              <w:t xml:space="preserve"> </w:t>
            </w:r>
          </w:p>
        </w:tc>
        <w:tc>
          <w:tcPr>
            <w:tcW w:w="1007" w:type="dxa"/>
            <w:tcBorders>
              <w:top w:val="single" w:sz="4" w:space="0" w:color="auto"/>
              <w:left w:val="nil"/>
              <w:bottom w:val="single" w:sz="4" w:space="0" w:color="auto"/>
              <w:right w:val="single" w:sz="4" w:space="0" w:color="auto"/>
            </w:tcBorders>
            <w:shd w:val="clear" w:color="auto" w:fill="auto"/>
            <w:vAlign w:val="center"/>
            <w:hideMark/>
          </w:tcPr>
          <w:p w:rsidR="00BF5227" w:rsidRDefault="00BF5227" w:rsidP="00533FBC">
            <w:pPr>
              <w:spacing w:line="240" w:lineRule="auto"/>
              <w:jc w:val="center"/>
              <w:outlineLvl w:val="1"/>
              <w:rPr>
                <w:sz w:val="12"/>
                <w:szCs w:val="12"/>
              </w:rPr>
            </w:pPr>
          </w:p>
          <w:p w:rsidR="00051BB7" w:rsidRPr="00994A66" w:rsidRDefault="00ED2BE6" w:rsidP="00533FBC">
            <w:pPr>
              <w:spacing w:line="240" w:lineRule="auto"/>
              <w:jc w:val="center"/>
              <w:outlineLvl w:val="1"/>
              <w:rPr>
                <w:sz w:val="12"/>
                <w:szCs w:val="12"/>
              </w:rPr>
            </w:pPr>
            <w:r>
              <w:rPr>
                <w:sz w:val="12"/>
                <w:szCs w:val="12"/>
              </w:rPr>
              <w:t>4.611.026,37</w:t>
            </w:r>
            <w:r w:rsidR="00051BB7" w:rsidRPr="00994A66">
              <w:rPr>
                <w:sz w:val="12"/>
                <w:szCs w:val="12"/>
              </w:rPr>
              <w:t> </w:t>
            </w:r>
          </w:p>
        </w:tc>
      </w:tr>
      <w:tr w:rsidR="00FA0C08" w:rsidRPr="00994A66" w:rsidTr="00F008EB">
        <w:trPr>
          <w:gridAfter w:val="1"/>
          <w:wAfter w:w="25" w:type="dxa"/>
          <w:trHeight w:val="1127"/>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r w:rsidRPr="00994A66">
              <w:rPr>
                <w:sz w:val="12"/>
                <w:szCs w:val="12"/>
              </w:rPr>
              <w:t>270101 - SECRETARIA MUNICIPAL DE INFRAESTRUTURA</w:t>
            </w:r>
          </w:p>
        </w:tc>
        <w:tc>
          <w:tcPr>
            <w:tcW w:w="1240" w:type="dxa"/>
            <w:gridSpan w:val="2"/>
            <w:tcBorders>
              <w:top w:val="nil"/>
              <w:left w:val="nil"/>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r w:rsidRPr="00994A66">
              <w:rPr>
                <w:sz w:val="12"/>
                <w:szCs w:val="12"/>
              </w:rPr>
              <w:t xml:space="preserve"> 2º TAC 072/2011 </w:t>
            </w:r>
          </w:p>
        </w:tc>
        <w:tc>
          <w:tcPr>
            <w:tcW w:w="864" w:type="dxa"/>
            <w:gridSpan w:val="2"/>
            <w:tcBorders>
              <w:top w:val="nil"/>
              <w:left w:val="nil"/>
              <w:bottom w:val="single" w:sz="4" w:space="0" w:color="auto"/>
              <w:right w:val="single" w:sz="4" w:space="0" w:color="auto"/>
            </w:tcBorders>
            <w:shd w:val="clear" w:color="auto" w:fill="auto"/>
            <w:vAlign w:val="center"/>
            <w:hideMark/>
          </w:tcPr>
          <w:p w:rsidR="00051BB7" w:rsidRPr="00994A66" w:rsidRDefault="00051BB7" w:rsidP="000F3DB0">
            <w:pPr>
              <w:spacing w:line="240" w:lineRule="auto"/>
              <w:jc w:val="center"/>
              <w:outlineLvl w:val="1"/>
              <w:rPr>
                <w:sz w:val="12"/>
                <w:szCs w:val="12"/>
              </w:rPr>
            </w:pPr>
            <w:r w:rsidRPr="00994A66">
              <w:rPr>
                <w:sz w:val="12"/>
                <w:szCs w:val="12"/>
              </w:rPr>
              <w:t>15/10/2013</w:t>
            </w:r>
          </w:p>
        </w:tc>
        <w:tc>
          <w:tcPr>
            <w:tcW w:w="860" w:type="dxa"/>
            <w:gridSpan w:val="2"/>
            <w:tcBorders>
              <w:top w:val="nil"/>
              <w:left w:val="nil"/>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r w:rsidRPr="00994A66">
              <w:rPr>
                <w:sz w:val="12"/>
                <w:szCs w:val="12"/>
              </w:rPr>
              <w:t>18/10/2013 (*) Republicado  01/11/2013</w:t>
            </w:r>
          </w:p>
        </w:tc>
        <w:tc>
          <w:tcPr>
            <w:tcW w:w="1160" w:type="dxa"/>
            <w:gridSpan w:val="2"/>
            <w:tcBorders>
              <w:top w:val="nil"/>
              <w:left w:val="nil"/>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r w:rsidRPr="00994A66">
              <w:rPr>
                <w:sz w:val="12"/>
                <w:szCs w:val="12"/>
              </w:rPr>
              <w:t>AMAZONAS DISTRIBUIDORA DE ENERGIA S.A</w:t>
            </w:r>
          </w:p>
        </w:tc>
        <w:tc>
          <w:tcPr>
            <w:tcW w:w="1400" w:type="dxa"/>
            <w:gridSpan w:val="2"/>
            <w:tcBorders>
              <w:top w:val="nil"/>
              <w:left w:val="nil"/>
              <w:bottom w:val="single" w:sz="4" w:space="0" w:color="auto"/>
              <w:right w:val="single" w:sz="4" w:space="0" w:color="auto"/>
            </w:tcBorders>
            <w:shd w:val="clear" w:color="auto" w:fill="auto"/>
            <w:vAlign w:val="center"/>
            <w:hideMark/>
          </w:tcPr>
          <w:p w:rsidR="00051BB7" w:rsidRPr="00994A66" w:rsidRDefault="00051BB7" w:rsidP="002C433D">
            <w:pPr>
              <w:spacing w:line="240" w:lineRule="auto"/>
              <w:outlineLvl w:val="1"/>
              <w:rPr>
                <w:sz w:val="12"/>
                <w:szCs w:val="12"/>
              </w:rPr>
            </w:pPr>
            <w:r w:rsidRPr="00994A66">
              <w:rPr>
                <w:sz w:val="12"/>
                <w:szCs w:val="12"/>
              </w:rPr>
              <w:t xml:space="preserve">Acréscimo de serviços do contrato nº 072/2011,   serviços de iluminação públicas das unidades grupo </w:t>
            </w:r>
            <w:r w:rsidR="00D7397B">
              <w:rPr>
                <w:sz w:val="12"/>
                <w:szCs w:val="12"/>
              </w:rPr>
              <w:t>“B”</w:t>
            </w:r>
            <w:r w:rsidRPr="00994A66">
              <w:rPr>
                <w:sz w:val="12"/>
                <w:szCs w:val="12"/>
              </w:rPr>
              <w:t xml:space="preserve"> da prefeitura</w:t>
            </w:r>
            <w:r w:rsidR="002C433D">
              <w:rPr>
                <w:sz w:val="12"/>
                <w:szCs w:val="12"/>
              </w:rPr>
              <w:t xml:space="preserve"> na ordem </w:t>
            </w:r>
            <w:r w:rsidR="00C86F42">
              <w:rPr>
                <w:sz w:val="12"/>
                <w:szCs w:val="12"/>
              </w:rPr>
              <w:t>de R$</w:t>
            </w:r>
            <w:r w:rsidRPr="00994A66">
              <w:rPr>
                <w:sz w:val="12"/>
                <w:szCs w:val="12"/>
              </w:rPr>
              <w:t xml:space="preserve"> 4.800.000,00</w:t>
            </w:r>
            <w:r w:rsidR="00D7397B">
              <w:rPr>
                <w:sz w:val="12"/>
                <w:szCs w:val="12"/>
              </w:rPr>
              <w:t xml:space="preserve"> (</w:t>
            </w:r>
            <w:r w:rsidRPr="00994A66">
              <w:rPr>
                <w:sz w:val="12"/>
                <w:szCs w:val="12"/>
              </w:rPr>
              <w:t xml:space="preserve"> 25%</w:t>
            </w:r>
            <w:r w:rsidR="002C433D">
              <w:rPr>
                <w:sz w:val="12"/>
                <w:szCs w:val="12"/>
              </w:rPr>
              <w:t>)</w:t>
            </w:r>
            <w:r w:rsidR="00D7397B">
              <w:rPr>
                <w:sz w:val="12"/>
                <w:szCs w:val="12"/>
              </w:rPr>
              <w:t xml:space="preserve"> </w:t>
            </w:r>
            <w:r w:rsidRPr="00994A66">
              <w:rPr>
                <w:sz w:val="12"/>
                <w:szCs w:val="12"/>
              </w:rPr>
              <w:t xml:space="preserve">  </w:t>
            </w:r>
          </w:p>
        </w:tc>
        <w:tc>
          <w:tcPr>
            <w:tcW w:w="1214" w:type="dxa"/>
            <w:gridSpan w:val="2"/>
            <w:tcBorders>
              <w:top w:val="nil"/>
              <w:left w:val="nil"/>
              <w:bottom w:val="single" w:sz="4" w:space="0" w:color="auto"/>
              <w:right w:val="single" w:sz="4" w:space="0" w:color="auto"/>
            </w:tcBorders>
            <w:shd w:val="clear" w:color="auto" w:fill="auto"/>
            <w:vAlign w:val="center"/>
            <w:hideMark/>
          </w:tcPr>
          <w:p w:rsidR="00051BB7" w:rsidRPr="00994A66" w:rsidRDefault="00051BB7" w:rsidP="00BF5227">
            <w:pPr>
              <w:spacing w:line="240" w:lineRule="auto"/>
              <w:jc w:val="center"/>
              <w:outlineLvl w:val="1"/>
              <w:rPr>
                <w:sz w:val="12"/>
                <w:szCs w:val="12"/>
              </w:rPr>
            </w:pPr>
            <w:r w:rsidRPr="00994A66">
              <w:rPr>
                <w:sz w:val="12"/>
                <w:szCs w:val="12"/>
              </w:rPr>
              <w:t xml:space="preserve">           </w:t>
            </w:r>
            <w:r w:rsidR="00BF5227">
              <w:rPr>
                <w:sz w:val="12"/>
                <w:szCs w:val="12"/>
              </w:rPr>
              <w:t>19.200.000,00</w:t>
            </w:r>
            <w:r w:rsidRPr="00994A66">
              <w:rPr>
                <w:sz w:val="12"/>
                <w:szCs w:val="12"/>
              </w:rPr>
              <w:t xml:space="preserve">0 </w:t>
            </w:r>
          </w:p>
        </w:tc>
        <w:tc>
          <w:tcPr>
            <w:tcW w:w="1007" w:type="dxa"/>
            <w:tcBorders>
              <w:top w:val="nil"/>
              <w:left w:val="nil"/>
              <w:bottom w:val="single" w:sz="4" w:space="0" w:color="auto"/>
              <w:right w:val="single" w:sz="4" w:space="0" w:color="auto"/>
            </w:tcBorders>
            <w:shd w:val="clear" w:color="auto" w:fill="auto"/>
            <w:vAlign w:val="center"/>
            <w:hideMark/>
          </w:tcPr>
          <w:p w:rsidR="005949DC" w:rsidRDefault="005949DC" w:rsidP="00533FBC">
            <w:pPr>
              <w:spacing w:line="240" w:lineRule="auto"/>
              <w:jc w:val="center"/>
              <w:outlineLvl w:val="1"/>
              <w:rPr>
                <w:sz w:val="12"/>
                <w:szCs w:val="12"/>
              </w:rPr>
            </w:pPr>
          </w:p>
          <w:p w:rsidR="00051BB7" w:rsidRPr="00994A66" w:rsidRDefault="00BF5227" w:rsidP="00533FBC">
            <w:pPr>
              <w:spacing w:line="240" w:lineRule="auto"/>
              <w:jc w:val="center"/>
              <w:outlineLvl w:val="1"/>
              <w:rPr>
                <w:sz w:val="12"/>
                <w:szCs w:val="12"/>
              </w:rPr>
            </w:pPr>
            <w:r w:rsidRPr="00994A66">
              <w:rPr>
                <w:sz w:val="12"/>
                <w:szCs w:val="12"/>
              </w:rPr>
              <w:t>4.800.000,00</w:t>
            </w:r>
            <w:r w:rsidR="00051BB7" w:rsidRPr="00994A66">
              <w:rPr>
                <w:sz w:val="12"/>
                <w:szCs w:val="12"/>
              </w:rPr>
              <w:t> </w:t>
            </w:r>
          </w:p>
        </w:tc>
      </w:tr>
      <w:tr w:rsidR="00FA0C08" w:rsidRPr="00994A66" w:rsidTr="00F008EB">
        <w:trPr>
          <w:gridAfter w:val="1"/>
          <w:wAfter w:w="25" w:type="dxa"/>
          <w:trHeight w:val="1132"/>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r w:rsidRPr="00994A66">
              <w:rPr>
                <w:sz w:val="12"/>
                <w:szCs w:val="12"/>
              </w:rPr>
              <w:t>270101 - SECRETARIA MUNICIPAL DE INFRAESTRUTURA</w:t>
            </w:r>
          </w:p>
        </w:tc>
        <w:tc>
          <w:tcPr>
            <w:tcW w:w="1240" w:type="dxa"/>
            <w:gridSpan w:val="2"/>
            <w:tcBorders>
              <w:top w:val="nil"/>
              <w:left w:val="nil"/>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r w:rsidRPr="00994A66">
              <w:rPr>
                <w:sz w:val="12"/>
                <w:szCs w:val="12"/>
              </w:rPr>
              <w:t xml:space="preserve"> 3º TAC 004/2011        </w:t>
            </w:r>
            <w:r w:rsidRPr="00994A66">
              <w:rPr>
                <w:b/>
                <w:bCs/>
                <w:sz w:val="12"/>
                <w:szCs w:val="12"/>
                <w:u w:val="single"/>
              </w:rPr>
              <w:t>(UGPM/PROUBIS)</w:t>
            </w:r>
          </w:p>
        </w:tc>
        <w:tc>
          <w:tcPr>
            <w:tcW w:w="864" w:type="dxa"/>
            <w:gridSpan w:val="2"/>
            <w:tcBorders>
              <w:top w:val="nil"/>
              <w:left w:val="nil"/>
              <w:bottom w:val="single" w:sz="4" w:space="0" w:color="auto"/>
              <w:right w:val="single" w:sz="4" w:space="0" w:color="auto"/>
            </w:tcBorders>
            <w:shd w:val="clear" w:color="auto" w:fill="auto"/>
            <w:vAlign w:val="center"/>
            <w:hideMark/>
          </w:tcPr>
          <w:p w:rsidR="00051BB7" w:rsidRPr="00994A66" w:rsidRDefault="00051BB7" w:rsidP="000F3DB0">
            <w:pPr>
              <w:spacing w:line="240" w:lineRule="auto"/>
              <w:jc w:val="center"/>
              <w:outlineLvl w:val="1"/>
              <w:rPr>
                <w:sz w:val="12"/>
                <w:szCs w:val="12"/>
              </w:rPr>
            </w:pPr>
            <w:r w:rsidRPr="00994A66">
              <w:rPr>
                <w:sz w:val="12"/>
                <w:szCs w:val="12"/>
              </w:rPr>
              <w:t>09/09/2013t</w:t>
            </w:r>
          </w:p>
        </w:tc>
        <w:tc>
          <w:tcPr>
            <w:tcW w:w="860" w:type="dxa"/>
            <w:gridSpan w:val="2"/>
            <w:tcBorders>
              <w:top w:val="nil"/>
              <w:left w:val="nil"/>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r w:rsidRPr="00994A66">
              <w:rPr>
                <w:sz w:val="12"/>
                <w:szCs w:val="12"/>
              </w:rPr>
              <w:t>13/09/2013</w:t>
            </w:r>
          </w:p>
        </w:tc>
        <w:tc>
          <w:tcPr>
            <w:tcW w:w="1160" w:type="dxa"/>
            <w:gridSpan w:val="2"/>
            <w:tcBorders>
              <w:top w:val="nil"/>
              <w:left w:val="nil"/>
              <w:bottom w:val="single" w:sz="4" w:space="0" w:color="auto"/>
              <w:right w:val="single" w:sz="4" w:space="0" w:color="auto"/>
            </w:tcBorders>
            <w:shd w:val="clear" w:color="auto" w:fill="auto"/>
            <w:vAlign w:val="center"/>
            <w:hideMark/>
          </w:tcPr>
          <w:p w:rsidR="00051BB7" w:rsidRPr="00994A66" w:rsidRDefault="00051BB7" w:rsidP="00533FBC">
            <w:pPr>
              <w:spacing w:line="240" w:lineRule="auto"/>
              <w:jc w:val="center"/>
              <w:outlineLvl w:val="1"/>
              <w:rPr>
                <w:sz w:val="12"/>
                <w:szCs w:val="12"/>
              </w:rPr>
            </w:pPr>
            <w:r w:rsidRPr="00994A66">
              <w:rPr>
                <w:sz w:val="12"/>
                <w:szCs w:val="12"/>
              </w:rPr>
              <w:t>CONSTRUBASE ENGENHARIA LTDA</w:t>
            </w:r>
          </w:p>
        </w:tc>
        <w:tc>
          <w:tcPr>
            <w:tcW w:w="1400" w:type="dxa"/>
            <w:gridSpan w:val="2"/>
            <w:tcBorders>
              <w:top w:val="nil"/>
              <w:left w:val="nil"/>
              <w:bottom w:val="single" w:sz="4" w:space="0" w:color="auto"/>
              <w:right w:val="single" w:sz="4" w:space="0" w:color="auto"/>
            </w:tcBorders>
            <w:shd w:val="clear" w:color="auto" w:fill="auto"/>
            <w:vAlign w:val="center"/>
            <w:hideMark/>
          </w:tcPr>
          <w:p w:rsidR="00997DAB" w:rsidRPr="00997DAB" w:rsidRDefault="00997DAB" w:rsidP="00D93FFB">
            <w:pPr>
              <w:spacing w:line="240" w:lineRule="auto"/>
              <w:outlineLvl w:val="1"/>
              <w:rPr>
                <w:sz w:val="8"/>
                <w:szCs w:val="12"/>
              </w:rPr>
            </w:pPr>
          </w:p>
          <w:p w:rsidR="00051BB7" w:rsidRPr="00994A66" w:rsidRDefault="00051BB7" w:rsidP="00D93FFB">
            <w:pPr>
              <w:spacing w:line="240" w:lineRule="auto"/>
              <w:outlineLvl w:val="1"/>
              <w:rPr>
                <w:sz w:val="12"/>
                <w:szCs w:val="12"/>
              </w:rPr>
            </w:pPr>
            <w:r w:rsidRPr="00994A66">
              <w:rPr>
                <w:sz w:val="12"/>
                <w:szCs w:val="12"/>
              </w:rPr>
              <w:t>Alteração do valor inicial do contrato nº 004/2011 de R$ 14.661.765,19  p/ R$ 20.775.959,06, representado um aumento de R$ 6.114.193,87 - equivale a 41,7%  de aumento</w:t>
            </w:r>
          </w:p>
        </w:tc>
        <w:tc>
          <w:tcPr>
            <w:tcW w:w="1214" w:type="dxa"/>
            <w:gridSpan w:val="2"/>
            <w:tcBorders>
              <w:top w:val="nil"/>
              <w:left w:val="nil"/>
              <w:bottom w:val="single" w:sz="4" w:space="0" w:color="auto"/>
              <w:right w:val="single" w:sz="4" w:space="0" w:color="auto"/>
            </w:tcBorders>
            <w:shd w:val="clear" w:color="auto" w:fill="auto"/>
            <w:vAlign w:val="center"/>
            <w:hideMark/>
          </w:tcPr>
          <w:p w:rsidR="00051BB7" w:rsidRPr="00994A66" w:rsidRDefault="00051BB7" w:rsidP="00613011">
            <w:pPr>
              <w:spacing w:line="240" w:lineRule="auto"/>
              <w:jc w:val="center"/>
              <w:outlineLvl w:val="1"/>
              <w:rPr>
                <w:sz w:val="12"/>
                <w:szCs w:val="12"/>
              </w:rPr>
            </w:pPr>
            <w:r w:rsidRPr="00994A66">
              <w:rPr>
                <w:sz w:val="12"/>
                <w:szCs w:val="12"/>
              </w:rPr>
              <w:t xml:space="preserve">        </w:t>
            </w:r>
            <w:r>
              <w:rPr>
                <w:sz w:val="12"/>
                <w:szCs w:val="12"/>
              </w:rPr>
              <w:t>14.661.765,19</w:t>
            </w:r>
            <w:r w:rsidRPr="00994A66">
              <w:rPr>
                <w:sz w:val="12"/>
                <w:szCs w:val="12"/>
              </w:rPr>
              <w:t xml:space="preserve"> </w:t>
            </w:r>
          </w:p>
        </w:tc>
        <w:tc>
          <w:tcPr>
            <w:tcW w:w="1007" w:type="dxa"/>
            <w:tcBorders>
              <w:top w:val="nil"/>
              <w:left w:val="nil"/>
              <w:bottom w:val="single" w:sz="4" w:space="0" w:color="auto"/>
              <w:right w:val="single" w:sz="4" w:space="0" w:color="auto"/>
            </w:tcBorders>
            <w:shd w:val="clear" w:color="auto" w:fill="auto"/>
            <w:vAlign w:val="center"/>
            <w:hideMark/>
          </w:tcPr>
          <w:p w:rsidR="005949DC" w:rsidRDefault="005949DC" w:rsidP="00455E37">
            <w:pPr>
              <w:spacing w:line="240" w:lineRule="auto"/>
              <w:jc w:val="center"/>
              <w:outlineLvl w:val="1"/>
              <w:rPr>
                <w:sz w:val="12"/>
                <w:szCs w:val="12"/>
              </w:rPr>
            </w:pPr>
          </w:p>
          <w:p w:rsidR="00051BB7" w:rsidRPr="00994A66" w:rsidRDefault="00051BB7" w:rsidP="00455E37">
            <w:pPr>
              <w:spacing w:line="240" w:lineRule="auto"/>
              <w:jc w:val="center"/>
              <w:outlineLvl w:val="1"/>
              <w:rPr>
                <w:sz w:val="12"/>
                <w:szCs w:val="12"/>
              </w:rPr>
            </w:pPr>
            <w:r>
              <w:rPr>
                <w:sz w:val="12"/>
                <w:szCs w:val="12"/>
              </w:rPr>
              <w:t>6.114.193,87</w:t>
            </w:r>
            <w:r w:rsidRPr="00994A66">
              <w:rPr>
                <w:sz w:val="12"/>
                <w:szCs w:val="12"/>
              </w:rPr>
              <w:t xml:space="preserve">  </w:t>
            </w:r>
          </w:p>
        </w:tc>
      </w:tr>
      <w:tr w:rsidR="00123D9E" w:rsidRPr="00994A66" w:rsidTr="00F008EB">
        <w:trPr>
          <w:gridAfter w:val="1"/>
          <w:wAfter w:w="25" w:type="dxa"/>
          <w:trHeight w:val="1399"/>
        </w:trPr>
        <w:tc>
          <w:tcPr>
            <w:tcW w:w="16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3D9E" w:rsidRPr="00994A66" w:rsidRDefault="00753BAE" w:rsidP="00533FBC">
            <w:pPr>
              <w:spacing w:line="240" w:lineRule="auto"/>
              <w:jc w:val="center"/>
              <w:outlineLvl w:val="1"/>
              <w:rPr>
                <w:sz w:val="12"/>
                <w:szCs w:val="12"/>
              </w:rPr>
            </w:pPr>
            <w:r w:rsidRPr="00994A66">
              <w:br w:type="page"/>
            </w:r>
            <w:r w:rsidR="00123D9E" w:rsidRPr="00994A66">
              <w:rPr>
                <w:sz w:val="12"/>
                <w:szCs w:val="12"/>
              </w:rPr>
              <w:t>70101 - SECRETARIA MUNICIPAL DE INFRAESTRUTURA</w:t>
            </w:r>
          </w:p>
        </w:tc>
        <w:tc>
          <w:tcPr>
            <w:tcW w:w="1240" w:type="dxa"/>
            <w:gridSpan w:val="2"/>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4º TAC 049/2010</w:t>
            </w:r>
          </w:p>
        </w:tc>
        <w:tc>
          <w:tcPr>
            <w:tcW w:w="864" w:type="dxa"/>
            <w:gridSpan w:val="2"/>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13/12/2013</w:t>
            </w:r>
          </w:p>
        </w:tc>
        <w:tc>
          <w:tcPr>
            <w:tcW w:w="860" w:type="dxa"/>
            <w:gridSpan w:val="2"/>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06/01/</w:t>
            </w:r>
            <w:r w:rsidR="00027C14" w:rsidRPr="00994A66">
              <w:rPr>
                <w:sz w:val="12"/>
                <w:szCs w:val="12"/>
              </w:rPr>
              <w:t>20</w:t>
            </w:r>
            <w:r w:rsidRPr="00994A66">
              <w:rPr>
                <w:sz w:val="12"/>
                <w:szCs w:val="12"/>
              </w:rPr>
              <w:t>14</w:t>
            </w:r>
          </w:p>
        </w:tc>
        <w:tc>
          <w:tcPr>
            <w:tcW w:w="1160" w:type="dxa"/>
            <w:gridSpan w:val="2"/>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CONSÓRCIO MINDÚ</w:t>
            </w:r>
          </w:p>
        </w:tc>
        <w:tc>
          <w:tcPr>
            <w:tcW w:w="1400" w:type="dxa"/>
            <w:gridSpan w:val="2"/>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D93FFB" w:rsidP="00D93FFB">
            <w:pPr>
              <w:spacing w:line="240" w:lineRule="auto"/>
              <w:outlineLvl w:val="1"/>
              <w:rPr>
                <w:sz w:val="12"/>
                <w:szCs w:val="12"/>
              </w:rPr>
            </w:pPr>
            <w:r w:rsidRPr="00994A66">
              <w:rPr>
                <w:sz w:val="12"/>
                <w:szCs w:val="12"/>
              </w:rPr>
              <w:t>A</w:t>
            </w:r>
            <w:r w:rsidR="004C1C8C" w:rsidRPr="00994A66">
              <w:rPr>
                <w:sz w:val="12"/>
                <w:szCs w:val="12"/>
              </w:rPr>
              <w:t xml:space="preserve">créscimo de serviço, referente  a obra de </w:t>
            </w:r>
            <w:r w:rsidR="00163667" w:rsidRPr="00994A66">
              <w:rPr>
                <w:sz w:val="12"/>
                <w:szCs w:val="12"/>
              </w:rPr>
              <w:t>implantação</w:t>
            </w:r>
            <w:r w:rsidR="004C1C8C" w:rsidRPr="00994A66">
              <w:rPr>
                <w:sz w:val="12"/>
                <w:szCs w:val="12"/>
              </w:rPr>
              <w:t xml:space="preserve"> do parque linear  e corredor ecológico, localizado no igarapé do </w:t>
            </w:r>
            <w:proofErr w:type="spellStart"/>
            <w:r w:rsidR="004C1C8C" w:rsidRPr="00994A66">
              <w:rPr>
                <w:sz w:val="12"/>
                <w:szCs w:val="12"/>
              </w:rPr>
              <w:t>mindú</w:t>
            </w:r>
            <w:proofErr w:type="spellEnd"/>
            <w:r w:rsidR="004C1C8C" w:rsidRPr="00994A66">
              <w:rPr>
                <w:sz w:val="12"/>
                <w:szCs w:val="12"/>
              </w:rPr>
              <w:t xml:space="preserve"> - </w:t>
            </w:r>
            <w:r w:rsidR="00594799" w:rsidRPr="00994A66">
              <w:rPr>
                <w:sz w:val="12"/>
                <w:szCs w:val="12"/>
              </w:rPr>
              <w:t>R</w:t>
            </w:r>
            <w:r w:rsidR="004C1C8C" w:rsidRPr="00994A66">
              <w:rPr>
                <w:sz w:val="12"/>
                <w:szCs w:val="12"/>
              </w:rPr>
              <w:t>$ 10.225.629,87, equivalente a 8,82 % do valor do contrato original</w:t>
            </w:r>
          </w:p>
        </w:tc>
        <w:tc>
          <w:tcPr>
            <w:tcW w:w="1214" w:type="dxa"/>
            <w:gridSpan w:val="2"/>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FA0C08" w:rsidP="00FA0C08">
            <w:pPr>
              <w:spacing w:line="240" w:lineRule="auto"/>
              <w:jc w:val="center"/>
              <w:outlineLvl w:val="1"/>
              <w:rPr>
                <w:sz w:val="12"/>
                <w:szCs w:val="12"/>
              </w:rPr>
            </w:pPr>
            <w:r>
              <w:rPr>
                <w:sz w:val="12"/>
                <w:szCs w:val="12"/>
              </w:rPr>
              <w:t>115.925.534,82</w:t>
            </w:r>
            <w:r w:rsidR="00123D9E" w:rsidRPr="00994A66">
              <w:rPr>
                <w:sz w:val="12"/>
                <w:szCs w:val="12"/>
              </w:rPr>
              <w:t xml:space="preserve"> </w:t>
            </w:r>
          </w:p>
        </w:tc>
        <w:tc>
          <w:tcPr>
            <w:tcW w:w="1007"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FA0C08" w:rsidP="00533FBC">
            <w:pPr>
              <w:spacing w:line="240" w:lineRule="auto"/>
              <w:jc w:val="center"/>
              <w:outlineLvl w:val="1"/>
              <w:rPr>
                <w:sz w:val="12"/>
                <w:szCs w:val="12"/>
              </w:rPr>
            </w:pPr>
            <w:r w:rsidRPr="00994A66">
              <w:rPr>
                <w:sz w:val="12"/>
                <w:szCs w:val="12"/>
              </w:rPr>
              <w:t>10.225.629,87</w:t>
            </w:r>
          </w:p>
        </w:tc>
      </w:tr>
      <w:tr w:rsidR="00123D9E" w:rsidRPr="00994A66" w:rsidTr="00F008EB">
        <w:trPr>
          <w:gridAfter w:val="1"/>
          <w:wAfter w:w="25" w:type="dxa"/>
          <w:trHeight w:val="1407"/>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270101 - SECRETARIA MUNICIPAL DE INFRAESTRUTURA</w:t>
            </w:r>
          </w:p>
        </w:tc>
        <w:tc>
          <w:tcPr>
            <w:tcW w:w="1240" w:type="dxa"/>
            <w:gridSpan w:val="2"/>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6º TAC 029/2010 </w:t>
            </w:r>
          </w:p>
        </w:tc>
        <w:tc>
          <w:tcPr>
            <w:tcW w:w="864" w:type="dxa"/>
            <w:gridSpan w:val="2"/>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16/09/2013</w:t>
            </w:r>
          </w:p>
        </w:tc>
        <w:tc>
          <w:tcPr>
            <w:tcW w:w="860" w:type="dxa"/>
            <w:gridSpan w:val="2"/>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18/10/</w:t>
            </w:r>
            <w:r w:rsidR="00027C14" w:rsidRPr="00994A66">
              <w:rPr>
                <w:sz w:val="12"/>
                <w:szCs w:val="12"/>
              </w:rPr>
              <w:t>20</w:t>
            </w:r>
            <w:r w:rsidRPr="00994A66">
              <w:rPr>
                <w:sz w:val="12"/>
                <w:szCs w:val="12"/>
              </w:rPr>
              <w:t>13</w:t>
            </w:r>
          </w:p>
        </w:tc>
        <w:tc>
          <w:tcPr>
            <w:tcW w:w="1160" w:type="dxa"/>
            <w:gridSpan w:val="2"/>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CONSÓRCIO FM/ENGEFORM</w:t>
            </w:r>
          </w:p>
        </w:tc>
        <w:tc>
          <w:tcPr>
            <w:tcW w:w="1400" w:type="dxa"/>
            <w:gridSpan w:val="2"/>
            <w:tcBorders>
              <w:top w:val="nil"/>
              <w:left w:val="nil"/>
              <w:bottom w:val="single" w:sz="4" w:space="0" w:color="auto"/>
              <w:right w:val="single" w:sz="4" w:space="0" w:color="auto"/>
            </w:tcBorders>
            <w:shd w:val="clear" w:color="auto" w:fill="auto"/>
            <w:vAlign w:val="center"/>
            <w:hideMark/>
          </w:tcPr>
          <w:p w:rsidR="00997DAB" w:rsidRPr="00997DAB" w:rsidRDefault="00997DAB" w:rsidP="00D93FFB">
            <w:pPr>
              <w:spacing w:line="240" w:lineRule="auto"/>
              <w:outlineLvl w:val="1"/>
              <w:rPr>
                <w:sz w:val="6"/>
                <w:szCs w:val="12"/>
              </w:rPr>
            </w:pPr>
          </w:p>
          <w:p w:rsidR="00123D9E" w:rsidRPr="00994A66" w:rsidRDefault="00D8649A" w:rsidP="00D93FFB">
            <w:pPr>
              <w:spacing w:line="240" w:lineRule="auto"/>
              <w:outlineLvl w:val="1"/>
              <w:rPr>
                <w:sz w:val="12"/>
                <w:szCs w:val="12"/>
              </w:rPr>
            </w:pPr>
            <w:r w:rsidRPr="00994A66">
              <w:rPr>
                <w:sz w:val="12"/>
                <w:szCs w:val="12"/>
              </w:rPr>
              <w:t>A</w:t>
            </w:r>
            <w:r w:rsidR="004C1C8C" w:rsidRPr="00994A66">
              <w:rPr>
                <w:sz w:val="12"/>
                <w:szCs w:val="12"/>
              </w:rPr>
              <w:t xml:space="preserve">créscimo de serviços do contrato nº 029/2010, referente aos serviços de gerenciamento completo do sistema de iluminação pública  de </w:t>
            </w:r>
            <w:r w:rsidRPr="00994A66">
              <w:rPr>
                <w:sz w:val="12"/>
                <w:szCs w:val="12"/>
              </w:rPr>
              <w:t>M</w:t>
            </w:r>
            <w:r w:rsidR="004C1C8C" w:rsidRPr="00994A66">
              <w:rPr>
                <w:sz w:val="12"/>
                <w:szCs w:val="12"/>
              </w:rPr>
              <w:t xml:space="preserve">anaus, na ordem de </w:t>
            </w:r>
            <w:r w:rsidRPr="00994A66">
              <w:rPr>
                <w:sz w:val="12"/>
                <w:szCs w:val="12"/>
              </w:rPr>
              <w:t>R</w:t>
            </w:r>
            <w:r w:rsidR="004C1C8C" w:rsidRPr="00994A66">
              <w:rPr>
                <w:sz w:val="12"/>
                <w:szCs w:val="12"/>
              </w:rPr>
              <w:t xml:space="preserve">$ 7.107.988,24,  correspondente a 25% do valor contratado  </w:t>
            </w:r>
          </w:p>
        </w:tc>
        <w:tc>
          <w:tcPr>
            <w:tcW w:w="1214" w:type="dxa"/>
            <w:gridSpan w:val="2"/>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7.107.988,24 </w:t>
            </w:r>
          </w:p>
        </w:tc>
        <w:tc>
          <w:tcPr>
            <w:tcW w:w="1007" w:type="dxa"/>
            <w:tcBorders>
              <w:top w:val="nil"/>
              <w:left w:val="nil"/>
              <w:bottom w:val="single" w:sz="4" w:space="0" w:color="auto"/>
              <w:right w:val="single" w:sz="4" w:space="0" w:color="auto"/>
            </w:tcBorders>
            <w:shd w:val="clear" w:color="auto" w:fill="auto"/>
            <w:vAlign w:val="center"/>
            <w:hideMark/>
          </w:tcPr>
          <w:p w:rsidR="00FA0C08" w:rsidRDefault="00FA0C08" w:rsidP="00533FBC">
            <w:pPr>
              <w:spacing w:line="240" w:lineRule="auto"/>
              <w:jc w:val="center"/>
              <w:outlineLvl w:val="1"/>
              <w:rPr>
                <w:sz w:val="12"/>
                <w:szCs w:val="12"/>
              </w:rPr>
            </w:pPr>
          </w:p>
          <w:p w:rsidR="00123D9E" w:rsidRPr="00994A66" w:rsidRDefault="00B974EE" w:rsidP="00B974EE">
            <w:pPr>
              <w:spacing w:line="240" w:lineRule="auto"/>
              <w:jc w:val="center"/>
              <w:outlineLvl w:val="1"/>
              <w:rPr>
                <w:sz w:val="12"/>
                <w:szCs w:val="12"/>
              </w:rPr>
            </w:pPr>
            <w:r>
              <w:rPr>
                <w:sz w:val="12"/>
                <w:szCs w:val="12"/>
              </w:rPr>
              <w:t>28.435.288,13</w:t>
            </w:r>
          </w:p>
        </w:tc>
      </w:tr>
      <w:tr w:rsidR="00B974EE" w:rsidRPr="00994A66" w:rsidTr="00F008EB">
        <w:trPr>
          <w:gridAfter w:val="1"/>
          <w:wAfter w:w="25" w:type="dxa"/>
          <w:trHeight w:val="987"/>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270101 - SECRETARIA MUNICIPAL DE INFRAESTRUTURA</w:t>
            </w:r>
          </w:p>
        </w:tc>
        <w:tc>
          <w:tcPr>
            <w:tcW w:w="124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 xml:space="preserve"> 7º TAC 029/2013 </w:t>
            </w:r>
          </w:p>
        </w:tc>
        <w:tc>
          <w:tcPr>
            <w:tcW w:w="864"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01/10/2013 - 12  meses</w:t>
            </w:r>
          </w:p>
        </w:tc>
        <w:tc>
          <w:tcPr>
            <w:tcW w:w="86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28/10/2013</w:t>
            </w:r>
          </w:p>
        </w:tc>
        <w:tc>
          <w:tcPr>
            <w:tcW w:w="116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CONSÓRCIO FM/ENGEFORM</w:t>
            </w:r>
          </w:p>
        </w:tc>
        <w:tc>
          <w:tcPr>
            <w:tcW w:w="140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D93FFB">
            <w:pPr>
              <w:spacing w:line="240" w:lineRule="auto"/>
              <w:outlineLvl w:val="1"/>
              <w:rPr>
                <w:sz w:val="12"/>
                <w:szCs w:val="12"/>
              </w:rPr>
            </w:pPr>
            <w:r w:rsidRPr="00994A66">
              <w:rPr>
                <w:sz w:val="12"/>
                <w:szCs w:val="12"/>
              </w:rPr>
              <w:t xml:space="preserve">Renovação do contrato original, referente aos  serviços de gerenciamento completo do sistema de iluminação pública de Manaus </w:t>
            </w:r>
          </w:p>
        </w:tc>
        <w:tc>
          <w:tcPr>
            <w:tcW w:w="1214"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 xml:space="preserve">         28.435.288,13 </w:t>
            </w:r>
          </w:p>
        </w:tc>
        <w:tc>
          <w:tcPr>
            <w:tcW w:w="1007" w:type="dxa"/>
            <w:tcBorders>
              <w:top w:val="nil"/>
              <w:left w:val="nil"/>
              <w:bottom w:val="single" w:sz="4" w:space="0" w:color="auto"/>
              <w:right w:val="single" w:sz="4" w:space="0" w:color="auto"/>
            </w:tcBorders>
            <w:shd w:val="clear" w:color="auto" w:fill="auto"/>
            <w:vAlign w:val="center"/>
            <w:hideMark/>
          </w:tcPr>
          <w:p w:rsidR="00B974EE" w:rsidRPr="00994A66" w:rsidRDefault="00363B05" w:rsidP="00363B05">
            <w:pPr>
              <w:spacing w:line="240" w:lineRule="auto"/>
              <w:jc w:val="center"/>
              <w:outlineLvl w:val="1"/>
              <w:rPr>
                <w:sz w:val="12"/>
                <w:szCs w:val="12"/>
              </w:rPr>
            </w:pPr>
            <w:r>
              <w:rPr>
                <w:sz w:val="12"/>
                <w:szCs w:val="12"/>
              </w:rPr>
              <w:t>Prorrogação de Prazo</w:t>
            </w:r>
            <w:r w:rsidR="00B974EE" w:rsidRPr="00994A66">
              <w:rPr>
                <w:sz w:val="12"/>
                <w:szCs w:val="12"/>
              </w:rPr>
              <w:t xml:space="preserve"> </w:t>
            </w:r>
          </w:p>
        </w:tc>
      </w:tr>
      <w:tr w:rsidR="00B974EE" w:rsidRPr="00994A66" w:rsidTr="00F008EB">
        <w:trPr>
          <w:gridAfter w:val="1"/>
          <w:wAfter w:w="25" w:type="dxa"/>
          <w:trHeight w:val="818"/>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270101 - SECRETARIA MUNICIPAL DE INFRAESTRUTURA</w:t>
            </w:r>
          </w:p>
        </w:tc>
        <w:tc>
          <w:tcPr>
            <w:tcW w:w="124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 xml:space="preserve"> TC 017/2013</w:t>
            </w:r>
          </w:p>
        </w:tc>
        <w:tc>
          <w:tcPr>
            <w:tcW w:w="864"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21/06/2013 - 330 dias corridos</w:t>
            </w:r>
          </w:p>
        </w:tc>
        <w:tc>
          <w:tcPr>
            <w:tcW w:w="86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21/06/2013</w:t>
            </w:r>
          </w:p>
        </w:tc>
        <w:tc>
          <w:tcPr>
            <w:tcW w:w="116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LAGHI ENGENHARIA LTDA.</w:t>
            </w:r>
          </w:p>
        </w:tc>
        <w:tc>
          <w:tcPr>
            <w:tcW w:w="1400" w:type="dxa"/>
            <w:gridSpan w:val="2"/>
            <w:tcBorders>
              <w:top w:val="nil"/>
              <w:left w:val="nil"/>
              <w:bottom w:val="single" w:sz="4" w:space="0" w:color="auto"/>
              <w:right w:val="single" w:sz="4" w:space="0" w:color="auto"/>
            </w:tcBorders>
            <w:shd w:val="clear" w:color="auto" w:fill="auto"/>
            <w:vAlign w:val="center"/>
            <w:hideMark/>
          </w:tcPr>
          <w:p w:rsidR="00997DAB" w:rsidRPr="00997DAB" w:rsidRDefault="00997DAB" w:rsidP="00D93FFB">
            <w:pPr>
              <w:spacing w:line="240" w:lineRule="auto"/>
              <w:outlineLvl w:val="1"/>
              <w:rPr>
                <w:sz w:val="8"/>
                <w:szCs w:val="12"/>
              </w:rPr>
            </w:pPr>
          </w:p>
          <w:p w:rsidR="00B974EE" w:rsidRPr="00994A66" w:rsidRDefault="00B974EE" w:rsidP="00D93FFB">
            <w:pPr>
              <w:spacing w:line="240" w:lineRule="auto"/>
              <w:outlineLvl w:val="1"/>
              <w:rPr>
                <w:sz w:val="12"/>
                <w:szCs w:val="12"/>
              </w:rPr>
            </w:pPr>
            <w:r w:rsidRPr="00994A66">
              <w:rPr>
                <w:sz w:val="12"/>
                <w:szCs w:val="12"/>
              </w:rPr>
              <w:t xml:space="preserve">Elaboração de Projeto Básicos Avançados de infraestrutura para ações  de revitalização urbana de acessibilidade, mobilidade e segurança em diversa ruas e avenidas da cidade Manaus  </w:t>
            </w:r>
          </w:p>
        </w:tc>
        <w:tc>
          <w:tcPr>
            <w:tcW w:w="1214"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 xml:space="preserve">         10.382.997,94 </w:t>
            </w:r>
          </w:p>
        </w:tc>
        <w:tc>
          <w:tcPr>
            <w:tcW w:w="1007" w:type="dxa"/>
            <w:tcBorders>
              <w:top w:val="nil"/>
              <w:left w:val="nil"/>
              <w:bottom w:val="single" w:sz="4" w:space="0" w:color="auto"/>
              <w:right w:val="single" w:sz="4" w:space="0" w:color="auto"/>
            </w:tcBorders>
            <w:shd w:val="clear" w:color="auto" w:fill="auto"/>
            <w:vAlign w:val="center"/>
            <w:hideMark/>
          </w:tcPr>
          <w:p w:rsidR="00B974EE" w:rsidRPr="00994A66" w:rsidRDefault="0097334C" w:rsidP="009C2471">
            <w:pPr>
              <w:spacing w:line="240" w:lineRule="auto"/>
              <w:jc w:val="center"/>
              <w:outlineLvl w:val="1"/>
              <w:rPr>
                <w:sz w:val="12"/>
                <w:szCs w:val="12"/>
              </w:rPr>
            </w:pPr>
            <w:r>
              <w:rPr>
                <w:sz w:val="12"/>
                <w:szCs w:val="12"/>
              </w:rPr>
              <w:t>-</w:t>
            </w:r>
            <w:r w:rsidR="00B974EE" w:rsidRPr="00994A66">
              <w:rPr>
                <w:sz w:val="12"/>
                <w:szCs w:val="12"/>
              </w:rPr>
              <w:t xml:space="preserve">  </w:t>
            </w:r>
          </w:p>
        </w:tc>
      </w:tr>
      <w:tr w:rsidR="00B974EE" w:rsidRPr="00994A66" w:rsidTr="00F008EB">
        <w:trPr>
          <w:gridAfter w:val="1"/>
          <w:wAfter w:w="25" w:type="dxa"/>
          <w:trHeight w:val="864"/>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270101 - SECRETARIA MUNICIPAL DE INFRAESTRUTURA</w:t>
            </w:r>
          </w:p>
        </w:tc>
        <w:tc>
          <w:tcPr>
            <w:tcW w:w="124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 xml:space="preserve"> TC 022/2013</w:t>
            </w:r>
          </w:p>
        </w:tc>
        <w:tc>
          <w:tcPr>
            <w:tcW w:w="864"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20/07/2013 - 12 meses</w:t>
            </w:r>
          </w:p>
        </w:tc>
        <w:tc>
          <w:tcPr>
            <w:tcW w:w="86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08/07/13</w:t>
            </w:r>
          </w:p>
        </w:tc>
        <w:tc>
          <w:tcPr>
            <w:tcW w:w="116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LEONEL RODRIGUES DO COUTO FILHO</w:t>
            </w:r>
          </w:p>
        </w:tc>
        <w:tc>
          <w:tcPr>
            <w:tcW w:w="140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D93FFB">
            <w:pPr>
              <w:spacing w:line="240" w:lineRule="auto"/>
              <w:outlineLvl w:val="1"/>
              <w:rPr>
                <w:sz w:val="12"/>
                <w:szCs w:val="12"/>
              </w:rPr>
            </w:pPr>
            <w:r w:rsidRPr="00994A66">
              <w:rPr>
                <w:sz w:val="12"/>
                <w:szCs w:val="12"/>
              </w:rPr>
              <w:t>Serviço de transporte com veículo tipo micro-ônibus</w:t>
            </w:r>
          </w:p>
        </w:tc>
        <w:tc>
          <w:tcPr>
            <w:tcW w:w="1214"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 xml:space="preserve">            4.104.000,00 </w:t>
            </w:r>
          </w:p>
        </w:tc>
        <w:tc>
          <w:tcPr>
            <w:tcW w:w="1007" w:type="dxa"/>
            <w:tcBorders>
              <w:top w:val="nil"/>
              <w:left w:val="nil"/>
              <w:bottom w:val="single" w:sz="4" w:space="0" w:color="auto"/>
              <w:right w:val="single" w:sz="4" w:space="0" w:color="auto"/>
            </w:tcBorders>
            <w:shd w:val="clear" w:color="auto" w:fill="auto"/>
            <w:vAlign w:val="center"/>
            <w:hideMark/>
          </w:tcPr>
          <w:p w:rsidR="00B974EE" w:rsidRPr="00994A66" w:rsidRDefault="0097334C" w:rsidP="002B58DD">
            <w:pPr>
              <w:spacing w:line="240" w:lineRule="auto"/>
              <w:jc w:val="center"/>
              <w:outlineLvl w:val="1"/>
              <w:rPr>
                <w:sz w:val="12"/>
                <w:szCs w:val="12"/>
              </w:rPr>
            </w:pPr>
            <w:r>
              <w:rPr>
                <w:sz w:val="12"/>
                <w:szCs w:val="12"/>
              </w:rPr>
              <w:t>-</w:t>
            </w:r>
          </w:p>
        </w:tc>
      </w:tr>
      <w:tr w:rsidR="00B974EE" w:rsidRPr="00994A66" w:rsidTr="00F008EB">
        <w:trPr>
          <w:gridAfter w:val="1"/>
          <w:wAfter w:w="25" w:type="dxa"/>
          <w:trHeight w:val="1118"/>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270101 - SECRETARIA MUNICIPAL DE INFRAESTRUTURA</w:t>
            </w:r>
          </w:p>
        </w:tc>
        <w:tc>
          <w:tcPr>
            <w:tcW w:w="124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 xml:space="preserve"> TC 041/2013 </w:t>
            </w:r>
          </w:p>
        </w:tc>
        <w:tc>
          <w:tcPr>
            <w:tcW w:w="864"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18/09/2013  - 240 dias</w:t>
            </w:r>
          </w:p>
        </w:tc>
        <w:tc>
          <w:tcPr>
            <w:tcW w:w="86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20/09/2013</w:t>
            </w:r>
          </w:p>
        </w:tc>
        <w:tc>
          <w:tcPr>
            <w:tcW w:w="116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EMPRESA J. NASSER ENGENHARIA LTDA.</w:t>
            </w:r>
          </w:p>
        </w:tc>
        <w:tc>
          <w:tcPr>
            <w:tcW w:w="140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D93FFB">
            <w:pPr>
              <w:spacing w:line="240" w:lineRule="auto"/>
              <w:outlineLvl w:val="1"/>
              <w:rPr>
                <w:sz w:val="12"/>
                <w:szCs w:val="12"/>
              </w:rPr>
            </w:pPr>
            <w:r w:rsidRPr="00994A66">
              <w:rPr>
                <w:sz w:val="12"/>
                <w:szCs w:val="12"/>
              </w:rPr>
              <w:t xml:space="preserve">Complexo viário com P.I entre as avenidas Torquato Tapajós e Santos Dumont - Bairro Novo Israel </w:t>
            </w:r>
          </w:p>
        </w:tc>
        <w:tc>
          <w:tcPr>
            <w:tcW w:w="1214"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 xml:space="preserve">        24.053.408,79 </w:t>
            </w:r>
          </w:p>
        </w:tc>
        <w:tc>
          <w:tcPr>
            <w:tcW w:w="1007" w:type="dxa"/>
            <w:tcBorders>
              <w:top w:val="nil"/>
              <w:left w:val="nil"/>
              <w:bottom w:val="single" w:sz="4" w:space="0" w:color="auto"/>
              <w:right w:val="single" w:sz="4" w:space="0" w:color="auto"/>
            </w:tcBorders>
            <w:shd w:val="clear" w:color="auto" w:fill="auto"/>
            <w:vAlign w:val="center"/>
            <w:hideMark/>
          </w:tcPr>
          <w:p w:rsidR="00B974EE" w:rsidRPr="00994A66" w:rsidRDefault="0097334C" w:rsidP="004E49F8">
            <w:pPr>
              <w:spacing w:line="240" w:lineRule="auto"/>
              <w:jc w:val="center"/>
              <w:outlineLvl w:val="1"/>
              <w:rPr>
                <w:sz w:val="12"/>
                <w:szCs w:val="12"/>
              </w:rPr>
            </w:pPr>
            <w:r>
              <w:rPr>
                <w:sz w:val="12"/>
                <w:szCs w:val="12"/>
              </w:rPr>
              <w:t>-</w:t>
            </w:r>
          </w:p>
        </w:tc>
      </w:tr>
      <w:tr w:rsidR="00B974EE" w:rsidRPr="00994A66" w:rsidTr="00F008EB">
        <w:trPr>
          <w:gridAfter w:val="1"/>
          <w:wAfter w:w="25" w:type="dxa"/>
          <w:trHeight w:val="1119"/>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270101 - SECRETARIA MUNICIPAL DE INFRAESTRUTURA</w:t>
            </w:r>
          </w:p>
        </w:tc>
        <w:tc>
          <w:tcPr>
            <w:tcW w:w="124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 xml:space="preserve"> TC 046/2013 </w:t>
            </w:r>
          </w:p>
        </w:tc>
        <w:tc>
          <w:tcPr>
            <w:tcW w:w="864"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16/10/2013 - 180 dias</w:t>
            </w:r>
          </w:p>
        </w:tc>
        <w:tc>
          <w:tcPr>
            <w:tcW w:w="86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17/10/2013</w:t>
            </w:r>
          </w:p>
        </w:tc>
        <w:tc>
          <w:tcPr>
            <w:tcW w:w="116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EMPRESA CONSTRUTORA SOMA LTDA.</w:t>
            </w:r>
          </w:p>
        </w:tc>
        <w:tc>
          <w:tcPr>
            <w:tcW w:w="1400"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D93FFB">
            <w:pPr>
              <w:spacing w:line="240" w:lineRule="auto"/>
              <w:outlineLvl w:val="1"/>
              <w:rPr>
                <w:sz w:val="12"/>
                <w:szCs w:val="12"/>
              </w:rPr>
            </w:pPr>
            <w:r w:rsidRPr="00994A66">
              <w:rPr>
                <w:sz w:val="12"/>
                <w:szCs w:val="12"/>
              </w:rPr>
              <w:t xml:space="preserve">Obra de Infraestrutura Viária Para As Ações de Revitalização Urbana  de Acessibilidade, Mobilidade E Segurança - Lote - Li </w:t>
            </w:r>
          </w:p>
        </w:tc>
        <w:tc>
          <w:tcPr>
            <w:tcW w:w="1214" w:type="dxa"/>
            <w:gridSpan w:val="2"/>
            <w:tcBorders>
              <w:top w:val="nil"/>
              <w:left w:val="nil"/>
              <w:bottom w:val="single" w:sz="4" w:space="0" w:color="auto"/>
              <w:right w:val="single" w:sz="4" w:space="0" w:color="auto"/>
            </w:tcBorders>
            <w:shd w:val="clear" w:color="auto" w:fill="auto"/>
            <w:vAlign w:val="center"/>
            <w:hideMark/>
          </w:tcPr>
          <w:p w:rsidR="00B974EE" w:rsidRPr="00994A66" w:rsidRDefault="00B974EE" w:rsidP="00533FBC">
            <w:pPr>
              <w:spacing w:line="240" w:lineRule="auto"/>
              <w:jc w:val="center"/>
              <w:outlineLvl w:val="1"/>
              <w:rPr>
                <w:sz w:val="12"/>
                <w:szCs w:val="12"/>
              </w:rPr>
            </w:pPr>
            <w:r w:rsidRPr="00994A66">
              <w:rPr>
                <w:sz w:val="12"/>
                <w:szCs w:val="12"/>
              </w:rPr>
              <w:t xml:space="preserve">         65.722.215,05 </w:t>
            </w:r>
          </w:p>
        </w:tc>
        <w:tc>
          <w:tcPr>
            <w:tcW w:w="1007" w:type="dxa"/>
            <w:tcBorders>
              <w:top w:val="nil"/>
              <w:left w:val="nil"/>
              <w:bottom w:val="single" w:sz="4" w:space="0" w:color="auto"/>
              <w:right w:val="single" w:sz="4" w:space="0" w:color="auto"/>
            </w:tcBorders>
            <w:shd w:val="clear" w:color="auto" w:fill="auto"/>
            <w:vAlign w:val="center"/>
            <w:hideMark/>
          </w:tcPr>
          <w:p w:rsidR="00B974EE" w:rsidRPr="00994A66" w:rsidRDefault="0097334C" w:rsidP="004E49F8">
            <w:pPr>
              <w:spacing w:line="240" w:lineRule="auto"/>
              <w:jc w:val="center"/>
              <w:outlineLvl w:val="1"/>
              <w:rPr>
                <w:sz w:val="12"/>
                <w:szCs w:val="12"/>
              </w:rPr>
            </w:pPr>
            <w:r>
              <w:rPr>
                <w:sz w:val="12"/>
                <w:szCs w:val="12"/>
              </w:rPr>
              <w:t>-</w:t>
            </w:r>
          </w:p>
        </w:tc>
      </w:tr>
    </w:tbl>
    <w:p w:rsidR="007001A4" w:rsidRPr="00994A66" w:rsidRDefault="007001A4">
      <w:r w:rsidRPr="00994A66">
        <w:br w:type="page"/>
      </w:r>
    </w:p>
    <w:p w:rsidR="007001A4" w:rsidRPr="00994A66" w:rsidRDefault="007001A4"/>
    <w:tbl>
      <w:tblPr>
        <w:tblW w:w="9383" w:type="dxa"/>
        <w:tblInd w:w="58" w:type="dxa"/>
        <w:tblCellMar>
          <w:left w:w="70" w:type="dxa"/>
          <w:right w:w="70" w:type="dxa"/>
        </w:tblCellMar>
        <w:tblLook w:val="04A0"/>
      </w:tblPr>
      <w:tblGrid>
        <w:gridCol w:w="1638"/>
        <w:gridCol w:w="1240"/>
        <w:gridCol w:w="864"/>
        <w:gridCol w:w="860"/>
        <w:gridCol w:w="1160"/>
        <w:gridCol w:w="1400"/>
        <w:gridCol w:w="1214"/>
        <w:gridCol w:w="1007"/>
      </w:tblGrid>
      <w:tr w:rsidR="00123D9E" w:rsidRPr="00994A66" w:rsidTr="00F008EB">
        <w:trPr>
          <w:trHeight w:val="1404"/>
        </w:trPr>
        <w:tc>
          <w:tcPr>
            <w:tcW w:w="16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3D9E" w:rsidRPr="00994A66" w:rsidRDefault="00CF148F" w:rsidP="00E82F6A">
            <w:pPr>
              <w:spacing w:line="240" w:lineRule="auto"/>
              <w:jc w:val="center"/>
              <w:outlineLvl w:val="1"/>
              <w:rPr>
                <w:sz w:val="12"/>
                <w:szCs w:val="12"/>
              </w:rPr>
            </w:pPr>
            <w:r w:rsidRPr="00994A66">
              <w:br w:type="page"/>
            </w:r>
            <w:r w:rsidR="00123D9E" w:rsidRPr="00994A66">
              <w:rPr>
                <w:sz w:val="12"/>
                <w:szCs w:val="12"/>
              </w:rPr>
              <w:t>70101 - SECRETARIA MUNICIPAL DE INFRAESTRUTURA</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TC 047/2013 </w:t>
            </w:r>
          </w:p>
        </w:tc>
        <w:tc>
          <w:tcPr>
            <w:tcW w:w="864"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17/10/2013 - 180 dias</w:t>
            </w:r>
          </w:p>
        </w:tc>
        <w:tc>
          <w:tcPr>
            <w:tcW w:w="86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17/10/</w:t>
            </w:r>
            <w:r w:rsidR="00027C14" w:rsidRPr="00994A66">
              <w:rPr>
                <w:sz w:val="12"/>
                <w:szCs w:val="12"/>
              </w:rPr>
              <w:t>20</w:t>
            </w:r>
            <w:r w:rsidRPr="00994A66">
              <w:rPr>
                <w:sz w:val="12"/>
                <w:szCs w:val="12"/>
              </w:rPr>
              <w:t>13</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EMPRESA CONSTRUTORA AMAZÔNIDAS LTDA.</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CE68AD" w:rsidP="00D93FFB">
            <w:pPr>
              <w:spacing w:line="240" w:lineRule="auto"/>
              <w:outlineLvl w:val="1"/>
              <w:rPr>
                <w:sz w:val="12"/>
                <w:szCs w:val="12"/>
              </w:rPr>
            </w:pPr>
            <w:r w:rsidRPr="00994A66">
              <w:rPr>
                <w:sz w:val="12"/>
                <w:szCs w:val="12"/>
              </w:rPr>
              <w:t>Obra de Infraestrutura Viária Para As Ações de Revitali</w:t>
            </w:r>
            <w:r w:rsidR="001B5B9D" w:rsidRPr="00994A66">
              <w:rPr>
                <w:sz w:val="12"/>
                <w:szCs w:val="12"/>
              </w:rPr>
              <w:t>za</w:t>
            </w:r>
            <w:r w:rsidRPr="00994A66">
              <w:rPr>
                <w:sz w:val="12"/>
                <w:szCs w:val="12"/>
              </w:rPr>
              <w:t xml:space="preserve">ção Urbana  de Acessibilidade, Mobilidade E Segurança - Lote - 04 </w:t>
            </w:r>
          </w:p>
        </w:tc>
        <w:tc>
          <w:tcPr>
            <w:tcW w:w="1214"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22.868.143,60 </w:t>
            </w:r>
          </w:p>
        </w:tc>
        <w:tc>
          <w:tcPr>
            <w:tcW w:w="1007"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97334C" w:rsidP="00140906">
            <w:pPr>
              <w:spacing w:line="240" w:lineRule="auto"/>
              <w:jc w:val="center"/>
              <w:outlineLvl w:val="1"/>
              <w:rPr>
                <w:sz w:val="12"/>
                <w:szCs w:val="12"/>
              </w:rPr>
            </w:pPr>
            <w:r>
              <w:rPr>
                <w:sz w:val="12"/>
                <w:szCs w:val="12"/>
              </w:rPr>
              <w:t>-</w:t>
            </w:r>
          </w:p>
        </w:tc>
      </w:tr>
      <w:tr w:rsidR="00123D9E" w:rsidRPr="00994A66" w:rsidTr="00F008EB">
        <w:trPr>
          <w:trHeight w:val="1404"/>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270101 - SECRETARIA MUNICIPAL DE INFRAESTRUTURA</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TC 048/2013 </w:t>
            </w:r>
          </w:p>
        </w:tc>
        <w:tc>
          <w:tcPr>
            <w:tcW w:w="86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21/10/2013 - 180 dias</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28/10/</w:t>
            </w:r>
            <w:r w:rsidR="00027C14" w:rsidRPr="00994A66">
              <w:rPr>
                <w:sz w:val="12"/>
                <w:szCs w:val="12"/>
              </w:rPr>
              <w:t>20</w:t>
            </w:r>
            <w:r w:rsidRPr="00994A66">
              <w:rPr>
                <w:sz w:val="12"/>
                <w:szCs w:val="12"/>
              </w:rPr>
              <w:t>13</w:t>
            </w:r>
          </w:p>
        </w:tc>
        <w:tc>
          <w:tcPr>
            <w:tcW w:w="11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EMPRESA CONSTRUTORA SOMA LTDA.</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CE68AD" w:rsidP="00D93FFB">
            <w:pPr>
              <w:spacing w:line="240" w:lineRule="auto"/>
              <w:outlineLvl w:val="1"/>
              <w:rPr>
                <w:sz w:val="12"/>
                <w:szCs w:val="12"/>
              </w:rPr>
            </w:pPr>
            <w:r w:rsidRPr="00994A66">
              <w:rPr>
                <w:sz w:val="12"/>
                <w:szCs w:val="12"/>
              </w:rPr>
              <w:t>Obra de Infraestrutura Viária Para As Ações de Revitali</w:t>
            </w:r>
            <w:r w:rsidR="001B5B9D" w:rsidRPr="00994A66">
              <w:rPr>
                <w:sz w:val="12"/>
                <w:szCs w:val="12"/>
              </w:rPr>
              <w:t>za</w:t>
            </w:r>
            <w:r w:rsidRPr="00994A66">
              <w:rPr>
                <w:sz w:val="12"/>
                <w:szCs w:val="12"/>
              </w:rPr>
              <w:t xml:space="preserve">ção Urbana  de Acessibilidade, Mobilidade E Segurança - Lote - 05 </w:t>
            </w:r>
          </w:p>
        </w:tc>
        <w:tc>
          <w:tcPr>
            <w:tcW w:w="121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36.948.480,11 </w:t>
            </w:r>
          </w:p>
        </w:tc>
        <w:tc>
          <w:tcPr>
            <w:tcW w:w="1007" w:type="dxa"/>
            <w:tcBorders>
              <w:top w:val="nil"/>
              <w:left w:val="nil"/>
              <w:bottom w:val="single" w:sz="4" w:space="0" w:color="auto"/>
              <w:right w:val="single" w:sz="4" w:space="0" w:color="auto"/>
            </w:tcBorders>
            <w:shd w:val="clear" w:color="auto" w:fill="auto"/>
            <w:vAlign w:val="center"/>
            <w:hideMark/>
          </w:tcPr>
          <w:p w:rsidR="00123D9E" w:rsidRPr="00994A66" w:rsidRDefault="0097334C" w:rsidP="00140906">
            <w:pPr>
              <w:spacing w:line="240" w:lineRule="auto"/>
              <w:jc w:val="center"/>
              <w:outlineLvl w:val="1"/>
              <w:rPr>
                <w:sz w:val="12"/>
                <w:szCs w:val="12"/>
              </w:rPr>
            </w:pPr>
            <w:r>
              <w:rPr>
                <w:sz w:val="12"/>
                <w:szCs w:val="12"/>
              </w:rPr>
              <w:t>-</w:t>
            </w:r>
          </w:p>
        </w:tc>
      </w:tr>
      <w:tr w:rsidR="00123D9E" w:rsidRPr="00994A66" w:rsidTr="002545D0">
        <w:trPr>
          <w:trHeight w:val="950"/>
        </w:trPr>
        <w:tc>
          <w:tcPr>
            <w:tcW w:w="16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270101 - SECRETARIA MUNICIPAL DE INFRAESTRUTURA</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8B7783">
            <w:pPr>
              <w:spacing w:line="240" w:lineRule="auto"/>
              <w:jc w:val="center"/>
              <w:outlineLvl w:val="1"/>
              <w:rPr>
                <w:sz w:val="12"/>
                <w:szCs w:val="12"/>
              </w:rPr>
            </w:pPr>
            <w:r w:rsidRPr="00994A66">
              <w:rPr>
                <w:sz w:val="12"/>
                <w:szCs w:val="12"/>
              </w:rPr>
              <w:t xml:space="preserve"> TC  027/2013</w:t>
            </w:r>
          </w:p>
        </w:tc>
        <w:tc>
          <w:tcPr>
            <w:tcW w:w="864"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18/7/2013 - 180 dias</w:t>
            </w:r>
          </w:p>
        </w:tc>
        <w:tc>
          <w:tcPr>
            <w:tcW w:w="86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18/07/2013</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EMPRESA CONSTRUTORA ALMEIDA LTDA.</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CE68AD" w:rsidP="00A37A4C">
            <w:pPr>
              <w:spacing w:line="240" w:lineRule="auto"/>
              <w:outlineLvl w:val="1"/>
              <w:rPr>
                <w:sz w:val="12"/>
                <w:szCs w:val="12"/>
              </w:rPr>
            </w:pPr>
            <w:r w:rsidRPr="00994A66">
              <w:rPr>
                <w:sz w:val="12"/>
                <w:szCs w:val="12"/>
              </w:rPr>
              <w:t>Reforma do Terminal De Integração -T4 - Av. Camapuã E T-4 No Jorge Teixeira</w:t>
            </w:r>
          </w:p>
        </w:tc>
        <w:tc>
          <w:tcPr>
            <w:tcW w:w="1214"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1.999.293,32 </w:t>
            </w:r>
          </w:p>
        </w:tc>
        <w:tc>
          <w:tcPr>
            <w:tcW w:w="1007"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573427" w:rsidP="004E49F8">
            <w:pPr>
              <w:spacing w:line="240" w:lineRule="auto"/>
              <w:jc w:val="center"/>
              <w:outlineLvl w:val="1"/>
              <w:rPr>
                <w:sz w:val="12"/>
                <w:szCs w:val="12"/>
              </w:rPr>
            </w:pPr>
            <w:r>
              <w:rPr>
                <w:sz w:val="12"/>
                <w:szCs w:val="12"/>
              </w:rPr>
              <w:t>-</w:t>
            </w:r>
          </w:p>
        </w:tc>
      </w:tr>
      <w:tr w:rsidR="00123D9E" w:rsidRPr="00994A66" w:rsidTr="00F008EB">
        <w:trPr>
          <w:trHeight w:val="909"/>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270101 - SECRETARIA MUNICIPAL DE INFRAESTRUTURA</w:t>
            </w:r>
          </w:p>
        </w:tc>
        <w:tc>
          <w:tcPr>
            <w:tcW w:w="1240" w:type="dxa"/>
            <w:tcBorders>
              <w:top w:val="nil"/>
              <w:left w:val="nil"/>
              <w:bottom w:val="single" w:sz="4" w:space="0" w:color="auto"/>
              <w:right w:val="single" w:sz="4" w:space="0" w:color="auto"/>
            </w:tcBorders>
            <w:shd w:val="clear" w:color="auto" w:fill="auto"/>
            <w:vAlign w:val="center"/>
            <w:hideMark/>
          </w:tcPr>
          <w:p w:rsidR="00123D9E" w:rsidRPr="006F16D1" w:rsidRDefault="00123D9E" w:rsidP="00030F86">
            <w:pPr>
              <w:spacing w:line="240" w:lineRule="auto"/>
              <w:jc w:val="center"/>
              <w:outlineLvl w:val="1"/>
              <w:rPr>
                <w:sz w:val="12"/>
                <w:szCs w:val="12"/>
              </w:rPr>
            </w:pPr>
            <w:r w:rsidRPr="006F16D1">
              <w:rPr>
                <w:sz w:val="12"/>
                <w:szCs w:val="12"/>
              </w:rPr>
              <w:t>3º TC 072/201</w:t>
            </w:r>
            <w:r w:rsidR="00030F86" w:rsidRPr="006F16D1">
              <w:rPr>
                <w:sz w:val="12"/>
                <w:szCs w:val="12"/>
              </w:rPr>
              <w:t>1</w:t>
            </w:r>
          </w:p>
        </w:tc>
        <w:tc>
          <w:tcPr>
            <w:tcW w:w="86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FA27DA">
            <w:pPr>
              <w:spacing w:line="240" w:lineRule="auto"/>
              <w:jc w:val="center"/>
              <w:outlineLvl w:val="1"/>
              <w:rPr>
                <w:sz w:val="12"/>
                <w:szCs w:val="12"/>
              </w:rPr>
            </w:pPr>
            <w:r w:rsidRPr="00994A66">
              <w:rPr>
                <w:sz w:val="12"/>
                <w:szCs w:val="12"/>
              </w:rPr>
              <w:t>31/</w:t>
            </w:r>
            <w:r w:rsidR="00FA27DA" w:rsidRPr="00994A66">
              <w:rPr>
                <w:sz w:val="12"/>
                <w:szCs w:val="12"/>
              </w:rPr>
              <w:t>10/2013</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29/11/</w:t>
            </w:r>
            <w:r w:rsidR="00027C14" w:rsidRPr="00994A66">
              <w:rPr>
                <w:sz w:val="12"/>
                <w:szCs w:val="12"/>
              </w:rPr>
              <w:t>20</w:t>
            </w:r>
            <w:r w:rsidRPr="00994A66">
              <w:rPr>
                <w:sz w:val="12"/>
                <w:szCs w:val="12"/>
              </w:rPr>
              <w:t>13</w:t>
            </w:r>
          </w:p>
        </w:tc>
        <w:tc>
          <w:tcPr>
            <w:tcW w:w="11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AMAZONAS DISTRIBUIDORA DE ENERGIA</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CE68AD" w:rsidP="00A37A4C">
            <w:pPr>
              <w:spacing w:line="240" w:lineRule="auto"/>
              <w:outlineLvl w:val="1"/>
              <w:rPr>
                <w:sz w:val="12"/>
                <w:szCs w:val="12"/>
              </w:rPr>
            </w:pPr>
            <w:r w:rsidRPr="00994A66">
              <w:rPr>
                <w:sz w:val="12"/>
                <w:szCs w:val="12"/>
              </w:rPr>
              <w:t xml:space="preserve">Serviços Iluminação Públicas Das Unidades Consumidor Do Grupo B </w:t>
            </w:r>
          </w:p>
        </w:tc>
        <w:tc>
          <w:tcPr>
            <w:tcW w:w="121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19.200.000,00 </w:t>
            </w:r>
          </w:p>
        </w:tc>
        <w:tc>
          <w:tcPr>
            <w:tcW w:w="1007" w:type="dxa"/>
            <w:tcBorders>
              <w:top w:val="nil"/>
              <w:left w:val="nil"/>
              <w:bottom w:val="single" w:sz="4" w:space="0" w:color="auto"/>
              <w:right w:val="single" w:sz="4" w:space="0" w:color="auto"/>
            </w:tcBorders>
            <w:shd w:val="clear" w:color="auto" w:fill="auto"/>
            <w:vAlign w:val="center"/>
            <w:hideMark/>
          </w:tcPr>
          <w:p w:rsidR="00123D9E" w:rsidRPr="00994A66" w:rsidRDefault="00030F86" w:rsidP="00533FBC">
            <w:pPr>
              <w:spacing w:line="240" w:lineRule="auto"/>
              <w:jc w:val="center"/>
              <w:outlineLvl w:val="1"/>
              <w:rPr>
                <w:bCs/>
                <w:sz w:val="12"/>
                <w:szCs w:val="12"/>
              </w:rPr>
            </w:pPr>
            <w:r w:rsidRPr="00994A66">
              <w:rPr>
                <w:sz w:val="12"/>
                <w:szCs w:val="12"/>
              </w:rPr>
              <w:t>19.200.000,00</w:t>
            </w:r>
          </w:p>
        </w:tc>
      </w:tr>
      <w:tr w:rsidR="00123D9E" w:rsidRPr="00994A66" w:rsidTr="002545D0">
        <w:trPr>
          <w:trHeight w:val="1047"/>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270101 - SECRETARIA MUNICIPAL DE INFRAESTRUTURA</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TC 003/2013</w:t>
            </w:r>
          </w:p>
        </w:tc>
        <w:tc>
          <w:tcPr>
            <w:tcW w:w="86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9/1/2013 -3 meses</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28/02/</w:t>
            </w:r>
            <w:r w:rsidR="00027C14" w:rsidRPr="00994A66">
              <w:rPr>
                <w:sz w:val="12"/>
                <w:szCs w:val="12"/>
              </w:rPr>
              <w:t>20</w:t>
            </w:r>
            <w:r w:rsidRPr="00994A66">
              <w:rPr>
                <w:sz w:val="12"/>
                <w:szCs w:val="12"/>
              </w:rPr>
              <w:t>13</w:t>
            </w:r>
          </w:p>
        </w:tc>
        <w:tc>
          <w:tcPr>
            <w:tcW w:w="11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TERRA SÓLIDA LTDA.</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A37A4C">
            <w:pPr>
              <w:spacing w:line="240" w:lineRule="auto"/>
              <w:outlineLvl w:val="1"/>
              <w:rPr>
                <w:sz w:val="12"/>
                <w:szCs w:val="12"/>
              </w:rPr>
            </w:pPr>
            <w:r w:rsidRPr="00994A66">
              <w:rPr>
                <w:sz w:val="12"/>
                <w:szCs w:val="12"/>
              </w:rPr>
              <w:t>Locação de Veículos Pesados - Caminhão e equipamento de pequeno e grande porte -</w:t>
            </w:r>
            <w:r w:rsidR="005B570F" w:rsidRPr="00994A66">
              <w:rPr>
                <w:sz w:val="12"/>
                <w:szCs w:val="12"/>
              </w:rPr>
              <w:t xml:space="preserve"> </w:t>
            </w:r>
            <w:r w:rsidRPr="00994A66">
              <w:rPr>
                <w:sz w:val="12"/>
                <w:szCs w:val="12"/>
              </w:rPr>
              <w:t>Lote II  - 031/2010-CLS/PM</w:t>
            </w:r>
          </w:p>
        </w:tc>
        <w:tc>
          <w:tcPr>
            <w:tcW w:w="121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6.906.214,08 </w:t>
            </w:r>
          </w:p>
        </w:tc>
        <w:tc>
          <w:tcPr>
            <w:tcW w:w="1007" w:type="dxa"/>
            <w:tcBorders>
              <w:top w:val="nil"/>
              <w:left w:val="nil"/>
              <w:bottom w:val="single" w:sz="4" w:space="0" w:color="auto"/>
              <w:right w:val="single" w:sz="4" w:space="0" w:color="auto"/>
            </w:tcBorders>
            <w:shd w:val="clear" w:color="auto" w:fill="auto"/>
            <w:vAlign w:val="center"/>
            <w:hideMark/>
          </w:tcPr>
          <w:p w:rsidR="00123D9E" w:rsidRPr="00994A66" w:rsidRDefault="00573427" w:rsidP="00533FBC">
            <w:pPr>
              <w:spacing w:line="240" w:lineRule="auto"/>
              <w:jc w:val="center"/>
              <w:outlineLvl w:val="1"/>
              <w:rPr>
                <w:sz w:val="12"/>
                <w:szCs w:val="12"/>
              </w:rPr>
            </w:pPr>
            <w:r>
              <w:rPr>
                <w:sz w:val="12"/>
                <w:szCs w:val="12"/>
              </w:rPr>
              <w:t>-</w:t>
            </w:r>
          </w:p>
        </w:tc>
      </w:tr>
      <w:tr w:rsidR="00123D9E" w:rsidRPr="00994A66" w:rsidTr="002545D0">
        <w:trPr>
          <w:trHeight w:val="1119"/>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270101 - SECRETARIA MUNICIPAL DE INFRAESTRUTURA</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TC 004/2013</w:t>
            </w:r>
          </w:p>
        </w:tc>
        <w:tc>
          <w:tcPr>
            <w:tcW w:w="86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1/2/201-3 meses3</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28/02/</w:t>
            </w:r>
            <w:r w:rsidR="00027C14" w:rsidRPr="00994A66">
              <w:rPr>
                <w:sz w:val="12"/>
                <w:szCs w:val="12"/>
              </w:rPr>
              <w:t>20</w:t>
            </w:r>
            <w:r w:rsidRPr="00994A66">
              <w:rPr>
                <w:sz w:val="12"/>
                <w:szCs w:val="12"/>
              </w:rPr>
              <w:t>13</w:t>
            </w:r>
          </w:p>
        </w:tc>
        <w:tc>
          <w:tcPr>
            <w:tcW w:w="11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SÃO PEDRO TRANSPORTES LTDA.</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A37A4C">
            <w:pPr>
              <w:spacing w:line="240" w:lineRule="auto"/>
              <w:outlineLvl w:val="1"/>
              <w:rPr>
                <w:sz w:val="12"/>
                <w:szCs w:val="12"/>
              </w:rPr>
            </w:pPr>
            <w:r w:rsidRPr="00994A66">
              <w:rPr>
                <w:sz w:val="12"/>
                <w:szCs w:val="12"/>
              </w:rPr>
              <w:t>Locação de Veículos Pesados - Caminhão e equipamento de pequeno e grande porte - Lote III - 031/2010-CLS/PM</w:t>
            </w:r>
          </w:p>
        </w:tc>
        <w:tc>
          <w:tcPr>
            <w:tcW w:w="121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6.715.495,70 </w:t>
            </w:r>
          </w:p>
        </w:tc>
        <w:tc>
          <w:tcPr>
            <w:tcW w:w="1007" w:type="dxa"/>
            <w:tcBorders>
              <w:top w:val="nil"/>
              <w:left w:val="nil"/>
              <w:bottom w:val="single" w:sz="4" w:space="0" w:color="auto"/>
              <w:right w:val="single" w:sz="4" w:space="0" w:color="auto"/>
            </w:tcBorders>
            <w:shd w:val="clear" w:color="auto" w:fill="auto"/>
            <w:vAlign w:val="center"/>
            <w:hideMark/>
          </w:tcPr>
          <w:p w:rsidR="00123D9E" w:rsidRPr="00994A66" w:rsidRDefault="00573427" w:rsidP="00533FBC">
            <w:pPr>
              <w:spacing w:line="240" w:lineRule="auto"/>
              <w:jc w:val="center"/>
              <w:outlineLvl w:val="1"/>
              <w:rPr>
                <w:sz w:val="12"/>
                <w:szCs w:val="12"/>
              </w:rPr>
            </w:pPr>
            <w:r>
              <w:rPr>
                <w:sz w:val="12"/>
                <w:szCs w:val="12"/>
              </w:rPr>
              <w:t>-</w:t>
            </w:r>
          </w:p>
        </w:tc>
      </w:tr>
      <w:tr w:rsidR="00123D9E" w:rsidRPr="00994A66" w:rsidTr="002545D0">
        <w:trPr>
          <w:trHeight w:val="1135"/>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270101 - SECRETARIA MUNICIPAL DE INFRAESTRUTURA</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BA3AAA">
            <w:pPr>
              <w:spacing w:line="240" w:lineRule="auto"/>
              <w:jc w:val="center"/>
              <w:outlineLvl w:val="1"/>
              <w:rPr>
                <w:sz w:val="12"/>
                <w:szCs w:val="12"/>
              </w:rPr>
            </w:pPr>
            <w:r w:rsidRPr="006F16D1">
              <w:rPr>
                <w:bCs/>
                <w:sz w:val="12"/>
                <w:szCs w:val="12"/>
              </w:rPr>
              <w:t>TC 005/2013</w:t>
            </w:r>
            <w:r w:rsidRPr="00994A66">
              <w:rPr>
                <w:sz w:val="12"/>
                <w:szCs w:val="12"/>
              </w:rPr>
              <w:t xml:space="preserve">    </w:t>
            </w:r>
          </w:p>
        </w:tc>
        <w:tc>
          <w:tcPr>
            <w:tcW w:w="86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08/02/2013  - 3 meses </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28/02/</w:t>
            </w:r>
            <w:r w:rsidR="00027C14" w:rsidRPr="00994A66">
              <w:rPr>
                <w:sz w:val="12"/>
                <w:szCs w:val="12"/>
              </w:rPr>
              <w:t>20</w:t>
            </w:r>
            <w:r w:rsidRPr="00994A66">
              <w:rPr>
                <w:sz w:val="12"/>
                <w:szCs w:val="12"/>
              </w:rPr>
              <w:t>13</w:t>
            </w:r>
          </w:p>
        </w:tc>
        <w:tc>
          <w:tcPr>
            <w:tcW w:w="11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CONSTRUTORA SÃO FRANCISCO LTDA.</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A37A4C">
            <w:pPr>
              <w:spacing w:line="240" w:lineRule="auto"/>
              <w:outlineLvl w:val="1"/>
              <w:rPr>
                <w:sz w:val="12"/>
                <w:szCs w:val="12"/>
              </w:rPr>
            </w:pPr>
            <w:r w:rsidRPr="00994A66">
              <w:rPr>
                <w:sz w:val="12"/>
                <w:szCs w:val="12"/>
              </w:rPr>
              <w:t>Locação de Veículos Pesados - Caminhão e equipamento de pequeno e grande porte - Lote II - 031/2010-CLS/PM</w:t>
            </w:r>
          </w:p>
        </w:tc>
        <w:tc>
          <w:tcPr>
            <w:tcW w:w="121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2.444.608,07 </w:t>
            </w:r>
          </w:p>
        </w:tc>
        <w:tc>
          <w:tcPr>
            <w:tcW w:w="1007" w:type="dxa"/>
            <w:tcBorders>
              <w:top w:val="nil"/>
              <w:left w:val="nil"/>
              <w:bottom w:val="single" w:sz="4" w:space="0" w:color="auto"/>
              <w:right w:val="single" w:sz="4" w:space="0" w:color="auto"/>
            </w:tcBorders>
            <w:shd w:val="clear" w:color="auto" w:fill="auto"/>
            <w:vAlign w:val="center"/>
            <w:hideMark/>
          </w:tcPr>
          <w:p w:rsidR="00123D9E" w:rsidRPr="00994A66" w:rsidRDefault="00573427" w:rsidP="004E03C2">
            <w:pPr>
              <w:spacing w:line="240" w:lineRule="auto"/>
              <w:jc w:val="center"/>
              <w:outlineLvl w:val="1"/>
              <w:rPr>
                <w:sz w:val="12"/>
                <w:szCs w:val="12"/>
              </w:rPr>
            </w:pPr>
            <w:r>
              <w:rPr>
                <w:sz w:val="12"/>
                <w:szCs w:val="12"/>
              </w:rPr>
              <w:t>-</w:t>
            </w:r>
          </w:p>
        </w:tc>
      </w:tr>
      <w:tr w:rsidR="00123D9E" w:rsidRPr="00994A66" w:rsidTr="002545D0">
        <w:trPr>
          <w:trHeight w:val="992"/>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270101 - SECRETARIA MUNICIPAL DE INFRAESTRUTURA</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TC 007/2013</w:t>
            </w:r>
          </w:p>
        </w:tc>
        <w:tc>
          <w:tcPr>
            <w:tcW w:w="86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01/09/2013 - 12 meses</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19/11/</w:t>
            </w:r>
            <w:r w:rsidR="00027C14" w:rsidRPr="00994A66">
              <w:rPr>
                <w:sz w:val="12"/>
                <w:szCs w:val="12"/>
              </w:rPr>
              <w:t>20</w:t>
            </w:r>
            <w:r w:rsidRPr="00994A66">
              <w:rPr>
                <w:sz w:val="12"/>
                <w:szCs w:val="12"/>
              </w:rPr>
              <w:t>13</w:t>
            </w:r>
          </w:p>
        </w:tc>
        <w:tc>
          <w:tcPr>
            <w:tcW w:w="11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EMPRESA BRASILEIRA DE CORREIOS E </w:t>
            </w:r>
            <w:r w:rsidR="00246161" w:rsidRPr="00994A66">
              <w:rPr>
                <w:sz w:val="12"/>
                <w:szCs w:val="12"/>
              </w:rPr>
              <w:t>TELEGRAFOS-ETC</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5B570F" w:rsidP="00246161">
            <w:pPr>
              <w:spacing w:line="240" w:lineRule="auto"/>
              <w:outlineLvl w:val="1"/>
              <w:rPr>
                <w:sz w:val="12"/>
                <w:szCs w:val="12"/>
              </w:rPr>
            </w:pPr>
            <w:r w:rsidRPr="00994A66">
              <w:rPr>
                <w:sz w:val="12"/>
                <w:szCs w:val="12"/>
              </w:rPr>
              <w:t>Serviços de Postagem de Carta Comercial</w:t>
            </w:r>
            <w:r w:rsidR="00246161">
              <w:rPr>
                <w:sz w:val="12"/>
                <w:szCs w:val="12"/>
              </w:rPr>
              <w:t xml:space="preserve"> </w:t>
            </w:r>
            <w:r w:rsidRPr="00994A66">
              <w:rPr>
                <w:sz w:val="12"/>
                <w:szCs w:val="12"/>
              </w:rPr>
              <w:t xml:space="preserve">com e sem </w:t>
            </w:r>
            <w:r w:rsidR="00246161">
              <w:rPr>
                <w:sz w:val="12"/>
                <w:szCs w:val="12"/>
              </w:rPr>
              <w:t>A</w:t>
            </w:r>
            <w:r w:rsidRPr="00994A66">
              <w:rPr>
                <w:sz w:val="12"/>
                <w:szCs w:val="12"/>
              </w:rPr>
              <w:t>viso de Recebimento</w:t>
            </w:r>
          </w:p>
        </w:tc>
        <w:tc>
          <w:tcPr>
            <w:tcW w:w="121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2.089.000,00 </w:t>
            </w:r>
          </w:p>
        </w:tc>
        <w:tc>
          <w:tcPr>
            <w:tcW w:w="1007" w:type="dxa"/>
            <w:tcBorders>
              <w:top w:val="nil"/>
              <w:left w:val="nil"/>
              <w:bottom w:val="single" w:sz="4" w:space="0" w:color="auto"/>
              <w:right w:val="single" w:sz="4" w:space="0" w:color="auto"/>
            </w:tcBorders>
            <w:shd w:val="clear" w:color="auto" w:fill="auto"/>
            <w:vAlign w:val="center"/>
            <w:hideMark/>
          </w:tcPr>
          <w:p w:rsidR="00123D9E" w:rsidRPr="00994A66" w:rsidRDefault="00573427" w:rsidP="004E03C2">
            <w:pPr>
              <w:spacing w:line="240" w:lineRule="auto"/>
              <w:jc w:val="center"/>
              <w:outlineLvl w:val="1"/>
              <w:rPr>
                <w:sz w:val="12"/>
                <w:szCs w:val="12"/>
              </w:rPr>
            </w:pPr>
            <w:r>
              <w:rPr>
                <w:sz w:val="12"/>
                <w:szCs w:val="12"/>
              </w:rPr>
              <w:t>-</w:t>
            </w:r>
          </w:p>
        </w:tc>
      </w:tr>
      <w:tr w:rsidR="00123D9E" w:rsidRPr="00994A66" w:rsidTr="00F008EB">
        <w:trPr>
          <w:trHeight w:val="1143"/>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270101 - SECRETARIA MUNICIPAL DE INFRAESTRUTURA</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TC 028/2013-</w:t>
            </w:r>
          </w:p>
        </w:tc>
        <w:tc>
          <w:tcPr>
            <w:tcW w:w="86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18/07</w:t>
            </w:r>
            <w:r w:rsidR="00FA27DA" w:rsidRPr="00994A66">
              <w:rPr>
                <w:sz w:val="12"/>
                <w:szCs w:val="12"/>
              </w:rPr>
              <w:t xml:space="preserve">/2013 </w:t>
            </w:r>
            <w:r w:rsidRPr="00994A66">
              <w:rPr>
                <w:sz w:val="12"/>
                <w:szCs w:val="12"/>
              </w:rPr>
              <w:t>-12 meses</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19/07/2013</w:t>
            </w:r>
          </w:p>
        </w:tc>
        <w:tc>
          <w:tcPr>
            <w:tcW w:w="11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MOSAICO ENG. COM. LTDA.</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5B570F" w:rsidP="005633D7">
            <w:pPr>
              <w:spacing w:line="240" w:lineRule="auto"/>
              <w:jc w:val="left"/>
              <w:outlineLvl w:val="1"/>
              <w:rPr>
                <w:sz w:val="12"/>
                <w:szCs w:val="12"/>
              </w:rPr>
            </w:pPr>
            <w:r w:rsidRPr="00994A66">
              <w:rPr>
                <w:sz w:val="12"/>
                <w:szCs w:val="12"/>
              </w:rPr>
              <w:t>Obras de</w:t>
            </w:r>
            <w:r w:rsidR="005633D7" w:rsidRPr="00994A66">
              <w:rPr>
                <w:sz w:val="12"/>
                <w:szCs w:val="12"/>
              </w:rPr>
              <w:t xml:space="preserve"> Reflorestamento</w:t>
            </w:r>
            <w:r w:rsidRPr="00994A66">
              <w:rPr>
                <w:sz w:val="12"/>
                <w:szCs w:val="12"/>
              </w:rPr>
              <w:t xml:space="preserve">   de </w:t>
            </w:r>
            <w:r w:rsidR="005633D7" w:rsidRPr="00994A66">
              <w:rPr>
                <w:sz w:val="12"/>
                <w:szCs w:val="12"/>
              </w:rPr>
              <w:t xml:space="preserve"> Áreas</w:t>
            </w:r>
            <w:r w:rsidRPr="00994A66">
              <w:rPr>
                <w:sz w:val="12"/>
                <w:szCs w:val="12"/>
              </w:rPr>
              <w:t xml:space="preserve"> Degradadas e Implantação de </w:t>
            </w:r>
            <w:r w:rsidR="005633D7" w:rsidRPr="00994A66">
              <w:rPr>
                <w:sz w:val="12"/>
                <w:szCs w:val="12"/>
              </w:rPr>
              <w:t>Área</w:t>
            </w:r>
            <w:r w:rsidRPr="00994A66">
              <w:rPr>
                <w:sz w:val="12"/>
                <w:szCs w:val="12"/>
              </w:rPr>
              <w:t xml:space="preserve"> de Lazer- Bairro Novo </w:t>
            </w:r>
            <w:r w:rsidR="005633D7" w:rsidRPr="00994A66">
              <w:rPr>
                <w:sz w:val="12"/>
                <w:szCs w:val="12"/>
              </w:rPr>
              <w:t>Aleixo</w:t>
            </w:r>
          </w:p>
        </w:tc>
        <w:tc>
          <w:tcPr>
            <w:tcW w:w="121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4.498.723,74 </w:t>
            </w:r>
          </w:p>
        </w:tc>
        <w:tc>
          <w:tcPr>
            <w:tcW w:w="1007" w:type="dxa"/>
            <w:tcBorders>
              <w:top w:val="nil"/>
              <w:left w:val="nil"/>
              <w:bottom w:val="single" w:sz="4" w:space="0" w:color="auto"/>
              <w:right w:val="single" w:sz="4" w:space="0" w:color="auto"/>
            </w:tcBorders>
            <w:shd w:val="clear" w:color="auto" w:fill="auto"/>
            <w:vAlign w:val="center"/>
            <w:hideMark/>
          </w:tcPr>
          <w:p w:rsidR="00123D9E" w:rsidRPr="00994A66" w:rsidRDefault="00573427" w:rsidP="00140906">
            <w:pPr>
              <w:spacing w:line="240" w:lineRule="auto"/>
              <w:jc w:val="center"/>
              <w:outlineLvl w:val="1"/>
              <w:rPr>
                <w:sz w:val="12"/>
                <w:szCs w:val="12"/>
              </w:rPr>
            </w:pPr>
            <w:r>
              <w:rPr>
                <w:sz w:val="12"/>
                <w:szCs w:val="12"/>
              </w:rPr>
              <w:t>-</w:t>
            </w:r>
          </w:p>
        </w:tc>
      </w:tr>
      <w:tr w:rsidR="00123D9E" w:rsidRPr="00994A66" w:rsidTr="002545D0">
        <w:trPr>
          <w:trHeight w:val="825"/>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270101 - SECRETARIA MUNICIPAL DE INFRAESTRUTURA</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TC 029/2013-</w:t>
            </w:r>
          </w:p>
        </w:tc>
        <w:tc>
          <w:tcPr>
            <w:tcW w:w="86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19/07/2013 -  180 dias</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19/07/2013</w:t>
            </w:r>
          </w:p>
        </w:tc>
        <w:tc>
          <w:tcPr>
            <w:tcW w:w="11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proofErr w:type="spellStart"/>
            <w:r w:rsidRPr="00994A66">
              <w:rPr>
                <w:sz w:val="12"/>
                <w:szCs w:val="12"/>
              </w:rPr>
              <w:t>M.C.</w:t>
            </w:r>
            <w:proofErr w:type="spellEnd"/>
            <w:r w:rsidRPr="00994A66">
              <w:rPr>
                <w:sz w:val="12"/>
                <w:szCs w:val="12"/>
              </w:rPr>
              <w:t xml:space="preserve">A - CONSTRUTORA LTDA </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5B570F" w:rsidP="00480BCC">
            <w:pPr>
              <w:spacing w:line="240" w:lineRule="auto"/>
              <w:outlineLvl w:val="1"/>
              <w:rPr>
                <w:sz w:val="12"/>
                <w:szCs w:val="12"/>
              </w:rPr>
            </w:pPr>
            <w:r w:rsidRPr="00994A66">
              <w:rPr>
                <w:sz w:val="12"/>
                <w:szCs w:val="12"/>
              </w:rPr>
              <w:t xml:space="preserve">Reforma do Terminal de Integração T3 - Noel </w:t>
            </w:r>
            <w:proofErr w:type="spellStart"/>
            <w:r w:rsidRPr="00994A66">
              <w:rPr>
                <w:sz w:val="12"/>
                <w:szCs w:val="12"/>
              </w:rPr>
              <w:t>Nutels</w:t>
            </w:r>
            <w:proofErr w:type="spellEnd"/>
          </w:p>
        </w:tc>
        <w:tc>
          <w:tcPr>
            <w:tcW w:w="121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2.265.605,91 </w:t>
            </w:r>
          </w:p>
        </w:tc>
        <w:tc>
          <w:tcPr>
            <w:tcW w:w="1007" w:type="dxa"/>
            <w:tcBorders>
              <w:top w:val="nil"/>
              <w:left w:val="nil"/>
              <w:bottom w:val="single" w:sz="4" w:space="0" w:color="auto"/>
              <w:right w:val="single" w:sz="4" w:space="0" w:color="auto"/>
            </w:tcBorders>
            <w:shd w:val="clear" w:color="auto" w:fill="auto"/>
            <w:vAlign w:val="center"/>
            <w:hideMark/>
          </w:tcPr>
          <w:p w:rsidR="00123D9E" w:rsidRPr="00994A66" w:rsidRDefault="00573427" w:rsidP="00140906">
            <w:pPr>
              <w:spacing w:line="240" w:lineRule="auto"/>
              <w:jc w:val="center"/>
              <w:outlineLvl w:val="1"/>
              <w:rPr>
                <w:sz w:val="12"/>
                <w:szCs w:val="12"/>
              </w:rPr>
            </w:pPr>
            <w:r>
              <w:rPr>
                <w:sz w:val="12"/>
                <w:szCs w:val="12"/>
              </w:rPr>
              <w:t>-</w:t>
            </w:r>
          </w:p>
        </w:tc>
      </w:tr>
      <w:tr w:rsidR="00123D9E" w:rsidRPr="00994A66" w:rsidTr="00F008EB">
        <w:trPr>
          <w:trHeight w:val="936"/>
        </w:trPr>
        <w:tc>
          <w:tcPr>
            <w:tcW w:w="1638"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270101 - SECRETARIA MUNICIPAL DE INFRAESTRUTURA</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TC 030/2013</w:t>
            </w:r>
          </w:p>
        </w:tc>
        <w:tc>
          <w:tcPr>
            <w:tcW w:w="86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25/07/2013 -  120 dias</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25/07/2013</w:t>
            </w:r>
          </w:p>
        </w:tc>
        <w:tc>
          <w:tcPr>
            <w:tcW w:w="11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J. NASSER ENGENHARIA LTDA.</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5B570F" w:rsidP="00480BCC">
            <w:pPr>
              <w:spacing w:line="240" w:lineRule="auto"/>
              <w:outlineLvl w:val="1"/>
              <w:rPr>
                <w:sz w:val="12"/>
                <w:szCs w:val="12"/>
              </w:rPr>
            </w:pPr>
            <w:r w:rsidRPr="00994A66">
              <w:rPr>
                <w:sz w:val="12"/>
                <w:szCs w:val="12"/>
              </w:rPr>
              <w:t xml:space="preserve">Obra de Construção de Abrigo Para Ônibus Em Concreto Pré Moldado - 200 Unidades </w:t>
            </w:r>
          </w:p>
        </w:tc>
        <w:tc>
          <w:tcPr>
            <w:tcW w:w="1214"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5.314.440,00 </w:t>
            </w:r>
          </w:p>
        </w:tc>
        <w:tc>
          <w:tcPr>
            <w:tcW w:w="1007" w:type="dxa"/>
            <w:tcBorders>
              <w:top w:val="nil"/>
              <w:left w:val="nil"/>
              <w:bottom w:val="single" w:sz="4" w:space="0" w:color="auto"/>
              <w:right w:val="single" w:sz="4" w:space="0" w:color="auto"/>
            </w:tcBorders>
            <w:shd w:val="clear" w:color="auto" w:fill="auto"/>
            <w:vAlign w:val="center"/>
            <w:hideMark/>
          </w:tcPr>
          <w:p w:rsidR="00123D9E" w:rsidRPr="00994A66" w:rsidRDefault="00573427" w:rsidP="00140906">
            <w:pPr>
              <w:spacing w:line="240" w:lineRule="auto"/>
              <w:jc w:val="center"/>
              <w:outlineLvl w:val="1"/>
              <w:rPr>
                <w:sz w:val="12"/>
                <w:szCs w:val="12"/>
              </w:rPr>
            </w:pPr>
            <w:r>
              <w:rPr>
                <w:sz w:val="12"/>
                <w:szCs w:val="12"/>
              </w:rPr>
              <w:t>-</w:t>
            </w:r>
          </w:p>
        </w:tc>
      </w:tr>
      <w:tr w:rsidR="00123D9E" w:rsidRPr="00994A66" w:rsidTr="00F008EB">
        <w:trPr>
          <w:trHeight w:val="200"/>
        </w:trPr>
        <w:tc>
          <w:tcPr>
            <w:tcW w:w="1638" w:type="dxa"/>
            <w:tcBorders>
              <w:top w:val="nil"/>
              <w:left w:val="single" w:sz="4" w:space="0" w:color="auto"/>
              <w:bottom w:val="single" w:sz="4" w:space="0" w:color="auto"/>
              <w:right w:val="single" w:sz="4" w:space="0" w:color="auto"/>
            </w:tcBorders>
            <w:shd w:val="clear" w:color="000000" w:fill="DDD9C3"/>
            <w:vAlign w:val="center"/>
            <w:hideMark/>
          </w:tcPr>
          <w:p w:rsidR="00ED3171" w:rsidRPr="00ED3171" w:rsidRDefault="00ED3171" w:rsidP="00ED3171">
            <w:pPr>
              <w:spacing w:line="240" w:lineRule="auto"/>
              <w:jc w:val="center"/>
              <w:rPr>
                <w:b/>
                <w:bCs/>
                <w:sz w:val="2"/>
                <w:szCs w:val="12"/>
              </w:rPr>
            </w:pPr>
          </w:p>
          <w:p w:rsidR="00ED3171" w:rsidRDefault="00123D9E" w:rsidP="00ED3171">
            <w:pPr>
              <w:spacing w:line="240" w:lineRule="auto"/>
              <w:jc w:val="center"/>
              <w:rPr>
                <w:b/>
                <w:bCs/>
                <w:sz w:val="12"/>
                <w:szCs w:val="12"/>
              </w:rPr>
            </w:pPr>
            <w:r w:rsidRPr="00994A66">
              <w:rPr>
                <w:b/>
                <w:bCs/>
                <w:sz w:val="12"/>
                <w:szCs w:val="12"/>
              </w:rPr>
              <w:t>Total</w:t>
            </w:r>
            <w:r w:rsidR="003F7D71">
              <w:rPr>
                <w:b/>
                <w:bCs/>
                <w:sz w:val="12"/>
                <w:szCs w:val="12"/>
              </w:rPr>
              <w:t xml:space="preserve">: </w:t>
            </w:r>
            <w:r w:rsidRPr="00994A66">
              <w:rPr>
                <w:b/>
                <w:bCs/>
                <w:sz w:val="12"/>
                <w:szCs w:val="12"/>
              </w:rPr>
              <w:t>380101 -  SEMINF</w:t>
            </w:r>
          </w:p>
          <w:p w:rsidR="00123D9E" w:rsidRPr="00ED3171" w:rsidRDefault="00123D9E" w:rsidP="00ED3171">
            <w:pPr>
              <w:spacing w:line="240" w:lineRule="auto"/>
              <w:jc w:val="center"/>
              <w:rPr>
                <w:b/>
                <w:bCs/>
                <w:sz w:val="4"/>
                <w:szCs w:val="12"/>
              </w:rPr>
            </w:pPr>
            <w:r w:rsidRPr="00994A66">
              <w:rPr>
                <w:b/>
                <w:bCs/>
                <w:sz w:val="12"/>
                <w:szCs w:val="12"/>
              </w:rPr>
              <w:t xml:space="preserve"> </w:t>
            </w:r>
          </w:p>
        </w:tc>
        <w:tc>
          <w:tcPr>
            <w:tcW w:w="1240" w:type="dxa"/>
            <w:tcBorders>
              <w:top w:val="nil"/>
              <w:left w:val="nil"/>
              <w:bottom w:val="single" w:sz="4" w:space="0" w:color="auto"/>
              <w:right w:val="single" w:sz="4" w:space="0" w:color="auto"/>
            </w:tcBorders>
            <w:shd w:val="clear" w:color="000000" w:fill="DDD9C3"/>
            <w:vAlign w:val="center"/>
            <w:hideMark/>
          </w:tcPr>
          <w:p w:rsidR="00123D9E" w:rsidRPr="00994A66" w:rsidRDefault="00123D9E" w:rsidP="00ED3171">
            <w:pPr>
              <w:spacing w:line="240" w:lineRule="auto"/>
              <w:jc w:val="center"/>
              <w:rPr>
                <w:sz w:val="12"/>
                <w:szCs w:val="12"/>
              </w:rPr>
            </w:pPr>
            <w:r w:rsidRPr="00994A66">
              <w:rPr>
                <w:sz w:val="12"/>
                <w:szCs w:val="12"/>
              </w:rPr>
              <w:t> </w:t>
            </w:r>
          </w:p>
        </w:tc>
        <w:tc>
          <w:tcPr>
            <w:tcW w:w="864" w:type="dxa"/>
            <w:tcBorders>
              <w:top w:val="nil"/>
              <w:left w:val="nil"/>
              <w:bottom w:val="single" w:sz="4" w:space="0" w:color="auto"/>
              <w:right w:val="single" w:sz="4" w:space="0" w:color="auto"/>
            </w:tcBorders>
            <w:shd w:val="clear" w:color="000000" w:fill="DDD9C3"/>
            <w:vAlign w:val="center"/>
            <w:hideMark/>
          </w:tcPr>
          <w:p w:rsidR="00123D9E" w:rsidRPr="00994A66" w:rsidRDefault="00123D9E" w:rsidP="00ED3171">
            <w:pPr>
              <w:spacing w:line="240" w:lineRule="auto"/>
              <w:jc w:val="center"/>
              <w:rPr>
                <w:sz w:val="12"/>
                <w:szCs w:val="12"/>
              </w:rPr>
            </w:pPr>
            <w:r w:rsidRPr="00994A66">
              <w:rPr>
                <w:sz w:val="12"/>
                <w:szCs w:val="12"/>
              </w:rPr>
              <w:t> </w:t>
            </w:r>
          </w:p>
        </w:tc>
        <w:tc>
          <w:tcPr>
            <w:tcW w:w="860" w:type="dxa"/>
            <w:tcBorders>
              <w:top w:val="nil"/>
              <w:left w:val="nil"/>
              <w:bottom w:val="single" w:sz="4" w:space="0" w:color="auto"/>
              <w:right w:val="single" w:sz="4" w:space="0" w:color="auto"/>
            </w:tcBorders>
            <w:shd w:val="clear" w:color="000000" w:fill="DDD9C3"/>
            <w:vAlign w:val="center"/>
            <w:hideMark/>
          </w:tcPr>
          <w:p w:rsidR="00123D9E" w:rsidRPr="00994A66" w:rsidRDefault="00123D9E" w:rsidP="00ED3171">
            <w:pPr>
              <w:spacing w:line="240" w:lineRule="auto"/>
              <w:jc w:val="center"/>
              <w:rPr>
                <w:sz w:val="12"/>
                <w:szCs w:val="12"/>
              </w:rPr>
            </w:pPr>
            <w:r w:rsidRPr="00994A66">
              <w:rPr>
                <w:sz w:val="12"/>
                <w:szCs w:val="12"/>
              </w:rPr>
              <w:t> </w:t>
            </w:r>
          </w:p>
        </w:tc>
        <w:tc>
          <w:tcPr>
            <w:tcW w:w="1160" w:type="dxa"/>
            <w:tcBorders>
              <w:top w:val="nil"/>
              <w:left w:val="nil"/>
              <w:bottom w:val="single" w:sz="4" w:space="0" w:color="auto"/>
              <w:right w:val="single" w:sz="4" w:space="0" w:color="auto"/>
            </w:tcBorders>
            <w:shd w:val="clear" w:color="000000" w:fill="DDD9C3"/>
            <w:vAlign w:val="center"/>
            <w:hideMark/>
          </w:tcPr>
          <w:p w:rsidR="00123D9E" w:rsidRPr="00994A66" w:rsidRDefault="00123D9E" w:rsidP="00ED3171">
            <w:pPr>
              <w:spacing w:line="240" w:lineRule="auto"/>
              <w:jc w:val="center"/>
              <w:rPr>
                <w:sz w:val="12"/>
                <w:szCs w:val="12"/>
              </w:rPr>
            </w:pPr>
            <w:r w:rsidRPr="00994A66">
              <w:rPr>
                <w:sz w:val="12"/>
                <w:szCs w:val="12"/>
              </w:rPr>
              <w:t> </w:t>
            </w:r>
          </w:p>
        </w:tc>
        <w:tc>
          <w:tcPr>
            <w:tcW w:w="1400" w:type="dxa"/>
            <w:tcBorders>
              <w:top w:val="nil"/>
              <w:left w:val="nil"/>
              <w:bottom w:val="single" w:sz="4" w:space="0" w:color="auto"/>
              <w:right w:val="single" w:sz="4" w:space="0" w:color="auto"/>
            </w:tcBorders>
            <w:shd w:val="clear" w:color="000000" w:fill="DDD9C3"/>
            <w:vAlign w:val="center"/>
            <w:hideMark/>
          </w:tcPr>
          <w:p w:rsidR="00123D9E" w:rsidRPr="00994A66" w:rsidRDefault="005B570F" w:rsidP="00ED3171">
            <w:pPr>
              <w:spacing w:line="240" w:lineRule="auto"/>
              <w:jc w:val="center"/>
              <w:rPr>
                <w:sz w:val="12"/>
                <w:szCs w:val="12"/>
              </w:rPr>
            </w:pPr>
            <w:r w:rsidRPr="00994A66">
              <w:rPr>
                <w:sz w:val="12"/>
                <w:szCs w:val="12"/>
              </w:rPr>
              <w:t> </w:t>
            </w:r>
          </w:p>
        </w:tc>
        <w:tc>
          <w:tcPr>
            <w:tcW w:w="1214" w:type="dxa"/>
            <w:tcBorders>
              <w:top w:val="nil"/>
              <w:left w:val="nil"/>
              <w:bottom w:val="single" w:sz="4" w:space="0" w:color="auto"/>
              <w:right w:val="single" w:sz="4" w:space="0" w:color="auto"/>
            </w:tcBorders>
            <w:shd w:val="clear" w:color="000000" w:fill="DDD9C3"/>
            <w:vAlign w:val="center"/>
            <w:hideMark/>
          </w:tcPr>
          <w:p w:rsidR="00123D9E" w:rsidRPr="00162DF2" w:rsidRDefault="00162DF2" w:rsidP="00ED3171">
            <w:pPr>
              <w:spacing w:line="240" w:lineRule="auto"/>
              <w:jc w:val="center"/>
              <w:rPr>
                <w:b/>
                <w:bCs/>
                <w:sz w:val="12"/>
                <w:szCs w:val="12"/>
              </w:rPr>
            </w:pPr>
            <w:r w:rsidRPr="00162DF2">
              <w:rPr>
                <w:b/>
                <w:bCs/>
                <w:sz w:val="12"/>
                <w:szCs w:val="12"/>
              </w:rPr>
              <w:t>437.311.078,96</w:t>
            </w:r>
          </w:p>
        </w:tc>
        <w:tc>
          <w:tcPr>
            <w:tcW w:w="1007" w:type="dxa"/>
            <w:tcBorders>
              <w:top w:val="nil"/>
              <w:left w:val="nil"/>
              <w:bottom w:val="single" w:sz="4" w:space="0" w:color="auto"/>
              <w:right w:val="single" w:sz="4" w:space="0" w:color="auto"/>
            </w:tcBorders>
            <w:shd w:val="clear" w:color="000000" w:fill="DDD9C3"/>
            <w:noWrap/>
            <w:vAlign w:val="center"/>
            <w:hideMark/>
          </w:tcPr>
          <w:p w:rsidR="00123D9E" w:rsidRPr="00162DF2" w:rsidRDefault="00162DF2" w:rsidP="00ED3171">
            <w:pPr>
              <w:spacing w:line="240" w:lineRule="auto"/>
              <w:jc w:val="center"/>
              <w:rPr>
                <w:b/>
                <w:sz w:val="12"/>
                <w:szCs w:val="12"/>
              </w:rPr>
            </w:pPr>
            <w:r w:rsidRPr="00162DF2">
              <w:rPr>
                <w:b/>
                <w:sz w:val="12"/>
                <w:szCs w:val="12"/>
              </w:rPr>
              <w:t>63.975.111,87</w:t>
            </w:r>
          </w:p>
        </w:tc>
      </w:tr>
    </w:tbl>
    <w:p w:rsidR="00123D9E" w:rsidRPr="00994A66" w:rsidRDefault="00123D9E" w:rsidP="00533FBC">
      <w:pPr>
        <w:rPr>
          <w:szCs w:val="24"/>
        </w:rPr>
      </w:pPr>
    </w:p>
    <w:p w:rsidR="00CC118C" w:rsidRPr="00994A66" w:rsidRDefault="00CC118C" w:rsidP="00533FBC">
      <w:pPr>
        <w:rPr>
          <w:szCs w:val="24"/>
        </w:rPr>
      </w:pPr>
    </w:p>
    <w:tbl>
      <w:tblPr>
        <w:tblW w:w="9381" w:type="dxa"/>
        <w:tblInd w:w="58" w:type="dxa"/>
        <w:tblCellMar>
          <w:left w:w="70" w:type="dxa"/>
          <w:right w:w="70" w:type="dxa"/>
        </w:tblCellMar>
        <w:tblLook w:val="04A0"/>
      </w:tblPr>
      <w:tblGrid>
        <w:gridCol w:w="1673"/>
        <w:gridCol w:w="880"/>
        <w:gridCol w:w="900"/>
        <w:gridCol w:w="860"/>
        <w:gridCol w:w="1234"/>
        <w:gridCol w:w="1400"/>
        <w:gridCol w:w="1287"/>
        <w:gridCol w:w="1147"/>
      </w:tblGrid>
      <w:tr w:rsidR="00123D9E" w:rsidRPr="00994A66" w:rsidTr="007001A4">
        <w:trPr>
          <w:trHeight w:val="288"/>
        </w:trPr>
        <w:tc>
          <w:tcPr>
            <w:tcW w:w="9381" w:type="dxa"/>
            <w:gridSpan w:val="8"/>
            <w:tcBorders>
              <w:top w:val="nil"/>
              <w:left w:val="nil"/>
              <w:bottom w:val="single" w:sz="4" w:space="0" w:color="auto"/>
              <w:right w:val="nil"/>
            </w:tcBorders>
            <w:shd w:val="clear" w:color="auto" w:fill="auto"/>
            <w:noWrap/>
            <w:vAlign w:val="center"/>
            <w:hideMark/>
          </w:tcPr>
          <w:p w:rsidR="007001A4" w:rsidRPr="00994A66" w:rsidRDefault="007001A4" w:rsidP="00533FBC">
            <w:pPr>
              <w:spacing w:line="240" w:lineRule="auto"/>
              <w:jc w:val="center"/>
              <w:rPr>
                <w:b/>
                <w:bCs/>
                <w:shadow/>
                <w:sz w:val="14"/>
              </w:rPr>
            </w:pPr>
          </w:p>
          <w:p w:rsidR="00123D9E" w:rsidRPr="00994A66" w:rsidRDefault="00123D9E" w:rsidP="00533FBC">
            <w:pPr>
              <w:spacing w:line="240" w:lineRule="auto"/>
              <w:jc w:val="center"/>
              <w:rPr>
                <w:b/>
                <w:bCs/>
                <w:shadow/>
              </w:rPr>
            </w:pPr>
            <w:r w:rsidRPr="00994A66">
              <w:rPr>
                <w:b/>
                <w:bCs/>
                <w:shadow/>
              </w:rPr>
              <w:t>SEMED</w:t>
            </w:r>
          </w:p>
        </w:tc>
      </w:tr>
      <w:tr w:rsidR="00123D9E" w:rsidRPr="00994A66" w:rsidTr="00E0595D">
        <w:trPr>
          <w:trHeight w:val="468"/>
        </w:trPr>
        <w:tc>
          <w:tcPr>
            <w:tcW w:w="1673"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rsidR="00123D9E" w:rsidRPr="00994A66" w:rsidRDefault="00123D9E" w:rsidP="00533FBC">
            <w:pPr>
              <w:spacing w:line="240" w:lineRule="auto"/>
              <w:jc w:val="center"/>
              <w:rPr>
                <w:b/>
                <w:bCs/>
                <w:shadow/>
                <w:sz w:val="12"/>
                <w:szCs w:val="12"/>
              </w:rPr>
            </w:pPr>
            <w:r w:rsidRPr="00994A66">
              <w:rPr>
                <w:b/>
                <w:bCs/>
                <w:shadow/>
                <w:sz w:val="12"/>
                <w:szCs w:val="12"/>
              </w:rPr>
              <w:t>Unidade Gestora</w:t>
            </w:r>
          </w:p>
        </w:tc>
        <w:tc>
          <w:tcPr>
            <w:tcW w:w="88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rsidR="00123D9E" w:rsidRPr="00994A66" w:rsidRDefault="00123D9E" w:rsidP="00533FBC">
            <w:pPr>
              <w:spacing w:line="240" w:lineRule="auto"/>
              <w:jc w:val="center"/>
              <w:rPr>
                <w:b/>
                <w:bCs/>
                <w:sz w:val="12"/>
                <w:szCs w:val="12"/>
              </w:rPr>
            </w:pPr>
            <w:r w:rsidRPr="00994A66">
              <w:rPr>
                <w:b/>
                <w:bCs/>
                <w:sz w:val="12"/>
                <w:szCs w:val="12"/>
              </w:rPr>
              <w:t>CT Nº/Ano</w:t>
            </w:r>
          </w:p>
        </w:tc>
        <w:tc>
          <w:tcPr>
            <w:tcW w:w="90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rsidR="00123D9E" w:rsidRPr="00994A66" w:rsidRDefault="00123D9E" w:rsidP="00533FBC">
            <w:pPr>
              <w:spacing w:line="240" w:lineRule="auto"/>
              <w:jc w:val="center"/>
              <w:rPr>
                <w:b/>
                <w:bCs/>
                <w:shadow/>
                <w:sz w:val="12"/>
                <w:szCs w:val="12"/>
              </w:rPr>
            </w:pPr>
            <w:r w:rsidRPr="00994A66">
              <w:rPr>
                <w:b/>
                <w:bCs/>
                <w:shadow/>
                <w:sz w:val="12"/>
                <w:szCs w:val="12"/>
              </w:rPr>
              <w:t xml:space="preserve">Data da  Assinatura e Vigência </w:t>
            </w:r>
          </w:p>
        </w:tc>
        <w:tc>
          <w:tcPr>
            <w:tcW w:w="86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rsidR="00123D9E" w:rsidRPr="00994A66" w:rsidRDefault="00123D9E" w:rsidP="00071B45">
            <w:pPr>
              <w:spacing w:line="240" w:lineRule="auto"/>
              <w:jc w:val="center"/>
              <w:rPr>
                <w:b/>
                <w:bCs/>
                <w:shadow/>
                <w:sz w:val="12"/>
                <w:szCs w:val="12"/>
              </w:rPr>
            </w:pPr>
            <w:r w:rsidRPr="00994A66">
              <w:rPr>
                <w:b/>
                <w:bCs/>
                <w:shadow/>
                <w:sz w:val="12"/>
                <w:szCs w:val="12"/>
              </w:rPr>
              <w:t>Data da Publicação no DOM</w:t>
            </w:r>
          </w:p>
        </w:tc>
        <w:tc>
          <w:tcPr>
            <w:tcW w:w="123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rsidR="00123D9E" w:rsidRPr="00994A66" w:rsidRDefault="00123D9E" w:rsidP="00533FBC">
            <w:pPr>
              <w:spacing w:line="240" w:lineRule="auto"/>
              <w:jc w:val="center"/>
              <w:rPr>
                <w:b/>
                <w:bCs/>
                <w:shadow/>
                <w:sz w:val="12"/>
                <w:szCs w:val="12"/>
              </w:rPr>
            </w:pPr>
            <w:r w:rsidRPr="00994A66">
              <w:rPr>
                <w:b/>
                <w:bCs/>
                <w:shadow/>
                <w:sz w:val="12"/>
                <w:szCs w:val="12"/>
              </w:rPr>
              <w:t xml:space="preserve">Contratado </w:t>
            </w:r>
          </w:p>
        </w:tc>
        <w:tc>
          <w:tcPr>
            <w:tcW w:w="140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rsidR="00123D9E" w:rsidRPr="00994A66" w:rsidRDefault="00123D9E" w:rsidP="00533FBC">
            <w:pPr>
              <w:spacing w:line="240" w:lineRule="auto"/>
              <w:jc w:val="center"/>
              <w:rPr>
                <w:b/>
                <w:bCs/>
                <w:shadow/>
                <w:sz w:val="12"/>
                <w:szCs w:val="12"/>
              </w:rPr>
            </w:pPr>
            <w:r w:rsidRPr="00994A66">
              <w:rPr>
                <w:b/>
                <w:bCs/>
                <w:shadow/>
                <w:sz w:val="12"/>
                <w:szCs w:val="12"/>
              </w:rPr>
              <w:t>Objeto</w:t>
            </w:r>
          </w:p>
        </w:tc>
        <w:tc>
          <w:tcPr>
            <w:tcW w:w="1287"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rsidR="00123D9E" w:rsidRPr="00994A66" w:rsidRDefault="00123D9E" w:rsidP="00F008EB">
            <w:pPr>
              <w:spacing w:line="240" w:lineRule="auto"/>
              <w:jc w:val="center"/>
              <w:rPr>
                <w:b/>
                <w:bCs/>
                <w:shadow/>
                <w:sz w:val="12"/>
                <w:szCs w:val="12"/>
              </w:rPr>
            </w:pPr>
            <w:r w:rsidRPr="00994A66">
              <w:rPr>
                <w:b/>
                <w:bCs/>
                <w:shadow/>
                <w:sz w:val="12"/>
                <w:szCs w:val="12"/>
              </w:rPr>
              <w:t xml:space="preserve"> Valor</w:t>
            </w:r>
            <w:r w:rsidR="00450F5B">
              <w:rPr>
                <w:b/>
                <w:bCs/>
                <w:shadow/>
                <w:sz w:val="12"/>
                <w:szCs w:val="12"/>
              </w:rPr>
              <w:t xml:space="preserve"> do</w:t>
            </w:r>
            <w:r w:rsidRPr="00994A66">
              <w:rPr>
                <w:b/>
                <w:bCs/>
                <w:shadow/>
                <w:sz w:val="12"/>
                <w:szCs w:val="12"/>
              </w:rPr>
              <w:t xml:space="preserve"> </w:t>
            </w:r>
            <w:r w:rsidR="006E6735">
              <w:rPr>
                <w:b/>
                <w:bCs/>
                <w:shadow/>
                <w:sz w:val="12"/>
                <w:szCs w:val="12"/>
              </w:rPr>
              <w:t xml:space="preserve"> </w:t>
            </w:r>
            <w:r w:rsidR="00F008EB">
              <w:rPr>
                <w:b/>
                <w:bCs/>
                <w:shadow/>
                <w:sz w:val="12"/>
                <w:szCs w:val="12"/>
              </w:rPr>
              <w:t xml:space="preserve"> </w:t>
            </w:r>
            <w:r w:rsidR="006E6735">
              <w:rPr>
                <w:b/>
                <w:bCs/>
                <w:shadow/>
                <w:sz w:val="12"/>
                <w:szCs w:val="12"/>
              </w:rPr>
              <w:t xml:space="preserve"> </w:t>
            </w:r>
            <w:r w:rsidRPr="00994A66">
              <w:rPr>
                <w:b/>
                <w:bCs/>
                <w:shadow/>
                <w:sz w:val="12"/>
                <w:szCs w:val="12"/>
              </w:rPr>
              <w:t xml:space="preserve">Contrato  </w:t>
            </w:r>
          </w:p>
        </w:tc>
        <w:tc>
          <w:tcPr>
            <w:tcW w:w="1147"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rsidR="00123D9E" w:rsidRPr="00994A66" w:rsidRDefault="006E6735" w:rsidP="006E6735">
            <w:pPr>
              <w:spacing w:line="240" w:lineRule="auto"/>
              <w:jc w:val="center"/>
              <w:rPr>
                <w:b/>
                <w:bCs/>
                <w:shadow/>
                <w:sz w:val="12"/>
                <w:szCs w:val="12"/>
              </w:rPr>
            </w:pPr>
            <w:r>
              <w:rPr>
                <w:b/>
                <w:bCs/>
                <w:shadow/>
                <w:sz w:val="12"/>
                <w:szCs w:val="12"/>
              </w:rPr>
              <w:t xml:space="preserve">Valor do Aditivo </w:t>
            </w:r>
          </w:p>
        </w:tc>
      </w:tr>
      <w:tr w:rsidR="0040440C" w:rsidRPr="00994A66" w:rsidTr="00E0595D">
        <w:trPr>
          <w:trHeight w:val="827"/>
        </w:trPr>
        <w:tc>
          <w:tcPr>
            <w:tcW w:w="1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bookmarkStart w:id="4" w:name="RANGE!A11:H124"/>
            <w:r w:rsidRPr="00994A66">
              <w:rPr>
                <w:sz w:val="12"/>
                <w:szCs w:val="12"/>
              </w:rPr>
              <w:t>180101-SECRETARIA MUNICIPAL DE EDUCAÇÃO - SEMED</w:t>
            </w:r>
            <w:bookmarkEnd w:id="4"/>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 xml:space="preserve">  3º TAC Nº  070/2011</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40440C" w:rsidRPr="00994A66" w:rsidRDefault="0040440C" w:rsidP="00B66C48">
            <w:pPr>
              <w:spacing w:line="240" w:lineRule="auto"/>
              <w:jc w:val="center"/>
              <w:outlineLvl w:val="1"/>
              <w:rPr>
                <w:sz w:val="12"/>
                <w:szCs w:val="12"/>
              </w:rPr>
            </w:pPr>
            <w:r w:rsidRPr="00994A66">
              <w:rPr>
                <w:sz w:val="12"/>
                <w:szCs w:val="12"/>
              </w:rPr>
              <w:t>28/6/2013 - 12 meses</w:t>
            </w:r>
          </w:p>
        </w:tc>
        <w:tc>
          <w:tcPr>
            <w:tcW w:w="860" w:type="dxa"/>
            <w:tcBorders>
              <w:top w:val="single" w:sz="4" w:space="0" w:color="auto"/>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12/07/2013</w:t>
            </w:r>
          </w:p>
        </w:tc>
        <w:tc>
          <w:tcPr>
            <w:tcW w:w="1234" w:type="dxa"/>
            <w:tcBorders>
              <w:top w:val="single" w:sz="4" w:space="0" w:color="auto"/>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proofErr w:type="spellStart"/>
            <w:r w:rsidRPr="00994A66">
              <w:rPr>
                <w:sz w:val="12"/>
                <w:szCs w:val="12"/>
              </w:rPr>
              <w:t>Srª</w:t>
            </w:r>
            <w:proofErr w:type="spellEnd"/>
            <w:r w:rsidRPr="00994A66">
              <w:rPr>
                <w:sz w:val="12"/>
                <w:szCs w:val="12"/>
              </w:rPr>
              <w:t xml:space="preserve"> MARIA RIZELINA DE OLIVEIRA</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rsidR="0040440C" w:rsidRPr="00994A66" w:rsidRDefault="0040440C" w:rsidP="00D14D91">
            <w:pPr>
              <w:spacing w:line="240" w:lineRule="auto"/>
              <w:outlineLvl w:val="1"/>
              <w:rPr>
                <w:sz w:val="12"/>
                <w:szCs w:val="12"/>
              </w:rPr>
            </w:pPr>
            <w:r w:rsidRPr="00994A66">
              <w:rPr>
                <w:sz w:val="12"/>
                <w:szCs w:val="12"/>
              </w:rPr>
              <w:t xml:space="preserve">Renovação do Contrato de locação de imóvel por mais 12 meses  - Rua Duartina, nº 22, Barro Monte Sinai  (Escola Maria das Graças) </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rsidR="00E0595D" w:rsidRDefault="0040440C" w:rsidP="00450F5B">
            <w:pPr>
              <w:spacing w:line="240" w:lineRule="auto"/>
              <w:jc w:val="center"/>
              <w:outlineLvl w:val="1"/>
              <w:rPr>
                <w:sz w:val="12"/>
                <w:szCs w:val="12"/>
              </w:rPr>
            </w:pPr>
            <w:r w:rsidRPr="00994A66">
              <w:rPr>
                <w:sz w:val="12"/>
                <w:szCs w:val="12"/>
              </w:rPr>
              <w:t xml:space="preserve">                   </w:t>
            </w:r>
          </w:p>
          <w:p w:rsidR="0040440C" w:rsidRPr="00E0595D" w:rsidRDefault="00E0595D" w:rsidP="006865ED">
            <w:pPr>
              <w:spacing w:line="240" w:lineRule="auto"/>
              <w:jc w:val="center"/>
              <w:outlineLvl w:val="1"/>
              <w:rPr>
                <w:color w:val="FF0000"/>
                <w:sz w:val="12"/>
                <w:szCs w:val="12"/>
              </w:rPr>
            </w:pPr>
            <w:r>
              <w:rPr>
                <w:sz w:val="12"/>
                <w:szCs w:val="12"/>
              </w:rPr>
              <w:t xml:space="preserve">            </w:t>
            </w:r>
            <w:r w:rsidR="006865ED">
              <w:rPr>
                <w:sz w:val="12"/>
                <w:szCs w:val="12"/>
              </w:rPr>
              <w:t>72.000,00</w:t>
            </w:r>
            <w:r>
              <w:rPr>
                <w:sz w:val="12"/>
                <w:szCs w:val="12"/>
              </w:rPr>
              <w:t xml:space="preserve">   </w:t>
            </w:r>
            <w:r w:rsidR="0040440C" w:rsidRPr="00E0595D">
              <w:rPr>
                <w:color w:val="FF0000"/>
                <w:sz w:val="12"/>
                <w:szCs w:val="12"/>
              </w:rPr>
              <w:t xml:space="preserve"> </w:t>
            </w:r>
          </w:p>
        </w:tc>
        <w:tc>
          <w:tcPr>
            <w:tcW w:w="1147" w:type="dxa"/>
            <w:tcBorders>
              <w:top w:val="single" w:sz="4" w:space="0" w:color="auto"/>
              <w:left w:val="nil"/>
              <w:bottom w:val="single" w:sz="4" w:space="0" w:color="auto"/>
              <w:right w:val="single" w:sz="4" w:space="0" w:color="auto"/>
            </w:tcBorders>
            <w:shd w:val="clear" w:color="auto" w:fill="auto"/>
            <w:noWrap/>
            <w:vAlign w:val="center"/>
            <w:hideMark/>
          </w:tcPr>
          <w:p w:rsidR="0040440C" w:rsidRDefault="0040440C" w:rsidP="00B74913">
            <w:pPr>
              <w:spacing w:line="240" w:lineRule="auto"/>
              <w:jc w:val="center"/>
              <w:outlineLvl w:val="1"/>
              <w:rPr>
                <w:sz w:val="12"/>
                <w:szCs w:val="12"/>
              </w:rPr>
            </w:pPr>
            <w:r w:rsidRPr="00994A66">
              <w:rPr>
                <w:sz w:val="12"/>
                <w:szCs w:val="12"/>
              </w:rPr>
              <w:t xml:space="preserve">           </w:t>
            </w:r>
          </w:p>
          <w:p w:rsidR="0040440C" w:rsidRPr="00994A66" w:rsidRDefault="0040440C" w:rsidP="00B74913">
            <w:pPr>
              <w:spacing w:line="240" w:lineRule="auto"/>
              <w:jc w:val="center"/>
              <w:outlineLvl w:val="1"/>
              <w:rPr>
                <w:sz w:val="12"/>
                <w:szCs w:val="12"/>
              </w:rPr>
            </w:pPr>
            <w:r w:rsidRPr="00994A66">
              <w:rPr>
                <w:sz w:val="12"/>
                <w:szCs w:val="12"/>
              </w:rPr>
              <w:t xml:space="preserve">      86.772,72 </w:t>
            </w:r>
          </w:p>
        </w:tc>
      </w:tr>
      <w:tr w:rsidR="0040440C" w:rsidRPr="00994A66" w:rsidTr="00E0595D">
        <w:trPr>
          <w:trHeight w:val="981"/>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 xml:space="preserve">  3º TAC Nº  072/2011</w:t>
            </w:r>
          </w:p>
        </w:tc>
        <w:tc>
          <w:tcPr>
            <w:tcW w:w="9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B66C48">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Sr  RONY MAIA GOMES</w:t>
            </w:r>
          </w:p>
        </w:tc>
        <w:tc>
          <w:tcPr>
            <w:tcW w:w="14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D14D91">
            <w:pPr>
              <w:spacing w:line="240" w:lineRule="auto"/>
              <w:outlineLvl w:val="1"/>
              <w:rPr>
                <w:sz w:val="12"/>
                <w:szCs w:val="12"/>
              </w:rPr>
            </w:pPr>
            <w:r w:rsidRPr="00994A66">
              <w:rPr>
                <w:sz w:val="12"/>
                <w:szCs w:val="12"/>
              </w:rPr>
              <w:t>Renovação do Contrato de locação de imóvel por mais 12 meses  - Rua das Copaíbas, nº 30, Barro Coroado  (Sede da Divisão Regional de Educação V)</w:t>
            </w:r>
          </w:p>
        </w:tc>
        <w:tc>
          <w:tcPr>
            <w:tcW w:w="1287" w:type="dxa"/>
            <w:tcBorders>
              <w:top w:val="nil"/>
              <w:left w:val="nil"/>
              <w:bottom w:val="single" w:sz="4" w:space="0" w:color="auto"/>
              <w:right w:val="single" w:sz="4" w:space="0" w:color="auto"/>
            </w:tcBorders>
            <w:shd w:val="clear" w:color="auto" w:fill="auto"/>
            <w:vAlign w:val="center"/>
            <w:hideMark/>
          </w:tcPr>
          <w:p w:rsidR="006B6325" w:rsidRDefault="0040440C" w:rsidP="00E0595D">
            <w:pPr>
              <w:spacing w:line="240" w:lineRule="auto"/>
              <w:jc w:val="center"/>
              <w:outlineLvl w:val="1"/>
              <w:rPr>
                <w:sz w:val="12"/>
                <w:szCs w:val="12"/>
              </w:rPr>
            </w:pPr>
            <w:r w:rsidRPr="00994A66">
              <w:rPr>
                <w:sz w:val="12"/>
                <w:szCs w:val="12"/>
              </w:rPr>
              <w:t xml:space="preserve">                   </w:t>
            </w:r>
          </w:p>
          <w:p w:rsidR="0040440C" w:rsidRPr="00994A66" w:rsidRDefault="006B6325" w:rsidP="00E0595D">
            <w:pPr>
              <w:spacing w:line="240" w:lineRule="auto"/>
              <w:jc w:val="center"/>
              <w:outlineLvl w:val="1"/>
              <w:rPr>
                <w:sz w:val="12"/>
                <w:szCs w:val="12"/>
              </w:rPr>
            </w:pPr>
            <w:r>
              <w:rPr>
                <w:sz w:val="12"/>
                <w:szCs w:val="12"/>
              </w:rPr>
              <w:t xml:space="preserve">          </w:t>
            </w:r>
            <w:r w:rsidR="0040440C" w:rsidRPr="00994A66">
              <w:rPr>
                <w:sz w:val="12"/>
                <w:szCs w:val="12"/>
              </w:rPr>
              <w:t xml:space="preserve"> </w:t>
            </w:r>
            <w:r w:rsidR="00E0595D">
              <w:rPr>
                <w:sz w:val="12"/>
                <w:szCs w:val="12"/>
              </w:rPr>
              <w:t>84.000,00</w:t>
            </w:r>
            <w:r w:rsidR="0040440C" w:rsidRPr="00994A66">
              <w:rPr>
                <w:sz w:val="12"/>
                <w:szCs w:val="12"/>
              </w:rPr>
              <w:t xml:space="preserve"> </w:t>
            </w:r>
          </w:p>
        </w:tc>
        <w:tc>
          <w:tcPr>
            <w:tcW w:w="1147" w:type="dxa"/>
            <w:tcBorders>
              <w:top w:val="nil"/>
              <w:left w:val="nil"/>
              <w:bottom w:val="single" w:sz="4" w:space="0" w:color="auto"/>
              <w:right w:val="single" w:sz="4" w:space="0" w:color="auto"/>
            </w:tcBorders>
            <w:shd w:val="clear" w:color="auto" w:fill="auto"/>
            <w:noWrap/>
            <w:vAlign w:val="center"/>
            <w:hideMark/>
          </w:tcPr>
          <w:p w:rsidR="0040440C" w:rsidRDefault="0040440C" w:rsidP="00B74913">
            <w:pPr>
              <w:spacing w:line="240" w:lineRule="auto"/>
              <w:jc w:val="center"/>
              <w:outlineLvl w:val="1"/>
              <w:rPr>
                <w:sz w:val="12"/>
                <w:szCs w:val="12"/>
              </w:rPr>
            </w:pPr>
            <w:r w:rsidRPr="00994A66">
              <w:rPr>
                <w:sz w:val="12"/>
                <w:szCs w:val="12"/>
              </w:rPr>
              <w:t xml:space="preserve">                   </w:t>
            </w:r>
          </w:p>
          <w:p w:rsidR="0040440C" w:rsidRPr="00994A66" w:rsidRDefault="00450F5B" w:rsidP="00450F5B">
            <w:pPr>
              <w:spacing w:line="240" w:lineRule="auto"/>
              <w:jc w:val="center"/>
              <w:outlineLvl w:val="1"/>
              <w:rPr>
                <w:sz w:val="12"/>
                <w:szCs w:val="12"/>
              </w:rPr>
            </w:pPr>
            <w:r>
              <w:rPr>
                <w:sz w:val="12"/>
                <w:szCs w:val="12"/>
              </w:rPr>
              <w:t>84.000,00</w:t>
            </w:r>
            <w:r w:rsidR="0040440C" w:rsidRPr="00994A66">
              <w:rPr>
                <w:sz w:val="12"/>
                <w:szCs w:val="12"/>
              </w:rPr>
              <w:t xml:space="preserve"> </w:t>
            </w:r>
          </w:p>
        </w:tc>
      </w:tr>
      <w:tr w:rsidR="0040440C" w:rsidRPr="00994A66" w:rsidTr="00E0595D">
        <w:trPr>
          <w:trHeight w:val="97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 xml:space="preserve">  3º TAC Nº  073/2011</w:t>
            </w:r>
          </w:p>
        </w:tc>
        <w:tc>
          <w:tcPr>
            <w:tcW w:w="9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B66C48">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proofErr w:type="spellStart"/>
            <w:r w:rsidRPr="00994A66">
              <w:rPr>
                <w:sz w:val="12"/>
                <w:szCs w:val="12"/>
              </w:rPr>
              <w:t>Srª</w:t>
            </w:r>
            <w:proofErr w:type="spellEnd"/>
            <w:r w:rsidRPr="00994A66">
              <w:rPr>
                <w:sz w:val="12"/>
                <w:szCs w:val="12"/>
              </w:rPr>
              <w:t xml:space="preserve"> MARIA NEIDE AGUIAR FROTA</w:t>
            </w:r>
          </w:p>
        </w:tc>
        <w:tc>
          <w:tcPr>
            <w:tcW w:w="14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D14D91">
            <w:pPr>
              <w:spacing w:line="240" w:lineRule="auto"/>
              <w:outlineLvl w:val="1"/>
              <w:rPr>
                <w:sz w:val="12"/>
                <w:szCs w:val="12"/>
              </w:rPr>
            </w:pPr>
            <w:r w:rsidRPr="00994A66">
              <w:rPr>
                <w:sz w:val="12"/>
                <w:szCs w:val="12"/>
              </w:rPr>
              <w:t xml:space="preserve">Renovação do Contrato de locação de imóvel por mais 12 meses  - Av. </w:t>
            </w:r>
            <w:proofErr w:type="spellStart"/>
            <w:r w:rsidRPr="00994A66">
              <w:rPr>
                <w:sz w:val="12"/>
                <w:szCs w:val="12"/>
              </w:rPr>
              <w:t>Camapuá</w:t>
            </w:r>
            <w:proofErr w:type="spellEnd"/>
            <w:r w:rsidRPr="00994A66">
              <w:rPr>
                <w:sz w:val="12"/>
                <w:szCs w:val="12"/>
              </w:rPr>
              <w:t>, nº 2.221, Barro Cidade Nova  (Escola Prof. Roberto da Silva Peixoto)</w:t>
            </w:r>
          </w:p>
        </w:tc>
        <w:tc>
          <w:tcPr>
            <w:tcW w:w="1287"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E0595D">
            <w:pPr>
              <w:spacing w:line="240" w:lineRule="auto"/>
              <w:jc w:val="center"/>
              <w:outlineLvl w:val="1"/>
              <w:rPr>
                <w:sz w:val="12"/>
                <w:szCs w:val="12"/>
              </w:rPr>
            </w:pPr>
            <w:r w:rsidRPr="00994A66">
              <w:rPr>
                <w:sz w:val="12"/>
                <w:szCs w:val="12"/>
              </w:rPr>
              <w:t xml:space="preserve">                   </w:t>
            </w:r>
            <w:r w:rsidR="00E0595D">
              <w:rPr>
                <w:sz w:val="12"/>
                <w:szCs w:val="12"/>
              </w:rPr>
              <w:t>200.400,00</w:t>
            </w:r>
            <w:r w:rsidRPr="00994A66">
              <w:rPr>
                <w:sz w:val="12"/>
                <w:szCs w:val="12"/>
              </w:rPr>
              <w:t xml:space="preserve"> </w:t>
            </w:r>
          </w:p>
        </w:tc>
        <w:tc>
          <w:tcPr>
            <w:tcW w:w="1147" w:type="dxa"/>
            <w:tcBorders>
              <w:top w:val="nil"/>
              <w:left w:val="nil"/>
              <w:bottom w:val="single" w:sz="4" w:space="0" w:color="auto"/>
              <w:right w:val="single" w:sz="4" w:space="0" w:color="auto"/>
            </w:tcBorders>
            <w:shd w:val="clear" w:color="auto" w:fill="auto"/>
            <w:noWrap/>
            <w:vAlign w:val="center"/>
            <w:hideMark/>
          </w:tcPr>
          <w:p w:rsidR="0040440C" w:rsidRPr="00994A66" w:rsidRDefault="0040440C" w:rsidP="00B74913">
            <w:pPr>
              <w:spacing w:line="240" w:lineRule="auto"/>
              <w:jc w:val="center"/>
              <w:outlineLvl w:val="1"/>
              <w:rPr>
                <w:sz w:val="12"/>
                <w:szCs w:val="12"/>
              </w:rPr>
            </w:pPr>
            <w:r w:rsidRPr="00994A66">
              <w:rPr>
                <w:sz w:val="12"/>
                <w:szCs w:val="12"/>
              </w:rPr>
              <w:t xml:space="preserve">         210.104,16 </w:t>
            </w:r>
          </w:p>
        </w:tc>
      </w:tr>
      <w:tr w:rsidR="0040440C" w:rsidRPr="00994A66" w:rsidTr="00E0595D">
        <w:trPr>
          <w:trHeight w:val="992"/>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 xml:space="preserve">  3º TAC Nº  074/2011</w:t>
            </w:r>
          </w:p>
        </w:tc>
        <w:tc>
          <w:tcPr>
            <w:tcW w:w="9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Sr  WILLIAN BORES FREITAS MENEZES</w:t>
            </w:r>
          </w:p>
        </w:tc>
        <w:tc>
          <w:tcPr>
            <w:tcW w:w="14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D14D91">
            <w:pPr>
              <w:spacing w:line="240" w:lineRule="auto"/>
              <w:outlineLvl w:val="1"/>
              <w:rPr>
                <w:sz w:val="12"/>
                <w:szCs w:val="12"/>
              </w:rPr>
            </w:pPr>
            <w:r w:rsidRPr="00994A66">
              <w:rPr>
                <w:sz w:val="12"/>
                <w:szCs w:val="12"/>
              </w:rPr>
              <w:t xml:space="preserve">Renovação do Contrato de locação de imóvel por mais 12 meses  - Rua Celso Machado, nº 455, Comunidade Santa Cruz -Bairro de </w:t>
            </w:r>
            <w:proofErr w:type="spellStart"/>
            <w:r w:rsidRPr="00994A66">
              <w:rPr>
                <w:sz w:val="12"/>
                <w:szCs w:val="12"/>
              </w:rPr>
              <w:t>Flôres</w:t>
            </w:r>
            <w:proofErr w:type="spellEnd"/>
            <w:r w:rsidRPr="00994A66">
              <w:rPr>
                <w:sz w:val="12"/>
                <w:szCs w:val="12"/>
              </w:rPr>
              <w:t xml:space="preserve">  (Escola </w:t>
            </w:r>
            <w:proofErr w:type="spellStart"/>
            <w:r w:rsidRPr="00994A66">
              <w:rPr>
                <w:sz w:val="12"/>
                <w:szCs w:val="12"/>
              </w:rPr>
              <w:t>Nicia</w:t>
            </w:r>
            <w:proofErr w:type="spellEnd"/>
            <w:r w:rsidRPr="00994A66">
              <w:rPr>
                <w:sz w:val="12"/>
                <w:szCs w:val="12"/>
              </w:rPr>
              <w:t xml:space="preserve"> Floresta)</w:t>
            </w:r>
          </w:p>
        </w:tc>
        <w:tc>
          <w:tcPr>
            <w:tcW w:w="1287"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6136CD">
            <w:pPr>
              <w:spacing w:line="240" w:lineRule="auto"/>
              <w:jc w:val="center"/>
              <w:outlineLvl w:val="1"/>
              <w:rPr>
                <w:sz w:val="12"/>
                <w:szCs w:val="12"/>
              </w:rPr>
            </w:pPr>
            <w:r w:rsidRPr="00994A66">
              <w:rPr>
                <w:sz w:val="12"/>
                <w:szCs w:val="12"/>
              </w:rPr>
              <w:t xml:space="preserve">                 </w:t>
            </w:r>
            <w:r w:rsidR="006136CD">
              <w:rPr>
                <w:sz w:val="12"/>
                <w:szCs w:val="12"/>
              </w:rPr>
              <w:t>102.000,00</w:t>
            </w:r>
            <w:r w:rsidRPr="00994A66">
              <w:rPr>
                <w:sz w:val="12"/>
                <w:szCs w:val="12"/>
              </w:rPr>
              <w:t xml:space="preserve"> </w:t>
            </w:r>
          </w:p>
        </w:tc>
        <w:tc>
          <w:tcPr>
            <w:tcW w:w="1147" w:type="dxa"/>
            <w:tcBorders>
              <w:top w:val="nil"/>
              <w:left w:val="nil"/>
              <w:bottom w:val="single" w:sz="4" w:space="0" w:color="auto"/>
              <w:right w:val="single" w:sz="4" w:space="0" w:color="auto"/>
            </w:tcBorders>
            <w:shd w:val="clear" w:color="auto" w:fill="auto"/>
            <w:noWrap/>
            <w:vAlign w:val="center"/>
            <w:hideMark/>
          </w:tcPr>
          <w:p w:rsidR="0040440C" w:rsidRPr="00994A66" w:rsidRDefault="0040440C" w:rsidP="00B74913">
            <w:pPr>
              <w:spacing w:line="240" w:lineRule="auto"/>
              <w:jc w:val="center"/>
              <w:outlineLvl w:val="1"/>
              <w:rPr>
                <w:sz w:val="12"/>
                <w:szCs w:val="12"/>
              </w:rPr>
            </w:pPr>
            <w:r w:rsidRPr="00994A66">
              <w:rPr>
                <w:sz w:val="12"/>
                <w:szCs w:val="12"/>
              </w:rPr>
              <w:t xml:space="preserve">             106.960,56 </w:t>
            </w:r>
          </w:p>
        </w:tc>
      </w:tr>
      <w:tr w:rsidR="0040440C" w:rsidRPr="00994A66" w:rsidTr="00E0595D">
        <w:trPr>
          <w:trHeight w:val="990"/>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 xml:space="preserve">  3º TAC Nº  076/2011</w:t>
            </w:r>
          </w:p>
        </w:tc>
        <w:tc>
          <w:tcPr>
            <w:tcW w:w="9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Sr  ADEMIR DUARTE NUNES</w:t>
            </w:r>
          </w:p>
        </w:tc>
        <w:tc>
          <w:tcPr>
            <w:tcW w:w="14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D14D91">
            <w:pPr>
              <w:spacing w:line="240" w:lineRule="auto"/>
              <w:outlineLvl w:val="1"/>
              <w:rPr>
                <w:sz w:val="12"/>
                <w:szCs w:val="12"/>
              </w:rPr>
            </w:pPr>
            <w:r w:rsidRPr="00994A66">
              <w:rPr>
                <w:sz w:val="12"/>
                <w:szCs w:val="12"/>
              </w:rPr>
              <w:t xml:space="preserve">Renovação do Contrato de locação de imóvel por mais 12 meses  - Rua rio </w:t>
            </w:r>
            <w:proofErr w:type="spellStart"/>
            <w:r w:rsidRPr="00994A66">
              <w:rPr>
                <w:sz w:val="12"/>
                <w:szCs w:val="12"/>
              </w:rPr>
              <w:t>Sepatine</w:t>
            </w:r>
            <w:proofErr w:type="spellEnd"/>
            <w:r w:rsidRPr="00994A66">
              <w:rPr>
                <w:sz w:val="12"/>
                <w:szCs w:val="12"/>
              </w:rPr>
              <w:t xml:space="preserve"> Quadra nº 16, nº 69 - Bairro Armando Mendes  (Escola Alan Kardec)</w:t>
            </w:r>
          </w:p>
        </w:tc>
        <w:tc>
          <w:tcPr>
            <w:tcW w:w="1287"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6136CD">
            <w:pPr>
              <w:spacing w:line="240" w:lineRule="auto"/>
              <w:jc w:val="center"/>
              <w:outlineLvl w:val="1"/>
              <w:rPr>
                <w:sz w:val="12"/>
                <w:szCs w:val="12"/>
              </w:rPr>
            </w:pPr>
            <w:r w:rsidRPr="00994A66">
              <w:rPr>
                <w:sz w:val="12"/>
                <w:szCs w:val="12"/>
              </w:rPr>
              <w:t xml:space="preserve">                     </w:t>
            </w:r>
            <w:r w:rsidR="006136CD">
              <w:rPr>
                <w:sz w:val="12"/>
                <w:szCs w:val="12"/>
              </w:rPr>
              <w:t>93.600,00</w:t>
            </w:r>
            <w:r w:rsidRPr="00994A66">
              <w:rPr>
                <w:sz w:val="12"/>
                <w:szCs w:val="12"/>
              </w:rPr>
              <w:t xml:space="preserve"> </w:t>
            </w:r>
          </w:p>
        </w:tc>
        <w:tc>
          <w:tcPr>
            <w:tcW w:w="1147" w:type="dxa"/>
            <w:tcBorders>
              <w:top w:val="nil"/>
              <w:left w:val="nil"/>
              <w:bottom w:val="single" w:sz="4" w:space="0" w:color="auto"/>
              <w:right w:val="single" w:sz="4" w:space="0" w:color="auto"/>
            </w:tcBorders>
            <w:shd w:val="clear" w:color="auto" w:fill="auto"/>
            <w:noWrap/>
            <w:vAlign w:val="center"/>
            <w:hideMark/>
          </w:tcPr>
          <w:p w:rsidR="0040440C" w:rsidRPr="00994A66" w:rsidRDefault="0040440C" w:rsidP="00B74913">
            <w:pPr>
              <w:spacing w:line="240" w:lineRule="auto"/>
              <w:jc w:val="center"/>
              <w:outlineLvl w:val="1"/>
              <w:rPr>
                <w:sz w:val="12"/>
                <w:szCs w:val="12"/>
              </w:rPr>
            </w:pPr>
            <w:r w:rsidRPr="00994A66">
              <w:rPr>
                <w:sz w:val="12"/>
                <w:szCs w:val="12"/>
              </w:rPr>
              <w:t xml:space="preserve">                 98.151,96 </w:t>
            </w:r>
          </w:p>
        </w:tc>
      </w:tr>
      <w:tr w:rsidR="0040440C" w:rsidRPr="00994A66" w:rsidTr="00E0595D">
        <w:trPr>
          <w:trHeight w:val="849"/>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 xml:space="preserve">  3º TAC Nº  078/2011</w:t>
            </w:r>
          </w:p>
        </w:tc>
        <w:tc>
          <w:tcPr>
            <w:tcW w:w="9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Sr  MANUEL DE JESUS CONTENTE BARRA JÚNIOR</w:t>
            </w:r>
          </w:p>
        </w:tc>
        <w:tc>
          <w:tcPr>
            <w:tcW w:w="14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D14D91">
            <w:pPr>
              <w:spacing w:line="240" w:lineRule="auto"/>
              <w:outlineLvl w:val="1"/>
              <w:rPr>
                <w:sz w:val="12"/>
                <w:szCs w:val="12"/>
              </w:rPr>
            </w:pPr>
            <w:r w:rsidRPr="00994A66">
              <w:rPr>
                <w:sz w:val="12"/>
                <w:szCs w:val="12"/>
              </w:rPr>
              <w:t xml:space="preserve">Renovação do Contrato de locação de imóvel por mais 12 meses  - Rua Juá s/nº - Bairro  Cidade de Nova  (Escola  </w:t>
            </w:r>
            <w:proofErr w:type="spellStart"/>
            <w:r w:rsidRPr="00994A66">
              <w:rPr>
                <w:sz w:val="12"/>
                <w:szCs w:val="12"/>
              </w:rPr>
              <w:t>Profº</w:t>
            </w:r>
            <w:proofErr w:type="spellEnd"/>
            <w:r w:rsidRPr="00994A66">
              <w:rPr>
                <w:sz w:val="12"/>
                <w:szCs w:val="12"/>
              </w:rPr>
              <w:t xml:space="preserve"> Júlio César)</w:t>
            </w:r>
          </w:p>
        </w:tc>
        <w:tc>
          <w:tcPr>
            <w:tcW w:w="1287"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6136CD">
            <w:pPr>
              <w:spacing w:line="240" w:lineRule="auto"/>
              <w:jc w:val="center"/>
              <w:outlineLvl w:val="1"/>
              <w:rPr>
                <w:sz w:val="12"/>
                <w:szCs w:val="12"/>
              </w:rPr>
            </w:pPr>
            <w:r w:rsidRPr="00994A66">
              <w:rPr>
                <w:sz w:val="12"/>
                <w:szCs w:val="12"/>
              </w:rPr>
              <w:t xml:space="preserve">                </w:t>
            </w:r>
            <w:r w:rsidR="006136CD">
              <w:rPr>
                <w:sz w:val="12"/>
                <w:szCs w:val="12"/>
              </w:rPr>
              <w:t>256.800,00</w:t>
            </w:r>
            <w:r w:rsidRPr="00994A66">
              <w:rPr>
                <w:sz w:val="12"/>
                <w:szCs w:val="12"/>
              </w:rPr>
              <w:t xml:space="preserve"> </w:t>
            </w:r>
          </w:p>
        </w:tc>
        <w:tc>
          <w:tcPr>
            <w:tcW w:w="1147" w:type="dxa"/>
            <w:tcBorders>
              <w:top w:val="nil"/>
              <w:left w:val="nil"/>
              <w:bottom w:val="single" w:sz="4" w:space="0" w:color="auto"/>
              <w:right w:val="single" w:sz="4" w:space="0" w:color="auto"/>
            </w:tcBorders>
            <w:shd w:val="clear" w:color="auto" w:fill="auto"/>
            <w:noWrap/>
            <w:vAlign w:val="center"/>
            <w:hideMark/>
          </w:tcPr>
          <w:p w:rsidR="0040440C" w:rsidRPr="00994A66" w:rsidRDefault="0040440C" w:rsidP="00B74913">
            <w:pPr>
              <w:spacing w:line="240" w:lineRule="auto"/>
              <w:jc w:val="center"/>
              <w:outlineLvl w:val="1"/>
              <w:rPr>
                <w:sz w:val="12"/>
                <w:szCs w:val="12"/>
              </w:rPr>
            </w:pPr>
            <w:r w:rsidRPr="00994A66">
              <w:rPr>
                <w:sz w:val="12"/>
                <w:szCs w:val="12"/>
              </w:rPr>
              <w:t xml:space="preserve">               269.288,76 </w:t>
            </w:r>
          </w:p>
        </w:tc>
      </w:tr>
      <w:tr w:rsidR="0040440C" w:rsidRPr="00994A66" w:rsidTr="00E0595D">
        <w:trPr>
          <w:trHeight w:val="833"/>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 xml:space="preserve">  3º TAC Nº  079/2011</w:t>
            </w:r>
          </w:p>
        </w:tc>
        <w:tc>
          <w:tcPr>
            <w:tcW w:w="9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Sr  JOSÉ RODRIGUES MOURÃO</w:t>
            </w:r>
          </w:p>
        </w:tc>
        <w:tc>
          <w:tcPr>
            <w:tcW w:w="14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3F7D71">
            <w:pPr>
              <w:spacing w:line="240" w:lineRule="auto"/>
              <w:outlineLvl w:val="1"/>
              <w:rPr>
                <w:sz w:val="12"/>
                <w:szCs w:val="12"/>
              </w:rPr>
            </w:pPr>
            <w:r w:rsidRPr="00994A66">
              <w:rPr>
                <w:sz w:val="12"/>
                <w:szCs w:val="12"/>
              </w:rPr>
              <w:t>Renovação do Contrato de locação de imóvel por mais 12 meses - Rua Santa Maria da Paz, nº  121 - Bairro  Cidade de Deus  (Escola  Fernando Timóteo)</w:t>
            </w:r>
          </w:p>
        </w:tc>
        <w:tc>
          <w:tcPr>
            <w:tcW w:w="1287"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6136CD">
            <w:pPr>
              <w:spacing w:line="240" w:lineRule="auto"/>
              <w:jc w:val="center"/>
              <w:outlineLvl w:val="1"/>
              <w:rPr>
                <w:sz w:val="12"/>
                <w:szCs w:val="12"/>
              </w:rPr>
            </w:pPr>
            <w:r w:rsidRPr="00994A66">
              <w:rPr>
                <w:sz w:val="12"/>
                <w:szCs w:val="12"/>
              </w:rPr>
              <w:t xml:space="preserve">                 </w:t>
            </w:r>
            <w:r w:rsidR="006136CD">
              <w:rPr>
                <w:sz w:val="12"/>
                <w:szCs w:val="12"/>
              </w:rPr>
              <w:t>175.200,00</w:t>
            </w:r>
            <w:r w:rsidRPr="00994A66">
              <w:rPr>
                <w:sz w:val="12"/>
                <w:szCs w:val="12"/>
              </w:rPr>
              <w:t xml:space="preserve"> </w:t>
            </w:r>
          </w:p>
        </w:tc>
        <w:tc>
          <w:tcPr>
            <w:tcW w:w="1147" w:type="dxa"/>
            <w:tcBorders>
              <w:top w:val="nil"/>
              <w:left w:val="nil"/>
              <w:bottom w:val="single" w:sz="4" w:space="0" w:color="auto"/>
              <w:right w:val="single" w:sz="4" w:space="0" w:color="auto"/>
            </w:tcBorders>
            <w:shd w:val="clear" w:color="auto" w:fill="auto"/>
            <w:noWrap/>
            <w:vAlign w:val="center"/>
            <w:hideMark/>
          </w:tcPr>
          <w:p w:rsidR="0040440C" w:rsidRPr="00994A66" w:rsidRDefault="0040440C" w:rsidP="00B74913">
            <w:pPr>
              <w:spacing w:line="240" w:lineRule="auto"/>
              <w:jc w:val="center"/>
              <w:outlineLvl w:val="1"/>
              <w:rPr>
                <w:sz w:val="12"/>
                <w:szCs w:val="12"/>
              </w:rPr>
            </w:pPr>
            <w:r w:rsidRPr="00994A66">
              <w:rPr>
                <w:sz w:val="12"/>
                <w:szCs w:val="12"/>
              </w:rPr>
              <w:t xml:space="preserve">               183.720,36 </w:t>
            </w:r>
          </w:p>
        </w:tc>
      </w:tr>
      <w:tr w:rsidR="0040440C" w:rsidRPr="00994A66" w:rsidTr="00E0595D">
        <w:trPr>
          <w:trHeight w:val="70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 xml:space="preserve">  3º TAC Nº  082/2011</w:t>
            </w:r>
          </w:p>
        </w:tc>
        <w:tc>
          <w:tcPr>
            <w:tcW w:w="9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28/6/2013 - 6 meses</w:t>
            </w:r>
          </w:p>
        </w:tc>
        <w:tc>
          <w:tcPr>
            <w:tcW w:w="86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 xml:space="preserve">EMPRESA R. C. DE OLIVEIRA </w:t>
            </w:r>
          </w:p>
        </w:tc>
        <w:tc>
          <w:tcPr>
            <w:tcW w:w="14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D14D91">
            <w:pPr>
              <w:spacing w:line="240" w:lineRule="auto"/>
              <w:outlineLvl w:val="1"/>
              <w:rPr>
                <w:sz w:val="12"/>
                <w:szCs w:val="12"/>
              </w:rPr>
            </w:pPr>
            <w:r w:rsidRPr="00994A66">
              <w:rPr>
                <w:sz w:val="12"/>
                <w:szCs w:val="12"/>
              </w:rPr>
              <w:t xml:space="preserve">Renovação do Contrato de locação de imóvel por mais 12 meses  - Rua </w:t>
            </w:r>
            <w:proofErr w:type="spellStart"/>
            <w:r w:rsidRPr="00994A66">
              <w:rPr>
                <w:sz w:val="12"/>
                <w:szCs w:val="12"/>
              </w:rPr>
              <w:t>Onix</w:t>
            </w:r>
            <w:proofErr w:type="spellEnd"/>
            <w:r w:rsidRPr="00994A66">
              <w:rPr>
                <w:sz w:val="12"/>
                <w:szCs w:val="12"/>
              </w:rPr>
              <w:t>, nº  47 - Bairro  Tancredo Neves  (Escola  Jorge Amado)</w:t>
            </w:r>
          </w:p>
        </w:tc>
        <w:tc>
          <w:tcPr>
            <w:tcW w:w="1287"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8D35CA">
            <w:pPr>
              <w:spacing w:line="240" w:lineRule="auto"/>
              <w:jc w:val="center"/>
              <w:outlineLvl w:val="1"/>
              <w:rPr>
                <w:sz w:val="12"/>
                <w:szCs w:val="12"/>
              </w:rPr>
            </w:pPr>
            <w:r w:rsidRPr="00994A66">
              <w:rPr>
                <w:sz w:val="12"/>
                <w:szCs w:val="12"/>
              </w:rPr>
              <w:t xml:space="preserve">                  </w:t>
            </w:r>
            <w:r w:rsidR="008D35CA">
              <w:rPr>
                <w:sz w:val="12"/>
                <w:szCs w:val="12"/>
              </w:rPr>
              <w:t>139.400,00</w:t>
            </w:r>
            <w:r w:rsidRPr="00994A66">
              <w:rPr>
                <w:sz w:val="12"/>
                <w:szCs w:val="12"/>
              </w:rPr>
              <w:t xml:space="preserve"> </w:t>
            </w:r>
          </w:p>
        </w:tc>
        <w:tc>
          <w:tcPr>
            <w:tcW w:w="1147" w:type="dxa"/>
            <w:tcBorders>
              <w:top w:val="nil"/>
              <w:left w:val="nil"/>
              <w:bottom w:val="single" w:sz="4" w:space="0" w:color="auto"/>
              <w:right w:val="single" w:sz="4" w:space="0" w:color="auto"/>
            </w:tcBorders>
            <w:shd w:val="clear" w:color="auto" w:fill="auto"/>
            <w:noWrap/>
            <w:vAlign w:val="center"/>
            <w:hideMark/>
          </w:tcPr>
          <w:p w:rsidR="0040440C" w:rsidRPr="00994A66" w:rsidRDefault="0040440C" w:rsidP="00B74913">
            <w:pPr>
              <w:spacing w:line="240" w:lineRule="auto"/>
              <w:jc w:val="center"/>
              <w:outlineLvl w:val="1"/>
              <w:rPr>
                <w:sz w:val="12"/>
                <w:szCs w:val="12"/>
              </w:rPr>
            </w:pPr>
            <w:r w:rsidRPr="00994A66">
              <w:rPr>
                <w:sz w:val="12"/>
                <w:szCs w:val="12"/>
              </w:rPr>
              <w:t xml:space="preserve">               140.936,16 </w:t>
            </w:r>
          </w:p>
        </w:tc>
      </w:tr>
      <w:tr w:rsidR="0040440C" w:rsidRPr="00994A66" w:rsidTr="00E0595D">
        <w:trPr>
          <w:trHeight w:val="1001"/>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 xml:space="preserve">  3º TAC Nº  083/2011</w:t>
            </w:r>
          </w:p>
        </w:tc>
        <w:tc>
          <w:tcPr>
            <w:tcW w:w="9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 xml:space="preserve">EMPRESA CINARA PORCIONATO COPPOR. C. DE OLIVEIRA </w:t>
            </w:r>
          </w:p>
        </w:tc>
        <w:tc>
          <w:tcPr>
            <w:tcW w:w="14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D14D91">
            <w:pPr>
              <w:spacing w:line="240" w:lineRule="auto"/>
              <w:outlineLvl w:val="1"/>
              <w:rPr>
                <w:sz w:val="12"/>
                <w:szCs w:val="12"/>
              </w:rPr>
            </w:pPr>
            <w:r w:rsidRPr="00994A66">
              <w:rPr>
                <w:sz w:val="12"/>
                <w:szCs w:val="12"/>
              </w:rPr>
              <w:t xml:space="preserve">Renovação do Contrato de locação de imóvel por mais 12 meses  - Rua Argentina, nº 450, </w:t>
            </w:r>
            <w:proofErr w:type="spellStart"/>
            <w:r w:rsidRPr="00994A66">
              <w:rPr>
                <w:sz w:val="12"/>
                <w:szCs w:val="12"/>
              </w:rPr>
              <w:t>Qd</w:t>
            </w:r>
            <w:proofErr w:type="spellEnd"/>
            <w:r w:rsidRPr="00994A66">
              <w:rPr>
                <w:sz w:val="12"/>
                <w:szCs w:val="12"/>
              </w:rPr>
              <w:t>. Comercial Lote 1 - Bairro  Parque  das Nações  (Escola  Erasmo do Amaral)</w:t>
            </w:r>
          </w:p>
        </w:tc>
        <w:tc>
          <w:tcPr>
            <w:tcW w:w="1287"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8D35CA">
            <w:pPr>
              <w:spacing w:line="240" w:lineRule="auto"/>
              <w:jc w:val="center"/>
              <w:outlineLvl w:val="1"/>
              <w:rPr>
                <w:sz w:val="12"/>
                <w:szCs w:val="12"/>
              </w:rPr>
            </w:pPr>
            <w:r w:rsidRPr="00994A66">
              <w:rPr>
                <w:sz w:val="12"/>
                <w:szCs w:val="12"/>
              </w:rPr>
              <w:t xml:space="preserve">                </w:t>
            </w:r>
            <w:r w:rsidR="008D35CA">
              <w:rPr>
                <w:sz w:val="12"/>
                <w:szCs w:val="12"/>
              </w:rPr>
              <w:t>228.088,24</w:t>
            </w:r>
            <w:r w:rsidRPr="00994A66">
              <w:rPr>
                <w:sz w:val="12"/>
                <w:szCs w:val="12"/>
              </w:rPr>
              <w:t xml:space="preserve"> </w:t>
            </w:r>
          </w:p>
        </w:tc>
        <w:tc>
          <w:tcPr>
            <w:tcW w:w="1147" w:type="dxa"/>
            <w:tcBorders>
              <w:top w:val="nil"/>
              <w:left w:val="nil"/>
              <w:bottom w:val="single" w:sz="4" w:space="0" w:color="auto"/>
              <w:right w:val="single" w:sz="4" w:space="0" w:color="auto"/>
            </w:tcBorders>
            <w:shd w:val="clear" w:color="auto" w:fill="auto"/>
            <w:noWrap/>
            <w:vAlign w:val="center"/>
            <w:hideMark/>
          </w:tcPr>
          <w:p w:rsidR="0040440C" w:rsidRPr="00994A66" w:rsidRDefault="0040440C" w:rsidP="00B74913">
            <w:pPr>
              <w:spacing w:line="240" w:lineRule="auto"/>
              <w:jc w:val="center"/>
              <w:outlineLvl w:val="1"/>
              <w:rPr>
                <w:sz w:val="12"/>
                <w:szCs w:val="12"/>
              </w:rPr>
            </w:pPr>
            <w:r w:rsidRPr="00994A66">
              <w:rPr>
                <w:sz w:val="12"/>
                <w:szCs w:val="12"/>
              </w:rPr>
              <w:t xml:space="preserve">               239.088,24 </w:t>
            </w:r>
          </w:p>
        </w:tc>
      </w:tr>
      <w:tr w:rsidR="0040440C" w:rsidRPr="00994A66" w:rsidTr="00E0595D">
        <w:trPr>
          <w:trHeight w:val="87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 xml:space="preserve">  3º TAC Nº  084/2011</w:t>
            </w:r>
          </w:p>
        </w:tc>
        <w:tc>
          <w:tcPr>
            <w:tcW w:w="9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Sr. BELARMINO  ALBERTO DE BARROS LINS</w:t>
            </w:r>
          </w:p>
        </w:tc>
        <w:tc>
          <w:tcPr>
            <w:tcW w:w="14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E13DBA">
            <w:pPr>
              <w:spacing w:line="240" w:lineRule="auto"/>
              <w:outlineLvl w:val="1"/>
              <w:rPr>
                <w:sz w:val="12"/>
                <w:szCs w:val="12"/>
              </w:rPr>
            </w:pPr>
            <w:r w:rsidRPr="00994A66">
              <w:rPr>
                <w:sz w:val="12"/>
                <w:szCs w:val="12"/>
              </w:rPr>
              <w:t>Renovação do Contrato de locação de imóvel por mais 12 meses - Av. Cosme Ferreira, nº 10.813 - Bairro Gilberto Mestrinho  (Escola Poeta  Manoel Bandeira)</w:t>
            </w:r>
          </w:p>
        </w:tc>
        <w:tc>
          <w:tcPr>
            <w:tcW w:w="1287"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8D35CA">
            <w:pPr>
              <w:spacing w:line="240" w:lineRule="auto"/>
              <w:jc w:val="center"/>
              <w:outlineLvl w:val="1"/>
              <w:rPr>
                <w:sz w:val="12"/>
                <w:szCs w:val="12"/>
              </w:rPr>
            </w:pPr>
            <w:r w:rsidRPr="00994A66">
              <w:rPr>
                <w:sz w:val="12"/>
                <w:szCs w:val="12"/>
              </w:rPr>
              <w:t xml:space="preserve">                 </w:t>
            </w:r>
            <w:r w:rsidR="008D35CA">
              <w:rPr>
                <w:sz w:val="12"/>
                <w:szCs w:val="12"/>
              </w:rPr>
              <w:t>139.3693.56</w:t>
            </w:r>
            <w:r w:rsidRPr="00994A66">
              <w:rPr>
                <w:sz w:val="12"/>
                <w:szCs w:val="12"/>
              </w:rPr>
              <w:t xml:space="preserve"> </w:t>
            </w:r>
          </w:p>
        </w:tc>
        <w:tc>
          <w:tcPr>
            <w:tcW w:w="1147" w:type="dxa"/>
            <w:tcBorders>
              <w:top w:val="nil"/>
              <w:left w:val="nil"/>
              <w:bottom w:val="single" w:sz="4" w:space="0" w:color="auto"/>
              <w:right w:val="single" w:sz="4" w:space="0" w:color="auto"/>
            </w:tcBorders>
            <w:shd w:val="clear" w:color="auto" w:fill="auto"/>
            <w:noWrap/>
            <w:vAlign w:val="center"/>
            <w:hideMark/>
          </w:tcPr>
          <w:p w:rsidR="0040440C" w:rsidRPr="00994A66" w:rsidRDefault="0040440C" w:rsidP="00B74913">
            <w:pPr>
              <w:spacing w:line="240" w:lineRule="auto"/>
              <w:jc w:val="center"/>
              <w:outlineLvl w:val="1"/>
              <w:rPr>
                <w:sz w:val="12"/>
                <w:szCs w:val="12"/>
              </w:rPr>
            </w:pPr>
            <w:r w:rsidRPr="00994A66">
              <w:rPr>
                <w:sz w:val="12"/>
                <w:szCs w:val="12"/>
              </w:rPr>
              <w:t xml:space="preserve">               168.000,00 </w:t>
            </w:r>
          </w:p>
        </w:tc>
      </w:tr>
      <w:tr w:rsidR="0040440C" w:rsidRPr="00994A66" w:rsidTr="00E0595D">
        <w:trPr>
          <w:trHeight w:val="942"/>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 xml:space="preserve">  3º TAC Nº  085/2011</w:t>
            </w:r>
          </w:p>
        </w:tc>
        <w:tc>
          <w:tcPr>
            <w:tcW w:w="9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533FBC">
            <w:pPr>
              <w:spacing w:line="240" w:lineRule="auto"/>
              <w:jc w:val="center"/>
              <w:outlineLvl w:val="1"/>
              <w:rPr>
                <w:sz w:val="12"/>
                <w:szCs w:val="12"/>
              </w:rPr>
            </w:pPr>
            <w:r w:rsidRPr="00994A66">
              <w:rPr>
                <w:sz w:val="12"/>
                <w:szCs w:val="12"/>
              </w:rPr>
              <w:t>Sr. FRORIANO BRANDÃO DE ALBUQUERQUE</w:t>
            </w:r>
          </w:p>
        </w:tc>
        <w:tc>
          <w:tcPr>
            <w:tcW w:w="1400"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D14D91">
            <w:pPr>
              <w:spacing w:line="240" w:lineRule="auto"/>
              <w:outlineLvl w:val="1"/>
              <w:rPr>
                <w:sz w:val="12"/>
                <w:szCs w:val="12"/>
              </w:rPr>
            </w:pPr>
            <w:r w:rsidRPr="00994A66">
              <w:rPr>
                <w:sz w:val="12"/>
                <w:szCs w:val="12"/>
              </w:rPr>
              <w:t xml:space="preserve">Renovação do Contrato de locação de imóvel por mais 12 meses  - Av. Airão, nº 482, Altos  - Bairro Centro  (Escola  Desembargador </w:t>
            </w:r>
            <w:proofErr w:type="spellStart"/>
            <w:r w:rsidRPr="00994A66">
              <w:rPr>
                <w:sz w:val="12"/>
                <w:szCs w:val="12"/>
              </w:rPr>
              <w:t>Felismino</w:t>
            </w:r>
            <w:proofErr w:type="spellEnd"/>
            <w:r w:rsidRPr="00994A66">
              <w:rPr>
                <w:sz w:val="12"/>
                <w:szCs w:val="12"/>
              </w:rPr>
              <w:t xml:space="preserve"> Francisco Soares)</w:t>
            </w:r>
          </w:p>
        </w:tc>
        <w:tc>
          <w:tcPr>
            <w:tcW w:w="1287" w:type="dxa"/>
            <w:tcBorders>
              <w:top w:val="nil"/>
              <w:left w:val="nil"/>
              <w:bottom w:val="single" w:sz="4" w:space="0" w:color="auto"/>
              <w:right w:val="single" w:sz="4" w:space="0" w:color="auto"/>
            </w:tcBorders>
            <w:shd w:val="clear" w:color="auto" w:fill="auto"/>
            <w:vAlign w:val="center"/>
            <w:hideMark/>
          </w:tcPr>
          <w:p w:rsidR="0040440C" w:rsidRPr="00994A66" w:rsidRDefault="0040440C" w:rsidP="00DB22C9">
            <w:pPr>
              <w:spacing w:line="240" w:lineRule="auto"/>
              <w:jc w:val="center"/>
              <w:outlineLvl w:val="1"/>
              <w:rPr>
                <w:sz w:val="12"/>
                <w:szCs w:val="12"/>
              </w:rPr>
            </w:pPr>
            <w:r w:rsidRPr="00994A66">
              <w:rPr>
                <w:sz w:val="12"/>
                <w:szCs w:val="12"/>
              </w:rPr>
              <w:t xml:space="preserve">                </w:t>
            </w:r>
            <w:r w:rsidR="00DB22C9">
              <w:rPr>
                <w:sz w:val="12"/>
                <w:szCs w:val="12"/>
              </w:rPr>
              <w:t>236.400,00</w:t>
            </w:r>
            <w:r w:rsidRPr="00994A66">
              <w:rPr>
                <w:sz w:val="12"/>
                <w:szCs w:val="12"/>
              </w:rPr>
              <w:t xml:space="preserve"> </w:t>
            </w:r>
          </w:p>
        </w:tc>
        <w:tc>
          <w:tcPr>
            <w:tcW w:w="1147" w:type="dxa"/>
            <w:tcBorders>
              <w:top w:val="nil"/>
              <w:left w:val="nil"/>
              <w:bottom w:val="single" w:sz="4" w:space="0" w:color="auto"/>
              <w:right w:val="single" w:sz="4" w:space="0" w:color="auto"/>
            </w:tcBorders>
            <w:shd w:val="clear" w:color="auto" w:fill="auto"/>
            <w:noWrap/>
            <w:vAlign w:val="center"/>
            <w:hideMark/>
          </w:tcPr>
          <w:p w:rsidR="0040440C" w:rsidRPr="00994A66" w:rsidRDefault="0040440C" w:rsidP="00B74913">
            <w:pPr>
              <w:spacing w:line="240" w:lineRule="auto"/>
              <w:jc w:val="center"/>
              <w:outlineLvl w:val="1"/>
              <w:rPr>
                <w:sz w:val="12"/>
                <w:szCs w:val="12"/>
              </w:rPr>
            </w:pPr>
            <w:r w:rsidRPr="00994A66">
              <w:rPr>
                <w:sz w:val="12"/>
                <w:szCs w:val="12"/>
              </w:rPr>
              <w:t xml:space="preserve">               247.847,40 </w:t>
            </w:r>
          </w:p>
        </w:tc>
      </w:tr>
    </w:tbl>
    <w:p w:rsidR="005B5CA7" w:rsidRPr="00994A66" w:rsidRDefault="005B5CA7">
      <w:r w:rsidRPr="00994A66">
        <w:br w:type="page"/>
      </w:r>
    </w:p>
    <w:p w:rsidR="005B5CA7" w:rsidRPr="00994A66" w:rsidRDefault="005B5CA7"/>
    <w:tbl>
      <w:tblPr>
        <w:tblW w:w="9381" w:type="dxa"/>
        <w:tblInd w:w="58" w:type="dxa"/>
        <w:tblCellMar>
          <w:left w:w="70" w:type="dxa"/>
          <w:right w:w="70" w:type="dxa"/>
        </w:tblCellMar>
        <w:tblLook w:val="04A0"/>
      </w:tblPr>
      <w:tblGrid>
        <w:gridCol w:w="1673"/>
        <w:gridCol w:w="880"/>
        <w:gridCol w:w="900"/>
        <w:gridCol w:w="860"/>
        <w:gridCol w:w="1234"/>
        <w:gridCol w:w="1400"/>
        <w:gridCol w:w="1120"/>
        <w:gridCol w:w="1314"/>
      </w:tblGrid>
      <w:tr w:rsidR="00316E84" w:rsidRPr="00994A66" w:rsidTr="005B5CA7">
        <w:trPr>
          <w:trHeight w:val="777"/>
        </w:trPr>
        <w:tc>
          <w:tcPr>
            <w:tcW w:w="1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3º TAC Nº  086/2011</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B66C48" w:rsidP="00533FBC">
            <w:pPr>
              <w:spacing w:line="240" w:lineRule="auto"/>
              <w:jc w:val="center"/>
              <w:outlineLvl w:val="1"/>
              <w:rPr>
                <w:sz w:val="12"/>
                <w:szCs w:val="12"/>
              </w:rPr>
            </w:pPr>
            <w:r w:rsidRPr="00994A66">
              <w:rPr>
                <w:sz w:val="12"/>
                <w:szCs w:val="12"/>
              </w:rPr>
              <w:t>28/6/2013 - 12 meses</w:t>
            </w:r>
          </w:p>
        </w:tc>
        <w:tc>
          <w:tcPr>
            <w:tcW w:w="86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12/07/</w:t>
            </w:r>
            <w:r w:rsidR="00027C14" w:rsidRPr="00994A66">
              <w:rPr>
                <w:sz w:val="12"/>
                <w:szCs w:val="12"/>
              </w:rPr>
              <w:t>20</w:t>
            </w:r>
            <w:r w:rsidRPr="00994A66">
              <w:rPr>
                <w:sz w:val="12"/>
                <w:szCs w:val="12"/>
              </w:rPr>
              <w:t>13</w:t>
            </w:r>
          </w:p>
        </w:tc>
        <w:tc>
          <w:tcPr>
            <w:tcW w:w="1234"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Sr. EDUARDO PEREIRA DOS SANTOS</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633126">
            <w:pPr>
              <w:spacing w:line="240" w:lineRule="auto"/>
              <w:outlineLvl w:val="1"/>
              <w:rPr>
                <w:sz w:val="12"/>
                <w:szCs w:val="12"/>
              </w:rPr>
            </w:pPr>
            <w:r w:rsidRPr="00994A66">
              <w:rPr>
                <w:sz w:val="12"/>
                <w:szCs w:val="12"/>
              </w:rPr>
              <w:t xml:space="preserve">Renovação do Contrato de locação de imóvel por mais 12 meses - Rua </w:t>
            </w:r>
            <w:r w:rsidR="008406D1" w:rsidRPr="00994A66">
              <w:rPr>
                <w:sz w:val="12"/>
                <w:szCs w:val="12"/>
              </w:rPr>
              <w:t>Paraíba</w:t>
            </w:r>
            <w:r w:rsidRPr="00994A66">
              <w:rPr>
                <w:sz w:val="12"/>
                <w:szCs w:val="12"/>
              </w:rPr>
              <w:t xml:space="preserve"> do Sul,  nº 337, Altos - Bairro  J. Teixeira 4ª Etapa (Escola </w:t>
            </w:r>
            <w:proofErr w:type="spellStart"/>
            <w:r w:rsidRPr="00994A66">
              <w:rPr>
                <w:sz w:val="12"/>
                <w:szCs w:val="12"/>
              </w:rPr>
              <w:t>Profº</w:t>
            </w:r>
            <w:proofErr w:type="spellEnd"/>
            <w:r w:rsidRPr="00994A66">
              <w:rPr>
                <w:sz w:val="12"/>
                <w:szCs w:val="12"/>
              </w:rPr>
              <w:t xml:space="preserve"> Cacilda Pinto)</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66578C">
            <w:pPr>
              <w:spacing w:line="240" w:lineRule="auto"/>
              <w:jc w:val="right"/>
              <w:outlineLvl w:val="1"/>
              <w:rPr>
                <w:sz w:val="12"/>
                <w:szCs w:val="12"/>
              </w:rPr>
            </w:pPr>
            <w:r w:rsidRPr="00994A66">
              <w:rPr>
                <w:sz w:val="12"/>
                <w:szCs w:val="12"/>
              </w:rPr>
              <w:t xml:space="preserve">                </w:t>
            </w:r>
            <w:r w:rsidR="00BD63BD">
              <w:rPr>
                <w:sz w:val="12"/>
                <w:szCs w:val="12"/>
              </w:rPr>
              <w:t>66.000,00</w:t>
            </w:r>
            <w:r w:rsidRPr="00994A66">
              <w:rPr>
                <w:sz w:val="12"/>
                <w:szCs w:val="12"/>
              </w:rPr>
              <w:t xml:space="preserve"> </w:t>
            </w:r>
          </w:p>
        </w:tc>
        <w:tc>
          <w:tcPr>
            <w:tcW w:w="1314" w:type="dxa"/>
            <w:tcBorders>
              <w:top w:val="single" w:sz="4" w:space="0" w:color="auto"/>
              <w:left w:val="nil"/>
              <w:bottom w:val="single" w:sz="4" w:space="0" w:color="auto"/>
              <w:right w:val="single" w:sz="4" w:space="0" w:color="auto"/>
            </w:tcBorders>
            <w:shd w:val="clear" w:color="auto" w:fill="auto"/>
            <w:noWrap/>
            <w:vAlign w:val="center"/>
            <w:hideMark/>
          </w:tcPr>
          <w:p w:rsidR="00123D9E" w:rsidRPr="00994A66" w:rsidRDefault="00DB22C9" w:rsidP="0066578C">
            <w:pPr>
              <w:spacing w:line="240" w:lineRule="auto"/>
              <w:jc w:val="right"/>
              <w:outlineLvl w:val="1"/>
              <w:rPr>
                <w:sz w:val="12"/>
                <w:szCs w:val="12"/>
              </w:rPr>
            </w:pPr>
            <w:r w:rsidRPr="00994A66">
              <w:rPr>
                <w:sz w:val="12"/>
                <w:szCs w:val="12"/>
              </w:rPr>
              <w:t>69.209,76</w:t>
            </w:r>
            <w:r w:rsidR="00123D9E" w:rsidRPr="00994A66">
              <w:rPr>
                <w:sz w:val="12"/>
                <w:szCs w:val="12"/>
              </w:rPr>
              <w:t> </w:t>
            </w:r>
          </w:p>
        </w:tc>
      </w:tr>
      <w:tr w:rsidR="00316E84" w:rsidRPr="00994A66" w:rsidTr="007001A4">
        <w:trPr>
          <w:trHeight w:val="649"/>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 xml:space="preserve">  3º TAC Nº  087/2011</w:t>
            </w:r>
          </w:p>
        </w:tc>
        <w:tc>
          <w:tcPr>
            <w:tcW w:w="9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MISSÃO METODISTA  DO AMAZONAS</w:t>
            </w:r>
          </w:p>
        </w:tc>
        <w:tc>
          <w:tcPr>
            <w:tcW w:w="14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D14D91">
            <w:pPr>
              <w:spacing w:line="240" w:lineRule="auto"/>
              <w:outlineLvl w:val="1"/>
              <w:rPr>
                <w:sz w:val="12"/>
                <w:szCs w:val="12"/>
              </w:rPr>
            </w:pPr>
            <w:r w:rsidRPr="00994A66">
              <w:rPr>
                <w:sz w:val="12"/>
                <w:szCs w:val="12"/>
              </w:rPr>
              <w:t>Renovação do Contrato de locação de imóvel por mais 12 meses  - Rua 15,  nº 11,  Bairro  Alfredo Nascimento (Escola áurea Nonato)</w:t>
            </w:r>
          </w:p>
        </w:tc>
        <w:tc>
          <w:tcPr>
            <w:tcW w:w="112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w:t>
            </w:r>
            <w:r w:rsidR="00BD63BD">
              <w:rPr>
                <w:sz w:val="12"/>
                <w:szCs w:val="12"/>
              </w:rPr>
              <w:t>204.000,00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213.963,69 </w:t>
            </w:r>
          </w:p>
        </w:tc>
      </w:tr>
      <w:tr w:rsidR="00316E84" w:rsidRPr="00994A66" w:rsidTr="007001A4">
        <w:trPr>
          <w:trHeight w:val="94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 xml:space="preserve">  3º TAC Nº  088/2011</w:t>
            </w:r>
          </w:p>
        </w:tc>
        <w:tc>
          <w:tcPr>
            <w:tcW w:w="9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 xml:space="preserve">EMPRESA  </w:t>
            </w:r>
            <w:proofErr w:type="spellStart"/>
            <w:r w:rsidRPr="00994A66">
              <w:rPr>
                <w:sz w:val="12"/>
                <w:szCs w:val="12"/>
              </w:rPr>
              <w:t>L.R.</w:t>
            </w:r>
            <w:proofErr w:type="spellEnd"/>
            <w:r w:rsidRPr="00994A66">
              <w:rPr>
                <w:sz w:val="12"/>
                <w:szCs w:val="12"/>
              </w:rPr>
              <w:t xml:space="preserve"> DO NASCIMENTO</w:t>
            </w:r>
          </w:p>
        </w:tc>
        <w:tc>
          <w:tcPr>
            <w:tcW w:w="14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633126">
            <w:pPr>
              <w:spacing w:line="240" w:lineRule="auto"/>
              <w:outlineLvl w:val="1"/>
              <w:rPr>
                <w:sz w:val="12"/>
                <w:szCs w:val="12"/>
              </w:rPr>
            </w:pPr>
            <w:r w:rsidRPr="00994A66">
              <w:rPr>
                <w:sz w:val="12"/>
                <w:szCs w:val="12"/>
              </w:rPr>
              <w:t xml:space="preserve">Renovação do Contrato de locação de imóvel por mais 12 meses  - Rua </w:t>
            </w:r>
            <w:proofErr w:type="spellStart"/>
            <w:r w:rsidRPr="00994A66">
              <w:rPr>
                <w:sz w:val="12"/>
                <w:szCs w:val="12"/>
              </w:rPr>
              <w:t>Anaje</w:t>
            </w:r>
            <w:proofErr w:type="spellEnd"/>
            <w:r w:rsidRPr="00994A66">
              <w:rPr>
                <w:sz w:val="12"/>
                <w:szCs w:val="12"/>
              </w:rPr>
              <w:t>, nº 115 - Celebridade  Bairro  Colônia Terra Nova (Escola Vinicius de Moraes)</w:t>
            </w:r>
          </w:p>
        </w:tc>
        <w:tc>
          <w:tcPr>
            <w:tcW w:w="112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w:t>
            </w:r>
            <w:r w:rsidR="00BD63BD">
              <w:rPr>
                <w:sz w:val="12"/>
                <w:szCs w:val="12"/>
              </w:rPr>
              <w:t>156.000,00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163.554,12 </w:t>
            </w:r>
          </w:p>
        </w:tc>
      </w:tr>
      <w:tr w:rsidR="00316E84" w:rsidRPr="00994A66" w:rsidTr="007001A4">
        <w:trPr>
          <w:trHeight w:val="961"/>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 xml:space="preserve">  3º TAC Nº  090/2011</w:t>
            </w:r>
          </w:p>
        </w:tc>
        <w:tc>
          <w:tcPr>
            <w:tcW w:w="9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EMPRESA CNEC - CAMPANHA NACIONAL DE ESCOLAS COMUNIDADE</w:t>
            </w:r>
          </w:p>
        </w:tc>
        <w:tc>
          <w:tcPr>
            <w:tcW w:w="14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D14D91">
            <w:pPr>
              <w:spacing w:line="240" w:lineRule="auto"/>
              <w:outlineLvl w:val="1"/>
              <w:rPr>
                <w:sz w:val="12"/>
                <w:szCs w:val="12"/>
              </w:rPr>
            </w:pPr>
            <w:r w:rsidRPr="00994A66">
              <w:rPr>
                <w:sz w:val="12"/>
                <w:szCs w:val="12"/>
              </w:rPr>
              <w:t xml:space="preserve">Renovação do Contrato de locação de imóvel por mais 12 meses  - Rua Delfim de Souza,  nº 700 -  Bairro  Petrópolis  (Escola </w:t>
            </w:r>
            <w:proofErr w:type="spellStart"/>
            <w:r w:rsidRPr="00994A66">
              <w:rPr>
                <w:sz w:val="12"/>
                <w:szCs w:val="12"/>
              </w:rPr>
              <w:t>Profº</w:t>
            </w:r>
            <w:proofErr w:type="spellEnd"/>
            <w:r w:rsidRPr="00994A66">
              <w:rPr>
                <w:sz w:val="12"/>
                <w:szCs w:val="12"/>
              </w:rPr>
              <w:t xml:space="preserve"> Odete de Araújo)</w:t>
            </w:r>
          </w:p>
        </w:tc>
        <w:tc>
          <w:tcPr>
            <w:tcW w:w="112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w:t>
            </w:r>
            <w:r w:rsidR="00BD63BD">
              <w:rPr>
                <w:sz w:val="12"/>
                <w:szCs w:val="12"/>
              </w:rPr>
              <w:t>168.000,00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176.135,16 </w:t>
            </w:r>
          </w:p>
        </w:tc>
      </w:tr>
      <w:tr w:rsidR="00316E84" w:rsidRPr="00994A66" w:rsidTr="007001A4">
        <w:trPr>
          <w:trHeight w:val="70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 xml:space="preserve">  3º TAC Nº  092/2011</w:t>
            </w:r>
          </w:p>
        </w:tc>
        <w:tc>
          <w:tcPr>
            <w:tcW w:w="9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Sr. JONAS VASCONCELOS LASMAR</w:t>
            </w:r>
          </w:p>
        </w:tc>
        <w:tc>
          <w:tcPr>
            <w:tcW w:w="14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D14D91">
            <w:pPr>
              <w:spacing w:line="240" w:lineRule="auto"/>
              <w:outlineLvl w:val="1"/>
              <w:rPr>
                <w:sz w:val="12"/>
                <w:szCs w:val="12"/>
              </w:rPr>
            </w:pPr>
            <w:r w:rsidRPr="00994A66">
              <w:rPr>
                <w:sz w:val="12"/>
                <w:szCs w:val="12"/>
              </w:rPr>
              <w:t xml:space="preserve">Renovação do Contrato de locação de imóvel por mais 12 meses  - Rua Natal,  nº 77 -  Bairro Compensa  (Escola </w:t>
            </w:r>
            <w:proofErr w:type="spellStart"/>
            <w:r w:rsidRPr="00994A66">
              <w:rPr>
                <w:sz w:val="12"/>
                <w:szCs w:val="12"/>
              </w:rPr>
              <w:t>Profº</w:t>
            </w:r>
            <w:proofErr w:type="spellEnd"/>
            <w:r w:rsidRPr="00994A66">
              <w:rPr>
                <w:sz w:val="12"/>
                <w:szCs w:val="12"/>
              </w:rPr>
              <w:t xml:space="preserve">  Elza Cruz)</w:t>
            </w:r>
          </w:p>
        </w:tc>
        <w:tc>
          <w:tcPr>
            <w:tcW w:w="112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w:t>
            </w:r>
            <w:r w:rsidR="00316E84">
              <w:rPr>
                <w:sz w:val="12"/>
                <w:szCs w:val="12"/>
              </w:rPr>
              <w:t>84.000,00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88.085,16 </w:t>
            </w:r>
          </w:p>
        </w:tc>
      </w:tr>
      <w:tr w:rsidR="00316E84" w:rsidRPr="00994A66" w:rsidTr="007001A4">
        <w:trPr>
          <w:trHeight w:val="836"/>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 xml:space="preserve">  3º TAC Nº  094/2011</w:t>
            </w:r>
          </w:p>
        </w:tc>
        <w:tc>
          <w:tcPr>
            <w:tcW w:w="9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Sr. HEDER RODRIGUES LUCAS</w:t>
            </w:r>
          </w:p>
        </w:tc>
        <w:tc>
          <w:tcPr>
            <w:tcW w:w="14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D14D91">
            <w:pPr>
              <w:spacing w:line="240" w:lineRule="auto"/>
              <w:outlineLvl w:val="1"/>
              <w:rPr>
                <w:sz w:val="12"/>
                <w:szCs w:val="12"/>
              </w:rPr>
            </w:pPr>
            <w:r w:rsidRPr="00994A66">
              <w:rPr>
                <w:sz w:val="12"/>
                <w:szCs w:val="12"/>
              </w:rPr>
              <w:t>Renovação do Contrato de locação de imóvel por mais 12 meses  - Rua Vitoria Régia,  nº 500 -  Bairro Gilberto Mestrinho  (Escola  Cândido  Portinari)</w:t>
            </w:r>
          </w:p>
        </w:tc>
        <w:tc>
          <w:tcPr>
            <w:tcW w:w="112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w:t>
            </w:r>
            <w:r w:rsidR="00316E84">
              <w:rPr>
                <w:sz w:val="12"/>
                <w:szCs w:val="12"/>
              </w:rPr>
              <w:t>105.000,00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110.735,52 </w:t>
            </w:r>
          </w:p>
        </w:tc>
      </w:tr>
      <w:tr w:rsidR="00316E84" w:rsidRPr="00994A66" w:rsidTr="007001A4">
        <w:trPr>
          <w:trHeight w:val="86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 xml:space="preserve">  3º TAC Nº  096/2011</w:t>
            </w:r>
          </w:p>
        </w:tc>
        <w:tc>
          <w:tcPr>
            <w:tcW w:w="9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ASSOCIAÇÃO EDUCACIONAL ANTONIO VALE</w:t>
            </w:r>
          </w:p>
        </w:tc>
        <w:tc>
          <w:tcPr>
            <w:tcW w:w="14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D14D91">
            <w:pPr>
              <w:spacing w:line="240" w:lineRule="auto"/>
              <w:outlineLvl w:val="1"/>
              <w:rPr>
                <w:sz w:val="12"/>
                <w:szCs w:val="12"/>
              </w:rPr>
            </w:pPr>
            <w:r w:rsidRPr="00994A66">
              <w:rPr>
                <w:sz w:val="12"/>
                <w:szCs w:val="12"/>
              </w:rPr>
              <w:t>Renovação do Contrato de locação de imóvel por mais 12 meses  - Rua General Glicério ,  nº 768 -  Bairro Cachoeirinha  (Escola  Dr. Geraldo Pinheiro)</w:t>
            </w:r>
          </w:p>
        </w:tc>
        <w:tc>
          <w:tcPr>
            <w:tcW w:w="112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w:t>
            </w:r>
            <w:r w:rsidR="00316E84">
              <w:rPr>
                <w:sz w:val="12"/>
                <w:szCs w:val="12"/>
              </w:rPr>
              <w:t>156.000,00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163.554,12 </w:t>
            </w:r>
          </w:p>
        </w:tc>
      </w:tr>
      <w:tr w:rsidR="00316E84" w:rsidRPr="00994A66" w:rsidTr="007001A4">
        <w:trPr>
          <w:trHeight w:val="876"/>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 xml:space="preserve">  3º TAC Nº  098/2011</w:t>
            </w:r>
          </w:p>
        </w:tc>
        <w:tc>
          <w:tcPr>
            <w:tcW w:w="9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EMPRESA CONTERPE COM. E SERVIÇOS LTDA.</w:t>
            </w:r>
          </w:p>
        </w:tc>
        <w:tc>
          <w:tcPr>
            <w:tcW w:w="14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D14D91">
            <w:pPr>
              <w:spacing w:line="240" w:lineRule="auto"/>
              <w:outlineLvl w:val="1"/>
              <w:rPr>
                <w:sz w:val="12"/>
                <w:szCs w:val="12"/>
              </w:rPr>
            </w:pPr>
            <w:r w:rsidRPr="00994A66">
              <w:rPr>
                <w:sz w:val="12"/>
                <w:szCs w:val="12"/>
              </w:rPr>
              <w:t xml:space="preserve">Renovação do Contrato de locação de imóvel por mais 12 meses  - Rua Santa Clara,  nº 03, </w:t>
            </w:r>
            <w:proofErr w:type="spellStart"/>
            <w:r w:rsidRPr="00994A66">
              <w:rPr>
                <w:sz w:val="12"/>
                <w:szCs w:val="12"/>
              </w:rPr>
              <w:t>Qd</w:t>
            </w:r>
            <w:proofErr w:type="spellEnd"/>
            <w:r w:rsidRPr="00994A66">
              <w:rPr>
                <w:sz w:val="12"/>
                <w:szCs w:val="12"/>
              </w:rPr>
              <w:t xml:space="preserve"> A34, lote 03  -  Bairro  Cidade de Deus  (Escola  Poeta Mário Miranda)</w:t>
            </w:r>
          </w:p>
        </w:tc>
        <w:tc>
          <w:tcPr>
            <w:tcW w:w="112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w:t>
            </w:r>
            <w:r w:rsidR="005250B8">
              <w:rPr>
                <w:sz w:val="12"/>
                <w:szCs w:val="12"/>
              </w:rPr>
              <w:t>276.000,00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289.422,48 </w:t>
            </w:r>
          </w:p>
        </w:tc>
      </w:tr>
      <w:tr w:rsidR="00316E84" w:rsidRPr="00994A66" w:rsidTr="007001A4">
        <w:trPr>
          <w:trHeight w:val="90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 xml:space="preserve">  3º TAC Nº  099/2011</w:t>
            </w:r>
          </w:p>
        </w:tc>
        <w:tc>
          <w:tcPr>
            <w:tcW w:w="9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IGREJA PRESBITERIANA DE MANAUS</w:t>
            </w:r>
          </w:p>
        </w:tc>
        <w:tc>
          <w:tcPr>
            <w:tcW w:w="14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D14D91">
            <w:pPr>
              <w:spacing w:line="240" w:lineRule="auto"/>
              <w:outlineLvl w:val="1"/>
              <w:rPr>
                <w:sz w:val="12"/>
                <w:szCs w:val="12"/>
              </w:rPr>
            </w:pPr>
            <w:r w:rsidRPr="00994A66">
              <w:rPr>
                <w:sz w:val="12"/>
                <w:szCs w:val="12"/>
              </w:rPr>
              <w:t xml:space="preserve">Renovação do Contrato de locação de imóvel por mais 12 meses  - Rua </w:t>
            </w:r>
            <w:proofErr w:type="spellStart"/>
            <w:r w:rsidRPr="00994A66">
              <w:rPr>
                <w:sz w:val="12"/>
                <w:szCs w:val="12"/>
              </w:rPr>
              <w:t>Mandigal</w:t>
            </w:r>
            <w:proofErr w:type="spellEnd"/>
            <w:r w:rsidRPr="00994A66">
              <w:rPr>
                <w:sz w:val="12"/>
                <w:szCs w:val="12"/>
              </w:rPr>
              <w:t xml:space="preserve">,  nº 226  -  Bairro  Monte das Oliveiras (Escola  </w:t>
            </w:r>
            <w:proofErr w:type="spellStart"/>
            <w:r w:rsidRPr="00994A66">
              <w:rPr>
                <w:sz w:val="12"/>
                <w:szCs w:val="12"/>
              </w:rPr>
              <w:t>Profº</w:t>
            </w:r>
            <w:proofErr w:type="spellEnd"/>
            <w:r w:rsidRPr="00994A66">
              <w:rPr>
                <w:sz w:val="12"/>
                <w:szCs w:val="12"/>
              </w:rPr>
              <w:t xml:space="preserve"> Raimundo Antonio)</w:t>
            </w:r>
          </w:p>
        </w:tc>
        <w:tc>
          <w:tcPr>
            <w:tcW w:w="112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w:t>
            </w:r>
            <w:r w:rsidR="005250B8">
              <w:rPr>
                <w:sz w:val="12"/>
                <w:szCs w:val="12"/>
              </w:rPr>
              <w:t>84.000,00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88.085,16 </w:t>
            </w:r>
          </w:p>
        </w:tc>
      </w:tr>
      <w:tr w:rsidR="00316E84" w:rsidRPr="00994A66" w:rsidTr="007001A4">
        <w:trPr>
          <w:trHeight w:val="763"/>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 xml:space="preserve">  3º TAC Nº  101/2011</w:t>
            </w:r>
          </w:p>
        </w:tc>
        <w:tc>
          <w:tcPr>
            <w:tcW w:w="9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ARQUEDIOCESES DE MANAUS</w:t>
            </w:r>
          </w:p>
        </w:tc>
        <w:tc>
          <w:tcPr>
            <w:tcW w:w="14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D14D91">
            <w:pPr>
              <w:spacing w:line="240" w:lineRule="auto"/>
              <w:outlineLvl w:val="1"/>
              <w:rPr>
                <w:sz w:val="12"/>
                <w:szCs w:val="12"/>
              </w:rPr>
            </w:pPr>
            <w:r w:rsidRPr="00994A66">
              <w:rPr>
                <w:sz w:val="12"/>
                <w:szCs w:val="12"/>
              </w:rPr>
              <w:t>Renovação do Contrato de locação de imóvel por mais 12 meses  - Rua Maringá,  nº 254  -  Bairro Grande Vitoria (Escola  Dom Adalberto)</w:t>
            </w:r>
          </w:p>
        </w:tc>
        <w:tc>
          <w:tcPr>
            <w:tcW w:w="112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w:t>
            </w:r>
            <w:r w:rsidR="005250B8">
              <w:rPr>
                <w:sz w:val="12"/>
                <w:szCs w:val="12"/>
              </w:rPr>
              <w:t>60.000,00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62.905,44 </w:t>
            </w:r>
          </w:p>
        </w:tc>
      </w:tr>
      <w:tr w:rsidR="00316E84" w:rsidRPr="00994A66" w:rsidTr="007001A4">
        <w:trPr>
          <w:trHeight w:val="931"/>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 xml:space="preserve">  3º TAC Nº  102/2011</w:t>
            </w:r>
          </w:p>
        </w:tc>
        <w:tc>
          <w:tcPr>
            <w:tcW w:w="9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Sr. JOSÉ IITON PEREIRA BARBOSA</w:t>
            </w:r>
          </w:p>
        </w:tc>
        <w:tc>
          <w:tcPr>
            <w:tcW w:w="14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D14D91">
            <w:pPr>
              <w:spacing w:line="240" w:lineRule="auto"/>
              <w:outlineLvl w:val="1"/>
              <w:rPr>
                <w:sz w:val="12"/>
                <w:szCs w:val="12"/>
              </w:rPr>
            </w:pPr>
            <w:r w:rsidRPr="00994A66">
              <w:rPr>
                <w:sz w:val="12"/>
                <w:szCs w:val="12"/>
              </w:rPr>
              <w:t xml:space="preserve">Renovação do Contrato de locação de imóvel por mais 12 meses  - Rua Vitoria </w:t>
            </w:r>
            <w:proofErr w:type="spellStart"/>
            <w:r w:rsidRPr="00994A66">
              <w:rPr>
                <w:sz w:val="12"/>
                <w:szCs w:val="12"/>
              </w:rPr>
              <w:t>Rêgia</w:t>
            </w:r>
            <w:proofErr w:type="spellEnd"/>
            <w:r w:rsidRPr="00994A66">
              <w:rPr>
                <w:sz w:val="12"/>
                <w:szCs w:val="12"/>
              </w:rPr>
              <w:t>,  nº 490  -  Bairro Gilberto Mestrinho (Escola  Coronel Jorge Teixeira)</w:t>
            </w:r>
          </w:p>
        </w:tc>
        <w:tc>
          <w:tcPr>
            <w:tcW w:w="112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w:t>
            </w:r>
            <w:r w:rsidR="00EC2534">
              <w:rPr>
                <w:sz w:val="12"/>
                <w:szCs w:val="12"/>
              </w:rPr>
              <w:t>153.600,00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161.069,88 </w:t>
            </w:r>
          </w:p>
        </w:tc>
      </w:tr>
      <w:tr w:rsidR="00316E84" w:rsidRPr="00994A66" w:rsidTr="007001A4">
        <w:trPr>
          <w:trHeight w:val="803"/>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 xml:space="preserve">  3º TAC Nº  103/2011</w:t>
            </w:r>
          </w:p>
        </w:tc>
        <w:tc>
          <w:tcPr>
            <w:tcW w:w="9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533FBC">
            <w:pPr>
              <w:spacing w:line="240" w:lineRule="auto"/>
              <w:jc w:val="center"/>
              <w:outlineLvl w:val="1"/>
              <w:rPr>
                <w:sz w:val="12"/>
                <w:szCs w:val="12"/>
              </w:rPr>
            </w:pPr>
            <w:r w:rsidRPr="00994A66">
              <w:rPr>
                <w:sz w:val="12"/>
                <w:szCs w:val="12"/>
              </w:rPr>
              <w:t>ARQUIDIOCESE DE MANAUS</w:t>
            </w:r>
          </w:p>
        </w:tc>
        <w:tc>
          <w:tcPr>
            <w:tcW w:w="140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F616EE">
            <w:pPr>
              <w:spacing w:line="240" w:lineRule="auto"/>
              <w:outlineLvl w:val="1"/>
              <w:rPr>
                <w:sz w:val="12"/>
                <w:szCs w:val="12"/>
              </w:rPr>
            </w:pPr>
            <w:r w:rsidRPr="00994A66">
              <w:rPr>
                <w:sz w:val="12"/>
                <w:szCs w:val="12"/>
              </w:rPr>
              <w:t>Renovação do Contrato de locação de imóvel por mais 12 meses  - Rua  Barra do Bugre,  nº 60  -  Bairro  Tancredo Neves (CMEI Santa Terezinha do Menino Jesus)</w:t>
            </w:r>
          </w:p>
        </w:tc>
        <w:tc>
          <w:tcPr>
            <w:tcW w:w="1120" w:type="dxa"/>
            <w:tcBorders>
              <w:top w:val="nil"/>
              <w:left w:val="nil"/>
              <w:bottom w:val="single" w:sz="4" w:space="0" w:color="auto"/>
              <w:right w:val="single" w:sz="4" w:space="0" w:color="auto"/>
            </w:tcBorders>
            <w:shd w:val="clear" w:color="auto" w:fill="auto"/>
            <w:vAlign w:val="center"/>
            <w:hideMark/>
          </w:tcPr>
          <w:p w:rsidR="00DB22C9" w:rsidRPr="00994A66" w:rsidRDefault="00DB22C9" w:rsidP="0066578C">
            <w:pPr>
              <w:spacing w:line="240" w:lineRule="auto"/>
              <w:jc w:val="right"/>
              <w:outlineLvl w:val="1"/>
              <w:rPr>
                <w:sz w:val="12"/>
                <w:szCs w:val="12"/>
              </w:rPr>
            </w:pPr>
            <w:r w:rsidRPr="00994A66">
              <w:rPr>
                <w:sz w:val="12"/>
                <w:szCs w:val="12"/>
              </w:rPr>
              <w:t xml:space="preserve">                5</w:t>
            </w:r>
            <w:r w:rsidR="00EC2534">
              <w:rPr>
                <w:sz w:val="12"/>
                <w:szCs w:val="12"/>
              </w:rPr>
              <w:t>4</w:t>
            </w:r>
            <w:r w:rsidRPr="00994A66">
              <w:rPr>
                <w:sz w:val="12"/>
                <w:szCs w:val="12"/>
              </w:rPr>
              <w:t>.</w:t>
            </w:r>
            <w:r w:rsidR="00EC2534">
              <w:rPr>
                <w:sz w:val="12"/>
                <w:szCs w:val="12"/>
              </w:rPr>
              <w:t>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DB22C9" w:rsidRPr="00994A66" w:rsidRDefault="00DB22C9" w:rsidP="0066578C">
            <w:pPr>
              <w:spacing w:line="240" w:lineRule="auto"/>
              <w:jc w:val="right"/>
              <w:outlineLvl w:val="1"/>
              <w:rPr>
                <w:sz w:val="12"/>
                <w:szCs w:val="12"/>
              </w:rPr>
            </w:pPr>
            <w:r w:rsidRPr="00994A66">
              <w:rPr>
                <w:sz w:val="12"/>
                <w:szCs w:val="12"/>
              </w:rPr>
              <w:t>56.626,20 </w:t>
            </w:r>
          </w:p>
        </w:tc>
      </w:tr>
    </w:tbl>
    <w:p w:rsidR="005B5CA7" w:rsidRPr="00994A66" w:rsidRDefault="005B5CA7">
      <w:r w:rsidRPr="00994A66">
        <w:br w:type="page"/>
      </w:r>
    </w:p>
    <w:p w:rsidR="005B5CA7" w:rsidRPr="00994A66" w:rsidRDefault="005B5CA7"/>
    <w:tbl>
      <w:tblPr>
        <w:tblW w:w="9381" w:type="dxa"/>
        <w:tblInd w:w="58" w:type="dxa"/>
        <w:tblCellMar>
          <w:left w:w="70" w:type="dxa"/>
          <w:right w:w="70" w:type="dxa"/>
        </w:tblCellMar>
        <w:tblLook w:val="04A0"/>
      </w:tblPr>
      <w:tblGrid>
        <w:gridCol w:w="1673"/>
        <w:gridCol w:w="880"/>
        <w:gridCol w:w="900"/>
        <w:gridCol w:w="860"/>
        <w:gridCol w:w="1234"/>
        <w:gridCol w:w="1400"/>
        <w:gridCol w:w="1120"/>
        <w:gridCol w:w="1314"/>
      </w:tblGrid>
      <w:tr w:rsidR="00490018" w:rsidRPr="00994A66" w:rsidTr="005B5CA7">
        <w:trPr>
          <w:trHeight w:val="817"/>
        </w:trPr>
        <w:tc>
          <w:tcPr>
            <w:tcW w:w="1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 xml:space="preserve">  3º TAC Nº  109/2011</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28/6/2013 - 12 meses</w:t>
            </w:r>
          </w:p>
        </w:tc>
        <w:tc>
          <w:tcPr>
            <w:tcW w:w="860" w:type="dxa"/>
            <w:tcBorders>
              <w:top w:val="single" w:sz="4" w:space="0" w:color="auto"/>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12/07/2013</w:t>
            </w:r>
          </w:p>
        </w:tc>
        <w:tc>
          <w:tcPr>
            <w:tcW w:w="1234" w:type="dxa"/>
            <w:tcBorders>
              <w:top w:val="single" w:sz="4" w:space="0" w:color="auto"/>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EMPRESA M. BRASIL LOCAÇÃO DE IMÓVEIS LTDA.</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rsidR="007C711F" w:rsidRPr="00994A66" w:rsidRDefault="007C711F" w:rsidP="00D14D91">
            <w:pPr>
              <w:spacing w:line="240" w:lineRule="auto"/>
              <w:outlineLvl w:val="1"/>
              <w:rPr>
                <w:sz w:val="12"/>
                <w:szCs w:val="12"/>
              </w:rPr>
            </w:pPr>
            <w:r w:rsidRPr="00994A66">
              <w:rPr>
                <w:sz w:val="12"/>
                <w:szCs w:val="12"/>
              </w:rPr>
              <w:t>Renovação do Contrato de locação de imóvel por mais 12 meses  - Rua  04,  nº 40  Vila Marinho -  Bairro Compensa III (CMEI Senador Álvaro Botelho)</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C711F" w:rsidRPr="00994A66" w:rsidRDefault="007C711F" w:rsidP="0066578C">
            <w:pPr>
              <w:spacing w:line="240" w:lineRule="auto"/>
              <w:jc w:val="right"/>
              <w:outlineLvl w:val="1"/>
              <w:rPr>
                <w:sz w:val="12"/>
                <w:szCs w:val="12"/>
              </w:rPr>
            </w:pPr>
            <w:r w:rsidRPr="00994A66">
              <w:rPr>
                <w:sz w:val="12"/>
                <w:szCs w:val="12"/>
              </w:rPr>
              <w:t xml:space="preserve">              </w:t>
            </w:r>
            <w:r w:rsidR="00677BAB">
              <w:rPr>
                <w:sz w:val="12"/>
                <w:szCs w:val="12"/>
              </w:rPr>
              <w:t>180.000,00</w:t>
            </w:r>
            <w:r w:rsidRPr="00994A66">
              <w:rPr>
                <w:sz w:val="12"/>
                <w:szCs w:val="12"/>
              </w:rPr>
              <w:t xml:space="preserve"> </w:t>
            </w:r>
          </w:p>
        </w:tc>
        <w:tc>
          <w:tcPr>
            <w:tcW w:w="1314" w:type="dxa"/>
            <w:tcBorders>
              <w:top w:val="single" w:sz="4" w:space="0" w:color="auto"/>
              <w:left w:val="nil"/>
              <w:bottom w:val="single" w:sz="4" w:space="0" w:color="auto"/>
              <w:right w:val="single" w:sz="4" w:space="0" w:color="auto"/>
            </w:tcBorders>
            <w:shd w:val="clear" w:color="auto" w:fill="auto"/>
            <w:noWrap/>
            <w:vAlign w:val="center"/>
            <w:hideMark/>
          </w:tcPr>
          <w:p w:rsidR="007C711F" w:rsidRPr="00994A66" w:rsidRDefault="007C711F" w:rsidP="00B74913">
            <w:pPr>
              <w:spacing w:line="240" w:lineRule="auto"/>
              <w:jc w:val="center"/>
              <w:outlineLvl w:val="1"/>
              <w:rPr>
                <w:sz w:val="12"/>
                <w:szCs w:val="12"/>
              </w:rPr>
            </w:pPr>
            <w:r w:rsidRPr="00994A66">
              <w:rPr>
                <w:sz w:val="12"/>
                <w:szCs w:val="12"/>
              </w:rPr>
              <w:t xml:space="preserve">                 188.753,88 </w:t>
            </w:r>
          </w:p>
        </w:tc>
      </w:tr>
      <w:tr w:rsidR="00490018" w:rsidRPr="00994A66" w:rsidTr="007001A4">
        <w:trPr>
          <w:trHeight w:val="846"/>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 xml:space="preserve">  3º TAC Nº  112/2011</w:t>
            </w:r>
          </w:p>
        </w:tc>
        <w:tc>
          <w:tcPr>
            <w:tcW w:w="9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Sr. JOSÉ MONTEIRO NETO</w:t>
            </w:r>
          </w:p>
        </w:tc>
        <w:tc>
          <w:tcPr>
            <w:tcW w:w="14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1F42A9">
            <w:pPr>
              <w:spacing w:line="240" w:lineRule="auto"/>
              <w:outlineLvl w:val="1"/>
              <w:rPr>
                <w:sz w:val="12"/>
                <w:szCs w:val="12"/>
              </w:rPr>
            </w:pPr>
            <w:r w:rsidRPr="00994A66">
              <w:rPr>
                <w:sz w:val="12"/>
                <w:szCs w:val="12"/>
              </w:rPr>
              <w:t>Renovação do Contrato de locação de imóvel por mais 12 meses - Rua  Santa Edwiges,  nº 324,  Bairro Cidade de Deus  (Escola Manoel  Monteiro)</w:t>
            </w:r>
          </w:p>
        </w:tc>
        <w:tc>
          <w:tcPr>
            <w:tcW w:w="112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66578C">
            <w:pPr>
              <w:spacing w:line="240" w:lineRule="auto"/>
              <w:jc w:val="right"/>
              <w:outlineLvl w:val="1"/>
              <w:rPr>
                <w:sz w:val="12"/>
                <w:szCs w:val="12"/>
              </w:rPr>
            </w:pPr>
            <w:r w:rsidRPr="00994A66">
              <w:rPr>
                <w:sz w:val="12"/>
                <w:szCs w:val="12"/>
              </w:rPr>
              <w:t xml:space="preserve">              </w:t>
            </w:r>
            <w:r w:rsidR="00490018">
              <w:rPr>
                <w:sz w:val="12"/>
                <w:szCs w:val="12"/>
              </w:rPr>
              <w:t>141.600,00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7C711F" w:rsidRPr="00994A66" w:rsidRDefault="007C711F" w:rsidP="00B74913">
            <w:pPr>
              <w:spacing w:line="240" w:lineRule="auto"/>
              <w:jc w:val="center"/>
              <w:outlineLvl w:val="1"/>
              <w:rPr>
                <w:sz w:val="12"/>
                <w:szCs w:val="12"/>
              </w:rPr>
            </w:pPr>
            <w:r w:rsidRPr="00994A66">
              <w:rPr>
                <w:sz w:val="12"/>
                <w:szCs w:val="12"/>
              </w:rPr>
              <w:t xml:space="preserve">                 148.486,32 </w:t>
            </w:r>
          </w:p>
        </w:tc>
      </w:tr>
      <w:tr w:rsidR="00490018" w:rsidRPr="00994A66" w:rsidTr="007001A4">
        <w:trPr>
          <w:trHeight w:val="84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 xml:space="preserve">  3º TAC Nº  113/2011</w:t>
            </w:r>
          </w:p>
        </w:tc>
        <w:tc>
          <w:tcPr>
            <w:tcW w:w="9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CENTRO EDUCACIONAL BARROS FIGUEIRA LTDA.</w:t>
            </w:r>
          </w:p>
        </w:tc>
        <w:tc>
          <w:tcPr>
            <w:tcW w:w="14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D14D91">
            <w:pPr>
              <w:spacing w:line="240" w:lineRule="auto"/>
              <w:outlineLvl w:val="1"/>
              <w:rPr>
                <w:sz w:val="12"/>
                <w:szCs w:val="12"/>
              </w:rPr>
            </w:pPr>
            <w:r w:rsidRPr="00994A66">
              <w:rPr>
                <w:sz w:val="12"/>
                <w:szCs w:val="12"/>
              </w:rPr>
              <w:t>Renovação do Contrato de locação de imóvel por mais 12 meses  - Rua  04,  nº 29,  comunidade monte Sião - Jorge Teixeira  (Escola João Castro Filho)</w:t>
            </w:r>
          </w:p>
        </w:tc>
        <w:tc>
          <w:tcPr>
            <w:tcW w:w="112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66578C">
            <w:pPr>
              <w:spacing w:line="240" w:lineRule="auto"/>
              <w:jc w:val="right"/>
              <w:outlineLvl w:val="1"/>
              <w:rPr>
                <w:sz w:val="12"/>
                <w:szCs w:val="12"/>
              </w:rPr>
            </w:pPr>
            <w:r w:rsidRPr="00994A66">
              <w:rPr>
                <w:sz w:val="12"/>
                <w:szCs w:val="12"/>
              </w:rPr>
              <w:t xml:space="preserve">              </w:t>
            </w:r>
            <w:r w:rsidR="00490018">
              <w:rPr>
                <w:sz w:val="12"/>
                <w:szCs w:val="12"/>
              </w:rPr>
              <w:t>312.000,00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7C711F" w:rsidRPr="00994A66" w:rsidRDefault="007C711F" w:rsidP="00B74913">
            <w:pPr>
              <w:spacing w:line="240" w:lineRule="auto"/>
              <w:jc w:val="center"/>
              <w:outlineLvl w:val="1"/>
              <w:rPr>
                <w:sz w:val="12"/>
                <w:szCs w:val="12"/>
              </w:rPr>
            </w:pPr>
            <w:r w:rsidRPr="00994A66">
              <w:rPr>
                <w:sz w:val="12"/>
                <w:szCs w:val="12"/>
              </w:rPr>
              <w:t xml:space="preserve">                 327.173,28 </w:t>
            </w:r>
          </w:p>
        </w:tc>
      </w:tr>
      <w:tr w:rsidR="00490018" w:rsidRPr="00994A66" w:rsidTr="007001A4">
        <w:trPr>
          <w:trHeight w:val="44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 xml:space="preserve">  4º TAC Nº  039/2010</w:t>
            </w:r>
          </w:p>
        </w:tc>
        <w:tc>
          <w:tcPr>
            <w:tcW w:w="9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EMPRESA GAMA BATALHA</w:t>
            </w:r>
          </w:p>
        </w:tc>
        <w:tc>
          <w:tcPr>
            <w:tcW w:w="14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D14D91">
            <w:pPr>
              <w:spacing w:line="240" w:lineRule="auto"/>
              <w:outlineLvl w:val="1"/>
              <w:rPr>
                <w:sz w:val="12"/>
                <w:szCs w:val="12"/>
              </w:rPr>
            </w:pPr>
            <w:r w:rsidRPr="00994A66">
              <w:rPr>
                <w:sz w:val="12"/>
                <w:szCs w:val="12"/>
              </w:rPr>
              <w:t xml:space="preserve">Renovação do Contrato de locação de imóvel por mais 12 meses </w:t>
            </w:r>
          </w:p>
        </w:tc>
        <w:tc>
          <w:tcPr>
            <w:tcW w:w="112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66578C">
            <w:pPr>
              <w:spacing w:line="240" w:lineRule="auto"/>
              <w:jc w:val="right"/>
              <w:outlineLvl w:val="1"/>
              <w:rPr>
                <w:sz w:val="12"/>
                <w:szCs w:val="12"/>
              </w:rPr>
            </w:pPr>
            <w:r w:rsidRPr="00994A66">
              <w:rPr>
                <w:sz w:val="12"/>
                <w:szCs w:val="12"/>
              </w:rPr>
              <w:t xml:space="preserve">              </w:t>
            </w:r>
            <w:r w:rsidR="00490018">
              <w:rPr>
                <w:sz w:val="12"/>
                <w:szCs w:val="12"/>
              </w:rPr>
              <w:t>144.000,00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7C711F" w:rsidRPr="00994A66" w:rsidRDefault="007C711F" w:rsidP="00B74913">
            <w:pPr>
              <w:spacing w:line="240" w:lineRule="auto"/>
              <w:jc w:val="center"/>
              <w:outlineLvl w:val="1"/>
              <w:rPr>
                <w:sz w:val="12"/>
                <w:szCs w:val="12"/>
              </w:rPr>
            </w:pPr>
            <w:r w:rsidRPr="00994A66">
              <w:rPr>
                <w:sz w:val="12"/>
                <w:szCs w:val="12"/>
              </w:rPr>
              <w:t xml:space="preserve">                 180.000,00 </w:t>
            </w:r>
          </w:p>
        </w:tc>
      </w:tr>
      <w:tr w:rsidR="00490018" w:rsidRPr="00994A66" w:rsidTr="007001A4">
        <w:trPr>
          <w:trHeight w:val="412"/>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 xml:space="preserve">  4º TAC Nº  040/2010</w:t>
            </w:r>
          </w:p>
        </w:tc>
        <w:tc>
          <w:tcPr>
            <w:tcW w:w="9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983439">
            <w:pPr>
              <w:spacing w:line="240" w:lineRule="auto"/>
              <w:jc w:val="center"/>
              <w:outlineLvl w:val="1"/>
              <w:rPr>
                <w:sz w:val="12"/>
                <w:szCs w:val="12"/>
              </w:rPr>
            </w:pPr>
            <w:r w:rsidRPr="00994A66">
              <w:rPr>
                <w:sz w:val="12"/>
                <w:szCs w:val="12"/>
              </w:rPr>
              <w:t xml:space="preserve">28/6/2013 - 12 meses </w:t>
            </w:r>
          </w:p>
        </w:tc>
        <w:tc>
          <w:tcPr>
            <w:tcW w:w="86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proofErr w:type="spellStart"/>
            <w:r w:rsidRPr="00994A66">
              <w:rPr>
                <w:sz w:val="12"/>
                <w:szCs w:val="12"/>
              </w:rPr>
              <w:t>Srª</w:t>
            </w:r>
            <w:proofErr w:type="spellEnd"/>
            <w:r w:rsidRPr="00994A66">
              <w:rPr>
                <w:sz w:val="12"/>
                <w:szCs w:val="12"/>
              </w:rPr>
              <w:t xml:space="preserve"> ELIZANGELA ALVES DE AGUIAR</w:t>
            </w:r>
          </w:p>
        </w:tc>
        <w:tc>
          <w:tcPr>
            <w:tcW w:w="14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D14D91">
            <w:pPr>
              <w:spacing w:line="240" w:lineRule="auto"/>
              <w:outlineLvl w:val="1"/>
              <w:rPr>
                <w:sz w:val="12"/>
                <w:szCs w:val="12"/>
              </w:rPr>
            </w:pPr>
            <w:r w:rsidRPr="00994A66">
              <w:rPr>
                <w:sz w:val="12"/>
                <w:szCs w:val="12"/>
              </w:rPr>
              <w:t xml:space="preserve">Renovação do Contrato de locação de imóvel por mais 12 meses </w:t>
            </w:r>
          </w:p>
        </w:tc>
        <w:tc>
          <w:tcPr>
            <w:tcW w:w="112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66578C">
            <w:pPr>
              <w:spacing w:line="240" w:lineRule="auto"/>
              <w:jc w:val="right"/>
              <w:outlineLvl w:val="1"/>
              <w:rPr>
                <w:sz w:val="12"/>
                <w:szCs w:val="12"/>
              </w:rPr>
            </w:pPr>
            <w:r w:rsidRPr="00994A66">
              <w:rPr>
                <w:sz w:val="12"/>
                <w:szCs w:val="12"/>
              </w:rPr>
              <w:t xml:space="preserve">             2</w:t>
            </w:r>
            <w:r w:rsidR="00490018">
              <w:rPr>
                <w:sz w:val="12"/>
                <w:szCs w:val="12"/>
              </w:rPr>
              <w:t>1</w:t>
            </w:r>
            <w:r w:rsidRPr="00994A66">
              <w:rPr>
                <w:sz w:val="12"/>
                <w:szCs w:val="12"/>
              </w:rPr>
              <w:t>6.</w:t>
            </w:r>
            <w:r w:rsidR="00490018">
              <w:rPr>
                <w:sz w:val="12"/>
                <w:szCs w:val="12"/>
              </w:rPr>
              <w:t>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7C711F" w:rsidRPr="00994A66" w:rsidRDefault="007C711F" w:rsidP="00B74913">
            <w:pPr>
              <w:spacing w:line="240" w:lineRule="auto"/>
              <w:jc w:val="center"/>
              <w:outlineLvl w:val="1"/>
              <w:rPr>
                <w:sz w:val="12"/>
                <w:szCs w:val="12"/>
              </w:rPr>
            </w:pPr>
            <w:r w:rsidRPr="00994A66">
              <w:rPr>
                <w:sz w:val="12"/>
                <w:szCs w:val="12"/>
              </w:rPr>
              <w:t xml:space="preserve">                226.504,56 </w:t>
            </w:r>
          </w:p>
        </w:tc>
      </w:tr>
      <w:tr w:rsidR="00490018" w:rsidRPr="00994A66" w:rsidTr="007001A4">
        <w:trPr>
          <w:trHeight w:val="62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 xml:space="preserve">  4º TAC Nº  042/2010</w:t>
            </w:r>
          </w:p>
        </w:tc>
        <w:tc>
          <w:tcPr>
            <w:tcW w:w="9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983439">
            <w:pPr>
              <w:spacing w:line="240" w:lineRule="auto"/>
              <w:jc w:val="center"/>
              <w:outlineLvl w:val="1"/>
              <w:rPr>
                <w:sz w:val="12"/>
                <w:szCs w:val="12"/>
              </w:rPr>
            </w:pPr>
            <w:r w:rsidRPr="00994A66">
              <w:rPr>
                <w:sz w:val="12"/>
                <w:szCs w:val="12"/>
              </w:rPr>
              <w:t xml:space="preserve">28/6/2013 - 12 meses </w:t>
            </w:r>
          </w:p>
        </w:tc>
        <w:tc>
          <w:tcPr>
            <w:tcW w:w="86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proofErr w:type="spellStart"/>
            <w:r w:rsidRPr="00994A66">
              <w:rPr>
                <w:sz w:val="12"/>
                <w:szCs w:val="12"/>
              </w:rPr>
              <w:t>Srª</w:t>
            </w:r>
            <w:proofErr w:type="spellEnd"/>
            <w:r w:rsidRPr="00994A66">
              <w:rPr>
                <w:sz w:val="12"/>
                <w:szCs w:val="12"/>
              </w:rPr>
              <w:t xml:space="preserve"> MARILENE PEREIRA GOMES</w:t>
            </w:r>
          </w:p>
        </w:tc>
        <w:tc>
          <w:tcPr>
            <w:tcW w:w="14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D14D91">
            <w:pPr>
              <w:spacing w:line="240" w:lineRule="auto"/>
              <w:outlineLvl w:val="1"/>
              <w:rPr>
                <w:sz w:val="12"/>
                <w:szCs w:val="12"/>
              </w:rPr>
            </w:pPr>
            <w:r w:rsidRPr="00994A66">
              <w:rPr>
                <w:sz w:val="12"/>
                <w:szCs w:val="12"/>
              </w:rPr>
              <w:t xml:space="preserve">Renovação do Contrato de locação de imóvel por mais 12 meses </w:t>
            </w:r>
          </w:p>
        </w:tc>
        <w:tc>
          <w:tcPr>
            <w:tcW w:w="112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66578C">
            <w:pPr>
              <w:spacing w:line="240" w:lineRule="auto"/>
              <w:jc w:val="right"/>
              <w:outlineLvl w:val="1"/>
              <w:rPr>
                <w:sz w:val="12"/>
                <w:szCs w:val="12"/>
              </w:rPr>
            </w:pPr>
            <w:r w:rsidRPr="00994A66">
              <w:rPr>
                <w:sz w:val="12"/>
                <w:szCs w:val="12"/>
              </w:rPr>
              <w:t xml:space="preserve">             </w:t>
            </w:r>
            <w:r w:rsidR="00490018">
              <w:rPr>
                <w:sz w:val="12"/>
                <w:szCs w:val="12"/>
              </w:rPr>
              <w:t>177.600,00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7C711F" w:rsidRPr="00994A66" w:rsidRDefault="007C711F" w:rsidP="00B74913">
            <w:pPr>
              <w:spacing w:line="240" w:lineRule="auto"/>
              <w:jc w:val="center"/>
              <w:outlineLvl w:val="1"/>
              <w:rPr>
                <w:sz w:val="12"/>
                <w:szCs w:val="12"/>
              </w:rPr>
            </w:pPr>
            <w:r w:rsidRPr="00994A66">
              <w:rPr>
                <w:sz w:val="12"/>
                <w:szCs w:val="12"/>
              </w:rPr>
              <w:t xml:space="preserve">                 189.063,60 </w:t>
            </w:r>
          </w:p>
        </w:tc>
      </w:tr>
      <w:tr w:rsidR="00490018" w:rsidRPr="00994A66" w:rsidTr="007001A4">
        <w:trPr>
          <w:trHeight w:val="48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 xml:space="preserve">  4º TAC Nº  097/2011</w:t>
            </w:r>
          </w:p>
        </w:tc>
        <w:tc>
          <w:tcPr>
            <w:tcW w:w="9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Sr MANOEL NOGUEIRA DE LIMA</w:t>
            </w:r>
          </w:p>
        </w:tc>
        <w:tc>
          <w:tcPr>
            <w:tcW w:w="14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D14D91">
            <w:pPr>
              <w:spacing w:line="240" w:lineRule="auto"/>
              <w:outlineLvl w:val="1"/>
              <w:rPr>
                <w:sz w:val="12"/>
                <w:szCs w:val="12"/>
              </w:rPr>
            </w:pPr>
            <w:r w:rsidRPr="00994A66">
              <w:rPr>
                <w:sz w:val="12"/>
                <w:szCs w:val="12"/>
              </w:rPr>
              <w:t xml:space="preserve">Renovação do Contrato de locação de imóvel por mais 12 meses </w:t>
            </w:r>
          </w:p>
        </w:tc>
        <w:tc>
          <w:tcPr>
            <w:tcW w:w="112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66578C">
            <w:pPr>
              <w:spacing w:line="240" w:lineRule="auto"/>
              <w:jc w:val="right"/>
              <w:outlineLvl w:val="1"/>
              <w:rPr>
                <w:sz w:val="12"/>
                <w:szCs w:val="12"/>
              </w:rPr>
            </w:pPr>
            <w:r w:rsidRPr="00994A66">
              <w:rPr>
                <w:sz w:val="12"/>
                <w:szCs w:val="12"/>
              </w:rPr>
              <w:t xml:space="preserve">               </w:t>
            </w:r>
            <w:r w:rsidR="007950A5">
              <w:rPr>
                <w:sz w:val="12"/>
                <w:szCs w:val="12"/>
              </w:rPr>
              <w:t>84.000,00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7C711F" w:rsidRPr="00994A66" w:rsidRDefault="007C711F" w:rsidP="00B74913">
            <w:pPr>
              <w:spacing w:line="240" w:lineRule="auto"/>
              <w:jc w:val="center"/>
              <w:outlineLvl w:val="1"/>
              <w:rPr>
                <w:sz w:val="12"/>
                <w:szCs w:val="12"/>
              </w:rPr>
            </w:pPr>
            <w:r w:rsidRPr="00994A66">
              <w:rPr>
                <w:sz w:val="12"/>
                <w:szCs w:val="12"/>
              </w:rPr>
              <w:t xml:space="preserve">                 106.800,00 </w:t>
            </w:r>
          </w:p>
        </w:tc>
      </w:tr>
      <w:tr w:rsidR="00490018" w:rsidRPr="00994A66" w:rsidTr="007001A4">
        <w:trPr>
          <w:trHeight w:val="46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 xml:space="preserve">  4º TAC Nº  26/2010</w:t>
            </w:r>
          </w:p>
        </w:tc>
        <w:tc>
          <w:tcPr>
            <w:tcW w:w="9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02/5/2013 -12 meses</w:t>
            </w:r>
          </w:p>
        </w:tc>
        <w:tc>
          <w:tcPr>
            <w:tcW w:w="86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28/06/2013</w:t>
            </w:r>
          </w:p>
        </w:tc>
        <w:tc>
          <w:tcPr>
            <w:tcW w:w="1234"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 xml:space="preserve">Sr. ANTONIO HORACIO IRMÃO </w:t>
            </w:r>
          </w:p>
        </w:tc>
        <w:tc>
          <w:tcPr>
            <w:tcW w:w="14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2D67B2">
            <w:pPr>
              <w:spacing w:line="240" w:lineRule="auto"/>
              <w:outlineLvl w:val="1"/>
              <w:rPr>
                <w:sz w:val="12"/>
                <w:szCs w:val="12"/>
              </w:rPr>
            </w:pPr>
            <w:r w:rsidRPr="00994A66">
              <w:rPr>
                <w:sz w:val="12"/>
                <w:szCs w:val="12"/>
              </w:rPr>
              <w:t>Renovação de Locação de Imóvel - 12 meses</w:t>
            </w:r>
          </w:p>
        </w:tc>
        <w:tc>
          <w:tcPr>
            <w:tcW w:w="112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66578C">
            <w:pPr>
              <w:spacing w:line="240" w:lineRule="auto"/>
              <w:jc w:val="right"/>
              <w:outlineLvl w:val="1"/>
              <w:rPr>
                <w:sz w:val="12"/>
                <w:szCs w:val="12"/>
              </w:rPr>
            </w:pPr>
            <w:r w:rsidRPr="00994A66">
              <w:rPr>
                <w:sz w:val="12"/>
                <w:szCs w:val="12"/>
              </w:rPr>
              <w:t xml:space="preserve">              </w:t>
            </w:r>
            <w:r w:rsidR="007950A5">
              <w:rPr>
                <w:sz w:val="12"/>
                <w:szCs w:val="12"/>
              </w:rPr>
              <w:t>54.000,000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7C711F" w:rsidRPr="00994A66" w:rsidRDefault="005022BB" w:rsidP="00541B19">
            <w:pPr>
              <w:spacing w:line="240" w:lineRule="auto"/>
              <w:jc w:val="center"/>
              <w:outlineLvl w:val="1"/>
              <w:rPr>
                <w:sz w:val="12"/>
                <w:szCs w:val="12"/>
              </w:rPr>
            </w:pPr>
            <w:r>
              <w:rPr>
                <w:sz w:val="12"/>
                <w:szCs w:val="12"/>
              </w:rPr>
              <w:t xml:space="preserve">               </w:t>
            </w:r>
            <w:r w:rsidR="007950A5" w:rsidRPr="00994A66">
              <w:rPr>
                <w:sz w:val="12"/>
                <w:szCs w:val="12"/>
              </w:rPr>
              <w:t>60.215,28</w:t>
            </w:r>
          </w:p>
        </w:tc>
      </w:tr>
      <w:tr w:rsidR="00490018" w:rsidRPr="00994A66" w:rsidTr="007001A4">
        <w:trPr>
          <w:trHeight w:val="369"/>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 xml:space="preserve">  5º TAC Nº  038/2010</w:t>
            </w:r>
          </w:p>
        </w:tc>
        <w:tc>
          <w:tcPr>
            <w:tcW w:w="9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28/6/2013 - 12 meses</w:t>
            </w:r>
          </w:p>
        </w:tc>
        <w:tc>
          <w:tcPr>
            <w:tcW w:w="86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proofErr w:type="spellStart"/>
            <w:r w:rsidRPr="00994A66">
              <w:rPr>
                <w:sz w:val="12"/>
                <w:szCs w:val="12"/>
              </w:rPr>
              <w:t>Srª</w:t>
            </w:r>
            <w:proofErr w:type="spellEnd"/>
            <w:r w:rsidRPr="00994A66">
              <w:rPr>
                <w:sz w:val="12"/>
                <w:szCs w:val="12"/>
              </w:rPr>
              <w:t xml:space="preserve"> LAIZE CASTRO LOPES</w:t>
            </w:r>
          </w:p>
        </w:tc>
        <w:tc>
          <w:tcPr>
            <w:tcW w:w="14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D14D91">
            <w:pPr>
              <w:spacing w:line="240" w:lineRule="auto"/>
              <w:outlineLvl w:val="1"/>
              <w:rPr>
                <w:sz w:val="12"/>
                <w:szCs w:val="12"/>
              </w:rPr>
            </w:pPr>
            <w:r w:rsidRPr="00994A66">
              <w:rPr>
                <w:sz w:val="12"/>
                <w:szCs w:val="12"/>
              </w:rPr>
              <w:t xml:space="preserve">Renovação do Contrato de locação de imóvel por mais 12 meses </w:t>
            </w:r>
          </w:p>
        </w:tc>
        <w:tc>
          <w:tcPr>
            <w:tcW w:w="112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66578C">
            <w:pPr>
              <w:spacing w:line="240" w:lineRule="auto"/>
              <w:jc w:val="right"/>
              <w:outlineLvl w:val="1"/>
              <w:rPr>
                <w:sz w:val="12"/>
                <w:szCs w:val="12"/>
              </w:rPr>
            </w:pPr>
            <w:r w:rsidRPr="00994A66">
              <w:rPr>
                <w:sz w:val="12"/>
                <w:szCs w:val="12"/>
              </w:rPr>
              <w:t xml:space="preserve">              120.550,68 </w:t>
            </w:r>
          </w:p>
        </w:tc>
        <w:tc>
          <w:tcPr>
            <w:tcW w:w="1314" w:type="dxa"/>
            <w:tcBorders>
              <w:top w:val="nil"/>
              <w:left w:val="nil"/>
              <w:bottom w:val="single" w:sz="4" w:space="0" w:color="auto"/>
              <w:right w:val="single" w:sz="4" w:space="0" w:color="auto"/>
            </w:tcBorders>
            <w:shd w:val="clear" w:color="auto" w:fill="auto"/>
            <w:noWrap/>
            <w:vAlign w:val="center"/>
            <w:hideMark/>
          </w:tcPr>
          <w:p w:rsidR="007C711F" w:rsidRPr="00994A66" w:rsidRDefault="005022BB" w:rsidP="005022BB">
            <w:pPr>
              <w:spacing w:line="240" w:lineRule="auto"/>
              <w:jc w:val="center"/>
              <w:outlineLvl w:val="1"/>
              <w:rPr>
                <w:sz w:val="12"/>
                <w:szCs w:val="12"/>
              </w:rPr>
            </w:pPr>
            <w:r>
              <w:rPr>
                <w:sz w:val="12"/>
                <w:szCs w:val="12"/>
              </w:rPr>
              <w:t>108.000,00</w:t>
            </w:r>
          </w:p>
        </w:tc>
      </w:tr>
      <w:tr w:rsidR="00490018" w:rsidRPr="00994A66" w:rsidTr="007001A4">
        <w:trPr>
          <w:trHeight w:val="62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 xml:space="preserve">  TC Nº  23/2013</w:t>
            </w:r>
          </w:p>
        </w:tc>
        <w:tc>
          <w:tcPr>
            <w:tcW w:w="9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983439">
            <w:pPr>
              <w:spacing w:line="240" w:lineRule="auto"/>
              <w:jc w:val="center"/>
              <w:outlineLvl w:val="1"/>
              <w:rPr>
                <w:sz w:val="12"/>
                <w:szCs w:val="12"/>
              </w:rPr>
            </w:pPr>
            <w:r w:rsidRPr="00994A66">
              <w:rPr>
                <w:sz w:val="12"/>
                <w:szCs w:val="12"/>
              </w:rPr>
              <w:t>02/5/2013 -12 meses</w:t>
            </w:r>
          </w:p>
        </w:tc>
        <w:tc>
          <w:tcPr>
            <w:tcW w:w="86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28/06/2013</w:t>
            </w:r>
          </w:p>
        </w:tc>
        <w:tc>
          <w:tcPr>
            <w:tcW w:w="1234"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533FBC">
            <w:pPr>
              <w:spacing w:line="240" w:lineRule="auto"/>
              <w:jc w:val="center"/>
              <w:outlineLvl w:val="1"/>
              <w:rPr>
                <w:sz w:val="12"/>
                <w:szCs w:val="12"/>
              </w:rPr>
            </w:pPr>
            <w:r w:rsidRPr="00994A66">
              <w:rPr>
                <w:sz w:val="12"/>
                <w:szCs w:val="12"/>
              </w:rPr>
              <w:t xml:space="preserve">EMPRESA GALDA ALUGUEIS DE IMÓVEIS LTDA. </w:t>
            </w:r>
          </w:p>
        </w:tc>
        <w:tc>
          <w:tcPr>
            <w:tcW w:w="140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D14D91">
            <w:pPr>
              <w:spacing w:line="240" w:lineRule="auto"/>
              <w:outlineLvl w:val="1"/>
              <w:rPr>
                <w:sz w:val="12"/>
                <w:szCs w:val="12"/>
              </w:rPr>
            </w:pPr>
            <w:r w:rsidRPr="00994A66">
              <w:rPr>
                <w:sz w:val="12"/>
                <w:szCs w:val="12"/>
              </w:rPr>
              <w:t>Locação de Imóvel</w:t>
            </w:r>
          </w:p>
        </w:tc>
        <w:tc>
          <w:tcPr>
            <w:tcW w:w="1120" w:type="dxa"/>
            <w:tcBorders>
              <w:top w:val="nil"/>
              <w:left w:val="nil"/>
              <w:bottom w:val="single" w:sz="4" w:space="0" w:color="auto"/>
              <w:right w:val="single" w:sz="4" w:space="0" w:color="auto"/>
            </w:tcBorders>
            <w:shd w:val="clear" w:color="auto" w:fill="auto"/>
            <w:vAlign w:val="center"/>
            <w:hideMark/>
          </w:tcPr>
          <w:p w:rsidR="007C711F" w:rsidRPr="00994A66" w:rsidRDefault="007C711F" w:rsidP="0066578C">
            <w:pPr>
              <w:spacing w:line="240" w:lineRule="auto"/>
              <w:jc w:val="right"/>
              <w:outlineLvl w:val="1"/>
              <w:rPr>
                <w:sz w:val="12"/>
                <w:szCs w:val="12"/>
              </w:rPr>
            </w:pPr>
            <w:r w:rsidRPr="00994A66">
              <w:rPr>
                <w:sz w:val="12"/>
                <w:szCs w:val="12"/>
              </w:rPr>
              <w:t xml:space="preserve">              660.000,00 </w:t>
            </w:r>
          </w:p>
        </w:tc>
        <w:tc>
          <w:tcPr>
            <w:tcW w:w="1314" w:type="dxa"/>
            <w:tcBorders>
              <w:top w:val="nil"/>
              <w:left w:val="nil"/>
              <w:bottom w:val="single" w:sz="4" w:space="0" w:color="auto"/>
              <w:right w:val="single" w:sz="4" w:space="0" w:color="auto"/>
            </w:tcBorders>
            <w:shd w:val="clear" w:color="auto" w:fill="auto"/>
            <w:vAlign w:val="center"/>
            <w:hideMark/>
          </w:tcPr>
          <w:p w:rsidR="007C711F" w:rsidRPr="00994A66" w:rsidRDefault="008438DF" w:rsidP="00533FBC">
            <w:pPr>
              <w:spacing w:line="240" w:lineRule="auto"/>
              <w:jc w:val="center"/>
              <w:outlineLvl w:val="1"/>
              <w:rPr>
                <w:sz w:val="12"/>
                <w:szCs w:val="12"/>
              </w:rPr>
            </w:pPr>
            <w:r>
              <w:rPr>
                <w:sz w:val="12"/>
                <w:szCs w:val="12"/>
              </w:rPr>
              <w:t>-</w:t>
            </w:r>
          </w:p>
        </w:tc>
      </w:tr>
      <w:tr w:rsidR="00490018" w:rsidRPr="00994A66" w:rsidTr="00927C1D">
        <w:trPr>
          <w:trHeight w:val="1129"/>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 xml:space="preserve"> 1º TAC  nº 045/2012</w:t>
            </w:r>
          </w:p>
        </w:tc>
        <w:tc>
          <w:tcPr>
            <w:tcW w:w="90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 xml:space="preserve">28/07/2013 – 12 meses </w:t>
            </w:r>
          </w:p>
        </w:tc>
        <w:tc>
          <w:tcPr>
            <w:tcW w:w="86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BRL  LOGÍSTICA E TRANSP. RODOVIÁRIO DE CARGAS</w:t>
            </w:r>
          </w:p>
        </w:tc>
        <w:tc>
          <w:tcPr>
            <w:tcW w:w="140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C76F2B">
            <w:pPr>
              <w:spacing w:line="240" w:lineRule="auto"/>
              <w:outlineLvl w:val="1"/>
              <w:rPr>
                <w:sz w:val="12"/>
                <w:szCs w:val="12"/>
              </w:rPr>
            </w:pPr>
            <w:r w:rsidRPr="00994A66">
              <w:rPr>
                <w:sz w:val="12"/>
                <w:szCs w:val="12"/>
              </w:rPr>
              <w:t>Prorroga</w:t>
            </w:r>
            <w:r>
              <w:rPr>
                <w:sz w:val="12"/>
                <w:szCs w:val="12"/>
              </w:rPr>
              <w:t>r</w:t>
            </w:r>
            <w:r w:rsidRPr="00994A66">
              <w:rPr>
                <w:sz w:val="12"/>
                <w:szCs w:val="12"/>
              </w:rPr>
              <w:t xml:space="preserve"> a locação do imóvel por mais</w:t>
            </w:r>
            <w:r>
              <w:rPr>
                <w:sz w:val="12"/>
                <w:szCs w:val="12"/>
              </w:rPr>
              <w:t xml:space="preserve"> </w:t>
            </w:r>
            <w:r w:rsidRPr="00994A66">
              <w:rPr>
                <w:sz w:val="12"/>
                <w:szCs w:val="12"/>
              </w:rPr>
              <w:t xml:space="preserve">12 meses, localizado na Rua da Prosperidade, Nº 21 Bairro Nova Esperança, destinado ao funcionamento EMEF Pintor Leonardo da Vinci e o CMEI </w:t>
            </w:r>
            <w:proofErr w:type="spellStart"/>
            <w:r w:rsidRPr="00994A66">
              <w:rPr>
                <w:sz w:val="12"/>
                <w:szCs w:val="12"/>
              </w:rPr>
              <w:t>Profª</w:t>
            </w:r>
            <w:proofErr w:type="spellEnd"/>
            <w:r w:rsidRPr="00994A66">
              <w:rPr>
                <w:sz w:val="12"/>
                <w:szCs w:val="12"/>
              </w:rPr>
              <w:t xml:space="preserve">. </w:t>
            </w:r>
            <w:proofErr w:type="spellStart"/>
            <w:r w:rsidRPr="00994A66">
              <w:rPr>
                <w:sz w:val="12"/>
                <w:szCs w:val="12"/>
              </w:rPr>
              <w:t>Naide</w:t>
            </w:r>
            <w:proofErr w:type="spellEnd"/>
            <w:r w:rsidRPr="00994A66">
              <w:rPr>
                <w:sz w:val="12"/>
                <w:szCs w:val="12"/>
              </w:rPr>
              <w:t xml:space="preserve"> Soares</w:t>
            </w:r>
          </w:p>
        </w:tc>
        <w:tc>
          <w:tcPr>
            <w:tcW w:w="112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66578C">
            <w:pPr>
              <w:spacing w:line="240" w:lineRule="auto"/>
              <w:jc w:val="right"/>
              <w:outlineLvl w:val="1"/>
              <w:rPr>
                <w:sz w:val="12"/>
                <w:szCs w:val="12"/>
              </w:rPr>
            </w:pPr>
            <w:r w:rsidRPr="00994A66">
              <w:rPr>
                <w:sz w:val="12"/>
                <w:szCs w:val="12"/>
              </w:rPr>
              <w:t xml:space="preserve">              780.000,00 </w:t>
            </w:r>
          </w:p>
        </w:tc>
        <w:tc>
          <w:tcPr>
            <w:tcW w:w="1314"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B74913">
            <w:pPr>
              <w:spacing w:line="240" w:lineRule="auto"/>
              <w:jc w:val="center"/>
              <w:outlineLvl w:val="1"/>
              <w:rPr>
                <w:sz w:val="12"/>
                <w:szCs w:val="12"/>
              </w:rPr>
            </w:pPr>
            <w:r w:rsidRPr="00994A66">
              <w:rPr>
                <w:sz w:val="12"/>
                <w:szCs w:val="12"/>
              </w:rPr>
              <w:t xml:space="preserve">                780.000,00 </w:t>
            </w:r>
          </w:p>
        </w:tc>
      </w:tr>
      <w:tr w:rsidR="00490018" w:rsidRPr="00994A66" w:rsidTr="00927C1D">
        <w:trPr>
          <w:trHeight w:val="171"/>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1º TA C 012/2013</w:t>
            </w:r>
          </w:p>
        </w:tc>
        <w:tc>
          <w:tcPr>
            <w:tcW w:w="90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C94441">
            <w:pPr>
              <w:spacing w:line="240" w:lineRule="auto"/>
              <w:jc w:val="center"/>
              <w:outlineLvl w:val="1"/>
              <w:rPr>
                <w:sz w:val="12"/>
                <w:szCs w:val="12"/>
              </w:rPr>
            </w:pPr>
            <w:r w:rsidRPr="00994A66">
              <w:rPr>
                <w:sz w:val="12"/>
                <w:szCs w:val="12"/>
              </w:rPr>
              <w:t>20/03/2013 - 12 meses</w:t>
            </w:r>
          </w:p>
        </w:tc>
        <w:tc>
          <w:tcPr>
            <w:tcW w:w="86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30/04/2013</w:t>
            </w:r>
          </w:p>
        </w:tc>
        <w:tc>
          <w:tcPr>
            <w:tcW w:w="1234"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proofErr w:type="spellStart"/>
            <w:r w:rsidRPr="00994A66">
              <w:rPr>
                <w:sz w:val="12"/>
                <w:szCs w:val="12"/>
              </w:rPr>
              <w:t>R.M.</w:t>
            </w:r>
            <w:proofErr w:type="spellEnd"/>
            <w:r w:rsidRPr="00994A66">
              <w:rPr>
                <w:sz w:val="12"/>
                <w:szCs w:val="12"/>
              </w:rPr>
              <w:t xml:space="preserve"> GOMES - ME</w:t>
            </w:r>
          </w:p>
        </w:tc>
        <w:tc>
          <w:tcPr>
            <w:tcW w:w="140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Renovação de Contrato de Locação de Imóvel</w:t>
            </w:r>
          </w:p>
        </w:tc>
        <w:tc>
          <w:tcPr>
            <w:tcW w:w="112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66578C">
            <w:pPr>
              <w:spacing w:line="240" w:lineRule="auto"/>
              <w:jc w:val="right"/>
              <w:outlineLvl w:val="1"/>
              <w:rPr>
                <w:sz w:val="12"/>
                <w:szCs w:val="12"/>
              </w:rPr>
            </w:pPr>
            <w:r w:rsidRPr="00994A66">
              <w:rPr>
                <w:sz w:val="12"/>
                <w:szCs w:val="12"/>
              </w:rPr>
              <w:t xml:space="preserve">              336.000,00 </w:t>
            </w:r>
          </w:p>
        </w:tc>
        <w:tc>
          <w:tcPr>
            <w:tcW w:w="1314" w:type="dxa"/>
            <w:tcBorders>
              <w:top w:val="nil"/>
              <w:left w:val="nil"/>
              <w:bottom w:val="single" w:sz="4" w:space="0" w:color="auto"/>
              <w:right w:val="single" w:sz="4" w:space="0" w:color="auto"/>
            </w:tcBorders>
            <w:shd w:val="clear" w:color="auto" w:fill="auto"/>
            <w:noWrap/>
            <w:vAlign w:val="center"/>
            <w:hideMark/>
          </w:tcPr>
          <w:p w:rsidR="00677BAB" w:rsidRPr="00994A66" w:rsidRDefault="00677BAB" w:rsidP="00B74913">
            <w:pPr>
              <w:spacing w:line="240" w:lineRule="auto"/>
              <w:jc w:val="center"/>
              <w:outlineLvl w:val="1"/>
              <w:rPr>
                <w:sz w:val="12"/>
                <w:szCs w:val="12"/>
              </w:rPr>
            </w:pPr>
            <w:r w:rsidRPr="00994A66">
              <w:rPr>
                <w:sz w:val="12"/>
                <w:szCs w:val="12"/>
              </w:rPr>
              <w:t xml:space="preserve">                336.000,00 </w:t>
            </w:r>
          </w:p>
        </w:tc>
      </w:tr>
      <w:tr w:rsidR="00490018" w:rsidRPr="00994A66" w:rsidTr="007001A4">
        <w:trPr>
          <w:trHeight w:val="114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1º TAC  Nº 042/2012</w:t>
            </w:r>
          </w:p>
        </w:tc>
        <w:tc>
          <w:tcPr>
            <w:tcW w:w="90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28/06/2013 -12 meses</w:t>
            </w:r>
          </w:p>
        </w:tc>
        <w:tc>
          <w:tcPr>
            <w:tcW w:w="86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proofErr w:type="spellStart"/>
            <w:r w:rsidRPr="00994A66">
              <w:rPr>
                <w:sz w:val="12"/>
                <w:szCs w:val="12"/>
              </w:rPr>
              <w:t>B.R.L.</w:t>
            </w:r>
            <w:proofErr w:type="spellEnd"/>
            <w:r w:rsidRPr="00994A66">
              <w:rPr>
                <w:sz w:val="12"/>
                <w:szCs w:val="12"/>
              </w:rPr>
              <w:t xml:space="preserve"> LOGÍSTICA E TRANSP. RODOVIÁRIO DE CARGAS</w:t>
            </w:r>
          </w:p>
        </w:tc>
        <w:tc>
          <w:tcPr>
            <w:tcW w:w="140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C76F2B">
            <w:pPr>
              <w:spacing w:line="240" w:lineRule="auto"/>
              <w:outlineLvl w:val="1"/>
              <w:rPr>
                <w:sz w:val="12"/>
                <w:szCs w:val="12"/>
              </w:rPr>
            </w:pPr>
            <w:r w:rsidRPr="00994A66">
              <w:rPr>
                <w:sz w:val="12"/>
                <w:szCs w:val="12"/>
              </w:rPr>
              <w:t>Prorrogar o contrato de locação de imóvel por mais 12 meses, localizado na Rua Candido Mendes, Nº 171, Bairro Compensa, destinado  ao funcionamento CMEI - Dom Bosco</w:t>
            </w:r>
          </w:p>
        </w:tc>
        <w:tc>
          <w:tcPr>
            <w:tcW w:w="112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66578C">
            <w:pPr>
              <w:spacing w:line="240" w:lineRule="auto"/>
              <w:jc w:val="right"/>
              <w:outlineLvl w:val="1"/>
              <w:rPr>
                <w:sz w:val="12"/>
                <w:szCs w:val="12"/>
              </w:rPr>
            </w:pPr>
            <w:r w:rsidRPr="00994A66">
              <w:rPr>
                <w:sz w:val="12"/>
                <w:szCs w:val="12"/>
              </w:rPr>
              <w:t xml:space="preserve">              156.000,00 </w:t>
            </w:r>
          </w:p>
        </w:tc>
        <w:tc>
          <w:tcPr>
            <w:tcW w:w="1314" w:type="dxa"/>
            <w:tcBorders>
              <w:top w:val="nil"/>
              <w:left w:val="nil"/>
              <w:bottom w:val="single" w:sz="4" w:space="0" w:color="auto"/>
              <w:right w:val="single" w:sz="4" w:space="0" w:color="auto"/>
            </w:tcBorders>
            <w:shd w:val="clear" w:color="auto" w:fill="auto"/>
            <w:noWrap/>
            <w:vAlign w:val="center"/>
            <w:hideMark/>
          </w:tcPr>
          <w:p w:rsidR="00677BAB" w:rsidRPr="00994A66" w:rsidRDefault="00677BAB" w:rsidP="00B74913">
            <w:pPr>
              <w:spacing w:line="240" w:lineRule="auto"/>
              <w:jc w:val="center"/>
              <w:outlineLvl w:val="1"/>
              <w:rPr>
                <w:sz w:val="12"/>
                <w:szCs w:val="12"/>
              </w:rPr>
            </w:pPr>
            <w:r w:rsidRPr="00994A66">
              <w:rPr>
                <w:sz w:val="12"/>
                <w:szCs w:val="12"/>
              </w:rPr>
              <w:t xml:space="preserve">                 156.000,00 </w:t>
            </w:r>
          </w:p>
        </w:tc>
      </w:tr>
      <w:tr w:rsidR="00490018" w:rsidRPr="00994A66" w:rsidTr="007001A4">
        <w:trPr>
          <w:trHeight w:val="42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1º TAC 002/2012</w:t>
            </w:r>
          </w:p>
        </w:tc>
        <w:tc>
          <w:tcPr>
            <w:tcW w:w="90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C94441">
            <w:pPr>
              <w:spacing w:line="240" w:lineRule="auto"/>
              <w:jc w:val="center"/>
              <w:outlineLvl w:val="1"/>
              <w:rPr>
                <w:sz w:val="12"/>
                <w:szCs w:val="12"/>
              </w:rPr>
            </w:pPr>
            <w:r w:rsidRPr="00994A66">
              <w:rPr>
                <w:sz w:val="12"/>
                <w:szCs w:val="12"/>
              </w:rPr>
              <w:t>31/01/2013</w:t>
            </w:r>
          </w:p>
        </w:tc>
        <w:tc>
          <w:tcPr>
            <w:tcW w:w="86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14/02/2013</w:t>
            </w:r>
          </w:p>
        </w:tc>
        <w:tc>
          <w:tcPr>
            <w:tcW w:w="1234"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ALTAMIR GODINHO BRAGA</w:t>
            </w:r>
          </w:p>
        </w:tc>
        <w:tc>
          <w:tcPr>
            <w:tcW w:w="140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D14D91">
            <w:pPr>
              <w:spacing w:line="240" w:lineRule="auto"/>
              <w:outlineLvl w:val="1"/>
              <w:rPr>
                <w:sz w:val="12"/>
                <w:szCs w:val="12"/>
              </w:rPr>
            </w:pPr>
            <w:r w:rsidRPr="00994A66">
              <w:rPr>
                <w:sz w:val="12"/>
                <w:szCs w:val="12"/>
              </w:rPr>
              <w:t>Locação de um imóvel à Rua Torquato Tapajós</w:t>
            </w:r>
          </w:p>
        </w:tc>
        <w:tc>
          <w:tcPr>
            <w:tcW w:w="112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66578C">
            <w:pPr>
              <w:spacing w:line="240" w:lineRule="auto"/>
              <w:jc w:val="right"/>
              <w:outlineLvl w:val="1"/>
              <w:rPr>
                <w:sz w:val="12"/>
                <w:szCs w:val="12"/>
              </w:rPr>
            </w:pPr>
            <w:r w:rsidRPr="00994A66">
              <w:rPr>
                <w:sz w:val="12"/>
                <w:szCs w:val="12"/>
              </w:rPr>
              <w:t xml:space="preserve">                84.000,00 </w:t>
            </w:r>
          </w:p>
        </w:tc>
        <w:tc>
          <w:tcPr>
            <w:tcW w:w="1314" w:type="dxa"/>
            <w:tcBorders>
              <w:top w:val="nil"/>
              <w:left w:val="nil"/>
              <w:bottom w:val="single" w:sz="4" w:space="0" w:color="auto"/>
              <w:right w:val="single" w:sz="4" w:space="0" w:color="auto"/>
            </w:tcBorders>
            <w:shd w:val="clear" w:color="auto" w:fill="auto"/>
            <w:noWrap/>
            <w:vAlign w:val="center"/>
            <w:hideMark/>
          </w:tcPr>
          <w:p w:rsidR="00677BAB" w:rsidRPr="00994A66" w:rsidRDefault="00677BAB" w:rsidP="00B74913">
            <w:pPr>
              <w:spacing w:line="240" w:lineRule="auto"/>
              <w:jc w:val="center"/>
              <w:outlineLvl w:val="1"/>
              <w:rPr>
                <w:sz w:val="12"/>
                <w:szCs w:val="12"/>
              </w:rPr>
            </w:pPr>
            <w:r w:rsidRPr="00994A66">
              <w:rPr>
                <w:sz w:val="12"/>
                <w:szCs w:val="12"/>
              </w:rPr>
              <w:t xml:space="preserve">                   84.000,00 </w:t>
            </w:r>
          </w:p>
        </w:tc>
      </w:tr>
      <w:tr w:rsidR="00490018" w:rsidRPr="00994A66" w:rsidTr="007001A4">
        <w:trPr>
          <w:trHeight w:val="46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1º TAC 009/2012</w:t>
            </w:r>
          </w:p>
        </w:tc>
        <w:tc>
          <w:tcPr>
            <w:tcW w:w="90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C94441">
            <w:pPr>
              <w:spacing w:line="240" w:lineRule="auto"/>
              <w:jc w:val="center"/>
              <w:outlineLvl w:val="1"/>
              <w:rPr>
                <w:sz w:val="12"/>
                <w:szCs w:val="12"/>
              </w:rPr>
            </w:pPr>
            <w:r w:rsidRPr="00994A66">
              <w:rPr>
                <w:sz w:val="12"/>
                <w:szCs w:val="12"/>
              </w:rPr>
              <w:t>31/01/2013</w:t>
            </w:r>
          </w:p>
        </w:tc>
        <w:tc>
          <w:tcPr>
            <w:tcW w:w="86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14/02/2013</w:t>
            </w:r>
          </w:p>
        </w:tc>
        <w:tc>
          <w:tcPr>
            <w:tcW w:w="1234"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ERASMO BARBOSA LAUNÉ</w:t>
            </w:r>
          </w:p>
        </w:tc>
        <w:tc>
          <w:tcPr>
            <w:tcW w:w="140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D14D91">
            <w:pPr>
              <w:spacing w:line="240" w:lineRule="auto"/>
              <w:outlineLvl w:val="1"/>
              <w:rPr>
                <w:sz w:val="12"/>
                <w:szCs w:val="12"/>
              </w:rPr>
            </w:pPr>
            <w:r w:rsidRPr="00994A66">
              <w:rPr>
                <w:sz w:val="12"/>
                <w:szCs w:val="12"/>
              </w:rPr>
              <w:t>Locação de um imóvel à Rua B nº 39 São José Operário</w:t>
            </w:r>
          </w:p>
        </w:tc>
        <w:tc>
          <w:tcPr>
            <w:tcW w:w="112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66578C">
            <w:pPr>
              <w:spacing w:line="240" w:lineRule="auto"/>
              <w:jc w:val="right"/>
              <w:outlineLvl w:val="1"/>
              <w:rPr>
                <w:sz w:val="12"/>
                <w:szCs w:val="12"/>
              </w:rPr>
            </w:pPr>
            <w:r w:rsidRPr="00994A66">
              <w:rPr>
                <w:sz w:val="12"/>
                <w:szCs w:val="12"/>
              </w:rPr>
              <w:t xml:space="preserve">              156.000,00 </w:t>
            </w:r>
          </w:p>
        </w:tc>
        <w:tc>
          <w:tcPr>
            <w:tcW w:w="1314" w:type="dxa"/>
            <w:tcBorders>
              <w:top w:val="nil"/>
              <w:left w:val="nil"/>
              <w:bottom w:val="single" w:sz="4" w:space="0" w:color="auto"/>
              <w:right w:val="single" w:sz="4" w:space="0" w:color="auto"/>
            </w:tcBorders>
            <w:shd w:val="clear" w:color="auto" w:fill="auto"/>
            <w:noWrap/>
            <w:vAlign w:val="center"/>
            <w:hideMark/>
          </w:tcPr>
          <w:p w:rsidR="00677BAB" w:rsidRPr="00994A66" w:rsidRDefault="00677BAB" w:rsidP="00B74913">
            <w:pPr>
              <w:spacing w:line="240" w:lineRule="auto"/>
              <w:jc w:val="center"/>
              <w:outlineLvl w:val="1"/>
              <w:rPr>
                <w:sz w:val="12"/>
                <w:szCs w:val="12"/>
              </w:rPr>
            </w:pPr>
            <w:r w:rsidRPr="00994A66">
              <w:rPr>
                <w:sz w:val="12"/>
                <w:szCs w:val="12"/>
              </w:rPr>
              <w:t xml:space="preserve">                 156.000,00 </w:t>
            </w:r>
          </w:p>
        </w:tc>
      </w:tr>
      <w:tr w:rsidR="00490018" w:rsidRPr="00994A66" w:rsidTr="007001A4">
        <w:trPr>
          <w:trHeight w:val="46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1º TAC 014/2012</w:t>
            </w:r>
          </w:p>
        </w:tc>
        <w:tc>
          <w:tcPr>
            <w:tcW w:w="90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C94441">
            <w:pPr>
              <w:spacing w:line="240" w:lineRule="auto"/>
              <w:jc w:val="center"/>
              <w:outlineLvl w:val="1"/>
              <w:rPr>
                <w:sz w:val="12"/>
                <w:szCs w:val="12"/>
              </w:rPr>
            </w:pPr>
            <w:r w:rsidRPr="00994A66">
              <w:rPr>
                <w:sz w:val="12"/>
                <w:szCs w:val="12"/>
              </w:rPr>
              <w:t>31/01/2013</w:t>
            </w:r>
          </w:p>
        </w:tc>
        <w:tc>
          <w:tcPr>
            <w:tcW w:w="86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14/02/2013</w:t>
            </w:r>
          </w:p>
        </w:tc>
        <w:tc>
          <w:tcPr>
            <w:tcW w:w="1234"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533FBC">
            <w:pPr>
              <w:spacing w:line="240" w:lineRule="auto"/>
              <w:jc w:val="center"/>
              <w:outlineLvl w:val="1"/>
              <w:rPr>
                <w:sz w:val="12"/>
                <w:szCs w:val="12"/>
              </w:rPr>
            </w:pPr>
            <w:r w:rsidRPr="00994A66">
              <w:rPr>
                <w:sz w:val="12"/>
                <w:szCs w:val="12"/>
              </w:rPr>
              <w:t>NASCIMENTO E NASCIMENTO LTDA</w:t>
            </w:r>
          </w:p>
        </w:tc>
        <w:tc>
          <w:tcPr>
            <w:tcW w:w="140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D14D91">
            <w:pPr>
              <w:spacing w:line="240" w:lineRule="auto"/>
              <w:outlineLvl w:val="1"/>
              <w:rPr>
                <w:sz w:val="12"/>
                <w:szCs w:val="12"/>
              </w:rPr>
            </w:pPr>
            <w:r w:rsidRPr="00994A66">
              <w:rPr>
                <w:sz w:val="12"/>
                <w:szCs w:val="12"/>
              </w:rPr>
              <w:t>Locação de um imóvel à Rua Nossa Senhora das Graças 897</w:t>
            </w:r>
          </w:p>
        </w:tc>
        <w:tc>
          <w:tcPr>
            <w:tcW w:w="1120" w:type="dxa"/>
            <w:tcBorders>
              <w:top w:val="nil"/>
              <w:left w:val="nil"/>
              <w:bottom w:val="single" w:sz="4" w:space="0" w:color="auto"/>
              <w:right w:val="single" w:sz="4" w:space="0" w:color="auto"/>
            </w:tcBorders>
            <w:shd w:val="clear" w:color="auto" w:fill="auto"/>
            <w:vAlign w:val="center"/>
            <w:hideMark/>
          </w:tcPr>
          <w:p w:rsidR="00677BAB" w:rsidRPr="00994A66" w:rsidRDefault="00677BAB" w:rsidP="0066578C">
            <w:pPr>
              <w:spacing w:line="240" w:lineRule="auto"/>
              <w:jc w:val="right"/>
              <w:outlineLvl w:val="1"/>
              <w:rPr>
                <w:sz w:val="12"/>
                <w:szCs w:val="12"/>
              </w:rPr>
            </w:pPr>
            <w:r w:rsidRPr="00994A66">
              <w:rPr>
                <w:sz w:val="12"/>
                <w:szCs w:val="12"/>
              </w:rPr>
              <w:t xml:space="preserve">              126.000,00 </w:t>
            </w:r>
          </w:p>
        </w:tc>
        <w:tc>
          <w:tcPr>
            <w:tcW w:w="1314" w:type="dxa"/>
            <w:tcBorders>
              <w:top w:val="nil"/>
              <w:left w:val="nil"/>
              <w:bottom w:val="single" w:sz="4" w:space="0" w:color="auto"/>
              <w:right w:val="single" w:sz="4" w:space="0" w:color="auto"/>
            </w:tcBorders>
            <w:shd w:val="clear" w:color="auto" w:fill="auto"/>
            <w:noWrap/>
            <w:vAlign w:val="center"/>
            <w:hideMark/>
          </w:tcPr>
          <w:p w:rsidR="00677BAB" w:rsidRPr="00994A66" w:rsidRDefault="00677BAB" w:rsidP="00B74913">
            <w:pPr>
              <w:spacing w:line="240" w:lineRule="auto"/>
              <w:jc w:val="center"/>
              <w:outlineLvl w:val="1"/>
              <w:rPr>
                <w:sz w:val="12"/>
                <w:szCs w:val="12"/>
              </w:rPr>
            </w:pPr>
            <w:r w:rsidRPr="00994A66">
              <w:rPr>
                <w:sz w:val="12"/>
                <w:szCs w:val="12"/>
              </w:rPr>
              <w:t xml:space="preserve">                 126.000,00 </w:t>
            </w:r>
          </w:p>
        </w:tc>
      </w:tr>
    </w:tbl>
    <w:p w:rsidR="00E34EA0" w:rsidRPr="00994A66" w:rsidRDefault="00E34EA0">
      <w:r w:rsidRPr="00994A66">
        <w:br w:type="page"/>
      </w:r>
    </w:p>
    <w:p w:rsidR="00E34EA0" w:rsidRPr="00994A66" w:rsidRDefault="00E34EA0" w:rsidP="00E34EA0">
      <w:pPr>
        <w:spacing w:line="240" w:lineRule="auto"/>
        <w:rPr>
          <w:sz w:val="16"/>
        </w:rPr>
      </w:pPr>
    </w:p>
    <w:tbl>
      <w:tblPr>
        <w:tblW w:w="9381" w:type="dxa"/>
        <w:tblInd w:w="58" w:type="dxa"/>
        <w:tblCellMar>
          <w:left w:w="70" w:type="dxa"/>
          <w:right w:w="70" w:type="dxa"/>
        </w:tblCellMar>
        <w:tblLook w:val="04A0"/>
      </w:tblPr>
      <w:tblGrid>
        <w:gridCol w:w="1673"/>
        <w:gridCol w:w="880"/>
        <w:gridCol w:w="900"/>
        <w:gridCol w:w="860"/>
        <w:gridCol w:w="1234"/>
        <w:gridCol w:w="1400"/>
        <w:gridCol w:w="1120"/>
        <w:gridCol w:w="1314"/>
      </w:tblGrid>
      <w:tr w:rsidR="00F72C65" w:rsidRPr="00994A66" w:rsidTr="00E34EA0">
        <w:trPr>
          <w:trHeight w:val="468"/>
        </w:trPr>
        <w:tc>
          <w:tcPr>
            <w:tcW w:w="1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1º TAC 015/2012</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31/jan</w:t>
            </w:r>
          </w:p>
        </w:tc>
        <w:tc>
          <w:tcPr>
            <w:tcW w:w="860" w:type="dxa"/>
            <w:tcBorders>
              <w:top w:val="single" w:sz="4" w:space="0" w:color="auto"/>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14/02/2013</w:t>
            </w:r>
          </w:p>
        </w:tc>
        <w:tc>
          <w:tcPr>
            <w:tcW w:w="1234" w:type="dxa"/>
            <w:tcBorders>
              <w:top w:val="single" w:sz="4" w:space="0" w:color="auto"/>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JAIRO JESUS DOS ANJOS</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Locação de um imóvel à Rua Herculano de Souza</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647B2F" w:rsidRPr="00994A66" w:rsidRDefault="00647B2F" w:rsidP="00CB7B21">
            <w:pPr>
              <w:spacing w:line="240" w:lineRule="auto"/>
              <w:jc w:val="center"/>
              <w:outlineLvl w:val="1"/>
              <w:rPr>
                <w:sz w:val="12"/>
                <w:szCs w:val="12"/>
              </w:rPr>
            </w:pPr>
            <w:r w:rsidRPr="00994A66">
              <w:rPr>
                <w:sz w:val="12"/>
                <w:szCs w:val="12"/>
              </w:rPr>
              <w:t xml:space="preserve">              </w:t>
            </w:r>
            <w:r w:rsidR="00CB7B21">
              <w:rPr>
                <w:sz w:val="12"/>
                <w:szCs w:val="12"/>
              </w:rPr>
              <w:t>132.000,00</w:t>
            </w:r>
            <w:r w:rsidRPr="00994A66">
              <w:rPr>
                <w:sz w:val="12"/>
                <w:szCs w:val="12"/>
              </w:rPr>
              <w:t xml:space="preserve"> </w:t>
            </w:r>
          </w:p>
        </w:tc>
        <w:tc>
          <w:tcPr>
            <w:tcW w:w="1314" w:type="dxa"/>
            <w:tcBorders>
              <w:top w:val="single" w:sz="4" w:space="0" w:color="auto"/>
              <w:left w:val="nil"/>
              <w:bottom w:val="single" w:sz="4" w:space="0" w:color="auto"/>
              <w:right w:val="single" w:sz="4" w:space="0" w:color="auto"/>
            </w:tcBorders>
            <w:shd w:val="clear" w:color="auto" w:fill="auto"/>
            <w:noWrap/>
            <w:vAlign w:val="center"/>
            <w:hideMark/>
          </w:tcPr>
          <w:p w:rsidR="00647B2F" w:rsidRPr="00994A66" w:rsidRDefault="00647B2F" w:rsidP="00B74913">
            <w:pPr>
              <w:spacing w:line="240" w:lineRule="auto"/>
              <w:jc w:val="center"/>
              <w:outlineLvl w:val="1"/>
              <w:rPr>
                <w:sz w:val="12"/>
                <w:szCs w:val="12"/>
              </w:rPr>
            </w:pPr>
            <w:r w:rsidRPr="00994A66">
              <w:rPr>
                <w:sz w:val="12"/>
                <w:szCs w:val="12"/>
              </w:rPr>
              <w:t xml:space="preserve">                 132.000,00 </w:t>
            </w:r>
          </w:p>
        </w:tc>
      </w:tr>
      <w:tr w:rsidR="00F72C65" w:rsidRPr="00994A66" w:rsidTr="00D25DF0">
        <w:trPr>
          <w:trHeight w:val="1283"/>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1º TAC nº  076/2012 </w:t>
            </w:r>
          </w:p>
        </w:tc>
        <w:tc>
          <w:tcPr>
            <w:tcW w:w="9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10/10/2013 -12 meses</w:t>
            </w:r>
          </w:p>
        </w:tc>
        <w:tc>
          <w:tcPr>
            <w:tcW w:w="86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20/12/2013</w:t>
            </w:r>
          </w:p>
        </w:tc>
        <w:tc>
          <w:tcPr>
            <w:tcW w:w="123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ARQUIDIOCESE DE MANAUS - PARÓQUI SÃO FRANCISCO</w:t>
            </w:r>
          </w:p>
        </w:tc>
        <w:tc>
          <w:tcPr>
            <w:tcW w:w="14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FA1795">
            <w:pPr>
              <w:spacing w:line="240" w:lineRule="auto"/>
              <w:outlineLvl w:val="1"/>
              <w:rPr>
                <w:sz w:val="12"/>
                <w:szCs w:val="12"/>
              </w:rPr>
            </w:pPr>
            <w:r w:rsidRPr="00994A66">
              <w:rPr>
                <w:sz w:val="12"/>
                <w:szCs w:val="12"/>
              </w:rPr>
              <w:t>Renovação do contrato de Locação de Locação de Imóvel por mais 12 meses, Situado a Rua Coqueiro Mendes, S/Nº - Bairro São Francisco E</w:t>
            </w:r>
            <w:r>
              <w:rPr>
                <w:sz w:val="12"/>
                <w:szCs w:val="12"/>
              </w:rPr>
              <w:t>MEF</w:t>
            </w:r>
            <w:r w:rsidRPr="00994A66">
              <w:rPr>
                <w:sz w:val="12"/>
                <w:szCs w:val="12"/>
              </w:rPr>
              <w:t xml:space="preserve">. Padre M. </w:t>
            </w:r>
            <w:proofErr w:type="spellStart"/>
            <w:r w:rsidRPr="00994A66">
              <w:rPr>
                <w:sz w:val="12"/>
                <w:szCs w:val="12"/>
              </w:rPr>
              <w:t>Fancello</w:t>
            </w:r>
            <w:proofErr w:type="spellEnd"/>
          </w:p>
        </w:tc>
        <w:tc>
          <w:tcPr>
            <w:tcW w:w="112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              162.000,00 </w:t>
            </w:r>
          </w:p>
        </w:tc>
        <w:tc>
          <w:tcPr>
            <w:tcW w:w="131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B74913">
            <w:pPr>
              <w:spacing w:line="240" w:lineRule="auto"/>
              <w:jc w:val="center"/>
              <w:outlineLvl w:val="1"/>
              <w:rPr>
                <w:sz w:val="12"/>
                <w:szCs w:val="12"/>
              </w:rPr>
            </w:pPr>
            <w:r w:rsidRPr="00994A66">
              <w:rPr>
                <w:sz w:val="12"/>
                <w:szCs w:val="12"/>
              </w:rPr>
              <w:t xml:space="preserve">                 162.000,00 </w:t>
            </w:r>
          </w:p>
        </w:tc>
      </w:tr>
      <w:tr w:rsidR="00F72C65" w:rsidRPr="00994A66" w:rsidTr="00D25DF0">
        <w:trPr>
          <w:trHeight w:val="836"/>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1º TAC nº 049/2013</w:t>
            </w:r>
          </w:p>
        </w:tc>
        <w:tc>
          <w:tcPr>
            <w:tcW w:w="9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28/jul</w:t>
            </w:r>
          </w:p>
        </w:tc>
        <w:tc>
          <w:tcPr>
            <w:tcW w:w="86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IGREJA ASSEMBLÉIA DE NOVA ALIANÇA</w:t>
            </w:r>
          </w:p>
        </w:tc>
        <w:tc>
          <w:tcPr>
            <w:tcW w:w="14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D14D91">
            <w:pPr>
              <w:spacing w:line="240" w:lineRule="auto"/>
              <w:outlineLvl w:val="1"/>
              <w:rPr>
                <w:sz w:val="12"/>
                <w:szCs w:val="12"/>
              </w:rPr>
            </w:pPr>
            <w:r w:rsidRPr="00994A66">
              <w:rPr>
                <w:sz w:val="12"/>
                <w:szCs w:val="12"/>
              </w:rPr>
              <w:t xml:space="preserve">Prorrogar o contrato de locação de imóvel por mais 12 meses, localizado na Rua </w:t>
            </w:r>
            <w:proofErr w:type="spellStart"/>
            <w:r w:rsidRPr="00994A66">
              <w:rPr>
                <w:sz w:val="12"/>
                <w:szCs w:val="12"/>
              </w:rPr>
              <w:t>Bessa</w:t>
            </w:r>
            <w:proofErr w:type="spellEnd"/>
            <w:r w:rsidRPr="00994A66">
              <w:rPr>
                <w:sz w:val="12"/>
                <w:szCs w:val="12"/>
              </w:rPr>
              <w:t>, Nº 647, Bairro Santo Antonio</w:t>
            </w:r>
          </w:p>
        </w:tc>
        <w:tc>
          <w:tcPr>
            <w:tcW w:w="112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                72.000,00 </w:t>
            </w:r>
          </w:p>
        </w:tc>
        <w:tc>
          <w:tcPr>
            <w:tcW w:w="1314" w:type="dxa"/>
            <w:tcBorders>
              <w:top w:val="nil"/>
              <w:left w:val="nil"/>
              <w:bottom w:val="single" w:sz="4" w:space="0" w:color="auto"/>
              <w:right w:val="single" w:sz="4" w:space="0" w:color="auto"/>
            </w:tcBorders>
            <w:shd w:val="clear" w:color="auto" w:fill="auto"/>
            <w:noWrap/>
            <w:vAlign w:val="center"/>
            <w:hideMark/>
          </w:tcPr>
          <w:p w:rsidR="00647B2F" w:rsidRPr="00994A66" w:rsidRDefault="00647B2F" w:rsidP="00B74913">
            <w:pPr>
              <w:spacing w:line="240" w:lineRule="auto"/>
              <w:jc w:val="center"/>
              <w:outlineLvl w:val="1"/>
              <w:rPr>
                <w:sz w:val="12"/>
                <w:szCs w:val="12"/>
              </w:rPr>
            </w:pPr>
            <w:r w:rsidRPr="00994A66">
              <w:rPr>
                <w:sz w:val="12"/>
                <w:szCs w:val="12"/>
              </w:rPr>
              <w:t xml:space="preserve">                   72.000,00 </w:t>
            </w:r>
          </w:p>
        </w:tc>
      </w:tr>
      <w:tr w:rsidR="00F72C65" w:rsidRPr="00994A66" w:rsidTr="00D25DF0">
        <w:trPr>
          <w:trHeight w:val="84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1º TAC nº 061/2012 </w:t>
            </w:r>
          </w:p>
        </w:tc>
        <w:tc>
          <w:tcPr>
            <w:tcW w:w="9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03/09/2013 - 12 meses</w:t>
            </w:r>
          </w:p>
        </w:tc>
        <w:tc>
          <w:tcPr>
            <w:tcW w:w="86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01/10/2013</w:t>
            </w:r>
          </w:p>
        </w:tc>
        <w:tc>
          <w:tcPr>
            <w:tcW w:w="123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Sr. FRANCISCO JOSÉ FRANCO DO NASCIMENTO</w:t>
            </w:r>
          </w:p>
        </w:tc>
        <w:tc>
          <w:tcPr>
            <w:tcW w:w="14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FA1795">
            <w:pPr>
              <w:spacing w:line="240" w:lineRule="auto"/>
              <w:outlineLvl w:val="1"/>
              <w:rPr>
                <w:sz w:val="12"/>
                <w:szCs w:val="12"/>
              </w:rPr>
            </w:pPr>
            <w:r w:rsidRPr="00994A66">
              <w:rPr>
                <w:sz w:val="12"/>
                <w:szCs w:val="12"/>
              </w:rPr>
              <w:t>Renovação do contrato de Locação de Imóvel, situado</w:t>
            </w:r>
            <w:r>
              <w:rPr>
                <w:sz w:val="12"/>
                <w:szCs w:val="12"/>
              </w:rPr>
              <w:t xml:space="preserve"> </w:t>
            </w:r>
            <w:r w:rsidRPr="00994A66">
              <w:rPr>
                <w:sz w:val="12"/>
                <w:szCs w:val="12"/>
              </w:rPr>
              <w:t xml:space="preserve"> na Av. Mirra s/nº  - Bairro Jorge Teixeira - CMEI Prof. A. </w:t>
            </w:r>
            <w:proofErr w:type="spellStart"/>
            <w:r w:rsidRPr="00994A66">
              <w:rPr>
                <w:sz w:val="12"/>
                <w:szCs w:val="12"/>
              </w:rPr>
              <w:t>Bessa</w:t>
            </w:r>
            <w:proofErr w:type="spellEnd"/>
            <w:r w:rsidRPr="00994A66">
              <w:rPr>
                <w:sz w:val="12"/>
                <w:szCs w:val="12"/>
              </w:rPr>
              <w:t xml:space="preserve">  </w:t>
            </w:r>
          </w:p>
        </w:tc>
        <w:tc>
          <w:tcPr>
            <w:tcW w:w="112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              312.000,00 </w:t>
            </w:r>
          </w:p>
        </w:tc>
        <w:tc>
          <w:tcPr>
            <w:tcW w:w="131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B74913">
            <w:pPr>
              <w:spacing w:line="240" w:lineRule="auto"/>
              <w:jc w:val="center"/>
              <w:outlineLvl w:val="1"/>
              <w:rPr>
                <w:sz w:val="12"/>
                <w:szCs w:val="12"/>
              </w:rPr>
            </w:pPr>
            <w:r w:rsidRPr="00994A66">
              <w:rPr>
                <w:sz w:val="12"/>
                <w:szCs w:val="12"/>
              </w:rPr>
              <w:t xml:space="preserve">                 312.000,00 </w:t>
            </w:r>
          </w:p>
        </w:tc>
      </w:tr>
      <w:tr w:rsidR="00F72C65" w:rsidRPr="00994A66" w:rsidTr="00602F3C">
        <w:trPr>
          <w:trHeight w:val="759"/>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2º TAC  nº 061/2011</w:t>
            </w:r>
          </w:p>
        </w:tc>
        <w:tc>
          <w:tcPr>
            <w:tcW w:w="9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28/07/2013 - 12 meses</w:t>
            </w:r>
          </w:p>
        </w:tc>
        <w:tc>
          <w:tcPr>
            <w:tcW w:w="86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MILLENNIUM LOCADORA LTDA</w:t>
            </w:r>
          </w:p>
        </w:tc>
        <w:tc>
          <w:tcPr>
            <w:tcW w:w="14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E60261">
            <w:pPr>
              <w:spacing w:line="240" w:lineRule="auto"/>
              <w:outlineLvl w:val="1"/>
              <w:rPr>
                <w:sz w:val="12"/>
                <w:szCs w:val="12"/>
              </w:rPr>
            </w:pPr>
            <w:r w:rsidRPr="00994A66">
              <w:rPr>
                <w:sz w:val="12"/>
                <w:szCs w:val="12"/>
              </w:rPr>
              <w:t xml:space="preserve">Prorrogar o contrato  de locação de imóvel  - Av. do Turismo nº 1.601, Bairro Ponta Negra - Depósito de Materiais da Subsecretaria  de Infraestrutura e Logística </w:t>
            </w:r>
          </w:p>
        </w:tc>
        <w:tc>
          <w:tcPr>
            <w:tcW w:w="112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BB0094">
            <w:pPr>
              <w:spacing w:line="240" w:lineRule="auto"/>
              <w:jc w:val="center"/>
              <w:outlineLvl w:val="1"/>
              <w:rPr>
                <w:sz w:val="12"/>
                <w:szCs w:val="12"/>
              </w:rPr>
            </w:pPr>
            <w:r w:rsidRPr="00994A66">
              <w:rPr>
                <w:sz w:val="12"/>
                <w:szCs w:val="12"/>
              </w:rPr>
              <w:t xml:space="preserve">           1.</w:t>
            </w:r>
            <w:r w:rsidR="00CB7B21">
              <w:rPr>
                <w:sz w:val="12"/>
                <w:szCs w:val="12"/>
              </w:rPr>
              <w:t>407.853</w:t>
            </w:r>
            <w:r w:rsidR="00BB0094">
              <w:rPr>
                <w:sz w:val="12"/>
                <w:szCs w:val="12"/>
              </w:rPr>
              <w:t>,66</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647B2F" w:rsidRPr="00994A66" w:rsidRDefault="00647B2F" w:rsidP="00B74913">
            <w:pPr>
              <w:spacing w:line="240" w:lineRule="auto"/>
              <w:jc w:val="center"/>
              <w:outlineLvl w:val="1"/>
              <w:rPr>
                <w:sz w:val="12"/>
                <w:szCs w:val="12"/>
              </w:rPr>
            </w:pPr>
            <w:r w:rsidRPr="00994A66">
              <w:rPr>
                <w:sz w:val="12"/>
                <w:szCs w:val="12"/>
              </w:rPr>
              <w:t xml:space="preserve">             1.476.261,84 </w:t>
            </w:r>
          </w:p>
        </w:tc>
      </w:tr>
      <w:tr w:rsidR="00F72C65" w:rsidRPr="00994A66" w:rsidTr="00602F3C">
        <w:trPr>
          <w:trHeight w:val="79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2º TAC  nº 077/2011</w:t>
            </w:r>
          </w:p>
        </w:tc>
        <w:tc>
          <w:tcPr>
            <w:tcW w:w="9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1A402D">
            <w:pPr>
              <w:spacing w:line="240" w:lineRule="auto"/>
              <w:jc w:val="center"/>
              <w:outlineLvl w:val="1"/>
              <w:rPr>
                <w:sz w:val="12"/>
                <w:szCs w:val="12"/>
              </w:rPr>
            </w:pPr>
            <w:r w:rsidRPr="00994A66">
              <w:rPr>
                <w:sz w:val="12"/>
                <w:szCs w:val="12"/>
              </w:rPr>
              <w:t>28/06/2013</w:t>
            </w:r>
          </w:p>
        </w:tc>
        <w:tc>
          <w:tcPr>
            <w:tcW w:w="86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proofErr w:type="spellStart"/>
            <w:r w:rsidRPr="00994A66">
              <w:rPr>
                <w:sz w:val="12"/>
                <w:szCs w:val="12"/>
              </w:rPr>
              <w:t>Srº</w:t>
            </w:r>
            <w:proofErr w:type="spellEnd"/>
            <w:r w:rsidRPr="00994A66">
              <w:rPr>
                <w:sz w:val="12"/>
                <w:szCs w:val="12"/>
              </w:rPr>
              <w:t xml:space="preserve"> TEREZINHA DA CUNHA FREIRE</w:t>
            </w:r>
          </w:p>
        </w:tc>
        <w:tc>
          <w:tcPr>
            <w:tcW w:w="14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E60261">
            <w:pPr>
              <w:spacing w:line="240" w:lineRule="auto"/>
              <w:outlineLvl w:val="1"/>
              <w:rPr>
                <w:sz w:val="12"/>
                <w:szCs w:val="12"/>
              </w:rPr>
            </w:pPr>
            <w:r w:rsidRPr="00994A66">
              <w:rPr>
                <w:sz w:val="12"/>
                <w:szCs w:val="12"/>
              </w:rPr>
              <w:t xml:space="preserve">Prorrogar o contrato de locação de imóvel por mais  12 meses, situado na Rua Santo </w:t>
            </w:r>
            <w:proofErr w:type="spellStart"/>
            <w:r w:rsidRPr="00994A66">
              <w:rPr>
                <w:sz w:val="12"/>
                <w:szCs w:val="12"/>
              </w:rPr>
              <w:t>Ezaquiel</w:t>
            </w:r>
            <w:proofErr w:type="spellEnd"/>
            <w:r w:rsidRPr="00994A66">
              <w:rPr>
                <w:sz w:val="12"/>
                <w:szCs w:val="12"/>
              </w:rPr>
              <w:t>, nº 99  - Bairro Cidade Deus (EMEF Gov. Eduardo Ribeiro)</w:t>
            </w:r>
          </w:p>
        </w:tc>
        <w:tc>
          <w:tcPr>
            <w:tcW w:w="112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                72.984,84 </w:t>
            </w:r>
          </w:p>
        </w:tc>
        <w:tc>
          <w:tcPr>
            <w:tcW w:w="1314" w:type="dxa"/>
            <w:tcBorders>
              <w:top w:val="nil"/>
              <w:left w:val="nil"/>
              <w:bottom w:val="single" w:sz="4" w:space="0" w:color="auto"/>
              <w:right w:val="single" w:sz="4" w:space="0" w:color="auto"/>
            </w:tcBorders>
            <w:shd w:val="clear" w:color="auto" w:fill="auto"/>
            <w:noWrap/>
            <w:vAlign w:val="center"/>
            <w:hideMark/>
          </w:tcPr>
          <w:p w:rsidR="00647B2F" w:rsidRPr="00994A66" w:rsidRDefault="00647B2F" w:rsidP="00B74913">
            <w:pPr>
              <w:spacing w:line="240" w:lineRule="auto"/>
              <w:jc w:val="center"/>
              <w:outlineLvl w:val="1"/>
              <w:rPr>
                <w:sz w:val="12"/>
                <w:szCs w:val="12"/>
              </w:rPr>
            </w:pPr>
            <w:r w:rsidRPr="00994A66">
              <w:rPr>
                <w:sz w:val="12"/>
                <w:szCs w:val="12"/>
              </w:rPr>
              <w:t xml:space="preserve">                   72.984,84 </w:t>
            </w:r>
          </w:p>
        </w:tc>
      </w:tr>
      <w:tr w:rsidR="00F72C65" w:rsidRPr="00994A66" w:rsidTr="00965211">
        <w:trPr>
          <w:trHeight w:val="577"/>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2º TAC 02/2011</w:t>
            </w:r>
          </w:p>
        </w:tc>
        <w:tc>
          <w:tcPr>
            <w:tcW w:w="9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D938CB">
            <w:pPr>
              <w:spacing w:line="240" w:lineRule="auto"/>
              <w:jc w:val="center"/>
              <w:outlineLvl w:val="1"/>
              <w:rPr>
                <w:sz w:val="12"/>
                <w:szCs w:val="12"/>
              </w:rPr>
            </w:pPr>
            <w:r w:rsidRPr="00994A66">
              <w:rPr>
                <w:sz w:val="12"/>
                <w:szCs w:val="12"/>
              </w:rPr>
              <w:t>31/01/2013 - 12 meses</w:t>
            </w:r>
          </w:p>
        </w:tc>
        <w:tc>
          <w:tcPr>
            <w:tcW w:w="86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14/02/2013</w:t>
            </w:r>
          </w:p>
        </w:tc>
        <w:tc>
          <w:tcPr>
            <w:tcW w:w="123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FRANCISCO DAS CHAGAS SOUZA DE OLIVEIRA</w:t>
            </w:r>
          </w:p>
        </w:tc>
        <w:tc>
          <w:tcPr>
            <w:tcW w:w="14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F5A62">
            <w:pPr>
              <w:spacing w:line="240" w:lineRule="auto"/>
              <w:outlineLvl w:val="1"/>
              <w:rPr>
                <w:sz w:val="12"/>
                <w:szCs w:val="12"/>
              </w:rPr>
            </w:pPr>
            <w:r w:rsidRPr="00994A66">
              <w:rPr>
                <w:sz w:val="12"/>
                <w:szCs w:val="12"/>
              </w:rPr>
              <w:t xml:space="preserve">Locação de um imóvel à Rua Goiânia 2280 </w:t>
            </w:r>
            <w:r>
              <w:rPr>
                <w:sz w:val="12"/>
                <w:szCs w:val="12"/>
              </w:rPr>
              <w:t>–</w:t>
            </w:r>
            <w:r w:rsidRPr="00994A66">
              <w:rPr>
                <w:sz w:val="12"/>
                <w:szCs w:val="12"/>
              </w:rPr>
              <w:t xml:space="preserve"> </w:t>
            </w:r>
            <w:proofErr w:type="spellStart"/>
            <w:r w:rsidRPr="00994A66">
              <w:rPr>
                <w:sz w:val="12"/>
                <w:szCs w:val="12"/>
              </w:rPr>
              <w:t>Tarumã</w:t>
            </w:r>
            <w:proofErr w:type="spellEnd"/>
          </w:p>
        </w:tc>
        <w:tc>
          <w:tcPr>
            <w:tcW w:w="112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              108.000,00 </w:t>
            </w:r>
          </w:p>
        </w:tc>
        <w:tc>
          <w:tcPr>
            <w:tcW w:w="1314" w:type="dxa"/>
            <w:tcBorders>
              <w:top w:val="nil"/>
              <w:left w:val="nil"/>
              <w:bottom w:val="single" w:sz="4" w:space="0" w:color="auto"/>
              <w:right w:val="single" w:sz="4" w:space="0" w:color="auto"/>
            </w:tcBorders>
            <w:shd w:val="clear" w:color="auto" w:fill="auto"/>
            <w:noWrap/>
            <w:vAlign w:val="center"/>
            <w:hideMark/>
          </w:tcPr>
          <w:p w:rsidR="00647B2F" w:rsidRPr="00994A66" w:rsidRDefault="00647B2F" w:rsidP="00B74913">
            <w:pPr>
              <w:spacing w:line="240" w:lineRule="auto"/>
              <w:jc w:val="center"/>
              <w:outlineLvl w:val="1"/>
              <w:rPr>
                <w:sz w:val="12"/>
                <w:szCs w:val="12"/>
              </w:rPr>
            </w:pPr>
            <w:r w:rsidRPr="00994A66">
              <w:rPr>
                <w:sz w:val="12"/>
                <w:szCs w:val="12"/>
              </w:rPr>
              <w:t xml:space="preserve">                 108.000,00 </w:t>
            </w:r>
          </w:p>
        </w:tc>
      </w:tr>
      <w:tr w:rsidR="00F72C65" w:rsidRPr="00994A66" w:rsidTr="00F72C65">
        <w:trPr>
          <w:trHeight w:val="582"/>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47B2F" w:rsidRPr="004B721D" w:rsidRDefault="00647B2F" w:rsidP="00533FBC">
            <w:pPr>
              <w:spacing w:line="240" w:lineRule="auto"/>
              <w:jc w:val="center"/>
              <w:outlineLvl w:val="1"/>
              <w:rPr>
                <w:sz w:val="12"/>
                <w:szCs w:val="12"/>
              </w:rPr>
            </w:pPr>
            <w:r w:rsidRPr="004B721D">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47B2F" w:rsidRPr="004B721D" w:rsidRDefault="00647B2F" w:rsidP="00533FBC">
            <w:pPr>
              <w:spacing w:line="240" w:lineRule="auto"/>
              <w:jc w:val="center"/>
              <w:outlineLvl w:val="1"/>
              <w:rPr>
                <w:sz w:val="12"/>
                <w:szCs w:val="12"/>
              </w:rPr>
            </w:pPr>
            <w:r w:rsidRPr="004B721D">
              <w:rPr>
                <w:sz w:val="12"/>
                <w:szCs w:val="12"/>
              </w:rPr>
              <w:t>2º TAC 029/2011</w:t>
            </w:r>
          </w:p>
        </w:tc>
        <w:tc>
          <w:tcPr>
            <w:tcW w:w="900" w:type="dxa"/>
            <w:tcBorders>
              <w:top w:val="nil"/>
              <w:left w:val="nil"/>
              <w:bottom w:val="single" w:sz="4" w:space="0" w:color="auto"/>
              <w:right w:val="single" w:sz="4" w:space="0" w:color="auto"/>
            </w:tcBorders>
            <w:shd w:val="clear" w:color="auto" w:fill="auto"/>
            <w:vAlign w:val="center"/>
            <w:hideMark/>
          </w:tcPr>
          <w:p w:rsidR="00647B2F" w:rsidRPr="004B721D" w:rsidRDefault="00647B2F" w:rsidP="00D938CB">
            <w:pPr>
              <w:spacing w:line="240" w:lineRule="auto"/>
              <w:jc w:val="center"/>
              <w:outlineLvl w:val="1"/>
              <w:rPr>
                <w:sz w:val="12"/>
                <w:szCs w:val="12"/>
              </w:rPr>
            </w:pPr>
            <w:r w:rsidRPr="004B721D">
              <w:rPr>
                <w:sz w:val="12"/>
                <w:szCs w:val="12"/>
              </w:rPr>
              <w:t>01/04/2013 -meses</w:t>
            </w:r>
          </w:p>
        </w:tc>
        <w:tc>
          <w:tcPr>
            <w:tcW w:w="860" w:type="dxa"/>
            <w:tcBorders>
              <w:top w:val="nil"/>
              <w:left w:val="nil"/>
              <w:bottom w:val="single" w:sz="4" w:space="0" w:color="auto"/>
              <w:right w:val="single" w:sz="4" w:space="0" w:color="auto"/>
            </w:tcBorders>
            <w:shd w:val="clear" w:color="auto" w:fill="auto"/>
            <w:vAlign w:val="center"/>
            <w:hideMark/>
          </w:tcPr>
          <w:p w:rsidR="00647B2F" w:rsidRPr="004B721D" w:rsidRDefault="00647B2F" w:rsidP="00533FBC">
            <w:pPr>
              <w:spacing w:line="240" w:lineRule="auto"/>
              <w:jc w:val="center"/>
              <w:outlineLvl w:val="1"/>
              <w:rPr>
                <w:sz w:val="12"/>
                <w:szCs w:val="12"/>
              </w:rPr>
            </w:pPr>
            <w:r w:rsidRPr="004B721D">
              <w:rPr>
                <w:sz w:val="12"/>
                <w:szCs w:val="12"/>
              </w:rPr>
              <w:t>29/04/2013</w:t>
            </w:r>
          </w:p>
        </w:tc>
        <w:tc>
          <w:tcPr>
            <w:tcW w:w="1234" w:type="dxa"/>
            <w:tcBorders>
              <w:top w:val="nil"/>
              <w:left w:val="nil"/>
              <w:bottom w:val="single" w:sz="4" w:space="0" w:color="auto"/>
              <w:right w:val="single" w:sz="4" w:space="0" w:color="auto"/>
            </w:tcBorders>
            <w:shd w:val="clear" w:color="auto" w:fill="auto"/>
            <w:vAlign w:val="center"/>
            <w:hideMark/>
          </w:tcPr>
          <w:p w:rsidR="00647B2F" w:rsidRPr="004B721D" w:rsidRDefault="00647B2F" w:rsidP="00533FBC">
            <w:pPr>
              <w:spacing w:line="240" w:lineRule="auto"/>
              <w:jc w:val="center"/>
              <w:outlineLvl w:val="1"/>
              <w:rPr>
                <w:sz w:val="12"/>
                <w:szCs w:val="12"/>
              </w:rPr>
            </w:pPr>
            <w:r w:rsidRPr="004B721D">
              <w:rPr>
                <w:sz w:val="12"/>
                <w:szCs w:val="12"/>
              </w:rPr>
              <w:t>MILLENIUM LOCADORA LTDA</w:t>
            </w:r>
          </w:p>
        </w:tc>
        <w:tc>
          <w:tcPr>
            <w:tcW w:w="1400" w:type="dxa"/>
            <w:tcBorders>
              <w:top w:val="nil"/>
              <w:left w:val="nil"/>
              <w:bottom w:val="single" w:sz="4" w:space="0" w:color="auto"/>
              <w:right w:val="single" w:sz="4" w:space="0" w:color="auto"/>
            </w:tcBorders>
            <w:shd w:val="clear" w:color="auto" w:fill="auto"/>
            <w:vAlign w:val="center"/>
            <w:hideMark/>
          </w:tcPr>
          <w:p w:rsidR="00647B2F" w:rsidRPr="004B721D" w:rsidRDefault="00647B2F" w:rsidP="00E60261">
            <w:pPr>
              <w:spacing w:line="240" w:lineRule="auto"/>
              <w:outlineLvl w:val="1"/>
              <w:rPr>
                <w:sz w:val="12"/>
                <w:szCs w:val="12"/>
              </w:rPr>
            </w:pPr>
            <w:r w:rsidRPr="004B721D">
              <w:rPr>
                <w:sz w:val="12"/>
                <w:szCs w:val="12"/>
              </w:rPr>
              <w:t xml:space="preserve">Renovação de Contrato de Locação de </w:t>
            </w:r>
            <w:r w:rsidR="001750A6" w:rsidRPr="004B721D">
              <w:rPr>
                <w:sz w:val="12"/>
                <w:szCs w:val="12"/>
              </w:rPr>
              <w:t xml:space="preserve">veículos </w:t>
            </w:r>
          </w:p>
        </w:tc>
        <w:tc>
          <w:tcPr>
            <w:tcW w:w="1120" w:type="dxa"/>
            <w:tcBorders>
              <w:top w:val="nil"/>
              <w:left w:val="nil"/>
              <w:bottom w:val="single" w:sz="4" w:space="0" w:color="auto"/>
              <w:right w:val="single" w:sz="4" w:space="0" w:color="auto"/>
            </w:tcBorders>
            <w:shd w:val="clear" w:color="auto" w:fill="auto"/>
            <w:vAlign w:val="center"/>
            <w:hideMark/>
          </w:tcPr>
          <w:p w:rsidR="00647B2F" w:rsidRPr="004B721D" w:rsidRDefault="00647B2F" w:rsidP="00533FBC">
            <w:pPr>
              <w:spacing w:line="240" w:lineRule="auto"/>
              <w:jc w:val="center"/>
              <w:outlineLvl w:val="1"/>
              <w:rPr>
                <w:sz w:val="12"/>
                <w:szCs w:val="12"/>
              </w:rPr>
            </w:pPr>
            <w:r w:rsidRPr="004B721D">
              <w:rPr>
                <w:sz w:val="12"/>
                <w:szCs w:val="12"/>
              </w:rPr>
              <w:t xml:space="preserve">          2.376.000,00 </w:t>
            </w:r>
          </w:p>
        </w:tc>
        <w:tc>
          <w:tcPr>
            <w:tcW w:w="1314" w:type="dxa"/>
            <w:tcBorders>
              <w:top w:val="nil"/>
              <w:left w:val="nil"/>
              <w:bottom w:val="single" w:sz="4" w:space="0" w:color="auto"/>
              <w:right w:val="single" w:sz="4" w:space="0" w:color="auto"/>
            </w:tcBorders>
            <w:shd w:val="clear" w:color="auto" w:fill="auto"/>
            <w:noWrap/>
            <w:vAlign w:val="center"/>
            <w:hideMark/>
          </w:tcPr>
          <w:p w:rsidR="00647B2F" w:rsidRPr="004B721D" w:rsidRDefault="00647B2F" w:rsidP="00B74913">
            <w:pPr>
              <w:spacing w:line="240" w:lineRule="auto"/>
              <w:jc w:val="center"/>
              <w:outlineLvl w:val="1"/>
              <w:rPr>
                <w:sz w:val="12"/>
                <w:szCs w:val="12"/>
              </w:rPr>
            </w:pPr>
            <w:r w:rsidRPr="004B721D">
              <w:rPr>
                <w:sz w:val="12"/>
                <w:szCs w:val="12"/>
              </w:rPr>
              <w:t xml:space="preserve">           2.376.000,00 </w:t>
            </w:r>
          </w:p>
        </w:tc>
      </w:tr>
      <w:tr w:rsidR="00F72C65" w:rsidRPr="00994A66" w:rsidTr="00D25DF0">
        <w:trPr>
          <w:trHeight w:val="110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2º TAC nº  132/2011 </w:t>
            </w:r>
          </w:p>
        </w:tc>
        <w:tc>
          <w:tcPr>
            <w:tcW w:w="9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01/10/2013 - 12 meses </w:t>
            </w:r>
          </w:p>
        </w:tc>
        <w:tc>
          <w:tcPr>
            <w:tcW w:w="86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29/11/2013</w:t>
            </w:r>
          </w:p>
        </w:tc>
        <w:tc>
          <w:tcPr>
            <w:tcW w:w="123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Sr. SILVIA LEÃO PORTELA</w:t>
            </w:r>
          </w:p>
        </w:tc>
        <w:tc>
          <w:tcPr>
            <w:tcW w:w="14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E60261">
            <w:pPr>
              <w:spacing w:line="240" w:lineRule="auto"/>
              <w:outlineLvl w:val="1"/>
              <w:rPr>
                <w:sz w:val="12"/>
                <w:szCs w:val="12"/>
              </w:rPr>
            </w:pPr>
            <w:r w:rsidRPr="00994A66">
              <w:rPr>
                <w:sz w:val="12"/>
                <w:szCs w:val="12"/>
              </w:rPr>
              <w:t>Renovação do Contrato de Locação de Imóvel Localizada Rua dos Caldeus, Nº 02, Colônia Terra Nova - Escola Prof. Sérgio Augusto Pará Bittencourt</w:t>
            </w:r>
          </w:p>
        </w:tc>
        <w:tc>
          <w:tcPr>
            <w:tcW w:w="112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F72C65">
            <w:pPr>
              <w:spacing w:line="240" w:lineRule="auto"/>
              <w:jc w:val="center"/>
              <w:outlineLvl w:val="1"/>
              <w:rPr>
                <w:sz w:val="12"/>
                <w:szCs w:val="12"/>
              </w:rPr>
            </w:pPr>
            <w:r w:rsidRPr="00994A66">
              <w:rPr>
                <w:sz w:val="12"/>
                <w:szCs w:val="12"/>
              </w:rPr>
              <w:t xml:space="preserve">              </w:t>
            </w:r>
            <w:r w:rsidR="00F72C65">
              <w:rPr>
                <w:sz w:val="12"/>
                <w:szCs w:val="12"/>
              </w:rPr>
              <w:t>240.000,00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B74913">
            <w:pPr>
              <w:spacing w:line="240" w:lineRule="auto"/>
              <w:jc w:val="center"/>
              <w:outlineLvl w:val="1"/>
              <w:rPr>
                <w:sz w:val="12"/>
                <w:szCs w:val="12"/>
              </w:rPr>
            </w:pPr>
            <w:r w:rsidRPr="00994A66">
              <w:rPr>
                <w:sz w:val="12"/>
                <w:szCs w:val="12"/>
              </w:rPr>
              <w:t xml:space="preserve">                 253.510,44 </w:t>
            </w:r>
          </w:p>
        </w:tc>
      </w:tr>
      <w:tr w:rsidR="00F72C65" w:rsidRPr="00994A66" w:rsidTr="00D25DF0">
        <w:trPr>
          <w:trHeight w:val="1120"/>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2º TAC nº  143/2011 </w:t>
            </w:r>
          </w:p>
        </w:tc>
        <w:tc>
          <w:tcPr>
            <w:tcW w:w="9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31/12/2013 - 12 meses</w:t>
            </w:r>
          </w:p>
        </w:tc>
        <w:tc>
          <w:tcPr>
            <w:tcW w:w="86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20/12/2013</w:t>
            </w:r>
          </w:p>
        </w:tc>
        <w:tc>
          <w:tcPr>
            <w:tcW w:w="123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Sr. AULICIO FRANCISCODOS SANTOS</w:t>
            </w:r>
          </w:p>
        </w:tc>
        <w:tc>
          <w:tcPr>
            <w:tcW w:w="14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F5A62">
            <w:pPr>
              <w:spacing w:line="240" w:lineRule="auto"/>
              <w:outlineLvl w:val="1"/>
              <w:rPr>
                <w:sz w:val="12"/>
                <w:szCs w:val="12"/>
              </w:rPr>
            </w:pPr>
            <w:r w:rsidRPr="00994A66">
              <w:rPr>
                <w:sz w:val="12"/>
                <w:szCs w:val="12"/>
              </w:rPr>
              <w:t>Renovação do contrato de Locação de Locação de Imóvel por mais 12 meses, situado a Rua Brasiléia, Nº 2.371 - Bairro Redenção - E</w:t>
            </w:r>
            <w:r>
              <w:rPr>
                <w:sz w:val="12"/>
                <w:szCs w:val="12"/>
              </w:rPr>
              <w:t>MEF</w:t>
            </w:r>
            <w:r w:rsidRPr="00994A66">
              <w:rPr>
                <w:sz w:val="12"/>
                <w:szCs w:val="12"/>
              </w:rPr>
              <w:t xml:space="preserve"> </w:t>
            </w:r>
            <w:proofErr w:type="spellStart"/>
            <w:r w:rsidRPr="00994A66">
              <w:rPr>
                <w:sz w:val="12"/>
                <w:szCs w:val="12"/>
              </w:rPr>
              <w:t>Erasmos</w:t>
            </w:r>
            <w:proofErr w:type="spellEnd"/>
            <w:r w:rsidRPr="00994A66">
              <w:rPr>
                <w:sz w:val="12"/>
                <w:szCs w:val="12"/>
              </w:rPr>
              <w:t xml:space="preserve"> Augusto</w:t>
            </w:r>
          </w:p>
        </w:tc>
        <w:tc>
          <w:tcPr>
            <w:tcW w:w="112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              164.699,40 </w:t>
            </w:r>
          </w:p>
        </w:tc>
        <w:tc>
          <w:tcPr>
            <w:tcW w:w="131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B74913">
            <w:pPr>
              <w:spacing w:line="240" w:lineRule="auto"/>
              <w:jc w:val="center"/>
              <w:outlineLvl w:val="1"/>
              <w:rPr>
                <w:sz w:val="12"/>
                <w:szCs w:val="12"/>
              </w:rPr>
            </w:pPr>
            <w:r w:rsidRPr="00994A66">
              <w:rPr>
                <w:sz w:val="12"/>
                <w:szCs w:val="12"/>
              </w:rPr>
              <w:t xml:space="preserve">                 164.699,40 </w:t>
            </w:r>
          </w:p>
        </w:tc>
      </w:tr>
      <w:tr w:rsidR="00F72C65" w:rsidRPr="00994A66" w:rsidTr="00965211">
        <w:trPr>
          <w:trHeight w:val="989"/>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2º TAC nº 131/2012 </w:t>
            </w:r>
          </w:p>
        </w:tc>
        <w:tc>
          <w:tcPr>
            <w:tcW w:w="9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30/08/2013 - 12 meses</w:t>
            </w:r>
          </w:p>
        </w:tc>
        <w:tc>
          <w:tcPr>
            <w:tcW w:w="86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26/09/2013</w:t>
            </w:r>
          </w:p>
        </w:tc>
        <w:tc>
          <w:tcPr>
            <w:tcW w:w="123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Sr. ALTINA PEDROSA PIMETEL</w:t>
            </w:r>
          </w:p>
        </w:tc>
        <w:tc>
          <w:tcPr>
            <w:tcW w:w="14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E60261">
            <w:pPr>
              <w:spacing w:line="240" w:lineRule="auto"/>
              <w:outlineLvl w:val="1"/>
              <w:rPr>
                <w:sz w:val="12"/>
                <w:szCs w:val="12"/>
              </w:rPr>
            </w:pPr>
            <w:r w:rsidRPr="00994A66">
              <w:rPr>
                <w:sz w:val="12"/>
                <w:szCs w:val="12"/>
              </w:rPr>
              <w:t xml:space="preserve">Renovação do Contrato de Locação de Imóvel, Situado  na Travessa </w:t>
            </w:r>
            <w:proofErr w:type="spellStart"/>
            <w:r w:rsidRPr="00994A66">
              <w:rPr>
                <w:sz w:val="12"/>
                <w:szCs w:val="12"/>
              </w:rPr>
              <w:t>Eridu</w:t>
            </w:r>
            <w:proofErr w:type="spellEnd"/>
            <w:r w:rsidRPr="00994A66">
              <w:rPr>
                <w:sz w:val="12"/>
                <w:szCs w:val="12"/>
              </w:rPr>
              <w:t>, 1,Me -13 União da Vitoria -</w:t>
            </w:r>
            <w:proofErr w:type="spellStart"/>
            <w:r w:rsidRPr="00994A66">
              <w:rPr>
                <w:sz w:val="12"/>
                <w:szCs w:val="12"/>
              </w:rPr>
              <w:t>Tarumã</w:t>
            </w:r>
            <w:proofErr w:type="spellEnd"/>
            <w:r w:rsidRPr="00994A66">
              <w:rPr>
                <w:sz w:val="12"/>
                <w:szCs w:val="12"/>
              </w:rPr>
              <w:t xml:space="preserve"> Rua -Escola Esmeralda Soares  </w:t>
            </w:r>
          </w:p>
        </w:tc>
        <w:tc>
          <w:tcPr>
            <w:tcW w:w="112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              194.698,20 </w:t>
            </w:r>
          </w:p>
        </w:tc>
        <w:tc>
          <w:tcPr>
            <w:tcW w:w="131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B74913">
            <w:pPr>
              <w:spacing w:line="240" w:lineRule="auto"/>
              <w:jc w:val="center"/>
              <w:outlineLvl w:val="1"/>
              <w:rPr>
                <w:sz w:val="12"/>
                <w:szCs w:val="12"/>
              </w:rPr>
            </w:pPr>
            <w:r w:rsidRPr="00994A66">
              <w:rPr>
                <w:sz w:val="12"/>
                <w:szCs w:val="12"/>
              </w:rPr>
              <w:t xml:space="preserve">                 194.698,20 </w:t>
            </w:r>
          </w:p>
        </w:tc>
      </w:tr>
      <w:tr w:rsidR="00F72C65" w:rsidRPr="00994A66" w:rsidTr="00965211">
        <w:trPr>
          <w:trHeight w:val="115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2º TAC nº 144/2011 </w:t>
            </w:r>
          </w:p>
        </w:tc>
        <w:tc>
          <w:tcPr>
            <w:tcW w:w="9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30/10/2013 - 12 meses </w:t>
            </w:r>
          </w:p>
        </w:tc>
        <w:tc>
          <w:tcPr>
            <w:tcW w:w="86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14/11/2013</w:t>
            </w:r>
          </w:p>
        </w:tc>
        <w:tc>
          <w:tcPr>
            <w:tcW w:w="123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Sr. RODRIGO MENEZES DOS SANTOS</w:t>
            </w:r>
          </w:p>
        </w:tc>
        <w:tc>
          <w:tcPr>
            <w:tcW w:w="14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F5A62">
            <w:pPr>
              <w:spacing w:line="240" w:lineRule="auto"/>
              <w:outlineLvl w:val="1"/>
              <w:rPr>
                <w:sz w:val="12"/>
                <w:szCs w:val="12"/>
              </w:rPr>
            </w:pPr>
            <w:r w:rsidRPr="00994A66">
              <w:rPr>
                <w:sz w:val="12"/>
                <w:szCs w:val="12"/>
              </w:rPr>
              <w:t>Renovação do Contrato De Locação de Imóvel  Situado na Rua Dr. Aristides Rocha Nº 26 Bairro do Coroado - E</w:t>
            </w:r>
            <w:r>
              <w:rPr>
                <w:sz w:val="12"/>
                <w:szCs w:val="12"/>
              </w:rPr>
              <w:t>MEF</w:t>
            </w:r>
            <w:r w:rsidRPr="00994A66">
              <w:rPr>
                <w:sz w:val="12"/>
                <w:szCs w:val="12"/>
              </w:rPr>
              <w:t xml:space="preserve"> Lígia Mesquita </w:t>
            </w:r>
            <w:proofErr w:type="spellStart"/>
            <w:r w:rsidRPr="00994A66">
              <w:rPr>
                <w:sz w:val="12"/>
                <w:szCs w:val="12"/>
              </w:rPr>
              <w:t>Fialho</w:t>
            </w:r>
            <w:proofErr w:type="spellEnd"/>
          </w:p>
        </w:tc>
        <w:tc>
          <w:tcPr>
            <w:tcW w:w="112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              144.000,00 </w:t>
            </w:r>
          </w:p>
        </w:tc>
        <w:tc>
          <w:tcPr>
            <w:tcW w:w="131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B74913">
            <w:pPr>
              <w:spacing w:line="240" w:lineRule="auto"/>
              <w:jc w:val="center"/>
              <w:outlineLvl w:val="1"/>
              <w:rPr>
                <w:sz w:val="12"/>
                <w:szCs w:val="12"/>
              </w:rPr>
            </w:pPr>
            <w:r w:rsidRPr="00994A66">
              <w:rPr>
                <w:sz w:val="12"/>
                <w:szCs w:val="12"/>
              </w:rPr>
              <w:t xml:space="preserve">                 144.000,00 </w:t>
            </w:r>
          </w:p>
        </w:tc>
      </w:tr>
      <w:tr w:rsidR="00F72C65" w:rsidRPr="00994A66" w:rsidTr="003F2321">
        <w:trPr>
          <w:trHeight w:val="60"/>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CD261F">
            <w:pPr>
              <w:spacing w:line="240" w:lineRule="auto"/>
              <w:jc w:val="center"/>
              <w:outlineLvl w:val="1"/>
              <w:rPr>
                <w:sz w:val="12"/>
                <w:szCs w:val="12"/>
              </w:rPr>
            </w:pPr>
            <w:r w:rsidRPr="00994A66">
              <w:rPr>
                <w:sz w:val="12"/>
                <w:szCs w:val="12"/>
              </w:rPr>
              <w:t>3º TAC  027/2011</w:t>
            </w:r>
          </w:p>
        </w:tc>
        <w:tc>
          <w:tcPr>
            <w:tcW w:w="9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D938CB">
            <w:pPr>
              <w:spacing w:line="240" w:lineRule="auto"/>
              <w:jc w:val="center"/>
              <w:outlineLvl w:val="1"/>
              <w:rPr>
                <w:sz w:val="12"/>
                <w:szCs w:val="12"/>
              </w:rPr>
            </w:pPr>
            <w:r w:rsidRPr="00994A66">
              <w:rPr>
                <w:sz w:val="12"/>
                <w:szCs w:val="12"/>
              </w:rPr>
              <w:t>01/04/2013 - 12 meses</w:t>
            </w:r>
          </w:p>
        </w:tc>
        <w:tc>
          <w:tcPr>
            <w:tcW w:w="86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26/04/2013</w:t>
            </w:r>
          </w:p>
        </w:tc>
        <w:tc>
          <w:tcPr>
            <w:tcW w:w="123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7E2BCF">
            <w:pPr>
              <w:spacing w:line="240" w:lineRule="auto"/>
              <w:jc w:val="center"/>
              <w:outlineLvl w:val="1"/>
              <w:rPr>
                <w:sz w:val="12"/>
                <w:szCs w:val="12"/>
              </w:rPr>
            </w:pPr>
            <w:r w:rsidRPr="00994A66">
              <w:rPr>
                <w:sz w:val="12"/>
                <w:szCs w:val="12"/>
              </w:rPr>
              <w:t>JEOVAH JIRÉ COM. VAREJISTA DE PRODUTOS ALIMENTÍCIOS</w:t>
            </w:r>
          </w:p>
        </w:tc>
        <w:tc>
          <w:tcPr>
            <w:tcW w:w="14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E60261">
            <w:pPr>
              <w:spacing w:line="240" w:lineRule="auto"/>
              <w:outlineLvl w:val="1"/>
              <w:rPr>
                <w:sz w:val="12"/>
                <w:szCs w:val="12"/>
              </w:rPr>
            </w:pPr>
            <w:r w:rsidRPr="00994A66">
              <w:rPr>
                <w:sz w:val="12"/>
                <w:szCs w:val="12"/>
              </w:rPr>
              <w:t>Renovação de Contrato de Locação de Imóvel</w:t>
            </w:r>
          </w:p>
        </w:tc>
        <w:tc>
          <w:tcPr>
            <w:tcW w:w="112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              442.975,68 </w:t>
            </w:r>
          </w:p>
        </w:tc>
        <w:tc>
          <w:tcPr>
            <w:tcW w:w="1314" w:type="dxa"/>
            <w:tcBorders>
              <w:top w:val="nil"/>
              <w:left w:val="nil"/>
              <w:bottom w:val="single" w:sz="4" w:space="0" w:color="auto"/>
              <w:right w:val="single" w:sz="4" w:space="0" w:color="auto"/>
            </w:tcBorders>
            <w:shd w:val="clear" w:color="auto" w:fill="auto"/>
            <w:noWrap/>
            <w:vAlign w:val="center"/>
            <w:hideMark/>
          </w:tcPr>
          <w:p w:rsidR="00647B2F" w:rsidRPr="00994A66" w:rsidRDefault="00647B2F" w:rsidP="00B74913">
            <w:pPr>
              <w:spacing w:line="240" w:lineRule="auto"/>
              <w:jc w:val="center"/>
              <w:outlineLvl w:val="1"/>
              <w:rPr>
                <w:sz w:val="12"/>
                <w:szCs w:val="12"/>
              </w:rPr>
            </w:pPr>
            <w:r w:rsidRPr="00994A66">
              <w:rPr>
                <w:sz w:val="12"/>
                <w:szCs w:val="12"/>
              </w:rPr>
              <w:t xml:space="preserve">                442.975,68 </w:t>
            </w:r>
          </w:p>
        </w:tc>
      </w:tr>
      <w:tr w:rsidR="00F72C65" w:rsidRPr="00994A66" w:rsidTr="00965211">
        <w:trPr>
          <w:trHeight w:val="73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3º TAC  111/2011</w:t>
            </w:r>
          </w:p>
        </w:tc>
        <w:tc>
          <w:tcPr>
            <w:tcW w:w="9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1/7/2013 - 12 meses</w:t>
            </w:r>
          </w:p>
        </w:tc>
        <w:tc>
          <w:tcPr>
            <w:tcW w:w="86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01/08/2013</w:t>
            </w:r>
          </w:p>
        </w:tc>
        <w:tc>
          <w:tcPr>
            <w:tcW w:w="1234"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SOPHIA TUR TRANSPORTES</w:t>
            </w:r>
          </w:p>
        </w:tc>
        <w:tc>
          <w:tcPr>
            <w:tcW w:w="140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D25DF0">
            <w:pPr>
              <w:spacing w:line="240" w:lineRule="auto"/>
              <w:outlineLvl w:val="1"/>
              <w:rPr>
                <w:sz w:val="12"/>
                <w:szCs w:val="12"/>
              </w:rPr>
            </w:pPr>
            <w:r w:rsidRPr="00994A66">
              <w:rPr>
                <w:sz w:val="12"/>
                <w:szCs w:val="12"/>
              </w:rPr>
              <w:t xml:space="preserve">Renovação do aluguel do imóvel R Bom Jesus nº 02 </w:t>
            </w:r>
            <w:r w:rsidR="00D25DF0">
              <w:rPr>
                <w:sz w:val="12"/>
                <w:szCs w:val="12"/>
              </w:rPr>
              <w:t>-</w:t>
            </w:r>
            <w:r w:rsidRPr="00994A66">
              <w:rPr>
                <w:sz w:val="12"/>
                <w:szCs w:val="12"/>
              </w:rPr>
              <w:t xml:space="preserve"> </w:t>
            </w:r>
            <w:proofErr w:type="spellStart"/>
            <w:r w:rsidRPr="00994A66">
              <w:rPr>
                <w:sz w:val="12"/>
                <w:szCs w:val="12"/>
              </w:rPr>
              <w:t>Mauazinho</w:t>
            </w:r>
            <w:proofErr w:type="spellEnd"/>
          </w:p>
        </w:tc>
        <w:tc>
          <w:tcPr>
            <w:tcW w:w="1120" w:type="dxa"/>
            <w:tcBorders>
              <w:top w:val="nil"/>
              <w:left w:val="nil"/>
              <w:bottom w:val="single" w:sz="4" w:space="0" w:color="auto"/>
              <w:right w:val="single" w:sz="4" w:space="0" w:color="auto"/>
            </w:tcBorders>
            <w:shd w:val="clear" w:color="auto" w:fill="auto"/>
            <w:vAlign w:val="center"/>
            <w:hideMark/>
          </w:tcPr>
          <w:p w:rsidR="00647B2F" w:rsidRPr="00994A66" w:rsidRDefault="00647B2F" w:rsidP="00533FBC">
            <w:pPr>
              <w:spacing w:line="240" w:lineRule="auto"/>
              <w:jc w:val="center"/>
              <w:outlineLvl w:val="1"/>
              <w:rPr>
                <w:sz w:val="12"/>
                <w:szCs w:val="12"/>
              </w:rPr>
            </w:pPr>
            <w:r w:rsidRPr="00994A66">
              <w:rPr>
                <w:sz w:val="12"/>
                <w:szCs w:val="12"/>
              </w:rPr>
              <w:t xml:space="preserve">              144.682,44 </w:t>
            </w:r>
          </w:p>
        </w:tc>
        <w:tc>
          <w:tcPr>
            <w:tcW w:w="1314" w:type="dxa"/>
            <w:tcBorders>
              <w:top w:val="nil"/>
              <w:left w:val="nil"/>
              <w:bottom w:val="single" w:sz="4" w:space="0" w:color="auto"/>
              <w:right w:val="single" w:sz="4" w:space="0" w:color="auto"/>
            </w:tcBorders>
            <w:shd w:val="clear" w:color="auto" w:fill="auto"/>
            <w:noWrap/>
            <w:vAlign w:val="center"/>
            <w:hideMark/>
          </w:tcPr>
          <w:p w:rsidR="00647B2F" w:rsidRPr="00994A66" w:rsidRDefault="00647B2F" w:rsidP="00B74913">
            <w:pPr>
              <w:spacing w:line="240" w:lineRule="auto"/>
              <w:jc w:val="center"/>
              <w:outlineLvl w:val="1"/>
              <w:rPr>
                <w:sz w:val="12"/>
                <w:szCs w:val="12"/>
              </w:rPr>
            </w:pPr>
            <w:r w:rsidRPr="00994A66">
              <w:rPr>
                <w:sz w:val="12"/>
                <w:szCs w:val="12"/>
              </w:rPr>
              <w:t xml:space="preserve">                 144.682,44 </w:t>
            </w:r>
          </w:p>
        </w:tc>
      </w:tr>
    </w:tbl>
    <w:p w:rsidR="00D13057" w:rsidRPr="00994A66" w:rsidRDefault="00D13057">
      <w:r w:rsidRPr="00994A66">
        <w:br w:type="page"/>
      </w:r>
    </w:p>
    <w:p w:rsidR="00D13057" w:rsidRPr="00994A66" w:rsidRDefault="00D13057">
      <w:pPr>
        <w:rPr>
          <w:sz w:val="22"/>
        </w:rPr>
      </w:pPr>
    </w:p>
    <w:tbl>
      <w:tblPr>
        <w:tblW w:w="9381" w:type="dxa"/>
        <w:tblInd w:w="58" w:type="dxa"/>
        <w:tblCellMar>
          <w:left w:w="70" w:type="dxa"/>
          <w:right w:w="70" w:type="dxa"/>
        </w:tblCellMar>
        <w:tblLook w:val="04A0"/>
      </w:tblPr>
      <w:tblGrid>
        <w:gridCol w:w="1673"/>
        <w:gridCol w:w="880"/>
        <w:gridCol w:w="900"/>
        <w:gridCol w:w="860"/>
        <w:gridCol w:w="1234"/>
        <w:gridCol w:w="1400"/>
        <w:gridCol w:w="1120"/>
        <w:gridCol w:w="1314"/>
      </w:tblGrid>
      <w:tr w:rsidR="0076434D" w:rsidRPr="00994A66" w:rsidTr="00BE3585">
        <w:trPr>
          <w:trHeight w:val="796"/>
        </w:trPr>
        <w:tc>
          <w:tcPr>
            <w:tcW w:w="1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3º TAC  nº 056/2011</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A34252" w:rsidRPr="00994A66" w:rsidRDefault="00A34252" w:rsidP="00E01219">
            <w:pPr>
              <w:spacing w:line="240" w:lineRule="auto"/>
              <w:jc w:val="center"/>
              <w:outlineLvl w:val="1"/>
              <w:rPr>
                <w:sz w:val="12"/>
                <w:szCs w:val="12"/>
              </w:rPr>
            </w:pPr>
            <w:r w:rsidRPr="00994A66">
              <w:rPr>
                <w:sz w:val="12"/>
                <w:szCs w:val="12"/>
              </w:rPr>
              <w:t>29/05/2013</w:t>
            </w:r>
          </w:p>
        </w:tc>
        <w:tc>
          <w:tcPr>
            <w:tcW w:w="860" w:type="dxa"/>
            <w:tcBorders>
              <w:top w:val="single" w:sz="4" w:space="0" w:color="auto"/>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12/07/2013</w:t>
            </w:r>
          </w:p>
        </w:tc>
        <w:tc>
          <w:tcPr>
            <w:tcW w:w="1234" w:type="dxa"/>
            <w:tcBorders>
              <w:top w:val="single" w:sz="4" w:space="0" w:color="auto"/>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proofErr w:type="spellStart"/>
            <w:r w:rsidRPr="00994A66">
              <w:rPr>
                <w:sz w:val="12"/>
                <w:szCs w:val="12"/>
              </w:rPr>
              <w:t>Srº</w:t>
            </w:r>
            <w:proofErr w:type="spellEnd"/>
            <w:r w:rsidRPr="00994A66">
              <w:rPr>
                <w:sz w:val="12"/>
                <w:szCs w:val="12"/>
              </w:rPr>
              <w:t xml:space="preserve"> VALDO DE SOUZA MENDONÇA</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rsidR="00A34252" w:rsidRPr="00994A66" w:rsidRDefault="00A34252" w:rsidP="00E60261">
            <w:pPr>
              <w:spacing w:line="240" w:lineRule="auto"/>
              <w:outlineLvl w:val="1"/>
              <w:rPr>
                <w:sz w:val="12"/>
                <w:szCs w:val="12"/>
              </w:rPr>
            </w:pPr>
            <w:r w:rsidRPr="00994A66">
              <w:rPr>
                <w:sz w:val="12"/>
                <w:szCs w:val="12"/>
              </w:rPr>
              <w:t>Prorrogar o contrato de locação de imóvel por mais  12 meses, situado na rua Curió, nº 64, Quadra 59  - Bairro Cidade Nova I (Sede da Divisão Regional de Educação IV)</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A34252" w:rsidRPr="00994A66" w:rsidRDefault="00A34252" w:rsidP="00A34252">
            <w:pPr>
              <w:spacing w:line="240" w:lineRule="auto"/>
              <w:jc w:val="center"/>
              <w:outlineLvl w:val="1"/>
              <w:rPr>
                <w:sz w:val="12"/>
                <w:szCs w:val="12"/>
              </w:rPr>
            </w:pPr>
            <w:r w:rsidRPr="00994A66">
              <w:rPr>
                <w:sz w:val="12"/>
                <w:szCs w:val="12"/>
              </w:rPr>
              <w:t xml:space="preserve">                </w:t>
            </w:r>
            <w:r>
              <w:rPr>
                <w:sz w:val="12"/>
                <w:szCs w:val="12"/>
              </w:rPr>
              <w:t>60.000,00</w:t>
            </w:r>
            <w:r w:rsidRPr="00994A66">
              <w:rPr>
                <w:sz w:val="12"/>
                <w:szCs w:val="12"/>
              </w:rPr>
              <w:t xml:space="preserve"> </w:t>
            </w:r>
          </w:p>
        </w:tc>
        <w:tc>
          <w:tcPr>
            <w:tcW w:w="1314" w:type="dxa"/>
            <w:tcBorders>
              <w:top w:val="single" w:sz="4" w:space="0" w:color="auto"/>
              <w:left w:val="nil"/>
              <w:bottom w:val="single" w:sz="4" w:space="0" w:color="auto"/>
              <w:right w:val="single" w:sz="4" w:space="0" w:color="auto"/>
            </w:tcBorders>
            <w:shd w:val="clear" w:color="auto" w:fill="auto"/>
            <w:noWrap/>
            <w:vAlign w:val="center"/>
            <w:hideMark/>
          </w:tcPr>
          <w:p w:rsidR="00A34252" w:rsidRPr="00994A66" w:rsidRDefault="00A34252" w:rsidP="00B74913">
            <w:pPr>
              <w:spacing w:line="240" w:lineRule="auto"/>
              <w:jc w:val="center"/>
              <w:outlineLvl w:val="1"/>
              <w:rPr>
                <w:sz w:val="12"/>
                <w:szCs w:val="12"/>
              </w:rPr>
            </w:pPr>
            <w:r w:rsidRPr="00994A66">
              <w:rPr>
                <w:sz w:val="12"/>
                <w:szCs w:val="12"/>
              </w:rPr>
              <w:t xml:space="preserve">                   62.930,40 </w:t>
            </w:r>
          </w:p>
        </w:tc>
      </w:tr>
      <w:tr w:rsidR="0076434D" w:rsidRPr="00994A66" w:rsidTr="00392571">
        <w:trPr>
          <w:trHeight w:val="96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3º TAC  nº 063/2011</w:t>
            </w:r>
          </w:p>
        </w:tc>
        <w:tc>
          <w:tcPr>
            <w:tcW w:w="9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E01219">
            <w:pPr>
              <w:spacing w:line="240" w:lineRule="auto"/>
              <w:jc w:val="center"/>
              <w:outlineLvl w:val="1"/>
              <w:rPr>
                <w:sz w:val="12"/>
                <w:szCs w:val="12"/>
              </w:rPr>
            </w:pPr>
            <w:r w:rsidRPr="00994A66">
              <w:rPr>
                <w:sz w:val="12"/>
                <w:szCs w:val="12"/>
              </w:rPr>
              <w:t>28/06/2013</w:t>
            </w:r>
          </w:p>
        </w:tc>
        <w:tc>
          <w:tcPr>
            <w:tcW w:w="86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proofErr w:type="spellStart"/>
            <w:r w:rsidRPr="00994A66">
              <w:rPr>
                <w:sz w:val="12"/>
                <w:szCs w:val="12"/>
              </w:rPr>
              <w:t>L.C.</w:t>
            </w:r>
            <w:proofErr w:type="spellEnd"/>
            <w:r w:rsidRPr="00994A66">
              <w:rPr>
                <w:sz w:val="12"/>
                <w:szCs w:val="12"/>
              </w:rPr>
              <w:t xml:space="preserve"> DINELLI</w:t>
            </w:r>
          </w:p>
        </w:tc>
        <w:tc>
          <w:tcPr>
            <w:tcW w:w="14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2F1ABB">
            <w:pPr>
              <w:spacing w:line="240" w:lineRule="auto"/>
              <w:outlineLvl w:val="1"/>
              <w:rPr>
                <w:sz w:val="12"/>
                <w:szCs w:val="12"/>
              </w:rPr>
            </w:pPr>
            <w:r w:rsidRPr="00994A66">
              <w:rPr>
                <w:sz w:val="12"/>
                <w:szCs w:val="12"/>
              </w:rPr>
              <w:t xml:space="preserve">Prorrogar o contrato de locação de imóvel por mais  12 meses, situado na Rua Carmen Guimarães, nº 01, </w:t>
            </w:r>
            <w:proofErr w:type="spellStart"/>
            <w:r w:rsidRPr="00994A66">
              <w:rPr>
                <w:sz w:val="12"/>
                <w:szCs w:val="12"/>
              </w:rPr>
              <w:t>Qd</w:t>
            </w:r>
            <w:proofErr w:type="spellEnd"/>
            <w:r w:rsidRPr="00994A66">
              <w:rPr>
                <w:sz w:val="12"/>
                <w:szCs w:val="12"/>
              </w:rPr>
              <w:t xml:space="preserve">. R, Lote 01 e 02 - Bairro Gilberto Mestrinho (Escola  Antonio Anastácio) </w:t>
            </w:r>
          </w:p>
        </w:tc>
        <w:tc>
          <w:tcPr>
            <w:tcW w:w="112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336CD0">
            <w:pPr>
              <w:spacing w:line="240" w:lineRule="auto"/>
              <w:jc w:val="center"/>
              <w:outlineLvl w:val="1"/>
              <w:rPr>
                <w:sz w:val="12"/>
                <w:szCs w:val="12"/>
              </w:rPr>
            </w:pPr>
            <w:r w:rsidRPr="00994A66">
              <w:rPr>
                <w:sz w:val="12"/>
                <w:szCs w:val="12"/>
              </w:rPr>
              <w:t xml:space="preserve">              </w:t>
            </w:r>
            <w:r w:rsidR="00336CD0">
              <w:rPr>
                <w:sz w:val="12"/>
                <w:szCs w:val="12"/>
              </w:rPr>
              <w:t>360.000,00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A34252" w:rsidRPr="00994A66" w:rsidRDefault="00A34252" w:rsidP="00B74913">
            <w:pPr>
              <w:spacing w:line="240" w:lineRule="auto"/>
              <w:jc w:val="center"/>
              <w:outlineLvl w:val="1"/>
              <w:rPr>
                <w:sz w:val="12"/>
                <w:szCs w:val="12"/>
              </w:rPr>
            </w:pPr>
            <w:r w:rsidRPr="00994A66">
              <w:rPr>
                <w:sz w:val="12"/>
                <w:szCs w:val="12"/>
              </w:rPr>
              <w:t xml:space="preserve">                377.432,52 </w:t>
            </w:r>
          </w:p>
        </w:tc>
      </w:tr>
      <w:tr w:rsidR="0076434D" w:rsidRPr="00994A66" w:rsidTr="00BE3585">
        <w:trPr>
          <w:trHeight w:val="816"/>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3º TAC  Nº 067/2011</w:t>
            </w:r>
          </w:p>
        </w:tc>
        <w:tc>
          <w:tcPr>
            <w:tcW w:w="9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28/06/2013</w:t>
            </w:r>
          </w:p>
        </w:tc>
        <w:tc>
          <w:tcPr>
            <w:tcW w:w="86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proofErr w:type="spellStart"/>
            <w:r w:rsidRPr="00994A66">
              <w:rPr>
                <w:sz w:val="12"/>
                <w:szCs w:val="12"/>
              </w:rPr>
              <w:t>Srº</w:t>
            </w:r>
            <w:proofErr w:type="spellEnd"/>
            <w:r w:rsidRPr="00994A66">
              <w:rPr>
                <w:sz w:val="12"/>
                <w:szCs w:val="12"/>
              </w:rPr>
              <w:t xml:space="preserve"> CÉLIO JOSÉ SILVEIRA </w:t>
            </w:r>
          </w:p>
        </w:tc>
        <w:tc>
          <w:tcPr>
            <w:tcW w:w="14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E60261">
            <w:pPr>
              <w:spacing w:line="240" w:lineRule="auto"/>
              <w:outlineLvl w:val="1"/>
              <w:rPr>
                <w:sz w:val="12"/>
                <w:szCs w:val="12"/>
              </w:rPr>
            </w:pPr>
            <w:r w:rsidRPr="00994A66">
              <w:rPr>
                <w:sz w:val="12"/>
                <w:szCs w:val="12"/>
              </w:rPr>
              <w:t xml:space="preserve">Prorrogar o contrato de locação de imóvel por mais  12 meses, situado na Rua Pitombeira, nº  140 - Bairro Colônia Terra Nova (Escola Maria Raimunda) </w:t>
            </w:r>
          </w:p>
        </w:tc>
        <w:tc>
          <w:tcPr>
            <w:tcW w:w="112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336CD0">
            <w:pPr>
              <w:spacing w:line="240" w:lineRule="auto"/>
              <w:jc w:val="center"/>
              <w:outlineLvl w:val="1"/>
              <w:rPr>
                <w:sz w:val="12"/>
                <w:szCs w:val="12"/>
              </w:rPr>
            </w:pPr>
            <w:r w:rsidRPr="00994A66">
              <w:rPr>
                <w:sz w:val="12"/>
                <w:szCs w:val="12"/>
              </w:rPr>
              <w:t xml:space="preserve">                </w:t>
            </w:r>
            <w:r w:rsidR="00336CD0">
              <w:rPr>
                <w:sz w:val="12"/>
                <w:szCs w:val="12"/>
              </w:rPr>
              <w:t>72.000,00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A34252" w:rsidRPr="00994A66" w:rsidRDefault="00A34252" w:rsidP="00B74913">
            <w:pPr>
              <w:spacing w:line="240" w:lineRule="auto"/>
              <w:jc w:val="center"/>
              <w:outlineLvl w:val="1"/>
              <w:rPr>
                <w:sz w:val="12"/>
                <w:szCs w:val="12"/>
              </w:rPr>
            </w:pPr>
            <w:r w:rsidRPr="00994A66">
              <w:rPr>
                <w:sz w:val="12"/>
                <w:szCs w:val="12"/>
              </w:rPr>
              <w:t xml:space="preserve">                    75.501,48 </w:t>
            </w:r>
          </w:p>
        </w:tc>
      </w:tr>
      <w:tr w:rsidR="0076434D" w:rsidRPr="00994A66" w:rsidTr="00BE3585">
        <w:trPr>
          <w:trHeight w:val="70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3º TAC  nº 068/2011</w:t>
            </w:r>
          </w:p>
        </w:tc>
        <w:tc>
          <w:tcPr>
            <w:tcW w:w="9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28/06/2013</w:t>
            </w:r>
          </w:p>
        </w:tc>
        <w:tc>
          <w:tcPr>
            <w:tcW w:w="86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proofErr w:type="spellStart"/>
            <w:r w:rsidRPr="00994A66">
              <w:rPr>
                <w:sz w:val="12"/>
                <w:szCs w:val="12"/>
              </w:rPr>
              <w:t>Srª</w:t>
            </w:r>
            <w:proofErr w:type="spellEnd"/>
            <w:r w:rsidRPr="00994A66">
              <w:rPr>
                <w:sz w:val="12"/>
                <w:szCs w:val="12"/>
              </w:rPr>
              <w:t xml:space="preserve"> MIRIAM CARVALHO FERNANDES MIRANDA</w:t>
            </w:r>
          </w:p>
        </w:tc>
        <w:tc>
          <w:tcPr>
            <w:tcW w:w="14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E60261">
            <w:pPr>
              <w:spacing w:line="240" w:lineRule="auto"/>
              <w:outlineLvl w:val="1"/>
              <w:rPr>
                <w:sz w:val="12"/>
                <w:szCs w:val="12"/>
              </w:rPr>
            </w:pPr>
            <w:r w:rsidRPr="00994A66">
              <w:rPr>
                <w:sz w:val="12"/>
                <w:szCs w:val="12"/>
              </w:rPr>
              <w:t xml:space="preserve">Prorrogar o contrato de locação de imóvel por mais  12 meses, situado na Rua São Paulo, nº  01 - Bairro Monte das Oliveiras (Escola </w:t>
            </w:r>
            <w:proofErr w:type="spellStart"/>
            <w:r w:rsidRPr="00994A66">
              <w:rPr>
                <w:sz w:val="12"/>
                <w:szCs w:val="12"/>
              </w:rPr>
              <w:t>Profº</w:t>
            </w:r>
            <w:proofErr w:type="spellEnd"/>
            <w:r w:rsidRPr="00994A66">
              <w:rPr>
                <w:sz w:val="12"/>
                <w:szCs w:val="12"/>
              </w:rPr>
              <w:t xml:space="preserve"> Helena Costa Bonetti) </w:t>
            </w:r>
          </w:p>
        </w:tc>
        <w:tc>
          <w:tcPr>
            <w:tcW w:w="112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336CD0">
            <w:pPr>
              <w:spacing w:line="240" w:lineRule="auto"/>
              <w:jc w:val="center"/>
              <w:outlineLvl w:val="1"/>
              <w:rPr>
                <w:sz w:val="12"/>
                <w:szCs w:val="12"/>
              </w:rPr>
            </w:pPr>
            <w:r w:rsidRPr="00994A66">
              <w:rPr>
                <w:sz w:val="12"/>
                <w:szCs w:val="12"/>
              </w:rPr>
              <w:t xml:space="preserve">              </w:t>
            </w:r>
            <w:r w:rsidR="00336CD0">
              <w:rPr>
                <w:sz w:val="12"/>
                <w:szCs w:val="12"/>
              </w:rPr>
              <w:t>120.000,00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A34252" w:rsidRPr="00994A66" w:rsidRDefault="00A34252" w:rsidP="00B74913">
            <w:pPr>
              <w:spacing w:line="240" w:lineRule="auto"/>
              <w:jc w:val="center"/>
              <w:outlineLvl w:val="1"/>
              <w:rPr>
                <w:sz w:val="12"/>
                <w:szCs w:val="12"/>
              </w:rPr>
            </w:pPr>
            <w:r w:rsidRPr="00994A66">
              <w:rPr>
                <w:sz w:val="12"/>
                <w:szCs w:val="12"/>
              </w:rPr>
              <w:t xml:space="preserve">                 125.835,84 </w:t>
            </w:r>
          </w:p>
        </w:tc>
      </w:tr>
      <w:tr w:rsidR="0076434D" w:rsidRPr="00994A66" w:rsidTr="00BE3585">
        <w:trPr>
          <w:trHeight w:val="323"/>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3º TAC 003/2011</w:t>
            </w:r>
          </w:p>
        </w:tc>
        <w:tc>
          <w:tcPr>
            <w:tcW w:w="9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E01219">
            <w:pPr>
              <w:spacing w:line="240" w:lineRule="auto"/>
              <w:jc w:val="center"/>
              <w:outlineLvl w:val="1"/>
              <w:rPr>
                <w:sz w:val="12"/>
                <w:szCs w:val="12"/>
              </w:rPr>
            </w:pPr>
            <w:r w:rsidRPr="00994A66">
              <w:rPr>
                <w:sz w:val="12"/>
                <w:szCs w:val="12"/>
              </w:rPr>
              <w:t>31/01/2013</w:t>
            </w:r>
          </w:p>
        </w:tc>
        <w:tc>
          <w:tcPr>
            <w:tcW w:w="86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21/02/2013</w:t>
            </w:r>
          </w:p>
        </w:tc>
        <w:tc>
          <w:tcPr>
            <w:tcW w:w="1234"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437B2C">
            <w:pPr>
              <w:spacing w:line="240" w:lineRule="auto"/>
              <w:jc w:val="center"/>
              <w:outlineLvl w:val="1"/>
              <w:rPr>
                <w:sz w:val="12"/>
                <w:szCs w:val="12"/>
              </w:rPr>
            </w:pPr>
            <w:r w:rsidRPr="00994A66">
              <w:rPr>
                <w:sz w:val="12"/>
                <w:szCs w:val="12"/>
              </w:rPr>
              <w:t>MISSÃO METODISTA - AM</w:t>
            </w:r>
          </w:p>
        </w:tc>
        <w:tc>
          <w:tcPr>
            <w:tcW w:w="14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E60261">
            <w:pPr>
              <w:spacing w:line="240" w:lineRule="auto"/>
              <w:outlineLvl w:val="1"/>
              <w:rPr>
                <w:sz w:val="12"/>
                <w:szCs w:val="12"/>
              </w:rPr>
            </w:pPr>
            <w:r w:rsidRPr="00994A66">
              <w:rPr>
                <w:sz w:val="12"/>
                <w:szCs w:val="12"/>
              </w:rPr>
              <w:t>Locação imóvel rua 9 nº 39Am.Mendes</w:t>
            </w:r>
          </w:p>
        </w:tc>
        <w:tc>
          <w:tcPr>
            <w:tcW w:w="112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336CD0">
            <w:pPr>
              <w:spacing w:line="240" w:lineRule="auto"/>
              <w:jc w:val="center"/>
              <w:outlineLvl w:val="1"/>
              <w:rPr>
                <w:sz w:val="12"/>
                <w:szCs w:val="12"/>
              </w:rPr>
            </w:pPr>
            <w:r w:rsidRPr="00994A66">
              <w:rPr>
                <w:sz w:val="12"/>
                <w:szCs w:val="12"/>
              </w:rPr>
              <w:t xml:space="preserve">              </w:t>
            </w:r>
            <w:r w:rsidR="00336CD0">
              <w:rPr>
                <w:sz w:val="12"/>
                <w:szCs w:val="12"/>
              </w:rPr>
              <w:t>132.000,00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A34252" w:rsidRPr="00994A66" w:rsidRDefault="00A34252" w:rsidP="00B74913">
            <w:pPr>
              <w:spacing w:line="240" w:lineRule="auto"/>
              <w:jc w:val="center"/>
              <w:outlineLvl w:val="1"/>
              <w:rPr>
                <w:sz w:val="12"/>
                <w:szCs w:val="12"/>
              </w:rPr>
            </w:pPr>
            <w:r w:rsidRPr="00994A66">
              <w:rPr>
                <w:sz w:val="12"/>
                <w:szCs w:val="12"/>
              </w:rPr>
              <w:t xml:space="preserve">                 140.025,48 </w:t>
            </w:r>
          </w:p>
        </w:tc>
      </w:tr>
      <w:tr w:rsidR="0076434D" w:rsidRPr="00994A66" w:rsidTr="00BE3585">
        <w:trPr>
          <w:trHeight w:val="259"/>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3º TAC 007/2011</w:t>
            </w:r>
          </w:p>
        </w:tc>
        <w:tc>
          <w:tcPr>
            <w:tcW w:w="9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E01219">
            <w:pPr>
              <w:spacing w:line="240" w:lineRule="auto"/>
              <w:jc w:val="center"/>
              <w:outlineLvl w:val="1"/>
              <w:rPr>
                <w:sz w:val="12"/>
                <w:szCs w:val="12"/>
              </w:rPr>
            </w:pPr>
            <w:r w:rsidRPr="00994A66">
              <w:rPr>
                <w:sz w:val="12"/>
                <w:szCs w:val="12"/>
              </w:rPr>
              <w:t>31/01/2013</w:t>
            </w:r>
          </w:p>
        </w:tc>
        <w:tc>
          <w:tcPr>
            <w:tcW w:w="86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14/02/2013</w:t>
            </w:r>
          </w:p>
        </w:tc>
        <w:tc>
          <w:tcPr>
            <w:tcW w:w="1234"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VERA LÚCIA MARQUES DOS SANTOS</w:t>
            </w:r>
          </w:p>
        </w:tc>
        <w:tc>
          <w:tcPr>
            <w:tcW w:w="14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A043BD">
            <w:pPr>
              <w:spacing w:line="240" w:lineRule="auto"/>
              <w:outlineLvl w:val="1"/>
              <w:rPr>
                <w:sz w:val="12"/>
                <w:szCs w:val="12"/>
              </w:rPr>
            </w:pPr>
            <w:r w:rsidRPr="00994A66">
              <w:rPr>
                <w:sz w:val="12"/>
                <w:szCs w:val="12"/>
              </w:rPr>
              <w:t>Locação de um imóvel à Rua Camapuã 1649 N</w:t>
            </w:r>
            <w:r>
              <w:rPr>
                <w:sz w:val="12"/>
                <w:szCs w:val="12"/>
              </w:rPr>
              <w:t xml:space="preserve">ossa </w:t>
            </w:r>
            <w:r w:rsidRPr="00994A66">
              <w:rPr>
                <w:sz w:val="12"/>
                <w:szCs w:val="12"/>
              </w:rPr>
              <w:t>S</w:t>
            </w:r>
            <w:r>
              <w:rPr>
                <w:sz w:val="12"/>
                <w:szCs w:val="12"/>
              </w:rPr>
              <w:t xml:space="preserve">. de </w:t>
            </w:r>
            <w:r w:rsidRPr="00994A66">
              <w:rPr>
                <w:sz w:val="12"/>
                <w:szCs w:val="12"/>
              </w:rPr>
              <w:t>Fátima II</w:t>
            </w:r>
          </w:p>
        </w:tc>
        <w:tc>
          <w:tcPr>
            <w:tcW w:w="112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336CD0">
            <w:pPr>
              <w:spacing w:line="240" w:lineRule="auto"/>
              <w:jc w:val="center"/>
              <w:outlineLvl w:val="1"/>
              <w:rPr>
                <w:sz w:val="12"/>
                <w:szCs w:val="12"/>
              </w:rPr>
            </w:pPr>
            <w:r w:rsidRPr="00994A66">
              <w:rPr>
                <w:sz w:val="12"/>
                <w:szCs w:val="12"/>
              </w:rPr>
              <w:t xml:space="preserve">              </w:t>
            </w:r>
            <w:r w:rsidR="00336CD0">
              <w:rPr>
                <w:sz w:val="12"/>
                <w:szCs w:val="12"/>
              </w:rPr>
              <w:t>108.000,00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A34252" w:rsidRPr="00994A66" w:rsidRDefault="00FD74AC" w:rsidP="00FD74AC">
            <w:pPr>
              <w:spacing w:line="240" w:lineRule="auto"/>
              <w:jc w:val="center"/>
              <w:outlineLvl w:val="1"/>
              <w:rPr>
                <w:sz w:val="12"/>
                <w:szCs w:val="12"/>
              </w:rPr>
            </w:pPr>
            <w:r>
              <w:rPr>
                <w:sz w:val="12"/>
                <w:szCs w:val="12"/>
              </w:rPr>
              <w:t xml:space="preserve">                114.566,28</w:t>
            </w:r>
            <w:r w:rsidR="00A34252" w:rsidRPr="00994A66">
              <w:rPr>
                <w:sz w:val="12"/>
                <w:szCs w:val="12"/>
              </w:rPr>
              <w:t> </w:t>
            </w:r>
          </w:p>
        </w:tc>
      </w:tr>
      <w:tr w:rsidR="0076434D" w:rsidRPr="00994A66" w:rsidTr="00BE3585">
        <w:trPr>
          <w:trHeight w:val="351"/>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3º TAC 008/2011</w:t>
            </w:r>
          </w:p>
        </w:tc>
        <w:tc>
          <w:tcPr>
            <w:tcW w:w="9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B61D0F">
            <w:pPr>
              <w:spacing w:line="240" w:lineRule="auto"/>
              <w:jc w:val="center"/>
              <w:outlineLvl w:val="1"/>
              <w:rPr>
                <w:sz w:val="12"/>
                <w:szCs w:val="12"/>
              </w:rPr>
            </w:pPr>
            <w:r w:rsidRPr="00994A66">
              <w:rPr>
                <w:sz w:val="12"/>
                <w:szCs w:val="12"/>
              </w:rPr>
              <w:t>31/01/2013</w:t>
            </w:r>
          </w:p>
        </w:tc>
        <w:tc>
          <w:tcPr>
            <w:tcW w:w="86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14/02/2013</w:t>
            </w:r>
          </w:p>
        </w:tc>
        <w:tc>
          <w:tcPr>
            <w:tcW w:w="1234"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437B2C">
            <w:pPr>
              <w:spacing w:line="240" w:lineRule="auto"/>
              <w:jc w:val="center"/>
              <w:outlineLvl w:val="1"/>
              <w:rPr>
                <w:sz w:val="12"/>
                <w:szCs w:val="12"/>
              </w:rPr>
            </w:pPr>
            <w:r w:rsidRPr="00994A66">
              <w:rPr>
                <w:sz w:val="12"/>
                <w:szCs w:val="12"/>
              </w:rPr>
              <w:t>CENTRO DE EDUCAÇÇAO SUPERIOR PENIEL LTDA - CESP</w:t>
            </w:r>
          </w:p>
        </w:tc>
        <w:tc>
          <w:tcPr>
            <w:tcW w:w="14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E60261">
            <w:pPr>
              <w:spacing w:line="240" w:lineRule="auto"/>
              <w:outlineLvl w:val="1"/>
              <w:rPr>
                <w:sz w:val="12"/>
                <w:szCs w:val="12"/>
              </w:rPr>
            </w:pPr>
            <w:r w:rsidRPr="00994A66">
              <w:rPr>
                <w:sz w:val="12"/>
                <w:szCs w:val="12"/>
              </w:rPr>
              <w:t>Locação de um imóvel à Rua B nº 14 J.</w:t>
            </w:r>
            <w:r>
              <w:rPr>
                <w:sz w:val="12"/>
                <w:szCs w:val="12"/>
              </w:rPr>
              <w:t xml:space="preserve"> </w:t>
            </w:r>
            <w:proofErr w:type="spellStart"/>
            <w:r w:rsidRPr="00994A66">
              <w:rPr>
                <w:sz w:val="12"/>
                <w:szCs w:val="12"/>
              </w:rPr>
              <w:t>Texeira</w:t>
            </w:r>
            <w:proofErr w:type="spellEnd"/>
          </w:p>
        </w:tc>
        <w:tc>
          <w:tcPr>
            <w:tcW w:w="112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FD74AC">
            <w:pPr>
              <w:spacing w:line="240" w:lineRule="auto"/>
              <w:jc w:val="center"/>
              <w:outlineLvl w:val="1"/>
              <w:rPr>
                <w:sz w:val="12"/>
                <w:szCs w:val="12"/>
              </w:rPr>
            </w:pPr>
            <w:r w:rsidRPr="00994A66">
              <w:rPr>
                <w:sz w:val="12"/>
                <w:szCs w:val="12"/>
              </w:rPr>
              <w:t xml:space="preserve">              </w:t>
            </w:r>
            <w:r w:rsidR="00FD74AC">
              <w:rPr>
                <w:sz w:val="12"/>
                <w:szCs w:val="12"/>
              </w:rPr>
              <w:t>120.000.00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A34252" w:rsidRPr="00994A66" w:rsidRDefault="00A34252" w:rsidP="00B74913">
            <w:pPr>
              <w:spacing w:line="240" w:lineRule="auto"/>
              <w:jc w:val="center"/>
              <w:outlineLvl w:val="1"/>
              <w:rPr>
                <w:sz w:val="12"/>
                <w:szCs w:val="12"/>
              </w:rPr>
            </w:pPr>
            <w:r w:rsidRPr="00994A66">
              <w:rPr>
                <w:sz w:val="12"/>
                <w:szCs w:val="12"/>
              </w:rPr>
              <w:t xml:space="preserve">                 127.295,88 </w:t>
            </w:r>
          </w:p>
        </w:tc>
      </w:tr>
      <w:tr w:rsidR="0076434D" w:rsidRPr="00994A66" w:rsidTr="007001A4">
        <w:trPr>
          <w:trHeight w:val="46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3º TAC 012/2011</w:t>
            </w:r>
          </w:p>
        </w:tc>
        <w:tc>
          <w:tcPr>
            <w:tcW w:w="9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B61D0F">
            <w:pPr>
              <w:spacing w:line="240" w:lineRule="auto"/>
              <w:jc w:val="center"/>
              <w:outlineLvl w:val="1"/>
              <w:rPr>
                <w:sz w:val="12"/>
                <w:szCs w:val="12"/>
              </w:rPr>
            </w:pPr>
            <w:r w:rsidRPr="00994A66">
              <w:rPr>
                <w:sz w:val="12"/>
                <w:szCs w:val="12"/>
              </w:rPr>
              <w:t>31/01/2013</w:t>
            </w:r>
          </w:p>
        </w:tc>
        <w:tc>
          <w:tcPr>
            <w:tcW w:w="86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14/02/2013</w:t>
            </w:r>
          </w:p>
        </w:tc>
        <w:tc>
          <w:tcPr>
            <w:tcW w:w="1234"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LUCIANO OLIVEIRA SOUZA</w:t>
            </w:r>
          </w:p>
        </w:tc>
        <w:tc>
          <w:tcPr>
            <w:tcW w:w="14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B82E24">
            <w:pPr>
              <w:spacing w:line="240" w:lineRule="auto"/>
              <w:outlineLvl w:val="1"/>
              <w:rPr>
                <w:sz w:val="12"/>
                <w:szCs w:val="12"/>
              </w:rPr>
            </w:pPr>
            <w:r w:rsidRPr="00994A66">
              <w:rPr>
                <w:sz w:val="12"/>
                <w:szCs w:val="12"/>
              </w:rPr>
              <w:t>Locação de um imóvel à Rua Perimetral Brasil 10</w:t>
            </w:r>
            <w:r>
              <w:rPr>
                <w:sz w:val="12"/>
                <w:szCs w:val="12"/>
              </w:rPr>
              <w:t xml:space="preserve"> </w:t>
            </w:r>
            <w:r w:rsidRPr="00994A66">
              <w:rPr>
                <w:sz w:val="12"/>
                <w:szCs w:val="12"/>
              </w:rPr>
              <w:t>C Novo Israel</w:t>
            </w:r>
          </w:p>
        </w:tc>
        <w:tc>
          <w:tcPr>
            <w:tcW w:w="112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FD74AC">
            <w:pPr>
              <w:spacing w:line="240" w:lineRule="auto"/>
              <w:jc w:val="center"/>
              <w:outlineLvl w:val="1"/>
              <w:rPr>
                <w:sz w:val="12"/>
                <w:szCs w:val="12"/>
              </w:rPr>
            </w:pPr>
            <w:r w:rsidRPr="00994A66">
              <w:rPr>
                <w:sz w:val="12"/>
                <w:szCs w:val="12"/>
              </w:rPr>
              <w:t xml:space="preserve">              </w:t>
            </w:r>
            <w:r w:rsidR="00FD74AC">
              <w:rPr>
                <w:sz w:val="12"/>
                <w:szCs w:val="12"/>
              </w:rPr>
              <w:t>120.000,00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A34252" w:rsidRPr="00994A66" w:rsidRDefault="00A34252" w:rsidP="00B74913">
            <w:pPr>
              <w:spacing w:line="240" w:lineRule="auto"/>
              <w:jc w:val="center"/>
              <w:outlineLvl w:val="1"/>
              <w:rPr>
                <w:sz w:val="12"/>
                <w:szCs w:val="12"/>
              </w:rPr>
            </w:pPr>
            <w:r w:rsidRPr="00994A66">
              <w:rPr>
                <w:sz w:val="12"/>
                <w:szCs w:val="12"/>
              </w:rPr>
              <w:t xml:space="preserve">                 127.295,88 </w:t>
            </w:r>
          </w:p>
        </w:tc>
      </w:tr>
      <w:tr w:rsidR="0076434D" w:rsidRPr="00994A66" w:rsidTr="00BE3585">
        <w:trPr>
          <w:trHeight w:val="118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3º TAC 024/2011</w:t>
            </w:r>
          </w:p>
        </w:tc>
        <w:tc>
          <w:tcPr>
            <w:tcW w:w="9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8659CA">
            <w:pPr>
              <w:spacing w:line="240" w:lineRule="auto"/>
              <w:jc w:val="center"/>
              <w:outlineLvl w:val="1"/>
              <w:rPr>
                <w:sz w:val="12"/>
                <w:szCs w:val="12"/>
              </w:rPr>
            </w:pPr>
            <w:r w:rsidRPr="00994A66">
              <w:rPr>
                <w:sz w:val="12"/>
                <w:szCs w:val="12"/>
              </w:rPr>
              <w:t>01/04/2013 - 12 meses</w:t>
            </w:r>
          </w:p>
        </w:tc>
        <w:tc>
          <w:tcPr>
            <w:tcW w:w="86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26/04/2013</w:t>
            </w:r>
          </w:p>
        </w:tc>
        <w:tc>
          <w:tcPr>
            <w:tcW w:w="1234"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IMO BRASIL LTDA - ME</w:t>
            </w:r>
          </w:p>
        </w:tc>
        <w:tc>
          <w:tcPr>
            <w:tcW w:w="14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260442">
            <w:pPr>
              <w:spacing w:line="240" w:lineRule="auto"/>
              <w:outlineLvl w:val="1"/>
              <w:rPr>
                <w:sz w:val="12"/>
                <w:szCs w:val="12"/>
              </w:rPr>
            </w:pPr>
            <w:r w:rsidRPr="00994A66">
              <w:rPr>
                <w:sz w:val="12"/>
                <w:szCs w:val="12"/>
              </w:rPr>
              <w:t>Renovação de C. de Locação de Imóvel  -  Rua 248,</w:t>
            </w:r>
            <w:r w:rsidRPr="00994A66">
              <w:rPr>
                <w:sz w:val="12"/>
                <w:szCs w:val="12"/>
              </w:rPr>
              <w:br w:type="page"/>
              <w:t xml:space="preserve">nº 52, Quadra: 439, Núcleo: 23, Bairro Cidade Nova 5 </w:t>
            </w:r>
            <w:r>
              <w:rPr>
                <w:sz w:val="12"/>
                <w:szCs w:val="12"/>
              </w:rPr>
              <w:t>-</w:t>
            </w:r>
            <w:r w:rsidRPr="00994A66">
              <w:rPr>
                <w:sz w:val="12"/>
                <w:szCs w:val="12"/>
              </w:rPr>
              <w:t xml:space="preserve"> Novo Aleixo, destinado ao</w:t>
            </w:r>
            <w:r w:rsidRPr="00994A66">
              <w:rPr>
                <w:sz w:val="12"/>
                <w:szCs w:val="12"/>
              </w:rPr>
              <w:br w:type="page"/>
              <w:t>funcionamento da Escola Municipal Miguel Arraes de Alencar, conforme Parecer nº.</w:t>
            </w:r>
            <w:r>
              <w:rPr>
                <w:sz w:val="12"/>
                <w:szCs w:val="12"/>
              </w:rPr>
              <w:t xml:space="preserve"> </w:t>
            </w:r>
            <w:r w:rsidRPr="00994A66">
              <w:rPr>
                <w:sz w:val="12"/>
                <w:szCs w:val="12"/>
              </w:rPr>
              <w:t>316/2013-</w:t>
            </w:r>
            <w:r w:rsidRPr="00994A66">
              <w:rPr>
                <w:sz w:val="12"/>
                <w:szCs w:val="12"/>
              </w:rPr>
              <w:br w:type="page"/>
              <w:t>PA/PGM.</w:t>
            </w:r>
          </w:p>
        </w:tc>
        <w:tc>
          <w:tcPr>
            <w:tcW w:w="112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FD74AC">
            <w:pPr>
              <w:spacing w:line="240" w:lineRule="auto"/>
              <w:jc w:val="center"/>
              <w:outlineLvl w:val="1"/>
              <w:rPr>
                <w:sz w:val="12"/>
                <w:szCs w:val="12"/>
              </w:rPr>
            </w:pPr>
            <w:r w:rsidRPr="00994A66">
              <w:rPr>
                <w:sz w:val="12"/>
                <w:szCs w:val="12"/>
              </w:rPr>
              <w:t xml:space="preserve">              </w:t>
            </w:r>
            <w:r w:rsidR="00FD74AC">
              <w:rPr>
                <w:sz w:val="12"/>
                <w:szCs w:val="12"/>
              </w:rPr>
              <w:t>300.000,00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A34252" w:rsidRPr="00994A66" w:rsidRDefault="00A34252" w:rsidP="00B74913">
            <w:pPr>
              <w:spacing w:line="240" w:lineRule="auto"/>
              <w:jc w:val="center"/>
              <w:outlineLvl w:val="1"/>
              <w:rPr>
                <w:sz w:val="12"/>
                <w:szCs w:val="12"/>
              </w:rPr>
            </w:pPr>
            <w:r w:rsidRPr="00994A66">
              <w:rPr>
                <w:sz w:val="12"/>
                <w:szCs w:val="12"/>
              </w:rPr>
              <w:t xml:space="preserve">                   316.411,20 </w:t>
            </w:r>
          </w:p>
        </w:tc>
      </w:tr>
      <w:tr w:rsidR="0076434D" w:rsidRPr="00994A66" w:rsidTr="007001A4">
        <w:trPr>
          <w:trHeight w:val="836"/>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3º TAC nº  066/2011</w:t>
            </w:r>
          </w:p>
        </w:tc>
        <w:tc>
          <w:tcPr>
            <w:tcW w:w="9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8659CA">
            <w:pPr>
              <w:spacing w:line="240" w:lineRule="auto"/>
              <w:jc w:val="center"/>
              <w:outlineLvl w:val="1"/>
              <w:rPr>
                <w:sz w:val="12"/>
                <w:szCs w:val="12"/>
              </w:rPr>
            </w:pPr>
            <w:r w:rsidRPr="00994A66">
              <w:rPr>
                <w:sz w:val="12"/>
                <w:szCs w:val="12"/>
              </w:rPr>
              <w:t>28/06/2013</w:t>
            </w:r>
          </w:p>
        </w:tc>
        <w:tc>
          <w:tcPr>
            <w:tcW w:w="86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proofErr w:type="spellStart"/>
            <w:r w:rsidRPr="00994A66">
              <w:rPr>
                <w:sz w:val="12"/>
                <w:szCs w:val="12"/>
              </w:rPr>
              <w:t>Srº</w:t>
            </w:r>
            <w:proofErr w:type="spellEnd"/>
            <w:r w:rsidRPr="00994A66">
              <w:rPr>
                <w:sz w:val="12"/>
                <w:szCs w:val="12"/>
              </w:rPr>
              <w:t xml:space="preserve"> MARIA ALICE DE BRITO SAUL</w:t>
            </w:r>
          </w:p>
        </w:tc>
        <w:tc>
          <w:tcPr>
            <w:tcW w:w="14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260442">
            <w:pPr>
              <w:spacing w:line="240" w:lineRule="auto"/>
              <w:outlineLvl w:val="1"/>
              <w:rPr>
                <w:sz w:val="12"/>
                <w:szCs w:val="12"/>
              </w:rPr>
            </w:pPr>
            <w:r w:rsidRPr="00994A66">
              <w:rPr>
                <w:sz w:val="12"/>
                <w:szCs w:val="12"/>
              </w:rPr>
              <w:t xml:space="preserve">Prorrogar o contrato de locação de imóvel por mais 12 meses, situado na Rua Josué Claudio, nº  75 - Bairro Japim (Escola  Maria Clara Machado) </w:t>
            </w:r>
          </w:p>
        </w:tc>
        <w:tc>
          <w:tcPr>
            <w:tcW w:w="112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B510BD">
            <w:pPr>
              <w:spacing w:line="240" w:lineRule="auto"/>
              <w:jc w:val="center"/>
              <w:outlineLvl w:val="1"/>
              <w:rPr>
                <w:sz w:val="12"/>
                <w:szCs w:val="12"/>
              </w:rPr>
            </w:pPr>
            <w:r w:rsidRPr="00994A66">
              <w:rPr>
                <w:sz w:val="12"/>
                <w:szCs w:val="12"/>
              </w:rPr>
              <w:t xml:space="preserve">              </w:t>
            </w:r>
            <w:r w:rsidR="00B510BD">
              <w:rPr>
                <w:sz w:val="12"/>
                <w:szCs w:val="12"/>
              </w:rPr>
              <w:t>144.000,00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A34252" w:rsidRPr="00994A66" w:rsidRDefault="00A34252" w:rsidP="00B74913">
            <w:pPr>
              <w:spacing w:line="240" w:lineRule="auto"/>
              <w:jc w:val="center"/>
              <w:outlineLvl w:val="1"/>
              <w:rPr>
                <w:sz w:val="12"/>
                <w:szCs w:val="12"/>
              </w:rPr>
            </w:pPr>
            <w:r w:rsidRPr="00994A66">
              <w:rPr>
                <w:sz w:val="12"/>
                <w:szCs w:val="12"/>
              </w:rPr>
              <w:t xml:space="preserve">                  151.003,08 </w:t>
            </w:r>
          </w:p>
        </w:tc>
      </w:tr>
      <w:tr w:rsidR="0076434D" w:rsidRPr="00994A66" w:rsidTr="0054323D">
        <w:trPr>
          <w:trHeight w:val="1080"/>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3º TAC nº  069/2011</w:t>
            </w:r>
          </w:p>
        </w:tc>
        <w:tc>
          <w:tcPr>
            <w:tcW w:w="9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8659CA">
            <w:pPr>
              <w:spacing w:line="240" w:lineRule="auto"/>
              <w:jc w:val="center"/>
              <w:outlineLvl w:val="1"/>
              <w:rPr>
                <w:sz w:val="12"/>
                <w:szCs w:val="12"/>
              </w:rPr>
            </w:pPr>
            <w:r w:rsidRPr="00994A66">
              <w:rPr>
                <w:sz w:val="12"/>
                <w:szCs w:val="12"/>
              </w:rPr>
              <w:t>28/06/2013</w:t>
            </w:r>
          </w:p>
        </w:tc>
        <w:tc>
          <w:tcPr>
            <w:tcW w:w="86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ARQUIOCESE DE MANAUS</w:t>
            </w:r>
          </w:p>
        </w:tc>
        <w:tc>
          <w:tcPr>
            <w:tcW w:w="14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260442">
            <w:pPr>
              <w:spacing w:line="240" w:lineRule="auto"/>
              <w:outlineLvl w:val="1"/>
              <w:rPr>
                <w:sz w:val="12"/>
                <w:szCs w:val="12"/>
              </w:rPr>
            </w:pPr>
            <w:r w:rsidRPr="00994A66">
              <w:rPr>
                <w:sz w:val="12"/>
                <w:szCs w:val="12"/>
              </w:rPr>
              <w:t>Prorrogar o contrato de locação de imóvel por mais  12 meses, situado na Rua Domingos E. da Frota, nº 769- Bairro Gilberto Mestrinho (Escola R</w:t>
            </w:r>
            <w:r>
              <w:rPr>
                <w:sz w:val="12"/>
                <w:szCs w:val="12"/>
              </w:rPr>
              <w:t xml:space="preserve">aimunda </w:t>
            </w:r>
            <w:r w:rsidRPr="00994A66">
              <w:rPr>
                <w:sz w:val="12"/>
                <w:szCs w:val="12"/>
              </w:rPr>
              <w:t xml:space="preserve"> </w:t>
            </w:r>
            <w:proofErr w:type="spellStart"/>
            <w:r w:rsidRPr="00994A66">
              <w:rPr>
                <w:sz w:val="12"/>
                <w:szCs w:val="12"/>
              </w:rPr>
              <w:t>Nonata</w:t>
            </w:r>
            <w:proofErr w:type="spellEnd"/>
            <w:r w:rsidRPr="00994A66">
              <w:rPr>
                <w:sz w:val="12"/>
                <w:szCs w:val="12"/>
              </w:rPr>
              <w:t xml:space="preserve"> Maciel) </w:t>
            </w:r>
          </w:p>
        </w:tc>
        <w:tc>
          <w:tcPr>
            <w:tcW w:w="112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B510BD">
            <w:pPr>
              <w:spacing w:line="240" w:lineRule="auto"/>
              <w:jc w:val="center"/>
              <w:outlineLvl w:val="1"/>
              <w:rPr>
                <w:sz w:val="12"/>
                <w:szCs w:val="12"/>
              </w:rPr>
            </w:pPr>
            <w:r w:rsidRPr="00994A66">
              <w:rPr>
                <w:sz w:val="12"/>
                <w:szCs w:val="12"/>
              </w:rPr>
              <w:t xml:space="preserve">                </w:t>
            </w:r>
            <w:r w:rsidR="00B510BD">
              <w:rPr>
                <w:sz w:val="12"/>
                <w:szCs w:val="12"/>
              </w:rPr>
              <w:t>50.599,36</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A34252" w:rsidRPr="00994A66" w:rsidRDefault="00A34252" w:rsidP="00B74913">
            <w:pPr>
              <w:spacing w:line="240" w:lineRule="auto"/>
              <w:jc w:val="center"/>
              <w:outlineLvl w:val="1"/>
              <w:rPr>
                <w:sz w:val="12"/>
                <w:szCs w:val="12"/>
              </w:rPr>
            </w:pPr>
            <w:r w:rsidRPr="00994A66">
              <w:rPr>
                <w:sz w:val="12"/>
                <w:szCs w:val="12"/>
              </w:rPr>
              <w:t xml:space="preserve">                   52.599,36 </w:t>
            </w:r>
          </w:p>
        </w:tc>
      </w:tr>
      <w:tr w:rsidR="0076434D" w:rsidRPr="00994A66" w:rsidTr="002F08B7">
        <w:trPr>
          <w:trHeight w:val="74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 xml:space="preserve">3º TAC nº  141/2011 </w:t>
            </w:r>
          </w:p>
        </w:tc>
        <w:tc>
          <w:tcPr>
            <w:tcW w:w="9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 xml:space="preserve">01/10/2013 - 12 meses </w:t>
            </w:r>
          </w:p>
        </w:tc>
        <w:tc>
          <w:tcPr>
            <w:tcW w:w="86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06/12/2013</w:t>
            </w:r>
          </w:p>
        </w:tc>
        <w:tc>
          <w:tcPr>
            <w:tcW w:w="1234"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Sr.  HERNANDES AMARAL CRUZ DE CASTRO</w:t>
            </w:r>
          </w:p>
        </w:tc>
        <w:tc>
          <w:tcPr>
            <w:tcW w:w="14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260442">
            <w:pPr>
              <w:spacing w:line="240" w:lineRule="auto"/>
              <w:outlineLvl w:val="1"/>
              <w:rPr>
                <w:sz w:val="12"/>
                <w:szCs w:val="12"/>
              </w:rPr>
            </w:pPr>
            <w:r w:rsidRPr="00994A66">
              <w:rPr>
                <w:sz w:val="12"/>
                <w:szCs w:val="12"/>
              </w:rPr>
              <w:t>Renovação do contrato de Locação de Imóvel Localizada Rua 10 de dezembro, Nº 110 - Bairro da Redenção - E</w:t>
            </w:r>
            <w:r>
              <w:rPr>
                <w:sz w:val="12"/>
                <w:szCs w:val="12"/>
              </w:rPr>
              <w:t>MEF</w:t>
            </w:r>
            <w:r w:rsidRPr="00994A66">
              <w:rPr>
                <w:sz w:val="12"/>
                <w:szCs w:val="12"/>
              </w:rPr>
              <w:t xml:space="preserve"> - Noêmia Santana</w:t>
            </w:r>
          </w:p>
        </w:tc>
        <w:tc>
          <w:tcPr>
            <w:tcW w:w="112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B510BD">
            <w:pPr>
              <w:spacing w:line="240" w:lineRule="auto"/>
              <w:jc w:val="center"/>
              <w:outlineLvl w:val="1"/>
              <w:rPr>
                <w:sz w:val="12"/>
                <w:szCs w:val="12"/>
              </w:rPr>
            </w:pPr>
            <w:r w:rsidRPr="00994A66">
              <w:rPr>
                <w:sz w:val="12"/>
                <w:szCs w:val="12"/>
              </w:rPr>
              <w:t xml:space="preserve">              </w:t>
            </w:r>
            <w:r w:rsidR="00B510BD">
              <w:rPr>
                <w:sz w:val="12"/>
                <w:szCs w:val="12"/>
              </w:rPr>
              <w:t>192.000,00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B74913">
            <w:pPr>
              <w:spacing w:line="240" w:lineRule="auto"/>
              <w:jc w:val="center"/>
              <w:outlineLvl w:val="1"/>
              <w:rPr>
                <w:sz w:val="12"/>
                <w:szCs w:val="12"/>
              </w:rPr>
            </w:pPr>
            <w:r w:rsidRPr="00994A66">
              <w:rPr>
                <w:sz w:val="12"/>
                <w:szCs w:val="12"/>
              </w:rPr>
              <w:t xml:space="preserve">                202.344,36 </w:t>
            </w:r>
          </w:p>
        </w:tc>
      </w:tr>
      <w:tr w:rsidR="0076434D" w:rsidRPr="00994A66" w:rsidTr="002706B6">
        <w:trPr>
          <w:trHeight w:val="1471"/>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 xml:space="preserve">3º TAC nº  146/2011 </w:t>
            </w:r>
          </w:p>
        </w:tc>
        <w:tc>
          <w:tcPr>
            <w:tcW w:w="9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 xml:space="preserve">01/10/2013 - 12 meses </w:t>
            </w:r>
          </w:p>
        </w:tc>
        <w:tc>
          <w:tcPr>
            <w:tcW w:w="86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r w:rsidRPr="00994A66">
              <w:rPr>
                <w:sz w:val="12"/>
                <w:szCs w:val="12"/>
              </w:rPr>
              <w:t>29/11/2013</w:t>
            </w:r>
          </w:p>
        </w:tc>
        <w:tc>
          <w:tcPr>
            <w:tcW w:w="1234"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533FBC">
            <w:pPr>
              <w:spacing w:line="240" w:lineRule="auto"/>
              <w:jc w:val="center"/>
              <w:outlineLvl w:val="1"/>
              <w:rPr>
                <w:sz w:val="12"/>
                <w:szCs w:val="12"/>
              </w:rPr>
            </w:pPr>
            <w:proofErr w:type="spellStart"/>
            <w:r w:rsidRPr="00994A66">
              <w:rPr>
                <w:sz w:val="12"/>
                <w:szCs w:val="12"/>
              </w:rPr>
              <w:t>Srª</w:t>
            </w:r>
            <w:proofErr w:type="spellEnd"/>
            <w:r w:rsidRPr="00994A66">
              <w:rPr>
                <w:sz w:val="12"/>
                <w:szCs w:val="12"/>
              </w:rPr>
              <w:t>.  TEREZINHA LEITE RUBIM</w:t>
            </w:r>
          </w:p>
        </w:tc>
        <w:tc>
          <w:tcPr>
            <w:tcW w:w="140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260442">
            <w:pPr>
              <w:spacing w:line="240" w:lineRule="auto"/>
              <w:outlineLvl w:val="1"/>
              <w:rPr>
                <w:sz w:val="12"/>
                <w:szCs w:val="12"/>
              </w:rPr>
            </w:pPr>
            <w:r w:rsidRPr="00994A66">
              <w:rPr>
                <w:sz w:val="12"/>
                <w:szCs w:val="12"/>
              </w:rPr>
              <w:t xml:space="preserve">Renovação do Contrato de Locação d Imóvel Localizada Rua </w:t>
            </w:r>
            <w:proofErr w:type="spellStart"/>
            <w:r w:rsidRPr="00994A66">
              <w:rPr>
                <w:sz w:val="12"/>
                <w:szCs w:val="12"/>
              </w:rPr>
              <w:t>Gurupi</w:t>
            </w:r>
            <w:proofErr w:type="spellEnd"/>
            <w:r w:rsidRPr="00994A66">
              <w:rPr>
                <w:sz w:val="12"/>
                <w:szCs w:val="12"/>
              </w:rPr>
              <w:t>, Nº 2362 - Bairro da Redenção - C</w:t>
            </w:r>
            <w:r>
              <w:rPr>
                <w:sz w:val="12"/>
                <w:szCs w:val="12"/>
              </w:rPr>
              <w:t>MEI</w:t>
            </w:r>
            <w:r w:rsidRPr="00994A66">
              <w:rPr>
                <w:sz w:val="12"/>
                <w:szCs w:val="12"/>
              </w:rPr>
              <w:t xml:space="preserve"> - Romualdo Rabin</w:t>
            </w:r>
          </w:p>
        </w:tc>
        <w:tc>
          <w:tcPr>
            <w:tcW w:w="1120"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76434D">
            <w:pPr>
              <w:spacing w:line="240" w:lineRule="auto"/>
              <w:jc w:val="center"/>
              <w:outlineLvl w:val="1"/>
              <w:rPr>
                <w:sz w:val="12"/>
                <w:szCs w:val="12"/>
              </w:rPr>
            </w:pPr>
            <w:r w:rsidRPr="00994A66">
              <w:rPr>
                <w:sz w:val="12"/>
                <w:szCs w:val="12"/>
              </w:rPr>
              <w:t xml:space="preserve">              </w:t>
            </w:r>
            <w:r w:rsidR="0076434D">
              <w:rPr>
                <w:sz w:val="12"/>
                <w:szCs w:val="12"/>
              </w:rPr>
              <w:t>108.898,72</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A34252" w:rsidRPr="00994A66" w:rsidRDefault="00A34252" w:rsidP="00B74913">
            <w:pPr>
              <w:spacing w:line="240" w:lineRule="auto"/>
              <w:jc w:val="center"/>
              <w:outlineLvl w:val="1"/>
              <w:rPr>
                <w:sz w:val="12"/>
                <w:szCs w:val="12"/>
              </w:rPr>
            </w:pPr>
            <w:r w:rsidRPr="00994A66">
              <w:rPr>
                <w:sz w:val="12"/>
                <w:szCs w:val="12"/>
              </w:rPr>
              <w:t xml:space="preserve">                  113.898,72 </w:t>
            </w:r>
          </w:p>
        </w:tc>
      </w:tr>
    </w:tbl>
    <w:p w:rsidR="002706B6" w:rsidRPr="00994A66" w:rsidRDefault="002706B6">
      <w:r w:rsidRPr="00994A66">
        <w:br w:type="page"/>
      </w:r>
    </w:p>
    <w:p w:rsidR="002706B6" w:rsidRPr="00994A66" w:rsidRDefault="002706B6"/>
    <w:tbl>
      <w:tblPr>
        <w:tblW w:w="9381" w:type="dxa"/>
        <w:tblInd w:w="58" w:type="dxa"/>
        <w:tblCellMar>
          <w:left w:w="70" w:type="dxa"/>
          <w:right w:w="70" w:type="dxa"/>
        </w:tblCellMar>
        <w:tblLook w:val="04A0"/>
      </w:tblPr>
      <w:tblGrid>
        <w:gridCol w:w="1673"/>
        <w:gridCol w:w="880"/>
        <w:gridCol w:w="900"/>
        <w:gridCol w:w="860"/>
        <w:gridCol w:w="1234"/>
        <w:gridCol w:w="1400"/>
        <w:gridCol w:w="1120"/>
        <w:gridCol w:w="1314"/>
      </w:tblGrid>
      <w:tr w:rsidR="007D7C47" w:rsidRPr="00994A66" w:rsidTr="006C1E4A">
        <w:trPr>
          <w:trHeight w:val="1079"/>
        </w:trPr>
        <w:tc>
          <w:tcPr>
            <w:tcW w:w="1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 xml:space="preserve">3º TAC nº  148/2011 </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 xml:space="preserve">01/10/2013 - 12 meses </w:t>
            </w:r>
          </w:p>
        </w:tc>
        <w:tc>
          <w:tcPr>
            <w:tcW w:w="860" w:type="dxa"/>
            <w:tcBorders>
              <w:top w:val="single" w:sz="4" w:space="0" w:color="auto"/>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06/12/2013</w:t>
            </w:r>
          </w:p>
        </w:tc>
        <w:tc>
          <w:tcPr>
            <w:tcW w:w="1234" w:type="dxa"/>
            <w:tcBorders>
              <w:top w:val="single" w:sz="4" w:space="0" w:color="auto"/>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proofErr w:type="spellStart"/>
            <w:r w:rsidRPr="00994A66">
              <w:rPr>
                <w:sz w:val="12"/>
                <w:szCs w:val="12"/>
              </w:rPr>
              <w:t>Srª</w:t>
            </w:r>
            <w:proofErr w:type="spellEnd"/>
            <w:r w:rsidRPr="00994A66">
              <w:rPr>
                <w:sz w:val="12"/>
                <w:szCs w:val="12"/>
              </w:rPr>
              <w:t>.  MARIA HILÉIA DO NASCIMENTO</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rsidR="00401CD7" w:rsidRPr="00994A66" w:rsidRDefault="00401CD7" w:rsidP="00260442">
            <w:pPr>
              <w:spacing w:line="240" w:lineRule="auto"/>
              <w:outlineLvl w:val="1"/>
              <w:rPr>
                <w:sz w:val="12"/>
                <w:szCs w:val="12"/>
              </w:rPr>
            </w:pPr>
            <w:r w:rsidRPr="00994A66">
              <w:rPr>
                <w:sz w:val="12"/>
                <w:szCs w:val="12"/>
              </w:rPr>
              <w:t>Renovação do Contrato De Locação de Imóvel Localizada Rua Arthur Virgílio Neto, Nº 06 - Bairro Novo Israel - C</w:t>
            </w:r>
            <w:r>
              <w:rPr>
                <w:sz w:val="12"/>
                <w:szCs w:val="12"/>
              </w:rPr>
              <w:t>MEI</w:t>
            </w:r>
            <w:r w:rsidRPr="00994A66">
              <w:rPr>
                <w:sz w:val="12"/>
                <w:szCs w:val="12"/>
              </w:rPr>
              <w:t xml:space="preserve"> Escritor José Bento Monteiro</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w:t>
            </w:r>
            <w:r>
              <w:rPr>
                <w:sz w:val="12"/>
                <w:szCs w:val="12"/>
              </w:rPr>
              <w:t>126.000,00</w:t>
            </w:r>
            <w:r w:rsidRPr="00994A66">
              <w:rPr>
                <w:sz w:val="12"/>
                <w:szCs w:val="12"/>
              </w:rPr>
              <w:t xml:space="preserve"> </w:t>
            </w:r>
          </w:p>
        </w:tc>
        <w:tc>
          <w:tcPr>
            <w:tcW w:w="1314" w:type="dxa"/>
            <w:tcBorders>
              <w:top w:val="single" w:sz="4" w:space="0" w:color="auto"/>
              <w:left w:val="nil"/>
              <w:bottom w:val="single" w:sz="4" w:space="0" w:color="auto"/>
              <w:right w:val="single" w:sz="4" w:space="0" w:color="auto"/>
            </w:tcBorders>
            <w:shd w:val="clear" w:color="auto" w:fill="auto"/>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132.788,40 </w:t>
            </w:r>
          </w:p>
        </w:tc>
      </w:tr>
      <w:tr w:rsidR="007D7C47" w:rsidRPr="00994A66" w:rsidTr="006C1E4A">
        <w:trPr>
          <w:trHeight w:val="112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3º TAC nº  62/20011</w:t>
            </w:r>
          </w:p>
        </w:tc>
        <w:tc>
          <w:tcPr>
            <w:tcW w:w="9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8659CA">
            <w:pPr>
              <w:spacing w:line="240" w:lineRule="auto"/>
              <w:jc w:val="center"/>
              <w:outlineLvl w:val="1"/>
              <w:rPr>
                <w:sz w:val="12"/>
                <w:szCs w:val="12"/>
              </w:rPr>
            </w:pPr>
            <w:r w:rsidRPr="00994A66">
              <w:rPr>
                <w:sz w:val="12"/>
                <w:szCs w:val="12"/>
              </w:rPr>
              <w:t>28/06/2013</w:t>
            </w:r>
          </w:p>
        </w:tc>
        <w:tc>
          <w:tcPr>
            <w:tcW w:w="86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proofErr w:type="spellStart"/>
            <w:r w:rsidRPr="00994A66">
              <w:rPr>
                <w:sz w:val="12"/>
                <w:szCs w:val="12"/>
              </w:rPr>
              <w:t>Srª</w:t>
            </w:r>
            <w:proofErr w:type="spellEnd"/>
            <w:r w:rsidRPr="00994A66">
              <w:rPr>
                <w:sz w:val="12"/>
                <w:szCs w:val="12"/>
              </w:rPr>
              <w:t xml:space="preserve"> ALZENIRA SABÓIA</w:t>
            </w:r>
          </w:p>
        </w:tc>
        <w:tc>
          <w:tcPr>
            <w:tcW w:w="14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2C10D9">
            <w:pPr>
              <w:spacing w:line="240" w:lineRule="auto"/>
              <w:outlineLvl w:val="1"/>
              <w:rPr>
                <w:sz w:val="12"/>
                <w:szCs w:val="12"/>
              </w:rPr>
            </w:pPr>
            <w:r w:rsidRPr="00994A66">
              <w:rPr>
                <w:sz w:val="12"/>
                <w:szCs w:val="12"/>
              </w:rPr>
              <w:t xml:space="preserve">Prorrogar o contrato de locação de imóvel por mais 12 meses, situado na Rua 239, nº 01, </w:t>
            </w:r>
            <w:proofErr w:type="spellStart"/>
            <w:r w:rsidRPr="00994A66">
              <w:rPr>
                <w:sz w:val="12"/>
                <w:szCs w:val="12"/>
              </w:rPr>
              <w:t>Qd</w:t>
            </w:r>
            <w:proofErr w:type="spellEnd"/>
            <w:r w:rsidRPr="00994A66">
              <w:rPr>
                <w:sz w:val="12"/>
                <w:szCs w:val="12"/>
              </w:rPr>
              <w:t>. 417, Núcleo 244 - Bairro Cidade Nova (Escolar Érico Veríssimo)</w:t>
            </w:r>
          </w:p>
        </w:tc>
        <w:tc>
          <w:tcPr>
            <w:tcW w:w="112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w:t>
            </w:r>
            <w:r>
              <w:rPr>
                <w:sz w:val="12"/>
                <w:szCs w:val="12"/>
              </w:rPr>
              <w:t>96.000,00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100.668,72 </w:t>
            </w:r>
          </w:p>
        </w:tc>
      </w:tr>
      <w:tr w:rsidR="007D7C47" w:rsidRPr="00994A66" w:rsidTr="006C1E4A">
        <w:trPr>
          <w:trHeight w:val="98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 xml:space="preserve">3º TAC nº 041/2010 </w:t>
            </w:r>
          </w:p>
        </w:tc>
        <w:tc>
          <w:tcPr>
            <w:tcW w:w="9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28/06/2013 - 12 meses</w:t>
            </w:r>
          </w:p>
        </w:tc>
        <w:tc>
          <w:tcPr>
            <w:tcW w:w="86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08/08/2013</w:t>
            </w:r>
          </w:p>
        </w:tc>
        <w:tc>
          <w:tcPr>
            <w:tcW w:w="1234"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Sr. MARCELINO MENEZES CARIOCA</w:t>
            </w:r>
          </w:p>
        </w:tc>
        <w:tc>
          <w:tcPr>
            <w:tcW w:w="14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3A5AC7">
            <w:pPr>
              <w:spacing w:line="240" w:lineRule="auto"/>
              <w:outlineLvl w:val="1"/>
              <w:rPr>
                <w:sz w:val="12"/>
                <w:szCs w:val="12"/>
              </w:rPr>
            </w:pPr>
            <w:r w:rsidRPr="00994A66">
              <w:rPr>
                <w:sz w:val="12"/>
                <w:szCs w:val="12"/>
              </w:rPr>
              <w:t xml:space="preserve">Renovação do contrato  de Locação de Imóvel situado na Rua </w:t>
            </w:r>
            <w:proofErr w:type="spellStart"/>
            <w:r w:rsidRPr="00994A66">
              <w:rPr>
                <w:sz w:val="12"/>
                <w:szCs w:val="12"/>
              </w:rPr>
              <w:t>Anador</w:t>
            </w:r>
            <w:proofErr w:type="spellEnd"/>
            <w:r w:rsidRPr="00994A66">
              <w:rPr>
                <w:sz w:val="12"/>
                <w:szCs w:val="12"/>
              </w:rPr>
              <w:t>, nº 337 -</w:t>
            </w:r>
            <w:r>
              <w:rPr>
                <w:sz w:val="12"/>
                <w:szCs w:val="12"/>
              </w:rPr>
              <w:t xml:space="preserve"> </w:t>
            </w:r>
            <w:r w:rsidRPr="00994A66">
              <w:rPr>
                <w:sz w:val="12"/>
                <w:szCs w:val="12"/>
              </w:rPr>
              <w:t>Bairro  Jorge Teixeira</w:t>
            </w:r>
          </w:p>
        </w:tc>
        <w:tc>
          <w:tcPr>
            <w:tcW w:w="112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w:t>
            </w:r>
            <w:r w:rsidR="00701B12">
              <w:rPr>
                <w:sz w:val="12"/>
                <w:szCs w:val="12"/>
              </w:rPr>
              <w:t>36.000,00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40.332,24 </w:t>
            </w:r>
          </w:p>
        </w:tc>
      </w:tr>
      <w:tr w:rsidR="007D7C47" w:rsidRPr="00994A66" w:rsidTr="00FD5B84">
        <w:trPr>
          <w:trHeight w:val="1126"/>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 xml:space="preserve">3º TAC nº 060/2011 </w:t>
            </w:r>
          </w:p>
        </w:tc>
        <w:tc>
          <w:tcPr>
            <w:tcW w:w="9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 xml:space="preserve">28/06/2013 -  12 meses </w:t>
            </w:r>
          </w:p>
        </w:tc>
        <w:tc>
          <w:tcPr>
            <w:tcW w:w="86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13/08/2013</w:t>
            </w:r>
          </w:p>
        </w:tc>
        <w:tc>
          <w:tcPr>
            <w:tcW w:w="1234"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Sr. NORMANDO RODRIGUES ANDRADE</w:t>
            </w:r>
          </w:p>
        </w:tc>
        <w:tc>
          <w:tcPr>
            <w:tcW w:w="14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F55E0D">
            <w:pPr>
              <w:spacing w:line="240" w:lineRule="auto"/>
              <w:outlineLvl w:val="1"/>
              <w:rPr>
                <w:sz w:val="12"/>
                <w:szCs w:val="12"/>
              </w:rPr>
            </w:pPr>
            <w:r w:rsidRPr="00994A66">
              <w:rPr>
                <w:sz w:val="12"/>
                <w:szCs w:val="12"/>
              </w:rPr>
              <w:t xml:space="preserve">Renovação do contrato de Locação de Imóvel  Situado na Costa do </w:t>
            </w:r>
            <w:proofErr w:type="spellStart"/>
            <w:r w:rsidRPr="00994A66">
              <w:rPr>
                <w:sz w:val="12"/>
                <w:szCs w:val="12"/>
              </w:rPr>
              <w:t>Jatuarana</w:t>
            </w:r>
            <w:proofErr w:type="spellEnd"/>
            <w:r w:rsidRPr="00994A66">
              <w:rPr>
                <w:sz w:val="12"/>
                <w:szCs w:val="12"/>
              </w:rPr>
              <w:t>, Margem Esquerdo do Rio. Amazonas - Comunidade União E Progresso.</w:t>
            </w:r>
          </w:p>
        </w:tc>
        <w:tc>
          <w:tcPr>
            <w:tcW w:w="112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w:t>
            </w:r>
            <w:r w:rsidR="00701B12">
              <w:rPr>
                <w:sz w:val="12"/>
                <w:szCs w:val="12"/>
              </w:rPr>
              <w:t>18.000,00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18.871,68 </w:t>
            </w:r>
          </w:p>
        </w:tc>
      </w:tr>
      <w:tr w:rsidR="007D7C47" w:rsidRPr="00994A66" w:rsidTr="00FD5B84">
        <w:trPr>
          <w:trHeight w:val="119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3º TAC nº 064/2011</w:t>
            </w:r>
          </w:p>
        </w:tc>
        <w:tc>
          <w:tcPr>
            <w:tcW w:w="9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D36880">
            <w:pPr>
              <w:spacing w:line="240" w:lineRule="auto"/>
              <w:jc w:val="center"/>
              <w:outlineLvl w:val="1"/>
              <w:rPr>
                <w:sz w:val="12"/>
                <w:szCs w:val="12"/>
              </w:rPr>
            </w:pPr>
            <w:r w:rsidRPr="00994A66">
              <w:rPr>
                <w:sz w:val="12"/>
                <w:szCs w:val="12"/>
              </w:rPr>
              <w:t>28/06/2013</w:t>
            </w:r>
          </w:p>
        </w:tc>
        <w:tc>
          <w:tcPr>
            <w:tcW w:w="86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12/07/13</w:t>
            </w:r>
          </w:p>
        </w:tc>
        <w:tc>
          <w:tcPr>
            <w:tcW w:w="1234"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TERRA CONSTRUÇÃO CIVIL LTDA</w:t>
            </w:r>
          </w:p>
        </w:tc>
        <w:tc>
          <w:tcPr>
            <w:tcW w:w="14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2C10D9">
            <w:pPr>
              <w:spacing w:line="240" w:lineRule="auto"/>
              <w:outlineLvl w:val="1"/>
              <w:rPr>
                <w:sz w:val="12"/>
                <w:szCs w:val="12"/>
              </w:rPr>
            </w:pPr>
            <w:r w:rsidRPr="00994A66">
              <w:rPr>
                <w:sz w:val="12"/>
                <w:szCs w:val="12"/>
              </w:rPr>
              <w:t xml:space="preserve">Prorrogar o contrato de Locação de Imóvel por mais 12 Meses, Situado Na Rua Atlético Paranaense, nº 1062 - Bairro Cidade DE Deus (Escola  Rita Veloso) </w:t>
            </w:r>
          </w:p>
        </w:tc>
        <w:tc>
          <w:tcPr>
            <w:tcW w:w="112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1</w:t>
            </w:r>
            <w:r w:rsidR="00701B12">
              <w:rPr>
                <w:sz w:val="12"/>
                <w:szCs w:val="12"/>
              </w:rPr>
              <w:t>54.548,00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162.064,08 </w:t>
            </w:r>
          </w:p>
        </w:tc>
      </w:tr>
      <w:tr w:rsidR="007D7C47" w:rsidRPr="00994A66" w:rsidTr="007E46BD">
        <w:trPr>
          <w:trHeight w:val="842"/>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 xml:space="preserve">3º TAC nº 065/2010 </w:t>
            </w:r>
          </w:p>
        </w:tc>
        <w:tc>
          <w:tcPr>
            <w:tcW w:w="9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 xml:space="preserve">16/08/2013 - 12 meses </w:t>
            </w:r>
          </w:p>
        </w:tc>
        <w:tc>
          <w:tcPr>
            <w:tcW w:w="86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01/10/2013</w:t>
            </w:r>
          </w:p>
        </w:tc>
        <w:tc>
          <w:tcPr>
            <w:tcW w:w="1234"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 xml:space="preserve">EMPRESA </w:t>
            </w:r>
            <w:proofErr w:type="spellStart"/>
            <w:r w:rsidRPr="00994A66">
              <w:rPr>
                <w:sz w:val="12"/>
                <w:szCs w:val="12"/>
              </w:rPr>
              <w:t>W.M.C.</w:t>
            </w:r>
            <w:proofErr w:type="spellEnd"/>
            <w:r w:rsidRPr="00994A66">
              <w:rPr>
                <w:sz w:val="12"/>
                <w:szCs w:val="12"/>
              </w:rPr>
              <w:t xml:space="preserve"> GOMES E COMPANHIA LTDA.</w:t>
            </w:r>
          </w:p>
        </w:tc>
        <w:tc>
          <w:tcPr>
            <w:tcW w:w="14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2C10D9">
            <w:pPr>
              <w:spacing w:line="240" w:lineRule="auto"/>
              <w:outlineLvl w:val="1"/>
              <w:rPr>
                <w:sz w:val="12"/>
                <w:szCs w:val="12"/>
              </w:rPr>
            </w:pPr>
            <w:r w:rsidRPr="00994A66">
              <w:rPr>
                <w:sz w:val="12"/>
                <w:szCs w:val="12"/>
              </w:rPr>
              <w:t>Renovação do contrato de Locação de Imóvel  Situado na Rua Nova Jerusalém -E</w:t>
            </w:r>
            <w:r>
              <w:rPr>
                <w:sz w:val="12"/>
                <w:szCs w:val="12"/>
              </w:rPr>
              <w:t>MEF</w:t>
            </w:r>
            <w:r w:rsidRPr="00994A66">
              <w:rPr>
                <w:sz w:val="12"/>
                <w:szCs w:val="12"/>
              </w:rPr>
              <w:t xml:space="preserve"> Rita de Cássia Cassiano  </w:t>
            </w:r>
          </w:p>
        </w:tc>
        <w:tc>
          <w:tcPr>
            <w:tcW w:w="112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222.000,00 </w:t>
            </w:r>
          </w:p>
        </w:tc>
        <w:tc>
          <w:tcPr>
            <w:tcW w:w="1314"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222.000,00 </w:t>
            </w:r>
          </w:p>
        </w:tc>
      </w:tr>
      <w:tr w:rsidR="007D7C47" w:rsidRPr="00994A66" w:rsidTr="00FD5B84">
        <w:trPr>
          <w:trHeight w:val="98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 xml:space="preserve">3º TAC nº 071/2011 </w:t>
            </w:r>
          </w:p>
        </w:tc>
        <w:tc>
          <w:tcPr>
            <w:tcW w:w="9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01/07/2013 - 12 meses</w:t>
            </w:r>
          </w:p>
        </w:tc>
        <w:tc>
          <w:tcPr>
            <w:tcW w:w="86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04/09/2013</w:t>
            </w:r>
          </w:p>
        </w:tc>
        <w:tc>
          <w:tcPr>
            <w:tcW w:w="1234"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proofErr w:type="spellStart"/>
            <w:r w:rsidRPr="00994A66">
              <w:rPr>
                <w:sz w:val="12"/>
                <w:szCs w:val="12"/>
              </w:rPr>
              <w:t>Srª</w:t>
            </w:r>
            <w:proofErr w:type="spellEnd"/>
            <w:r w:rsidRPr="00994A66">
              <w:rPr>
                <w:sz w:val="12"/>
                <w:szCs w:val="12"/>
              </w:rPr>
              <w:t xml:space="preserve"> MAGDA DA SILVA</w:t>
            </w:r>
          </w:p>
        </w:tc>
        <w:tc>
          <w:tcPr>
            <w:tcW w:w="14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F55E0D">
            <w:pPr>
              <w:spacing w:line="240" w:lineRule="auto"/>
              <w:outlineLvl w:val="1"/>
              <w:rPr>
                <w:sz w:val="12"/>
                <w:szCs w:val="12"/>
              </w:rPr>
            </w:pPr>
            <w:r w:rsidRPr="00994A66">
              <w:rPr>
                <w:sz w:val="12"/>
                <w:szCs w:val="12"/>
              </w:rPr>
              <w:t xml:space="preserve">Renovação do contrato de Locação de Imóvel, Situado  na  Rua Sargento Bucal, Nº 03, Lote 03, Conj. Beija Flor I - Bairro De Flores  </w:t>
            </w:r>
          </w:p>
        </w:tc>
        <w:tc>
          <w:tcPr>
            <w:tcW w:w="112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w:t>
            </w:r>
            <w:r w:rsidR="00701B12">
              <w:rPr>
                <w:sz w:val="12"/>
                <w:szCs w:val="12"/>
              </w:rPr>
              <w:t>72.000,00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56.614,92 </w:t>
            </w:r>
          </w:p>
        </w:tc>
      </w:tr>
      <w:tr w:rsidR="007D7C47" w:rsidRPr="00994A66" w:rsidTr="00FD5B84">
        <w:trPr>
          <w:trHeight w:val="970"/>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 xml:space="preserve">3º TAC nº 106/2011 </w:t>
            </w:r>
          </w:p>
        </w:tc>
        <w:tc>
          <w:tcPr>
            <w:tcW w:w="9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28/07/2013  - 12 meses</w:t>
            </w:r>
          </w:p>
        </w:tc>
        <w:tc>
          <w:tcPr>
            <w:tcW w:w="86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22/08/13</w:t>
            </w:r>
          </w:p>
        </w:tc>
        <w:tc>
          <w:tcPr>
            <w:tcW w:w="1234"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Sr. EVERALDO DE SOUZA TELES</w:t>
            </w:r>
          </w:p>
        </w:tc>
        <w:tc>
          <w:tcPr>
            <w:tcW w:w="14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7B3539">
            <w:pPr>
              <w:spacing w:line="240" w:lineRule="auto"/>
              <w:jc w:val="center"/>
              <w:outlineLvl w:val="1"/>
              <w:rPr>
                <w:sz w:val="12"/>
                <w:szCs w:val="12"/>
              </w:rPr>
            </w:pPr>
            <w:r w:rsidRPr="00994A66">
              <w:rPr>
                <w:sz w:val="12"/>
                <w:szCs w:val="12"/>
              </w:rPr>
              <w:t xml:space="preserve">Renovação do contrato de locação de Imóvel, Situado  na Rua Boa Esperança, Nº 10 - Bairro Tancredo Neves </w:t>
            </w:r>
          </w:p>
        </w:tc>
        <w:tc>
          <w:tcPr>
            <w:tcW w:w="112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w:t>
            </w:r>
            <w:r w:rsidR="002972DE">
              <w:rPr>
                <w:sz w:val="12"/>
                <w:szCs w:val="12"/>
              </w:rPr>
              <w:t>186.600,00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195.045,60 </w:t>
            </w:r>
          </w:p>
        </w:tc>
      </w:tr>
      <w:tr w:rsidR="007D7C47" w:rsidRPr="00994A66" w:rsidTr="006C1E4A">
        <w:trPr>
          <w:trHeight w:val="906"/>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 xml:space="preserve">3º TAC nº 121/2011 </w:t>
            </w:r>
          </w:p>
        </w:tc>
        <w:tc>
          <w:tcPr>
            <w:tcW w:w="9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 xml:space="preserve">16/08/2013 - 12 meses </w:t>
            </w:r>
          </w:p>
        </w:tc>
        <w:tc>
          <w:tcPr>
            <w:tcW w:w="86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01/10/13</w:t>
            </w:r>
          </w:p>
        </w:tc>
        <w:tc>
          <w:tcPr>
            <w:tcW w:w="1234"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EMPRESA CAMARA E MACEDO ALUGUEL DE IMÓVEIS LTDA.</w:t>
            </w:r>
          </w:p>
        </w:tc>
        <w:tc>
          <w:tcPr>
            <w:tcW w:w="14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7B3539">
            <w:pPr>
              <w:spacing w:line="240" w:lineRule="auto"/>
              <w:jc w:val="center"/>
              <w:outlineLvl w:val="1"/>
              <w:rPr>
                <w:sz w:val="12"/>
                <w:szCs w:val="12"/>
              </w:rPr>
            </w:pPr>
            <w:r w:rsidRPr="00994A66">
              <w:rPr>
                <w:sz w:val="12"/>
                <w:szCs w:val="12"/>
              </w:rPr>
              <w:t xml:space="preserve"> Renovação do contrato de Locação de Imóvel  Situado na Rua Argentina, Nº 468 - Bairro de </w:t>
            </w:r>
            <w:proofErr w:type="spellStart"/>
            <w:r w:rsidRPr="00994A66">
              <w:rPr>
                <w:sz w:val="12"/>
                <w:szCs w:val="12"/>
              </w:rPr>
              <w:t>Flôres</w:t>
            </w:r>
            <w:proofErr w:type="spellEnd"/>
            <w:r w:rsidRPr="00994A66">
              <w:rPr>
                <w:sz w:val="12"/>
                <w:szCs w:val="12"/>
              </w:rPr>
              <w:t xml:space="preserve"> - Escola </w:t>
            </w:r>
            <w:proofErr w:type="spellStart"/>
            <w:r w:rsidRPr="00994A66">
              <w:rPr>
                <w:sz w:val="12"/>
                <w:szCs w:val="12"/>
              </w:rPr>
              <w:t>Hahnemann</w:t>
            </w:r>
            <w:proofErr w:type="spellEnd"/>
            <w:r w:rsidRPr="00994A66">
              <w:rPr>
                <w:sz w:val="12"/>
                <w:szCs w:val="12"/>
              </w:rPr>
              <w:t xml:space="preserve"> </w:t>
            </w:r>
            <w:proofErr w:type="spellStart"/>
            <w:r w:rsidRPr="00994A66">
              <w:rPr>
                <w:sz w:val="12"/>
                <w:szCs w:val="12"/>
              </w:rPr>
              <w:t>Barcelar</w:t>
            </w:r>
            <w:proofErr w:type="spellEnd"/>
            <w:r w:rsidRPr="00994A66">
              <w:rPr>
                <w:sz w:val="12"/>
                <w:szCs w:val="12"/>
              </w:rPr>
              <w:t xml:space="preserve">  </w:t>
            </w:r>
          </w:p>
        </w:tc>
        <w:tc>
          <w:tcPr>
            <w:tcW w:w="112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w:t>
            </w:r>
            <w:r w:rsidR="002972DE">
              <w:rPr>
                <w:sz w:val="12"/>
                <w:szCs w:val="12"/>
              </w:rPr>
              <w:t>252.000,00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264.915,96 </w:t>
            </w:r>
          </w:p>
        </w:tc>
      </w:tr>
      <w:tr w:rsidR="007D7C47" w:rsidRPr="00994A66" w:rsidTr="00C7043F">
        <w:trPr>
          <w:trHeight w:val="1533"/>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 xml:space="preserve">3º TAC nº 127/2011 </w:t>
            </w:r>
          </w:p>
        </w:tc>
        <w:tc>
          <w:tcPr>
            <w:tcW w:w="9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 xml:space="preserve">30/08/2013 - 12 meses </w:t>
            </w:r>
          </w:p>
        </w:tc>
        <w:tc>
          <w:tcPr>
            <w:tcW w:w="86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01/10/2013</w:t>
            </w:r>
          </w:p>
        </w:tc>
        <w:tc>
          <w:tcPr>
            <w:tcW w:w="1234"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Sr. ANTONY WAGNER BANDEIRA DE SOUZA</w:t>
            </w:r>
          </w:p>
        </w:tc>
        <w:tc>
          <w:tcPr>
            <w:tcW w:w="14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802E83">
            <w:pPr>
              <w:spacing w:line="240" w:lineRule="auto"/>
              <w:jc w:val="center"/>
              <w:outlineLvl w:val="1"/>
              <w:rPr>
                <w:sz w:val="12"/>
                <w:szCs w:val="12"/>
              </w:rPr>
            </w:pPr>
            <w:r w:rsidRPr="00994A66">
              <w:rPr>
                <w:sz w:val="12"/>
                <w:szCs w:val="12"/>
              </w:rPr>
              <w:t xml:space="preserve"> Renovação do contrato de Locação de Imóvel  Situado na Rua 03, Nº 01 - 03, Condomínio Novo Horizonte  - Bairro Parque 10 de Novembro  - Escola Artur César Ferreira Reis  </w:t>
            </w:r>
          </w:p>
        </w:tc>
        <w:tc>
          <w:tcPr>
            <w:tcW w:w="1120" w:type="dxa"/>
            <w:tcBorders>
              <w:top w:val="nil"/>
              <w:left w:val="nil"/>
              <w:bottom w:val="single" w:sz="4" w:space="0" w:color="auto"/>
              <w:right w:val="single" w:sz="4" w:space="0" w:color="auto"/>
            </w:tcBorders>
            <w:shd w:val="clear" w:color="auto" w:fill="auto"/>
            <w:vAlign w:val="center"/>
            <w:hideMark/>
          </w:tcPr>
          <w:p w:rsidR="00401CD7" w:rsidRPr="007E14C2" w:rsidRDefault="00401CD7" w:rsidP="0066578C">
            <w:pPr>
              <w:spacing w:line="240" w:lineRule="auto"/>
              <w:jc w:val="right"/>
              <w:outlineLvl w:val="1"/>
              <w:rPr>
                <w:sz w:val="12"/>
                <w:szCs w:val="12"/>
              </w:rPr>
            </w:pPr>
            <w:r w:rsidRPr="007E14C2">
              <w:rPr>
                <w:sz w:val="12"/>
                <w:szCs w:val="12"/>
              </w:rPr>
              <w:t xml:space="preserve">                </w:t>
            </w:r>
            <w:r w:rsidR="007D7C47" w:rsidRPr="007E14C2">
              <w:rPr>
                <w:sz w:val="12"/>
                <w:szCs w:val="12"/>
              </w:rPr>
              <w:t>40.000,00</w:t>
            </w:r>
            <w:r w:rsidRPr="007E14C2">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126.427,44 </w:t>
            </w:r>
          </w:p>
        </w:tc>
      </w:tr>
      <w:tr w:rsidR="007D7C47" w:rsidRPr="00994A66" w:rsidTr="00FD5B84">
        <w:trPr>
          <w:trHeight w:val="1291"/>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 xml:space="preserve">3º TAC nº 128/2011 </w:t>
            </w:r>
          </w:p>
        </w:tc>
        <w:tc>
          <w:tcPr>
            <w:tcW w:w="9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D36880">
            <w:pPr>
              <w:spacing w:line="240" w:lineRule="auto"/>
              <w:jc w:val="center"/>
              <w:outlineLvl w:val="1"/>
              <w:rPr>
                <w:sz w:val="12"/>
                <w:szCs w:val="12"/>
              </w:rPr>
            </w:pPr>
            <w:r w:rsidRPr="00994A66">
              <w:rPr>
                <w:sz w:val="12"/>
                <w:szCs w:val="12"/>
              </w:rPr>
              <w:t>30/09/2013</w:t>
            </w:r>
          </w:p>
        </w:tc>
        <w:tc>
          <w:tcPr>
            <w:tcW w:w="86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29/11/2013</w:t>
            </w:r>
          </w:p>
        </w:tc>
        <w:tc>
          <w:tcPr>
            <w:tcW w:w="1234"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533FBC">
            <w:pPr>
              <w:spacing w:line="240" w:lineRule="auto"/>
              <w:jc w:val="center"/>
              <w:outlineLvl w:val="1"/>
              <w:rPr>
                <w:sz w:val="12"/>
                <w:szCs w:val="12"/>
              </w:rPr>
            </w:pPr>
            <w:r w:rsidRPr="00994A66">
              <w:rPr>
                <w:sz w:val="12"/>
                <w:szCs w:val="12"/>
              </w:rPr>
              <w:t>METACOM CONSTRUÇÕES E MONTAGENS E COM. LTDA.</w:t>
            </w:r>
          </w:p>
        </w:tc>
        <w:tc>
          <w:tcPr>
            <w:tcW w:w="1400"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2C10D9">
            <w:pPr>
              <w:spacing w:line="240" w:lineRule="auto"/>
              <w:jc w:val="center"/>
              <w:outlineLvl w:val="1"/>
              <w:rPr>
                <w:sz w:val="12"/>
                <w:szCs w:val="12"/>
              </w:rPr>
            </w:pPr>
            <w:r w:rsidRPr="00994A66">
              <w:rPr>
                <w:sz w:val="12"/>
                <w:szCs w:val="12"/>
              </w:rPr>
              <w:t xml:space="preserve">Renovação do contrato de Locação de Imóvel Nº 128/2011- Situado na Rua Timbó,  Nº 41,  Jorge Teixeira </w:t>
            </w:r>
            <w:r>
              <w:rPr>
                <w:sz w:val="12"/>
                <w:szCs w:val="12"/>
              </w:rPr>
              <w:t xml:space="preserve"> - </w:t>
            </w:r>
            <w:r w:rsidRPr="00994A66">
              <w:rPr>
                <w:sz w:val="12"/>
                <w:szCs w:val="12"/>
              </w:rPr>
              <w:t>Escola  N</w:t>
            </w:r>
            <w:r>
              <w:rPr>
                <w:sz w:val="12"/>
                <w:szCs w:val="12"/>
              </w:rPr>
              <w:t xml:space="preserve">ossa </w:t>
            </w:r>
            <w:r w:rsidRPr="00994A66">
              <w:rPr>
                <w:sz w:val="12"/>
                <w:szCs w:val="12"/>
              </w:rPr>
              <w:t>S</w:t>
            </w:r>
            <w:r>
              <w:rPr>
                <w:sz w:val="12"/>
                <w:szCs w:val="12"/>
              </w:rPr>
              <w:t>enhora de</w:t>
            </w:r>
            <w:r w:rsidRPr="00994A66">
              <w:rPr>
                <w:sz w:val="12"/>
                <w:szCs w:val="12"/>
              </w:rPr>
              <w:t xml:space="preserve"> Aparecida</w:t>
            </w:r>
          </w:p>
        </w:tc>
        <w:tc>
          <w:tcPr>
            <w:tcW w:w="1120" w:type="dxa"/>
            <w:tcBorders>
              <w:top w:val="nil"/>
              <w:left w:val="nil"/>
              <w:bottom w:val="single" w:sz="4" w:space="0" w:color="auto"/>
              <w:right w:val="single" w:sz="4" w:space="0" w:color="auto"/>
            </w:tcBorders>
            <w:shd w:val="clear" w:color="auto" w:fill="auto"/>
            <w:vAlign w:val="center"/>
            <w:hideMark/>
          </w:tcPr>
          <w:p w:rsidR="00401CD7" w:rsidRPr="007E14C2" w:rsidRDefault="00401CD7" w:rsidP="0066578C">
            <w:pPr>
              <w:spacing w:line="240" w:lineRule="auto"/>
              <w:jc w:val="right"/>
              <w:outlineLvl w:val="1"/>
              <w:rPr>
                <w:sz w:val="12"/>
                <w:szCs w:val="12"/>
              </w:rPr>
            </w:pPr>
            <w:r w:rsidRPr="007E14C2">
              <w:rPr>
                <w:sz w:val="12"/>
                <w:szCs w:val="12"/>
              </w:rPr>
              <w:t xml:space="preserve">              </w:t>
            </w:r>
            <w:r w:rsidR="006C1E4A" w:rsidRPr="007E14C2">
              <w:rPr>
                <w:sz w:val="12"/>
                <w:szCs w:val="12"/>
              </w:rPr>
              <w:t>384.000,00</w:t>
            </w:r>
            <w:r w:rsidRPr="007E14C2">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401CD7" w:rsidRPr="00994A66" w:rsidRDefault="00401CD7" w:rsidP="0066578C">
            <w:pPr>
              <w:spacing w:line="240" w:lineRule="auto"/>
              <w:jc w:val="right"/>
              <w:outlineLvl w:val="1"/>
              <w:rPr>
                <w:sz w:val="12"/>
                <w:szCs w:val="12"/>
              </w:rPr>
            </w:pPr>
            <w:r w:rsidRPr="00994A66">
              <w:rPr>
                <w:sz w:val="12"/>
                <w:szCs w:val="12"/>
              </w:rPr>
              <w:t xml:space="preserve">                404.567,76 </w:t>
            </w:r>
          </w:p>
        </w:tc>
      </w:tr>
    </w:tbl>
    <w:p w:rsidR="000426B7" w:rsidRPr="00994A66" w:rsidRDefault="000426B7">
      <w:r w:rsidRPr="00994A66">
        <w:br w:type="page"/>
      </w:r>
    </w:p>
    <w:p w:rsidR="000426B7" w:rsidRPr="00994A66" w:rsidRDefault="000426B7"/>
    <w:tbl>
      <w:tblPr>
        <w:tblW w:w="9381" w:type="dxa"/>
        <w:tblInd w:w="58" w:type="dxa"/>
        <w:tblCellMar>
          <w:left w:w="70" w:type="dxa"/>
          <w:right w:w="70" w:type="dxa"/>
        </w:tblCellMar>
        <w:tblLook w:val="04A0"/>
      </w:tblPr>
      <w:tblGrid>
        <w:gridCol w:w="1673"/>
        <w:gridCol w:w="880"/>
        <w:gridCol w:w="900"/>
        <w:gridCol w:w="860"/>
        <w:gridCol w:w="1234"/>
        <w:gridCol w:w="1400"/>
        <w:gridCol w:w="1120"/>
        <w:gridCol w:w="1314"/>
      </w:tblGrid>
      <w:tr w:rsidR="00F028AE" w:rsidRPr="00994A66" w:rsidTr="00E80D2A">
        <w:trPr>
          <w:trHeight w:val="938"/>
        </w:trPr>
        <w:tc>
          <w:tcPr>
            <w:tcW w:w="1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 xml:space="preserve">3º TAC nº 130/2011 </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 xml:space="preserve">30/10/2013 - 12 meses </w:t>
            </w:r>
          </w:p>
        </w:tc>
        <w:tc>
          <w:tcPr>
            <w:tcW w:w="860" w:type="dxa"/>
            <w:tcBorders>
              <w:top w:val="single" w:sz="4" w:space="0" w:color="auto"/>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14/11/2013</w:t>
            </w:r>
          </w:p>
        </w:tc>
        <w:tc>
          <w:tcPr>
            <w:tcW w:w="1234" w:type="dxa"/>
            <w:tcBorders>
              <w:top w:val="single" w:sz="4" w:space="0" w:color="auto"/>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MRG-SOCIEDADE DE INVESTIMENTO LTDA.</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rsidR="00D7100C" w:rsidRPr="00994A66" w:rsidRDefault="00D7100C" w:rsidP="002C10D9">
            <w:pPr>
              <w:spacing w:line="240" w:lineRule="auto"/>
              <w:jc w:val="center"/>
              <w:outlineLvl w:val="1"/>
              <w:rPr>
                <w:sz w:val="12"/>
                <w:szCs w:val="12"/>
              </w:rPr>
            </w:pPr>
            <w:r w:rsidRPr="00994A66">
              <w:rPr>
                <w:sz w:val="12"/>
                <w:szCs w:val="12"/>
              </w:rPr>
              <w:t xml:space="preserve"> Renovação do contrato de Locação de Imóvel  Situado na Rua </w:t>
            </w:r>
            <w:proofErr w:type="spellStart"/>
            <w:r w:rsidRPr="00994A66">
              <w:rPr>
                <w:sz w:val="12"/>
                <w:szCs w:val="12"/>
              </w:rPr>
              <w:t>Mutum-Eté</w:t>
            </w:r>
            <w:proofErr w:type="spellEnd"/>
            <w:r w:rsidRPr="00994A66">
              <w:rPr>
                <w:sz w:val="12"/>
                <w:szCs w:val="12"/>
              </w:rPr>
              <w:t xml:space="preserve">, S/Nº, L 1, Bairro Jorge </w:t>
            </w:r>
            <w:proofErr w:type="spellStart"/>
            <w:r w:rsidRPr="00994A66">
              <w:rPr>
                <w:sz w:val="12"/>
                <w:szCs w:val="12"/>
              </w:rPr>
              <w:t>Teixeira-C</w:t>
            </w:r>
            <w:r>
              <w:rPr>
                <w:sz w:val="12"/>
                <w:szCs w:val="12"/>
              </w:rPr>
              <w:t>MEI</w:t>
            </w:r>
            <w:proofErr w:type="spellEnd"/>
            <w:r>
              <w:rPr>
                <w:sz w:val="12"/>
                <w:szCs w:val="12"/>
              </w:rPr>
              <w:t xml:space="preserve"> </w:t>
            </w:r>
            <w:r w:rsidRPr="00994A66">
              <w:rPr>
                <w:sz w:val="12"/>
                <w:szCs w:val="12"/>
              </w:rPr>
              <w:t xml:space="preserve"> Frei Mário </w:t>
            </w:r>
            <w:proofErr w:type="spellStart"/>
            <w:r w:rsidRPr="00994A66">
              <w:rPr>
                <w:sz w:val="12"/>
                <w:szCs w:val="12"/>
              </w:rPr>
              <w:t>Monaceli</w:t>
            </w:r>
            <w:proofErr w:type="spellEnd"/>
            <w:r w:rsidRPr="00994A66">
              <w:rPr>
                <w:sz w:val="12"/>
                <w:szCs w:val="12"/>
              </w:rPr>
              <w:t xml:space="preserve"> </w:t>
            </w:r>
            <w:r>
              <w:rPr>
                <w:sz w:val="12"/>
                <w:szCs w:val="12"/>
              </w:rPr>
              <w:t>d</w:t>
            </w:r>
            <w:r w:rsidRPr="00994A66">
              <w:rPr>
                <w:sz w:val="12"/>
                <w:szCs w:val="12"/>
              </w:rPr>
              <w:t xml:space="preserve">e </w:t>
            </w:r>
            <w:proofErr w:type="spellStart"/>
            <w:r w:rsidRPr="00994A66">
              <w:rPr>
                <w:sz w:val="12"/>
                <w:szCs w:val="12"/>
              </w:rPr>
              <w:t>Grello</w:t>
            </w:r>
            <w:proofErr w:type="spellEnd"/>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282.000,00 </w:t>
            </w:r>
          </w:p>
        </w:tc>
        <w:tc>
          <w:tcPr>
            <w:tcW w:w="1314" w:type="dxa"/>
            <w:tcBorders>
              <w:top w:val="single" w:sz="4" w:space="0" w:color="auto"/>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282.000,00 </w:t>
            </w:r>
          </w:p>
        </w:tc>
      </w:tr>
      <w:tr w:rsidR="00F028AE" w:rsidRPr="00994A66" w:rsidTr="002C45E2">
        <w:trPr>
          <w:trHeight w:val="952"/>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 xml:space="preserve">3º TAC nº 77/2010 </w:t>
            </w:r>
          </w:p>
        </w:tc>
        <w:tc>
          <w:tcPr>
            <w:tcW w:w="9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 xml:space="preserve">01/10/2013 - 12 meses </w:t>
            </w:r>
          </w:p>
        </w:tc>
        <w:tc>
          <w:tcPr>
            <w:tcW w:w="86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14/11/2013</w:t>
            </w:r>
          </w:p>
        </w:tc>
        <w:tc>
          <w:tcPr>
            <w:tcW w:w="1234"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Sr. ANTONIO DE SOUZA DE ARAÚJO</w:t>
            </w:r>
          </w:p>
        </w:tc>
        <w:tc>
          <w:tcPr>
            <w:tcW w:w="14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2F7DBE">
            <w:pPr>
              <w:spacing w:line="240" w:lineRule="auto"/>
              <w:jc w:val="center"/>
              <w:outlineLvl w:val="1"/>
              <w:rPr>
                <w:sz w:val="12"/>
                <w:szCs w:val="12"/>
              </w:rPr>
            </w:pPr>
            <w:r w:rsidRPr="00994A66">
              <w:rPr>
                <w:sz w:val="12"/>
                <w:szCs w:val="12"/>
              </w:rPr>
              <w:t xml:space="preserve"> Renovação do contrato de Locação de Imóvel  Situado na Rua </w:t>
            </w:r>
            <w:proofErr w:type="spellStart"/>
            <w:r w:rsidRPr="00994A66">
              <w:rPr>
                <w:sz w:val="12"/>
                <w:szCs w:val="12"/>
              </w:rPr>
              <w:t>Alarico</w:t>
            </w:r>
            <w:proofErr w:type="spellEnd"/>
            <w:r w:rsidRPr="00994A66">
              <w:rPr>
                <w:sz w:val="12"/>
                <w:szCs w:val="12"/>
              </w:rPr>
              <w:t xml:space="preserve"> Furtado Nº 20  - Bairro Jorge Teixeira - Escola Nosso Senhora do Rosário</w:t>
            </w:r>
          </w:p>
        </w:tc>
        <w:tc>
          <w:tcPr>
            <w:tcW w:w="112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w:t>
            </w:r>
            <w:r w:rsidR="006C0095">
              <w:rPr>
                <w:sz w:val="12"/>
                <w:szCs w:val="12"/>
              </w:rPr>
              <w:t>192.000,00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336.000,00 </w:t>
            </w:r>
          </w:p>
        </w:tc>
      </w:tr>
      <w:tr w:rsidR="00F028AE" w:rsidRPr="00994A66" w:rsidTr="002C45E2">
        <w:trPr>
          <w:trHeight w:val="980"/>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4º TAC  nº 027/2010</w:t>
            </w:r>
          </w:p>
        </w:tc>
        <w:tc>
          <w:tcPr>
            <w:tcW w:w="9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03/05/2013 - 12 meses</w:t>
            </w:r>
          </w:p>
        </w:tc>
        <w:tc>
          <w:tcPr>
            <w:tcW w:w="86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Sr. SÉRGIO APARECIDO DIAS</w:t>
            </w:r>
          </w:p>
        </w:tc>
        <w:tc>
          <w:tcPr>
            <w:tcW w:w="14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615666">
            <w:pPr>
              <w:spacing w:line="240" w:lineRule="auto"/>
              <w:jc w:val="center"/>
              <w:outlineLvl w:val="1"/>
              <w:rPr>
                <w:sz w:val="12"/>
                <w:szCs w:val="12"/>
              </w:rPr>
            </w:pPr>
            <w:r w:rsidRPr="00994A66">
              <w:rPr>
                <w:sz w:val="12"/>
                <w:szCs w:val="12"/>
              </w:rPr>
              <w:t xml:space="preserve">Prorrogar o contrato de locação de imóvel por mais  12 meses, localizado na Rua São Lázaro, nº 68, Bairro Colônia Antonio Aleixo (Escola </w:t>
            </w:r>
            <w:proofErr w:type="spellStart"/>
            <w:r w:rsidRPr="00994A66">
              <w:rPr>
                <w:sz w:val="12"/>
                <w:szCs w:val="12"/>
              </w:rPr>
              <w:t>Profº</w:t>
            </w:r>
            <w:proofErr w:type="spellEnd"/>
            <w:r w:rsidRPr="00994A66">
              <w:rPr>
                <w:sz w:val="12"/>
                <w:szCs w:val="12"/>
              </w:rPr>
              <w:t xml:space="preserve"> </w:t>
            </w:r>
            <w:proofErr w:type="spellStart"/>
            <w:r w:rsidRPr="00994A66">
              <w:rPr>
                <w:sz w:val="12"/>
                <w:szCs w:val="12"/>
              </w:rPr>
              <w:t>Dalvina</w:t>
            </w:r>
            <w:proofErr w:type="spellEnd"/>
            <w:r w:rsidRPr="00994A66">
              <w:rPr>
                <w:sz w:val="12"/>
                <w:szCs w:val="12"/>
              </w:rPr>
              <w:t xml:space="preserve"> Nascimento)</w:t>
            </w:r>
          </w:p>
        </w:tc>
        <w:tc>
          <w:tcPr>
            <w:tcW w:w="112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w:t>
            </w:r>
            <w:r w:rsidR="006C0095">
              <w:rPr>
                <w:sz w:val="12"/>
                <w:szCs w:val="12"/>
              </w:rPr>
              <w:t>60.000,00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66.913,08 </w:t>
            </w:r>
          </w:p>
        </w:tc>
      </w:tr>
      <w:tr w:rsidR="00F028AE" w:rsidRPr="00994A66" w:rsidTr="002C45E2">
        <w:trPr>
          <w:trHeight w:val="42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4º TAC 011/2011</w:t>
            </w:r>
          </w:p>
        </w:tc>
        <w:tc>
          <w:tcPr>
            <w:tcW w:w="9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AD78EF">
            <w:pPr>
              <w:spacing w:line="240" w:lineRule="auto"/>
              <w:jc w:val="center"/>
              <w:outlineLvl w:val="1"/>
              <w:rPr>
                <w:sz w:val="12"/>
                <w:szCs w:val="12"/>
              </w:rPr>
            </w:pPr>
            <w:r w:rsidRPr="00994A66">
              <w:rPr>
                <w:sz w:val="12"/>
                <w:szCs w:val="12"/>
              </w:rPr>
              <w:t>31/01/2013</w:t>
            </w:r>
          </w:p>
        </w:tc>
        <w:tc>
          <w:tcPr>
            <w:tcW w:w="86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14/02/2013</w:t>
            </w:r>
          </w:p>
        </w:tc>
        <w:tc>
          <w:tcPr>
            <w:tcW w:w="1234"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BLR - LOGÍSTICA E TRANSPORTE ROD. DE CARGA LTDA</w:t>
            </w:r>
          </w:p>
        </w:tc>
        <w:tc>
          <w:tcPr>
            <w:tcW w:w="14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E02DC9">
            <w:pPr>
              <w:spacing w:line="240" w:lineRule="auto"/>
              <w:jc w:val="center"/>
              <w:outlineLvl w:val="1"/>
              <w:rPr>
                <w:sz w:val="12"/>
                <w:szCs w:val="12"/>
              </w:rPr>
            </w:pPr>
            <w:r w:rsidRPr="00994A66">
              <w:rPr>
                <w:sz w:val="12"/>
                <w:szCs w:val="12"/>
              </w:rPr>
              <w:t>Locação de um imóvel à Rua Pinheiro Prateado Bairro Alfredo Nascimento</w:t>
            </w:r>
          </w:p>
        </w:tc>
        <w:tc>
          <w:tcPr>
            <w:tcW w:w="112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w:t>
            </w:r>
            <w:r w:rsidR="006C0095">
              <w:rPr>
                <w:sz w:val="12"/>
                <w:szCs w:val="12"/>
              </w:rPr>
              <w:t>120.000,00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126.753,60 </w:t>
            </w:r>
          </w:p>
        </w:tc>
      </w:tr>
      <w:tr w:rsidR="00F028AE" w:rsidRPr="00994A66" w:rsidTr="002C45E2">
        <w:trPr>
          <w:trHeight w:val="54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4º TAC nº  050/2011</w:t>
            </w:r>
          </w:p>
        </w:tc>
        <w:tc>
          <w:tcPr>
            <w:tcW w:w="9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AD78EF">
            <w:pPr>
              <w:spacing w:line="240" w:lineRule="auto"/>
              <w:jc w:val="center"/>
              <w:outlineLvl w:val="1"/>
              <w:rPr>
                <w:sz w:val="12"/>
                <w:szCs w:val="12"/>
              </w:rPr>
            </w:pPr>
            <w:r w:rsidRPr="00994A66">
              <w:rPr>
                <w:sz w:val="12"/>
                <w:szCs w:val="12"/>
              </w:rPr>
              <w:t>24/05/2013</w:t>
            </w:r>
          </w:p>
        </w:tc>
        <w:tc>
          <w:tcPr>
            <w:tcW w:w="86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12/07/2013</w:t>
            </w:r>
          </w:p>
        </w:tc>
        <w:tc>
          <w:tcPr>
            <w:tcW w:w="1234"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EMPRESA M.E SILVA DOS SANTOS</w:t>
            </w:r>
          </w:p>
        </w:tc>
        <w:tc>
          <w:tcPr>
            <w:tcW w:w="14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 xml:space="preserve">Prorrogar o contrato de locação de imóvel por mais  12 meses, situado na Av. Praia da Ponta Negra, nº 11, QD 16, lote 11 -12, Res. Solimões </w:t>
            </w:r>
            <w:r>
              <w:rPr>
                <w:sz w:val="12"/>
                <w:szCs w:val="12"/>
              </w:rPr>
              <w:t>–</w:t>
            </w:r>
            <w:r w:rsidRPr="00994A66">
              <w:rPr>
                <w:sz w:val="12"/>
                <w:szCs w:val="12"/>
              </w:rPr>
              <w:t xml:space="preserve"> </w:t>
            </w:r>
            <w:proofErr w:type="spellStart"/>
            <w:r w:rsidRPr="00994A66">
              <w:rPr>
                <w:sz w:val="12"/>
                <w:szCs w:val="12"/>
              </w:rPr>
              <w:t>Tarumã</w:t>
            </w:r>
            <w:proofErr w:type="spellEnd"/>
          </w:p>
        </w:tc>
        <w:tc>
          <w:tcPr>
            <w:tcW w:w="112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w:t>
            </w:r>
            <w:r w:rsidR="00845C76">
              <w:rPr>
                <w:sz w:val="12"/>
                <w:szCs w:val="12"/>
              </w:rPr>
              <w:t>144.000,00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150.252,72 </w:t>
            </w:r>
          </w:p>
        </w:tc>
      </w:tr>
      <w:tr w:rsidR="00F028AE" w:rsidRPr="00994A66" w:rsidTr="00E80D2A">
        <w:trPr>
          <w:trHeight w:val="982"/>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 xml:space="preserve">4º TAC nº 047/2010 </w:t>
            </w:r>
          </w:p>
        </w:tc>
        <w:tc>
          <w:tcPr>
            <w:tcW w:w="9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 xml:space="preserve">01/08/2013 - 12 meses </w:t>
            </w:r>
          </w:p>
        </w:tc>
        <w:tc>
          <w:tcPr>
            <w:tcW w:w="86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01/10/2013</w:t>
            </w:r>
          </w:p>
        </w:tc>
        <w:tc>
          <w:tcPr>
            <w:tcW w:w="1234"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EMPRESA CAMARA E MACEDO ALUGUEL DE IMÓVEIS LTDA.</w:t>
            </w:r>
          </w:p>
        </w:tc>
        <w:tc>
          <w:tcPr>
            <w:tcW w:w="14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E02DC9">
            <w:pPr>
              <w:spacing w:line="240" w:lineRule="auto"/>
              <w:jc w:val="center"/>
              <w:outlineLvl w:val="1"/>
              <w:rPr>
                <w:sz w:val="12"/>
                <w:szCs w:val="12"/>
              </w:rPr>
            </w:pPr>
            <w:r w:rsidRPr="00994A66">
              <w:rPr>
                <w:sz w:val="12"/>
                <w:szCs w:val="12"/>
              </w:rPr>
              <w:t xml:space="preserve"> Renovação do contrato de Locação de Imóvel  Situado Na Rua Saia Branca , Nº 100 -Rua 02 - Bairro de </w:t>
            </w:r>
            <w:proofErr w:type="spellStart"/>
            <w:r w:rsidRPr="00994A66">
              <w:rPr>
                <w:sz w:val="12"/>
                <w:szCs w:val="12"/>
              </w:rPr>
              <w:t>Tarumã</w:t>
            </w:r>
            <w:proofErr w:type="spellEnd"/>
            <w:r w:rsidRPr="00994A66">
              <w:rPr>
                <w:sz w:val="12"/>
                <w:szCs w:val="12"/>
              </w:rPr>
              <w:t xml:space="preserve"> - </w:t>
            </w:r>
            <w:proofErr w:type="spellStart"/>
            <w:r w:rsidRPr="00994A66">
              <w:rPr>
                <w:sz w:val="12"/>
                <w:szCs w:val="12"/>
              </w:rPr>
              <w:t>Emef</w:t>
            </w:r>
            <w:proofErr w:type="spellEnd"/>
            <w:r w:rsidRPr="00994A66">
              <w:rPr>
                <w:sz w:val="12"/>
                <w:szCs w:val="12"/>
              </w:rPr>
              <w:t xml:space="preserve"> Escritor Lima Barreto </w:t>
            </w:r>
          </w:p>
        </w:tc>
        <w:tc>
          <w:tcPr>
            <w:tcW w:w="112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w:t>
            </w:r>
            <w:r w:rsidR="00845C76">
              <w:rPr>
                <w:sz w:val="12"/>
                <w:szCs w:val="12"/>
              </w:rPr>
              <w:t>216.000,00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242.235,96 </w:t>
            </w:r>
          </w:p>
        </w:tc>
      </w:tr>
      <w:tr w:rsidR="00F028AE" w:rsidRPr="00994A66" w:rsidTr="00E80D2A">
        <w:trPr>
          <w:trHeight w:val="700"/>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 xml:space="preserve">4º TAC nº 048/2010 </w:t>
            </w:r>
          </w:p>
        </w:tc>
        <w:tc>
          <w:tcPr>
            <w:tcW w:w="9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AD78EF">
            <w:pPr>
              <w:spacing w:line="240" w:lineRule="auto"/>
              <w:jc w:val="center"/>
              <w:outlineLvl w:val="1"/>
              <w:rPr>
                <w:sz w:val="12"/>
                <w:szCs w:val="12"/>
              </w:rPr>
            </w:pPr>
            <w:r w:rsidRPr="00994A66">
              <w:rPr>
                <w:sz w:val="12"/>
                <w:szCs w:val="12"/>
              </w:rPr>
              <w:t>01/08/2013 - 12 meses</w:t>
            </w:r>
          </w:p>
        </w:tc>
        <w:tc>
          <w:tcPr>
            <w:tcW w:w="86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14/08/2013</w:t>
            </w:r>
          </w:p>
        </w:tc>
        <w:tc>
          <w:tcPr>
            <w:tcW w:w="1234"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Sr. GILSON DE LIMA LIRA</w:t>
            </w:r>
          </w:p>
        </w:tc>
        <w:tc>
          <w:tcPr>
            <w:tcW w:w="14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E02DC9">
            <w:pPr>
              <w:spacing w:line="240" w:lineRule="auto"/>
              <w:jc w:val="center"/>
              <w:outlineLvl w:val="1"/>
              <w:rPr>
                <w:sz w:val="12"/>
                <w:szCs w:val="12"/>
              </w:rPr>
            </w:pPr>
            <w:r w:rsidRPr="00994A66">
              <w:rPr>
                <w:sz w:val="12"/>
                <w:szCs w:val="12"/>
              </w:rPr>
              <w:t xml:space="preserve">Renovação do contrato de Locação de Imóvel, Situado  na Rua Monte Calvário, Nº 31 - Bairro Novo Israel </w:t>
            </w:r>
          </w:p>
        </w:tc>
        <w:tc>
          <w:tcPr>
            <w:tcW w:w="112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w:t>
            </w:r>
            <w:r w:rsidR="00845C76">
              <w:rPr>
                <w:sz w:val="12"/>
                <w:szCs w:val="12"/>
              </w:rPr>
              <w:t>48.000,00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84.697,80 </w:t>
            </w:r>
          </w:p>
        </w:tc>
      </w:tr>
      <w:tr w:rsidR="00F028AE" w:rsidRPr="00994A66" w:rsidTr="00E80D2A">
        <w:trPr>
          <w:trHeight w:val="56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 xml:space="preserve">4º TAC nº 050/2010 </w:t>
            </w:r>
          </w:p>
        </w:tc>
        <w:tc>
          <w:tcPr>
            <w:tcW w:w="9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01/08/2013 - 12 meses</w:t>
            </w:r>
          </w:p>
        </w:tc>
        <w:tc>
          <w:tcPr>
            <w:tcW w:w="86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04/09/2013</w:t>
            </w:r>
          </w:p>
        </w:tc>
        <w:tc>
          <w:tcPr>
            <w:tcW w:w="1234"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EMPRESA  M CAMPOS TAVARES</w:t>
            </w:r>
          </w:p>
        </w:tc>
        <w:tc>
          <w:tcPr>
            <w:tcW w:w="14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A7002E">
            <w:pPr>
              <w:spacing w:line="240" w:lineRule="auto"/>
              <w:jc w:val="center"/>
              <w:outlineLvl w:val="1"/>
              <w:rPr>
                <w:sz w:val="12"/>
                <w:szCs w:val="12"/>
              </w:rPr>
            </w:pPr>
            <w:r w:rsidRPr="00994A66">
              <w:rPr>
                <w:sz w:val="12"/>
                <w:szCs w:val="12"/>
              </w:rPr>
              <w:t xml:space="preserve"> Renovação do contrato de Locação de Imóvel, Situado  na Rua Oscar </w:t>
            </w:r>
            <w:proofErr w:type="spellStart"/>
            <w:r w:rsidRPr="00994A66">
              <w:rPr>
                <w:sz w:val="12"/>
                <w:szCs w:val="12"/>
              </w:rPr>
              <w:t>Borel</w:t>
            </w:r>
            <w:proofErr w:type="spellEnd"/>
            <w:r w:rsidRPr="00994A66">
              <w:rPr>
                <w:sz w:val="12"/>
                <w:szCs w:val="12"/>
              </w:rPr>
              <w:t xml:space="preserve">, Nº 406 - Bairro Compensa II  </w:t>
            </w:r>
          </w:p>
        </w:tc>
        <w:tc>
          <w:tcPr>
            <w:tcW w:w="112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15</w:t>
            </w:r>
            <w:r w:rsidR="003556A3">
              <w:rPr>
                <w:sz w:val="12"/>
                <w:szCs w:val="12"/>
              </w:rPr>
              <w:t>8.000,00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157.387,80 </w:t>
            </w:r>
          </w:p>
        </w:tc>
      </w:tr>
      <w:tr w:rsidR="00F028AE" w:rsidRPr="00994A66" w:rsidTr="00B06547">
        <w:trPr>
          <w:trHeight w:val="850"/>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 xml:space="preserve">4º TAC nº 054/2010 </w:t>
            </w:r>
          </w:p>
        </w:tc>
        <w:tc>
          <w:tcPr>
            <w:tcW w:w="9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01/08/2013 - 12 meses</w:t>
            </w:r>
          </w:p>
        </w:tc>
        <w:tc>
          <w:tcPr>
            <w:tcW w:w="86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26/09/2013</w:t>
            </w:r>
          </w:p>
        </w:tc>
        <w:tc>
          <w:tcPr>
            <w:tcW w:w="1234"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Sr. PAULA MATIAS DOS SANTOS</w:t>
            </w:r>
          </w:p>
        </w:tc>
        <w:tc>
          <w:tcPr>
            <w:tcW w:w="14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2B2A37">
            <w:pPr>
              <w:spacing w:line="240" w:lineRule="auto"/>
              <w:jc w:val="center"/>
              <w:outlineLvl w:val="1"/>
              <w:rPr>
                <w:sz w:val="12"/>
                <w:szCs w:val="12"/>
              </w:rPr>
            </w:pPr>
            <w:r w:rsidRPr="00994A66">
              <w:rPr>
                <w:sz w:val="12"/>
                <w:szCs w:val="12"/>
              </w:rPr>
              <w:t xml:space="preserve"> Renovação do contrato de Locação de Imóvel, Situado  na Rua Canário Nº 80 - Cidade Nova -Escola  </w:t>
            </w:r>
            <w:proofErr w:type="spellStart"/>
            <w:r w:rsidRPr="00994A66">
              <w:rPr>
                <w:sz w:val="12"/>
                <w:szCs w:val="12"/>
              </w:rPr>
              <w:t>Profª</w:t>
            </w:r>
            <w:proofErr w:type="spellEnd"/>
            <w:r w:rsidRPr="00994A66">
              <w:rPr>
                <w:sz w:val="12"/>
                <w:szCs w:val="12"/>
              </w:rPr>
              <w:t xml:space="preserve">. </w:t>
            </w:r>
            <w:proofErr w:type="spellStart"/>
            <w:r w:rsidRPr="00994A66">
              <w:rPr>
                <w:sz w:val="12"/>
                <w:szCs w:val="12"/>
              </w:rPr>
              <w:t>Leá</w:t>
            </w:r>
            <w:proofErr w:type="spellEnd"/>
            <w:r w:rsidRPr="00994A66">
              <w:rPr>
                <w:sz w:val="12"/>
                <w:szCs w:val="12"/>
              </w:rPr>
              <w:t xml:space="preserve"> Alencar Antony  </w:t>
            </w:r>
          </w:p>
        </w:tc>
        <w:tc>
          <w:tcPr>
            <w:tcW w:w="112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w:t>
            </w:r>
            <w:r w:rsidR="003556A3">
              <w:rPr>
                <w:sz w:val="12"/>
                <w:szCs w:val="12"/>
              </w:rPr>
              <w:t>84.000,00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94.108,68 </w:t>
            </w:r>
          </w:p>
        </w:tc>
      </w:tr>
      <w:tr w:rsidR="00F028AE" w:rsidRPr="00994A66" w:rsidTr="00E80D2A">
        <w:trPr>
          <w:trHeight w:val="83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 xml:space="preserve">4º TAC nº 055/2010 </w:t>
            </w:r>
          </w:p>
        </w:tc>
        <w:tc>
          <w:tcPr>
            <w:tcW w:w="9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 xml:space="preserve">02/08/2013 - 12 meses </w:t>
            </w:r>
          </w:p>
        </w:tc>
        <w:tc>
          <w:tcPr>
            <w:tcW w:w="86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01/10/2013</w:t>
            </w:r>
          </w:p>
        </w:tc>
        <w:tc>
          <w:tcPr>
            <w:tcW w:w="1234"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ARQUIDIOCESE DE MANAUS - SEMINÁRIO SÃO J0SÉ</w:t>
            </w:r>
          </w:p>
        </w:tc>
        <w:tc>
          <w:tcPr>
            <w:tcW w:w="14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8C558F">
            <w:pPr>
              <w:spacing w:line="240" w:lineRule="auto"/>
              <w:jc w:val="center"/>
              <w:outlineLvl w:val="1"/>
              <w:rPr>
                <w:sz w:val="12"/>
                <w:szCs w:val="12"/>
              </w:rPr>
            </w:pPr>
            <w:r w:rsidRPr="00994A66">
              <w:rPr>
                <w:sz w:val="12"/>
                <w:szCs w:val="12"/>
              </w:rPr>
              <w:t xml:space="preserve"> Renovação do contrato De Locação De Imóvel  Situado na Rua Senador Cunha Melo, Nº 163 - Bairro De São Jorge- </w:t>
            </w:r>
            <w:r>
              <w:rPr>
                <w:sz w:val="12"/>
                <w:szCs w:val="12"/>
              </w:rPr>
              <w:t>EMEF</w:t>
            </w:r>
            <w:r w:rsidRPr="00994A66">
              <w:rPr>
                <w:sz w:val="12"/>
                <w:szCs w:val="12"/>
              </w:rPr>
              <w:t xml:space="preserve"> Nilza Godoy </w:t>
            </w:r>
          </w:p>
        </w:tc>
        <w:tc>
          <w:tcPr>
            <w:tcW w:w="112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w:t>
            </w:r>
            <w:r w:rsidR="003556A3">
              <w:rPr>
                <w:sz w:val="12"/>
                <w:szCs w:val="12"/>
              </w:rPr>
              <w:t>168.000,00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179.416,80 </w:t>
            </w:r>
          </w:p>
        </w:tc>
      </w:tr>
      <w:tr w:rsidR="00F028AE" w:rsidRPr="00994A66" w:rsidTr="00E80D2A">
        <w:trPr>
          <w:trHeight w:val="990"/>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 xml:space="preserve">4º TAC nº 075/2010 </w:t>
            </w:r>
          </w:p>
        </w:tc>
        <w:tc>
          <w:tcPr>
            <w:tcW w:w="9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 xml:space="preserve">01/10/2013 - 12 meses </w:t>
            </w:r>
          </w:p>
        </w:tc>
        <w:tc>
          <w:tcPr>
            <w:tcW w:w="86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14/11/2013</w:t>
            </w:r>
          </w:p>
        </w:tc>
        <w:tc>
          <w:tcPr>
            <w:tcW w:w="1234"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Sr. GETULIO ALVES PESSOA</w:t>
            </w:r>
          </w:p>
        </w:tc>
        <w:tc>
          <w:tcPr>
            <w:tcW w:w="14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2B2A37">
            <w:pPr>
              <w:spacing w:line="240" w:lineRule="auto"/>
              <w:jc w:val="center"/>
              <w:outlineLvl w:val="1"/>
              <w:rPr>
                <w:sz w:val="12"/>
                <w:szCs w:val="12"/>
              </w:rPr>
            </w:pPr>
            <w:r w:rsidRPr="00994A66">
              <w:rPr>
                <w:sz w:val="12"/>
                <w:szCs w:val="12"/>
              </w:rPr>
              <w:t xml:space="preserve"> Renovação do contrato de Locação de Imóvel  Situado na Av. Visconde de Jequitinhonha Nº 05  - </w:t>
            </w:r>
            <w:proofErr w:type="spellStart"/>
            <w:r w:rsidRPr="00994A66">
              <w:rPr>
                <w:sz w:val="12"/>
                <w:szCs w:val="12"/>
              </w:rPr>
              <w:t>Qd</w:t>
            </w:r>
            <w:proofErr w:type="spellEnd"/>
            <w:r w:rsidRPr="00994A66">
              <w:rPr>
                <w:sz w:val="12"/>
                <w:szCs w:val="12"/>
              </w:rPr>
              <w:t xml:space="preserve"> 23, Lotes 05,07 e 09 Central  Park, 4ª Etapa -Parque Das Laranjeiras -Flores -Escola Municipal Mario </w:t>
            </w:r>
            <w:proofErr w:type="spellStart"/>
            <w:r w:rsidRPr="00994A66">
              <w:rPr>
                <w:sz w:val="12"/>
                <w:szCs w:val="12"/>
              </w:rPr>
              <w:t>Ypiranga</w:t>
            </w:r>
            <w:proofErr w:type="spellEnd"/>
            <w:r w:rsidRPr="00994A66">
              <w:rPr>
                <w:sz w:val="12"/>
                <w:szCs w:val="12"/>
              </w:rPr>
              <w:t xml:space="preserve"> Monteiro</w:t>
            </w:r>
          </w:p>
        </w:tc>
        <w:tc>
          <w:tcPr>
            <w:tcW w:w="112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w:t>
            </w:r>
            <w:r w:rsidR="00283A81">
              <w:rPr>
                <w:sz w:val="12"/>
                <w:szCs w:val="12"/>
              </w:rPr>
              <w:t>132.000,00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D7100C" w:rsidRPr="00994A66" w:rsidRDefault="00283A81" w:rsidP="00F760FA">
            <w:pPr>
              <w:spacing w:line="240" w:lineRule="auto"/>
              <w:jc w:val="right"/>
              <w:outlineLvl w:val="1"/>
              <w:rPr>
                <w:sz w:val="12"/>
                <w:szCs w:val="12"/>
              </w:rPr>
            </w:pPr>
            <w:r>
              <w:rPr>
                <w:sz w:val="12"/>
                <w:szCs w:val="12"/>
              </w:rPr>
              <w:t>168.000,00</w:t>
            </w:r>
          </w:p>
        </w:tc>
      </w:tr>
      <w:tr w:rsidR="00F028AE" w:rsidRPr="00994A66" w:rsidTr="00B06547">
        <w:trPr>
          <w:trHeight w:val="299"/>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 xml:space="preserve">4º TAC nº 109/2011 </w:t>
            </w:r>
          </w:p>
        </w:tc>
        <w:tc>
          <w:tcPr>
            <w:tcW w:w="9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B57DF">
            <w:pPr>
              <w:spacing w:line="240" w:lineRule="auto"/>
              <w:jc w:val="center"/>
              <w:outlineLvl w:val="1"/>
              <w:rPr>
                <w:sz w:val="12"/>
                <w:szCs w:val="12"/>
              </w:rPr>
            </w:pPr>
            <w:r w:rsidRPr="00994A66">
              <w:rPr>
                <w:sz w:val="12"/>
                <w:szCs w:val="12"/>
              </w:rPr>
              <w:t>01/07/2013</w:t>
            </w:r>
          </w:p>
        </w:tc>
        <w:tc>
          <w:tcPr>
            <w:tcW w:w="86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08/08/2013</w:t>
            </w:r>
          </w:p>
        </w:tc>
        <w:tc>
          <w:tcPr>
            <w:tcW w:w="1234"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533FBC">
            <w:pPr>
              <w:spacing w:line="240" w:lineRule="auto"/>
              <w:jc w:val="center"/>
              <w:outlineLvl w:val="1"/>
              <w:rPr>
                <w:sz w:val="12"/>
                <w:szCs w:val="12"/>
              </w:rPr>
            </w:pPr>
            <w:r w:rsidRPr="00994A66">
              <w:rPr>
                <w:sz w:val="12"/>
                <w:szCs w:val="12"/>
              </w:rPr>
              <w:t>EMPRESA M. BRASIL LOCAÇÃO DE IMÓVEIS LTDA.</w:t>
            </w:r>
          </w:p>
        </w:tc>
        <w:tc>
          <w:tcPr>
            <w:tcW w:w="140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D6D8C">
            <w:pPr>
              <w:spacing w:line="240" w:lineRule="auto"/>
              <w:jc w:val="center"/>
              <w:outlineLvl w:val="1"/>
              <w:rPr>
                <w:sz w:val="12"/>
                <w:szCs w:val="12"/>
              </w:rPr>
            </w:pPr>
            <w:r w:rsidRPr="00994A66">
              <w:rPr>
                <w:sz w:val="12"/>
                <w:szCs w:val="12"/>
              </w:rPr>
              <w:t>Reajuste do contrato de Locação de Imóvel Baseado No INPC/FGV</w:t>
            </w:r>
          </w:p>
        </w:tc>
        <w:tc>
          <w:tcPr>
            <w:tcW w:w="1120" w:type="dxa"/>
            <w:tcBorders>
              <w:top w:val="nil"/>
              <w:left w:val="nil"/>
              <w:bottom w:val="single" w:sz="4" w:space="0" w:color="auto"/>
              <w:right w:val="single" w:sz="4" w:space="0" w:color="auto"/>
            </w:tcBorders>
            <w:shd w:val="clear" w:color="auto" w:fill="auto"/>
            <w:vAlign w:val="center"/>
            <w:hideMark/>
          </w:tcPr>
          <w:p w:rsidR="00D7100C" w:rsidRPr="00994A66" w:rsidRDefault="00D7100C" w:rsidP="00F760FA">
            <w:pPr>
              <w:spacing w:line="240" w:lineRule="auto"/>
              <w:jc w:val="right"/>
              <w:outlineLvl w:val="1"/>
              <w:rPr>
                <w:sz w:val="12"/>
                <w:szCs w:val="12"/>
              </w:rPr>
            </w:pP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D7100C" w:rsidRPr="00994A66" w:rsidRDefault="00283A81" w:rsidP="00F760FA">
            <w:pPr>
              <w:spacing w:line="240" w:lineRule="auto"/>
              <w:jc w:val="right"/>
              <w:outlineLvl w:val="1"/>
              <w:rPr>
                <w:sz w:val="12"/>
                <w:szCs w:val="12"/>
              </w:rPr>
            </w:pPr>
            <w:r w:rsidRPr="00994A66">
              <w:rPr>
                <w:sz w:val="12"/>
                <w:szCs w:val="12"/>
              </w:rPr>
              <w:t>4.376,94</w:t>
            </w:r>
            <w:r w:rsidR="00D7100C" w:rsidRPr="00994A66">
              <w:rPr>
                <w:sz w:val="12"/>
                <w:szCs w:val="12"/>
              </w:rPr>
              <w:t> </w:t>
            </w:r>
          </w:p>
        </w:tc>
      </w:tr>
      <w:tr w:rsidR="00F028AE" w:rsidRPr="00994A66" w:rsidTr="00B06547">
        <w:trPr>
          <w:trHeight w:val="277"/>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5º TAC  015/2010</w:t>
            </w:r>
          </w:p>
        </w:tc>
        <w:tc>
          <w:tcPr>
            <w:tcW w:w="90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5B57DF">
            <w:pPr>
              <w:spacing w:line="240" w:lineRule="auto"/>
              <w:jc w:val="center"/>
              <w:outlineLvl w:val="1"/>
              <w:rPr>
                <w:sz w:val="12"/>
                <w:szCs w:val="12"/>
              </w:rPr>
            </w:pPr>
            <w:r w:rsidRPr="00994A66">
              <w:rPr>
                <w:sz w:val="12"/>
                <w:szCs w:val="12"/>
              </w:rPr>
              <w:t>31/01/2013</w:t>
            </w:r>
          </w:p>
        </w:tc>
        <w:tc>
          <w:tcPr>
            <w:tcW w:w="86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14/02/2013</w:t>
            </w:r>
          </w:p>
        </w:tc>
        <w:tc>
          <w:tcPr>
            <w:tcW w:w="1234"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proofErr w:type="spellStart"/>
            <w:r w:rsidRPr="00994A66">
              <w:rPr>
                <w:sz w:val="12"/>
                <w:szCs w:val="12"/>
              </w:rPr>
              <w:t>A.SALLES</w:t>
            </w:r>
            <w:proofErr w:type="spellEnd"/>
            <w:r w:rsidRPr="00994A66">
              <w:rPr>
                <w:sz w:val="12"/>
                <w:szCs w:val="12"/>
              </w:rPr>
              <w:t xml:space="preserve"> CHÃ</w:t>
            </w:r>
          </w:p>
        </w:tc>
        <w:tc>
          <w:tcPr>
            <w:tcW w:w="140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Locação de um imóvel à Av.São Jorge 3088</w:t>
            </w:r>
          </w:p>
        </w:tc>
        <w:tc>
          <w:tcPr>
            <w:tcW w:w="112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F760FA">
            <w:pPr>
              <w:spacing w:line="240" w:lineRule="auto"/>
              <w:jc w:val="right"/>
              <w:outlineLvl w:val="1"/>
              <w:rPr>
                <w:sz w:val="12"/>
                <w:szCs w:val="12"/>
              </w:rPr>
            </w:pPr>
            <w:r w:rsidRPr="00994A66">
              <w:rPr>
                <w:sz w:val="12"/>
                <w:szCs w:val="12"/>
              </w:rPr>
              <w:t xml:space="preserve">                 </w:t>
            </w:r>
            <w:r>
              <w:rPr>
                <w:sz w:val="12"/>
                <w:szCs w:val="12"/>
              </w:rPr>
              <w:t>176.000,00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F028AE" w:rsidRPr="00994A66" w:rsidRDefault="00F028AE" w:rsidP="00F760FA">
            <w:pPr>
              <w:spacing w:line="240" w:lineRule="auto"/>
              <w:jc w:val="right"/>
              <w:outlineLvl w:val="1"/>
              <w:rPr>
                <w:sz w:val="12"/>
                <w:szCs w:val="12"/>
              </w:rPr>
            </w:pPr>
            <w:r w:rsidRPr="00994A66">
              <w:rPr>
                <w:sz w:val="12"/>
                <w:szCs w:val="12"/>
              </w:rPr>
              <w:t xml:space="preserve">                 216.906,36 </w:t>
            </w:r>
          </w:p>
        </w:tc>
      </w:tr>
      <w:tr w:rsidR="00F028AE" w:rsidRPr="00994A66" w:rsidTr="007001A4">
        <w:trPr>
          <w:trHeight w:val="46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5º TAC  016/2010</w:t>
            </w:r>
          </w:p>
        </w:tc>
        <w:tc>
          <w:tcPr>
            <w:tcW w:w="90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5B57DF">
            <w:pPr>
              <w:spacing w:line="240" w:lineRule="auto"/>
              <w:jc w:val="center"/>
              <w:outlineLvl w:val="1"/>
              <w:rPr>
                <w:sz w:val="12"/>
                <w:szCs w:val="12"/>
              </w:rPr>
            </w:pPr>
            <w:r w:rsidRPr="00994A66">
              <w:rPr>
                <w:sz w:val="12"/>
                <w:szCs w:val="12"/>
              </w:rPr>
              <w:t>31/01/2013</w:t>
            </w:r>
          </w:p>
        </w:tc>
        <w:tc>
          <w:tcPr>
            <w:tcW w:w="86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14/02/2013</w:t>
            </w:r>
          </w:p>
        </w:tc>
        <w:tc>
          <w:tcPr>
            <w:tcW w:w="1234"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JOSÉ RAIMUNDO LEITE RUBIM</w:t>
            </w:r>
          </w:p>
        </w:tc>
        <w:tc>
          <w:tcPr>
            <w:tcW w:w="140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8C558F">
            <w:pPr>
              <w:spacing w:line="240" w:lineRule="auto"/>
              <w:jc w:val="center"/>
              <w:outlineLvl w:val="1"/>
              <w:rPr>
                <w:sz w:val="12"/>
                <w:szCs w:val="12"/>
              </w:rPr>
            </w:pPr>
            <w:r w:rsidRPr="00994A66">
              <w:rPr>
                <w:sz w:val="12"/>
                <w:szCs w:val="12"/>
              </w:rPr>
              <w:t xml:space="preserve">Locação de um imóvel à Rua Dólar de Areia </w:t>
            </w:r>
            <w:r>
              <w:rPr>
                <w:sz w:val="12"/>
                <w:szCs w:val="12"/>
              </w:rPr>
              <w:t>n</w:t>
            </w:r>
            <w:r w:rsidRPr="00994A66">
              <w:rPr>
                <w:sz w:val="12"/>
                <w:szCs w:val="12"/>
              </w:rPr>
              <w:t>º 2020</w:t>
            </w:r>
          </w:p>
        </w:tc>
        <w:tc>
          <w:tcPr>
            <w:tcW w:w="112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66578C">
            <w:pPr>
              <w:spacing w:line="240" w:lineRule="auto"/>
              <w:jc w:val="right"/>
              <w:outlineLvl w:val="1"/>
              <w:rPr>
                <w:sz w:val="12"/>
                <w:szCs w:val="12"/>
              </w:rPr>
            </w:pPr>
            <w:r w:rsidRPr="00994A66">
              <w:rPr>
                <w:sz w:val="12"/>
                <w:szCs w:val="12"/>
              </w:rPr>
              <w:t xml:space="preserve">                </w:t>
            </w:r>
            <w:r>
              <w:rPr>
                <w:sz w:val="12"/>
                <w:szCs w:val="12"/>
              </w:rPr>
              <w:t>4.8000,00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F028AE" w:rsidRPr="00994A66" w:rsidRDefault="00F028AE" w:rsidP="00F760FA">
            <w:pPr>
              <w:spacing w:line="240" w:lineRule="auto"/>
              <w:jc w:val="right"/>
              <w:outlineLvl w:val="1"/>
              <w:rPr>
                <w:sz w:val="12"/>
                <w:szCs w:val="12"/>
              </w:rPr>
            </w:pPr>
            <w:r w:rsidRPr="00994A66">
              <w:rPr>
                <w:sz w:val="12"/>
                <w:szCs w:val="12"/>
              </w:rPr>
              <w:t xml:space="preserve">                   54.904,32 </w:t>
            </w:r>
          </w:p>
        </w:tc>
      </w:tr>
      <w:tr w:rsidR="00F028AE" w:rsidRPr="00994A66" w:rsidTr="007001A4">
        <w:trPr>
          <w:trHeight w:val="46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5º TAC  019/2010</w:t>
            </w:r>
          </w:p>
        </w:tc>
        <w:tc>
          <w:tcPr>
            <w:tcW w:w="90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22/03/2013 - 12 meses</w:t>
            </w:r>
          </w:p>
        </w:tc>
        <w:tc>
          <w:tcPr>
            <w:tcW w:w="86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29/04/2013</w:t>
            </w:r>
          </w:p>
        </w:tc>
        <w:tc>
          <w:tcPr>
            <w:tcW w:w="1234"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PAULA FRANCINETE C MOTA</w:t>
            </w:r>
          </w:p>
        </w:tc>
        <w:tc>
          <w:tcPr>
            <w:tcW w:w="140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FD6D8C">
            <w:pPr>
              <w:spacing w:line="240" w:lineRule="auto"/>
              <w:jc w:val="center"/>
              <w:outlineLvl w:val="1"/>
              <w:rPr>
                <w:sz w:val="12"/>
                <w:szCs w:val="12"/>
              </w:rPr>
            </w:pPr>
            <w:r w:rsidRPr="00994A66">
              <w:rPr>
                <w:sz w:val="12"/>
                <w:szCs w:val="12"/>
              </w:rPr>
              <w:t>Renovação de contrato de Locação de Imóvel</w:t>
            </w:r>
          </w:p>
        </w:tc>
        <w:tc>
          <w:tcPr>
            <w:tcW w:w="112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F760FA">
            <w:pPr>
              <w:spacing w:line="240" w:lineRule="auto"/>
              <w:jc w:val="right"/>
              <w:outlineLvl w:val="1"/>
              <w:rPr>
                <w:sz w:val="12"/>
                <w:szCs w:val="12"/>
              </w:rPr>
            </w:pPr>
            <w:r w:rsidRPr="00994A66">
              <w:rPr>
                <w:sz w:val="12"/>
                <w:szCs w:val="12"/>
              </w:rPr>
              <w:t xml:space="preserve">                </w:t>
            </w:r>
            <w:r>
              <w:rPr>
                <w:sz w:val="12"/>
                <w:szCs w:val="12"/>
              </w:rPr>
              <w:t>42.000,00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F028AE" w:rsidRPr="00994A66" w:rsidRDefault="00F028AE" w:rsidP="00F760FA">
            <w:pPr>
              <w:spacing w:line="240" w:lineRule="auto"/>
              <w:jc w:val="right"/>
              <w:outlineLvl w:val="1"/>
              <w:rPr>
                <w:sz w:val="12"/>
                <w:szCs w:val="12"/>
              </w:rPr>
            </w:pPr>
            <w:r w:rsidRPr="00994A66">
              <w:rPr>
                <w:sz w:val="12"/>
                <w:szCs w:val="12"/>
              </w:rPr>
              <w:t xml:space="preserve">                     47.161,92 </w:t>
            </w:r>
          </w:p>
        </w:tc>
      </w:tr>
      <w:tr w:rsidR="00F028AE" w:rsidRPr="00994A66" w:rsidTr="002C45E2">
        <w:trPr>
          <w:trHeight w:val="35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5º TAC  024/2010</w:t>
            </w:r>
          </w:p>
        </w:tc>
        <w:tc>
          <w:tcPr>
            <w:tcW w:w="90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8169B0">
            <w:pPr>
              <w:spacing w:line="240" w:lineRule="auto"/>
              <w:jc w:val="center"/>
              <w:outlineLvl w:val="1"/>
              <w:rPr>
                <w:sz w:val="12"/>
                <w:szCs w:val="12"/>
              </w:rPr>
            </w:pPr>
            <w:r w:rsidRPr="00994A66">
              <w:rPr>
                <w:sz w:val="12"/>
                <w:szCs w:val="12"/>
              </w:rPr>
              <w:t>01/04/2013 - 12 meses</w:t>
            </w:r>
          </w:p>
        </w:tc>
        <w:tc>
          <w:tcPr>
            <w:tcW w:w="86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26/04/2013</w:t>
            </w:r>
          </w:p>
        </w:tc>
        <w:tc>
          <w:tcPr>
            <w:tcW w:w="1234"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533FBC">
            <w:pPr>
              <w:spacing w:line="240" w:lineRule="auto"/>
              <w:jc w:val="center"/>
              <w:outlineLvl w:val="1"/>
              <w:rPr>
                <w:sz w:val="12"/>
                <w:szCs w:val="12"/>
              </w:rPr>
            </w:pPr>
            <w:r w:rsidRPr="00994A66">
              <w:rPr>
                <w:sz w:val="12"/>
                <w:szCs w:val="12"/>
              </w:rPr>
              <w:t>RM GOMES - ME</w:t>
            </w:r>
          </w:p>
        </w:tc>
        <w:tc>
          <w:tcPr>
            <w:tcW w:w="140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FD6D8C">
            <w:pPr>
              <w:spacing w:line="240" w:lineRule="auto"/>
              <w:jc w:val="center"/>
              <w:outlineLvl w:val="1"/>
              <w:rPr>
                <w:sz w:val="12"/>
                <w:szCs w:val="12"/>
              </w:rPr>
            </w:pPr>
            <w:r w:rsidRPr="00994A66">
              <w:rPr>
                <w:sz w:val="12"/>
                <w:szCs w:val="12"/>
              </w:rPr>
              <w:t>Renovação de contrato de Locação de Imóvel</w:t>
            </w:r>
          </w:p>
        </w:tc>
        <w:tc>
          <w:tcPr>
            <w:tcW w:w="1120" w:type="dxa"/>
            <w:tcBorders>
              <w:top w:val="nil"/>
              <w:left w:val="nil"/>
              <w:bottom w:val="single" w:sz="4" w:space="0" w:color="auto"/>
              <w:right w:val="single" w:sz="4" w:space="0" w:color="auto"/>
            </w:tcBorders>
            <w:shd w:val="clear" w:color="auto" w:fill="auto"/>
            <w:vAlign w:val="center"/>
            <w:hideMark/>
          </w:tcPr>
          <w:p w:rsidR="00F028AE" w:rsidRPr="00994A66" w:rsidRDefault="00F028AE" w:rsidP="00F760FA">
            <w:pPr>
              <w:spacing w:line="240" w:lineRule="auto"/>
              <w:jc w:val="right"/>
              <w:outlineLvl w:val="1"/>
              <w:rPr>
                <w:sz w:val="12"/>
                <w:szCs w:val="12"/>
              </w:rPr>
            </w:pPr>
            <w:r w:rsidRPr="00994A66">
              <w:rPr>
                <w:sz w:val="12"/>
                <w:szCs w:val="12"/>
              </w:rPr>
              <w:t xml:space="preserve">              </w:t>
            </w:r>
            <w:r w:rsidR="00F038AF">
              <w:rPr>
                <w:sz w:val="12"/>
                <w:szCs w:val="12"/>
              </w:rPr>
              <w:t>188.959,32</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F028AE" w:rsidRPr="006531BE" w:rsidRDefault="00F028AE" w:rsidP="00F760FA">
            <w:pPr>
              <w:spacing w:line="240" w:lineRule="auto"/>
              <w:jc w:val="right"/>
              <w:outlineLvl w:val="1"/>
              <w:rPr>
                <w:sz w:val="12"/>
                <w:szCs w:val="12"/>
              </w:rPr>
            </w:pPr>
            <w:r w:rsidRPr="00994A66">
              <w:rPr>
                <w:sz w:val="12"/>
                <w:szCs w:val="12"/>
              </w:rPr>
              <w:t xml:space="preserve"> </w:t>
            </w:r>
            <w:r w:rsidRPr="00F038AF">
              <w:rPr>
                <w:color w:val="FF0000"/>
                <w:sz w:val="12"/>
                <w:szCs w:val="12"/>
              </w:rPr>
              <w:t xml:space="preserve">               </w:t>
            </w:r>
            <w:r w:rsidRPr="006531BE">
              <w:rPr>
                <w:sz w:val="12"/>
                <w:szCs w:val="12"/>
              </w:rPr>
              <w:t xml:space="preserve">504.000,00 </w:t>
            </w:r>
          </w:p>
        </w:tc>
      </w:tr>
    </w:tbl>
    <w:p w:rsidR="001B656D" w:rsidRPr="00994A66" w:rsidRDefault="001B656D">
      <w:r w:rsidRPr="00994A66">
        <w:br w:type="page"/>
      </w:r>
    </w:p>
    <w:p w:rsidR="001B656D" w:rsidRDefault="001B656D" w:rsidP="00CB1665">
      <w:pPr>
        <w:spacing w:line="240" w:lineRule="auto"/>
        <w:rPr>
          <w:sz w:val="22"/>
        </w:rPr>
      </w:pPr>
    </w:p>
    <w:tbl>
      <w:tblPr>
        <w:tblW w:w="9381" w:type="dxa"/>
        <w:tblInd w:w="58" w:type="dxa"/>
        <w:tblCellMar>
          <w:left w:w="70" w:type="dxa"/>
          <w:right w:w="70" w:type="dxa"/>
        </w:tblCellMar>
        <w:tblLook w:val="04A0"/>
      </w:tblPr>
      <w:tblGrid>
        <w:gridCol w:w="1673"/>
        <w:gridCol w:w="880"/>
        <w:gridCol w:w="900"/>
        <w:gridCol w:w="860"/>
        <w:gridCol w:w="1234"/>
        <w:gridCol w:w="73"/>
        <w:gridCol w:w="1327"/>
        <w:gridCol w:w="73"/>
        <w:gridCol w:w="1047"/>
        <w:gridCol w:w="1314"/>
      </w:tblGrid>
      <w:tr w:rsidR="00945D7B" w:rsidRPr="00994A66" w:rsidTr="00EC0946">
        <w:trPr>
          <w:trHeight w:val="555"/>
        </w:trPr>
        <w:tc>
          <w:tcPr>
            <w:tcW w:w="1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945D7B" w:rsidRPr="00994A66" w:rsidRDefault="00945D7B" w:rsidP="00945D7B">
            <w:pPr>
              <w:spacing w:line="240" w:lineRule="auto"/>
              <w:jc w:val="center"/>
              <w:outlineLvl w:val="1"/>
              <w:rPr>
                <w:sz w:val="12"/>
                <w:szCs w:val="12"/>
              </w:rPr>
            </w:pPr>
            <w:r w:rsidRPr="00994A66">
              <w:rPr>
                <w:sz w:val="12"/>
                <w:szCs w:val="12"/>
              </w:rPr>
              <w:t>5º TAC 013/2010</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945D7B" w:rsidRPr="00994A66" w:rsidRDefault="00945D7B" w:rsidP="008169B0">
            <w:pPr>
              <w:spacing w:line="240" w:lineRule="auto"/>
              <w:jc w:val="center"/>
              <w:outlineLvl w:val="1"/>
              <w:rPr>
                <w:sz w:val="12"/>
                <w:szCs w:val="12"/>
              </w:rPr>
            </w:pPr>
            <w:r w:rsidRPr="00994A66">
              <w:rPr>
                <w:sz w:val="12"/>
                <w:szCs w:val="12"/>
              </w:rPr>
              <w:t>31/01/2013 - 12 meses</w:t>
            </w:r>
          </w:p>
        </w:tc>
        <w:tc>
          <w:tcPr>
            <w:tcW w:w="860" w:type="dxa"/>
            <w:tcBorders>
              <w:top w:val="single" w:sz="4" w:space="0" w:color="auto"/>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14/02/2013</w:t>
            </w:r>
          </w:p>
        </w:tc>
        <w:tc>
          <w:tcPr>
            <w:tcW w:w="1234" w:type="dxa"/>
            <w:tcBorders>
              <w:top w:val="single" w:sz="4" w:space="0" w:color="auto"/>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ROSANA RODRIGUES DA SILVA</w:t>
            </w:r>
          </w:p>
        </w:tc>
        <w:tc>
          <w:tcPr>
            <w:tcW w:w="1400" w:type="dxa"/>
            <w:gridSpan w:val="2"/>
            <w:tcBorders>
              <w:top w:val="single" w:sz="4" w:space="0" w:color="auto"/>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Locação de um imóvel à Rua Belém 127 B Gilberto Mestrinho</w:t>
            </w:r>
          </w:p>
        </w:tc>
        <w:tc>
          <w:tcPr>
            <w:tcW w:w="1120" w:type="dxa"/>
            <w:gridSpan w:val="2"/>
            <w:tcBorders>
              <w:top w:val="single" w:sz="4" w:space="0" w:color="auto"/>
              <w:left w:val="nil"/>
              <w:bottom w:val="single" w:sz="4" w:space="0" w:color="auto"/>
              <w:right w:val="single" w:sz="4" w:space="0" w:color="auto"/>
            </w:tcBorders>
            <w:shd w:val="clear" w:color="auto" w:fill="auto"/>
            <w:vAlign w:val="center"/>
            <w:hideMark/>
          </w:tcPr>
          <w:p w:rsidR="00945D7B" w:rsidRPr="00994A66" w:rsidRDefault="00945D7B" w:rsidP="00F760FA">
            <w:pPr>
              <w:spacing w:line="240" w:lineRule="auto"/>
              <w:jc w:val="right"/>
              <w:outlineLvl w:val="1"/>
              <w:rPr>
                <w:sz w:val="12"/>
                <w:szCs w:val="12"/>
              </w:rPr>
            </w:pPr>
            <w:r w:rsidRPr="00994A66">
              <w:rPr>
                <w:sz w:val="12"/>
                <w:szCs w:val="12"/>
              </w:rPr>
              <w:t xml:space="preserve">             </w:t>
            </w:r>
            <w:r w:rsidR="007D42BC">
              <w:rPr>
                <w:sz w:val="12"/>
                <w:szCs w:val="12"/>
              </w:rPr>
              <w:t xml:space="preserve">   </w:t>
            </w:r>
            <w:r w:rsidR="00CC1D1B">
              <w:rPr>
                <w:sz w:val="12"/>
                <w:szCs w:val="12"/>
              </w:rPr>
              <w:t>72.000,00</w:t>
            </w:r>
            <w:r w:rsidRPr="00994A66">
              <w:rPr>
                <w:sz w:val="12"/>
                <w:szCs w:val="12"/>
              </w:rPr>
              <w:t xml:space="preserve"> </w:t>
            </w:r>
          </w:p>
        </w:tc>
        <w:tc>
          <w:tcPr>
            <w:tcW w:w="1314" w:type="dxa"/>
            <w:tcBorders>
              <w:top w:val="single" w:sz="4" w:space="0" w:color="auto"/>
              <w:left w:val="nil"/>
              <w:bottom w:val="single" w:sz="4" w:space="0" w:color="auto"/>
              <w:right w:val="single" w:sz="4" w:space="0" w:color="auto"/>
            </w:tcBorders>
            <w:shd w:val="clear" w:color="auto" w:fill="auto"/>
            <w:noWrap/>
            <w:vAlign w:val="center"/>
            <w:hideMark/>
          </w:tcPr>
          <w:p w:rsidR="00945D7B" w:rsidRPr="00994A66" w:rsidRDefault="00945D7B" w:rsidP="00F760FA">
            <w:pPr>
              <w:spacing w:line="240" w:lineRule="auto"/>
              <w:jc w:val="right"/>
              <w:outlineLvl w:val="1"/>
              <w:rPr>
                <w:sz w:val="12"/>
                <w:szCs w:val="12"/>
              </w:rPr>
            </w:pPr>
            <w:r w:rsidRPr="00994A66">
              <w:rPr>
                <w:sz w:val="12"/>
                <w:szCs w:val="12"/>
              </w:rPr>
              <w:t>81.339,84</w:t>
            </w:r>
          </w:p>
        </w:tc>
      </w:tr>
      <w:tr w:rsidR="00945D7B" w:rsidRPr="00994A66" w:rsidTr="00EC0946">
        <w:trPr>
          <w:trHeight w:val="493"/>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5º TAC 014/2010</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8169B0">
            <w:pPr>
              <w:spacing w:line="240" w:lineRule="auto"/>
              <w:jc w:val="center"/>
              <w:outlineLvl w:val="1"/>
              <w:rPr>
                <w:sz w:val="12"/>
                <w:szCs w:val="12"/>
              </w:rPr>
            </w:pPr>
            <w:r w:rsidRPr="00994A66">
              <w:rPr>
                <w:sz w:val="12"/>
                <w:szCs w:val="12"/>
              </w:rPr>
              <w:t>31/01/2013 – meses</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14/02/2013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CARLOS CÉSAR DA SILVA FERREIRA</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Locação de um imóvel à Av. Tico Moreira 1999 - Rio </w:t>
            </w:r>
            <w:proofErr w:type="spellStart"/>
            <w:r w:rsidRPr="00994A66">
              <w:rPr>
                <w:sz w:val="12"/>
                <w:szCs w:val="12"/>
              </w:rPr>
              <w:t>Piorini</w:t>
            </w:r>
            <w:proofErr w:type="spellEnd"/>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760FA">
            <w:pPr>
              <w:spacing w:line="240" w:lineRule="auto"/>
              <w:jc w:val="right"/>
              <w:outlineLvl w:val="1"/>
              <w:rPr>
                <w:sz w:val="12"/>
                <w:szCs w:val="12"/>
              </w:rPr>
            </w:pPr>
            <w:r w:rsidRPr="00994A66">
              <w:rPr>
                <w:sz w:val="12"/>
                <w:szCs w:val="12"/>
              </w:rPr>
              <w:t xml:space="preserve">              </w:t>
            </w:r>
            <w:r w:rsidR="00CC1D1B">
              <w:rPr>
                <w:sz w:val="12"/>
                <w:szCs w:val="12"/>
              </w:rPr>
              <w:t>120.000,00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945D7B" w:rsidRPr="00994A66" w:rsidRDefault="00945D7B" w:rsidP="00F760FA">
            <w:pPr>
              <w:spacing w:line="240" w:lineRule="auto"/>
              <w:jc w:val="right"/>
              <w:outlineLvl w:val="1"/>
              <w:rPr>
                <w:sz w:val="12"/>
                <w:szCs w:val="12"/>
              </w:rPr>
            </w:pPr>
            <w:r w:rsidRPr="00994A66">
              <w:rPr>
                <w:sz w:val="12"/>
                <w:szCs w:val="12"/>
              </w:rPr>
              <w:t>135.525,84</w:t>
            </w:r>
          </w:p>
        </w:tc>
      </w:tr>
      <w:tr w:rsidR="00945D7B" w:rsidRPr="00994A66" w:rsidTr="00B62075">
        <w:trPr>
          <w:trHeight w:val="71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5º TAC 022/2010</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8169B0">
            <w:pPr>
              <w:spacing w:line="240" w:lineRule="auto"/>
              <w:jc w:val="center"/>
              <w:outlineLvl w:val="1"/>
              <w:rPr>
                <w:sz w:val="12"/>
                <w:szCs w:val="12"/>
              </w:rPr>
            </w:pPr>
            <w:r w:rsidRPr="00994A66">
              <w:rPr>
                <w:sz w:val="12"/>
                <w:szCs w:val="12"/>
              </w:rPr>
              <w:t>01/04/2013 - 12 meses</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29/04/2013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987D6E">
            <w:pPr>
              <w:spacing w:line="240" w:lineRule="auto"/>
              <w:jc w:val="center"/>
              <w:outlineLvl w:val="1"/>
              <w:rPr>
                <w:sz w:val="12"/>
                <w:szCs w:val="12"/>
              </w:rPr>
            </w:pPr>
            <w:r w:rsidRPr="00994A66">
              <w:rPr>
                <w:sz w:val="12"/>
                <w:szCs w:val="12"/>
              </w:rPr>
              <w:t>JEOVAH JIRÉ COM. VAREJISTA DE PRODUTOS ALIMENTÍCIOS</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D6D8C">
            <w:pPr>
              <w:spacing w:line="240" w:lineRule="auto"/>
              <w:jc w:val="center"/>
              <w:outlineLvl w:val="1"/>
              <w:rPr>
                <w:sz w:val="12"/>
                <w:szCs w:val="12"/>
              </w:rPr>
            </w:pPr>
            <w:r w:rsidRPr="00994A66">
              <w:rPr>
                <w:sz w:val="12"/>
                <w:szCs w:val="12"/>
              </w:rPr>
              <w:t>Renovação de contrato de Locação de Imóvel</w:t>
            </w:r>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CE0CFC" w:rsidRDefault="00945D7B" w:rsidP="00F760FA">
            <w:pPr>
              <w:spacing w:line="240" w:lineRule="auto"/>
              <w:jc w:val="right"/>
              <w:outlineLvl w:val="1"/>
              <w:rPr>
                <w:sz w:val="12"/>
                <w:szCs w:val="12"/>
              </w:rPr>
            </w:pPr>
            <w:r w:rsidRPr="00994A66">
              <w:rPr>
                <w:sz w:val="12"/>
                <w:szCs w:val="12"/>
              </w:rPr>
              <w:t xml:space="preserve">               </w:t>
            </w:r>
            <w:r w:rsidRPr="00CE0CFC">
              <w:rPr>
                <w:sz w:val="12"/>
                <w:szCs w:val="12"/>
              </w:rPr>
              <w:t xml:space="preserve"> </w:t>
            </w:r>
            <w:r w:rsidR="00CC1D1B" w:rsidRPr="00CE0CFC">
              <w:rPr>
                <w:sz w:val="12"/>
                <w:szCs w:val="12"/>
              </w:rPr>
              <w:t>87.500</w:t>
            </w:r>
            <w:r w:rsidRPr="00CE0CFC">
              <w:rPr>
                <w:sz w:val="12"/>
                <w:szCs w:val="12"/>
              </w:rPr>
              <w:t xml:space="preserve">,00 </w:t>
            </w:r>
          </w:p>
        </w:tc>
        <w:tc>
          <w:tcPr>
            <w:tcW w:w="1314" w:type="dxa"/>
            <w:tcBorders>
              <w:top w:val="nil"/>
              <w:left w:val="nil"/>
              <w:bottom w:val="single" w:sz="4" w:space="0" w:color="auto"/>
              <w:right w:val="single" w:sz="4" w:space="0" w:color="auto"/>
            </w:tcBorders>
            <w:shd w:val="clear" w:color="auto" w:fill="auto"/>
            <w:noWrap/>
            <w:vAlign w:val="center"/>
            <w:hideMark/>
          </w:tcPr>
          <w:p w:rsidR="00945D7B" w:rsidRPr="00994A66" w:rsidRDefault="000B7218" w:rsidP="000B7218">
            <w:pPr>
              <w:spacing w:line="240" w:lineRule="auto"/>
              <w:jc w:val="right"/>
              <w:outlineLvl w:val="1"/>
              <w:rPr>
                <w:sz w:val="12"/>
                <w:szCs w:val="12"/>
              </w:rPr>
            </w:pPr>
            <w:r>
              <w:rPr>
                <w:sz w:val="12"/>
                <w:szCs w:val="12"/>
              </w:rPr>
              <w:t>47.161,92</w:t>
            </w:r>
          </w:p>
        </w:tc>
      </w:tr>
      <w:tr w:rsidR="00945D7B" w:rsidRPr="00994A66" w:rsidTr="00574B51">
        <w:trPr>
          <w:trHeight w:val="772"/>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5º TAC nº  074/2010 </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01/10/2013 - 12 meses </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06/12/2013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EMPRESA </w:t>
            </w:r>
            <w:proofErr w:type="spellStart"/>
            <w:r w:rsidRPr="00994A66">
              <w:rPr>
                <w:sz w:val="12"/>
                <w:szCs w:val="12"/>
              </w:rPr>
              <w:t>J.U.T.</w:t>
            </w:r>
            <w:proofErr w:type="spellEnd"/>
            <w:r w:rsidRPr="00994A66">
              <w:rPr>
                <w:sz w:val="12"/>
                <w:szCs w:val="12"/>
              </w:rPr>
              <w:t xml:space="preserve"> DA SILVA</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D6D8C">
            <w:pPr>
              <w:spacing w:line="240" w:lineRule="auto"/>
              <w:jc w:val="center"/>
              <w:outlineLvl w:val="1"/>
              <w:rPr>
                <w:sz w:val="12"/>
                <w:szCs w:val="12"/>
              </w:rPr>
            </w:pPr>
            <w:r w:rsidRPr="00994A66">
              <w:rPr>
                <w:sz w:val="12"/>
                <w:szCs w:val="12"/>
              </w:rPr>
              <w:t xml:space="preserve">Renovação do contrato de Locação de Imóvel situado a Rua Cássia </w:t>
            </w:r>
            <w:proofErr w:type="spellStart"/>
            <w:r w:rsidRPr="00994A66">
              <w:rPr>
                <w:sz w:val="12"/>
                <w:szCs w:val="12"/>
              </w:rPr>
              <w:t>Baina</w:t>
            </w:r>
            <w:proofErr w:type="spellEnd"/>
            <w:r w:rsidRPr="00994A66">
              <w:rPr>
                <w:sz w:val="12"/>
                <w:szCs w:val="12"/>
              </w:rPr>
              <w:t>, nº 320 - Conj. João Paulo II  -  Jorge Teixeira - Escola Mun. Rubem Da Silva</w:t>
            </w:r>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760FA">
            <w:pPr>
              <w:spacing w:line="240" w:lineRule="auto"/>
              <w:jc w:val="right"/>
              <w:outlineLvl w:val="1"/>
              <w:rPr>
                <w:sz w:val="12"/>
                <w:szCs w:val="12"/>
              </w:rPr>
            </w:pPr>
            <w:r w:rsidRPr="00994A66">
              <w:rPr>
                <w:sz w:val="12"/>
                <w:szCs w:val="12"/>
              </w:rPr>
              <w:t xml:space="preserve">            </w:t>
            </w:r>
            <w:r w:rsidR="007D42BC">
              <w:rPr>
                <w:sz w:val="12"/>
                <w:szCs w:val="12"/>
              </w:rPr>
              <w:t>156.000,00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F760FA">
            <w:pPr>
              <w:spacing w:line="240" w:lineRule="auto"/>
              <w:jc w:val="right"/>
              <w:outlineLvl w:val="1"/>
              <w:rPr>
                <w:sz w:val="12"/>
                <w:szCs w:val="12"/>
              </w:rPr>
            </w:pPr>
            <w:r w:rsidRPr="00994A66">
              <w:rPr>
                <w:sz w:val="12"/>
                <w:szCs w:val="12"/>
              </w:rPr>
              <w:t>176.860,44</w:t>
            </w:r>
          </w:p>
        </w:tc>
      </w:tr>
      <w:tr w:rsidR="00945D7B" w:rsidRPr="00994A66" w:rsidTr="00EC0DFD">
        <w:trPr>
          <w:trHeight w:val="501"/>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5º TAC nº 049/2010 </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01/08/2013  - 12 meses</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14/08/2013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Sr. CORSINO FRANCO SILVA</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D6D8C">
            <w:pPr>
              <w:spacing w:line="240" w:lineRule="auto"/>
              <w:jc w:val="center"/>
              <w:outlineLvl w:val="1"/>
              <w:rPr>
                <w:sz w:val="12"/>
                <w:szCs w:val="12"/>
              </w:rPr>
            </w:pPr>
            <w:r w:rsidRPr="00994A66">
              <w:rPr>
                <w:sz w:val="12"/>
                <w:szCs w:val="12"/>
              </w:rPr>
              <w:t xml:space="preserve">Renovação do contrato de Locação de Imóvel, Situado  na Rua Dos Açaizeiros, nº 14,Q 10, Lote 14 - Bairro de São José </w:t>
            </w:r>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760FA">
            <w:pPr>
              <w:spacing w:line="240" w:lineRule="auto"/>
              <w:jc w:val="right"/>
              <w:outlineLvl w:val="1"/>
              <w:rPr>
                <w:sz w:val="12"/>
                <w:szCs w:val="12"/>
              </w:rPr>
            </w:pPr>
            <w:r w:rsidRPr="00994A66">
              <w:rPr>
                <w:sz w:val="12"/>
                <w:szCs w:val="12"/>
              </w:rPr>
              <w:t xml:space="preserve">                </w:t>
            </w:r>
            <w:r w:rsidR="007D42BC">
              <w:rPr>
                <w:sz w:val="12"/>
                <w:szCs w:val="12"/>
              </w:rPr>
              <w:t>48.000,00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945D7B" w:rsidRPr="00994A66" w:rsidRDefault="00945D7B" w:rsidP="00F760FA">
            <w:pPr>
              <w:spacing w:line="240" w:lineRule="auto"/>
              <w:jc w:val="right"/>
              <w:outlineLvl w:val="1"/>
              <w:rPr>
                <w:sz w:val="12"/>
                <w:szCs w:val="12"/>
              </w:rPr>
            </w:pPr>
            <w:r w:rsidRPr="00994A66">
              <w:rPr>
                <w:sz w:val="12"/>
                <w:szCs w:val="12"/>
              </w:rPr>
              <w:t>53.781,84</w:t>
            </w:r>
          </w:p>
        </w:tc>
      </w:tr>
      <w:tr w:rsidR="00945D7B" w:rsidRPr="00994A66" w:rsidTr="00575A27">
        <w:trPr>
          <w:trHeight w:val="67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5º TAC nº 070/2009 </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8169B0">
            <w:pPr>
              <w:spacing w:line="240" w:lineRule="auto"/>
              <w:jc w:val="center"/>
              <w:outlineLvl w:val="1"/>
              <w:rPr>
                <w:sz w:val="12"/>
                <w:szCs w:val="12"/>
              </w:rPr>
            </w:pPr>
            <w:r w:rsidRPr="00994A66">
              <w:rPr>
                <w:sz w:val="12"/>
                <w:szCs w:val="12"/>
              </w:rPr>
              <w:t>01/08/2013</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14/08/2013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Sr. KLEBER ARÚJO PASSOS</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D6D8C">
            <w:pPr>
              <w:spacing w:line="240" w:lineRule="auto"/>
              <w:jc w:val="center"/>
              <w:outlineLvl w:val="1"/>
              <w:rPr>
                <w:sz w:val="12"/>
                <w:szCs w:val="12"/>
              </w:rPr>
            </w:pPr>
            <w:r w:rsidRPr="00994A66">
              <w:rPr>
                <w:sz w:val="12"/>
                <w:szCs w:val="12"/>
              </w:rPr>
              <w:t xml:space="preserve">Reajuste do contrato de Locação de Imóvel, Situado  na Rua </w:t>
            </w:r>
            <w:proofErr w:type="spellStart"/>
            <w:r w:rsidRPr="00994A66">
              <w:rPr>
                <w:sz w:val="12"/>
                <w:szCs w:val="12"/>
              </w:rPr>
              <w:t>Butrum</w:t>
            </w:r>
            <w:proofErr w:type="spellEnd"/>
            <w:r w:rsidRPr="00994A66">
              <w:rPr>
                <w:sz w:val="12"/>
                <w:szCs w:val="12"/>
              </w:rPr>
              <w:t>, Nº 22,</w:t>
            </w:r>
            <w:proofErr w:type="spellStart"/>
            <w:r w:rsidRPr="00994A66">
              <w:rPr>
                <w:sz w:val="12"/>
                <w:szCs w:val="12"/>
              </w:rPr>
              <w:t>Qd</w:t>
            </w:r>
            <w:proofErr w:type="spellEnd"/>
            <w:r w:rsidRPr="00994A66">
              <w:rPr>
                <w:sz w:val="12"/>
                <w:szCs w:val="12"/>
              </w:rPr>
              <w:t xml:space="preserve"> XV,  Tancredo Neves</w:t>
            </w:r>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760FA">
            <w:pPr>
              <w:spacing w:line="240" w:lineRule="auto"/>
              <w:jc w:val="right"/>
              <w:outlineLvl w:val="1"/>
              <w:rPr>
                <w:sz w:val="12"/>
                <w:szCs w:val="12"/>
              </w:rPr>
            </w:pPr>
            <w:r w:rsidRPr="00994A66">
              <w:rPr>
                <w:sz w:val="12"/>
                <w:szCs w:val="12"/>
              </w:rPr>
              <w:t xml:space="preserve">                       </w:t>
            </w:r>
            <w:r w:rsidR="00643D93">
              <w:rPr>
                <w:sz w:val="12"/>
                <w:szCs w:val="12"/>
              </w:rPr>
              <w:t>108.000,00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945D7B" w:rsidRPr="00994A66" w:rsidRDefault="00945D7B" w:rsidP="00F760FA">
            <w:pPr>
              <w:spacing w:line="240" w:lineRule="auto"/>
              <w:jc w:val="right"/>
              <w:outlineLvl w:val="1"/>
              <w:rPr>
                <w:sz w:val="12"/>
                <w:szCs w:val="12"/>
              </w:rPr>
            </w:pPr>
            <w:r w:rsidRPr="00994A66">
              <w:rPr>
                <w:sz w:val="12"/>
                <w:szCs w:val="12"/>
              </w:rPr>
              <w:t>6.145,68</w:t>
            </w:r>
          </w:p>
        </w:tc>
      </w:tr>
      <w:tr w:rsidR="00945D7B" w:rsidRPr="00994A66" w:rsidTr="00574B51">
        <w:trPr>
          <w:trHeight w:val="680"/>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5º TAC nº 076/2010 </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01/10/2013 - 12 meses </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14/11/2013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Sr. WASHINGTON MENDONÇA BARBORSA</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091C2E">
            <w:pPr>
              <w:spacing w:line="240" w:lineRule="auto"/>
              <w:jc w:val="center"/>
              <w:outlineLvl w:val="1"/>
              <w:rPr>
                <w:sz w:val="12"/>
                <w:szCs w:val="12"/>
              </w:rPr>
            </w:pPr>
            <w:r w:rsidRPr="00994A66">
              <w:rPr>
                <w:sz w:val="12"/>
                <w:szCs w:val="12"/>
              </w:rPr>
              <w:t xml:space="preserve"> Renovação do contrato de Locação de Imóvel  Situado na Rua 56, Cidade Nova  C</w:t>
            </w:r>
            <w:r>
              <w:rPr>
                <w:sz w:val="12"/>
                <w:szCs w:val="12"/>
              </w:rPr>
              <w:t>MEI</w:t>
            </w:r>
            <w:r w:rsidRPr="00994A66">
              <w:rPr>
                <w:sz w:val="12"/>
                <w:szCs w:val="12"/>
              </w:rPr>
              <w:t xml:space="preserve"> - Maria Braz </w:t>
            </w:r>
            <w:proofErr w:type="spellStart"/>
            <w:r w:rsidRPr="00994A66">
              <w:rPr>
                <w:sz w:val="12"/>
                <w:szCs w:val="12"/>
              </w:rPr>
              <w:t>Veigas</w:t>
            </w:r>
            <w:proofErr w:type="spellEnd"/>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0E6C50" w:rsidRDefault="00945D7B" w:rsidP="00F760FA">
            <w:pPr>
              <w:spacing w:line="240" w:lineRule="auto"/>
              <w:jc w:val="right"/>
              <w:outlineLvl w:val="1"/>
              <w:rPr>
                <w:sz w:val="12"/>
                <w:szCs w:val="12"/>
              </w:rPr>
            </w:pPr>
            <w:r w:rsidRPr="000E6C50">
              <w:rPr>
                <w:sz w:val="12"/>
                <w:szCs w:val="12"/>
              </w:rPr>
              <w:t xml:space="preserve">                   </w:t>
            </w:r>
            <w:r w:rsidR="00643D93" w:rsidRPr="000E6C50">
              <w:rPr>
                <w:sz w:val="12"/>
                <w:szCs w:val="12"/>
              </w:rPr>
              <w:t>36.000,00</w:t>
            </w:r>
            <w:r w:rsidRPr="000E6C50">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945D7B" w:rsidRPr="000E6C50" w:rsidRDefault="00945D7B" w:rsidP="00F760FA">
            <w:pPr>
              <w:spacing w:line="240" w:lineRule="auto"/>
              <w:jc w:val="right"/>
              <w:outlineLvl w:val="1"/>
              <w:rPr>
                <w:sz w:val="12"/>
                <w:szCs w:val="12"/>
              </w:rPr>
            </w:pPr>
            <w:r w:rsidRPr="000E6C50">
              <w:rPr>
                <w:sz w:val="12"/>
                <w:szCs w:val="12"/>
              </w:rPr>
              <w:t>72.000,00</w:t>
            </w:r>
          </w:p>
        </w:tc>
      </w:tr>
      <w:tr w:rsidR="00945D7B" w:rsidRPr="00994A66" w:rsidTr="00574B51">
        <w:trPr>
          <w:trHeight w:val="83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6º TAC nº 016/2010 </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A14979">
            <w:pPr>
              <w:spacing w:line="240" w:lineRule="auto"/>
              <w:jc w:val="center"/>
              <w:outlineLvl w:val="1"/>
              <w:rPr>
                <w:sz w:val="12"/>
                <w:szCs w:val="12"/>
              </w:rPr>
            </w:pPr>
            <w:r w:rsidRPr="00994A66">
              <w:rPr>
                <w:sz w:val="12"/>
                <w:szCs w:val="12"/>
              </w:rPr>
              <w:t>08/08/2013</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14/08/2013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Sr. JOSÉ RAIMUNDO LEITE RUBIM</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0C7C5E">
            <w:pPr>
              <w:spacing w:line="240" w:lineRule="auto"/>
              <w:jc w:val="center"/>
              <w:outlineLvl w:val="1"/>
              <w:rPr>
                <w:sz w:val="12"/>
                <w:szCs w:val="12"/>
              </w:rPr>
            </w:pPr>
            <w:r w:rsidRPr="00994A66">
              <w:rPr>
                <w:sz w:val="12"/>
                <w:szCs w:val="12"/>
              </w:rPr>
              <w:t>Reajuste do contrato de Locação de Imóvel, Situado  na Rua Dólar de Areia, Nº 2020 - Redenção V</w:t>
            </w:r>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0E6C50" w:rsidRDefault="00945D7B" w:rsidP="00F760FA">
            <w:pPr>
              <w:spacing w:line="240" w:lineRule="auto"/>
              <w:jc w:val="right"/>
              <w:outlineLvl w:val="1"/>
              <w:rPr>
                <w:sz w:val="12"/>
                <w:szCs w:val="12"/>
              </w:rPr>
            </w:pPr>
            <w:r w:rsidRPr="000E6C50">
              <w:rPr>
                <w:sz w:val="12"/>
                <w:szCs w:val="12"/>
              </w:rPr>
              <w:t xml:space="preserve">                      </w:t>
            </w:r>
            <w:r w:rsidR="00643D93" w:rsidRPr="000E6C50">
              <w:rPr>
                <w:sz w:val="12"/>
                <w:szCs w:val="12"/>
              </w:rPr>
              <w:t>48.000,00</w:t>
            </w:r>
            <w:r w:rsidRPr="000E6C50">
              <w:rPr>
                <w:sz w:val="12"/>
                <w:szCs w:val="12"/>
              </w:rPr>
              <w:t xml:space="preserve"> </w:t>
            </w:r>
          </w:p>
        </w:tc>
        <w:tc>
          <w:tcPr>
            <w:tcW w:w="1314" w:type="dxa"/>
            <w:tcBorders>
              <w:top w:val="nil"/>
              <w:left w:val="nil"/>
              <w:bottom w:val="single" w:sz="4" w:space="0" w:color="auto"/>
              <w:right w:val="single" w:sz="4" w:space="0" w:color="auto"/>
            </w:tcBorders>
            <w:shd w:val="clear" w:color="auto" w:fill="auto"/>
            <w:noWrap/>
            <w:vAlign w:val="center"/>
            <w:hideMark/>
          </w:tcPr>
          <w:p w:rsidR="00945D7B" w:rsidRPr="000E6C50" w:rsidRDefault="00945D7B" w:rsidP="00F760FA">
            <w:pPr>
              <w:spacing w:line="240" w:lineRule="auto"/>
              <w:jc w:val="right"/>
              <w:outlineLvl w:val="1"/>
              <w:rPr>
                <w:sz w:val="12"/>
                <w:szCs w:val="12"/>
              </w:rPr>
            </w:pPr>
            <w:r w:rsidRPr="000E6C50">
              <w:rPr>
                <w:sz w:val="12"/>
                <w:szCs w:val="12"/>
              </w:rPr>
              <w:t>2.986,08</w:t>
            </w:r>
          </w:p>
        </w:tc>
      </w:tr>
      <w:tr w:rsidR="00945D7B" w:rsidRPr="00994A66" w:rsidTr="00CB1665">
        <w:trPr>
          <w:trHeight w:val="73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6º TAC nº 053/2009 </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01/08/2013 - 12 meses</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04/09/2013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EMPRESA JOSINETE  M DE ALMEIDA</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521A98">
            <w:pPr>
              <w:spacing w:line="240" w:lineRule="auto"/>
              <w:jc w:val="center"/>
              <w:outlineLvl w:val="1"/>
              <w:rPr>
                <w:sz w:val="12"/>
                <w:szCs w:val="12"/>
              </w:rPr>
            </w:pPr>
            <w:r w:rsidRPr="00994A66">
              <w:rPr>
                <w:sz w:val="12"/>
                <w:szCs w:val="12"/>
              </w:rPr>
              <w:t xml:space="preserve"> Renovação do contrato De Locação De Imóvel, Situado  Na Rua Dólar De Areia, Nº 187 - Bairro Redenção  </w:t>
            </w:r>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0E6C50" w:rsidRDefault="00945D7B" w:rsidP="00F760FA">
            <w:pPr>
              <w:spacing w:line="240" w:lineRule="auto"/>
              <w:jc w:val="right"/>
              <w:outlineLvl w:val="1"/>
              <w:rPr>
                <w:sz w:val="12"/>
                <w:szCs w:val="12"/>
              </w:rPr>
            </w:pPr>
            <w:r w:rsidRPr="000E6C50">
              <w:rPr>
                <w:sz w:val="12"/>
                <w:szCs w:val="12"/>
              </w:rPr>
              <w:t xml:space="preserve">                    </w:t>
            </w:r>
            <w:r w:rsidR="00193044" w:rsidRPr="000E6C50">
              <w:rPr>
                <w:sz w:val="12"/>
                <w:szCs w:val="12"/>
              </w:rPr>
              <w:t>102.000,00</w:t>
            </w:r>
            <w:r w:rsidRPr="000E6C50">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945D7B" w:rsidRPr="000E6C50" w:rsidRDefault="00945D7B" w:rsidP="00F760FA">
            <w:pPr>
              <w:spacing w:line="240" w:lineRule="auto"/>
              <w:jc w:val="right"/>
              <w:outlineLvl w:val="1"/>
              <w:rPr>
                <w:sz w:val="12"/>
                <w:szCs w:val="12"/>
              </w:rPr>
            </w:pPr>
            <w:r w:rsidRPr="000E6C50">
              <w:rPr>
                <w:sz w:val="12"/>
                <w:szCs w:val="12"/>
              </w:rPr>
              <w:t>18.000,00</w:t>
            </w:r>
          </w:p>
        </w:tc>
      </w:tr>
      <w:tr w:rsidR="00945D7B" w:rsidRPr="00994A66" w:rsidTr="00574B51">
        <w:trPr>
          <w:trHeight w:val="1070"/>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6º TAC nº 059/2009 </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04/09/2013 - 12 meses</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01/10/2013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LIGA FEMININA DO ESTADO DO AMAZONAS</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521A98">
            <w:pPr>
              <w:spacing w:line="240" w:lineRule="auto"/>
              <w:jc w:val="center"/>
              <w:outlineLvl w:val="1"/>
              <w:rPr>
                <w:sz w:val="12"/>
                <w:szCs w:val="12"/>
              </w:rPr>
            </w:pPr>
            <w:r w:rsidRPr="00994A66">
              <w:rPr>
                <w:sz w:val="12"/>
                <w:szCs w:val="12"/>
              </w:rPr>
              <w:t xml:space="preserve"> Renovação do contrato De Locação De Imóvel, Situado  Na Rua Berimbau, S/Nº - Bairro Zumbi Dos Palmares -Escola Municipal Jefferson Peres  </w:t>
            </w:r>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0E6C50" w:rsidRDefault="00945D7B" w:rsidP="00F760FA">
            <w:pPr>
              <w:spacing w:line="240" w:lineRule="auto"/>
              <w:jc w:val="right"/>
              <w:outlineLvl w:val="1"/>
              <w:rPr>
                <w:sz w:val="12"/>
                <w:szCs w:val="12"/>
              </w:rPr>
            </w:pPr>
            <w:r w:rsidRPr="000E6C50">
              <w:rPr>
                <w:sz w:val="12"/>
                <w:szCs w:val="12"/>
              </w:rPr>
              <w:t xml:space="preserve">                   </w:t>
            </w:r>
            <w:r w:rsidR="00B06D59" w:rsidRPr="000E6C50">
              <w:rPr>
                <w:sz w:val="12"/>
                <w:szCs w:val="12"/>
              </w:rPr>
              <w:t>120.000,00</w:t>
            </w:r>
            <w:r w:rsidRPr="000E6C50">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945D7B" w:rsidRPr="000E6C50" w:rsidRDefault="00945D7B" w:rsidP="00F760FA">
            <w:pPr>
              <w:spacing w:line="240" w:lineRule="auto"/>
              <w:jc w:val="right"/>
              <w:outlineLvl w:val="1"/>
              <w:rPr>
                <w:sz w:val="12"/>
                <w:szCs w:val="12"/>
              </w:rPr>
            </w:pPr>
            <w:r w:rsidRPr="000E6C50">
              <w:rPr>
                <w:sz w:val="12"/>
                <w:szCs w:val="12"/>
              </w:rPr>
              <w:t>141.510,48</w:t>
            </w:r>
          </w:p>
        </w:tc>
      </w:tr>
      <w:tr w:rsidR="00945D7B" w:rsidRPr="00994A66" w:rsidTr="00CB1665">
        <w:trPr>
          <w:trHeight w:val="416"/>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TC  027/2013</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1/7/2013 - 12 meses</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31/07/2013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CÂMARA E MACEDO ALUGUEL DE IMÓVEIS</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Locação de Imóvel s/n Rua S. Judas Tadeu</w:t>
            </w:r>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760FA">
            <w:pPr>
              <w:spacing w:line="240" w:lineRule="auto"/>
              <w:jc w:val="right"/>
              <w:outlineLvl w:val="1"/>
              <w:rPr>
                <w:sz w:val="12"/>
                <w:szCs w:val="12"/>
              </w:rPr>
            </w:pPr>
            <w:r w:rsidRPr="00994A66">
              <w:rPr>
                <w:sz w:val="12"/>
                <w:szCs w:val="12"/>
              </w:rPr>
              <w:t xml:space="preserve">                240.000,00 </w:t>
            </w:r>
          </w:p>
        </w:tc>
        <w:tc>
          <w:tcPr>
            <w:tcW w:w="1314" w:type="dxa"/>
            <w:tcBorders>
              <w:top w:val="nil"/>
              <w:left w:val="nil"/>
              <w:bottom w:val="single" w:sz="4" w:space="0" w:color="auto"/>
              <w:right w:val="single" w:sz="4" w:space="0" w:color="auto"/>
            </w:tcBorders>
            <w:shd w:val="clear" w:color="auto" w:fill="auto"/>
            <w:vAlign w:val="center"/>
            <w:hideMark/>
          </w:tcPr>
          <w:p w:rsidR="00945D7B" w:rsidRPr="00994A66" w:rsidRDefault="00B06D59" w:rsidP="00F760FA">
            <w:pPr>
              <w:spacing w:line="240" w:lineRule="auto"/>
              <w:jc w:val="center"/>
              <w:outlineLvl w:val="1"/>
              <w:rPr>
                <w:sz w:val="12"/>
                <w:szCs w:val="12"/>
              </w:rPr>
            </w:pPr>
            <w:r>
              <w:rPr>
                <w:sz w:val="12"/>
                <w:szCs w:val="12"/>
              </w:rPr>
              <w:t>-</w:t>
            </w:r>
          </w:p>
        </w:tc>
      </w:tr>
      <w:tr w:rsidR="00945D7B" w:rsidRPr="00994A66" w:rsidTr="001419A4">
        <w:trPr>
          <w:trHeight w:val="34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TC 004/2013</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25/05/2012 -12 meses</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02/04/2013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CÉLIA CRISTINA  DA CUNHA  LIMA</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B135DC">
            <w:pPr>
              <w:spacing w:line="240" w:lineRule="auto"/>
              <w:jc w:val="center"/>
              <w:outlineLvl w:val="1"/>
              <w:rPr>
                <w:sz w:val="12"/>
                <w:szCs w:val="12"/>
              </w:rPr>
            </w:pPr>
            <w:r w:rsidRPr="00994A66">
              <w:rPr>
                <w:sz w:val="12"/>
                <w:szCs w:val="12"/>
              </w:rPr>
              <w:t>Locação de Imóvel</w:t>
            </w:r>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760FA">
            <w:pPr>
              <w:spacing w:line="240" w:lineRule="auto"/>
              <w:jc w:val="right"/>
              <w:outlineLvl w:val="1"/>
              <w:rPr>
                <w:sz w:val="12"/>
                <w:szCs w:val="12"/>
              </w:rPr>
            </w:pPr>
            <w:r w:rsidRPr="00994A66">
              <w:rPr>
                <w:sz w:val="12"/>
                <w:szCs w:val="12"/>
              </w:rPr>
              <w:t xml:space="preserve">                 152.928,00 </w:t>
            </w:r>
          </w:p>
        </w:tc>
        <w:tc>
          <w:tcPr>
            <w:tcW w:w="1314" w:type="dxa"/>
            <w:tcBorders>
              <w:top w:val="nil"/>
              <w:left w:val="nil"/>
              <w:bottom w:val="single" w:sz="4" w:space="0" w:color="auto"/>
              <w:right w:val="single" w:sz="4" w:space="0" w:color="auto"/>
            </w:tcBorders>
            <w:shd w:val="clear" w:color="auto" w:fill="auto"/>
            <w:noWrap/>
            <w:vAlign w:val="center"/>
            <w:hideMark/>
          </w:tcPr>
          <w:p w:rsidR="00945D7B" w:rsidRPr="00994A66" w:rsidRDefault="00B06D59" w:rsidP="00F760FA">
            <w:pPr>
              <w:spacing w:line="240" w:lineRule="auto"/>
              <w:jc w:val="center"/>
              <w:outlineLvl w:val="1"/>
              <w:rPr>
                <w:sz w:val="12"/>
                <w:szCs w:val="12"/>
              </w:rPr>
            </w:pPr>
            <w:r>
              <w:rPr>
                <w:sz w:val="12"/>
                <w:szCs w:val="12"/>
              </w:rPr>
              <w:t>-</w:t>
            </w:r>
          </w:p>
        </w:tc>
      </w:tr>
      <w:tr w:rsidR="00945D7B" w:rsidRPr="00994A66" w:rsidTr="00B62075">
        <w:trPr>
          <w:trHeight w:val="583"/>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TC 037/2013  </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01/07/2013 - 12 meses </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08/08/2013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EMPRESA </w:t>
            </w:r>
            <w:proofErr w:type="spellStart"/>
            <w:r w:rsidRPr="00994A66">
              <w:rPr>
                <w:sz w:val="12"/>
                <w:szCs w:val="12"/>
              </w:rPr>
              <w:t>R.M.</w:t>
            </w:r>
            <w:proofErr w:type="spellEnd"/>
            <w:r w:rsidRPr="00994A66">
              <w:rPr>
                <w:sz w:val="12"/>
                <w:szCs w:val="12"/>
              </w:rPr>
              <w:t xml:space="preserve"> GOMES</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0E52A4">
            <w:pPr>
              <w:spacing w:line="240" w:lineRule="auto"/>
              <w:jc w:val="center"/>
              <w:outlineLvl w:val="1"/>
              <w:rPr>
                <w:sz w:val="12"/>
                <w:szCs w:val="12"/>
              </w:rPr>
            </w:pPr>
            <w:r w:rsidRPr="00994A66">
              <w:rPr>
                <w:sz w:val="12"/>
                <w:szCs w:val="12"/>
              </w:rPr>
              <w:t>Locação de Imóvel Localizado Alameda Cosme Ferreira, nº 5972, Bairro  Zumbi dos  Palmares  - Sede da Divisão Regional de Educação VI</w:t>
            </w:r>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760FA">
            <w:pPr>
              <w:spacing w:line="240" w:lineRule="auto"/>
              <w:jc w:val="right"/>
              <w:outlineLvl w:val="1"/>
              <w:rPr>
                <w:sz w:val="12"/>
                <w:szCs w:val="12"/>
              </w:rPr>
            </w:pPr>
            <w:r w:rsidRPr="00994A66">
              <w:rPr>
                <w:sz w:val="12"/>
                <w:szCs w:val="12"/>
              </w:rPr>
              <w:t xml:space="preserve">                 312.000,00 </w:t>
            </w:r>
          </w:p>
        </w:tc>
        <w:tc>
          <w:tcPr>
            <w:tcW w:w="1314" w:type="dxa"/>
            <w:tcBorders>
              <w:top w:val="nil"/>
              <w:left w:val="nil"/>
              <w:bottom w:val="single" w:sz="4" w:space="0" w:color="auto"/>
              <w:right w:val="single" w:sz="4" w:space="0" w:color="auto"/>
            </w:tcBorders>
            <w:shd w:val="clear" w:color="auto" w:fill="auto"/>
            <w:noWrap/>
            <w:vAlign w:val="center"/>
            <w:hideMark/>
          </w:tcPr>
          <w:p w:rsidR="00945D7B" w:rsidRPr="00994A66" w:rsidRDefault="00B06D59" w:rsidP="00F760FA">
            <w:pPr>
              <w:spacing w:line="240" w:lineRule="auto"/>
              <w:jc w:val="center"/>
              <w:outlineLvl w:val="1"/>
              <w:rPr>
                <w:sz w:val="12"/>
                <w:szCs w:val="12"/>
              </w:rPr>
            </w:pPr>
            <w:r>
              <w:rPr>
                <w:sz w:val="12"/>
                <w:szCs w:val="12"/>
              </w:rPr>
              <w:t>-</w:t>
            </w:r>
          </w:p>
        </w:tc>
      </w:tr>
      <w:tr w:rsidR="00945D7B" w:rsidRPr="00994A66" w:rsidTr="00CB1665">
        <w:trPr>
          <w:trHeight w:val="161"/>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TC 08/2013-31/01</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31/01/2013 - 12 meses</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20/02/2013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CARLA THAISA MODESTO OLIVEIRA</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0E52A4">
            <w:pPr>
              <w:spacing w:line="240" w:lineRule="auto"/>
              <w:jc w:val="center"/>
              <w:outlineLvl w:val="1"/>
              <w:rPr>
                <w:sz w:val="12"/>
                <w:szCs w:val="12"/>
              </w:rPr>
            </w:pPr>
            <w:r w:rsidRPr="00994A66">
              <w:rPr>
                <w:sz w:val="12"/>
                <w:szCs w:val="12"/>
              </w:rPr>
              <w:t>Locação Imóvel Rua Elvira Pinto</w:t>
            </w:r>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760FA">
            <w:pPr>
              <w:spacing w:line="240" w:lineRule="auto"/>
              <w:jc w:val="right"/>
              <w:outlineLvl w:val="1"/>
              <w:rPr>
                <w:sz w:val="12"/>
                <w:szCs w:val="12"/>
              </w:rPr>
            </w:pPr>
            <w:r w:rsidRPr="00994A66">
              <w:rPr>
                <w:sz w:val="12"/>
                <w:szCs w:val="12"/>
              </w:rPr>
              <w:t xml:space="preserve">                 102.000,00 </w:t>
            </w:r>
          </w:p>
        </w:tc>
        <w:tc>
          <w:tcPr>
            <w:tcW w:w="1314" w:type="dxa"/>
            <w:tcBorders>
              <w:top w:val="nil"/>
              <w:left w:val="nil"/>
              <w:bottom w:val="single" w:sz="4" w:space="0" w:color="auto"/>
              <w:right w:val="single" w:sz="4" w:space="0" w:color="auto"/>
            </w:tcBorders>
            <w:shd w:val="clear" w:color="auto" w:fill="auto"/>
            <w:noWrap/>
            <w:vAlign w:val="center"/>
            <w:hideMark/>
          </w:tcPr>
          <w:p w:rsidR="00945D7B" w:rsidRPr="00994A66" w:rsidRDefault="00B06D59" w:rsidP="00F760FA">
            <w:pPr>
              <w:spacing w:line="240" w:lineRule="auto"/>
              <w:jc w:val="center"/>
              <w:outlineLvl w:val="1"/>
              <w:rPr>
                <w:sz w:val="12"/>
                <w:szCs w:val="12"/>
              </w:rPr>
            </w:pPr>
            <w:r>
              <w:rPr>
                <w:sz w:val="12"/>
                <w:szCs w:val="12"/>
              </w:rPr>
              <w:t>-</w:t>
            </w:r>
          </w:p>
        </w:tc>
      </w:tr>
      <w:tr w:rsidR="00945D7B" w:rsidRPr="00994A66" w:rsidTr="00CB1665">
        <w:trPr>
          <w:trHeight w:val="29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TC 29/2013 - 01/07</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A14979">
            <w:pPr>
              <w:spacing w:line="240" w:lineRule="auto"/>
              <w:jc w:val="center"/>
              <w:outlineLvl w:val="1"/>
              <w:rPr>
                <w:sz w:val="12"/>
                <w:szCs w:val="12"/>
              </w:rPr>
            </w:pPr>
            <w:r w:rsidRPr="00994A66">
              <w:rPr>
                <w:sz w:val="12"/>
                <w:szCs w:val="12"/>
              </w:rPr>
              <w:t>01/07/2013 - 12 meses</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01/08/2013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RAIMUNDO MARTINS FONSECA </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0E52A4">
            <w:pPr>
              <w:spacing w:line="240" w:lineRule="auto"/>
              <w:jc w:val="center"/>
              <w:outlineLvl w:val="1"/>
              <w:rPr>
                <w:sz w:val="12"/>
                <w:szCs w:val="12"/>
              </w:rPr>
            </w:pPr>
            <w:r w:rsidRPr="00994A66">
              <w:rPr>
                <w:sz w:val="12"/>
                <w:szCs w:val="12"/>
              </w:rPr>
              <w:t xml:space="preserve">Locação de Imóvel Rua </w:t>
            </w:r>
            <w:proofErr w:type="spellStart"/>
            <w:r w:rsidRPr="00994A66">
              <w:rPr>
                <w:sz w:val="12"/>
                <w:szCs w:val="12"/>
              </w:rPr>
              <w:t>Macurá</w:t>
            </w:r>
            <w:proofErr w:type="spellEnd"/>
            <w:r w:rsidRPr="00994A66">
              <w:rPr>
                <w:sz w:val="12"/>
                <w:szCs w:val="12"/>
              </w:rPr>
              <w:t xml:space="preserve"> - s/n Monte das Oliveiras</w:t>
            </w:r>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760FA">
            <w:pPr>
              <w:spacing w:line="240" w:lineRule="auto"/>
              <w:jc w:val="right"/>
              <w:outlineLvl w:val="1"/>
              <w:rPr>
                <w:sz w:val="12"/>
                <w:szCs w:val="12"/>
              </w:rPr>
            </w:pPr>
            <w:r w:rsidRPr="00994A66">
              <w:rPr>
                <w:sz w:val="12"/>
                <w:szCs w:val="12"/>
              </w:rPr>
              <w:t xml:space="preserve">                   96.000,00 </w:t>
            </w:r>
          </w:p>
        </w:tc>
        <w:tc>
          <w:tcPr>
            <w:tcW w:w="1314" w:type="dxa"/>
            <w:tcBorders>
              <w:top w:val="nil"/>
              <w:left w:val="nil"/>
              <w:bottom w:val="single" w:sz="4" w:space="0" w:color="auto"/>
              <w:right w:val="single" w:sz="4" w:space="0" w:color="auto"/>
            </w:tcBorders>
            <w:shd w:val="clear" w:color="auto" w:fill="auto"/>
            <w:noWrap/>
            <w:vAlign w:val="center"/>
            <w:hideMark/>
          </w:tcPr>
          <w:p w:rsidR="00945D7B" w:rsidRPr="00994A66" w:rsidRDefault="00B06D59" w:rsidP="00F760FA">
            <w:pPr>
              <w:spacing w:line="240" w:lineRule="auto"/>
              <w:jc w:val="center"/>
              <w:outlineLvl w:val="1"/>
              <w:rPr>
                <w:sz w:val="12"/>
                <w:szCs w:val="12"/>
              </w:rPr>
            </w:pPr>
            <w:r>
              <w:rPr>
                <w:sz w:val="12"/>
                <w:szCs w:val="12"/>
              </w:rPr>
              <w:t>-</w:t>
            </w:r>
          </w:p>
        </w:tc>
      </w:tr>
      <w:tr w:rsidR="00945D7B" w:rsidRPr="00994A66" w:rsidTr="00CB1665">
        <w:trPr>
          <w:trHeight w:val="442"/>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TC 36/2013  </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01/07/2013 - 12 meses </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08/08/2013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Sr. ADEMAR VIEIRA DA SILVA</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84347F">
            <w:pPr>
              <w:spacing w:line="240" w:lineRule="auto"/>
              <w:jc w:val="center"/>
              <w:outlineLvl w:val="1"/>
              <w:rPr>
                <w:sz w:val="12"/>
                <w:szCs w:val="12"/>
              </w:rPr>
            </w:pPr>
            <w:r w:rsidRPr="00994A66">
              <w:rPr>
                <w:sz w:val="12"/>
                <w:szCs w:val="12"/>
              </w:rPr>
              <w:t xml:space="preserve">Locação de Imóvel Rua </w:t>
            </w:r>
            <w:proofErr w:type="spellStart"/>
            <w:r w:rsidRPr="00994A66">
              <w:rPr>
                <w:sz w:val="12"/>
                <w:szCs w:val="12"/>
              </w:rPr>
              <w:t>Villar</w:t>
            </w:r>
            <w:proofErr w:type="spellEnd"/>
            <w:r w:rsidRPr="00994A66">
              <w:rPr>
                <w:sz w:val="12"/>
                <w:szCs w:val="12"/>
              </w:rPr>
              <w:t xml:space="preserve"> Fiúza nº 130 -Bairro São José Operário</w:t>
            </w:r>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760FA">
            <w:pPr>
              <w:spacing w:line="240" w:lineRule="auto"/>
              <w:jc w:val="right"/>
              <w:outlineLvl w:val="1"/>
              <w:rPr>
                <w:sz w:val="12"/>
                <w:szCs w:val="12"/>
              </w:rPr>
            </w:pPr>
            <w:r w:rsidRPr="00994A66">
              <w:rPr>
                <w:sz w:val="12"/>
                <w:szCs w:val="12"/>
              </w:rPr>
              <w:t xml:space="preserve">                540.000,00 </w:t>
            </w:r>
          </w:p>
        </w:tc>
        <w:tc>
          <w:tcPr>
            <w:tcW w:w="1314" w:type="dxa"/>
            <w:tcBorders>
              <w:top w:val="nil"/>
              <w:left w:val="nil"/>
              <w:bottom w:val="single" w:sz="4" w:space="0" w:color="auto"/>
              <w:right w:val="single" w:sz="4" w:space="0" w:color="auto"/>
            </w:tcBorders>
            <w:shd w:val="clear" w:color="auto" w:fill="auto"/>
            <w:noWrap/>
            <w:vAlign w:val="center"/>
            <w:hideMark/>
          </w:tcPr>
          <w:p w:rsidR="00945D7B" w:rsidRPr="00994A66" w:rsidRDefault="00B06D59" w:rsidP="00F760FA">
            <w:pPr>
              <w:spacing w:line="240" w:lineRule="auto"/>
              <w:jc w:val="center"/>
              <w:outlineLvl w:val="1"/>
              <w:rPr>
                <w:sz w:val="12"/>
                <w:szCs w:val="12"/>
              </w:rPr>
            </w:pPr>
            <w:r>
              <w:rPr>
                <w:sz w:val="12"/>
                <w:szCs w:val="12"/>
              </w:rPr>
              <w:t>-</w:t>
            </w:r>
          </w:p>
        </w:tc>
      </w:tr>
      <w:tr w:rsidR="00945D7B" w:rsidRPr="00994A66" w:rsidTr="00CB1665">
        <w:trPr>
          <w:trHeight w:val="54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TC nº 046/2013 </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01/07/2013 - 12 meses</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22/08/2013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Sr. FRANSCINENTE MEDEIROS PEREIRA</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84347F">
            <w:pPr>
              <w:spacing w:line="240" w:lineRule="auto"/>
              <w:jc w:val="center"/>
              <w:outlineLvl w:val="1"/>
              <w:rPr>
                <w:sz w:val="12"/>
                <w:szCs w:val="12"/>
              </w:rPr>
            </w:pPr>
            <w:r w:rsidRPr="00994A66">
              <w:rPr>
                <w:sz w:val="12"/>
                <w:szCs w:val="12"/>
              </w:rPr>
              <w:t xml:space="preserve">Contrato de locação de imóvel, situado  na  Gabriel  Gomes da Silva, nº 06 - C. Santo Antonio  </w:t>
            </w:r>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760FA">
            <w:pPr>
              <w:spacing w:line="240" w:lineRule="auto"/>
              <w:jc w:val="right"/>
              <w:outlineLvl w:val="1"/>
              <w:rPr>
                <w:sz w:val="12"/>
                <w:szCs w:val="12"/>
              </w:rPr>
            </w:pPr>
            <w:r w:rsidRPr="00994A66">
              <w:rPr>
                <w:sz w:val="12"/>
                <w:szCs w:val="12"/>
              </w:rPr>
              <w:t xml:space="preserve">                   72.000,00 </w:t>
            </w:r>
          </w:p>
        </w:tc>
        <w:tc>
          <w:tcPr>
            <w:tcW w:w="1314" w:type="dxa"/>
            <w:tcBorders>
              <w:top w:val="nil"/>
              <w:left w:val="nil"/>
              <w:bottom w:val="single" w:sz="4" w:space="0" w:color="auto"/>
              <w:right w:val="single" w:sz="4" w:space="0" w:color="auto"/>
            </w:tcBorders>
            <w:shd w:val="clear" w:color="auto" w:fill="auto"/>
            <w:noWrap/>
            <w:vAlign w:val="center"/>
            <w:hideMark/>
          </w:tcPr>
          <w:p w:rsidR="00945D7B" w:rsidRPr="00994A66" w:rsidRDefault="00B06D59" w:rsidP="00F760FA">
            <w:pPr>
              <w:spacing w:line="240" w:lineRule="auto"/>
              <w:jc w:val="center"/>
              <w:outlineLvl w:val="1"/>
              <w:rPr>
                <w:sz w:val="12"/>
                <w:szCs w:val="12"/>
              </w:rPr>
            </w:pPr>
            <w:r>
              <w:rPr>
                <w:sz w:val="12"/>
                <w:szCs w:val="12"/>
              </w:rPr>
              <w:t>-</w:t>
            </w:r>
          </w:p>
        </w:tc>
      </w:tr>
      <w:tr w:rsidR="00945D7B" w:rsidRPr="00994A66" w:rsidTr="00B135DC">
        <w:trPr>
          <w:trHeight w:val="491"/>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TC nº 049/2013 </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01/08/2013 - 12 meses</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04/09/2013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A46B96">
            <w:pPr>
              <w:spacing w:line="240" w:lineRule="auto"/>
              <w:jc w:val="center"/>
              <w:outlineLvl w:val="1"/>
              <w:rPr>
                <w:sz w:val="12"/>
                <w:szCs w:val="12"/>
              </w:rPr>
            </w:pPr>
            <w:r w:rsidRPr="00994A66">
              <w:rPr>
                <w:sz w:val="12"/>
                <w:szCs w:val="12"/>
              </w:rPr>
              <w:t xml:space="preserve">EMPRESA </w:t>
            </w:r>
            <w:proofErr w:type="spellStart"/>
            <w:r w:rsidRPr="00994A66">
              <w:rPr>
                <w:sz w:val="12"/>
                <w:szCs w:val="12"/>
              </w:rPr>
              <w:t>J.D.</w:t>
            </w:r>
            <w:proofErr w:type="spellEnd"/>
            <w:r>
              <w:rPr>
                <w:sz w:val="12"/>
                <w:szCs w:val="12"/>
              </w:rPr>
              <w:t xml:space="preserve"> </w:t>
            </w:r>
            <w:r w:rsidRPr="00994A66">
              <w:rPr>
                <w:sz w:val="12"/>
                <w:szCs w:val="12"/>
              </w:rPr>
              <w:t>DA SILVA ADMINISTRADORA</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920D4A">
            <w:pPr>
              <w:spacing w:line="240" w:lineRule="auto"/>
              <w:jc w:val="center"/>
              <w:outlineLvl w:val="1"/>
              <w:rPr>
                <w:sz w:val="12"/>
                <w:szCs w:val="12"/>
              </w:rPr>
            </w:pPr>
            <w:r w:rsidRPr="00994A66">
              <w:rPr>
                <w:sz w:val="12"/>
                <w:szCs w:val="12"/>
              </w:rPr>
              <w:t xml:space="preserve"> Contrato de locação de Imóvel, situado  na Rua Imbu, nº 22 - Comunidade Ismael </w:t>
            </w:r>
            <w:proofErr w:type="spellStart"/>
            <w:r w:rsidRPr="00994A66">
              <w:rPr>
                <w:sz w:val="12"/>
                <w:szCs w:val="12"/>
              </w:rPr>
              <w:t>Aziz</w:t>
            </w:r>
            <w:proofErr w:type="spellEnd"/>
            <w:r w:rsidRPr="00994A66">
              <w:rPr>
                <w:sz w:val="12"/>
                <w:szCs w:val="12"/>
              </w:rPr>
              <w:t xml:space="preserve"> </w:t>
            </w:r>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760FA">
            <w:pPr>
              <w:spacing w:line="240" w:lineRule="auto"/>
              <w:jc w:val="right"/>
              <w:outlineLvl w:val="1"/>
              <w:rPr>
                <w:sz w:val="12"/>
                <w:szCs w:val="12"/>
              </w:rPr>
            </w:pPr>
            <w:r w:rsidRPr="00994A66">
              <w:rPr>
                <w:sz w:val="12"/>
                <w:szCs w:val="12"/>
              </w:rPr>
              <w:t xml:space="preserve">                276.000,00 </w:t>
            </w:r>
          </w:p>
        </w:tc>
        <w:tc>
          <w:tcPr>
            <w:tcW w:w="1314" w:type="dxa"/>
            <w:tcBorders>
              <w:top w:val="nil"/>
              <w:left w:val="nil"/>
              <w:bottom w:val="single" w:sz="4" w:space="0" w:color="auto"/>
              <w:right w:val="single" w:sz="4" w:space="0" w:color="auto"/>
            </w:tcBorders>
            <w:shd w:val="clear" w:color="auto" w:fill="auto"/>
            <w:vAlign w:val="center"/>
            <w:hideMark/>
          </w:tcPr>
          <w:p w:rsidR="00945D7B" w:rsidRPr="00994A66" w:rsidRDefault="00B06D59" w:rsidP="00F760FA">
            <w:pPr>
              <w:spacing w:line="240" w:lineRule="auto"/>
              <w:jc w:val="center"/>
              <w:outlineLvl w:val="1"/>
              <w:rPr>
                <w:sz w:val="12"/>
                <w:szCs w:val="12"/>
              </w:rPr>
            </w:pPr>
            <w:r>
              <w:rPr>
                <w:sz w:val="12"/>
                <w:szCs w:val="12"/>
              </w:rPr>
              <w:t>-</w:t>
            </w:r>
          </w:p>
        </w:tc>
      </w:tr>
      <w:tr w:rsidR="00945D7B" w:rsidRPr="00994A66" w:rsidTr="00B135DC">
        <w:trPr>
          <w:trHeight w:val="48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180101-SECRETARIA MUNICIPAL DE EDUCAÇÃO - SEMED</w:t>
            </w:r>
          </w:p>
        </w:tc>
        <w:tc>
          <w:tcPr>
            <w:tcW w:w="88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 xml:space="preserve">TC nº 076/2013 </w:t>
            </w:r>
          </w:p>
        </w:tc>
        <w:tc>
          <w:tcPr>
            <w:tcW w:w="90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A14979">
            <w:pPr>
              <w:spacing w:line="240" w:lineRule="auto"/>
              <w:jc w:val="center"/>
              <w:outlineLvl w:val="1"/>
              <w:rPr>
                <w:sz w:val="12"/>
                <w:szCs w:val="12"/>
              </w:rPr>
            </w:pPr>
            <w:r w:rsidRPr="00994A66">
              <w:rPr>
                <w:sz w:val="12"/>
                <w:szCs w:val="12"/>
              </w:rPr>
              <w:t>13/11/2013 - 12  meses</w:t>
            </w:r>
          </w:p>
        </w:tc>
        <w:tc>
          <w:tcPr>
            <w:tcW w:w="860"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26/11/2013</w:t>
            </w:r>
          </w:p>
        </w:tc>
        <w:tc>
          <w:tcPr>
            <w:tcW w:w="1234" w:type="dxa"/>
            <w:tcBorders>
              <w:top w:val="nil"/>
              <w:left w:val="nil"/>
              <w:bottom w:val="single" w:sz="4" w:space="0" w:color="auto"/>
              <w:right w:val="single" w:sz="4" w:space="0" w:color="auto"/>
            </w:tcBorders>
            <w:shd w:val="clear" w:color="auto" w:fill="auto"/>
            <w:vAlign w:val="center"/>
            <w:hideMark/>
          </w:tcPr>
          <w:p w:rsidR="00945D7B" w:rsidRPr="00994A66" w:rsidRDefault="00945D7B" w:rsidP="00533FBC">
            <w:pPr>
              <w:spacing w:line="240" w:lineRule="auto"/>
              <w:jc w:val="center"/>
              <w:outlineLvl w:val="1"/>
              <w:rPr>
                <w:sz w:val="12"/>
                <w:szCs w:val="12"/>
              </w:rPr>
            </w:pPr>
            <w:r w:rsidRPr="00994A66">
              <w:rPr>
                <w:sz w:val="12"/>
                <w:szCs w:val="12"/>
              </w:rPr>
              <w:t>Sr. WILTON PEREIRA DOS SANTOS</w:t>
            </w:r>
          </w:p>
        </w:tc>
        <w:tc>
          <w:tcPr>
            <w:tcW w:w="140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920D4A">
            <w:pPr>
              <w:spacing w:line="240" w:lineRule="auto"/>
              <w:jc w:val="center"/>
              <w:outlineLvl w:val="1"/>
              <w:rPr>
                <w:sz w:val="12"/>
                <w:szCs w:val="12"/>
              </w:rPr>
            </w:pPr>
            <w:r w:rsidRPr="00994A66">
              <w:rPr>
                <w:sz w:val="12"/>
                <w:szCs w:val="12"/>
              </w:rPr>
              <w:t xml:space="preserve">Locação do imóvel situado na Rua Rio Purus, nº 1047, </w:t>
            </w:r>
            <w:proofErr w:type="spellStart"/>
            <w:r w:rsidRPr="00994A66">
              <w:rPr>
                <w:sz w:val="12"/>
                <w:szCs w:val="12"/>
              </w:rPr>
              <w:t>Cj</w:t>
            </w:r>
            <w:proofErr w:type="spellEnd"/>
            <w:r w:rsidRPr="00994A66">
              <w:rPr>
                <w:sz w:val="12"/>
                <w:szCs w:val="12"/>
              </w:rPr>
              <w:t xml:space="preserve">. Viera Alves (Conselho Tutelar </w:t>
            </w:r>
          </w:p>
        </w:tc>
        <w:tc>
          <w:tcPr>
            <w:tcW w:w="1120" w:type="dxa"/>
            <w:gridSpan w:val="2"/>
            <w:tcBorders>
              <w:top w:val="nil"/>
              <w:left w:val="nil"/>
              <w:bottom w:val="single" w:sz="4" w:space="0" w:color="auto"/>
              <w:right w:val="single" w:sz="4" w:space="0" w:color="auto"/>
            </w:tcBorders>
            <w:shd w:val="clear" w:color="auto" w:fill="auto"/>
            <w:vAlign w:val="center"/>
            <w:hideMark/>
          </w:tcPr>
          <w:p w:rsidR="00945D7B" w:rsidRPr="00994A66" w:rsidRDefault="00945D7B" w:rsidP="00F760FA">
            <w:pPr>
              <w:spacing w:line="240" w:lineRule="auto"/>
              <w:jc w:val="right"/>
              <w:outlineLvl w:val="1"/>
              <w:rPr>
                <w:sz w:val="12"/>
                <w:szCs w:val="12"/>
              </w:rPr>
            </w:pPr>
            <w:r w:rsidRPr="00994A66">
              <w:rPr>
                <w:sz w:val="12"/>
                <w:szCs w:val="12"/>
              </w:rPr>
              <w:t xml:space="preserve">                236.760,00 </w:t>
            </w:r>
          </w:p>
        </w:tc>
        <w:tc>
          <w:tcPr>
            <w:tcW w:w="1314" w:type="dxa"/>
            <w:tcBorders>
              <w:top w:val="nil"/>
              <w:left w:val="nil"/>
              <w:bottom w:val="single" w:sz="4" w:space="0" w:color="auto"/>
              <w:right w:val="single" w:sz="4" w:space="0" w:color="auto"/>
            </w:tcBorders>
            <w:shd w:val="clear" w:color="auto" w:fill="auto"/>
            <w:vAlign w:val="center"/>
            <w:hideMark/>
          </w:tcPr>
          <w:p w:rsidR="00945D7B" w:rsidRPr="00994A66" w:rsidRDefault="00F760FA" w:rsidP="00F760FA">
            <w:pPr>
              <w:spacing w:line="240" w:lineRule="auto"/>
              <w:jc w:val="center"/>
              <w:outlineLvl w:val="1"/>
              <w:rPr>
                <w:sz w:val="12"/>
                <w:szCs w:val="12"/>
              </w:rPr>
            </w:pPr>
            <w:r>
              <w:rPr>
                <w:sz w:val="12"/>
                <w:szCs w:val="12"/>
              </w:rPr>
              <w:t>-</w:t>
            </w:r>
          </w:p>
        </w:tc>
      </w:tr>
      <w:tr w:rsidR="00945D7B" w:rsidRPr="00994A66" w:rsidTr="0023040F">
        <w:trPr>
          <w:trHeight w:val="214"/>
        </w:trPr>
        <w:tc>
          <w:tcPr>
            <w:tcW w:w="1673" w:type="dxa"/>
            <w:tcBorders>
              <w:top w:val="nil"/>
              <w:left w:val="single" w:sz="4" w:space="0" w:color="auto"/>
              <w:bottom w:val="single" w:sz="4" w:space="0" w:color="auto"/>
              <w:right w:val="single" w:sz="4" w:space="0" w:color="auto"/>
            </w:tcBorders>
            <w:shd w:val="clear" w:color="auto" w:fill="C2D69B" w:themeFill="accent3" w:themeFillTint="99"/>
            <w:vAlign w:val="center"/>
            <w:hideMark/>
          </w:tcPr>
          <w:p w:rsidR="00945D7B" w:rsidRPr="00994A66" w:rsidRDefault="00945D7B" w:rsidP="009E7B4F">
            <w:pPr>
              <w:spacing w:line="240" w:lineRule="auto"/>
              <w:jc w:val="center"/>
              <w:rPr>
                <w:b/>
                <w:bCs/>
                <w:sz w:val="12"/>
                <w:szCs w:val="12"/>
              </w:rPr>
            </w:pPr>
            <w:r w:rsidRPr="00994A66">
              <w:rPr>
                <w:b/>
                <w:bCs/>
                <w:sz w:val="12"/>
                <w:szCs w:val="12"/>
              </w:rPr>
              <w:t>Total</w:t>
            </w:r>
            <w:r w:rsidR="009E7B4F">
              <w:rPr>
                <w:b/>
                <w:bCs/>
                <w:sz w:val="12"/>
                <w:szCs w:val="12"/>
              </w:rPr>
              <w:t>:</w:t>
            </w:r>
            <w:r w:rsidRPr="00994A66">
              <w:rPr>
                <w:b/>
                <w:bCs/>
                <w:sz w:val="12"/>
                <w:szCs w:val="12"/>
              </w:rPr>
              <w:t xml:space="preserve"> 180101 - SEMED</w:t>
            </w:r>
          </w:p>
        </w:tc>
        <w:tc>
          <w:tcPr>
            <w:tcW w:w="880" w:type="dxa"/>
            <w:tcBorders>
              <w:top w:val="nil"/>
              <w:left w:val="nil"/>
              <w:bottom w:val="single" w:sz="4" w:space="0" w:color="auto"/>
              <w:right w:val="single" w:sz="4" w:space="0" w:color="auto"/>
            </w:tcBorders>
            <w:shd w:val="clear" w:color="auto" w:fill="C2D69B" w:themeFill="accent3" w:themeFillTint="99"/>
            <w:vAlign w:val="center"/>
            <w:hideMark/>
          </w:tcPr>
          <w:p w:rsidR="00945D7B" w:rsidRPr="00994A66" w:rsidRDefault="00945D7B" w:rsidP="00533FBC">
            <w:pPr>
              <w:spacing w:line="240" w:lineRule="auto"/>
              <w:jc w:val="center"/>
              <w:rPr>
                <w:b/>
                <w:sz w:val="12"/>
                <w:szCs w:val="12"/>
              </w:rPr>
            </w:pPr>
            <w:r w:rsidRPr="00994A66">
              <w:rPr>
                <w:b/>
                <w:sz w:val="12"/>
                <w:szCs w:val="12"/>
              </w:rPr>
              <w:t> </w:t>
            </w:r>
          </w:p>
        </w:tc>
        <w:tc>
          <w:tcPr>
            <w:tcW w:w="900" w:type="dxa"/>
            <w:tcBorders>
              <w:top w:val="nil"/>
              <w:left w:val="nil"/>
              <w:bottom w:val="single" w:sz="4" w:space="0" w:color="auto"/>
              <w:right w:val="single" w:sz="4" w:space="0" w:color="auto"/>
            </w:tcBorders>
            <w:shd w:val="clear" w:color="auto" w:fill="C2D69B" w:themeFill="accent3" w:themeFillTint="99"/>
            <w:vAlign w:val="center"/>
            <w:hideMark/>
          </w:tcPr>
          <w:p w:rsidR="00945D7B" w:rsidRPr="00994A66" w:rsidRDefault="00945D7B" w:rsidP="00533FBC">
            <w:pPr>
              <w:spacing w:line="240" w:lineRule="auto"/>
              <w:jc w:val="center"/>
              <w:rPr>
                <w:b/>
                <w:sz w:val="12"/>
                <w:szCs w:val="12"/>
              </w:rPr>
            </w:pPr>
            <w:r w:rsidRPr="00994A66">
              <w:rPr>
                <w:b/>
                <w:sz w:val="12"/>
                <w:szCs w:val="12"/>
              </w:rPr>
              <w:t> </w:t>
            </w:r>
          </w:p>
        </w:tc>
        <w:tc>
          <w:tcPr>
            <w:tcW w:w="860" w:type="dxa"/>
            <w:tcBorders>
              <w:top w:val="nil"/>
              <w:left w:val="nil"/>
              <w:bottom w:val="single" w:sz="4" w:space="0" w:color="auto"/>
              <w:right w:val="single" w:sz="4" w:space="0" w:color="auto"/>
            </w:tcBorders>
            <w:shd w:val="clear" w:color="auto" w:fill="C2D69B" w:themeFill="accent3" w:themeFillTint="99"/>
            <w:vAlign w:val="center"/>
            <w:hideMark/>
          </w:tcPr>
          <w:p w:rsidR="00945D7B" w:rsidRPr="00994A66" w:rsidRDefault="00945D7B" w:rsidP="00533FBC">
            <w:pPr>
              <w:spacing w:line="240" w:lineRule="auto"/>
              <w:jc w:val="center"/>
              <w:rPr>
                <w:b/>
                <w:sz w:val="12"/>
                <w:szCs w:val="12"/>
              </w:rPr>
            </w:pPr>
            <w:r w:rsidRPr="00994A66">
              <w:rPr>
                <w:b/>
                <w:sz w:val="12"/>
                <w:szCs w:val="12"/>
              </w:rPr>
              <w:t> </w:t>
            </w:r>
          </w:p>
        </w:tc>
        <w:tc>
          <w:tcPr>
            <w:tcW w:w="1234" w:type="dxa"/>
            <w:tcBorders>
              <w:top w:val="nil"/>
              <w:left w:val="nil"/>
              <w:bottom w:val="single" w:sz="4" w:space="0" w:color="auto"/>
              <w:right w:val="single" w:sz="4" w:space="0" w:color="auto"/>
            </w:tcBorders>
            <w:shd w:val="clear" w:color="auto" w:fill="C2D69B" w:themeFill="accent3" w:themeFillTint="99"/>
            <w:vAlign w:val="center"/>
            <w:hideMark/>
          </w:tcPr>
          <w:p w:rsidR="00945D7B" w:rsidRPr="00994A66" w:rsidRDefault="00945D7B" w:rsidP="00533FBC">
            <w:pPr>
              <w:spacing w:line="240" w:lineRule="auto"/>
              <w:jc w:val="center"/>
              <w:rPr>
                <w:b/>
                <w:sz w:val="12"/>
                <w:szCs w:val="12"/>
              </w:rPr>
            </w:pPr>
            <w:r w:rsidRPr="00994A66">
              <w:rPr>
                <w:b/>
                <w:sz w:val="12"/>
                <w:szCs w:val="12"/>
              </w:rPr>
              <w:t> </w:t>
            </w:r>
          </w:p>
        </w:tc>
        <w:tc>
          <w:tcPr>
            <w:tcW w:w="1400" w:type="dxa"/>
            <w:gridSpan w:val="2"/>
            <w:tcBorders>
              <w:top w:val="nil"/>
              <w:left w:val="nil"/>
              <w:bottom w:val="single" w:sz="4" w:space="0" w:color="auto"/>
              <w:right w:val="single" w:sz="4" w:space="0" w:color="auto"/>
            </w:tcBorders>
            <w:shd w:val="clear" w:color="auto" w:fill="C2D69B" w:themeFill="accent3" w:themeFillTint="99"/>
            <w:vAlign w:val="center"/>
            <w:hideMark/>
          </w:tcPr>
          <w:p w:rsidR="00945D7B" w:rsidRPr="00994A66" w:rsidRDefault="00945D7B" w:rsidP="00533FBC">
            <w:pPr>
              <w:spacing w:line="240" w:lineRule="auto"/>
              <w:jc w:val="center"/>
              <w:rPr>
                <w:b/>
                <w:sz w:val="12"/>
                <w:szCs w:val="12"/>
              </w:rPr>
            </w:pPr>
            <w:r w:rsidRPr="00994A66">
              <w:rPr>
                <w:b/>
                <w:sz w:val="12"/>
                <w:szCs w:val="12"/>
              </w:rPr>
              <w:t> </w:t>
            </w:r>
          </w:p>
        </w:tc>
        <w:tc>
          <w:tcPr>
            <w:tcW w:w="1120" w:type="dxa"/>
            <w:gridSpan w:val="2"/>
            <w:tcBorders>
              <w:top w:val="nil"/>
              <w:left w:val="nil"/>
              <w:bottom w:val="single" w:sz="4" w:space="0" w:color="auto"/>
              <w:right w:val="single" w:sz="4" w:space="0" w:color="auto"/>
            </w:tcBorders>
            <w:shd w:val="clear" w:color="auto" w:fill="C2D69B" w:themeFill="accent3" w:themeFillTint="99"/>
            <w:vAlign w:val="center"/>
            <w:hideMark/>
          </w:tcPr>
          <w:p w:rsidR="00945D7B" w:rsidRPr="00994A66" w:rsidRDefault="001E6947" w:rsidP="001E6947">
            <w:pPr>
              <w:spacing w:line="240" w:lineRule="auto"/>
              <w:jc w:val="center"/>
              <w:rPr>
                <w:b/>
                <w:bCs/>
                <w:sz w:val="12"/>
                <w:szCs w:val="12"/>
              </w:rPr>
            </w:pPr>
            <w:r>
              <w:rPr>
                <w:b/>
                <w:bCs/>
                <w:sz w:val="12"/>
                <w:szCs w:val="12"/>
              </w:rPr>
              <w:t>21.194.926,54</w:t>
            </w:r>
            <w:r w:rsidR="00945D7B" w:rsidRPr="00994A66">
              <w:rPr>
                <w:b/>
                <w:bCs/>
                <w:sz w:val="12"/>
                <w:szCs w:val="12"/>
              </w:rPr>
              <w:t xml:space="preserve">   </w:t>
            </w:r>
          </w:p>
        </w:tc>
        <w:tc>
          <w:tcPr>
            <w:tcW w:w="1314" w:type="dxa"/>
            <w:tcBorders>
              <w:top w:val="nil"/>
              <w:left w:val="nil"/>
              <w:bottom w:val="single" w:sz="4" w:space="0" w:color="auto"/>
              <w:right w:val="single" w:sz="4" w:space="0" w:color="auto"/>
            </w:tcBorders>
            <w:shd w:val="clear" w:color="auto" w:fill="C2D69B" w:themeFill="accent3" w:themeFillTint="99"/>
            <w:noWrap/>
            <w:vAlign w:val="center"/>
            <w:hideMark/>
          </w:tcPr>
          <w:p w:rsidR="00945D7B" w:rsidRPr="00994A66" w:rsidRDefault="001E6947" w:rsidP="00F760FA">
            <w:pPr>
              <w:spacing w:line="240" w:lineRule="auto"/>
              <w:jc w:val="right"/>
              <w:rPr>
                <w:b/>
                <w:sz w:val="12"/>
                <w:szCs w:val="12"/>
              </w:rPr>
            </w:pPr>
            <w:r>
              <w:rPr>
                <w:b/>
                <w:sz w:val="12"/>
                <w:szCs w:val="12"/>
              </w:rPr>
              <w:t>19.624.112,97</w:t>
            </w:r>
          </w:p>
        </w:tc>
      </w:tr>
      <w:tr w:rsidR="00945D7B" w:rsidRPr="00994A66" w:rsidTr="00EE2E12">
        <w:trPr>
          <w:trHeight w:val="288"/>
        </w:trPr>
        <w:tc>
          <w:tcPr>
            <w:tcW w:w="9381" w:type="dxa"/>
            <w:gridSpan w:val="10"/>
            <w:tcBorders>
              <w:top w:val="nil"/>
              <w:left w:val="nil"/>
              <w:bottom w:val="single" w:sz="4" w:space="0" w:color="auto"/>
              <w:right w:val="nil"/>
            </w:tcBorders>
            <w:shd w:val="clear" w:color="auto" w:fill="auto"/>
            <w:noWrap/>
            <w:vAlign w:val="center"/>
            <w:hideMark/>
          </w:tcPr>
          <w:p w:rsidR="00BA3AAA" w:rsidRPr="00A75161" w:rsidRDefault="00BA3AAA" w:rsidP="00BA3AAA">
            <w:pPr>
              <w:spacing w:line="240" w:lineRule="auto"/>
              <w:jc w:val="center"/>
              <w:rPr>
                <w:b/>
                <w:bCs/>
                <w:shadow/>
                <w:sz w:val="14"/>
              </w:rPr>
            </w:pPr>
          </w:p>
          <w:p w:rsidR="00945D7B" w:rsidRPr="00994A66" w:rsidRDefault="00945D7B" w:rsidP="00BA3AAA">
            <w:pPr>
              <w:spacing w:line="240" w:lineRule="auto"/>
              <w:jc w:val="center"/>
              <w:rPr>
                <w:b/>
                <w:bCs/>
                <w:shadow/>
                <w:sz w:val="10"/>
                <w:szCs w:val="10"/>
              </w:rPr>
            </w:pPr>
            <w:r w:rsidRPr="00994A66">
              <w:rPr>
                <w:b/>
                <w:bCs/>
                <w:shadow/>
              </w:rPr>
              <w:t>SEMSA</w:t>
            </w:r>
          </w:p>
        </w:tc>
      </w:tr>
      <w:tr w:rsidR="00945D7B" w:rsidRPr="00994A66" w:rsidTr="00B74913">
        <w:trPr>
          <w:trHeight w:val="420"/>
        </w:trPr>
        <w:tc>
          <w:tcPr>
            <w:tcW w:w="1673" w:type="dxa"/>
            <w:tcBorders>
              <w:top w:val="single" w:sz="4" w:space="0" w:color="auto"/>
              <w:left w:val="single" w:sz="4" w:space="0" w:color="auto"/>
              <w:bottom w:val="single" w:sz="4" w:space="0" w:color="auto"/>
              <w:right w:val="single" w:sz="4" w:space="0" w:color="auto"/>
            </w:tcBorders>
            <w:shd w:val="clear" w:color="000000" w:fill="DBEEF3"/>
            <w:vAlign w:val="center"/>
            <w:hideMark/>
          </w:tcPr>
          <w:p w:rsidR="00945D7B" w:rsidRPr="00994A66" w:rsidRDefault="00945D7B" w:rsidP="00533FBC">
            <w:pPr>
              <w:spacing w:line="240" w:lineRule="auto"/>
              <w:jc w:val="center"/>
              <w:rPr>
                <w:b/>
                <w:bCs/>
                <w:shadow/>
                <w:sz w:val="12"/>
                <w:szCs w:val="12"/>
              </w:rPr>
            </w:pPr>
            <w:r w:rsidRPr="00994A66">
              <w:rPr>
                <w:b/>
                <w:bCs/>
                <w:shadow/>
                <w:sz w:val="12"/>
                <w:szCs w:val="12"/>
              </w:rPr>
              <w:t>Unidade Gestora</w:t>
            </w:r>
          </w:p>
        </w:tc>
        <w:tc>
          <w:tcPr>
            <w:tcW w:w="880" w:type="dxa"/>
            <w:tcBorders>
              <w:top w:val="single" w:sz="4" w:space="0" w:color="auto"/>
              <w:left w:val="nil"/>
              <w:bottom w:val="single" w:sz="4" w:space="0" w:color="auto"/>
              <w:right w:val="single" w:sz="4" w:space="0" w:color="auto"/>
            </w:tcBorders>
            <w:shd w:val="clear" w:color="000000" w:fill="DBEEF3"/>
            <w:vAlign w:val="center"/>
            <w:hideMark/>
          </w:tcPr>
          <w:p w:rsidR="00945D7B" w:rsidRPr="00994A66" w:rsidRDefault="00945D7B" w:rsidP="00533FBC">
            <w:pPr>
              <w:spacing w:line="240" w:lineRule="auto"/>
              <w:jc w:val="center"/>
              <w:rPr>
                <w:b/>
                <w:bCs/>
                <w:sz w:val="12"/>
                <w:szCs w:val="12"/>
              </w:rPr>
            </w:pPr>
            <w:r w:rsidRPr="00994A66">
              <w:rPr>
                <w:b/>
                <w:bCs/>
                <w:sz w:val="12"/>
                <w:szCs w:val="12"/>
              </w:rPr>
              <w:t>CT Nº/Ano</w:t>
            </w:r>
          </w:p>
        </w:tc>
        <w:tc>
          <w:tcPr>
            <w:tcW w:w="900" w:type="dxa"/>
            <w:tcBorders>
              <w:top w:val="single" w:sz="4" w:space="0" w:color="auto"/>
              <w:left w:val="nil"/>
              <w:bottom w:val="single" w:sz="4" w:space="0" w:color="auto"/>
              <w:right w:val="single" w:sz="4" w:space="0" w:color="auto"/>
            </w:tcBorders>
            <w:shd w:val="clear" w:color="000000" w:fill="DBEEF3"/>
            <w:vAlign w:val="center"/>
            <w:hideMark/>
          </w:tcPr>
          <w:p w:rsidR="00945D7B" w:rsidRPr="00994A66" w:rsidRDefault="00945D7B" w:rsidP="00533FBC">
            <w:pPr>
              <w:spacing w:line="240" w:lineRule="auto"/>
              <w:jc w:val="center"/>
              <w:rPr>
                <w:b/>
                <w:bCs/>
                <w:shadow/>
                <w:sz w:val="12"/>
                <w:szCs w:val="12"/>
              </w:rPr>
            </w:pPr>
            <w:r w:rsidRPr="00994A66">
              <w:rPr>
                <w:b/>
                <w:bCs/>
                <w:shadow/>
                <w:sz w:val="12"/>
                <w:szCs w:val="12"/>
              </w:rPr>
              <w:t xml:space="preserve">Data da  Assinatura e Vigência </w:t>
            </w:r>
          </w:p>
        </w:tc>
        <w:tc>
          <w:tcPr>
            <w:tcW w:w="860" w:type="dxa"/>
            <w:tcBorders>
              <w:top w:val="single" w:sz="4" w:space="0" w:color="auto"/>
              <w:left w:val="nil"/>
              <w:bottom w:val="single" w:sz="4" w:space="0" w:color="auto"/>
              <w:right w:val="single" w:sz="4" w:space="0" w:color="auto"/>
            </w:tcBorders>
            <w:shd w:val="clear" w:color="000000" w:fill="DBEEF3"/>
            <w:vAlign w:val="center"/>
            <w:hideMark/>
          </w:tcPr>
          <w:p w:rsidR="00945D7B" w:rsidRPr="00994A66" w:rsidRDefault="00945D7B" w:rsidP="00D4583A">
            <w:pPr>
              <w:spacing w:line="240" w:lineRule="auto"/>
              <w:jc w:val="center"/>
              <w:rPr>
                <w:b/>
                <w:bCs/>
                <w:shadow/>
                <w:sz w:val="12"/>
                <w:szCs w:val="12"/>
              </w:rPr>
            </w:pPr>
            <w:r w:rsidRPr="00994A66">
              <w:rPr>
                <w:b/>
                <w:bCs/>
                <w:shadow/>
                <w:sz w:val="12"/>
                <w:szCs w:val="12"/>
              </w:rPr>
              <w:t>Data da Publicação no DOM.</w:t>
            </w:r>
          </w:p>
        </w:tc>
        <w:tc>
          <w:tcPr>
            <w:tcW w:w="1307" w:type="dxa"/>
            <w:gridSpan w:val="2"/>
            <w:tcBorders>
              <w:top w:val="single" w:sz="4" w:space="0" w:color="auto"/>
              <w:left w:val="nil"/>
              <w:bottom w:val="single" w:sz="4" w:space="0" w:color="auto"/>
              <w:right w:val="single" w:sz="4" w:space="0" w:color="auto"/>
            </w:tcBorders>
            <w:shd w:val="clear" w:color="000000" w:fill="DBEEF3"/>
            <w:vAlign w:val="center"/>
            <w:hideMark/>
          </w:tcPr>
          <w:p w:rsidR="00945D7B" w:rsidRPr="00994A66" w:rsidRDefault="00945D7B" w:rsidP="00533FBC">
            <w:pPr>
              <w:spacing w:line="240" w:lineRule="auto"/>
              <w:jc w:val="center"/>
              <w:rPr>
                <w:b/>
                <w:bCs/>
                <w:shadow/>
                <w:sz w:val="12"/>
                <w:szCs w:val="12"/>
              </w:rPr>
            </w:pPr>
            <w:r w:rsidRPr="00994A66">
              <w:rPr>
                <w:b/>
                <w:bCs/>
                <w:shadow/>
                <w:sz w:val="12"/>
                <w:szCs w:val="12"/>
              </w:rPr>
              <w:t xml:space="preserve">Contratado </w:t>
            </w:r>
          </w:p>
        </w:tc>
        <w:tc>
          <w:tcPr>
            <w:tcW w:w="1400" w:type="dxa"/>
            <w:gridSpan w:val="2"/>
            <w:tcBorders>
              <w:top w:val="single" w:sz="4" w:space="0" w:color="auto"/>
              <w:left w:val="nil"/>
              <w:bottom w:val="single" w:sz="4" w:space="0" w:color="auto"/>
              <w:right w:val="single" w:sz="4" w:space="0" w:color="auto"/>
            </w:tcBorders>
            <w:shd w:val="clear" w:color="000000" w:fill="DBEEF3"/>
            <w:vAlign w:val="center"/>
            <w:hideMark/>
          </w:tcPr>
          <w:p w:rsidR="00945D7B" w:rsidRPr="00994A66" w:rsidRDefault="00945D7B" w:rsidP="00533FBC">
            <w:pPr>
              <w:spacing w:line="240" w:lineRule="auto"/>
              <w:jc w:val="center"/>
              <w:rPr>
                <w:b/>
                <w:bCs/>
                <w:shadow/>
                <w:sz w:val="12"/>
                <w:szCs w:val="12"/>
              </w:rPr>
            </w:pPr>
            <w:r w:rsidRPr="00994A66">
              <w:rPr>
                <w:b/>
                <w:bCs/>
                <w:shadow/>
                <w:sz w:val="12"/>
                <w:szCs w:val="12"/>
              </w:rPr>
              <w:t>Objeto</w:t>
            </w:r>
          </w:p>
        </w:tc>
        <w:tc>
          <w:tcPr>
            <w:tcW w:w="1047" w:type="dxa"/>
            <w:tcBorders>
              <w:top w:val="single" w:sz="4" w:space="0" w:color="auto"/>
              <w:left w:val="nil"/>
              <w:bottom w:val="single" w:sz="4" w:space="0" w:color="auto"/>
              <w:right w:val="single" w:sz="4" w:space="0" w:color="auto"/>
            </w:tcBorders>
            <w:shd w:val="clear" w:color="000000" w:fill="DBEEF3"/>
            <w:vAlign w:val="center"/>
            <w:hideMark/>
          </w:tcPr>
          <w:p w:rsidR="00945D7B" w:rsidRPr="00994A66" w:rsidRDefault="00945D7B" w:rsidP="00B74913">
            <w:pPr>
              <w:spacing w:line="240" w:lineRule="auto"/>
              <w:jc w:val="center"/>
              <w:rPr>
                <w:b/>
                <w:bCs/>
                <w:shadow/>
                <w:sz w:val="12"/>
                <w:szCs w:val="12"/>
              </w:rPr>
            </w:pPr>
            <w:r w:rsidRPr="00994A66">
              <w:rPr>
                <w:b/>
                <w:bCs/>
                <w:shadow/>
                <w:sz w:val="12"/>
                <w:szCs w:val="12"/>
              </w:rPr>
              <w:t xml:space="preserve"> Valor  </w:t>
            </w:r>
            <w:r w:rsidR="00B74913">
              <w:rPr>
                <w:b/>
                <w:bCs/>
                <w:shadow/>
                <w:sz w:val="12"/>
                <w:szCs w:val="12"/>
              </w:rPr>
              <w:t xml:space="preserve">do </w:t>
            </w:r>
            <w:r w:rsidRPr="00994A66">
              <w:rPr>
                <w:b/>
                <w:bCs/>
                <w:shadow/>
                <w:sz w:val="12"/>
                <w:szCs w:val="12"/>
              </w:rPr>
              <w:t xml:space="preserve">Contrato </w:t>
            </w:r>
          </w:p>
        </w:tc>
        <w:tc>
          <w:tcPr>
            <w:tcW w:w="1314" w:type="dxa"/>
            <w:tcBorders>
              <w:top w:val="single" w:sz="4" w:space="0" w:color="auto"/>
              <w:left w:val="nil"/>
              <w:bottom w:val="single" w:sz="4" w:space="0" w:color="auto"/>
              <w:right w:val="single" w:sz="4" w:space="0" w:color="auto"/>
            </w:tcBorders>
            <w:shd w:val="clear" w:color="000000" w:fill="DBEEF3"/>
            <w:vAlign w:val="center"/>
            <w:hideMark/>
          </w:tcPr>
          <w:p w:rsidR="00945D7B" w:rsidRPr="00994A66" w:rsidRDefault="00EE2E12" w:rsidP="00EE2E12">
            <w:pPr>
              <w:spacing w:line="240" w:lineRule="auto"/>
              <w:jc w:val="center"/>
              <w:rPr>
                <w:b/>
                <w:bCs/>
                <w:shadow/>
                <w:sz w:val="12"/>
                <w:szCs w:val="12"/>
              </w:rPr>
            </w:pPr>
            <w:r>
              <w:rPr>
                <w:b/>
                <w:bCs/>
                <w:shadow/>
                <w:sz w:val="12"/>
                <w:szCs w:val="12"/>
              </w:rPr>
              <w:t xml:space="preserve">Valor do Aditivo </w:t>
            </w:r>
          </w:p>
        </w:tc>
      </w:tr>
      <w:tr w:rsidR="00277E97" w:rsidRPr="00994A66" w:rsidTr="00A75161">
        <w:trPr>
          <w:trHeight w:val="1215"/>
        </w:trPr>
        <w:tc>
          <w:tcPr>
            <w:tcW w:w="1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bookmarkStart w:id="5" w:name="RANGE!A11:H35"/>
            <w:r w:rsidRPr="00994A66">
              <w:rPr>
                <w:sz w:val="12"/>
                <w:szCs w:val="12"/>
              </w:rPr>
              <w:t>230901 - FUNDO MUNICIPAL DE SAÚDE-FMS/SEMSA</w:t>
            </w:r>
            <w:bookmarkEnd w:id="5"/>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 xml:space="preserve"> TC Nº 01/2013</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04/01/2013 - 12 meses</w:t>
            </w:r>
          </w:p>
        </w:tc>
        <w:tc>
          <w:tcPr>
            <w:tcW w:w="860" w:type="dxa"/>
            <w:tcBorders>
              <w:top w:val="single" w:sz="4" w:space="0" w:color="auto"/>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25/03/2013</w:t>
            </w:r>
          </w:p>
        </w:tc>
        <w:tc>
          <w:tcPr>
            <w:tcW w:w="1307" w:type="dxa"/>
            <w:gridSpan w:val="2"/>
            <w:tcBorders>
              <w:top w:val="single" w:sz="4" w:space="0" w:color="auto"/>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IN TECNOLOGIA LTDA.</w:t>
            </w:r>
          </w:p>
        </w:tc>
        <w:tc>
          <w:tcPr>
            <w:tcW w:w="1400" w:type="dxa"/>
            <w:gridSpan w:val="2"/>
            <w:tcBorders>
              <w:top w:val="single" w:sz="4" w:space="0" w:color="auto"/>
              <w:left w:val="nil"/>
              <w:bottom w:val="single" w:sz="4" w:space="0" w:color="auto"/>
              <w:right w:val="single" w:sz="4" w:space="0" w:color="auto"/>
            </w:tcBorders>
            <w:shd w:val="clear" w:color="auto" w:fill="auto"/>
            <w:vAlign w:val="center"/>
            <w:hideMark/>
          </w:tcPr>
          <w:p w:rsidR="00277E97" w:rsidRPr="00994A66" w:rsidRDefault="00277E97" w:rsidP="00CB76B4">
            <w:pPr>
              <w:spacing w:line="240" w:lineRule="auto"/>
              <w:outlineLvl w:val="1"/>
              <w:rPr>
                <w:sz w:val="12"/>
                <w:szCs w:val="12"/>
              </w:rPr>
            </w:pPr>
            <w:r w:rsidRPr="00994A66">
              <w:rPr>
                <w:sz w:val="12"/>
                <w:szCs w:val="12"/>
              </w:rPr>
              <w:t>Serviços de locação, instalação, configuração, integração, operação, manutenção e fornecimento de um centro de comando de operação de segurança na SEMSA</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 xml:space="preserve">             2.966.325,00 </w:t>
            </w:r>
          </w:p>
        </w:tc>
        <w:tc>
          <w:tcPr>
            <w:tcW w:w="1314" w:type="dxa"/>
            <w:tcBorders>
              <w:top w:val="single" w:sz="4" w:space="0" w:color="auto"/>
              <w:left w:val="nil"/>
              <w:bottom w:val="single" w:sz="4" w:space="0" w:color="auto"/>
              <w:right w:val="single" w:sz="4" w:space="0" w:color="auto"/>
            </w:tcBorders>
            <w:shd w:val="clear" w:color="auto" w:fill="auto"/>
            <w:vAlign w:val="center"/>
            <w:hideMark/>
          </w:tcPr>
          <w:p w:rsidR="00277E97" w:rsidRPr="00994A66" w:rsidRDefault="00277E97" w:rsidP="003325D8">
            <w:pPr>
              <w:spacing w:line="240" w:lineRule="auto"/>
              <w:outlineLvl w:val="1"/>
              <w:rPr>
                <w:sz w:val="12"/>
                <w:szCs w:val="12"/>
              </w:rPr>
            </w:pPr>
            <w:r w:rsidRPr="00994A66">
              <w:rPr>
                <w:sz w:val="12"/>
                <w:szCs w:val="12"/>
              </w:rPr>
              <w:t xml:space="preserve">          </w:t>
            </w:r>
            <w:r w:rsidR="003325D8">
              <w:rPr>
                <w:sz w:val="12"/>
                <w:szCs w:val="12"/>
              </w:rPr>
              <w:t xml:space="preserve">      </w:t>
            </w:r>
            <w:r w:rsidR="00B74913">
              <w:rPr>
                <w:sz w:val="12"/>
                <w:szCs w:val="12"/>
              </w:rPr>
              <w:t>-</w:t>
            </w:r>
            <w:r w:rsidRPr="00994A66">
              <w:rPr>
                <w:sz w:val="12"/>
                <w:szCs w:val="12"/>
              </w:rPr>
              <w:t xml:space="preserve"> </w:t>
            </w:r>
          </w:p>
        </w:tc>
      </w:tr>
      <w:tr w:rsidR="00277E97" w:rsidRPr="00994A66" w:rsidTr="00A75161">
        <w:trPr>
          <w:trHeight w:val="806"/>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 xml:space="preserve"> TC Nº 010/2013</w:t>
            </w:r>
          </w:p>
        </w:tc>
        <w:tc>
          <w:tcPr>
            <w:tcW w:w="90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23/07/2013 - 12 meses</w:t>
            </w:r>
          </w:p>
        </w:tc>
        <w:tc>
          <w:tcPr>
            <w:tcW w:w="86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27/08/2013</w:t>
            </w:r>
          </w:p>
        </w:tc>
        <w:tc>
          <w:tcPr>
            <w:tcW w:w="1307"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LABORATÓRIO FARMACÊUTICO DA MARINHA</w:t>
            </w:r>
          </w:p>
        </w:tc>
        <w:tc>
          <w:tcPr>
            <w:tcW w:w="1400"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141F3D">
            <w:pPr>
              <w:spacing w:line="240" w:lineRule="auto"/>
              <w:outlineLvl w:val="1"/>
              <w:rPr>
                <w:sz w:val="12"/>
                <w:szCs w:val="12"/>
              </w:rPr>
            </w:pPr>
            <w:r w:rsidRPr="00994A66">
              <w:rPr>
                <w:sz w:val="12"/>
                <w:szCs w:val="12"/>
              </w:rPr>
              <w:t xml:space="preserve">Fornecimento de medicamentos para atender a demanda da SEMSA  </w:t>
            </w:r>
          </w:p>
        </w:tc>
        <w:tc>
          <w:tcPr>
            <w:tcW w:w="1047"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 xml:space="preserve">                 558.540,00 </w:t>
            </w:r>
          </w:p>
        </w:tc>
        <w:tc>
          <w:tcPr>
            <w:tcW w:w="1314"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3325D8">
            <w:pPr>
              <w:spacing w:line="240" w:lineRule="auto"/>
              <w:outlineLvl w:val="1"/>
              <w:rPr>
                <w:sz w:val="12"/>
                <w:szCs w:val="12"/>
              </w:rPr>
            </w:pPr>
            <w:r w:rsidRPr="00994A66">
              <w:rPr>
                <w:sz w:val="12"/>
                <w:szCs w:val="12"/>
              </w:rPr>
              <w:t xml:space="preserve">                 </w:t>
            </w:r>
            <w:r w:rsidR="00B74913">
              <w:rPr>
                <w:sz w:val="12"/>
                <w:szCs w:val="12"/>
              </w:rPr>
              <w:t>-</w:t>
            </w:r>
            <w:r w:rsidRPr="00994A66">
              <w:rPr>
                <w:sz w:val="12"/>
                <w:szCs w:val="12"/>
              </w:rPr>
              <w:t xml:space="preserve"> </w:t>
            </w:r>
          </w:p>
        </w:tc>
      </w:tr>
      <w:tr w:rsidR="00277E97" w:rsidRPr="00994A66" w:rsidTr="00A75161">
        <w:trPr>
          <w:trHeight w:val="846"/>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1º TAC  Nº 014/2012</w:t>
            </w:r>
          </w:p>
        </w:tc>
        <w:tc>
          <w:tcPr>
            <w:tcW w:w="90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01/03/2013  - 12 meses</w:t>
            </w:r>
          </w:p>
        </w:tc>
        <w:tc>
          <w:tcPr>
            <w:tcW w:w="86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12/04/2013</w:t>
            </w:r>
          </w:p>
        </w:tc>
        <w:tc>
          <w:tcPr>
            <w:tcW w:w="1307"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GEBRAMED - COM. REP LTDA.</w:t>
            </w:r>
          </w:p>
        </w:tc>
        <w:tc>
          <w:tcPr>
            <w:tcW w:w="1400"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CB76B4">
            <w:pPr>
              <w:spacing w:line="240" w:lineRule="auto"/>
              <w:jc w:val="center"/>
              <w:outlineLvl w:val="1"/>
              <w:rPr>
                <w:sz w:val="12"/>
                <w:szCs w:val="12"/>
              </w:rPr>
            </w:pPr>
            <w:r w:rsidRPr="00994A66">
              <w:rPr>
                <w:sz w:val="12"/>
                <w:szCs w:val="12"/>
              </w:rPr>
              <w:t>Prorrogação por mais 12 meses, equipamento de mamografia com disponibilização de mão de obra</w:t>
            </w:r>
          </w:p>
        </w:tc>
        <w:tc>
          <w:tcPr>
            <w:tcW w:w="1047"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 xml:space="preserve">               1.961.786,40 </w:t>
            </w:r>
          </w:p>
        </w:tc>
        <w:tc>
          <w:tcPr>
            <w:tcW w:w="1314"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B74913">
            <w:pPr>
              <w:spacing w:line="240" w:lineRule="auto"/>
              <w:jc w:val="center"/>
              <w:outlineLvl w:val="1"/>
              <w:rPr>
                <w:sz w:val="12"/>
                <w:szCs w:val="12"/>
              </w:rPr>
            </w:pPr>
            <w:r w:rsidRPr="00994A66">
              <w:rPr>
                <w:sz w:val="12"/>
                <w:szCs w:val="12"/>
              </w:rPr>
              <w:t xml:space="preserve">               1.961.786,40 </w:t>
            </w:r>
          </w:p>
        </w:tc>
      </w:tr>
      <w:tr w:rsidR="00277E97" w:rsidRPr="00994A66" w:rsidTr="00A75161">
        <w:trPr>
          <w:trHeight w:val="101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 xml:space="preserve">1º TAC nº  015/2012  </w:t>
            </w:r>
          </w:p>
        </w:tc>
        <w:tc>
          <w:tcPr>
            <w:tcW w:w="90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A14979">
            <w:pPr>
              <w:spacing w:line="240" w:lineRule="auto"/>
              <w:jc w:val="center"/>
              <w:outlineLvl w:val="1"/>
              <w:rPr>
                <w:sz w:val="12"/>
                <w:szCs w:val="12"/>
              </w:rPr>
            </w:pPr>
            <w:r w:rsidRPr="00994A66">
              <w:rPr>
                <w:sz w:val="12"/>
                <w:szCs w:val="12"/>
              </w:rPr>
              <w:t>01/03/2013 -        12  meses</w:t>
            </w:r>
          </w:p>
        </w:tc>
        <w:tc>
          <w:tcPr>
            <w:tcW w:w="86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25/04/2013</w:t>
            </w:r>
          </w:p>
        </w:tc>
        <w:tc>
          <w:tcPr>
            <w:tcW w:w="1307"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TRUCKVAN  INDÚSTRIA E COMÉRCIO LTDA.</w:t>
            </w:r>
          </w:p>
        </w:tc>
        <w:tc>
          <w:tcPr>
            <w:tcW w:w="1400"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CB76B4">
            <w:pPr>
              <w:spacing w:line="240" w:lineRule="auto"/>
              <w:outlineLvl w:val="1"/>
              <w:rPr>
                <w:sz w:val="12"/>
                <w:szCs w:val="12"/>
              </w:rPr>
            </w:pPr>
            <w:r w:rsidRPr="00994A66">
              <w:rPr>
                <w:sz w:val="12"/>
                <w:szCs w:val="12"/>
              </w:rPr>
              <w:t xml:space="preserve">Locação de  02 veículos tipo  caminhão , </w:t>
            </w:r>
            <w:proofErr w:type="spellStart"/>
            <w:r w:rsidRPr="00994A66">
              <w:rPr>
                <w:sz w:val="12"/>
                <w:szCs w:val="12"/>
              </w:rPr>
              <w:t>simi-reboque</w:t>
            </w:r>
            <w:proofErr w:type="spellEnd"/>
            <w:r w:rsidRPr="00994A66">
              <w:rPr>
                <w:sz w:val="12"/>
                <w:szCs w:val="12"/>
              </w:rPr>
              <w:t xml:space="preserve"> - carreta de 7 a 9 metros - de fabricação a partir de 2009, com instalação necessária para atendimento ao público </w:t>
            </w:r>
          </w:p>
        </w:tc>
        <w:tc>
          <w:tcPr>
            <w:tcW w:w="1047"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 xml:space="preserve">             1.883.400,00 </w:t>
            </w:r>
          </w:p>
        </w:tc>
        <w:tc>
          <w:tcPr>
            <w:tcW w:w="1314"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B74913">
            <w:pPr>
              <w:spacing w:line="240" w:lineRule="auto"/>
              <w:jc w:val="center"/>
              <w:outlineLvl w:val="1"/>
              <w:rPr>
                <w:sz w:val="12"/>
                <w:szCs w:val="12"/>
              </w:rPr>
            </w:pPr>
            <w:r w:rsidRPr="00994A66">
              <w:rPr>
                <w:sz w:val="12"/>
                <w:szCs w:val="12"/>
              </w:rPr>
              <w:t xml:space="preserve">             1.883.400,00 </w:t>
            </w:r>
          </w:p>
        </w:tc>
      </w:tr>
      <w:tr w:rsidR="00277E97" w:rsidRPr="00994A66" w:rsidTr="00B74913">
        <w:trPr>
          <w:trHeight w:val="1188"/>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1º TAC Nº 07/2012</w:t>
            </w:r>
          </w:p>
        </w:tc>
        <w:tc>
          <w:tcPr>
            <w:tcW w:w="90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14/01/2013  -12 meses</w:t>
            </w:r>
          </w:p>
        </w:tc>
        <w:tc>
          <w:tcPr>
            <w:tcW w:w="86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08/03/2013</w:t>
            </w:r>
          </w:p>
        </w:tc>
        <w:tc>
          <w:tcPr>
            <w:tcW w:w="1307"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IN TECNOLOGIA LTDA.</w:t>
            </w:r>
          </w:p>
        </w:tc>
        <w:tc>
          <w:tcPr>
            <w:tcW w:w="1400"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141F3D">
            <w:pPr>
              <w:spacing w:line="240" w:lineRule="auto"/>
              <w:outlineLvl w:val="1"/>
              <w:rPr>
                <w:sz w:val="12"/>
                <w:szCs w:val="12"/>
              </w:rPr>
            </w:pPr>
            <w:r w:rsidRPr="00994A66">
              <w:rPr>
                <w:sz w:val="12"/>
                <w:szCs w:val="12"/>
              </w:rPr>
              <w:t>Serviços de locação, instalação, configuração, integração, operação, manutenção e fornecimento de um centro de comando de operação de segurança na SEMSA</w:t>
            </w:r>
          </w:p>
        </w:tc>
        <w:tc>
          <w:tcPr>
            <w:tcW w:w="1047"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 xml:space="preserve">              7.372.394,75 </w:t>
            </w:r>
          </w:p>
        </w:tc>
        <w:tc>
          <w:tcPr>
            <w:tcW w:w="1314"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B74913">
            <w:pPr>
              <w:spacing w:line="240" w:lineRule="auto"/>
              <w:jc w:val="center"/>
              <w:outlineLvl w:val="1"/>
              <w:rPr>
                <w:sz w:val="12"/>
                <w:szCs w:val="12"/>
              </w:rPr>
            </w:pPr>
            <w:r w:rsidRPr="00994A66">
              <w:rPr>
                <w:sz w:val="12"/>
                <w:szCs w:val="12"/>
              </w:rPr>
              <w:t xml:space="preserve">              7.372.394,75 </w:t>
            </w:r>
          </w:p>
        </w:tc>
      </w:tr>
      <w:tr w:rsidR="00277E97" w:rsidRPr="00994A66" w:rsidTr="004F68BF">
        <w:trPr>
          <w:trHeight w:val="134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2º TAC Nº 038/2011</w:t>
            </w:r>
          </w:p>
        </w:tc>
        <w:tc>
          <w:tcPr>
            <w:tcW w:w="90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16/07/2013  - 12 meses</w:t>
            </w:r>
          </w:p>
        </w:tc>
        <w:tc>
          <w:tcPr>
            <w:tcW w:w="86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09/10/2013</w:t>
            </w:r>
          </w:p>
        </w:tc>
        <w:tc>
          <w:tcPr>
            <w:tcW w:w="1307"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EMPRESA TRUCKVAN INDÚTRIA E COMÉRCIO LTDA.</w:t>
            </w:r>
          </w:p>
        </w:tc>
        <w:tc>
          <w:tcPr>
            <w:tcW w:w="1400"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141F3D">
            <w:pPr>
              <w:spacing w:line="240" w:lineRule="auto"/>
              <w:outlineLvl w:val="1"/>
              <w:rPr>
                <w:sz w:val="12"/>
                <w:szCs w:val="12"/>
              </w:rPr>
            </w:pPr>
            <w:r w:rsidRPr="00994A66">
              <w:rPr>
                <w:sz w:val="12"/>
                <w:szCs w:val="12"/>
              </w:rPr>
              <w:t xml:space="preserve">Dilatação do prazo  referente a locação de 02 veículos tipo caminhão, semi-reboque carreta de 7 a 9 metros  - Marca </w:t>
            </w:r>
            <w:proofErr w:type="spellStart"/>
            <w:r w:rsidRPr="00994A66">
              <w:rPr>
                <w:sz w:val="12"/>
                <w:szCs w:val="12"/>
              </w:rPr>
              <w:t>Wolkswagem</w:t>
            </w:r>
            <w:proofErr w:type="spellEnd"/>
            <w:r w:rsidRPr="00994A66">
              <w:rPr>
                <w:sz w:val="12"/>
                <w:szCs w:val="12"/>
              </w:rPr>
              <w:t xml:space="preserve">. Modelo </w:t>
            </w:r>
            <w:proofErr w:type="spellStart"/>
            <w:r w:rsidRPr="00994A66">
              <w:rPr>
                <w:sz w:val="12"/>
                <w:szCs w:val="12"/>
              </w:rPr>
              <w:t>Constelation</w:t>
            </w:r>
            <w:proofErr w:type="spellEnd"/>
            <w:r w:rsidRPr="00994A66">
              <w:rPr>
                <w:sz w:val="12"/>
                <w:szCs w:val="12"/>
              </w:rPr>
              <w:t xml:space="preserve"> -15.180 - Saúde da Mulher em Unidades Móveis</w:t>
            </w:r>
          </w:p>
        </w:tc>
        <w:tc>
          <w:tcPr>
            <w:tcW w:w="1047"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 xml:space="preserve">             1.883.400,00 </w:t>
            </w:r>
          </w:p>
        </w:tc>
        <w:tc>
          <w:tcPr>
            <w:tcW w:w="1314"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B74913">
            <w:pPr>
              <w:spacing w:line="240" w:lineRule="auto"/>
              <w:jc w:val="center"/>
              <w:outlineLvl w:val="1"/>
              <w:rPr>
                <w:sz w:val="12"/>
                <w:szCs w:val="12"/>
              </w:rPr>
            </w:pPr>
            <w:r w:rsidRPr="00994A66">
              <w:rPr>
                <w:sz w:val="12"/>
                <w:szCs w:val="12"/>
              </w:rPr>
              <w:t xml:space="preserve">             1.883.400,00 </w:t>
            </w:r>
          </w:p>
        </w:tc>
      </w:tr>
      <w:tr w:rsidR="00277E97" w:rsidRPr="00994A66" w:rsidTr="00A75161">
        <w:trPr>
          <w:trHeight w:val="1247"/>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2º TAC Nº 040/2011</w:t>
            </w:r>
          </w:p>
        </w:tc>
        <w:tc>
          <w:tcPr>
            <w:tcW w:w="90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14/08/2013     - 12 meses</w:t>
            </w:r>
          </w:p>
        </w:tc>
        <w:tc>
          <w:tcPr>
            <w:tcW w:w="86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26/09/2013</w:t>
            </w:r>
          </w:p>
        </w:tc>
        <w:tc>
          <w:tcPr>
            <w:tcW w:w="1307"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EMPRESA MILLENNIUM LOCADORA</w:t>
            </w:r>
          </w:p>
        </w:tc>
        <w:tc>
          <w:tcPr>
            <w:tcW w:w="1400"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141F3D">
            <w:pPr>
              <w:spacing w:line="240" w:lineRule="auto"/>
              <w:outlineLvl w:val="1"/>
              <w:rPr>
                <w:sz w:val="12"/>
                <w:szCs w:val="12"/>
              </w:rPr>
            </w:pPr>
            <w:r w:rsidRPr="00994A66">
              <w:rPr>
                <w:sz w:val="12"/>
                <w:szCs w:val="12"/>
              </w:rPr>
              <w:t>Dilatação do prazo do Contrato, referente a serviços de locação de 01 veículo tipo furgão, com condutor,, adaptado  para Ambulância -UBD (Maternidade Dr. Moura Tapajós)</w:t>
            </w:r>
          </w:p>
        </w:tc>
        <w:tc>
          <w:tcPr>
            <w:tcW w:w="1047"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 xml:space="preserve">                 190.800,00 </w:t>
            </w:r>
          </w:p>
        </w:tc>
        <w:tc>
          <w:tcPr>
            <w:tcW w:w="1314"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B74913">
            <w:pPr>
              <w:spacing w:line="240" w:lineRule="auto"/>
              <w:jc w:val="center"/>
              <w:outlineLvl w:val="1"/>
              <w:rPr>
                <w:sz w:val="12"/>
                <w:szCs w:val="12"/>
              </w:rPr>
            </w:pPr>
            <w:r w:rsidRPr="00994A66">
              <w:rPr>
                <w:sz w:val="12"/>
                <w:szCs w:val="12"/>
              </w:rPr>
              <w:t xml:space="preserve">                 190.800,00 </w:t>
            </w:r>
          </w:p>
        </w:tc>
      </w:tr>
      <w:tr w:rsidR="00277E97" w:rsidRPr="00994A66" w:rsidTr="00A75161">
        <w:trPr>
          <w:trHeight w:val="1407"/>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 xml:space="preserve">2º TAC nº 047/2012 </w:t>
            </w:r>
          </w:p>
        </w:tc>
        <w:tc>
          <w:tcPr>
            <w:tcW w:w="90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 xml:space="preserve">01/11/2013 - 12 meses </w:t>
            </w:r>
          </w:p>
        </w:tc>
        <w:tc>
          <w:tcPr>
            <w:tcW w:w="86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10/12/2013</w:t>
            </w:r>
          </w:p>
        </w:tc>
        <w:tc>
          <w:tcPr>
            <w:tcW w:w="1307"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proofErr w:type="spellStart"/>
            <w:r w:rsidRPr="00994A66">
              <w:rPr>
                <w:sz w:val="12"/>
                <w:szCs w:val="12"/>
              </w:rPr>
              <w:t>Srª</w:t>
            </w:r>
            <w:proofErr w:type="spellEnd"/>
            <w:r w:rsidRPr="00994A66">
              <w:rPr>
                <w:sz w:val="12"/>
                <w:szCs w:val="12"/>
              </w:rPr>
              <w:t>. FÁTIMA MARIA CORTEZ</w:t>
            </w:r>
          </w:p>
        </w:tc>
        <w:tc>
          <w:tcPr>
            <w:tcW w:w="1400"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E23C20">
            <w:pPr>
              <w:spacing w:line="240" w:lineRule="auto"/>
              <w:outlineLvl w:val="1"/>
              <w:rPr>
                <w:sz w:val="12"/>
                <w:szCs w:val="12"/>
              </w:rPr>
            </w:pPr>
            <w:r w:rsidRPr="00994A66">
              <w:rPr>
                <w:sz w:val="12"/>
                <w:szCs w:val="12"/>
              </w:rPr>
              <w:t>Dilatação do contrato referente à locação de um imóvel situado a Rua 87, nº 26, Quadra 240, Núcleo 11 -Cidade Nova II,  destinado ao funcionamento do Centro de Especialidade Odontológica - Norte</w:t>
            </w:r>
          </w:p>
        </w:tc>
        <w:tc>
          <w:tcPr>
            <w:tcW w:w="1047"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 xml:space="preserve">                    152.191,56 </w:t>
            </w:r>
          </w:p>
        </w:tc>
        <w:tc>
          <w:tcPr>
            <w:tcW w:w="1314"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B74913">
            <w:pPr>
              <w:spacing w:line="240" w:lineRule="auto"/>
              <w:jc w:val="center"/>
              <w:outlineLvl w:val="1"/>
              <w:rPr>
                <w:sz w:val="12"/>
                <w:szCs w:val="12"/>
              </w:rPr>
            </w:pPr>
            <w:r w:rsidRPr="00994A66">
              <w:rPr>
                <w:sz w:val="12"/>
                <w:szCs w:val="12"/>
              </w:rPr>
              <w:t xml:space="preserve">                    152.191,56 </w:t>
            </w:r>
          </w:p>
        </w:tc>
      </w:tr>
      <w:tr w:rsidR="00277E97" w:rsidRPr="00994A66" w:rsidTr="00841B3F">
        <w:trPr>
          <w:trHeight w:val="1289"/>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2º TAC Nº 050/2011</w:t>
            </w:r>
          </w:p>
        </w:tc>
        <w:tc>
          <w:tcPr>
            <w:tcW w:w="90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28/08/2013 - 12 meses</w:t>
            </w:r>
          </w:p>
        </w:tc>
        <w:tc>
          <w:tcPr>
            <w:tcW w:w="86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26/09/2013</w:t>
            </w:r>
          </w:p>
        </w:tc>
        <w:tc>
          <w:tcPr>
            <w:tcW w:w="1307"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EMPRESA TOP SERVICE COMÉCIO LTDA.</w:t>
            </w:r>
          </w:p>
        </w:tc>
        <w:tc>
          <w:tcPr>
            <w:tcW w:w="1400"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E23C20">
            <w:pPr>
              <w:spacing w:line="240" w:lineRule="auto"/>
              <w:outlineLvl w:val="1"/>
              <w:rPr>
                <w:sz w:val="12"/>
                <w:szCs w:val="12"/>
              </w:rPr>
            </w:pPr>
            <w:r w:rsidRPr="00994A66">
              <w:rPr>
                <w:sz w:val="12"/>
                <w:szCs w:val="12"/>
              </w:rPr>
              <w:t xml:space="preserve">Dilatação do contrato referente de locação de imóvel localizado na av.  Coronel Cirilo Neves, nº 1010 - Bairro Compensa (extensão da DELOG/SEMSA) </w:t>
            </w:r>
          </w:p>
        </w:tc>
        <w:tc>
          <w:tcPr>
            <w:tcW w:w="1047"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B2124">
            <w:pPr>
              <w:spacing w:line="240" w:lineRule="auto"/>
              <w:jc w:val="center"/>
              <w:outlineLvl w:val="1"/>
              <w:rPr>
                <w:sz w:val="12"/>
                <w:szCs w:val="12"/>
              </w:rPr>
            </w:pPr>
            <w:r w:rsidRPr="00994A66">
              <w:rPr>
                <w:sz w:val="12"/>
                <w:szCs w:val="12"/>
              </w:rPr>
              <w:t xml:space="preserve">                 </w:t>
            </w:r>
            <w:r w:rsidR="005B2124">
              <w:rPr>
                <w:sz w:val="12"/>
                <w:szCs w:val="12"/>
              </w:rPr>
              <w:t>840.000,00</w:t>
            </w:r>
            <w:r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B74913">
            <w:pPr>
              <w:spacing w:line="240" w:lineRule="auto"/>
              <w:jc w:val="center"/>
              <w:outlineLvl w:val="1"/>
              <w:rPr>
                <w:sz w:val="12"/>
                <w:szCs w:val="12"/>
              </w:rPr>
            </w:pPr>
            <w:r w:rsidRPr="00994A66">
              <w:rPr>
                <w:sz w:val="12"/>
                <w:szCs w:val="12"/>
              </w:rPr>
              <w:t xml:space="preserve">                 941.506,68 </w:t>
            </w:r>
          </w:p>
        </w:tc>
      </w:tr>
      <w:tr w:rsidR="00277E97" w:rsidRPr="00994A66" w:rsidTr="00841B3F">
        <w:trPr>
          <w:trHeight w:val="1263"/>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 xml:space="preserve">2º TAC nº 076/2011 </w:t>
            </w:r>
          </w:p>
        </w:tc>
        <w:tc>
          <w:tcPr>
            <w:tcW w:w="90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09/12/2013 - 12 meses</w:t>
            </w:r>
          </w:p>
        </w:tc>
        <w:tc>
          <w:tcPr>
            <w:tcW w:w="860"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18/12/2013</w:t>
            </w:r>
          </w:p>
        </w:tc>
        <w:tc>
          <w:tcPr>
            <w:tcW w:w="1307"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EMPRESA GEBRAMED COM. REP. LTDA,</w:t>
            </w:r>
          </w:p>
        </w:tc>
        <w:tc>
          <w:tcPr>
            <w:tcW w:w="1400" w:type="dxa"/>
            <w:gridSpan w:val="2"/>
            <w:tcBorders>
              <w:top w:val="nil"/>
              <w:left w:val="nil"/>
              <w:bottom w:val="single" w:sz="4" w:space="0" w:color="auto"/>
              <w:right w:val="single" w:sz="4" w:space="0" w:color="auto"/>
            </w:tcBorders>
            <w:shd w:val="clear" w:color="auto" w:fill="auto"/>
            <w:vAlign w:val="center"/>
            <w:hideMark/>
          </w:tcPr>
          <w:p w:rsidR="00277E97" w:rsidRPr="00994A66" w:rsidRDefault="00277E97" w:rsidP="00533FBC">
            <w:pPr>
              <w:spacing w:line="240" w:lineRule="auto"/>
              <w:jc w:val="center"/>
              <w:outlineLvl w:val="1"/>
              <w:rPr>
                <w:sz w:val="12"/>
                <w:szCs w:val="12"/>
              </w:rPr>
            </w:pPr>
            <w:r w:rsidRPr="00994A66">
              <w:rPr>
                <w:sz w:val="12"/>
                <w:szCs w:val="12"/>
              </w:rPr>
              <w:t>Dilatação do contrato por mais 12 meses referente à locação de 04 equipamentos de mamografia com disponibilização de mão de obra</w:t>
            </w:r>
          </w:p>
        </w:tc>
        <w:tc>
          <w:tcPr>
            <w:tcW w:w="1047" w:type="dxa"/>
            <w:tcBorders>
              <w:top w:val="nil"/>
              <w:left w:val="nil"/>
              <w:bottom w:val="single" w:sz="4" w:space="0" w:color="auto"/>
              <w:right w:val="single" w:sz="4" w:space="0" w:color="auto"/>
            </w:tcBorders>
            <w:shd w:val="clear" w:color="auto" w:fill="auto"/>
            <w:vAlign w:val="center"/>
            <w:hideMark/>
          </w:tcPr>
          <w:p w:rsidR="00277E97" w:rsidRPr="00994A66" w:rsidRDefault="00D4583A" w:rsidP="005B2124">
            <w:pPr>
              <w:spacing w:line="240" w:lineRule="auto"/>
              <w:jc w:val="center"/>
              <w:outlineLvl w:val="1"/>
              <w:rPr>
                <w:sz w:val="12"/>
                <w:szCs w:val="12"/>
              </w:rPr>
            </w:pPr>
            <w:r w:rsidRPr="00994A66">
              <w:rPr>
                <w:sz w:val="12"/>
                <w:szCs w:val="12"/>
              </w:rPr>
              <w:t xml:space="preserve">3.923.572,80 </w:t>
            </w:r>
            <w:r w:rsidR="00277E97" w:rsidRPr="00994A66">
              <w:rPr>
                <w:sz w:val="12"/>
                <w:szCs w:val="12"/>
              </w:rPr>
              <w:t xml:space="preserve">              </w:t>
            </w:r>
          </w:p>
        </w:tc>
        <w:tc>
          <w:tcPr>
            <w:tcW w:w="1314" w:type="dxa"/>
            <w:tcBorders>
              <w:top w:val="nil"/>
              <w:left w:val="nil"/>
              <w:bottom w:val="single" w:sz="4" w:space="0" w:color="auto"/>
              <w:right w:val="single" w:sz="4" w:space="0" w:color="auto"/>
            </w:tcBorders>
            <w:shd w:val="clear" w:color="auto" w:fill="auto"/>
            <w:vAlign w:val="center"/>
            <w:hideMark/>
          </w:tcPr>
          <w:p w:rsidR="00277E97" w:rsidRPr="00994A66" w:rsidRDefault="00277E97" w:rsidP="00B74913">
            <w:pPr>
              <w:spacing w:line="240" w:lineRule="auto"/>
              <w:jc w:val="center"/>
              <w:outlineLvl w:val="1"/>
              <w:rPr>
                <w:sz w:val="12"/>
                <w:szCs w:val="12"/>
              </w:rPr>
            </w:pPr>
            <w:r w:rsidRPr="00994A66">
              <w:rPr>
                <w:sz w:val="12"/>
                <w:szCs w:val="12"/>
              </w:rPr>
              <w:t xml:space="preserve">             3.923.572,80 </w:t>
            </w:r>
          </w:p>
        </w:tc>
      </w:tr>
    </w:tbl>
    <w:p w:rsidR="00121D6C" w:rsidRPr="00994A66" w:rsidRDefault="00121D6C">
      <w:r w:rsidRPr="00994A66">
        <w:br w:type="page"/>
      </w:r>
    </w:p>
    <w:p w:rsidR="00121D6C" w:rsidRPr="00994A66" w:rsidRDefault="00121D6C" w:rsidP="006927A6">
      <w:pPr>
        <w:spacing w:line="240" w:lineRule="auto"/>
        <w:rPr>
          <w:sz w:val="20"/>
        </w:rPr>
      </w:pPr>
    </w:p>
    <w:tbl>
      <w:tblPr>
        <w:tblW w:w="9260" w:type="dxa"/>
        <w:tblInd w:w="58" w:type="dxa"/>
        <w:tblCellMar>
          <w:left w:w="70" w:type="dxa"/>
          <w:right w:w="70" w:type="dxa"/>
        </w:tblCellMar>
        <w:tblLook w:val="04A0"/>
      </w:tblPr>
      <w:tblGrid>
        <w:gridCol w:w="1673"/>
        <w:gridCol w:w="880"/>
        <w:gridCol w:w="900"/>
        <w:gridCol w:w="860"/>
        <w:gridCol w:w="1307"/>
        <w:gridCol w:w="1400"/>
        <w:gridCol w:w="1000"/>
        <w:gridCol w:w="1240"/>
      </w:tblGrid>
      <w:tr w:rsidR="00ED4664" w:rsidRPr="00994A66" w:rsidTr="00841B3F">
        <w:trPr>
          <w:trHeight w:val="1150"/>
        </w:trPr>
        <w:tc>
          <w:tcPr>
            <w:tcW w:w="1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3º TAC  Nº 007/2011</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01/04</w:t>
            </w:r>
            <w:r w:rsidR="009E1AF0" w:rsidRPr="00994A66">
              <w:rPr>
                <w:sz w:val="12"/>
                <w:szCs w:val="12"/>
              </w:rPr>
              <w:t>/2013</w:t>
            </w:r>
            <w:r w:rsidRPr="00994A66">
              <w:rPr>
                <w:sz w:val="12"/>
                <w:szCs w:val="12"/>
              </w:rPr>
              <w:t xml:space="preserve"> - 12 meses</w:t>
            </w:r>
          </w:p>
        </w:tc>
        <w:tc>
          <w:tcPr>
            <w:tcW w:w="86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16/05/</w:t>
            </w:r>
            <w:r w:rsidR="00611EA4" w:rsidRPr="00994A66">
              <w:rPr>
                <w:sz w:val="12"/>
                <w:szCs w:val="12"/>
              </w:rPr>
              <w:t>20</w:t>
            </w:r>
            <w:r w:rsidRPr="00994A66">
              <w:rPr>
                <w:sz w:val="12"/>
                <w:szCs w:val="12"/>
              </w:rPr>
              <w:t>13</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TRUCKVAN  IND. E COM.</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B207AF">
            <w:pPr>
              <w:spacing w:line="240" w:lineRule="auto"/>
              <w:outlineLvl w:val="1"/>
              <w:rPr>
                <w:sz w:val="12"/>
                <w:szCs w:val="12"/>
              </w:rPr>
            </w:pPr>
            <w:r w:rsidRPr="00994A66">
              <w:rPr>
                <w:sz w:val="12"/>
                <w:szCs w:val="12"/>
              </w:rPr>
              <w:t xml:space="preserve">Locação de 4 Caminhões utilitários, sendo 02 </w:t>
            </w:r>
            <w:r w:rsidR="00AA0664" w:rsidRPr="00994A66">
              <w:rPr>
                <w:sz w:val="12"/>
                <w:szCs w:val="12"/>
              </w:rPr>
              <w:t>adaptado</w:t>
            </w:r>
            <w:r w:rsidRPr="00994A66">
              <w:rPr>
                <w:sz w:val="12"/>
                <w:szCs w:val="12"/>
              </w:rPr>
              <w:t xml:space="preserve"> para Unidade Móvel Odontológica e  02 adaptados  pra Unidade Médica Laboratorial  (com motorista)</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123D9E" w:rsidP="00ED4664">
            <w:pPr>
              <w:spacing w:line="240" w:lineRule="auto"/>
              <w:jc w:val="center"/>
              <w:outlineLvl w:val="1"/>
              <w:rPr>
                <w:sz w:val="12"/>
                <w:szCs w:val="12"/>
              </w:rPr>
            </w:pPr>
            <w:r w:rsidRPr="00994A66">
              <w:rPr>
                <w:sz w:val="12"/>
                <w:szCs w:val="12"/>
              </w:rPr>
              <w:t xml:space="preserve">       </w:t>
            </w:r>
            <w:r w:rsidR="00ED4664">
              <w:rPr>
                <w:sz w:val="12"/>
                <w:szCs w:val="12"/>
              </w:rPr>
              <w:t>3.547.800,00</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rsidR="00123D9E" w:rsidRPr="00994A66" w:rsidRDefault="00AE525A" w:rsidP="00C9798A">
            <w:pPr>
              <w:spacing w:line="240" w:lineRule="auto"/>
              <w:jc w:val="center"/>
              <w:outlineLvl w:val="1"/>
              <w:rPr>
                <w:sz w:val="12"/>
                <w:szCs w:val="12"/>
              </w:rPr>
            </w:pPr>
            <w:r w:rsidRPr="00994A66">
              <w:rPr>
                <w:sz w:val="12"/>
                <w:szCs w:val="12"/>
              </w:rPr>
              <w:t>3.678.353,20</w:t>
            </w:r>
          </w:p>
        </w:tc>
      </w:tr>
      <w:tr w:rsidR="00ED4664" w:rsidRPr="00994A66" w:rsidTr="00841B3F">
        <w:trPr>
          <w:trHeight w:val="1122"/>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4º TAC Nº 058/2010</w:t>
            </w:r>
          </w:p>
        </w:tc>
        <w:tc>
          <w:tcPr>
            <w:tcW w:w="9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9E1AF0">
            <w:pPr>
              <w:spacing w:line="240" w:lineRule="auto"/>
              <w:jc w:val="center"/>
              <w:outlineLvl w:val="1"/>
              <w:rPr>
                <w:sz w:val="12"/>
                <w:szCs w:val="12"/>
              </w:rPr>
            </w:pPr>
            <w:r w:rsidRPr="00994A66">
              <w:rPr>
                <w:sz w:val="12"/>
                <w:szCs w:val="12"/>
              </w:rPr>
              <w:t>29/08/2013 - 12 meses</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611EA4">
            <w:pPr>
              <w:spacing w:line="240" w:lineRule="auto"/>
              <w:jc w:val="center"/>
              <w:outlineLvl w:val="1"/>
              <w:rPr>
                <w:sz w:val="12"/>
                <w:szCs w:val="12"/>
              </w:rPr>
            </w:pPr>
            <w:r w:rsidRPr="00994A66">
              <w:rPr>
                <w:sz w:val="12"/>
                <w:szCs w:val="12"/>
              </w:rPr>
              <w:t>31/10/20</w:t>
            </w:r>
            <w:r w:rsidR="00611EA4" w:rsidRPr="00994A66">
              <w:rPr>
                <w:sz w:val="12"/>
                <w:szCs w:val="12"/>
              </w:rPr>
              <w:t>1</w:t>
            </w:r>
            <w:r w:rsidRPr="00994A66">
              <w:rPr>
                <w:sz w:val="12"/>
                <w:szCs w:val="12"/>
              </w:rPr>
              <w:t>3 (*) Republicado em 02/12/2013 e 13/12/2013</w:t>
            </w:r>
          </w:p>
        </w:tc>
        <w:tc>
          <w:tcPr>
            <w:tcW w:w="1307"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EMPRESA COMERCIAL IMPORTADORA MASK LTDA.</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B207AF">
            <w:pPr>
              <w:spacing w:line="240" w:lineRule="auto"/>
              <w:outlineLvl w:val="1"/>
              <w:rPr>
                <w:sz w:val="12"/>
                <w:szCs w:val="12"/>
              </w:rPr>
            </w:pPr>
            <w:r w:rsidRPr="00994A66">
              <w:rPr>
                <w:sz w:val="12"/>
                <w:szCs w:val="12"/>
              </w:rPr>
              <w:t>Dilatação do prazo do contrato por mais 12 meses de locação de imóvel localizado na rua Nicolau da Silva, nº 54 -Bairro de São Francisco -Sede do Distrito Sul</w:t>
            </w:r>
          </w:p>
        </w:tc>
        <w:tc>
          <w:tcPr>
            <w:tcW w:w="10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ED4664">
            <w:pPr>
              <w:spacing w:line="240" w:lineRule="auto"/>
              <w:jc w:val="center"/>
              <w:outlineLvl w:val="1"/>
              <w:rPr>
                <w:sz w:val="12"/>
                <w:szCs w:val="12"/>
              </w:rPr>
            </w:pPr>
            <w:r w:rsidRPr="00994A66">
              <w:rPr>
                <w:sz w:val="12"/>
                <w:szCs w:val="12"/>
              </w:rPr>
              <w:t xml:space="preserve">          </w:t>
            </w:r>
            <w:r w:rsidR="00ED4664">
              <w:rPr>
                <w:sz w:val="12"/>
                <w:szCs w:val="12"/>
              </w:rPr>
              <w:t>216.000,00</w:t>
            </w:r>
            <w:r w:rsidRPr="00994A66">
              <w:rPr>
                <w:sz w:val="12"/>
                <w:szCs w:val="12"/>
              </w:rPr>
              <w:t xml:space="preserve"> </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AE525A" w:rsidP="00533FBC">
            <w:pPr>
              <w:spacing w:line="240" w:lineRule="auto"/>
              <w:jc w:val="center"/>
              <w:outlineLvl w:val="1"/>
              <w:rPr>
                <w:sz w:val="12"/>
                <w:szCs w:val="12"/>
              </w:rPr>
            </w:pPr>
            <w:r w:rsidRPr="00994A66">
              <w:rPr>
                <w:sz w:val="12"/>
                <w:szCs w:val="12"/>
              </w:rPr>
              <w:t>259.796,88</w:t>
            </w:r>
          </w:p>
        </w:tc>
      </w:tr>
      <w:tr w:rsidR="00ED4664" w:rsidRPr="00994A66" w:rsidTr="00A47BA5">
        <w:trPr>
          <w:trHeight w:val="1551"/>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4º TAC nº 070/2010 </w:t>
            </w:r>
          </w:p>
        </w:tc>
        <w:tc>
          <w:tcPr>
            <w:tcW w:w="9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01/11/2013 - 12 meses </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07/01/</w:t>
            </w:r>
            <w:r w:rsidR="00611EA4" w:rsidRPr="00994A66">
              <w:rPr>
                <w:sz w:val="12"/>
                <w:szCs w:val="12"/>
              </w:rPr>
              <w:t>20</w:t>
            </w:r>
            <w:r w:rsidRPr="00994A66">
              <w:rPr>
                <w:sz w:val="12"/>
                <w:szCs w:val="12"/>
              </w:rPr>
              <w:t>14</w:t>
            </w:r>
          </w:p>
        </w:tc>
        <w:tc>
          <w:tcPr>
            <w:tcW w:w="1307"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EMPRESA TRUCKVAN INDÚTRIA E COMÉRCIO LTDA.</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2249A6">
            <w:pPr>
              <w:spacing w:line="240" w:lineRule="auto"/>
              <w:outlineLvl w:val="1"/>
              <w:rPr>
                <w:sz w:val="12"/>
                <w:szCs w:val="12"/>
              </w:rPr>
            </w:pPr>
            <w:r w:rsidRPr="00994A66">
              <w:rPr>
                <w:sz w:val="12"/>
                <w:szCs w:val="12"/>
              </w:rPr>
              <w:t xml:space="preserve">Dilatação do contrato referente a locação de 02 veículos utilitários  " </w:t>
            </w:r>
            <w:r w:rsidR="00E27205" w:rsidRPr="00994A66">
              <w:rPr>
                <w:sz w:val="12"/>
                <w:szCs w:val="12"/>
              </w:rPr>
              <w:t>Caminhão</w:t>
            </w:r>
            <w:r w:rsidRPr="00994A66">
              <w:rPr>
                <w:sz w:val="12"/>
                <w:szCs w:val="12"/>
              </w:rPr>
              <w:t xml:space="preserve"> para transporte de carga  no mínimo de 15 toneladas , adaptado  como  unidade móvel odontológica, com motorista, sem combustível, </w:t>
            </w:r>
          </w:p>
        </w:tc>
        <w:tc>
          <w:tcPr>
            <w:tcW w:w="1000" w:type="dxa"/>
            <w:tcBorders>
              <w:top w:val="nil"/>
              <w:left w:val="nil"/>
              <w:bottom w:val="single" w:sz="4" w:space="0" w:color="auto"/>
              <w:right w:val="single" w:sz="4" w:space="0" w:color="auto"/>
            </w:tcBorders>
            <w:shd w:val="clear" w:color="auto" w:fill="auto"/>
            <w:vAlign w:val="center"/>
            <w:hideMark/>
          </w:tcPr>
          <w:p w:rsidR="00123D9E" w:rsidRPr="001A0DEE" w:rsidRDefault="00B1230E" w:rsidP="001A0DEE">
            <w:pPr>
              <w:spacing w:line="240" w:lineRule="auto"/>
              <w:jc w:val="center"/>
              <w:outlineLvl w:val="1"/>
              <w:rPr>
                <w:sz w:val="12"/>
                <w:szCs w:val="12"/>
                <w:highlight w:val="red"/>
              </w:rPr>
            </w:pPr>
            <w:r w:rsidRPr="00B1230E">
              <w:rPr>
                <w:sz w:val="12"/>
                <w:szCs w:val="12"/>
              </w:rPr>
              <w:t>1.744.700,00</w:t>
            </w:r>
            <w:r w:rsidR="00123D9E" w:rsidRPr="00B1230E">
              <w:rPr>
                <w:sz w:val="12"/>
                <w:szCs w:val="12"/>
              </w:rPr>
              <w:t xml:space="preserve">          </w:t>
            </w:r>
            <w:r w:rsidR="00123D9E" w:rsidRPr="001A0DEE">
              <w:rPr>
                <w:sz w:val="12"/>
                <w:szCs w:val="12"/>
                <w:highlight w:val="red"/>
              </w:rPr>
              <w:t xml:space="preserve">     </w:t>
            </w:r>
          </w:p>
        </w:tc>
        <w:tc>
          <w:tcPr>
            <w:tcW w:w="1240" w:type="dxa"/>
            <w:tcBorders>
              <w:top w:val="nil"/>
              <w:left w:val="nil"/>
              <w:bottom w:val="single" w:sz="4" w:space="0" w:color="auto"/>
              <w:right w:val="single" w:sz="4" w:space="0" w:color="auto"/>
            </w:tcBorders>
            <w:shd w:val="clear" w:color="auto" w:fill="auto"/>
            <w:vAlign w:val="center"/>
            <w:hideMark/>
          </w:tcPr>
          <w:p w:rsidR="00123D9E" w:rsidRPr="00B1230E" w:rsidRDefault="001A0DEE" w:rsidP="00533FBC">
            <w:pPr>
              <w:spacing w:line="240" w:lineRule="auto"/>
              <w:jc w:val="center"/>
              <w:outlineLvl w:val="1"/>
              <w:rPr>
                <w:sz w:val="12"/>
                <w:szCs w:val="12"/>
              </w:rPr>
            </w:pPr>
            <w:r w:rsidRPr="00B1230E">
              <w:rPr>
                <w:sz w:val="12"/>
                <w:szCs w:val="12"/>
              </w:rPr>
              <w:t>1.808.978,42</w:t>
            </w:r>
          </w:p>
        </w:tc>
      </w:tr>
      <w:tr w:rsidR="00ED4664" w:rsidRPr="00994A66" w:rsidTr="00A47BA5">
        <w:trPr>
          <w:trHeight w:val="1262"/>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4º TAC nº 079/2011 </w:t>
            </w:r>
          </w:p>
        </w:tc>
        <w:tc>
          <w:tcPr>
            <w:tcW w:w="9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14/11/2013 - 12 meses </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07/01/</w:t>
            </w:r>
            <w:r w:rsidR="00611EA4" w:rsidRPr="00994A66">
              <w:rPr>
                <w:sz w:val="12"/>
                <w:szCs w:val="12"/>
              </w:rPr>
              <w:t>20</w:t>
            </w:r>
            <w:r w:rsidRPr="00994A66">
              <w:rPr>
                <w:sz w:val="12"/>
                <w:szCs w:val="12"/>
              </w:rPr>
              <w:t>14</w:t>
            </w:r>
          </w:p>
        </w:tc>
        <w:tc>
          <w:tcPr>
            <w:tcW w:w="1307"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EMPRESA TRUCKVAN INDÚTRIA E COMÉRCIO LTDA.</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2249A6">
            <w:pPr>
              <w:spacing w:line="240" w:lineRule="auto"/>
              <w:outlineLvl w:val="1"/>
              <w:rPr>
                <w:sz w:val="12"/>
                <w:szCs w:val="12"/>
              </w:rPr>
            </w:pPr>
            <w:r w:rsidRPr="00994A66">
              <w:rPr>
                <w:sz w:val="12"/>
                <w:szCs w:val="12"/>
              </w:rPr>
              <w:t xml:space="preserve">Dilatação do contrato referente </w:t>
            </w:r>
            <w:r w:rsidR="00B207AF" w:rsidRPr="00994A66">
              <w:rPr>
                <w:sz w:val="12"/>
                <w:szCs w:val="12"/>
              </w:rPr>
              <w:t>à</w:t>
            </w:r>
            <w:r w:rsidRPr="00994A66">
              <w:rPr>
                <w:sz w:val="12"/>
                <w:szCs w:val="12"/>
              </w:rPr>
              <w:t xml:space="preserve"> locação de 02 veículos tipo  Caminhão semi</w:t>
            </w:r>
            <w:r w:rsidR="00E27205" w:rsidRPr="00994A66">
              <w:rPr>
                <w:sz w:val="12"/>
                <w:szCs w:val="12"/>
              </w:rPr>
              <w:t>-</w:t>
            </w:r>
            <w:r w:rsidRPr="00994A66">
              <w:rPr>
                <w:sz w:val="12"/>
                <w:szCs w:val="12"/>
              </w:rPr>
              <w:t xml:space="preserve">reboque carreta de 7 a 9 metros, com capacidade  mínimo para de 15 toneladas, para atender a SEMSA. </w:t>
            </w:r>
          </w:p>
        </w:tc>
        <w:tc>
          <w:tcPr>
            <w:tcW w:w="1000" w:type="dxa"/>
            <w:tcBorders>
              <w:top w:val="nil"/>
              <w:left w:val="nil"/>
              <w:bottom w:val="single" w:sz="4" w:space="0" w:color="auto"/>
              <w:right w:val="single" w:sz="4" w:space="0" w:color="auto"/>
            </w:tcBorders>
            <w:shd w:val="clear" w:color="auto" w:fill="auto"/>
            <w:vAlign w:val="center"/>
            <w:hideMark/>
          </w:tcPr>
          <w:p w:rsidR="00123D9E" w:rsidRPr="00994A66" w:rsidRDefault="005D2C7E" w:rsidP="00E0719D">
            <w:pPr>
              <w:spacing w:line="240" w:lineRule="auto"/>
              <w:jc w:val="center"/>
              <w:outlineLvl w:val="1"/>
              <w:rPr>
                <w:sz w:val="12"/>
                <w:szCs w:val="12"/>
              </w:rPr>
            </w:pPr>
            <w:r w:rsidRPr="00994A66">
              <w:rPr>
                <w:sz w:val="12"/>
                <w:szCs w:val="12"/>
              </w:rPr>
              <w:t>1.883.400,00</w:t>
            </w:r>
            <w:r w:rsidR="00123D9E" w:rsidRPr="00994A66">
              <w:rPr>
                <w:sz w:val="12"/>
                <w:szCs w:val="12"/>
              </w:rPr>
              <w:t xml:space="preserve">              </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E0719D" w:rsidP="00533FBC">
            <w:pPr>
              <w:spacing w:line="240" w:lineRule="auto"/>
              <w:jc w:val="center"/>
              <w:outlineLvl w:val="1"/>
              <w:rPr>
                <w:sz w:val="12"/>
                <w:szCs w:val="12"/>
              </w:rPr>
            </w:pPr>
            <w:r w:rsidRPr="00994A66">
              <w:rPr>
                <w:sz w:val="12"/>
                <w:szCs w:val="12"/>
              </w:rPr>
              <w:t>1.883.400,00</w:t>
            </w:r>
          </w:p>
        </w:tc>
      </w:tr>
      <w:tr w:rsidR="00ED4664" w:rsidRPr="00994A66" w:rsidTr="00A47BA5">
        <w:trPr>
          <w:trHeight w:val="840"/>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TC 008/2013 - 05/04</w:t>
            </w:r>
          </w:p>
        </w:tc>
        <w:tc>
          <w:tcPr>
            <w:tcW w:w="9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08/04</w:t>
            </w:r>
            <w:r w:rsidR="009E1AF0" w:rsidRPr="00994A66">
              <w:rPr>
                <w:sz w:val="12"/>
                <w:szCs w:val="12"/>
              </w:rPr>
              <w:t>/2013</w:t>
            </w:r>
            <w:r w:rsidRPr="00994A66">
              <w:rPr>
                <w:sz w:val="12"/>
                <w:szCs w:val="12"/>
              </w:rPr>
              <w:t xml:space="preserve"> - 04 meses</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24/07/</w:t>
            </w:r>
            <w:r w:rsidR="00611EA4" w:rsidRPr="00994A66">
              <w:rPr>
                <w:sz w:val="12"/>
                <w:szCs w:val="12"/>
              </w:rPr>
              <w:t>20</w:t>
            </w:r>
            <w:r w:rsidRPr="00994A66">
              <w:rPr>
                <w:sz w:val="12"/>
                <w:szCs w:val="12"/>
              </w:rPr>
              <w:t>13</w:t>
            </w:r>
          </w:p>
        </w:tc>
        <w:tc>
          <w:tcPr>
            <w:tcW w:w="1307"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RIPASA COMÉRCIO E REP. DE ALIMENTOS LTDA</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2249A6" w:rsidP="002249A6">
            <w:pPr>
              <w:spacing w:line="240" w:lineRule="auto"/>
              <w:outlineLvl w:val="1"/>
              <w:rPr>
                <w:sz w:val="12"/>
                <w:szCs w:val="12"/>
              </w:rPr>
            </w:pPr>
            <w:r w:rsidRPr="00994A66">
              <w:rPr>
                <w:sz w:val="12"/>
                <w:szCs w:val="12"/>
              </w:rPr>
              <w:t>Prorrogação do prazo por mais 04 meses</w:t>
            </w:r>
          </w:p>
        </w:tc>
        <w:tc>
          <w:tcPr>
            <w:tcW w:w="10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15.675,24 </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F5666A" w:rsidP="00533FBC">
            <w:pPr>
              <w:spacing w:line="240" w:lineRule="auto"/>
              <w:jc w:val="center"/>
              <w:outlineLvl w:val="1"/>
              <w:rPr>
                <w:sz w:val="12"/>
                <w:szCs w:val="12"/>
              </w:rPr>
            </w:pPr>
            <w:r>
              <w:rPr>
                <w:sz w:val="12"/>
                <w:szCs w:val="12"/>
              </w:rPr>
              <w:t>-</w:t>
            </w:r>
          </w:p>
        </w:tc>
      </w:tr>
      <w:tr w:rsidR="00ED4664" w:rsidRPr="00994A66" w:rsidTr="00A47BA5">
        <w:trPr>
          <w:trHeight w:val="762"/>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TC Nº 004/2013</w:t>
            </w:r>
          </w:p>
        </w:tc>
        <w:tc>
          <w:tcPr>
            <w:tcW w:w="9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1/2/2013 </w:t>
            </w:r>
            <w:r w:rsidR="009E1AF0" w:rsidRPr="00994A66">
              <w:rPr>
                <w:sz w:val="12"/>
                <w:szCs w:val="12"/>
              </w:rPr>
              <w:t xml:space="preserve"> </w:t>
            </w:r>
            <w:r w:rsidRPr="00994A66">
              <w:rPr>
                <w:sz w:val="12"/>
                <w:szCs w:val="12"/>
              </w:rPr>
              <w:t xml:space="preserve">- </w:t>
            </w:r>
            <w:r w:rsidR="009E1AF0" w:rsidRPr="00994A66">
              <w:rPr>
                <w:sz w:val="12"/>
                <w:szCs w:val="12"/>
              </w:rPr>
              <w:t xml:space="preserve">    </w:t>
            </w:r>
            <w:r w:rsidRPr="00994A66">
              <w:rPr>
                <w:sz w:val="12"/>
                <w:szCs w:val="12"/>
              </w:rPr>
              <w:t>06 meses</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26/04/</w:t>
            </w:r>
            <w:r w:rsidR="00611EA4" w:rsidRPr="00994A66">
              <w:rPr>
                <w:sz w:val="12"/>
                <w:szCs w:val="12"/>
              </w:rPr>
              <w:t>20</w:t>
            </w:r>
            <w:r w:rsidRPr="00994A66">
              <w:rPr>
                <w:sz w:val="12"/>
                <w:szCs w:val="12"/>
              </w:rPr>
              <w:t>13</w:t>
            </w:r>
          </w:p>
        </w:tc>
        <w:tc>
          <w:tcPr>
            <w:tcW w:w="1307" w:type="dxa"/>
            <w:tcBorders>
              <w:top w:val="nil"/>
              <w:left w:val="nil"/>
              <w:bottom w:val="single" w:sz="4" w:space="0" w:color="auto"/>
              <w:right w:val="single" w:sz="4" w:space="0" w:color="auto"/>
            </w:tcBorders>
            <w:shd w:val="clear" w:color="auto" w:fill="auto"/>
            <w:vAlign w:val="center"/>
            <w:hideMark/>
          </w:tcPr>
          <w:p w:rsidR="00123D9E" w:rsidRPr="00994A66" w:rsidRDefault="00987D6E" w:rsidP="00533FBC">
            <w:pPr>
              <w:spacing w:line="240" w:lineRule="auto"/>
              <w:jc w:val="center"/>
              <w:outlineLvl w:val="1"/>
              <w:rPr>
                <w:sz w:val="12"/>
                <w:szCs w:val="12"/>
              </w:rPr>
            </w:pPr>
            <w:r w:rsidRPr="00994A66">
              <w:rPr>
                <w:sz w:val="12"/>
                <w:szCs w:val="12"/>
              </w:rPr>
              <w:t>NESTLÉ BRASIL LTDA.</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D42AAF">
            <w:pPr>
              <w:spacing w:line="240" w:lineRule="auto"/>
              <w:outlineLvl w:val="1"/>
              <w:rPr>
                <w:sz w:val="12"/>
                <w:szCs w:val="12"/>
              </w:rPr>
            </w:pPr>
            <w:r w:rsidRPr="00994A66">
              <w:rPr>
                <w:sz w:val="12"/>
                <w:szCs w:val="12"/>
              </w:rPr>
              <w:t xml:space="preserve">Fornecimento de Leite Integral </w:t>
            </w:r>
            <w:r w:rsidR="006927A6" w:rsidRPr="00994A66">
              <w:rPr>
                <w:sz w:val="12"/>
                <w:szCs w:val="12"/>
              </w:rPr>
              <w:t>Instantâneo</w:t>
            </w:r>
            <w:r w:rsidRPr="00994A66">
              <w:rPr>
                <w:sz w:val="12"/>
                <w:szCs w:val="12"/>
              </w:rPr>
              <w:t xml:space="preserve"> em </w:t>
            </w:r>
            <w:r w:rsidR="002249A6" w:rsidRPr="00994A66">
              <w:rPr>
                <w:sz w:val="12"/>
                <w:szCs w:val="12"/>
              </w:rPr>
              <w:t>P</w:t>
            </w:r>
            <w:r w:rsidRPr="00994A66">
              <w:rPr>
                <w:sz w:val="12"/>
                <w:szCs w:val="12"/>
              </w:rPr>
              <w:t>ó-Programa Nutrição Infantil</w:t>
            </w:r>
            <w:r w:rsidR="00D42AAF" w:rsidRPr="00994A66">
              <w:rPr>
                <w:sz w:val="12"/>
                <w:szCs w:val="12"/>
              </w:rPr>
              <w:t xml:space="preserve"> </w:t>
            </w:r>
            <w:r w:rsidRPr="00994A66">
              <w:rPr>
                <w:sz w:val="12"/>
                <w:szCs w:val="12"/>
              </w:rPr>
              <w:t xml:space="preserve">" Leite do Meu Filho"   </w:t>
            </w:r>
          </w:p>
        </w:tc>
        <w:tc>
          <w:tcPr>
            <w:tcW w:w="10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5.269.557,74 </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F5666A" w:rsidP="00533FBC">
            <w:pPr>
              <w:spacing w:line="240" w:lineRule="auto"/>
              <w:jc w:val="center"/>
              <w:outlineLvl w:val="1"/>
              <w:rPr>
                <w:sz w:val="12"/>
                <w:szCs w:val="12"/>
              </w:rPr>
            </w:pPr>
            <w:r>
              <w:rPr>
                <w:sz w:val="12"/>
                <w:szCs w:val="12"/>
              </w:rPr>
              <w:t>-</w:t>
            </w:r>
          </w:p>
        </w:tc>
      </w:tr>
      <w:tr w:rsidR="00ED4664" w:rsidRPr="00994A66" w:rsidTr="00A47BA5">
        <w:trPr>
          <w:trHeight w:val="637"/>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TC Nº 010/2013</w:t>
            </w:r>
          </w:p>
        </w:tc>
        <w:tc>
          <w:tcPr>
            <w:tcW w:w="9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23/07/2013 - 12 meses</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27/08/</w:t>
            </w:r>
            <w:r w:rsidR="00611EA4" w:rsidRPr="00994A66">
              <w:rPr>
                <w:sz w:val="12"/>
                <w:szCs w:val="12"/>
              </w:rPr>
              <w:t>20</w:t>
            </w:r>
            <w:r w:rsidRPr="00994A66">
              <w:rPr>
                <w:sz w:val="12"/>
                <w:szCs w:val="12"/>
              </w:rPr>
              <w:t>13</w:t>
            </w:r>
          </w:p>
        </w:tc>
        <w:tc>
          <w:tcPr>
            <w:tcW w:w="1307"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LABORATÓRIO FARMACÊUTICO DA MARINHA</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D42AAF" w:rsidP="00D42AAF">
            <w:pPr>
              <w:spacing w:line="240" w:lineRule="auto"/>
              <w:outlineLvl w:val="1"/>
              <w:rPr>
                <w:sz w:val="12"/>
                <w:szCs w:val="12"/>
              </w:rPr>
            </w:pPr>
            <w:r w:rsidRPr="00994A66">
              <w:rPr>
                <w:sz w:val="12"/>
                <w:szCs w:val="12"/>
              </w:rPr>
              <w:t>Fornecimento de Medicamentos</w:t>
            </w:r>
          </w:p>
        </w:tc>
        <w:tc>
          <w:tcPr>
            <w:tcW w:w="10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558.540,00 </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p>
        </w:tc>
      </w:tr>
      <w:tr w:rsidR="00ED4664" w:rsidRPr="00994A66" w:rsidTr="00121D6C">
        <w:trPr>
          <w:trHeight w:val="792"/>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TC Nº 011/2013</w:t>
            </w:r>
          </w:p>
        </w:tc>
        <w:tc>
          <w:tcPr>
            <w:tcW w:w="9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23/07/2013 - 12 meses</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27/08/</w:t>
            </w:r>
            <w:r w:rsidR="00611EA4" w:rsidRPr="00994A66">
              <w:rPr>
                <w:sz w:val="12"/>
                <w:szCs w:val="12"/>
              </w:rPr>
              <w:t>20</w:t>
            </w:r>
            <w:r w:rsidRPr="00994A66">
              <w:rPr>
                <w:sz w:val="12"/>
                <w:szCs w:val="12"/>
              </w:rPr>
              <w:t>13</w:t>
            </w:r>
          </w:p>
        </w:tc>
        <w:tc>
          <w:tcPr>
            <w:tcW w:w="1307"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LAFEPE- LABORATÓRIO FARMACÊUTICO DO ESTADO DE PERNABUCO GOV. MIGUEL ARRAES</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D42AAF">
            <w:pPr>
              <w:spacing w:line="240" w:lineRule="auto"/>
              <w:outlineLvl w:val="1"/>
              <w:rPr>
                <w:sz w:val="12"/>
                <w:szCs w:val="12"/>
              </w:rPr>
            </w:pPr>
            <w:r w:rsidRPr="00994A66">
              <w:rPr>
                <w:sz w:val="12"/>
                <w:szCs w:val="12"/>
              </w:rPr>
              <w:t xml:space="preserve">Fornecimento de medicamentos para atender a demanda da SEMSA  </w:t>
            </w:r>
          </w:p>
        </w:tc>
        <w:tc>
          <w:tcPr>
            <w:tcW w:w="10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1.738.326,00 </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F5666A" w:rsidP="00533FBC">
            <w:pPr>
              <w:spacing w:line="240" w:lineRule="auto"/>
              <w:jc w:val="center"/>
              <w:outlineLvl w:val="1"/>
              <w:rPr>
                <w:sz w:val="12"/>
                <w:szCs w:val="12"/>
              </w:rPr>
            </w:pPr>
            <w:r>
              <w:rPr>
                <w:sz w:val="12"/>
                <w:szCs w:val="12"/>
              </w:rPr>
              <w:t>-</w:t>
            </w:r>
          </w:p>
        </w:tc>
      </w:tr>
      <w:tr w:rsidR="00ED4664" w:rsidRPr="00994A66" w:rsidTr="00121D6C">
        <w:trPr>
          <w:trHeight w:val="550"/>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TC Nº 012/2013</w:t>
            </w:r>
          </w:p>
        </w:tc>
        <w:tc>
          <w:tcPr>
            <w:tcW w:w="9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23/07/2013 - 12 meses</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27/08/</w:t>
            </w:r>
            <w:r w:rsidR="00611EA4" w:rsidRPr="00994A66">
              <w:rPr>
                <w:sz w:val="12"/>
                <w:szCs w:val="12"/>
              </w:rPr>
              <w:t>20</w:t>
            </w:r>
            <w:r w:rsidRPr="00994A66">
              <w:rPr>
                <w:sz w:val="12"/>
                <w:szCs w:val="12"/>
              </w:rPr>
              <w:t>13</w:t>
            </w:r>
          </w:p>
        </w:tc>
        <w:tc>
          <w:tcPr>
            <w:tcW w:w="1307"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FUNDAÇÃO PARA REMÉDIO POPULAR</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D42AAF">
            <w:pPr>
              <w:spacing w:line="240" w:lineRule="auto"/>
              <w:outlineLvl w:val="1"/>
              <w:rPr>
                <w:sz w:val="12"/>
                <w:szCs w:val="12"/>
              </w:rPr>
            </w:pPr>
            <w:r w:rsidRPr="00994A66">
              <w:rPr>
                <w:sz w:val="12"/>
                <w:szCs w:val="12"/>
              </w:rPr>
              <w:t xml:space="preserve">Fornecimento de medicamentos para atender a demanda da SEMSA  </w:t>
            </w:r>
          </w:p>
        </w:tc>
        <w:tc>
          <w:tcPr>
            <w:tcW w:w="10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2.812.350,36 </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384A90" w:rsidP="00533FBC">
            <w:pPr>
              <w:spacing w:line="240" w:lineRule="auto"/>
              <w:jc w:val="center"/>
              <w:outlineLvl w:val="1"/>
              <w:rPr>
                <w:sz w:val="12"/>
                <w:szCs w:val="12"/>
              </w:rPr>
            </w:pPr>
            <w:r>
              <w:rPr>
                <w:sz w:val="12"/>
                <w:szCs w:val="12"/>
              </w:rPr>
              <w:t>-</w:t>
            </w:r>
          </w:p>
        </w:tc>
      </w:tr>
      <w:tr w:rsidR="00ED4664" w:rsidRPr="00994A66" w:rsidTr="00121D6C">
        <w:trPr>
          <w:trHeight w:val="660"/>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TC Nº 018/2013</w:t>
            </w:r>
          </w:p>
        </w:tc>
        <w:tc>
          <w:tcPr>
            <w:tcW w:w="9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13/09/2013 - 90 dias</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29/10/</w:t>
            </w:r>
            <w:r w:rsidR="00611EA4" w:rsidRPr="00994A66">
              <w:rPr>
                <w:sz w:val="12"/>
                <w:szCs w:val="12"/>
              </w:rPr>
              <w:t>20</w:t>
            </w:r>
            <w:r w:rsidRPr="00994A66">
              <w:rPr>
                <w:sz w:val="12"/>
                <w:szCs w:val="12"/>
              </w:rPr>
              <w:t>13</w:t>
            </w:r>
          </w:p>
        </w:tc>
        <w:tc>
          <w:tcPr>
            <w:tcW w:w="1307"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MCA CONSTRUTORA LTDA.</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D42AAF">
            <w:pPr>
              <w:spacing w:line="240" w:lineRule="auto"/>
              <w:outlineLvl w:val="1"/>
              <w:rPr>
                <w:sz w:val="12"/>
                <w:szCs w:val="12"/>
              </w:rPr>
            </w:pPr>
            <w:r w:rsidRPr="00994A66">
              <w:rPr>
                <w:sz w:val="12"/>
                <w:szCs w:val="12"/>
              </w:rPr>
              <w:t xml:space="preserve">Serviços de reforma e adequação do anexo da sede da SEMSA, localizada na rua Mário </w:t>
            </w:r>
            <w:proofErr w:type="spellStart"/>
            <w:r w:rsidRPr="00994A66">
              <w:rPr>
                <w:sz w:val="12"/>
                <w:szCs w:val="12"/>
              </w:rPr>
              <w:t>Ypiranga</w:t>
            </w:r>
            <w:proofErr w:type="spellEnd"/>
            <w:r w:rsidRPr="00994A66">
              <w:rPr>
                <w:sz w:val="12"/>
                <w:szCs w:val="12"/>
              </w:rPr>
              <w:t xml:space="preserve"> Monteiro nº 1695I</w:t>
            </w:r>
          </w:p>
        </w:tc>
        <w:tc>
          <w:tcPr>
            <w:tcW w:w="10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282.779,48 </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384A90" w:rsidP="00533FBC">
            <w:pPr>
              <w:spacing w:line="240" w:lineRule="auto"/>
              <w:jc w:val="center"/>
              <w:outlineLvl w:val="1"/>
              <w:rPr>
                <w:sz w:val="12"/>
                <w:szCs w:val="12"/>
              </w:rPr>
            </w:pPr>
            <w:r>
              <w:rPr>
                <w:sz w:val="12"/>
                <w:szCs w:val="12"/>
              </w:rPr>
              <w:t>-</w:t>
            </w:r>
          </w:p>
        </w:tc>
      </w:tr>
      <w:tr w:rsidR="00ED4664" w:rsidRPr="00994A66" w:rsidTr="00A96992">
        <w:trPr>
          <w:trHeight w:val="1010"/>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TC Nº 022/2013</w:t>
            </w:r>
          </w:p>
        </w:tc>
        <w:tc>
          <w:tcPr>
            <w:tcW w:w="9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18/09/2013  - 12 meses </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25/11/</w:t>
            </w:r>
            <w:r w:rsidR="00611EA4" w:rsidRPr="00994A66">
              <w:rPr>
                <w:sz w:val="12"/>
                <w:szCs w:val="12"/>
              </w:rPr>
              <w:t>20</w:t>
            </w:r>
            <w:r w:rsidRPr="00994A66">
              <w:rPr>
                <w:sz w:val="12"/>
                <w:szCs w:val="12"/>
              </w:rPr>
              <w:t>13</w:t>
            </w:r>
          </w:p>
        </w:tc>
        <w:tc>
          <w:tcPr>
            <w:tcW w:w="1307"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ÔMEGA SERVIÇOS MANUTENÇÃO  COM. REP. LTDA</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987D6E">
            <w:pPr>
              <w:spacing w:line="240" w:lineRule="auto"/>
              <w:outlineLvl w:val="1"/>
              <w:rPr>
                <w:sz w:val="12"/>
                <w:szCs w:val="12"/>
              </w:rPr>
            </w:pPr>
            <w:r w:rsidRPr="00994A66">
              <w:rPr>
                <w:sz w:val="12"/>
                <w:szCs w:val="12"/>
              </w:rPr>
              <w:t>Serviços de manutenção preventiva e corretiva com fornecimento de peças, em equipamento de refrigeração da SEMSA</w:t>
            </w:r>
          </w:p>
        </w:tc>
        <w:tc>
          <w:tcPr>
            <w:tcW w:w="10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4.268.517,20 </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384A90" w:rsidP="00384A90">
            <w:pPr>
              <w:spacing w:line="240" w:lineRule="auto"/>
              <w:jc w:val="center"/>
              <w:outlineLvl w:val="1"/>
              <w:rPr>
                <w:bCs/>
                <w:sz w:val="12"/>
                <w:szCs w:val="12"/>
                <w:u w:val="single"/>
              </w:rPr>
            </w:pPr>
            <w:r>
              <w:rPr>
                <w:sz w:val="12"/>
                <w:szCs w:val="12"/>
              </w:rPr>
              <w:t>-</w:t>
            </w:r>
          </w:p>
        </w:tc>
      </w:tr>
      <w:tr w:rsidR="00ED4664" w:rsidRPr="00994A66" w:rsidTr="00841B3F">
        <w:trPr>
          <w:trHeight w:val="88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TC nº 034/2013 </w:t>
            </w:r>
          </w:p>
        </w:tc>
        <w:tc>
          <w:tcPr>
            <w:tcW w:w="9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12/12/2013 - 365  dias</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14/01/</w:t>
            </w:r>
            <w:r w:rsidR="00611EA4" w:rsidRPr="00994A66">
              <w:rPr>
                <w:sz w:val="12"/>
                <w:szCs w:val="12"/>
              </w:rPr>
              <w:t>20</w:t>
            </w:r>
            <w:r w:rsidRPr="00994A66">
              <w:rPr>
                <w:sz w:val="12"/>
                <w:szCs w:val="12"/>
              </w:rPr>
              <w:t>14</w:t>
            </w:r>
          </w:p>
        </w:tc>
        <w:tc>
          <w:tcPr>
            <w:tcW w:w="1307"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EMPRESA ANESTESIOLOGISTA ASSOCIADOS DO AMAZONAS LTDA.</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987D6E">
            <w:pPr>
              <w:spacing w:line="240" w:lineRule="auto"/>
              <w:outlineLvl w:val="1"/>
              <w:rPr>
                <w:sz w:val="12"/>
                <w:szCs w:val="12"/>
              </w:rPr>
            </w:pPr>
            <w:r w:rsidRPr="00994A66">
              <w:rPr>
                <w:sz w:val="12"/>
                <w:szCs w:val="12"/>
              </w:rPr>
              <w:t xml:space="preserve">Serviços médicos de </w:t>
            </w:r>
            <w:proofErr w:type="spellStart"/>
            <w:r w:rsidRPr="00994A66">
              <w:rPr>
                <w:sz w:val="12"/>
                <w:szCs w:val="12"/>
              </w:rPr>
              <w:t>anestesiologia</w:t>
            </w:r>
            <w:proofErr w:type="spellEnd"/>
            <w:r w:rsidRPr="00994A66">
              <w:rPr>
                <w:sz w:val="12"/>
                <w:szCs w:val="12"/>
              </w:rPr>
              <w:t xml:space="preserve"> para atendimento dos usuários dos serviços de saúde da M</w:t>
            </w:r>
            <w:r w:rsidR="007F4A72" w:rsidRPr="00994A66">
              <w:rPr>
                <w:sz w:val="12"/>
                <w:szCs w:val="12"/>
              </w:rPr>
              <w:t>.</w:t>
            </w:r>
            <w:r w:rsidRPr="00994A66">
              <w:rPr>
                <w:sz w:val="12"/>
                <w:szCs w:val="12"/>
              </w:rPr>
              <w:t xml:space="preserve"> Moura </w:t>
            </w:r>
            <w:r w:rsidR="00D0491D" w:rsidRPr="00994A66">
              <w:rPr>
                <w:sz w:val="12"/>
                <w:szCs w:val="12"/>
              </w:rPr>
              <w:t>Tapajós</w:t>
            </w:r>
          </w:p>
        </w:tc>
        <w:tc>
          <w:tcPr>
            <w:tcW w:w="10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2.408.620,40 </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384A90" w:rsidP="00533FBC">
            <w:pPr>
              <w:spacing w:line="240" w:lineRule="auto"/>
              <w:jc w:val="center"/>
              <w:outlineLvl w:val="1"/>
              <w:rPr>
                <w:sz w:val="12"/>
                <w:szCs w:val="12"/>
              </w:rPr>
            </w:pPr>
            <w:r>
              <w:rPr>
                <w:sz w:val="12"/>
                <w:szCs w:val="12"/>
              </w:rPr>
              <w:t>-</w:t>
            </w:r>
          </w:p>
        </w:tc>
      </w:tr>
      <w:tr w:rsidR="00ED4664" w:rsidRPr="00994A66" w:rsidTr="004F68BF">
        <w:trPr>
          <w:trHeight w:val="699"/>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230901 - FUNDO MUNICIPAL DE SAÚDE-FMS/SEMSA</w:t>
            </w:r>
          </w:p>
        </w:tc>
        <w:tc>
          <w:tcPr>
            <w:tcW w:w="88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TC Nº 06/2013</w:t>
            </w:r>
          </w:p>
        </w:tc>
        <w:tc>
          <w:tcPr>
            <w:tcW w:w="9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05/4/2013 -</w:t>
            </w:r>
            <w:r w:rsidR="009E1AF0" w:rsidRPr="00994A66">
              <w:rPr>
                <w:sz w:val="12"/>
                <w:szCs w:val="12"/>
              </w:rPr>
              <w:t xml:space="preserve">     </w:t>
            </w:r>
            <w:r w:rsidRPr="00994A66">
              <w:rPr>
                <w:sz w:val="12"/>
                <w:szCs w:val="12"/>
              </w:rPr>
              <w:t>6 meses</w:t>
            </w:r>
          </w:p>
        </w:tc>
        <w:tc>
          <w:tcPr>
            <w:tcW w:w="86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02/05/</w:t>
            </w:r>
            <w:r w:rsidR="00611EA4" w:rsidRPr="00994A66">
              <w:rPr>
                <w:sz w:val="12"/>
                <w:szCs w:val="12"/>
              </w:rPr>
              <w:t>20</w:t>
            </w:r>
            <w:r w:rsidRPr="00994A66">
              <w:rPr>
                <w:sz w:val="12"/>
                <w:szCs w:val="12"/>
              </w:rPr>
              <w:t>13</w:t>
            </w:r>
          </w:p>
        </w:tc>
        <w:tc>
          <w:tcPr>
            <w:tcW w:w="1307"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EMPRESA LEONEL R. COUTO FILHO</w:t>
            </w:r>
          </w:p>
        </w:tc>
        <w:tc>
          <w:tcPr>
            <w:tcW w:w="1400" w:type="dxa"/>
            <w:tcBorders>
              <w:top w:val="nil"/>
              <w:left w:val="nil"/>
              <w:bottom w:val="single" w:sz="4" w:space="0" w:color="auto"/>
              <w:right w:val="single" w:sz="4" w:space="0" w:color="auto"/>
            </w:tcBorders>
            <w:shd w:val="clear" w:color="auto" w:fill="auto"/>
            <w:vAlign w:val="center"/>
            <w:hideMark/>
          </w:tcPr>
          <w:p w:rsidR="00123D9E" w:rsidRPr="00994A66" w:rsidRDefault="00A96992" w:rsidP="00987D6E">
            <w:pPr>
              <w:spacing w:line="240" w:lineRule="auto"/>
              <w:jc w:val="center"/>
              <w:outlineLvl w:val="1"/>
              <w:rPr>
                <w:sz w:val="12"/>
                <w:szCs w:val="12"/>
              </w:rPr>
            </w:pPr>
            <w:r w:rsidRPr="00994A66">
              <w:rPr>
                <w:sz w:val="12"/>
                <w:szCs w:val="12"/>
              </w:rPr>
              <w:t xml:space="preserve">Serviços </w:t>
            </w:r>
            <w:r w:rsidR="00987D6E" w:rsidRPr="00994A66">
              <w:rPr>
                <w:sz w:val="12"/>
                <w:szCs w:val="12"/>
              </w:rPr>
              <w:t>d</w:t>
            </w:r>
            <w:r w:rsidRPr="00994A66">
              <w:rPr>
                <w:sz w:val="12"/>
                <w:szCs w:val="12"/>
              </w:rPr>
              <w:t>e Transpo</w:t>
            </w:r>
            <w:r w:rsidR="007F4A72" w:rsidRPr="00994A66">
              <w:rPr>
                <w:sz w:val="12"/>
                <w:szCs w:val="12"/>
              </w:rPr>
              <w:t>r</w:t>
            </w:r>
            <w:r w:rsidRPr="00994A66">
              <w:rPr>
                <w:sz w:val="12"/>
                <w:szCs w:val="12"/>
              </w:rPr>
              <w:t xml:space="preserve">tes Com </w:t>
            </w:r>
            <w:r w:rsidR="00987D6E" w:rsidRPr="00994A66">
              <w:rPr>
                <w:sz w:val="12"/>
                <w:szCs w:val="12"/>
              </w:rPr>
              <w:t>0</w:t>
            </w:r>
            <w:r w:rsidRPr="00994A66">
              <w:rPr>
                <w:sz w:val="12"/>
                <w:szCs w:val="12"/>
              </w:rPr>
              <w:t>8 Oito Ve</w:t>
            </w:r>
            <w:r w:rsidR="007F4A72" w:rsidRPr="00994A66">
              <w:rPr>
                <w:sz w:val="12"/>
                <w:szCs w:val="12"/>
              </w:rPr>
              <w:t>í</w:t>
            </w:r>
            <w:r w:rsidRPr="00994A66">
              <w:rPr>
                <w:sz w:val="12"/>
                <w:szCs w:val="12"/>
              </w:rPr>
              <w:t>culos</w:t>
            </w:r>
          </w:p>
        </w:tc>
        <w:tc>
          <w:tcPr>
            <w:tcW w:w="1000" w:type="dxa"/>
            <w:tcBorders>
              <w:top w:val="nil"/>
              <w:left w:val="nil"/>
              <w:bottom w:val="single" w:sz="4" w:space="0" w:color="auto"/>
              <w:right w:val="single" w:sz="4" w:space="0" w:color="auto"/>
            </w:tcBorders>
            <w:shd w:val="clear" w:color="auto" w:fill="auto"/>
            <w:vAlign w:val="center"/>
            <w:hideMark/>
          </w:tcPr>
          <w:p w:rsidR="00123D9E" w:rsidRPr="00994A66" w:rsidRDefault="00123D9E" w:rsidP="00533FBC">
            <w:pPr>
              <w:spacing w:line="240" w:lineRule="auto"/>
              <w:jc w:val="center"/>
              <w:outlineLvl w:val="1"/>
              <w:rPr>
                <w:sz w:val="12"/>
                <w:szCs w:val="12"/>
              </w:rPr>
            </w:pPr>
            <w:r w:rsidRPr="00994A66">
              <w:rPr>
                <w:sz w:val="12"/>
                <w:szCs w:val="12"/>
              </w:rPr>
              <w:t xml:space="preserve">                820.800,00 </w:t>
            </w:r>
          </w:p>
        </w:tc>
        <w:tc>
          <w:tcPr>
            <w:tcW w:w="1240" w:type="dxa"/>
            <w:tcBorders>
              <w:top w:val="nil"/>
              <w:left w:val="nil"/>
              <w:bottom w:val="single" w:sz="4" w:space="0" w:color="auto"/>
              <w:right w:val="single" w:sz="4" w:space="0" w:color="auto"/>
            </w:tcBorders>
            <w:shd w:val="clear" w:color="auto" w:fill="auto"/>
            <w:vAlign w:val="center"/>
            <w:hideMark/>
          </w:tcPr>
          <w:p w:rsidR="00123D9E" w:rsidRPr="00994A66" w:rsidRDefault="00AE525A" w:rsidP="007F4A72">
            <w:pPr>
              <w:spacing w:line="240" w:lineRule="auto"/>
              <w:jc w:val="center"/>
              <w:outlineLvl w:val="1"/>
              <w:rPr>
                <w:sz w:val="12"/>
                <w:szCs w:val="12"/>
              </w:rPr>
            </w:pPr>
            <w:r>
              <w:rPr>
                <w:sz w:val="12"/>
                <w:szCs w:val="12"/>
              </w:rPr>
              <w:t>-</w:t>
            </w:r>
          </w:p>
        </w:tc>
      </w:tr>
      <w:tr w:rsidR="00ED4664" w:rsidRPr="00994A66" w:rsidTr="00121D6C">
        <w:trPr>
          <w:trHeight w:val="127"/>
        </w:trPr>
        <w:tc>
          <w:tcPr>
            <w:tcW w:w="1673" w:type="dxa"/>
            <w:tcBorders>
              <w:top w:val="nil"/>
              <w:left w:val="single" w:sz="4" w:space="0" w:color="auto"/>
              <w:bottom w:val="single" w:sz="4" w:space="0" w:color="auto"/>
              <w:right w:val="single" w:sz="4" w:space="0" w:color="auto"/>
            </w:tcBorders>
            <w:shd w:val="clear" w:color="000000" w:fill="DBEEF3"/>
            <w:vAlign w:val="center"/>
            <w:hideMark/>
          </w:tcPr>
          <w:p w:rsidR="009E7B4F" w:rsidRPr="009E7B4F" w:rsidRDefault="009E7B4F" w:rsidP="00533FBC">
            <w:pPr>
              <w:spacing w:line="240" w:lineRule="auto"/>
              <w:jc w:val="center"/>
              <w:rPr>
                <w:b/>
                <w:bCs/>
                <w:sz w:val="2"/>
                <w:szCs w:val="12"/>
              </w:rPr>
            </w:pPr>
          </w:p>
          <w:p w:rsidR="00123D9E" w:rsidRDefault="00123D9E" w:rsidP="00533FBC">
            <w:pPr>
              <w:spacing w:line="240" w:lineRule="auto"/>
              <w:jc w:val="center"/>
              <w:rPr>
                <w:b/>
                <w:bCs/>
                <w:sz w:val="12"/>
                <w:szCs w:val="12"/>
              </w:rPr>
            </w:pPr>
            <w:r w:rsidRPr="00E52CD0">
              <w:rPr>
                <w:b/>
                <w:bCs/>
                <w:sz w:val="12"/>
                <w:szCs w:val="12"/>
              </w:rPr>
              <w:t>Total</w:t>
            </w:r>
            <w:r w:rsidR="00ED3171">
              <w:rPr>
                <w:b/>
                <w:bCs/>
                <w:sz w:val="12"/>
                <w:szCs w:val="12"/>
              </w:rPr>
              <w:t xml:space="preserve">: </w:t>
            </w:r>
            <w:r w:rsidRPr="00E52CD0">
              <w:rPr>
                <w:b/>
                <w:bCs/>
                <w:sz w:val="12"/>
                <w:szCs w:val="12"/>
              </w:rPr>
              <w:t xml:space="preserve">230901 </w:t>
            </w:r>
            <w:r w:rsidR="009E7B4F">
              <w:rPr>
                <w:b/>
                <w:bCs/>
                <w:sz w:val="12"/>
                <w:szCs w:val="12"/>
              </w:rPr>
              <w:t>–</w:t>
            </w:r>
            <w:r w:rsidRPr="00E52CD0">
              <w:rPr>
                <w:b/>
                <w:bCs/>
                <w:sz w:val="12"/>
                <w:szCs w:val="12"/>
              </w:rPr>
              <w:t xml:space="preserve"> SEMSA</w:t>
            </w:r>
          </w:p>
          <w:p w:rsidR="009E7B4F" w:rsidRPr="009E7B4F" w:rsidRDefault="009E7B4F" w:rsidP="00533FBC">
            <w:pPr>
              <w:spacing w:line="240" w:lineRule="auto"/>
              <w:jc w:val="center"/>
              <w:rPr>
                <w:b/>
                <w:bCs/>
                <w:sz w:val="4"/>
                <w:szCs w:val="12"/>
              </w:rPr>
            </w:pPr>
          </w:p>
        </w:tc>
        <w:tc>
          <w:tcPr>
            <w:tcW w:w="880" w:type="dxa"/>
            <w:tcBorders>
              <w:top w:val="nil"/>
              <w:left w:val="nil"/>
              <w:bottom w:val="single" w:sz="4" w:space="0" w:color="auto"/>
              <w:right w:val="single" w:sz="4" w:space="0" w:color="auto"/>
            </w:tcBorders>
            <w:shd w:val="clear" w:color="000000" w:fill="DBEEF3"/>
            <w:vAlign w:val="center"/>
            <w:hideMark/>
          </w:tcPr>
          <w:p w:rsidR="00123D9E" w:rsidRPr="00E52CD0" w:rsidRDefault="00123D9E" w:rsidP="00533FBC">
            <w:pPr>
              <w:spacing w:line="240" w:lineRule="auto"/>
              <w:jc w:val="center"/>
              <w:rPr>
                <w:b/>
                <w:sz w:val="12"/>
                <w:szCs w:val="12"/>
              </w:rPr>
            </w:pPr>
            <w:r w:rsidRPr="00E52CD0">
              <w:rPr>
                <w:b/>
                <w:sz w:val="12"/>
                <w:szCs w:val="12"/>
              </w:rPr>
              <w:t> </w:t>
            </w:r>
          </w:p>
        </w:tc>
        <w:tc>
          <w:tcPr>
            <w:tcW w:w="900" w:type="dxa"/>
            <w:tcBorders>
              <w:top w:val="nil"/>
              <w:left w:val="nil"/>
              <w:bottom w:val="single" w:sz="4" w:space="0" w:color="auto"/>
              <w:right w:val="single" w:sz="4" w:space="0" w:color="auto"/>
            </w:tcBorders>
            <w:shd w:val="clear" w:color="000000" w:fill="DBEEF3"/>
            <w:vAlign w:val="center"/>
            <w:hideMark/>
          </w:tcPr>
          <w:p w:rsidR="00123D9E" w:rsidRPr="00E52CD0" w:rsidRDefault="00123D9E" w:rsidP="00533FBC">
            <w:pPr>
              <w:spacing w:line="240" w:lineRule="auto"/>
              <w:jc w:val="center"/>
              <w:rPr>
                <w:b/>
                <w:sz w:val="12"/>
                <w:szCs w:val="12"/>
              </w:rPr>
            </w:pPr>
            <w:r w:rsidRPr="00E52CD0">
              <w:rPr>
                <w:b/>
                <w:sz w:val="12"/>
                <w:szCs w:val="12"/>
              </w:rPr>
              <w:t> </w:t>
            </w:r>
          </w:p>
        </w:tc>
        <w:tc>
          <w:tcPr>
            <w:tcW w:w="860" w:type="dxa"/>
            <w:tcBorders>
              <w:top w:val="nil"/>
              <w:left w:val="nil"/>
              <w:bottom w:val="single" w:sz="4" w:space="0" w:color="auto"/>
              <w:right w:val="single" w:sz="4" w:space="0" w:color="auto"/>
            </w:tcBorders>
            <w:shd w:val="clear" w:color="000000" w:fill="DBEEF3"/>
            <w:vAlign w:val="center"/>
            <w:hideMark/>
          </w:tcPr>
          <w:p w:rsidR="00123D9E" w:rsidRPr="00E52CD0" w:rsidRDefault="00123D9E" w:rsidP="00533FBC">
            <w:pPr>
              <w:spacing w:line="240" w:lineRule="auto"/>
              <w:jc w:val="center"/>
              <w:rPr>
                <w:b/>
                <w:sz w:val="12"/>
                <w:szCs w:val="12"/>
              </w:rPr>
            </w:pPr>
            <w:r w:rsidRPr="00E52CD0">
              <w:rPr>
                <w:b/>
                <w:sz w:val="12"/>
                <w:szCs w:val="12"/>
              </w:rPr>
              <w:t> </w:t>
            </w:r>
          </w:p>
        </w:tc>
        <w:tc>
          <w:tcPr>
            <w:tcW w:w="1307" w:type="dxa"/>
            <w:tcBorders>
              <w:top w:val="nil"/>
              <w:left w:val="nil"/>
              <w:bottom w:val="single" w:sz="4" w:space="0" w:color="auto"/>
              <w:right w:val="single" w:sz="4" w:space="0" w:color="auto"/>
            </w:tcBorders>
            <w:shd w:val="clear" w:color="000000" w:fill="DBEEF3"/>
            <w:vAlign w:val="center"/>
            <w:hideMark/>
          </w:tcPr>
          <w:p w:rsidR="00123D9E" w:rsidRPr="00E52CD0" w:rsidRDefault="00123D9E" w:rsidP="00533FBC">
            <w:pPr>
              <w:spacing w:line="240" w:lineRule="auto"/>
              <w:jc w:val="center"/>
              <w:rPr>
                <w:b/>
                <w:sz w:val="12"/>
                <w:szCs w:val="12"/>
              </w:rPr>
            </w:pPr>
            <w:r w:rsidRPr="00E52CD0">
              <w:rPr>
                <w:b/>
                <w:sz w:val="12"/>
                <w:szCs w:val="12"/>
              </w:rPr>
              <w:t> </w:t>
            </w:r>
          </w:p>
        </w:tc>
        <w:tc>
          <w:tcPr>
            <w:tcW w:w="1400" w:type="dxa"/>
            <w:tcBorders>
              <w:top w:val="nil"/>
              <w:left w:val="nil"/>
              <w:bottom w:val="single" w:sz="4" w:space="0" w:color="auto"/>
              <w:right w:val="single" w:sz="4" w:space="0" w:color="auto"/>
            </w:tcBorders>
            <w:shd w:val="clear" w:color="000000" w:fill="DBEEF3"/>
            <w:vAlign w:val="center"/>
            <w:hideMark/>
          </w:tcPr>
          <w:p w:rsidR="00123D9E" w:rsidRPr="00E52CD0" w:rsidRDefault="00123D9E" w:rsidP="00533FBC">
            <w:pPr>
              <w:spacing w:line="240" w:lineRule="auto"/>
              <w:jc w:val="center"/>
              <w:rPr>
                <w:b/>
                <w:sz w:val="12"/>
                <w:szCs w:val="12"/>
              </w:rPr>
            </w:pPr>
            <w:r w:rsidRPr="00E52CD0">
              <w:rPr>
                <w:b/>
                <w:sz w:val="12"/>
                <w:szCs w:val="12"/>
              </w:rPr>
              <w:t> </w:t>
            </w:r>
          </w:p>
        </w:tc>
        <w:tc>
          <w:tcPr>
            <w:tcW w:w="1000" w:type="dxa"/>
            <w:tcBorders>
              <w:top w:val="nil"/>
              <w:left w:val="nil"/>
              <w:bottom w:val="single" w:sz="4" w:space="0" w:color="auto"/>
              <w:right w:val="single" w:sz="4" w:space="0" w:color="auto"/>
            </w:tcBorders>
            <w:shd w:val="clear" w:color="000000" w:fill="DBEEF3"/>
            <w:vAlign w:val="center"/>
            <w:hideMark/>
          </w:tcPr>
          <w:p w:rsidR="00123D9E" w:rsidRPr="00E52CD0" w:rsidRDefault="00FA5292" w:rsidP="00FA5292">
            <w:pPr>
              <w:spacing w:line="240" w:lineRule="auto"/>
              <w:jc w:val="center"/>
              <w:rPr>
                <w:b/>
                <w:bCs/>
                <w:sz w:val="12"/>
                <w:szCs w:val="12"/>
              </w:rPr>
            </w:pPr>
            <w:r>
              <w:rPr>
                <w:b/>
                <w:bCs/>
                <w:sz w:val="12"/>
                <w:szCs w:val="12"/>
              </w:rPr>
              <w:t>47.299.476,93</w:t>
            </w:r>
            <w:r w:rsidR="00123D9E" w:rsidRPr="00E52CD0">
              <w:rPr>
                <w:b/>
                <w:bCs/>
                <w:sz w:val="12"/>
                <w:szCs w:val="12"/>
              </w:rPr>
              <w:t xml:space="preserve"> </w:t>
            </w:r>
          </w:p>
        </w:tc>
        <w:tc>
          <w:tcPr>
            <w:tcW w:w="1240" w:type="dxa"/>
            <w:tcBorders>
              <w:top w:val="nil"/>
              <w:left w:val="nil"/>
              <w:bottom w:val="single" w:sz="4" w:space="0" w:color="auto"/>
              <w:right w:val="single" w:sz="4" w:space="0" w:color="auto"/>
            </w:tcBorders>
            <w:shd w:val="clear" w:color="000000" w:fill="DBEEF3"/>
            <w:noWrap/>
            <w:vAlign w:val="center"/>
            <w:hideMark/>
          </w:tcPr>
          <w:p w:rsidR="00123D9E" w:rsidRPr="00E52CD0" w:rsidRDefault="00FA5292" w:rsidP="00533FBC">
            <w:pPr>
              <w:spacing w:line="240" w:lineRule="auto"/>
              <w:jc w:val="center"/>
              <w:rPr>
                <w:b/>
                <w:sz w:val="12"/>
                <w:szCs w:val="12"/>
              </w:rPr>
            </w:pPr>
            <w:r>
              <w:rPr>
                <w:b/>
                <w:bCs/>
                <w:sz w:val="12"/>
                <w:szCs w:val="12"/>
              </w:rPr>
              <w:t>25.939.580,69</w:t>
            </w:r>
            <w:r w:rsidR="00E52CD0" w:rsidRPr="00E52CD0">
              <w:rPr>
                <w:b/>
                <w:bCs/>
                <w:sz w:val="12"/>
                <w:szCs w:val="12"/>
              </w:rPr>
              <w:t xml:space="preserve"> </w:t>
            </w:r>
          </w:p>
        </w:tc>
      </w:tr>
    </w:tbl>
    <w:p w:rsidR="00F43837" w:rsidRDefault="00F43837" w:rsidP="00477596">
      <w:pPr>
        <w:spacing w:line="240" w:lineRule="auto"/>
        <w:ind w:right="-567"/>
        <w:rPr>
          <w:b/>
          <w:sz w:val="20"/>
          <w:szCs w:val="24"/>
        </w:rPr>
      </w:pPr>
    </w:p>
    <w:p w:rsidR="001874D3" w:rsidRDefault="001874D3" w:rsidP="00477596">
      <w:pPr>
        <w:spacing w:line="240" w:lineRule="auto"/>
        <w:ind w:right="-567"/>
        <w:rPr>
          <w:b/>
          <w:sz w:val="20"/>
          <w:szCs w:val="24"/>
        </w:rPr>
      </w:pPr>
    </w:p>
    <w:p w:rsidR="001874D3" w:rsidRPr="00A47BA5" w:rsidRDefault="001874D3" w:rsidP="00477596">
      <w:pPr>
        <w:spacing w:line="240" w:lineRule="auto"/>
        <w:ind w:right="-567"/>
        <w:rPr>
          <w:b/>
          <w:sz w:val="22"/>
          <w:szCs w:val="24"/>
        </w:rPr>
      </w:pPr>
    </w:p>
    <w:p w:rsidR="002E22F8" w:rsidRPr="00994A66" w:rsidRDefault="002E22F8" w:rsidP="002E22F8">
      <w:pPr>
        <w:shd w:val="clear" w:color="auto" w:fill="948A54" w:themeFill="background2" w:themeFillShade="80"/>
        <w:rPr>
          <w:b/>
          <w:iCs/>
          <w:sz w:val="28"/>
          <w:szCs w:val="28"/>
        </w:rPr>
      </w:pPr>
      <w:r w:rsidRPr="00994A66">
        <w:rPr>
          <w:b/>
          <w:iCs/>
          <w:sz w:val="28"/>
          <w:szCs w:val="28"/>
        </w:rPr>
        <w:t>1</w:t>
      </w:r>
      <w:r w:rsidR="00383339">
        <w:rPr>
          <w:b/>
          <w:iCs/>
          <w:sz w:val="28"/>
          <w:szCs w:val="28"/>
        </w:rPr>
        <w:t>1</w:t>
      </w:r>
      <w:r w:rsidRPr="00994A66">
        <w:rPr>
          <w:b/>
          <w:iCs/>
          <w:sz w:val="28"/>
          <w:szCs w:val="28"/>
        </w:rPr>
        <w:t xml:space="preserve">. </w:t>
      </w:r>
      <w:r w:rsidR="002B7979" w:rsidRPr="00994A66">
        <w:rPr>
          <w:b/>
          <w:iCs/>
          <w:sz w:val="28"/>
          <w:szCs w:val="28"/>
        </w:rPr>
        <w:t xml:space="preserve">   </w:t>
      </w:r>
      <w:r w:rsidR="00BF1BCD" w:rsidRPr="00994A66">
        <w:rPr>
          <w:b/>
          <w:sz w:val="28"/>
          <w:szCs w:val="28"/>
        </w:rPr>
        <w:t>GESTÃO FISCAL</w:t>
      </w:r>
      <w:r w:rsidR="00BF1BCD" w:rsidRPr="00994A66">
        <w:rPr>
          <w:b/>
          <w:iCs/>
          <w:sz w:val="28"/>
          <w:szCs w:val="28"/>
        </w:rPr>
        <w:t xml:space="preserve"> </w:t>
      </w:r>
    </w:p>
    <w:p w:rsidR="002E22F8" w:rsidRPr="00994A66" w:rsidRDefault="002E22F8" w:rsidP="00477596">
      <w:pPr>
        <w:spacing w:line="240" w:lineRule="auto"/>
        <w:ind w:right="-567"/>
        <w:rPr>
          <w:b/>
          <w:sz w:val="20"/>
          <w:szCs w:val="24"/>
        </w:rPr>
      </w:pPr>
    </w:p>
    <w:p w:rsidR="00077D9F" w:rsidRPr="00994A66" w:rsidRDefault="00EF528E" w:rsidP="00477596">
      <w:pPr>
        <w:tabs>
          <w:tab w:val="left" w:pos="709"/>
        </w:tabs>
        <w:spacing w:line="240" w:lineRule="auto"/>
        <w:ind w:right="141"/>
        <w:rPr>
          <w:szCs w:val="24"/>
        </w:rPr>
      </w:pPr>
      <w:r w:rsidRPr="00994A66">
        <w:rPr>
          <w:szCs w:val="24"/>
        </w:rPr>
        <w:tab/>
      </w:r>
      <w:r w:rsidR="00077D9F" w:rsidRPr="00994A66">
        <w:rPr>
          <w:szCs w:val="24"/>
        </w:rPr>
        <w:t xml:space="preserve">Neste </w:t>
      </w:r>
      <w:r w:rsidR="00AF35AA" w:rsidRPr="00994A66">
        <w:rPr>
          <w:szCs w:val="24"/>
        </w:rPr>
        <w:t>i</w:t>
      </w:r>
      <w:r w:rsidR="00AF163C" w:rsidRPr="00994A66">
        <w:rPr>
          <w:szCs w:val="24"/>
        </w:rPr>
        <w:t>t</w:t>
      </w:r>
      <w:r w:rsidR="00CE307D" w:rsidRPr="00994A66">
        <w:rPr>
          <w:szCs w:val="24"/>
        </w:rPr>
        <w:t>em</w:t>
      </w:r>
      <w:r w:rsidR="00077D9F" w:rsidRPr="00994A66">
        <w:rPr>
          <w:szCs w:val="24"/>
        </w:rPr>
        <w:t xml:space="preserve"> estão reunidos os principais temas e verificação relativos à Lei de  Responsabilidade Fiscal </w:t>
      </w:r>
      <w:r w:rsidR="00001C9A" w:rsidRPr="00994A66">
        <w:rPr>
          <w:b/>
          <w:szCs w:val="24"/>
        </w:rPr>
        <w:t>-</w:t>
      </w:r>
      <w:r w:rsidR="00077D9F" w:rsidRPr="00994A66">
        <w:rPr>
          <w:szCs w:val="24"/>
        </w:rPr>
        <w:t xml:space="preserve"> LRF, Lei Complementar nº. 101/</w:t>
      </w:r>
      <w:r w:rsidR="001F143F">
        <w:rPr>
          <w:szCs w:val="24"/>
        </w:rPr>
        <w:t>20</w:t>
      </w:r>
      <w:r w:rsidR="00077D9F" w:rsidRPr="00994A66">
        <w:rPr>
          <w:szCs w:val="24"/>
        </w:rPr>
        <w:t xml:space="preserve">00. É dado destaque aos Relatórios de Gestão Fiscal, ao cumprimento das Metas Fiscais, ao comportamento da Renúncia de Receita, </w:t>
      </w:r>
      <w:r w:rsidR="005E65C8">
        <w:rPr>
          <w:szCs w:val="24"/>
        </w:rPr>
        <w:t>à</w:t>
      </w:r>
      <w:r w:rsidR="00077D9F" w:rsidRPr="00994A66">
        <w:rPr>
          <w:szCs w:val="24"/>
        </w:rPr>
        <w:t xml:space="preserve"> Receita Corrente Líquida e </w:t>
      </w:r>
      <w:r w:rsidR="005E65C8">
        <w:rPr>
          <w:szCs w:val="24"/>
        </w:rPr>
        <w:t>a</w:t>
      </w:r>
      <w:r w:rsidR="00077D9F" w:rsidRPr="00994A66">
        <w:rPr>
          <w:szCs w:val="24"/>
        </w:rPr>
        <w:t>os dados constantes da publicação do Relatório Resumido da Execução Orçamentária.</w:t>
      </w:r>
    </w:p>
    <w:p w:rsidR="00BF1BCD" w:rsidRPr="00994A66" w:rsidRDefault="00BF1BCD" w:rsidP="00477596">
      <w:pPr>
        <w:spacing w:line="240" w:lineRule="auto"/>
        <w:ind w:right="141" w:firstLine="720"/>
        <w:rPr>
          <w:sz w:val="16"/>
          <w:szCs w:val="24"/>
        </w:rPr>
      </w:pPr>
    </w:p>
    <w:p w:rsidR="00077D9F" w:rsidRPr="00994A66" w:rsidRDefault="00CE307D" w:rsidP="00477596">
      <w:pPr>
        <w:spacing w:line="240" w:lineRule="auto"/>
        <w:ind w:right="141" w:firstLine="720"/>
        <w:rPr>
          <w:szCs w:val="24"/>
        </w:rPr>
      </w:pPr>
      <w:r w:rsidRPr="00994A66">
        <w:rPr>
          <w:szCs w:val="24"/>
        </w:rPr>
        <w:t>N</w:t>
      </w:r>
      <w:r w:rsidR="00077D9F" w:rsidRPr="00994A66">
        <w:rPr>
          <w:szCs w:val="24"/>
        </w:rPr>
        <w:t>o decorrer do exercício 201</w:t>
      </w:r>
      <w:r w:rsidR="00264203" w:rsidRPr="00994A66">
        <w:rPr>
          <w:szCs w:val="24"/>
        </w:rPr>
        <w:t>3</w:t>
      </w:r>
      <w:r w:rsidR="00077D9F" w:rsidRPr="00994A66">
        <w:rPr>
          <w:szCs w:val="24"/>
        </w:rPr>
        <w:t xml:space="preserve">, foram acompanhados e analisados os Relatórios </w:t>
      </w:r>
      <w:r w:rsidR="001F143F">
        <w:rPr>
          <w:szCs w:val="24"/>
        </w:rPr>
        <w:t xml:space="preserve">Resumidos </w:t>
      </w:r>
      <w:r w:rsidR="00077D9F" w:rsidRPr="00994A66">
        <w:rPr>
          <w:szCs w:val="24"/>
        </w:rPr>
        <w:t xml:space="preserve">de Execução Orçamentária e Relatórios de Gestão Fiscal. Como resultado deste acompanhamento o executivo municipal foi orientado para a devida adequação da ação governamental aos limites estabelecidos na LRF. Desse conjunto de exames, resultaram os fundamentos para emissão do parecer sobre a gestão fiscal </w:t>
      </w:r>
      <w:r w:rsidR="009C7993" w:rsidRPr="00994A66">
        <w:rPr>
          <w:szCs w:val="24"/>
        </w:rPr>
        <w:t xml:space="preserve">de </w:t>
      </w:r>
      <w:r w:rsidR="00077D9F" w:rsidRPr="00994A66">
        <w:rPr>
          <w:szCs w:val="24"/>
        </w:rPr>
        <w:t>201</w:t>
      </w:r>
      <w:r w:rsidR="00264203" w:rsidRPr="00994A66">
        <w:rPr>
          <w:szCs w:val="24"/>
        </w:rPr>
        <w:t>3</w:t>
      </w:r>
      <w:r w:rsidR="00077D9F" w:rsidRPr="00994A66">
        <w:rPr>
          <w:szCs w:val="24"/>
        </w:rPr>
        <w:t>.</w:t>
      </w:r>
    </w:p>
    <w:p w:rsidR="003B6510" w:rsidRPr="00994A66" w:rsidRDefault="003B6510" w:rsidP="00477596">
      <w:pPr>
        <w:spacing w:line="240" w:lineRule="auto"/>
        <w:ind w:right="-567"/>
        <w:rPr>
          <w:sz w:val="20"/>
          <w:szCs w:val="24"/>
        </w:rPr>
      </w:pPr>
    </w:p>
    <w:p w:rsidR="00077D9F" w:rsidRPr="00994A66" w:rsidRDefault="00077D9F" w:rsidP="005D2E78">
      <w:pPr>
        <w:spacing w:line="240" w:lineRule="auto"/>
        <w:ind w:right="-567"/>
        <w:rPr>
          <w:b/>
          <w:szCs w:val="24"/>
        </w:rPr>
      </w:pPr>
      <w:r w:rsidRPr="00994A66">
        <w:rPr>
          <w:b/>
          <w:szCs w:val="24"/>
        </w:rPr>
        <w:t>1</w:t>
      </w:r>
      <w:r w:rsidR="00383339">
        <w:rPr>
          <w:b/>
          <w:szCs w:val="24"/>
        </w:rPr>
        <w:t>1</w:t>
      </w:r>
      <w:r w:rsidRPr="00994A66">
        <w:rPr>
          <w:b/>
          <w:szCs w:val="24"/>
        </w:rPr>
        <w:t>.1</w:t>
      </w:r>
      <w:r w:rsidR="00A02940" w:rsidRPr="00994A66">
        <w:rPr>
          <w:b/>
          <w:szCs w:val="24"/>
        </w:rPr>
        <w:t>.</w:t>
      </w:r>
      <w:r w:rsidRPr="00994A66">
        <w:rPr>
          <w:b/>
          <w:szCs w:val="24"/>
        </w:rPr>
        <w:t xml:space="preserve">  </w:t>
      </w:r>
      <w:r w:rsidR="002F7C85" w:rsidRPr="00994A66">
        <w:rPr>
          <w:b/>
          <w:szCs w:val="24"/>
        </w:rPr>
        <w:t xml:space="preserve"> </w:t>
      </w:r>
      <w:r w:rsidR="00A23AC4">
        <w:rPr>
          <w:b/>
          <w:szCs w:val="24"/>
        </w:rPr>
        <w:t xml:space="preserve">Receita </w:t>
      </w:r>
      <w:r w:rsidRPr="00994A66">
        <w:rPr>
          <w:b/>
          <w:szCs w:val="24"/>
        </w:rPr>
        <w:t>Corrente Líquida</w:t>
      </w:r>
    </w:p>
    <w:p w:rsidR="00057C97" w:rsidRPr="00994A66" w:rsidRDefault="00057C97" w:rsidP="005D2E78">
      <w:pPr>
        <w:tabs>
          <w:tab w:val="left" w:pos="709"/>
        </w:tabs>
        <w:spacing w:line="240" w:lineRule="auto"/>
        <w:ind w:right="141"/>
        <w:rPr>
          <w:sz w:val="8"/>
          <w:szCs w:val="24"/>
        </w:rPr>
      </w:pPr>
    </w:p>
    <w:p w:rsidR="009C7993" w:rsidRPr="00994A66" w:rsidRDefault="00057C97" w:rsidP="005D2E78">
      <w:pPr>
        <w:tabs>
          <w:tab w:val="left" w:pos="709"/>
        </w:tabs>
        <w:spacing w:line="240" w:lineRule="auto"/>
        <w:ind w:right="141"/>
        <w:rPr>
          <w:szCs w:val="24"/>
        </w:rPr>
      </w:pPr>
      <w:r w:rsidRPr="00994A66">
        <w:rPr>
          <w:szCs w:val="24"/>
        </w:rPr>
        <w:t xml:space="preserve">          </w:t>
      </w:r>
      <w:r w:rsidR="00C411A9">
        <w:rPr>
          <w:szCs w:val="24"/>
        </w:rPr>
        <w:t xml:space="preserve"> </w:t>
      </w:r>
      <w:r w:rsidR="00077D9F" w:rsidRPr="00994A66">
        <w:rPr>
          <w:szCs w:val="24"/>
        </w:rPr>
        <w:t>A LRF, em seu artigo 2º, inciso IV, define a forma de apuração da R</w:t>
      </w:r>
      <w:r w:rsidR="003123F4" w:rsidRPr="00994A66">
        <w:rPr>
          <w:szCs w:val="24"/>
        </w:rPr>
        <w:t>CL</w:t>
      </w:r>
      <w:r w:rsidR="00077D9F" w:rsidRPr="00994A66">
        <w:rPr>
          <w:szCs w:val="24"/>
        </w:rPr>
        <w:t xml:space="preserve">, cujo valor </w:t>
      </w:r>
      <w:r w:rsidR="00CE307D" w:rsidRPr="00994A66">
        <w:rPr>
          <w:szCs w:val="24"/>
        </w:rPr>
        <w:t xml:space="preserve">serve de base para </w:t>
      </w:r>
      <w:r w:rsidR="00077D9F" w:rsidRPr="00994A66">
        <w:rPr>
          <w:szCs w:val="24"/>
        </w:rPr>
        <w:t>o cálculo de limites estabelecidos por essa lei.</w:t>
      </w:r>
      <w:r w:rsidR="00EE5061" w:rsidRPr="00994A66">
        <w:rPr>
          <w:szCs w:val="24"/>
        </w:rPr>
        <w:t xml:space="preserve">       </w:t>
      </w:r>
    </w:p>
    <w:p w:rsidR="003123F4" w:rsidRPr="00994A66" w:rsidRDefault="003123F4" w:rsidP="003123F4">
      <w:pPr>
        <w:tabs>
          <w:tab w:val="left" w:pos="709"/>
        </w:tabs>
        <w:spacing w:line="240" w:lineRule="auto"/>
        <w:ind w:right="142"/>
        <w:rPr>
          <w:sz w:val="20"/>
          <w:szCs w:val="24"/>
        </w:rPr>
      </w:pPr>
    </w:p>
    <w:p w:rsidR="00077D9F" w:rsidRPr="00994A66" w:rsidRDefault="009C7993" w:rsidP="003123F4">
      <w:pPr>
        <w:tabs>
          <w:tab w:val="left" w:pos="709"/>
        </w:tabs>
        <w:spacing w:line="240" w:lineRule="auto"/>
        <w:ind w:right="142"/>
        <w:rPr>
          <w:szCs w:val="24"/>
        </w:rPr>
      </w:pPr>
      <w:r w:rsidRPr="00994A66">
        <w:rPr>
          <w:szCs w:val="24"/>
        </w:rPr>
        <w:t xml:space="preserve">         </w:t>
      </w:r>
      <w:r w:rsidR="00C411A9">
        <w:rPr>
          <w:szCs w:val="24"/>
        </w:rPr>
        <w:t xml:space="preserve"> </w:t>
      </w:r>
      <w:r w:rsidR="00077D9F" w:rsidRPr="00994A66">
        <w:rPr>
          <w:szCs w:val="24"/>
        </w:rPr>
        <w:t>No exercício de 201</w:t>
      </w:r>
      <w:r w:rsidR="00264203" w:rsidRPr="00994A66">
        <w:rPr>
          <w:szCs w:val="24"/>
        </w:rPr>
        <w:t>3</w:t>
      </w:r>
      <w:r w:rsidR="005E65C8">
        <w:rPr>
          <w:szCs w:val="24"/>
        </w:rPr>
        <w:t>,</w:t>
      </w:r>
      <w:r w:rsidR="00077D9F" w:rsidRPr="00994A66">
        <w:rPr>
          <w:szCs w:val="24"/>
        </w:rPr>
        <w:t xml:space="preserve"> a Receita Corrente Líquida alcançou </w:t>
      </w:r>
      <w:r w:rsidR="00077D9F" w:rsidRPr="00994A66">
        <w:rPr>
          <w:b/>
          <w:sz w:val="22"/>
          <w:szCs w:val="24"/>
        </w:rPr>
        <w:t xml:space="preserve">R$ </w:t>
      </w:r>
      <w:r w:rsidR="0020245F" w:rsidRPr="00994A66">
        <w:rPr>
          <w:b/>
          <w:sz w:val="22"/>
          <w:szCs w:val="24"/>
        </w:rPr>
        <w:t>3.169.583.730,11</w:t>
      </w:r>
      <w:r w:rsidR="00077D9F" w:rsidRPr="00994A66">
        <w:rPr>
          <w:szCs w:val="24"/>
        </w:rPr>
        <w:t xml:space="preserve">, verificando-se um aumento real de </w:t>
      </w:r>
      <w:r w:rsidR="0020245F" w:rsidRPr="00994A66">
        <w:rPr>
          <w:b/>
          <w:sz w:val="22"/>
          <w:szCs w:val="24"/>
        </w:rPr>
        <w:t>9,79</w:t>
      </w:r>
      <w:r w:rsidR="00077D9F" w:rsidRPr="00994A66">
        <w:rPr>
          <w:b/>
          <w:sz w:val="22"/>
          <w:szCs w:val="24"/>
        </w:rPr>
        <w:t>%</w:t>
      </w:r>
      <w:r w:rsidR="00077D9F" w:rsidRPr="00994A66">
        <w:rPr>
          <w:szCs w:val="24"/>
        </w:rPr>
        <w:t xml:space="preserve"> em relação ao exercício anterior</w:t>
      </w:r>
      <w:r w:rsidR="0020245F" w:rsidRPr="00994A66">
        <w:rPr>
          <w:szCs w:val="24"/>
        </w:rPr>
        <w:t xml:space="preserve"> </w:t>
      </w:r>
      <w:r w:rsidR="00E35777" w:rsidRPr="00994A66">
        <w:rPr>
          <w:szCs w:val="24"/>
        </w:rPr>
        <w:t xml:space="preserve">                      </w:t>
      </w:r>
      <w:r w:rsidR="0020245F" w:rsidRPr="00994A66">
        <w:rPr>
          <w:b/>
          <w:sz w:val="22"/>
          <w:szCs w:val="24"/>
        </w:rPr>
        <w:t>(R$ 2.887.017.647,99)</w:t>
      </w:r>
      <w:r w:rsidR="00077D9F" w:rsidRPr="00994A66">
        <w:rPr>
          <w:szCs w:val="24"/>
        </w:rPr>
        <w:t>.</w:t>
      </w:r>
    </w:p>
    <w:p w:rsidR="008E1AAD" w:rsidRPr="00994A66" w:rsidRDefault="0020245F" w:rsidP="005D2E78">
      <w:pPr>
        <w:tabs>
          <w:tab w:val="left" w:pos="709"/>
        </w:tabs>
        <w:spacing w:line="240" w:lineRule="auto"/>
        <w:ind w:right="142"/>
        <w:rPr>
          <w:sz w:val="16"/>
          <w:szCs w:val="24"/>
        </w:rPr>
      </w:pPr>
      <w:r w:rsidRPr="00994A66">
        <w:rPr>
          <w:szCs w:val="24"/>
        </w:rPr>
        <w:tab/>
      </w:r>
    </w:p>
    <w:p w:rsidR="00077D9F" w:rsidRDefault="00057C97" w:rsidP="005D2E78">
      <w:pPr>
        <w:tabs>
          <w:tab w:val="left" w:pos="709"/>
        </w:tabs>
        <w:spacing w:line="240" w:lineRule="auto"/>
        <w:ind w:right="141"/>
        <w:rPr>
          <w:szCs w:val="24"/>
        </w:rPr>
      </w:pPr>
      <w:r w:rsidRPr="00994A66">
        <w:rPr>
          <w:szCs w:val="24"/>
        </w:rPr>
        <w:t xml:space="preserve">          </w:t>
      </w:r>
      <w:r w:rsidR="00077D9F" w:rsidRPr="00994A66">
        <w:rPr>
          <w:szCs w:val="24"/>
        </w:rPr>
        <w:t>Em valores atualizados, a RCL, como se pode verificar no quadro abaixo, vem apresentando um crescimento contínuo.</w:t>
      </w:r>
    </w:p>
    <w:p w:rsidR="002F1ABB" w:rsidRDefault="002F1ABB" w:rsidP="005D2E78">
      <w:pPr>
        <w:tabs>
          <w:tab w:val="left" w:pos="709"/>
        </w:tabs>
        <w:spacing w:line="240" w:lineRule="auto"/>
        <w:ind w:right="141"/>
        <w:rPr>
          <w:szCs w:val="24"/>
        </w:rPr>
      </w:pPr>
    </w:p>
    <w:tbl>
      <w:tblPr>
        <w:tblStyle w:val="Tabelacomgrade"/>
        <w:tblW w:w="0" w:type="auto"/>
        <w:tblInd w:w="108" w:type="dxa"/>
        <w:tblLook w:val="04A0"/>
      </w:tblPr>
      <w:tblGrid>
        <w:gridCol w:w="8789"/>
      </w:tblGrid>
      <w:tr w:rsidR="002F1ABB" w:rsidRPr="00994A66" w:rsidTr="004B2592">
        <w:trPr>
          <w:trHeight w:val="80"/>
        </w:trPr>
        <w:tc>
          <w:tcPr>
            <w:tcW w:w="8789" w:type="dxa"/>
            <w:shd w:val="clear" w:color="auto" w:fill="FFC000"/>
          </w:tcPr>
          <w:p w:rsidR="002F1ABB" w:rsidRPr="00994A66" w:rsidRDefault="002F1ABB" w:rsidP="004B2592">
            <w:pPr>
              <w:tabs>
                <w:tab w:val="left" w:pos="709"/>
              </w:tabs>
              <w:spacing w:line="240" w:lineRule="auto"/>
              <w:ind w:right="141"/>
              <w:jc w:val="center"/>
              <w:rPr>
                <w:b/>
                <w:sz w:val="2"/>
                <w:szCs w:val="24"/>
              </w:rPr>
            </w:pPr>
          </w:p>
          <w:p w:rsidR="002F1ABB" w:rsidRPr="00994A66" w:rsidRDefault="002F1ABB" w:rsidP="004B2592">
            <w:pPr>
              <w:tabs>
                <w:tab w:val="left" w:pos="709"/>
              </w:tabs>
              <w:spacing w:line="240" w:lineRule="auto"/>
              <w:ind w:right="141"/>
              <w:jc w:val="center"/>
              <w:rPr>
                <w:b/>
                <w:sz w:val="2"/>
                <w:szCs w:val="24"/>
              </w:rPr>
            </w:pPr>
          </w:p>
          <w:p w:rsidR="002F1ABB" w:rsidRPr="00994A66" w:rsidRDefault="002F1ABB" w:rsidP="004B2592">
            <w:pPr>
              <w:tabs>
                <w:tab w:val="left" w:pos="709"/>
              </w:tabs>
              <w:spacing w:line="240" w:lineRule="auto"/>
              <w:ind w:right="141"/>
              <w:jc w:val="center"/>
              <w:rPr>
                <w:b/>
                <w:sz w:val="20"/>
                <w:szCs w:val="24"/>
              </w:rPr>
            </w:pPr>
            <w:r>
              <w:rPr>
                <w:b/>
                <w:sz w:val="20"/>
                <w:szCs w:val="24"/>
              </w:rPr>
              <w:t>RECEITA CORRENTE LÍQUIDA</w:t>
            </w:r>
            <w:r w:rsidRPr="00994A66">
              <w:rPr>
                <w:b/>
                <w:sz w:val="20"/>
                <w:szCs w:val="24"/>
              </w:rPr>
              <w:t xml:space="preserve"> 2010/2013</w:t>
            </w:r>
          </w:p>
          <w:p w:rsidR="002F1ABB" w:rsidRPr="00994A66" w:rsidRDefault="002F1ABB" w:rsidP="004B2592">
            <w:pPr>
              <w:tabs>
                <w:tab w:val="left" w:pos="709"/>
              </w:tabs>
              <w:spacing w:line="240" w:lineRule="auto"/>
              <w:ind w:right="141"/>
              <w:jc w:val="center"/>
              <w:rPr>
                <w:b/>
                <w:sz w:val="2"/>
                <w:szCs w:val="24"/>
              </w:rPr>
            </w:pPr>
          </w:p>
        </w:tc>
      </w:tr>
    </w:tbl>
    <w:tbl>
      <w:tblPr>
        <w:tblW w:w="8789" w:type="dxa"/>
        <w:tblInd w:w="70" w:type="dxa"/>
        <w:tblLayout w:type="fixed"/>
        <w:tblCellMar>
          <w:left w:w="70" w:type="dxa"/>
          <w:right w:w="70" w:type="dxa"/>
        </w:tblCellMar>
        <w:tblLook w:val="04A0"/>
      </w:tblPr>
      <w:tblGrid>
        <w:gridCol w:w="1418"/>
        <w:gridCol w:w="1276"/>
        <w:gridCol w:w="1275"/>
        <w:gridCol w:w="1276"/>
        <w:gridCol w:w="1134"/>
        <w:gridCol w:w="1276"/>
        <w:gridCol w:w="1134"/>
      </w:tblGrid>
      <w:tr w:rsidR="002F1ABB" w:rsidRPr="00994A66" w:rsidTr="004B2592">
        <w:trPr>
          <w:trHeight w:val="203"/>
        </w:trPr>
        <w:tc>
          <w:tcPr>
            <w:tcW w:w="141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rsidR="002F1ABB" w:rsidRPr="00994A66" w:rsidRDefault="002F1ABB" w:rsidP="004B2592">
            <w:pPr>
              <w:spacing w:line="240" w:lineRule="auto"/>
              <w:jc w:val="center"/>
              <w:rPr>
                <w:b/>
                <w:color w:val="000000"/>
                <w:sz w:val="16"/>
                <w:szCs w:val="16"/>
              </w:rPr>
            </w:pPr>
            <w:r w:rsidRPr="00994A66">
              <w:rPr>
                <w:b/>
                <w:color w:val="000000"/>
                <w:sz w:val="16"/>
                <w:szCs w:val="16"/>
              </w:rPr>
              <w:t>Especificação</w:t>
            </w:r>
          </w:p>
          <w:p w:rsidR="002F1ABB" w:rsidRPr="00994A66" w:rsidRDefault="002F1ABB" w:rsidP="004B2592">
            <w:pPr>
              <w:spacing w:line="240" w:lineRule="auto"/>
              <w:jc w:val="center"/>
              <w:rPr>
                <w:b/>
                <w:color w:val="000000"/>
                <w:sz w:val="16"/>
                <w:szCs w:val="16"/>
              </w:rPr>
            </w:pPr>
          </w:p>
        </w:tc>
        <w:tc>
          <w:tcPr>
            <w:tcW w:w="1276"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2F1ABB" w:rsidRPr="00994A66" w:rsidRDefault="002F1ABB" w:rsidP="004B2592">
            <w:pPr>
              <w:spacing w:line="240" w:lineRule="auto"/>
              <w:jc w:val="center"/>
              <w:rPr>
                <w:b/>
                <w:color w:val="000000"/>
                <w:sz w:val="16"/>
                <w:szCs w:val="16"/>
              </w:rPr>
            </w:pPr>
            <w:r w:rsidRPr="00994A66">
              <w:rPr>
                <w:b/>
                <w:color w:val="000000"/>
                <w:sz w:val="16"/>
                <w:szCs w:val="16"/>
              </w:rPr>
              <w:t>2010</w:t>
            </w:r>
          </w:p>
          <w:p w:rsidR="002F1ABB" w:rsidRPr="00994A66" w:rsidRDefault="002F1ABB" w:rsidP="004B2592">
            <w:pPr>
              <w:spacing w:line="240" w:lineRule="auto"/>
              <w:jc w:val="center"/>
              <w:rPr>
                <w:b/>
                <w:color w:val="000000"/>
                <w:sz w:val="16"/>
                <w:szCs w:val="16"/>
              </w:rPr>
            </w:pPr>
          </w:p>
        </w:tc>
        <w:tc>
          <w:tcPr>
            <w:tcW w:w="1275"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2F1ABB" w:rsidRPr="00994A66" w:rsidRDefault="002F1ABB" w:rsidP="004B2592">
            <w:pPr>
              <w:spacing w:line="240" w:lineRule="auto"/>
              <w:jc w:val="center"/>
              <w:rPr>
                <w:b/>
                <w:color w:val="000000"/>
                <w:sz w:val="16"/>
                <w:szCs w:val="16"/>
              </w:rPr>
            </w:pPr>
            <w:r w:rsidRPr="00994A66">
              <w:rPr>
                <w:b/>
                <w:color w:val="000000"/>
                <w:sz w:val="16"/>
                <w:szCs w:val="16"/>
              </w:rPr>
              <w:t>2011</w:t>
            </w:r>
          </w:p>
          <w:p w:rsidR="002F1ABB" w:rsidRPr="00994A66" w:rsidRDefault="002F1ABB" w:rsidP="004B2592">
            <w:pPr>
              <w:spacing w:line="240" w:lineRule="auto"/>
              <w:jc w:val="center"/>
              <w:rPr>
                <w:b/>
                <w:color w:val="000000"/>
                <w:sz w:val="16"/>
                <w:szCs w:val="16"/>
              </w:rPr>
            </w:pPr>
          </w:p>
        </w:tc>
        <w:tc>
          <w:tcPr>
            <w:tcW w:w="1276"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2F1ABB" w:rsidRPr="00994A66" w:rsidRDefault="002F1ABB" w:rsidP="004B2592">
            <w:pPr>
              <w:spacing w:line="240" w:lineRule="auto"/>
              <w:jc w:val="center"/>
              <w:rPr>
                <w:b/>
                <w:color w:val="000000"/>
                <w:sz w:val="2"/>
                <w:szCs w:val="16"/>
              </w:rPr>
            </w:pPr>
          </w:p>
          <w:p w:rsidR="002F1ABB" w:rsidRPr="00994A66" w:rsidRDefault="002F1ABB" w:rsidP="004B2592">
            <w:pPr>
              <w:spacing w:line="240" w:lineRule="auto"/>
              <w:jc w:val="center"/>
              <w:rPr>
                <w:b/>
                <w:color w:val="000000"/>
                <w:sz w:val="16"/>
                <w:szCs w:val="16"/>
              </w:rPr>
            </w:pPr>
            <w:r w:rsidRPr="00994A66">
              <w:rPr>
                <w:b/>
                <w:color w:val="000000"/>
                <w:sz w:val="16"/>
                <w:szCs w:val="16"/>
              </w:rPr>
              <w:t>2012</w:t>
            </w:r>
          </w:p>
          <w:p w:rsidR="002F1ABB" w:rsidRPr="00994A66" w:rsidRDefault="002F1ABB" w:rsidP="004B2592">
            <w:pPr>
              <w:spacing w:line="240" w:lineRule="auto"/>
              <w:jc w:val="center"/>
              <w:rPr>
                <w:b/>
                <w:color w:val="000000"/>
                <w:sz w:val="16"/>
                <w:szCs w:val="16"/>
              </w:rPr>
            </w:pPr>
          </w:p>
        </w:tc>
        <w:tc>
          <w:tcPr>
            <w:tcW w:w="1134" w:type="dxa"/>
            <w:tcBorders>
              <w:top w:val="single" w:sz="4" w:space="0" w:color="auto"/>
              <w:left w:val="nil"/>
              <w:bottom w:val="single" w:sz="4" w:space="0" w:color="auto"/>
              <w:right w:val="single" w:sz="4" w:space="0" w:color="auto"/>
            </w:tcBorders>
            <w:shd w:val="clear" w:color="auto" w:fill="FBD4B4" w:themeFill="accent6" w:themeFillTint="66"/>
            <w:vAlign w:val="bottom"/>
          </w:tcPr>
          <w:p w:rsidR="002F1ABB" w:rsidRPr="00994A66" w:rsidRDefault="002F1ABB" w:rsidP="004B2592">
            <w:pPr>
              <w:spacing w:line="240" w:lineRule="auto"/>
              <w:jc w:val="center"/>
              <w:rPr>
                <w:b/>
                <w:color w:val="000000"/>
                <w:sz w:val="12"/>
                <w:szCs w:val="16"/>
              </w:rPr>
            </w:pPr>
            <w:r w:rsidRPr="00994A66">
              <w:rPr>
                <w:b/>
                <w:color w:val="000000"/>
                <w:sz w:val="16"/>
                <w:szCs w:val="16"/>
              </w:rPr>
              <w:t xml:space="preserve">Variação 2011/2012 </w:t>
            </w:r>
          </w:p>
          <w:p w:rsidR="002F1ABB" w:rsidRPr="00994A66" w:rsidRDefault="002F1ABB" w:rsidP="004B2592">
            <w:pPr>
              <w:spacing w:line="240" w:lineRule="auto"/>
              <w:jc w:val="center"/>
              <w:rPr>
                <w:b/>
                <w:color w:val="000000"/>
                <w:sz w:val="2"/>
                <w:szCs w:val="16"/>
              </w:rPr>
            </w:pPr>
          </w:p>
        </w:tc>
        <w:tc>
          <w:tcPr>
            <w:tcW w:w="1276"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2F1ABB" w:rsidRPr="00994A66" w:rsidRDefault="002F1ABB" w:rsidP="004B2592">
            <w:pPr>
              <w:spacing w:line="240" w:lineRule="auto"/>
              <w:jc w:val="center"/>
              <w:rPr>
                <w:b/>
                <w:color w:val="000000"/>
                <w:sz w:val="16"/>
                <w:szCs w:val="16"/>
              </w:rPr>
            </w:pPr>
            <w:r w:rsidRPr="00994A66">
              <w:rPr>
                <w:b/>
                <w:color w:val="000000"/>
                <w:sz w:val="16"/>
                <w:szCs w:val="16"/>
              </w:rPr>
              <w:t>2013</w:t>
            </w:r>
          </w:p>
          <w:p w:rsidR="002F1ABB" w:rsidRPr="00994A66" w:rsidRDefault="002F1ABB" w:rsidP="004B2592">
            <w:pPr>
              <w:spacing w:line="240" w:lineRule="auto"/>
              <w:jc w:val="center"/>
              <w:rPr>
                <w:b/>
                <w:color w:val="000000"/>
                <w:sz w:val="16"/>
                <w:szCs w:val="16"/>
              </w:rPr>
            </w:pPr>
          </w:p>
        </w:tc>
        <w:tc>
          <w:tcPr>
            <w:tcW w:w="1134" w:type="dxa"/>
            <w:tcBorders>
              <w:top w:val="single" w:sz="4" w:space="0" w:color="auto"/>
              <w:left w:val="nil"/>
              <w:bottom w:val="single" w:sz="4" w:space="0" w:color="auto"/>
              <w:right w:val="single" w:sz="4" w:space="0" w:color="auto"/>
            </w:tcBorders>
            <w:shd w:val="clear" w:color="auto" w:fill="D6E3BC" w:themeFill="accent3" w:themeFillTint="66"/>
            <w:vAlign w:val="bottom"/>
            <w:hideMark/>
          </w:tcPr>
          <w:p w:rsidR="002F1ABB" w:rsidRPr="00994A66" w:rsidRDefault="002F1ABB" w:rsidP="004B2592">
            <w:pPr>
              <w:spacing w:line="240" w:lineRule="auto"/>
              <w:jc w:val="center"/>
              <w:rPr>
                <w:b/>
                <w:color w:val="000000"/>
                <w:sz w:val="16"/>
                <w:szCs w:val="16"/>
              </w:rPr>
            </w:pPr>
            <w:r w:rsidRPr="00994A66">
              <w:rPr>
                <w:b/>
                <w:color w:val="000000"/>
                <w:sz w:val="16"/>
                <w:szCs w:val="16"/>
              </w:rPr>
              <w:t>Variação</w:t>
            </w:r>
          </w:p>
          <w:p w:rsidR="002F1ABB" w:rsidRPr="00994A66" w:rsidRDefault="002F1ABB" w:rsidP="004B2592">
            <w:pPr>
              <w:spacing w:line="240" w:lineRule="auto"/>
              <w:jc w:val="center"/>
              <w:rPr>
                <w:b/>
                <w:color w:val="000000"/>
                <w:sz w:val="16"/>
                <w:szCs w:val="16"/>
              </w:rPr>
            </w:pPr>
            <w:r w:rsidRPr="00994A66">
              <w:rPr>
                <w:b/>
                <w:color w:val="000000"/>
                <w:sz w:val="16"/>
                <w:szCs w:val="16"/>
              </w:rPr>
              <w:t>2012/2013</w:t>
            </w:r>
          </w:p>
          <w:p w:rsidR="002F1ABB" w:rsidRPr="00994A66" w:rsidRDefault="002F1ABB" w:rsidP="004B2592">
            <w:pPr>
              <w:spacing w:line="240" w:lineRule="auto"/>
              <w:jc w:val="center"/>
              <w:rPr>
                <w:b/>
                <w:color w:val="000000"/>
                <w:sz w:val="2"/>
                <w:szCs w:val="16"/>
              </w:rPr>
            </w:pPr>
          </w:p>
        </w:tc>
      </w:tr>
      <w:tr w:rsidR="002F1ABB" w:rsidRPr="00994A66" w:rsidTr="004B2592">
        <w:trPr>
          <w:trHeight w:val="82"/>
        </w:trPr>
        <w:tc>
          <w:tcPr>
            <w:tcW w:w="1418" w:type="dxa"/>
            <w:tcBorders>
              <w:top w:val="nil"/>
              <w:left w:val="single" w:sz="4" w:space="0" w:color="auto"/>
              <w:bottom w:val="single" w:sz="4" w:space="0" w:color="auto"/>
              <w:right w:val="single" w:sz="4" w:space="0" w:color="auto"/>
            </w:tcBorders>
            <w:shd w:val="clear" w:color="auto" w:fill="auto"/>
            <w:vAlign w:val="bottom"/>
            <w:hideMark/>
          </w:tcPr>
          <w:p w:rsidR="002F1ABB" w:rsidRPr="00994A66" w:rsidRDefault="002F1ABB" w:rsidP="004B2592">
            <w:pPr>
              <w:spacing w:line="240" w:lineRule="auto"/>
              <w:rPr>
                <w:color w:val="000000"/>
                <w:sz w:val="15"/>
                <w:szCs w:val="15"/>
              </w:rPr>
            </w:pPr>
            <w:r w:rsidRPr="00994A66">
              <w:rPr>
                <w:color w:val="000000"/>
                <w:sz w:val="15"/>
                <w:szCs w:val="15"/>
              </w:rPr>
              <w:t xml:space="preserve">RCL </w:t>
            </w:r>
          </w:p>
        </w:tc>
        <w:tc>
          <w:tcPr>
            <w:tcW w:w="1276" w:type="dxa"/>
            <w:tcBorders>
              <w:top w:val="nil"/>
              <w:left w:val="nil"/>
              <w:bottom w:val="single" w:sz="4" w:space="0" w:color="auto"/>
              <w:right w:val="single" w:sz="4" w:space="0" w:color="auto"/>
            </w:tcBorders>
            <w:shd w:val="clear" w:color="auto" w:fill="auto"/>
            <w:vAlign w:val="bottom"/>
            <w:hideMark/>
          </w:tcPr>
          <w:p w:rsidR="002F1ABB" w:rsidRPr="00994A66" w:rsidRDefault="002F1ABB" w:rsidP="004B2592">
            <w:pPr>
              <w:spacing w:line="240" w:lineRule="auto"/>
              <w:jc w:val="right"/>
              <w:rPr>
                <w:color w:val="000000"/>
                <w:sz w:val="15"/>
                <w:szCs w:val="15"/>
              </w:rPr>
            </w:pPr>
            <w:r w:rsidRPr="00994A66">
              <w:rPr>
                <w:color w:val="000000"/>
                <w:sz w:val="15"/>
                <w:szCs w:val="15"/>
              </w:rPr>
              <w:t>2.219.098.835,82</w:t>
            </w:r>
          </w:p>
        </w:tc>
        <w:tc>
          <w:tcPr>
            <w:tcW w:w="1275" w:type="dxa"/>
            <w:tcBorders>
              <w:top w:val="nil"/>
              <w:left w:val="nil"/>
              <w:bottom w:val="single" w:sz="4" w:space="0" w:color="auto"/>
              <w:right w:val="single" w:sz="4" w:space="0" w:color="auto"/>
            </w:tcBorders>
            <w:shd w:val="clear" w:color="auto" w:fill="auto"/>
            <w:vAlign w:val="bottom"/>
            <w:hideMark/>
          </w:tcPr>
          <w:p w:rsidR="002F1ABB" w:rsidRPr="00994A66" w:rsidRDefault="002F1ABB" w:rsidP="004B2592">
            <w:pPr>
              <w:spacing w:line="240" w:lineRule="auto"/>
              <w:jc w:val="right"/>
              <w:rPr>
                <w:color w:val="000000"/>
                <w:sz w:val="15"/>
                <w:szCs w:val="15"/>
              </w:rPr>
            </w:pPr>
            <w:r w:rsidRPr="00994A66">
              <w:rPr>
                <w:color w:val="000000"/>
                <w:sz w:val="15"/>
                <w:szCs w:val="15"/>
              </w:rPr>
              <w:t>2.427.088.941,35</w:t>
            </w:r>
          </w:p>
        </w:tc>
        <w:tc>
          <w:tcPr>
            <w:tcW w:w="1276" w:type="dxa"/>
            <w:tcBorders>
              <w:top w:val="nil"/>
              <w:left w:val="nil"/>
              <w:bottom w:val="single" w:sz="4" w:space="0" w:color="auto"/>
              <w:right w:val="single" w:sz="4" w:space="0" w:color="auto"/>
            </w:tcBorders>
            <w:shd w:val="clear" w:color="auto" w:fill="auto"/>
            <w:vAlign w:val="bottom"/>
            <w:hideMark/>
          </w:tcPr>
          <w:p w:rsidR="002F1ABB" w:rsidRPr="00994A66" w:rsidRDefault="002F1ABB" w:rsidP="004B2592">
            <w:pPr>
              <w:spacing w:line="240" w:lineRule="auto"/>
              <w:jc w:val="right"/>
              <w:rPr>
                <w:color w:val="000000"/>
                <w:sz w:val="15"/>
                <w:szCs w:val="15"/>
              </w:rPr>
            </w:pPr>
            <w:r w:rsidRPr="00994A66">
              <w:rPr>
                <w:color w:val="000000"/>
                <w:sz w:val="15"/>
                <w:szCs w:val="15"/>
              </w:rPr>
              <w:t>2.887.017.647,99</w:t>
            </w:r>
          </w:p>
        </w:tc>
        <w:tc>
          <w:tcPr>
            <w:tcW w:w="1134" w:type="dxa"/>
            <w:tcBorders>
              <w:top w:val="nil"/>
              <w:left w:val="nil"/>
              <w:bottom w:val="single" w:sz="4" w:space="0" w:color="auto"/>
              <w:right w:val="single" w:sz="4" w:space="0" w:color="auto"/>
            </w:tcBorders>
            <w:shd w:val="clear" w:color="auto" w:fill="FBD4B4" w:themeFill="accent6" w:themeFillTint="66"/>
            <w:vAlign w:val="bottom"/>
          </w:tcPr>
          <w:p w:rsidR="002F1ABB" w:rsidRPr="00994A66" w:rsidRDefault="002F1ABB" w:rsidP="004B2592">
            <w:pPr>
              <w:spacing w:line="240" w:lineRule="auto"/>
              <w:jc w:val="right"/>
              <w:rPr>
                <w:b/>
                <w:color w:val="000000"/>
                <w:sz w:val="15"/>
                <w:szCs w:val="15"/>
              </w:rPr>
            </w:pPr>
            <w:r w:rsidRPr="00994A66">
              <w:rPr>
                <w:b/>
                <w:color w:val="000000"/>
                <w:sz w:val="15"/>
                <w:szCs w:val="15"/>
              </w:rPr>
              <w:t>18,95 %</w:t>
            </w:r>
          </w:p>
        </w:tc>
        <w:tc>
          <w:tcPr>
            <w:tcW w:w="1276" w:type="dxa"/>
            <w:tcBorders>
              <w:top w:val="nil"/>
              <w:left w:val="nil"/>
              <w:bottom w:val="single" w:sz="4" w:space="0" w:color="auto"/>
              <w:right w:val="single" w:sz="4" w:space="0" w:color="auto"/>
            </w:tcBorders>
            <w:shd w:val="clear" w:color="auto" w:fill="auto"/>
            <w:vAlign w:val="bottom"/>
            <w:hideMark/>
          </w:tcPr>
          <w:p w:rsidR="002F1ABB" w:rsidRPr="00994A66" w:rsidRDefault="002F1ABB" w:rsidP="004B2592">
            <w:pPr>
              <w:spacing w:line="240" w:lineRule="auto"/>
              <w:jc w:val="right"/>
              <w:rPr>
                <w:color w:val="000000"/>
                <w:sz w:val="15"/>
                <w:szCs w:val="15"/>
              </w:rPr>
            </w:pPr>
            <w:r w:rsidRPr="00994A66">
              <w:rPr>
                <w:color w:val="000000"/>
                <w:sz w:val="15"/>
                <w:szCs w:val="15"/>
              </w:rPr>
              <w:t>3.169.583.730,11</w:t>
            </w:r>
          </w:p>
        </w:tc>
        <w:tc>
          <w:tcPr>
            <w:tcW w:w="1134" w:type="dxa"/>
            <w:tcBorders>
              <w:top w:val="single" w:sz="4" w:space="0" w:color="auto"/>
              <w:left w:val="nil"/>
              <w:bottom w:val="single" w:sz="4" w:space="0" w:color="auto"/>
              <w:right w:val="single" w:sz="4" w:space="0" w:color="auto"/>
            </w:tcBorders>
            <w:shd w:val="clear" w:color="auto" w:fill="D6E3BC" w:themeFill="accent3" w:themeFillTint="66"/>
            <w:vAlign w:val="bottom"/>
            <w:hideMark/>
          </w:tcPr>
          <w:p w:rsidR="002F1ABB" w:rsidRPr="00994A66" w:rsidRDefault="002F1ABB" w:rsidP="004B2592">
            <w:pPr>
              <w:spacing w:line="240" w:lineRule="auto"/>
              <w:jc w:val="right"/>
              <w:rPr>
                <w:b/>
                <w:color w:val="000000"/>
                <w:sz w:val="15"/>
                <w:szCs w:val="15"/>
              </w:rPr>
            </w:pPr>
            <w:r w:rsidRPr="00994A66">
              <w:rPr>
                <w:b/>
                <w:color w:val="000000"/>
                <w:sz w:val="15"/>
                <w:szCs w:val="15"/>
              </w:rPr>
              <w:t>9,79%</w:t>
            </w:r>
          </w:p>
        </w:tc>
      </w:tr>
    </w:tbl>
    <w:p w:rsidR="002F1ABB" w:rsidRPr="00994A66" w:rsidRDefault="002F1ABB" w:rsidP="005D2E78">
      <w:pPr>
        <w:tabs>
          <w:tab w:val="left" w:pos="709"/>
        </w:tabs>
        <w:spacing w:line="240" w:lineRule="auto"/>
        <w:ind w:right="141"/>
        <w:rPr>
          <w:szCs w:val="24"/>
        </w:rPr>
      </w:pPr>
    </w:p>
    <w:p w:rsidR="00415366" w:rsidRPr="00994A66" w:rsidRDefault="00077D9F" w:rsidP="005E65C8">
      <w:pPr>
        <w:tabs>
          <w:tab w:val="left" w:pos="709"/>
        </w:tabs>
        <w:spacing w:line="240" w:lineRule="auto"/>
        <w:ind w:right="142"/>
        <w:rPr>
          <w:b/>
          <w:color w:val="000000" w:themeColor="text1"/>
          <w:szCs w:val="24"/>
        </w:rPr>
      </w:pPr>
      <w:r w:rsidRPr="00994A66">
        <w:rPr>
          <w:szCs w:val="24"/>
        </w:rPr>
        <w:tab/>
      </w:r>
      <w:r w:rsidR="00057C97" w:rsidRPr="00994A66">
        <w:rPr>
          <w:szCs w:val="24"/>
        </w:rPr>
        <w:t xml:space="preserve">          </w:t>
      </w:r>
    </w:p>
    <w:p w:rsidR="00077D9F" w:rsidRPr="00994A66" w:rsidRDefault="00077D9F" w:rsidP="00293430">
      <w:pPr>
        <w:spacing w:line="240" w:lineRule="auto"/>
        <w:ind w:left="1418" w:right="-567" w:hanging="1418"/>
        <w:rPr>
          <w:szCs w:val="24"/>
        </w:rPr>
      </w:pPr>
      <w:r w:rsidRPr="00994A66">
        <w:rPr>
          <w:b/>
          <w:szCs w:val="24"/>
        </w:rPr>
        <w:t>1</w:t>
      </w:r>
      <w:r w:rsidR="00383339">
        <w:rPr>
          <w:b/>
          <w:szCs w:val="24"/>
        </w:rPr>
        <w:t>1</w:t>
      </w:r>
      <w:r w:rsidR="00A02940" w:rsidRPr="00994A66">
        <w:rPr>
          <w:b/>
          <w:szCs w:val="24"/>
        </w:rPr>
        <w:t>.</w:t>
      </w:r>
      <w:r w:rsidRPr="00994A66">
        <w:rPr>
          <w:b/>
          <w:szCs w:val="24"/>
        </w:rPr>
        <w:t>2</w:t>
      </w:r>
      <w:r w:rsidR="00A02940" w:rsidRPr="00994A66">
        <w:rPr>
          <w:b/>
          <w:szCs w:val="24"/>
        </w:rPr>
        <w:t>.</w:t>
      </w:r>
      <w:r w:rsidRPr="00994A66">
        <w:rPr>
          <w:b/>
          <w:szCs w:val="24"/>
        </w:rPr>
        <w:t xml:space="preserve">  </w:t>
      </w:r>
      <w:r w:rsidR="00A02940" w:rsidRPr="00994A66">
        <w:rPr>
          <w:b/>
          <w:szCs w:val="24"/>
        </w:rPr>
        <w:t xml:space="preserve"> </w:t>
      </w:r>
      <w:r w:rsidRPr="00994A66">
        <w:rPr>
          <w:b/>
          <w:szCs w:val="24"/>
        </w:rPr>
        <w:t>Relatório Resumido da Execução Orçamentária</w:t>
      </w:r>
    </w:p>
    <w:p w:rsidR="00A02940" w:rsidRPr="00994A66" w:rsidRDefault="00A02940" w:rsidP="00293430">
      <w:pPr>
        <w:spacing w:line="240" w:lineRule="auto"/>
        <w:ind w:right="-143" w:firstLine="720"/>
        <w:rPr>
          <w:sz w:val="8"/>
          <w:szCs w:val="24"/>
        </w:rPr>
      </w:pPr>
    </w:p>
    <w:p w:rsidR="00AF35AA" w:rsidRPr="00994A66" w:rsidRDefault="00AF35AA" w:rsidP="00AF35AA">
      <w:pPr>
        <w:tabs>
          <w:tab w:val="left" w:pos="709"/>
        </w:tabs>
        <w:spacing w:line="240" w:lineRule="auto"/>
        <w:ind w:right="141"/>
        <w:rPr>
          <w:sz w:val="6"/>
          <w:szCs w:val="24"/>
        </w:rPr>
      </w:pPr>
      <w:r w:rsidRPr="00994A66">
        <w:rPr>
          <w:szCs w:val="24"/>
        </w:rPr>
        <w:tab/>
      </w:r>
    </w:p>
    <w:p w:rsidR="00077D9F" w:rsidRPr="00994A66" w:rsidRDefault="00AF35AA" w:rsidP="00AF35AA">
      <w:pPr>
        <w:tabs>
          <w:tab w:val="left" w:pos="709"/>
        </w:tabs>
        <w:spacing w:line="240" w:lineRule="auto"/>
        <w:ind w:right="141"/>
        <w:rPr>
          <w:szCs w:val="24"/>
        </w:rPr>
      </w:pPr>
      <w:r w:rsidRPr="00994A66">
        <w:rPr>
          <w:szCs w:val="24"/>
        </w:rPr>
        <w:tab/>
      </w:r>
      <w:r w:rsidR="00077D9F" w:rsidRPr="00994A66">
        <w:rPr>
          <w:szCs w:val="24"/>
        </w:rPr>
        <w:t xml:space="preserve">O Relatório Resumido da Execução Orçamentária </w:t>
      </w:r>
      <w:r w:rsidR="00BB5C01" w:rsidRPr="00994A66">
        <w:rPr>
          <w:b/>
          <w:szCs w:val="24"/>
        </w:rPr>
        <w:t>-</w:t>
      </w:r>
      <w:r w:rsidR="00077D9F" w:rsidRPr="00994A66">
        <w:rPr>
          <w:szCs w:val="24"/>
        </w:rPr>
        <w:t xml:space="preserve"> RREO está previsto no § 3º do artigo 165 da Constituição de 1988, nos art</w:t>
      </w:r>
      <w:r w:rsidR="004E5847">
        <w:rPr>
          <w:szCs w:val="24"/>
        </w:rPr>
        <w:t>igos</w:t>
      </w:r>
      <w:r w:rsidR="00077D9F" w:rsidRPr="00994A66">
        <w:rPr>
          <w:szCs w:val="24"/>
        </w:rPr>
        <w:t xml:space="preserve"> 52 e 53 da Lei de Responsabilidade Fiscal e no artigo 153 da Lei Orgânica do Município de Manaus.</w:t>
      </w:r>
    </w:p>
    <w:p w:rsidR="001F5F70" w:rsidRPr="00994A66" w:rsidRDefault="001F5F70" w:rsidP="00293430">
      <w:pPr>
        <w:spacing w:line="240" w:lineRule="auto"/>
        <w:ind w:right="-143" w:firstLine="709"/>
        <w:rPr>
          <w:sz w:val="22"/>
          <w:szCs w:val="24"/>
        </w:rPr>
      </w:pPr>
    </w:p>
    <w:p w:rsidR="00077D9F" w:rsidRPr="00994A66" w:rsidRDefault="00AF35AA" w:rsidP="00AF35AA">
      <w:pPr>
        <w:tabs>
          <w:tab w:val="left" w:pos="709"/>
        </w:tabs>
        <w:spacing w:line="240" w:lineRule="auto"/>
        <w:ind w:right="141"/>
        <w:rPr>
          <w:szCs w:val="24"/>
        </w:rPr>
      </w:pPr>
      <w:r w:rsidRPr="00994A66">
        <w:rPr>
          <w:szCs w:val="24"/>
        </w:rPr>
        <w:tab/>
      </w:r>
      <w:r w:rsidR="00077D9F" w:rsidRPr="00994A66">
        <w:rPr>
          <w:szCs w:val="24"/>
        </w:rPr>
        <w:t>Os demonstrativos que compõem o RREO são elaborados pela SEMEF e devem ser publicados até o trigésimo dia após o encerramento de cada bimestre.</w:t>
      </w:r>
    </w:p>
    <w:p w:rsidR="001F5F70" w:rsidRPr="00994A66" w:rsidRDefault="001F5F70" w:rsidP="00293430">
      <w:pPr>
        <w:spacing w:line="240" w:lineRule="auto"/>
        <w:ind w:right="-143" w:firstLine="709"/>
        <w:rPr>
          <w:sz w:val="22"/>
          <w:szCs w:val="24"/>
        </w:rPr>
      </w:pPr>
    </w:p>
    <w:p w:rsidR="00077D9F" w:rsidRPr="00994A66" w:rsidRDefault="00AF35AA" w:rsidP="00AF35AA">
      <w:pPr>
        <w:tabs>
          <w:tab w:val="left" w:pos="709"/>
        </w:tabs>
        <w:spacing w:line="240" w:lineRule="auto"/>
        <w:ind w:right="141"/>
        <w:rPr>
          <w:szCs w:val="24"/>
        </w:rPr>
      </w:pPr>
      <w:r w:rsidRPr="00994A66">
        <w:rPr>
          <w:szCs w:val="24"/>
        </w:rPr>
        <w:tab/>
      </w:r>
      <w:r w:rsidR="00077D9F" w:rsidRPr="00994A66">
        <w:rPr>
          <w:szCs w:val="24"/>
        </w:rPr>
        <w:t>Os Relatórios Resumidos da Execução Orçamentária de 201</w:t>
      </w:r>
      <w:r w:rsidR="00D43F1D" w:rsidRPr="00994A66">
        <w:rPr>
          <w:szCs w:val="24"/>
        </w:rPr>
        <w:t>3</w:t>
      </w:r>
      <w:r w:rsidR="00077D9F" w:rsidRPr="00994A66">
        <w:rPr>
          <w:szCs w:val="24"/>
        </w:rPr>
        <w:t xml:space="preserve"> foram publicados e apresentados nas datas constantes do quadro abaixo:</w:t>
      </w:r>
    </w:p>
    <w:p w:rsidR="00A24790" w:rsidRPr="00994A66" w:rsidRDefault="00A24790" w:rsidP="00293430">
      <w:pPr>
        <w:spacing w:line="240" w:lineRule="auto"/>
        <w:ind w:right="-143" w:firstLine="709"/>
        <w:rPr>
          <w:sz w:val="20"/>
          <w:szCs w:val="24"/>
        </w:rPr>
      </w:pPr>
    </w:p>
    <w:tbl>
      <w:tblPr>
        <w:tblW w:w="6804"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43"/>
        <w:gridCol w:w="1984"/>
        <w:gridCol w:w="2977"/>
      </w:tblGrid>
      <w:tr w:rsidR="00077D9F" w:rsidRPr="00994A66" w:rsidTr="00EB0ECD">
        <w:tc>
          <w:tcPr>
            <w:tcW w:w="1843"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077D9F" w:rsidRPr="00994A66" w:rsidRDefault="00077D9F" w:rsidP="00293430">
            <w:pPr>
              <w:spacing w:line="240" w:lineRule="auto"/>
              <w:ind w:right="-567"/>
              <w:rPr>
                <w:b/>
                <w:sz w:val="18"/>
              </w:rPr>
            </w:pPr>
            <w:r w:rsidRPr="00994A66">
              <w:rPr>
                <w:b/>
                <w:sz w:val="18"/>
              </w:rPr>
              <w:t xml:space="preserve">   Referência</w:t>
            </w:r>
          </w:p>
        </w:tc>
        <w:tc>
          <w:tcPr>
            <w:tcW w:w="1984"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077D9F" w:rsidRPr="00994A66" w:rsidRDefault="00077D9F" w:rsidP="00293430">
            <w:pPr>
              <w:spacing w:line="240" w:lineRule="auto"/>
              <w:ind w:right="-567"/>
              <w:rPr>
                <w:b/>
                <w:sz w:val="18"/>
              </w:rPr>
            </w:pPr>
            <w:r w:rsidRPr="00994A66">
              <w:rPr>
                <w:b/>
                <w:sz w:val="18"/>
              </w:rPr>
              <w:t>Data de Publicação</w:t>
            </w:r>
          </w:p>
        </w:tc>
        <w:tc>
          <w:tcPr>
            <w:tcW w:w="2977"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077D9F" w:rsidRPr="00994A66" w:rsidRDefault="00077D9F" w:rsidP="00EB0ECD">
            <w:pPr>
              <w:spacing w:line="240" w:lineRule="auto"/>
              <w:ind w:right="-567"/>
              <w:rPr>
                <w:b/>
                <w:sz w:val="18"/>
              </w:rPr>
            </w:pPr>
            <w:r w:rsidRPr="00994A66">
              <w:rPr>
                <w:b/>
                <w:sz w:val="18"/>
              </w:rPr>
              <w:t xml:space="preserve">  Entrada no TCE</w:t>
            </w:r>
            <w:r w:rsidR="005E74F1" w:rsidRPr="00994A66">
              <w:rPr>
                <w:b/>
                <w:sz w:val="18"/>
              </w:rPr>
              <w:t xml:space="preserve"> </w:t>
            </w:r>
            <w:r w:rsidR="00EB0ECD" w:rsidRPr="00994A66">
              <w:rPr>
                <w:b/>
                <w:sz w:val="18"/>
              </w:rPr>
              <w:t>-</w:t>
            </w:r>
            <w:r w:rsidR="005E74F1" w:rsidRPr="00994A66">
              <w:rPr>
                <w:b/>
                <w:sz w:val="18"/>
              </w:rPr>
              <w:t xml:space="preserve"> GEFIS</w:t>
            </w:r>
          </w:p>
        </w:tc>
      </w:tr>
      <w:tr w:rsidR="00077D9F" w:rsidRPr="00994A66" w:rsidTr="00116EDF">
        <w:trPr>
          <w:trHeight w:val="60"/>
        </w:trPr>
        <w:tc>
          <w:tcPr>
            <w:tcW w:w="1843" w:type="dxa"/>
            <w:tcBorders>
              <w:top w:val="single" w:sz="4" w:space="0" w:color="auto"/>
              <w:left w:val="single" w:sz="4" w:space="0" w:color="auto"/>
              <w:bottom w:val="single" w:sz="4" w:space="0" w:color="auto"/>
              <w:right w:val="single" w:sz="4" w:space="0" w:color="auto"/>
            </w:tcBorders>
            <w:vAlign w:val="center"/>
            <w:hideMark/>
          </w:tcPr>
          <w:p w:rsidR="00077D9F" w:rsidRPr="00994A66" w:rsidRDefault="00077D9F" w:rsidP="00116EDF">
            <w:pPr>
              <w:spacing w:line="240" w:lineRule="auto"/>
              <w:ind w:right="-567"/>
              <w:rPr>
                <w:sz w:val="18"/>
              </w:rPr>
            </w:pPr>
            <w:r w:rsidRPr="00994A66">
              <w:rPr>
                <w:sz w:val="18"/>
              </w:rPr>
              <w:t>1º Bimestre</w:t>
            </w:r>
          </w:p>
        </w:tc>
        <w:tc>
          <w:tcPr>
            <w:tcW w:w="1984" w:type="dxa"/>
            <w:tcBorders>
              <w:top w:val="single" w:sz="4" w:space="0" w:color="auto"/>
              <w:left w:val="single" w:sz="4" w:space="0" w:color="auto"/>
              <w:bottom w:val="single" w:sz="4" w:space="0" w:color="auto"/>
              <w:right w:val="single" w:sz="4" w:space="0" w:color="auto"/>
            </w:tcBorders>
            <w:hideMark/>
          </w:tcPr>
          <w:p w:rsidR="00077D9F" w:rsidRPr="00994A66" w:rsidRDefault="006058A3" w:rsidP="00116EDF">
            <w:pPr>
              <w:spacing w:line="240" w:lineRule="auto"/>
              <w:ind w:right="-567"/>
              <w:jc w:val="center"/>
              <w:rPr>
                <w:sz w:val="18"/>
              </w:rPr>
            </w:pPr>
            <w:r w:rsidRPr="00994A66">
              <w:rPr>
                <w:sz w:val="18"/>
              </w:rPr>
              <w:t>27/03/2013</w:t>
            </w:r>
          </w:p>
        </w:tc>
        <w:tc>
          <w:tcPr>
            <w:tcW w:w="2977" w:type="dxa"/>
            <w:tcBorders>
              <w:top w:val="single" w:sz="4" w:space="0" w:color="auto"/>
              <w:left w:val="single" w:sz="4" w:space="0" w:color="auto"/>
              <w:bottom w:val="single" w:sz="4" w:space="0" w:color="auto"/>
              <w:right w:val="single" w:sz="4" w:space="0" w:color="auto"/>
            </w:tcBorders>
            <w:hideMark/>
          </w:tcPr>
          <w:p w:rsidR="00077D9F" w:rsidRPr="00994A66" w:rsidRDefault="005E74F1" w:rsidP="00116EDF">
            <w:pPr>
              <w:spacing w:line="240" w:lineRule="auto"/>
              <w:ind w:right="-567"/>
              <w:jc w:val="center"/>
              <w:rPr>
                <w:sz w:val="18"/>
              </w:rPr>
            </w:pPr>
            <w:r w:rsidRPr="00994A66">
              <w:rPr>
                <w:sz w:val="18"/>
              </w:rPr>
              <w:t>05/04/2013</w:t>
            </w:r>
          </w:p>
        </w:tc>
      </w:tr>
      <w:tr w:rsidR="00077D9F" w:rsidRPr="00994A66" w:rsidTr="00116EDF">
        <w:trPr>
          <w:trHeight w:val="60"/>
        </w:trPr>
        <w:tc>
          <w:tcPr>
            <w:tcW w:w="1843" w:type="dxa"/>
            <w:tcBorders>
              <w:top w:val="single" w:sz="4" w:space="0" w:color="auto"/>
              <w:left w:val="single" w:sz="4" w:space="0" w:color="auto"/>
              <w:bottom w:val="single" w:sz="4" w:space="0" w:color="auto"/>
              <w:right w:val="single" w:sz="4" w:space="0" w:color="auto"/>
            </w:tcBorders>
            <w:vAlign w:val="center"/>
            <w:hideMark/>
          </w:tcPr>
          <w:p w:rsidR="00077D9F" w:rsidRPr="00994A66" w:rsidRDefault="00077D9F" w:rsidP="00116EDF">
            <w:pPr>
              <w:spacing w:line="240" w:lineRule="auto"/>
              <w:ind w:right="-567"/>
              <w:rPr>
                <w:sz w:val="18"/>
              </w:rPr>
            </w:pPr>
            <w:r w:rsidRPr="00994A66">
              <w:rPr>
                <w:sz w:val="18"/>
              </w:rPr>
              <w:t>2º Bimestre</w:t>
            </w:r>
          </w:p>
        </w:tc>
        <w:tc>
          <w:tcPr>
            <w:tcW w:w="1984" w:type="dxa"/>
            <w:tcBorders>
              <w:top w:val="single" w:sz="4" w:space="0" w:color="auto"/>
              <w:left w:val="single" w:sz="4" w:space="0" w:color="auto"/>
              <w:bottom w:val="single" w:sz="4" w:space="0" w:color="auto"/>
              <w:right w:val="single" w:sz="4" w:space="0" w:color="auto"/>
            </w:tcBorders>
            <w:hideMark/>
          </w:tcPr>
          <w:p w:rsidR="00077D9F" w:rsidRPr="00994A66" w:rsidRDefault="006058A3" w:rsidP="00116EDF">
            <w:pPr>
              <w:spacing w:line="240" w:lineRule="auto"/>
              <w:ind w:right="-567"/>
              <w:jc w:val="center"/>
              <w:rPr>
                <w:sz w:val="18"/>
              </w:rPr>
            </w:pPr>
            <w:r w:rsidRPr="00994A66">
              <w:rPr>
                <w:sz w:val="18"/>
              </w:rPr>
              <w:t>27/05/2013</w:t>
            </w:r>
          </w:p>
        </w:tc>
        <w:tc>
          <w:tcPr>
            <w:tcW w:w="2977" w:type="dxa"/>
            <w:tcBorders>
              <w:top w:val="single" w:sz="4" w:space="0" w:color="auto"/>
              <w:left w:val="single" w:sz="4" w:space="0" w:color="auto"/>
              <w:bottom w:val="single" w:sz="4" w:space="0" w:color="auto"/>
              <w:right w:val="single" w:sz="4" w:space="0" w:color="auto"/>
            </w:tcBorders>
            <w:hideMark/>
          </w:tcPr>
          <w:p w:rsidR="00077D9F" w:rsidRPr="00994A66" w:rsidRDefault="005E74F1" w:rsidP="00116EDF">
            <w:pPr>
              <w:spacing w:line="240" w:lineRule="auto"/>
              <w:ind w:right="-567"/>
              <w:jc w:val="center"/>
              <w:rPr>
                <w:sz w:val="18"/>
              </w:rPr>
            </w:pPr>
            <w:r w:rsidRPr="00994A66">
              <w:rPr>
                <w:sz w:val="18"/>
              </w:rPr>
              <w:t>28/05/2013</w:t>
            </w:r>
          </w:p>
        </w:tc>
      </w:tr>
      <w:tr w:rsidR="00077D9F" w:rsidRPr="00994A66" w:rsidTr="00116EDF">
        <w:trPr>
          <w:trHeight w:val="60"/>
        </w:trPr>
        <w:tc>
          <w:tcPr>
            <w:tcW w:w="1843" w:type="dxa"/>
            <w:tcBorders>
              <w:top w:val="single" w:sz="4" w:space="0" w:color="auto"/>
              <w:left w:val="single" w:sz="4" w:space="0" w:color="auto"/>
              <w:bottom w:val="single" w:sz="4" w:space="0" w:color="auto"/>
              <w:right w:val="single" w:sz="4" w:space="0" w:color="auto"/>
            </w:tcBorders>
            <w:vAlign w:val="center"/>
            <w:hideMark/>
          </w:tcPr>
          <w:p w:rsidR="00077D9F" w:rsidRPr="00994A66" w:rsidRDefault="00077D9F" w:rsidP="00116EDF">
            <w:pPr>
              <w:spacing w:line="240" w:lineRule="auto"/>
              <w:ind w:right="-567"/>
              <w:rPr>
                <w:sz w:val="18"/>
              </w:rPr>
            </w:pPr>
            <w:r w:rsidRPr="00994A66">
              <w:rPr>
                <w:sz w:val="18"/>
              </w:rPr>
              <w:t>3º Bimestre</w:t>
            </w:r>
          </w:p>
        </w:tc>
        <w:tc>
          <w:tcPr>
            <w:tcW w:w="1984" w:type="dxa"/>
            <w:tcBorders>
              <w:top w:val="single" w:sz="4" w:space="0" w:color="auto"/>
              <w:left w:val="single" w:sz="4" w:space="0" w:color="auto"/>
              <w:bottom w:val="single" w:sz="4" w:space="0" w:color="auto"/>
              <w:right w:val="single" w:sz="4" w:space="0" w:color="auto"/>
            </w:tcBorders>
            <w:hideMark/>
          </w:tcPr>
          <w:p w:rsidR="00077D9F" w:rsidRPr="00994A66" w:rsidRDefault="006058A3" w:rsidP="00116EDF">
            <w:pPr>
              <w:spacing w:line="240" w:lineRule="auto"/>
              <w:ind w:right="-567"/>
              <w:jc w:val="center"/>
              <w:rPr>
                <w:sz w:val="18"/>
              </w:rPr>
            </w:pPr>
            <w:r w:rsidRPr="00994A66">
              <w:rPr>
                <w:sz w:val="18"/>
              </w:rPr>
              <w:t>26/07/2013</w:t>
            </w:r>
          </w:p>
        </w:tc>
        <w:tc>
          <w:tcPr>
            <w:tcW w:w="2977" w:type="dxa"/>
            <w:tcBorders>
              <w:top w:val="single" w:sz="4" w:space="0" w:color="auto"/>
              <w:left w:val="single" w:sz="4" w:space="0" w:color="auto"/>
              <w:bottom w:val="single" w:sz="4" w:space="0" w:color="auto"/>
              <w:right w:val="single" w:sz="4" w:space="0" w:color="auto"/>
            </w:tcBorders>
            <w:hideMark/>
          </w:tcPr>
          <w:p w:rsidR="00077D9F" w:rsidRPr="00994A66" w:rsidRDefault="005E74F1" w:rsidP="00116EDF">
            <w:pPr>
              <w:spacing w:line="240" w:lineRule="auto"/>
              <w:ind w:right="-567"/>
              <w:jc w:val="center"/>
              <w:rPr>
                <w:sz w:val="18"/>
              </w:rPr>
            </w:pPr>
            <w:r w:rsidRPr="00994A66">
              <w:rPr>
                <w:sz w:val="18"/>
              </w:rPr>
              <w:t>01/08/2013</w:t>
            </w:r>
          </w:p>
        </w:tc>
      </w:tr>
      <w:tr w:rsidR="00077D9F" w:rsidRPr="00994A66" w:rsidTr="00EB0ECD">
        <w:tc>
          <w:tcPr>
            <w:tcW w:w="1843" w:type="dxa"/>
            <w:tcBorders>
              <w:top w:val="single" w:sz="4" w:space="0" w:color="auto"/>
              <w:left w:val="single" w:sz="4" w:space="0" w:color="auto"/>
              <w:bottom w:val="single" w:sz="4" w:space="0" w:color="auto"/>
              <w:right w:val="single" w:sz="4" w:space="0" w:color="auto"/>
            </w:tcBorders>
            <w:vAlign w:val="center"/>
            <w:hideMark/>
          </w:tcPr>
          <w:p w:rsidR="00077D9F" w:rsidRPr="00994A66" w:rsidRDefault="00077D9F" w:rsidP="00116EDF">
            <w:pPr>
              <w:spacing w:line="240" w:lineRule="auto"/>
              <w:ind w:right="-567"/>
              <w:rPr>
                <w:sz w:val="18"/>
              </w:rPr>
            </w:pPr>
            <w:r w:rsidRPr="00994A66">
              <w:rPr>
                <w:sz w:val="18"/>
              </w:rPr>
              <w:t>4º Bimestre</w:t>
            </w:r>
          </w:p>
        </w:tc>
        <w:tc>
          <w:tcPr>
            <w:tcW w:w="1984" w:type="dxa"/>
            <w:tcBorders>
              <w:top w:val="single" w:sz="4" w:space="0" w:color="auto"/>
              <w:left w:val="single" w:sz="4" w:space="0" w:color="auto"/>
              <w:bottom w:val="single" w:sz="4" w:space="0" w:color="auto"/>
              <w:right w:val="single" w:sz="4" w:space="0" w:color="auto"/>
            </w:tcBorders>
            <w:hideMark/>
          </w:tcPr>
          <w:p w:rsidR="00077D9F" w:rsidRPr="00994A66" w:rsidRDefault="006058A3" w:rsidP="00116EDF">
            <w:pPr>
              <w:spacing w:line="240" w:lineRule="auto"/>
              <w:ind w:right="-567"/>
              <w:jc w:val="center"/>
              <w:rPr>
                <w:sz w:val="18"/>
              </w:rPr>
            </w:pPr>
            <w:r w:rsidRPr="00994A66">
              <w:rPr>
                <w:sz w:val="18"/>
              </w:rPr>
              <w:t>27/09/2013</w:t>
            </w:r>
          </w:p>
        </w:tc>
        <w:tc>
          <w:tcPr>
            <w:tcW w:w="2977" w:type="dxa"/>
            <w:tcBorders>
              <w:top w:val="single" w:sz="4" w:space="0" w:color="auto"/>
              <w:left w:val="single" w:sz="4" w:space="0" w:color="auto"/>
              <w:bottom w:val="single" w:sz="4" w:space="0" w:color="auto"/>
              <w:right w:val="single" w:sz="4" w:space="0" w:color="auto"/>
            </w:tcBorders>
            <w:hideMark/>
          </w:tcPr>
          <w:p w:rsidR="00077D9F" w:rsidRPr="00994A66" w:rsidRDefault="005E74F1" w:rsidP="00116EDF">
            <w:pPr>
              <w:spacing w:line="240" w:lineRule="auto"/>
              <w:ind w:right="-567"/>
              <w:jc w:val="center"/>
              <w:rPr>
                <w:sz w:val="18"/>
              </w:rPr>
            </w:pPr>
            <w:r w:rsidRPr="00994A66">
              <w:rPr>
                <w:sz w:val="18"/>
              </w:rPr>
              <w:t>14/10/2013</w:t>
            </w:r>
          </w:p>
        </w:tc>
      </w:tr>
      <w:tr w:rsidR="00077D9F" w:rsidRPr="00994A66" w:rsidTr="00EB0ECD">
        <w:tc>
          <w:tcPr>
            <w:tcW w:w="1843" w:type="dxa"/>
            <w:tcBorders>
              <w:top w:val="single" w:sz="4" w:space="0" w:color="auto"/>
              <w:left w:val="single" w:sz="4" w:space="0" w:color="auto"/>
              <w:bottom w:val="single" w:sz="4" w:space="0" w:color="auto"/>
              <w:right w:val="single" w:sz="4" w:space="0" w:color="auto"/>
            </w:tcBorders>
            <w:vAlign w:val="center"/>
            <w:hideMark/>
          </w:tcPr>
          <w:p w:rsidR="00077D9F" w:rsidRPr="00994A66" w:rsidRDefault="00077D9F" w:rsidP="00116EDF">
            <w:pPr>
              <w:spacing w:line="240" w:lineRule="auto"/>
              <w:ind w:right="-567"/>
              <w:rPr>
                <w:sz w:val="18"/>
                <w:highlight w:val="yellow"/>
              </w:rPr>
            </w:pPr>
            <w:r w:rsidRPr="00994A66">
              <w:rPr>
                <w:sz w:val="18"/>
              </w:rPr>
              <w:t>5º Bimestre</w:t>
            </w:r>
          </w:p>
        </w:tc>
        <w:tc>
          <w:tcPr>
            <w:tcW w:w="1984" w:type="dxa"/>
            <w:tcBorders>
              <w:top w:val="single" w:sz="4" w:space="0" w:color="auto"/>
              <w:left w:val="single" w:sz="4" w:space="0" w:color="auto"/>
              <w:bottom w:val="single" w:sz="4" w:space="0" w:color="auto"/>
              <w:right w:val="single" w:sz="4" w:space="0" w:color="auto"/>
            </w:tcBorders>
            <w:hideMark/>
          </w:tcPr>
          <w:p w:rsidR="00077D9F" w:rsidRPr="00994A66" w:rsidRDefault="006058A3" w:rsidP="00116EDF">
            <w:pPr>
              <w:spacing w:line="240" w:lineRule="auto"/>
              <w:ind w:right="-567"/>
              <w:jc w:val="center"/>
              <w:rPr>
                <w:sz w:val="18"/>
              </w:rPr>
            </w:pPr>
            <w:r w:rsidRPr="00994A66">
              <w:rPr>
                <w:sz w:val="18"/>
              </w:rPr>
              <w:t>29/11/2013</w:t>
            </w:r>
          </w:p>
        </w:tc>
        <w:tc>
          <w:tcPr>
            <w:tcW w:w="2977" w:type="dxa"/>
            <w:tcBorders>
              <w:top w:val="single" w:sz="4" w:space="0" w:color="auto"/>
              <w:left w:val="single" w:sz="4" w:space="0" w:color="auto"/>
              <w:bottom w:val="single" w:sz="4" w:space="0" w:color="auto"/>
              <w:right w:val="single" w:sz="4" w:space="0" w:color="auto"/>
            </w:tcBorders>
            <w:hideMark/>
          </w:tcPr>
          <w:p w:rsidR="00077D9F" w:rsidRPr="00994A66" w:rsidRDefault="005E74F1" w:rsidP="00116EDF">
            <w:pPr>
              <w:spacing w:line="240" w:lineRule="auto"/>
              <w:ind w:right="-567"/>
              <w:jc w:val="center"/>
              <w:rPr>
                <w:sz w:val="18"/>
              </w:rPr>
            </w:pPr>
            <w:r w:rsidRPr="00994A66">
              <w:rPr>
                <w:sz w:val="18"/>
              </w:rPr>
              <w:t>10/12/2013</w:t>
            </w:r>
          </w:p>
        </w:tc>
      </w:tr>
      <w:tr w:rsidR="00077D9F" w:rsidRPr="00994A66" w:rsidTr="00EB0ECD">
        <w:tc>
          <w:tcPr>
            <w:tcW w:w="1843" w:type="dxa"/>
            <w:tcBorders>
              <w:top w:val="single" w:sz="4" w:space="0" w:color="auto"/>
              <w:left w:val="single" w:sz="4" w:space="0" w:color="auto"/>
              <w:bottom w:val="single" w:sz="4" w:space="0" w:color="auto"/>
              <w:right w:val="single" w:sz="4" w:space="0" w:color="auto"/>
            </w:tcBorders>
            <w:vAlign w:val="center"/>
            <w:hideMark/>
          </w:tcPr>
          <w:p w:rsidR="00077D9F" w:rsidRPr="00994A66" w:rsidRDefault="00077D9F" w:rsidP="00116EDF">
            <w:pPr>
              <w:spacing w:line="240" w:lineRule="auto"/>
              <w:ind w:right="-567"/>
              <w:rPr>
                <w:sz w:val="18"/>
              </w:rPr>
            </w:pPr>
            <w:r w:rsidRPr="00994A66">
              <w:rPr>
                <w:sz w:val="18"/>
              </w:rPr>
              <w:t>6º Bimestre</w:t>
            </w:r>
          </w:p>
        </w:tc>
        <w:tc>
          <w:tcPr>
            <w:tcW w:w="1984" w:type="dxa"/>
            <w:tcBorders>
              <w:top w:val="single" w:sz="4" w:space="0" w:color="auto"/>
              <w:left w:val="single" w:sz="4" w:space="0" w:color="auto"/>
              <w:bottom w:val="single" w:sz="4" w:space="0" w:color="auto"/>
              <w:right w:val="single" w:sz="4" w:space="0" w:color="auto"/>
            </w:tcBorders>
            <w:hideMark/>
          </w:tcPr>
          <w:p w:rsidR="00077D9F" w:rsidRPr="00994A66" w:rsidRDefault="000B0DCC" w:rsidP="00116EDF">
            <w:pPr>
              <w:spacing w:line="240" w:lineRule="auto"/>
              <w:ind w:right="-567"/>
              <w:jc w:val="center"/>
              <w:rPr>
                <w:sz w:val="18"/>
              </w:rPr>
            </w:pPr>
            <w:r w:rsidRPr="00994A66">
              <w:rPr>
                <w:sz w:val="18"/>
              </w:rPr>
              <w:t>29/01/2014</w:t>
            </w:r>
          </w:p>
        </w:tc>
        <w:tc>
          <w:tcPr>
            <w:tcW w:w="2977" w:type="dxa"/>
            <w:tcBorders>
              <w:top w:val="single" w:sz="4" w:space="0" w:color="auto"/>
              <w:left w:val="single" w:sz="4" w:space="0" w:color="auto"/>
              <w:bottom w:val="single" w:sz="4" w:space="0" w:color="auto"/>
              <w:right w:val="single" w:sz="4" w:space="0" w:color="auto"/>
            </w:tcBorders>
            <w:hideMark/>
          </w:tcPr>
          <w:p w:rsidR="00077D9F" w:rsidRPr="00994A66" w:rsidRDefault="00113E24" w:rsidP="00113E24">
            <w:pPr>
              <w:spacing w:line="240" w:lineRule="auto"/>
              <w:ind w:right="-567"/>
              <w:jc w:val="center"/>
              <w:rPr>
                <w:sz w:val="18"/>
              </w:rPr>
            </w:pPr>
            <w:r w:rsidRPr="00994A66">
              <w:rPr>
                <w:sz w:val="18"/>
              </w:rPr>
              <w:t>24/03/2014</w:t>
            </w:r>
          </w:p>
        </w:tc>
      </w:tr>
    </w:tbl>
    <w:p w:rsidR="00D43F1D" w:rsidRPr="00994A66" w:rsidRDefault="00D43F1D" w:rsidP="00293430">
      <w:pPr>
        <w:spacing w:line="240" w:lineRule="auto"/>
        <w:ind w:right="-142" w:firstLine="709"/>
        <w:rPr>
          <w:sz w:val="28"/>
          <w:szCs w:val="24"/>
        </w:rPr>
      </w:pPr>
    </w:p>
    <w:p w:rsidR="00077D9F" w:rsidRPr="00994A66" w:rsidRDefault="00CE307D" w:rsidP="00293430">
      <w:pPr>
        <w:spacing w:line="240" w:lineRule="auto"/>
        <w:ind w:right="-142" w:firstLine="709"/>
        <w:rPr>
          <w:color w:val="000000" w:themeColor="text1"/>
          <w:szCs w:val="24"/>
        </w:rPr>
      </w:pPr>
      <w:r w:rsidRPr="00994A66">
        <w:rPr>
          <w:szCs w:val="24"/>
        </w:rPr>
        <w:t>A</w:t>
      </w:r>
      <w:r w:rsidR="00077D9F" w:rsidRPr="00994A66">
        <w:rPr>
          <w:szCs w:val="24"/>
        </w:rPr>
        <w:t>s publicações dos Relatórios Resumidos da Execução Orçamentária ocorreram de forma tem</w:t>
      </w:r>
      <w:r w:rsidR="00077D9F" w:rsidRPr="00994A66">
        <w:rPr>
          <w:color w:val="000000" w:themeColor="text1"/>
          <w:szCs w:val="24"/>
        </w:rPr>
        <w:t xml:space="preserve">pestiva e foram encaminhados ao TCE de acordo com o art. </w:t>
      </w:r>
      <w:r w:rsidR="00AF342A" w:rsidRPr="00994A66">
        <w:rPr>
          <w:color w:val="000000" w:themeColor="text1"/>
          <w:szCs w:val="24"/>
        </w:rPr>
        <w:t>4</w:t>
      </w:r>
      <w:r w:rsidR="0036168D" w:rsidRPr="00994A66">
        <w:rPr>
          <w:color w:val="000000" w:themeColor="text1"/>
          <w:szCs w:val="24"/>
        </w:rPr>
        <w:t>º</w:t>
      </w:r>
      <w:r w:rsidR="00AF342A" w:rsidRPr="00994A66">
        <w:rPr>
          <w:color w:val="000000" w:themeColor="text1"/>
          <w:szCs w:val="24"/>
        </w:rPr>
        <w:t>, inciso II,</w:t>
      </w:r>
      <w:r w:rsidR="00077D9F" w:rsidRPr="00994A66">
        <w:rPr>
          <w:color w:val="000000" w:themeColor="text1"/>
          <w:szCs w:val="24"/>
        </w:rPr>
        <w:t xml:space="preserve"> da Resolução TCE nº </w:t>
      </w:r>
      <w:r w:rsidR="00AF342A" w:rsidRPr="00994A66">
        <w:rPr>
          <w:color w:val="000000" w:themeColor="text1"/>
          <w:szCs w:val="24"/>
        </w:rPr>
        <w:t>15</w:t>
      </w:r>
      <w:r w:rsidR="00077D9F" w:rsidRPr="00994A66">
        <w:rPr>
          <w:color w:val="000000" w:themeColor="text1"/>
          <w:szCs w:val="24"/>
        </w:rPr>
        <w:t>/20</w:t>
      </w:r>
      <w:r w:rsidR="00AF342A" w:rsidRPr="00994A66">
        <w:rPr>
          <w:color w:val="000000" w:themeColor="text1"/>
          <w:szCs w:val="24"/>
        </w:rPr>
        <w:t>13</w:t>
      </w:r>
      <w:r w:rsidR="00077D9F" w:rsidRPr="00994A66">
        <w:rPr>
          <w:color w:val="000000" w:themeColor="text1"/>
          <w:szCs w:val="24"/>
        </w:rPr>
        <w:t xml:space="preserve"> </w:t>
      </w:r>
      <w:r w:rsidR="00936D5A" w:rsidRPr="00994A66">
        <w:rPr>
          <w:color w:val="000000" w:themeColor="text1"/>
          <w:szCs w:val="24"/>
        </w:rPr>
        <w:t>alterado pelo art. 1º da</w:t>
      </w:r>
      <w:r w:rsidR="00077D9F" w:rsidRPr="00994A66">
        <w:rPr>
          <w:color w:val="000000" w:themeColor="text1"/>
          <w:szCs w:val="24"/>
        </w:rPr>
        <w:t xml:space="preserve"> Resolução TCE nº </w:t>
      </w:r>
      <w:r w:rsidR="00936D5A" w:rsidRPr="00994A66">
        <w:rPr>
          <w:color w:val="000000" w:themeColor="text1"/>
          <w:szCs w:val="24"/>
        </w:rPr>
        <w:t>24</w:t>
      </w:r>
      <w:r w:rsidR="00077D9F" w:rsidRPr="00994A66">
        <w:rPr>
          <w:color w:val="000000" w:themeColor="text1"/>
          <w:szCs w:val="24"/>
        </w:rPr>
        <w:t>/20</w:t>
      </w:r>
      <w:r w:rsidR="00936D5A" w:rsidRPr="00994A66">
        <w:rPr>
          <w:color w:val="000000" w:themeColor="text1"/>
          <w:szCs w:val="24"/>
        </w:rPr>
        <w:t>13</w:t>
      </w:r>
      <w:r w:rsidR="00FF3458" w:rsidRPr="00994A66">
        <w:rPr>
          <w:color w:val="000000" w:themeColor="text1"/>
          <w:szCs w:val="24"/>
        </w:rPr>
        <w:t xml:space="preserve"> e Informações da Diretoria de Controle Externo de Arrecadação, Subvenção e Renúncia de Receitas </w:t>
      </w:r>
      <w:r w:rsidR="002F67A8" w:rsidRPr="00994A66">
        <w:rPr>
          <w:color w:val="000000" w:themeColor="text1"/>
          <w:szCs w:val="24"/>
        </w:rPr>
        <w:t>-</w:t>
      </w:r>
      <w:r w:rsidR="00FF3458" w:rsidRPr="00994A66">
        <w:rPr>
          <w:color w:val="000000" w:themeColor="text1"/>
          <w:szCs w:val="24"/>
        </w:rPr>
        <w:t xml:space="preserve"> DICREA</w:t>
      </w:r>
      <w:r w:rsidR="00EA073D" w:rsidRPr="00994A66">
        <w:rPr>
          <w:color w:val="000000" w:themeColor="text1"/>
          <w:szCs w:val="24"/>
        </w:rPr>
        <w:t>/</w:t>
      </w:r>
      <w:r w:rsidR="00E74C6E" w:rsidRPr="00994A66">
        <w:rPr>
          <w:color w:val="000000" w:themeColor="text1"/>
          <w:szCs w:val="24"/>
        </w:rPr>
        <w:t>TCE</w:t>
      </w:r>
      <w:r w:rsidR="00113E24" w:rsidRPr="00994A66">
        <w:rPr>
          <w:color w:val="000000" w:themeColor="text1"/>
          <w:szCs w:val="24"/>
        </w:rPr>
        <w:t>, porém no 6º bimestre houve problemas no sistema G</w:t>
      </w:r>
      <w:r w:rsidR="00AD4ACE" w:rsidRPr="00994A66">
        <w:rPr>
          <w:color w:val="000000" w:themeColor="text1"/>
          <w:szCs w:val="24"/>
        </w:rPr>
        <w:t>E</w:t>
      </w:r>
      <w:r w:rsidR="00113E24" w:rsidRPr="00994A66">
        <w:rPr>
          <w:color w:val="000000" w:themeColor="text1"/>
          <w:szCs w:val="24"/>
        </w:rPr>
        <w:t xml:space="preserve">FIS que impediu a remessa tempestiva das informações, </w:t>
      </w:r>
      <w:r w:rsidR="003E6BD4">
        <w:rPr>
          <w:color w:val="000000" w:themeColor="text1"/>
          <w:szCs w:val="24"/>
        </w:rPr>
        <w:t xml:space="preserve">sendo </w:t>
      </w:r>
      <w:r w:rsidR="00AD4ACE" w:rsidRPr="00994A66">
        <w:rPr>
          <w:color w:val="000000" w:themeColor="text1"/>
          <w:szCs w:val="24"/>
        </w:rPr>
        <w:t xml:space="preserve">sanado e justificado </w:t>
      </w:r>
      <w:r w:rsidR="006E3BA8">
        <w:rPr>
          <w:color w:val="000000" w:themeColor="text1"/>
          <w:szCs w:val="24"/>
        </w:rPr>
        <w:t>a</w:t>
      </w:r>
      <w:r w:rsidR="00AD4ACE" w:rsidRPr="00994A66">
        <w:rPr>
          <w:color w:val="000000" w:themeColor="text1"/>
          <w:szCs w:val="24"/>
        </w:rPr>
        <w:t xml:space="preserve"> prorrogação de prazo pela Presidência do Tribunal de Contas</w:t>
      </w:r>
      <w:r w:rsidR="00E74C6E" w:rsidRPr="00FC7902">
        <w:rPr>
          <w:szCs w:val="24"/>
        </w:rPr>
        <w:t>.</w:t>
      </w:r>
    </w:p>
    <w:p w:rsidR="00FF3458" w:rsidRPr="00994A66" w:rsidRDefault="00FF3458" w:rsidP="00293430">
      <w:pPr>
        <w:spacing w:line="240" w:lineRule="auto"/>
        <w:ind w:left="1418" w:right="-567" w:hanging="1418"/>
        <w:rPr>
          <w:b/>
          <w:color w:val="000000" w:themeColor="text1"/>
          <w:sz w:val="28"/>
          <w:szCs w:val="24"/>
        </w:rPr>
      </w:pPr>
    </w:p>
    <w:p w:rsidR="00077D9F" w:rsidRPr="00994A66" w:rsidRDefault="00077D9F" w:rsidP="00293430">
      <w:pPr>
        <w:spacing w:line="240" w:lineRule="auto"/>
        <w:ind w:left="1418" w:right="-567" w:hanging="1418"/>
        <w:rPr>
          <w:b/>
          <w:szCs w:val="24"/>
        </w:rPr>
      </w:pPr>
      <w:r w:rsidRPr="00994A66">
        <w:rPr>
          <w:b/>
          <w:szCs w:val="24"/>
        </w:rPr>
        <w:t>1</w:t>
      </w:r>
      <w:r w:rsidR="00383339">
        <w:rPr>
          <w:b/>
          <w:szCs w:val="24"/>
        </w:rPr>
        <w:t>1</w:t>
      </w:r>
      <w:r w:rsidRPr="00994A66">
        <w:rPr>
          <w:b/>
          <w:szCs w:val="24"/>
        </w:rPr>
        <w:t>.3</w:t>
      </w:r>
      <w:r w:rsidR="009B6D11" w:rsidRPr="00994A66">
        <w:rPr>
          <w:b/>
          <w:szCs w:val="24"/>
        </w:rPr>
        <w:t>.</w:t>
      </w:r>
      <w:r w:rsidRPr="00994A66">
        <w:rPr>
          <w:b/>
          <w:szCs w:val="24"/>
        </w:rPr>
        <w:t xml:space="preserve">  Relatório de Gestão Fiscal</w:t>
      </w:r>
    </w:p>
    <w:p w:rsidR="0029795D" w:rsidRPr="00994A66" w:rsidRDefault="0029795D" w:rsidP="00293430">
      <w:pPr>
        <w:spacing w:line="240" w:lineRule="auto"/>
        <w:ind w:right="-142" w:firstLine="709"/>
        <w:rPr>
          <w:sz w:val="14"/>
          <w:szCs w:val="24"/>
        </w:rPr>
      </w:pPr>
    </w:p>
    <w:p w:rsidR="00077D9F" w:rsidRPr="00994A66" w:rsidRDefault="00077D9F" w:rsidP="00AF35AA">
      <w:pPr>
        <w:spacing w:line="240" w:lineRule="auto"/>
        <w:ind w:right="-142" w:firstLine="709"/>
        <w:rPr>
          <w:szCs w:val="24"/>
        </w:rPr>
      </w:pPr>
      <w:r w:rsidRPr="00994A66">
        <w:rPr>
          <w:szCs w:val="24"/>
        </w:rPr>
        <w:t xml:space="preserve">O Relatório de Gestão Fiscal </w:t>
      </w:r>
      <w:r w:rsidR="00EA073D" w:rsidRPr="00994A66">
        <w:rPr>
          <w:szCs w:val="24"/>
        </w:rPr>
        <w:t>-</w:t>
      </w:r>
      <w:r w:rsidRPr="00994A66">
        <w:rPr>
          <w:szCs w:val="24"/>
        </w:rPr>
        <w:t xml:space="preserve"> RGF, definido nos art</w:t>
      </w:r>
      <w:r w:rsidR="00EA073D" w:rsidRPr="00994A66">
        <w:rPr>
          <w:szCs w:val="24"/>
        </w:rPr>
        <w:t>igos</w:t>
      </w:r>
      <w:r w:rsidRPr="00994A66">
        <w:rPr>
          <w:szCs w:val="24"/>
        </w:rPr>
        <w:t>. 54 e 55 da Lei de Responsabilidade Fiscal, é composto de informações essenciais para o acompanhamento das atividades financeiras e de gestão do Município.</w:t>
      </w:r>
    </w:p>
    <w:p w:rsidR="00D929AD" w:rsidRPr="00994A66" w:rsidRDefault="00D929AD" w:rsidP="00293430">
      <w:pPr>
        <w:spacing w:line="240" w:lineRule="auto"/>
        <w:ind w:right="-143" w:firstLine="709"/>
        <w:rPr>
          <w:sz w:val="22"/>
          <w:szCs w:val="24"/>
        </w:rPr>
      </w:pPr>
    </w:p>
    <w:p w:rsidR="00077D9F" w:rsidRPr="00994A66" w:rsidRDefault="00FF3458" w:rsidP="00AF35AA">
      <w:pPr>
        <w:spacing w:line="240" w:lineRule="auto"/>
        <w:ind w:right="-143" w:firstLine="709"/>
        <w:rPr>
          <w:szCs w:val="24"/>
        </w:rPr>
      </w:pPr>
      <w:r w:rsidRPr="00994A66">
        <w:rPr>
          <w:szCs w:val="24"/>
        </w:rPr>
        <w:t>Este</w:t>
      </w:r>
      <w:r w:rsidR="00077D9F" w:rsidRPr="00994A66">
        <w:rPr>
          <w:szCs w:val="24"/>
        </w:rPr>
        <w:t xml:space="preserve"> Relatório cont</w:t>
      </w:r>
      <w:r w:rsidRPr="00994A66">
        <w:rPr>
          <w:szCs w:val="24"/>
        </w:rPr>
        <w:t>é</w:t>
      </w:r>
      <w:r w:rsidR="00077D9F" w:rsidRPr="00994A66">
        <w:rPr>
          <w:szCs w:val="24"/>
        </w:rPr>
        <w:t xml:space="preserve">m informações relativas à despesa total com pessoal, dívida consolidada e mobiliária, concessão de garantias, bem como operações de crédito, inclusive por antecipação de receita, e, no último quadrimestre, </w:t>
      </w:r>
      <w:r w:rsidR="00446F61" w:rsidRPr="00994A66">
        <w:rPr>
          <w:szCs w:val="24"/>
        </w:rPr>
        <w:t xml:space="preserve">deve </w:t>
      </w:r>
      <w:r w:rsidR="00077D9F" w:rsidRPr="00994A66">
        <w:rPr>
          <w:szCs w:val="24"/>
        </w:rPr>
        <w:t>ser acrescido de demonstrativos referentes ao montante de disponibilidade de caixa em 31 de dezembro e das inscrições em Restos a Pagar.</w:t>
      </w:r>
    </w:p>
    <w:p w:rsidR="00703A23" w:rsidRPr="00994A66" w:rsidRDefault="00703A23" w:rsidP="00293430">
      <w:pPr>
        <w:tabs>
          <w:tab w:val="left" w:pos="8931"/>
        </w:tabs>
        <w:spacing w:line="240" w:lineRule="auto"/>
        <w:ind w:right="-143" w:firstLine="709"/>
        <w:rPr>
          <w:szCs w:val="24"/>
        </w:rPr>
      </w:pPr>
    </w:p>
    <w:p w:rsidR="00077D9F" w:rsidRPr="00994A66" w:rsidRDefault="00077D9F" w:rsidP="00293430">
      <w:pPr>
        <w:tabs>
          <w:tab w:val="left" w:pos="8931"/>
        </w:tabs>
        <w:spacing w:line="240" w:lineRule="auto"/>
        <w:ind w:right="-143" w:firstLine="709"/>
        <w:rPr>
          <w:szCs w:val="24"/>
        </w:rPr>
      </w:pPr>
      <w:r w:rsidRPr="00994A66">
        <w:rPr>
          <w:szCs w:val="24"/>
        </w:rPr>
        <w:t>Os Relatórios de Gestão Fiscal foram publicados e enviados ao Tribunal nas datas constantes do quadro abaixo:</w:t>
      </w:r>
    </w:p>
    <w:p w:rsidR="00D929AD" w:rsidRPr="00994A66" w:rsidRDefault="00D929AD" w:rsidP="00293430">
      <w:pPr>
        <w:tabs>
          <w:tab w:val="left" w:pos="8931"/>
        </w:tabs>
        <w:spacing w:line="240" w:lineRule="auto"/>
        <w:ind w:right="-143" w:firstLine="709"/>
        <w:rPr>
          <w:sz w:val="20"/>
          <w:szCs w:val="24"/>
        </w:rPr>
      </w:pPr>
    </w:p>
    <w:tbl>
      <w:tblPr>
        <w:tblW w:w="6946"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2268"/>
        <w:gridCol w:w="2410"/>
      </w:tblGrid>
      <w:tr w:rsidR="00077D9F" w:rsidRPr="00994A66" w:rsidTr="00EB0ECD">
        <w:trPr>
          <w:trHeight w:val="157"/>
        </w:trPr>
        <w:tc>
          <w:tcPr>
            <w:tcW w:w="2268"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077D9F" w:rsidRPr="00994A66" w:rsidRDefault="00077D9F" w:rsidP="00293430">
            <w:pPr>
              <w:spacing w:line="240" w:lineRule="auto"/>
              <w:ind w:left="709" w:right="141" w:hanging="709"/>
              <w:jc w:val="center"/>
              <w:rPr>
                <w:b/>
                <w:sz w:val="20"/>
              </w:rPr>
            </w:pPr>
            <w:r w:rsidRPr="00994A66">
              <w:rPr>
                <w:b/>
                <w:sz w:val="20"/>
              </w:rPr>
              <w:t>Referência</w:t>
            </w:r>
          </w:p>
        </w:tc>
        <w:tc>
          <w:tcPr>
            <w:tcW w:w="2268" w:type="dxa"/>
            <w:tcBorders>
              <w:top w:val="single" w:sz="4" w:space="0" w:color="auto"/>
              <w:left w:val="single" w:sz="4" w:space="0" w:color="auto"/>
              <w:bottom w:val="single" w:sz="4" w:space="0" w:color="auto"/>
              <w:right w:val="single" w:sz="4" w:space="0" w:color="auto"/>
            </w:tcBorders>
            <w:shd w:val="clear" w:color="auto" w:fill="CCFFFF"/>
            <w:hideMark/>
          </w:tcPr>
          <w:p w:rsidR="00077D9F" w:rsidRPr="00994A66" w:rsidRDefault="00077D9F" w:rsidP="00EB0ECD">
            <w:pPr>
              <w:spacing w:line="240" w:lineRule="auto"/>
              <w:ind w:left="709" w:right="141" w:hanging="709"/>
              <w:rPr>
                <w:b/>
                <w:sz w:val="20"/>
              </w:rPr>
            </w:pPr>
            <w:r w:rsidRPr="00994A66">
              <w:rPr>
                <w:b/>
                <w:sz w:val="20"/>
              </w:rPr>
              <w:t xml:space="preserve">Publicação </w:t>
            </w:r>
            <w:r w:rsidR="00EB0ECD" w:rsidRPr="00994A66">
              <w:rPr>
                <w:b/>
                <w:sz w:val="20"/>
              </w:rPr>
              <w:t>-</w:t>
            </w:r>
            <w:r w:rsidRPr="00994A66">
              <w:rPr>
                <w:b/>
                <w:sz w:val="20"/>
              </w:rPr>
              <w:t xml:space="preserve"> DOM</w:t>
            </w:r>
          </w:p>
        </w:tc>
        <w:tc>
          <w:tcPr>
            <w:tcW w:w="2410" w:type="dxa"/>
            <w:tcBorders>
              <w:top w:val="single" w:sz="4" w:space="0" w:color="auto"/>
              <w:left w:val="single" w:sz="4" w:space="0" w:color="auto"/>
              <w:bottom w:val="single" w:sz="4" w:space="0" w:color="auto"/>
              <w:right w:val="single" w:sz="4" w:space="0" w:color="auto"/>
            </w:tcBorders>
            <w:shd w:val="clear" w:color="auto" w:fill="CCFFFF"/>
            <w:hideMark/>
          </w:tcPr>
          <w:p w:rsidR="00077D9F" w:rsidRPr="00994A66" w:rsidRDefault="00077D9F" w:rsidP="00293430">
            <w:pPr>
              <w:spacing w:line="240" w:lineRule="auto"/>
              <w:ind w:left="709" w:right="141" w:hanging="709"/>
              <w:jc w:val="center"/>
              <w:rPr>
                <w:b/>
                <w:sz w:val="20"/>
              </w:rPr>
            </w:pPr>
            <w:r w:rsidRPr="00994A66">
              <w:rPr>
                <w:b/>
                <w:sz w:val="20"/>
              </w:rPr>
              <w:t>Entrada/TCE</w:t>
            </w:r>
            <w:r w:rsidR="00EB0ECD" w:rsidRPr="00994A66">
              <w:rPr>
                <w:b/>
                <w:sz w:val="20"/>
              </w:rPr>
              <w:t xml:space="preserve"> </w:t>
            </w:r>
            <w:r w:rsidR="00FF3458" w:rsidRPr="00994A66">
              <w:rPr>
                <w:b/>
                <w:sz w:val="20"/>
              </w:rPr>
              <w:t>- GEFIS</w:t>
            </w:r>
          </w:p>
        </w:tc>
      </w:tr>
      <w:tr w:rsidR="00077D9F" w:rsidRPr="00994A66" w:rsidTr="00EB0ECD">
        <w:trPr>
          <w:trHeight w:val="242"/>
        </w:trPr>
        <w:tc>
          <w:tcPr>
            <w:tcW w:w="2268" w:type="dxa"/>
            <w:tcBorders>
              <w:top w:val="single" w:sz="4" w:space="0" w:color="auto"/>
              <w:left w:val="single" w:sz="4" w:space="0" w:color="auto"/>
              <w:bottom w:val="single" w:sz="4" w:space="0" w:color="auto"/>
              <w:right w:val="single" w:sz="4" w:space="0" w:color="auto"/>
            </w:tcBorders>
            <w:vAlign w:val="center"/>
            <w:hideMark/>
          </w:tcPr>
          <w:p w:rsidR="00077D9F" w:rsidRPr="00994A66" w:rsidRDefault="00077D9F" w:rsidP="00293430">
            <w:pPr>
              <w:spacing w:line="240" w:lineRule="auto"/>
              <w:ind w:left="709" w:right="141" w:hanging="709"/>
              <w:rPr>
                <w:sz w:val="18"/>
              </w:rPr>
            </w:pPr>
            <w:r w:rsidRPr="00994A66">
              <w:rPr>
                <w:sz w:val="18"/>
              </w:rPr>
              <w:t>1º Quadrimestre</w:t>
            </w:r>
          </w:p>
        </w:tc>
        <w:tc>
          <w:tcPr>
            <w:tcW w:w="2268" w:type="dxa"/>
            <w:tcBorders>
              <w:top w:val="single" w:sz="4" w:space="0" w:color="auto"/>
              <w:left w:val="single" w:sz="4" w:space="0" w:color="auto"/>
              <w:bottom w:val="single" w:sz="4" w:space="0" w:color="auto"/>
              <w:right w:val="single" w:sz="4" w:space="0" w:color="auto"/>
            </w:tcBorders>
            <w:hideMark/>
          </w:tcPr>
          <w:p w:rsidR="00077D9F" w:rsidRPr="00994A66" w:rsidRDefault="006058A3" w:rsidP="00EB0ECD">
            <w:pPr>
              <w:spacing w:line="240" w:lineRule="auto"/>
              <w:ind w:right="-567"/>
              <w:jc w:val="center"/>
              <w:rPr>
                <w:sz w:val="18"/>
                <w:highlight w:val="yellow"/>
              </w:rPr>
            </w:pPr>
            <w:r w:rsidRPr="00994A66">
              <w:rPr>
                <w:sz w:val="18"/>
              </w:rPr>
              <w:t>27</w:t>
            </w:r>
            <w:r w:rsidR="00077D9F" w:rsidRPr="00994A66">
              <w:rPr>
                <w:sz w:val="18"/>
              </w:rPr>
              <w:t>/05/201</w:t>
            </w:r>
            <w:r w:rsidRPr="00994A66">
              <w:rPr>
                <w:sz w:val="18"/>
              </w:rPr>
              <w:t>3</w:t>
            </w:r>
          </w:p>
        </w:tc>
        <w:tc>
          <w:tcPr>
            <w:tcW w:w="2410" w:type="dxa"/>
            <w:tcBorders>
              <w:top w:val="single" w:sz="4" w:space="0" w:color="auto"/>
              <w:left w:val="single" w:sz="4" w:space="0" w:color="auto"/>
              <w:bottom w:val="single" w:sz="4" w:space="0" w:color="auto"/>
              <w:right w:val="single" w:sz="4" w:space="0" w:color="auto"/>
            </w:tcBorders>
            <w:hideMark/>
          </w:tcPr>
          <w:p w:rsidR="00077D9F" w:rsidRPr="00994A66" w:rsidRDefault="005E74F1" w:rsidP="00EB0ECD">
            <w:pPr>
              <w:spacing w:line="240" w:lineRule="auto"/>
              <w:ind w:right="-567"/>
              <w:jc w:val="center"/>
              <w:rPr>
                <w:sz w:val="18"/>
              </w:rPr>
            </w:pPr>
            <w:r w:rsidRPr="00994A66">
              <w:rPr>
                <w:sz w:val="18"/>
              </w:rPr>
              <w:t>04/06/2013</w:t>
            </w:r>
          </w:p>
        </w:tc>
      </w:tr>
      <w:tr w:rsidR="00077D9F" w:rsidRPr="00994A66" w:rsidTr="00EB0ECD">
        <w:trPr>
          <w:trHeight w:val="230"/>
        </w:trPr>
        <w:tc>
          <w:tcPr>
            <w:tcW w:w="2268" w:type="dxa"/>
            <w:tcBorders>
              <w:top w:val="single" w:sz="4" w:space="0" w:color="auto"/>
              <w:left w:val="single" w:sz="4" w:space="0" w:color="auto"/>
              <w:bottom w:val="single" w:sz="4" w:space="0" w:color="auto"/>
              <w:right w:val="single" w:sz="4" w:space="0" w:color="auto"/>
            </w:tcBorders>
            <w:vAlign w:val="center"/>
            <w:hideMark/>
          </w:tcPr>
          <w:p w:rsidR="00077D9F" w:rsidRPr="00994A66" w:rsidRDefault="00077D9F" w:rsidP="00293430">
            <w:pPr>
              <w:spacing w:line="240" w:lineRule="auto"/>
              <w:ind w:left="709" w:right="141" w:hanging="709"/>
              <w:rPr>
                <w:sz w:val="18"/>
              </w:rPr>
            </w:pPr>
            <w:r w:rsidRPr="00994A66">
              <w:rPr>
                <w:sz w:val="18"/>
              </w:rPr>
              <w:t>2º Quadrimestre</w:t>
            </w:r>
          </w:p>
        </w:tc>
        <w:tc>
          <w:tcPr>
            <w:tcW w:w="2268" w:type="dxa"/>
            <w:tcBorders>
              <w:top w:val="single" w:sz="4" w:space="0" w:color="auto"/>
              <w:left w:val="single" w:sz="4" w:space="0" w:color="auto"/>
              <w:bottom w:val="single" w:sz="4" w:space="0" w:color="auto"/>
              <w:right w:val="single" w:sz="4" w:space="0" w:color="auto"/>
            </w:tcBorders>
            <w:hideMark/>
          </w:tcPr>
          <w:p w:rsidR="00077D9F" w:rsidRPr="00994A66" w:rsidRDefault="006058A3" w:rsidP="00EB0ECD">
            <w:pPr>
              <w:spacing w:line="240" w:lineRule="auto"/>
              <w:ind w:right="-567"/>
              <w:jc w:val="center"/>
              <w:rPr>
                <w:sz w:val="18"/>
                <w:highlight w:val="yellow"/>
              </w:rPr>
            </w:pPr>
            <w:r w:rsidRPr="00994A66">
              <w:rPr>
                <w:sz w:val="18"/>
              </w:rPr>
              <w:t>24/09/2013</w:t>
            </w:r>
          </w:p>
        </w:tc>
        <w:tc>
          <w:tcPr>
            <w:tcW w:w="2410" w:type="dxa"/>
            <w:tcBorders>
              <w:top w:val="single" w:sz="4" w:space="0" w:color="auto"/>
              <w:left w:val="single" w:sz="4" w:space="0" w:color="auto"/>
              <w:bottom w:val="single" w:sz="4" w:space="0" w:color="auto"/>
              <w:right w:val="single" w:sz="4" w:space="0" w:color="auto"/>
            </w:tcBorders>
            <w:hideMark/>
          </w:tcPr>
          <w:p w:rsidR="00077D9F" w:rsidRPr="00994A66" w:rsidRDefault="005E74F1" w:rsidP="00EB0ECD">
            <w:pPr>
              <w:spacing w:line="240" w:lineRule="auto"/>
              <w:ind w:right="-567"/>
              <w:jc w:val="center"/>
              <w:rPr>
                <w:sz w:val="18"/>
              </w:rPr>
            </w:pPr>
            <w:r w:rsidRPr="00994A66">
              <w:rPr>
                <w:sz w:val="18"/>
              </w:rPr>
              <w:t>14/10/2013</w:t>
            </w:r>
          </w:p>
        </w:tc>
      </w:tr>
      <w:tr w:rsidR="00077D9F" w:rsidRPr="00994A66" w:rsidTr="00EB0ECD">
        <w:trPr>
          <w:trHeight w:val="255"/>
        </w:trPr>
        <w:tc>
          <w:tcPr>
            <w:tcW w:w="2268" w:type="dxa"/>
            <w:tcBorders>
              <w:top w:val="single" w:sz="4" w:space="0" w:color="auto"/>
              <w:left w:val="single" w:sz="4" w:space="0" w:color="auto"/>
              <w:bottom w:val="single" w:sz="4" w:space="0" w:color="auto"/>
              <w:right w:val="single" w:sz="4" w:space="0" w:color="auto"/>
            </w:tcBorders>
            <w:vAlign w:val="center"/>
            <w:hideMark/>
          </w:tcPr>
          <w:p w:rsidR="00077D9F" w:rsidRPr="00994A66" w:rsidRDefault="00077D9F" w:rsidP="00293430">
            <w:pPr>
              <w:spacing w:line="240" w:lineRule="auto"/>
              <w:ind w:left="709" w:right="141" w:hanging="709"/>
              <w:rPr>
                <w:sz w:val="18"/>
              </w:rPr>
            </w:pPr>
            <w:r w:rsidRPr="00994A66">
              <w:rPr>
                <w:sz w:val="18"/>
              </w:rPr>
              <w:t>3º Quadrimestre</w:t>
            </w:r>
          </w:p>
        </w:tc>
        <w:tc>
          <w:tcPr>
            <w:tcW w:w="2268" w:type="dxa"/>
            <w:tcBorders>
              <w:top w:val="single" w:sz="4" w:space="0" w:color="auto"/>
              <w:left w:val="single" w:sz="4" w:space="0" w:color="auto"/>
              <w:bottom w:val="single" w:sz="4" w:space="0" w:color="auto"/>
              <w:right w:val="single" w:sz="4" w:space="0" w:color="auto"/>
            </w:tcBorders>
            <w:hideMark/>
          </w:tcPr>
          <w:p w:rsidR="00077D9F" w:rsidRPr="00994A66" w:rsidRDefault="00077D9F" w:rsidP="00EB0ECD">
            <w:pPr>
              <w:spacing w:line="240" w:lineRule="auto"/>
              <w:ind w:right="-567"/>
              <w:jc w:val="center"/>
              <w:rPr>
                <w:sz w:val="18"/>
              </w:rPr>
            </w:pPr>
            <w:r w:rsidRPr="00994A66">
              <w:rPr>
                <w:sz w:val="18"/>
              </w:rPr>
              <w:t>2</w:t>
            </w:r>
            <w:r w:rsidR="000B0DCC" w:rsidRPr="00994A66">
              <w:rPr>
                <w:sz w:val="18"/>
              </w:rPr>
              <w:t>9</w:t>
            </w:r>
            <w:r w:rsidRPr="00994A66">
              <w:rPr>
                <w:sz w:val="18"/>
              </w:rPr>
              <w:t>/0</w:t>
            </w:r>
            <w:r w:rsidR="000B0DCC" w:rsidRPr="00994A66">
              <w:rPr>
                <w:sz w:val="18"/>
              </w:rPr>
              <w:t>1</w:t>
            </w:r>
            <w:r w:rsidRPr="00994A66">
              <w:rPr>
                <w:sz w:val="18"/>
              </w:rPr>
              <w:t>/201</w:t>
            </w:r>
            <w:r w:rsidR="000B0DCC" w:rsidRPr="00994A66">
              <w:rPr>
                <w:sz w:val="18"/>
              </w:rPr>
              <w:t>4</w:t>
            </w:r>
          </w:p>
        </w:tc>
        <w:tc>
          <w:tcPr>
            <w:tcW w:w="2410" w:type="dxa"/>
            <w:tcBorders>
              <w:top w:val="single" w:sz="4" w:space="0" w:color="auto"/>
              <w:left w:val="single" w:sz="4" w:space="0" w:color="auto"/>
              <w:bottom w:val="single" w:sz="4" w:space="0" w:color="auto"/>
              <w:right w:val="single" w:sz="4" w:space="0" w:color="auto"/>
            </w:tcBorders>
            <w:hideMark/>
          </w:tcPr>
          <w:p w:rsidR="00077D9F" w:rsidRPr="00994A66" w:rsidRDefault="00161455" w:rsidP="00EB0ECD">
            <w:pPr>
              <w:spacing w:line="240" w:lineRule="auto"/>
              <w:ind w:right="-567"/>
              <w:jc w:val="center"/>
              <w:rPr>
                <w:sz w:val="18"/>
              </w:rPr>
            </w:pPr>
            <w:r w:rsidRPr="00994A66">
              <w:rPr>
                <w:sz w:val="18"/>
              </w:rPr>
              <w:t>24/02/2014</w:t>
            </w:r>
          </w:p>
        </w:tc>
      </w:tr>
    </w:tbl>
    <w:p w:rsidR="00077D9F" w:rsidRPr="00994A66" w:rsidRDefault="00077D9F" w:rsidP="00293430">
      <w:pPr>
        <w:spacing w:line="240" w:lineRule="auto"/>
        <w:ind w:left="709" w:right="141" w:hanging="709"/>
        <w:rPr>
          <w:sz w:val="2"/>
          <w:highlight w:val="yellow"/>
        </w:rPr>
      </w:pPr>
    </w:p>
    <w:p w:rsidR="00116EDF" w:rsidRPr="00994A66" w:rsidRDefault="00116EDF" w:rsidP="00293430">
      <w:pPr>
        <w:tabs>
          <w:tab w:val="left" w:pos="8931"/>
        </w:tabs>
        <w:spacing w:line="240" w:lineRule="auto"/>
        <w:ind w:right="-143" w:firstLine="709"/>
        <w:rPr>
          <w:szCs w:val="24"/>
        </w:rPr>
      </w:pPr>
    </w:p>
    <w:p w:rsidR="00077D9F" w:rsidRPr="00994A66" w:rsidRDefault="00C91A32" w:rsidP="00293430">
      <w:pPr>
        <w:tabs>
          <w:tab w:val="left" w:pos="8931"/>
        </w:tabs>
        <w:spacing w:line="240" w:lineRule="auto"/>
        <w:ind w:right="-143" w:firstLine="709"/>
        <w:rPr>
          <w:color w:val="FF0000"/>
          <w:szCs w:val="24"/>
        </w:rPr>
      </w:pPr>
      <w:r w:rsidRPr="00994A66">
        <w:rPr>
          <w:szCs w:val="24"/>
        </w:rPr>
        <w:t>As</w:t>
      </w:r>
      <w:r w:rsidR="00077D9F" w:rsidRPr="00994A66">
        <w:rPr>
          <w:szCs w:val="24"/>
        </w:rPr>
        <w:t xml:space="preserve"> publicações dos Relatórios de Gestão Fiscal ocorreram de forma tempestiva e foram encaminhados ao TCE dentro do prazo estipulado pela Resolução TCE nº 11/2009</w:t>
      </w:r>
      <w:r w:rsidR="00E74C6E" w:rsidRPr="00994A66">
        <w:rPr>
          <w:szCs w:val="24"/>
        </w:rPr>
        <w:t>, bem como ratifica as Informações da DICREA-TCE</w:t>
      </w:r>
      <w:r w:rsidR="00AF35AA" w:rsidRPr="00994A66">
        <w:rPr>
          <w:szCs w:val="24"/>
        </w:rPr>
        <w:t>.</w:t>
      </w:r>
    </w:p>
    <w:p w:rsidR="00D97044" w:rsidRPr="00994A66" w:rsidRDefault="00D97044" w:rsidP="00293430">
      <w:pPr>
        <w:spacing w:line="240" w:lineRule="auto"/>
        <w:ind w:right="141"/>
        <w:rPr>
          <w:b/>
          <w:szCs w:val="24"/>
        </w:rPr>
      </w:pPr>
    </w:p>
    <w:p w:rsidR="00077D9F" w:rsidRPr="00994A66" w:rsidRDefault="00077D9F" w:rsidP="00293430">
      <w:pPr>
        <w:spacing w:line="240" w:lineRule="auto"/>
        <w:ind w:right="141"/>
        <w:rPr>
          <w:b/>
          <w:szCs w:val="24"/>
        </w:rPr>
      </w:pPr>
      <w:r w:rsidRPr="00994A66">
        <w:rPr>
          <w:b/>
          <w:szCs w:val="24"/>
        </w:rPr>
        <w:t>1</w:t>
      </w:r>
      <w:r w:rsidR="007820E9">
        <w:rPr>
          <w:b/>
          <w:szCs w:val="24"/>
        </w:rPr>
        <w:t>1</w:t>
      </w:r>
      <w:r w:rsidRPr="00994A66">
        <w:rPr>
          <w:b/>
          <w:szCs w:val="24"/>
        </w:rPr>
        <w:t>.4</w:t>
      </w:r>
      <w:r w:rsidR="007508D5" w:rsidRPr="00994A66">
        <w:rPr>
          <w:b/>
          <w:szCs w:val="24"/>
        </w:rPr>
        <w:t>.</w:t>
      </w:r>
      <w:r w:rsidRPr="00994A66">
        <w:rPr>
          <w:b/>
          <w:szCs w:val="24"/>
        </w:rPr>
        <w:t xml:space="preserve"> Despesa com Pessoal </w:t>
      </w:r>
      <w:r w:rsidR="007508D5" w:rsidRPr="00994A66">
        <w:rPr>
          <w:b/>
          <w:szCs w:val="24"/>
        </w:rPr>
        <w:t>-</w:t>
      </w:r>
      <w:r w:rsidRPr="00994A66">
        <w:rPr>
          <w:b/>
          <w:szCs w:val="24"/>
        </w:rPr>
        <w:t xml:space="preserve"> Poder Executivo/Legislativo</w:t>
      </w:r>
    </w:p>
    <w:p w:rsidR="007504FD" w:rsidRPr="00994A66" w:rsidRDefault="007504FD" w:rsidP="007504FD">
      <w:pPr>
        <w:spacing w:line="240" w:lineRule="auto"/>
        <w:ind w:right="141"/>
        <w:rPr>
          <w:b/>
          <w:sz w:val="14"/>
          <w:szCs w:val="24"/>
        </w:rPr>
      </w:pPr>
    </w:p>
    <w:p w:rsidR="0063435B" w:rsidRPr="00994A66" w:rsidRDefault="0063435B" w:rsidP="007504FD">
      <w:pPr>
        <w:spacing w:line="240" w:lineRule="auto"/>
        <w:ind w:right="141"/>
        <w:rPr>
          <w:b/>
          <w:sz w:val="14"/>
          <w:szCs w:val="24"/>
        </w:rPr>
      </w:pPr>
    </w:p>
    <w:tbl>
      <w:tblPr>
        <w:tblW w:w="908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841"/>
        <w:gridCol w:w="1842"/>
        <w:gridCol w:w="1985"/>
        <w:gridCol w:w="1417"/>
      </w:tblGrid>
      <w:tr w:rsidR="00222135" w:rsidRPr="00994A66" w:rsidTr="00894A01">
        <w:trPr>
          <w:cantSplit/>
          <w:trHeight w:val="112"/>
        </w:trPr>
        <w:tc>
          <w:tcPr>
            <w:tcW w:w="3841" w:type="dxa"/>
            <w:shd w:val="clear" w:color="auto" w:fill="92CDDC" w:themeFill="accent5" w:themeFillTint="99"/>
            <w:vAlign w:val="bottom"/>
            <w:hideMark/>
          </w:tcPr>
          <w:p w:rsidR="007504FD" w:rsidRPr="00994A66" w:rsidRDefault="00222135" w:rsidP="007504FD">
            <w:pPr>
              <w:jc w:val="center"/>
              <w:rPr>
                <w:b/>
                <w:bCs/>
                <w:color w:val="000000"/>
                <w:sz w:val="2"/>
                <w:szCs w:val="16"/>
              </w:rPr>
            </w:pPr>
            <w:r w:rsidRPr="00994A66">
              <w:rPr>
                <w:b/>
                <w:bCs/>
                <w:color w:val="000000"/>
                <w:sz w:val="16"/>
                <w:szCs w:val="16"/>
              </w:rPr>
              <w:t>DISCRIMINAÇÃO</w:t>
            </w:r>
          </w:p>
        </w:tc>
        <w:tc>
          <w:tcPr>
            <w:tcW w:w="1842" w:type="dxa"/>
            <w:shd w:val="clear" w:color="auto" w:fill="92CDDC" w:themeFill="accent5" w:themeFillTint="99"/>
            <w:vAlign w:val="bottom"/>
            <w:hideMark/>
          </w:tcPr>
          <w:p w:rsidR="007504FD" w:rsidRPr="00994A66" w:rsidRDefault="00222135" w:rsidP="007504FD">
            <w:pPr>
              <w:jc w:val="center"/>
              <w:rPr>
                <w:b/>
                <w:bCs/>
                <w:color w:val="000000"/>
                <w:sz w:val="2"/>
                <w:szCs w:val="16"/>
              </w:rPr>
            </w:pPr>
            <w:r w:rsidRPr="00994A66">
              <w:rPr>
                <w:b/>
                <w:bCs/>
                <w:color w:val="000000"/>
                <w:sz w:val="16"/>
                <w:szCs w:val="16"/>
              </w:rPr>
              <w:t>PODER EXECUTIVO</w:t>
            </w:r>
          </w:p>
        </w:tc>
        <w:tc>
          <w:tcPr>
            <w:tcW w:w="1985" w:type="dxa"/>
            <w:shd w:val="clear" w:color="auto" w:fill="92CDDC" w:themeFill="accent5" w:themeFillTint="99"/>
            <w:vAlign w:val="bottom"/>
            <w:hideMark/>
          </w:tcPr>
          <w:p w:rsidR="007504FD" w:rsidRPr="00994A66" w:rsidRDefault="00222135" w:rsidP="007504FD">
            <w:pPr>
              <w:jc w:val="center"/>
              <w:rPr>
                <w:b/>
                <w:bCs/>
                <w:color w:val="000000"/>
                <w:sz w:val="2"/>
                <w:szCs w:val="16"/>
              </w:rPr>
            </w:pPr>
            <w:r w:rsidRPr="00994A66">
              <w:rPr>
                <w:b/>
                <w:bCs/>
                <w:color w:val="000000"/>
                <w:sz w:val="16"/>
                <w:szCs w:val="16"/>
              </w:rPr>
              <w:t>PODER LEGISLATIVO</w:t>
            </w:r>
          </w:p>
        </w:tc>
        <w:tc>
          <w:tcPr>
            <w:tcW w:w="1417" w:type="dxa"/>
            <w:shd w:val="clear" w:color="auto" w:fill="92CDDC" w:themeFill="accent5" w:themeFillTint="99"/>
            <w:vAlign w:val="bottom"/>
            <w:hideMark/>
          </w:tcPr>
          <w:p w:rsidR="007504FD" w:rsidRPr="00994A66" w:rsidRDefault="00222135" w:rsidP="007504FD">
            <w:pPr>
              <w:jc w:val="center"/>
              <w:rPr>
                <w:b/>
                <w:bCs/>
                <w:color w:val="000000"/>
                <w:sz w:val="2"/>
                <w:szCs w:val="16"/>
              </w:rPr>
            </w:pPr>
            <w:r w:rsidRPr="00994A66">
              <w:rPr>
                <w:b/>
                <w:bCs/>
                <w:color w:val="000000"/>
                <w:sz w:val="16"/>
                <w:szCs w:val="16"/>
              </w:rPr>
              <w:t>T O T A  L</w:t>
            </w:r>
          </w:p>
        </w:tc>
      </w:tr>
      <w:tr w:rsidR="00F35611" w:rsidRPr="00994A66" w:rsidTr="008B5F45">
        <w:trPr>
          <w:trHeight w:val="184"/>
        </w:trPr>
        <w:tc>
          <w:tcPr>
            <w:tcW w:w="3841" w:type="dxa"/>
            <w:shd w:val="clear" w:color="auto" w:fill="FFFFFF" w:themeFill="background1"/>
            <w:vAlign w:val="bottom"/>
            <w:hideMark/>
          </w:tcPr>
          <w:p w:rsidR="00F35611" w:rsidRPr="00994A66" w:rsidRDefault="00F35611" w:rsidP="008919F3">
            <w:pPr>
              <w:spacing w:line="200" w:lineRule="exact"/>
              <w:rPr>
                <w:bCs/>
                <w:shadow/>
                <w:color w:val="000000"/>
                <w:sz w:val="16"/>
                <w:szCs w:val="16"/>
              </w:rPr>
            </w:pPr>
            <w:r w:rsidRPr="00994A66">
              <w:rPr>
                <w:bCs/>
                <w:shadow/>
                <w:color w:val="000000"/>
                <w:sz w:val="16"/>
                <w:szCs w:val="16"/>
              </w:rPr>
              <w:t xml:space="preserve">1. Total da Despesa Líquida </w:t>
            </w:r>
          </w:p>
        </w:tc>
        <w:tc>
          <w:tcPr>
            <w:tcW w:w="1842" w:type="dxa"/>
            <w:shd w:val="clear" w:color="auto" w:fill="FFFFFF" w:themeFill="background1"/>
            <w:vAlign w:val="bottom"/>
            <w:hideMark/>
          </w:tcPr>
          <w:p w:rsidR="00F35611" w:rsidRPr="00994A66" w:rsidRDefault="00F35611" w:rsidP="008919F3">
            <w:pPr>
              <w:spacing w:line="200" w:lineRule="exact"/>
              <w:jc w:val="center"/>
              <w:rPr>
                <w:bCs/>
                <w:shadow/>
                <w:color w:val="000000"/>
                <w:sz w:val="16"/>
                <w:szCs w:val="16"/>
              </w:rPr>
            </w:pPr>
            <w:r w:rsidRPr="00994A66">
              <w:rPr>
                <w:bCs/>
                <w:shadow/>
                <w:color w:val="000000"/>
                <w:sz w:val="16"/>
                <w:szCs w:val="16"/>
              </w:rPr>
              <w:t>1.258.726.969,35</w:t>
            </w:r>
          </w:p>
        </w:tc>
        <w:tc>
          <w:tcPr>
            <w:tcW w:w="1985" w:type="dxa"/>
            <w:shd w:val="clear" w:color="auto" w:fill="FFFFFF" w:themeFill="background1"/>
            <w:vAlign w:val="bottom"/>
            <w:hideMark/>
          </w:tcPr>
          <w:p w:rsidR="00F35611" w:rsidRPr="00994A66" w:rsidRDefault="00F35611" w:rsidP="008919F3">
            <w:pPr>
              <w:spacing w:line="200" w:lineRule="exact"/>
              <w:jc w:val="center"/>
              <w:rPr>
                <w:bCs/>
                <w:shadow/>
                <w:color w:val="000000"/>
                <w:sz w:val="16"/>
                <w:szCs w:val="16"/>
              </w:rPr>
            </w:pPr>
            <w:r w:rsidRPr="00994A66">
              <w:rPr>
                <w:bCs/>
                <w:shadow/>
                <w:color w:val="000000"/>
                <w:sz w:val="16"/>
                <w:szCs w:val="16"/>
              </w:rPr>
              <w:t>76.717.382,57</w:t>
            </w:r>
          </w:p>
        </w:tc>
        <w:tc>
          <w:tcPr>
            <w:tcW w:w="1417" w:type="dxa"/>
            <w:shd w:val="clear" w:color="auto" w:fill="FFFFFF" w:themeFill="background1"/>
            <w:vAlign w:val="bottom"/>
            <w:hideMark/>
          </w:tcPr>
          <w:p w:rsidR="00F35611" w:rsidRPr="00994A66" w:rsidRDefault="00F35611" w:rsidP="008919F3">
            <w:pPr>
              <w:spacing w:line="200" w:lineRule="exact"/>
              <w:jc w:val="center"/>
              <w:rPr>
                <w:bCs/>
                <w:shadow/>
                <w:color w:val="000000"/>
                <w:sz w:val="16"/>
                <w:szCs w:val="16"/>
              </w:rPr>
            </w:pPr>
            <w:r w:rsidRPr="00994A66">
              <w:rPr>
                <w:bCs/>
                <w:shadow/>
                <w:color w:val="000000"/>
                <w:sz w:val="16"/>
                <w:szCs w:val="16"/>
              </w:rPr>
              <w:t>1.335.444.351,92</w:t>
            </w:r>
          </w:p>
        </w:tc>
      </w:tr>
      <w:tr w:rsidR="00F35611" w:rsidRPr="00994A66" w:rsidTr="008B5F45">
        <w:trPr>
          <w:trHeight w:val="184"/>
        </w:trPr>
        <w:tc>
          <w:tcPr>
            <w:tcW w:w="3841" w:type="dxa"/>
            <w:shd w:val="clear" w:color="auto" w:fill="EEECE1" w:themeFill="background2"/>
            <w:vAlign w:val="bottom"/>
            <w:hideMark/>
          </w:tcPr>
          <w:p w:rsidR="00F35611" w:rsidRPr="00994A66" w:rsidRDefault="00F35611" w:rsidP="008919F3">
            <w:pPr>
              <w:spacing w:line="200" w:lineRule="exact"/>
              <w:rPr>
                <w:b/>
                <w:bCs/>
                <w:color w:val="000000"/>
                <w:sz w:val="16"/>
                <w:szCs w:val="16"/>
              </w:rPr>
            </w:pPr>
            <w:r w:rsidRPr="00994A66">
              <w:rPr>
                <w:b/>
                <w:bCs/>
                <w:color w:val="000000"/>
                <w:sz w:val="16"/>
                <w:szCs w:val="16"/>
              </w:rPr>
              <w:t>2. Percentual sobre a RCL</w:t>
            </w:r>
          </w:p>
        </w:tc>
        <w:tc>
          <w:tcPr>
            <w:tcW w:w="1842" w:type="dxa"/>
            <w:shd w:val="clear" w:color="auto" w:fill="EEECE1" w:themeFill="background2"/>
            <w:vAlign w:val="bottom"/>
            <w:hideMark/>
          </w:tcPr>
          <w:p w:rsidR="00F35611" w:rsidRPr="00994A66" w:rsidRDefault="00F35611" w:rsidP="008919F3">
            <w:pPr>
              <w:spacing w:line="200" w:lineRule="exact"/>
              <w:jc w:val="center"/>
              <w:rPr>
                <w:b/>
                <w:bCs/>
                <w:color w:val="000000"/>
                <w:sz w:val="16"/>
                <w:szCs w:val="16"/>
              </w:rPr>
            </w:pPr>
            <w:r w:rsidRPr="00994A66">
              <w:rPr>
                <w:b/>
                <w:bCs/>
                <w:color w:val="000000"/>
                <w:sz w:val="16"/>
                <w:szCs w:val="16"/>
              </w:rPr>
              <w:t>39,71%</w:t>
            </w:r>
          </w:p>
        </w:tc>
        <w:tc>
          <w:tcPr>
            <w:tcW w:w="1985" w:type="dxa"/>
            <w:shd w:val="clear" w:color="auto" w:fill="EEECE1" w:themeFill="background2"/>
            <w:vAlign w:val="bottom"/>
            <w:hideMark/>
          </w:tcPr>
          <w:p w:rsidR="00F35611" w:rsidRPr="00994A66" w:rsidRDefault="00F35611" w:rsidP="008919F3">
            <w:pPr>
              <w:spacing w:line="200" w:lineRule="exact"/>
              <w:jc w:val="center"/>
              <w:rPr>
                <w:b/>
                <w:bCs/>
                <w:color w:val="000000"/>
                <w:sz w:val="16"/>
                <w:szCs w:val="16"/>
              </w:rPr>
            </w:pPr>
            <w:r w:rsidRPr="00994A66">
              <w:rPr>
                <w:b/>
                <w:bCs/>
                <w:color w:val="000000"/>
                <w:sz w:val="16"/>
                <w:szCs w:val="16"/>
              </w:rPr>
              <w:t>2,42%</w:t>
            </w:r>
          </w:p>
        </w:tc>
        <w:tc>
          <w:tcPr>
            <w:tcW w:w="1417" w:type="dxa"/>
            <w:shd w:val="clear" w:color="auto" w:fill="EEECE1" w:themeFill="background2"/>
            <w:vAlign w:val="bottom"/>
            <w:hideMark/>
          </w:tcPr>
          <w:p w:rsidR="00F35611" w:rsidRPr="00994A66" w:rsidRDefault="00F35611" w:rsidP="008919F3">
            <w:pPr>
              <w:spacing w:line="200" w:lineRule="exact"/>
              <w:jc w:val="center"/>
              <w:rPr>
                <w:b/>
                <w:bCs/>
                <w:color w:val="000000"/>
                <w:sz w:val="16"/>
                <w:szCs w:val="16"/>
              </w:rPr>
            </w:pPr>
            <w:r w:rsidRPr="00994A66">
              <w:rPr>
                <w:b/>
                <w:bCs/>
                <w:color w:val="000000"/>
                <w:sz w:val="16"/>
                <w:szCs w:val="16"/>
              </w:rPr>
              <w:t>42,13%</w:t>
            </w:r>
          </w:p>
        </w:tc>
      </w:tr>
      <w:tr w:rsidR="00F35611" w:rsidRPr="00994A66" w:rsidTr="008B5F45">
        <w:trPr>
          <w:trHeight w:val="184"/>
        </w:trPr>
        <w:tc>
          <w:tcPr>
            <w:tcW w:w="3841" w:type="dxa"/>
            <w:shd w:val="clear" w:color="auto" w:fill="FFFFFF" w:themeFill="background1"/>
            <w:vAlign w:val="bottom"/>
            <w:hideMark/>
          </w:tcPr>
          <w:p w:rsidR="00F35611" w:rsidRPr="00994A66" w:rsidRDefault="00F35611" w:rsidP="008919F3">
            <w:pPr>
              <w:spacing w:line="200" w:lineRule="exact"/>
              <w:rPr>
                <w:bCs/>
                <w:shadow/>
                <w:color w:val="000000"/>
                <w:sz w:val="16"/>
                <w:szCs w:val="16"/>
              </w:rPr>
            </w:pPr>
            <w:r w:rsidRPr="00994A66">
              <w:rPr>
                <w:bCs/>
                <w:shadow/>
                <w:color w:val="000000"/>
                <w:sz w:val="16"/>
                <w:szCs w:val="16"/>
              </w:rPr>
              <w:t>3. Limite Prudencial (</w:t>
            </w:r>
            <w:r w:rsidRPr="00994A66">
              <w:rPr>
                <w:bCs/>
                <w:shadow/>
                <w:color w:val="000000"/>
                <w:sz w:val="15"/>
                <w:szCs w:val="15"/>
              </w:rPr>
              <w:t>art. 22, parágrafo único da LRF</w:t>
            </w:r>
            <w:r w:rsidRPr="00994A66">
              <w:rPr>
                <w:bCs/>
                <w:shadow/>
                <w:color w:val="000000"/>
                <w:sz w:val="16"/>
                <w:szCs w:val="16"/>
              </w:rPr>
              <w:t>)</w:t>
            </w:r>
          </w:p>
        </w:tc>
        <w:tc>
          <w:tcPr>
            <w:tcW w:w="1842" w:type="dxa"/>
            <w:shd w:val="clear" w:color="auto" w:fill="FFFFFF" w:themeFill="background1"/>
            <w:vAlign w:val="bottom"/>
            <w:hideMark/>
          </w:tcPr>
          <w:p w:rsidR="00F35611" w:rsidRPr="00994A66" w:rsidRDefault="00F35611" w:rsidP="008919F3">
            <w:pPr>
              <w:spacing w:line="200" w:lineRule="exact"/>
              <w:jc w:val="center"/>
              <w:rPr>
                <w:bCs/>
                <w:shadow/>
                <w:color w:val="000000"/>
                <w:sz w:val="16"/>
                <w:szCs w:val="16"/>
              </w:rPr>
            </w:pPr>
            <w:r w:rsidRPr="00994A66">
              <w:rPr>
                <w:bCs/>
                <w:shadow/>
                <w:color w:val="000000"/>
                <w:sz w:val="16"/>
                <w:szCs w:val="16"/>
              </w:rPr>
              <w:t>1.625.996.453,55</w:t>
            </w:r>
          </w:p>
        </w:tc>
        <w:tc>
          <w:tcPr>
            <w:tcW w:w="1985" w:type="dxa"/>
            <w:shd w:val="clear" w:color="auto" w:fill="FFFFFF" w:themeFill="background1"/>
            <w:vAlign w:val="bottom"/>
            <w:hideMark/>
          </w:tcPr>
          <w:p w:rsidR="00F35611" w:rsidRPr="00994A66" w:rsidRDefault="00F35611" w:rsidP="008919F3">
            <w:pPr>
              <w:spacing w:line="200" w:lineRule="exact"/>
              <w:jc w:val="center"/>
              <w:rPr>
                <w:bCs/>
                <w:shadow/>
                <w:color w:val="000000"/>
                <w:sz w:val="16"/>
                <w:szCs w:val="16"/>
              </w:rPr>
            </w:pPr>
            <w:r w:rsidRPr="00994A66">
              <w:rPr>
                <w:bCs/>
                <w:shadow/>
                <w:color w:val="000000"/>
                <w:sz w:val="16"/>
                <w:szCs w:val="16"/>
              </w:rPr>
              <w:t>180.666.272,62</w:t>
            </w:r>
          </w:p>
        </w:tc>
        <w:tc>
          <w:tcPr>
            <w:tcW w:w="1417" w:type="dxa"/>
            <w:shd w:val="clear" w:color="auto" w:fill="FFFFFF" w:themeFill="background1"/>
            <w:vAlign w:val="bottom"/>
            <w:hideMark/>
          </w:tcPr>
          <w:p w:rsidR="00F35611" w:rsidRPr="00994A66" w:rsidRDefault="00F35611" w:rsidP="008919F3">
            <w:pPr>
              <w:spacing w:line="200" w:lineRule="exact"/>
              <w:jc w:val="center"/>
              <w:rPr>
                <w:bCs/>
                <w:shadow/>
                <w:color w:val="000000"/>
                <w:sz w:val="16"/>
                <w:szCs w:val="16"/>
              </w:rPr>
            </w:pPr>
            <w:r w:rsidRPr="00994A66">
              <w:rPr>
                <w:bCs/>
                <w:shadow/>
                <w:color w:val="000000"/>
                <w:sz w:val="16"/>
                <w:szCs w:val="16"/>
              </w:rPr>
              <w:t>1.806.662.726,17</w:t>
            </w:r>
          </w:p>
        </w:tc>
      </w:tr>
      <w:tr w:rsidR="00F35611" w:rsidRPr="00994A66" w:rsidTr="008B5F45">
        <w:trPr>
          <w:trHeight w:val="184"/>
        </w:trPr>
        <w:tc>
          <w:tcPr>
            <w:tcW w:w="3841" w:type="dxa"/>
            <w:shd w:val="clear" w:color="auto" w:fill="FFFFFF" w:themeFill="background1"/>
            <w:vAlign w:val="bottom"/>
            <w:hideMark/>
          </w:tcPr>
          <w:p w:rsidR="00F35611" w:rsidRPr="00994A66" w:rsidRDefault="00F35611" w:rsidP="008919F3">
            <w:pPr>
              <w:spacing w:line="200" w:lineRule="exact"/>
              <w:rPr>
                <w:b/>
                <w:bCs/>
                <w:color w:val="000000"/>
                <w:sz w:val="16"/>
                <w:szCs w:val="16"/>
              </w:rPr>
            </w:pPr>
            <w:r w:rsidRPr="00994A66">
              <w:rPr>
                <w:b/>
                <w:bCs/>
                <w:color w:val="000000"/>
                <w:sz w:val="16"/>
                <w:szCs w:val="16"/>
              </w:rPr>
              <w:t xml:space="preserve">4. Limite Legal </w:t>
            </w:r>
            <w:r w:rsidRPr="00994A66">
              <w:rPr>
                <w:b/>
                <w:bCs/>
                <w:color w:val="000000"/>
                <w:sz w:val="15"/>
                <w:szCs w:val="15"/>
              </w:rPr>
              <w:t>(Art. 20, II da LRF)</w:t>
            </w:r>
          </w:p>
        </w:tc>
        <w:tc>
          <w:tcPr>
            <w:tcW w:w="1842" w:type="dxa"/>
            <w:shd w:val="clear" w:color="auto" w:fill="FFFFFF" w:themeFill="background1"/>
            <w:vAlign w:val="bottom"/>
            <w:hideMark/>
          </w:tcPr>
          <w:p w:rsidR="00F35611" w:rsidRPr="00994A66" w:rsidRDefault="00F35611" w:rsidP="008919F3">
            <w:pPr>
              <w:spacing w:line="200" w:lineRule="exact"/>
              <w:jc w:val="center"/>
              <w:rPr>
                <w:b/>
                <w:bCs/>
                <w:color w:val="000000"/>
                <w:sz w:val="16"/>
                <w:szCs w:val="16"/>
              </w:rPr>
            </w:pPr>
            <w:r w:rsidRPr="00994A66">
              <w:rPr>
                <w:b/>
                <w:bCs/>
                <w:color w:val="000000"/>
                <w:sz w:val="16"/>
                <w:szCs w:val="16"/>
              </w:rPr>
              <w:t>1.540.417.692,83</w:t>
            </w:r>
          </w:p>
        </w:tc>
        <w:tc>
          <w:tcPr>
            <w:tcW w:w="1985" w:type="dxa"/>
            <w:shd w:val="clear" w:color="auto" w:fill="FFFFFF" w:themeFill="background1"/>
            <w:vAlign w:val="bottom"/>
            <w:hideMark/>
          </w:tcPr>
          <w:p w:rsidR="00F35611" w:rsidRPr="00994A66" w:rsidRDefault="00F35611" w:rsidP="008919F3">
            <w:pPr>
              <w:spacing w:line="200" w:lineRule="exact"/>
              <w:jc w:val="center"/>
              <w:rPr>
                <w:b/>
                <w:bCs/>
                <w:color w:val="000000"/>
                <w:sz w:val="16"/>
                <w:szCs w:val="16"/>
              </w:rPr>
            </w:pPr>
            <w:r w:rsidRPr="00994A66">
              <w:rPr>
                <w:b/>
                <w:bCs/>
                <w:color w:val="000000"/>
                <w:sz w:val="16"/>
                <w:szCs w:val="16"/>
              </w:rPr>
              <w:t>190.175.023,81</w:t>
            </w:r>
          </w:p>
        </w:tc>
        <w:tc>
          <w:tcPr>
            <w:tcW w:w="1417" w:type="dxa"/>
            <w:shd w:val="clear" w:color="auto" w:fill="FFFFFF" w:themeFill="background1"/>
            <w:vAlign w:val="bottom"/>
            <w:hideMark/>
          </w:tcPr>
          <w:p w:rsidR="00F35611" w:rsidRPr="00994A66" w:rsidRDefault="00F35611" w:rsidP="008919F3">
            <w:pPr>
              <w:spacing w:line="200" w:lineRule="exact"/>
              <w:jc w:val="center"/>
              <w:rPr>
                <w:b/>
                <w:bCs/>
                <w:color w:val="000000"/>
                <w:sz w:val="16"/>
                <w:szCs w:val="16"/>
              </w:rPr>
            </w:pPr>
            <w:r w:rsidRPr="00994A66">
              <w:rPr>
                <w:b/>
                <w:bCs/>
                <w:color w:val="000000"/>
                <w:sz w:val="16"/>
                <w:szCs w:val="16"/>
              </w:rPr>
              <w:t>1.730.592.716,64</w:t>
            </w:r>
          </w:p>
        </w:tc>
      </w:tr>
      <w:tr w:rsidR="00F35611" w:rsidRPr="00994A66" w:rsidTr="0043491D">
        <w:trPr>
          <w:cantSplit/>
          <w:trHeight w:val="288"/>
        </w:trPr>
        <w:tc>
          <w:tcPr>
            <w:tcW w:w="9085" w:type="dxa"/>
            <w:gridSpan w:val="4"/>
            <w:shd w:val="clear" w:color="auto" w:fill="DDD9C3" w:themeFill="background2" w:themeFillShade="E6"/>
            <w:vAlign w:val="bottom"/>
            <w:hideMark/>
          </w:tcPr>
          <w:p w:rsidR="00F35611" w:rsidRPr="00994A66" w:rsidRDefault="00F35611" w:rsidP="00293430">
            <w:pPr>
              <w:spacing w:line="240" w:lineRule="auto"/>
              <w:jc w:val="center"/>
              <w:rPr>
                <w:b/>
                <w:bCs/>
                <w:color w:val="000000"/>
                <w:sz w:val="16"/>
                <w:szCs w:val="16"/>
              </w:rPr>
            </w:pPr>
            <w:r w:rsidRPr="00994A66">
              <w:rPr>
                <w:b/>
                <w:bCs/>
                <w:color w:val="000000"/>
                <w:sz w:val="16"/>
                <w:szCs w:val="16"/>
              </w:rPr>
              <w:t>RECEITA CORRENTE LÍQUIDA: R$ 3.169.583.730,11</w:t>
            </w:r>
          </w:p>
          <w:p w:rsidR="00F35611" w:rsidRPr="00994A66" w:rsidRDefault="00F35611" w:rsidP="00293430">
            <w:pPr>
              <w:spacing w:line="240" w:lineRule="auto"/>
              <w:jc w:val="center"/>
              <w:rPr>
                <w:b/>
                <w:bCs/>
                <w:color w:val="000000"/>
                <w:sz w:val="4"/>
                <w:szCs w:val="16"/>
              </w:rPr>
            </w:pPr>
          </w:p>
        </w:tc>
      </w:tr>
    </w:tbl>
    <w:p w:rsidR="00222135" w:rsidRPr="00994A66" w:rsidRDefault="00262011" w:rsidP="00293430">
      <w:pPr>
        <w:spacing w:line="240" w:lineRule="auto"/>
        <w:ind w:right="141"/>
        <w:rPr>
          <w:b/>
          <w:shadow/>
          <w:sz w:val="12"/>
          <w:szCs w:val="12"/>
        </w:rPr>
      </w:pPr>
      <w:r w:rsidRPr="00994A66">
        <w:rPr>
          <w:shadow/>
          <w:sz w:val="12"/>
          <w:szCs w:val="12"/>
        </w:rPr>
        <w:t>Fonte: Relatório de Gestão Fiscal do último quadrimestre de 2013</w:t>
      </w:r>
    </w:p>
    <w:p w:rsidR="00446F61" w:rsidRPr="00994A66" w:rsidRDefault="00446F61" w:rsidP="00692D09">
      <w:pPr>
        <w:spacing w:line="240" w:lineRule="auto"/>
        <w:ind w:right="141" w:firstLine="720"/>
        <w:rPr>
          <w:sz w:val="40"/>
          <w:szCs w:val="24"/>
        </w:rPr>
      </w:pPr>
    </w:p>
    <w:p w:rsidR="00077D9F" w:rsidRPr="00994A66" w:rsidRDefault="00077D9F" w:rsidP="00692D09">
      <w:pPr>
        <w:spacing w:line="240" w:lineRule="auto"/>
        <w:ind w:right="141" w:firstLine="720"/>
        <w:rPr>
          <w:szCs w:val="24"/>
        </w:rPr>
      </w:pPr>
      <w:r w:rsidRPr="00994A66">
        <w:rPr>
          <w:szCs w:val="24"/>
        </w:rPr>
        <w:t>No exercício, constat</w:t>
      </w:r>
      <w:r w:rsidR="00222135" w:rsidRPr="00994A66">
        <w:rPr>
          <w:szCs w:val="24"/>
        </w:rPr>
        <w:t>ou</w:t>
      </w:r>
      <w:r w:rsidRPr="00994A66">
        <w:rPr>
          <w:szCs w:val="24"/>
        </w:rPr>
        <w:t xml:space="preserve">-se o cumprimento das seguintes </w:t>
      </w:r>
      <w:r w:rsidR="00E74C6E" w:rsidRPr="00994A66">
        <w:rPr>
          <w:szCs w:val="24"/>
        </w:rPr>
        <w:t>obrigações</w:t>
      </w:r>
      <w:r w:rsidRPr="00994A66">
        <w:rPr>
          <w:szCs w:val="24"/>
        </w:rPr>
        <w:t xml:space="preserve"> legais:</w:t>
      </w:r>
    </w:p>
    <w:p w:rsidR="00B81886" w:rsidRPr="00994A66" w:rsidRDefault="00B81886" w:rsidP="00B81886">
      <w:pPr>
        <w:pStyle w:val="Corpodetexto"/>
        <w:spacing w:after="0" w:line="240" w:lineRule="auto"/>
        <w:rPr>
          <w:b/>
          <w:sz w:val="20"/>
          <w:szCs w:val="24"/>
        </w:rPr>
      </w:pPr>
    </w:p>
    <w:p w:rsidR="00077D9F" w:rsidRPr="00994A66" w:rsidRDefault="00222135" w:rsidP="007C7497">
      <w:pPr>
        <w:pStyle w:val="Corpodetexto"/>
        <w:spacing w:after="0" w:line="240" w:lineRule="auto"/>
        <w:ind w:left="992"/>
        <w:rPr>
          <w:b/>
          <w:szCs w:val="24"/>
        </w:rPr>
      </w:pPr>
      <w:r w:rsidRPr="00994A66">
        <w:rPr>
          <w:b/>
          <w:szCs w:val="24"/>
        </w:rPr>
        <w:t>a</w:t>
      </w:r>
      <w:r w:rsidR="00077D9F" w:rsidRPr="00994A66">
        <w:rPr>
          <w:b/>
          <w:szCs w:val="24"/>
        </w:rPr>
        <w:t>)</w:t>
      </w:r>
      <w:r w:rsidR="00077D9F" w:rsidRPr="00994A66">
        <w:rPr>
          <w:szCs w:val="24"/>
        </w:rPr>
        <w:t xml:space="preserve"> C</w:t>
      </w:r>
      <w:r w:rsidRPr="00994A66">
        <w:rPr>
          <w:szCs w:val="24"/>
        </w:rPr>
        <w:t>umprimento do</w:t>
      </w:r>
      <w:r w:rsidR="00077D9F" w:rsidRPr="00994A66">
        <w:rPr>
          <w:szCs w:val="24"/>
        </w:rPr>
        <w:t xml:space="preserve"> </w:t>
      </w:r>
      <w:r w:rsidRPr="00994A66">
        <w:rPr>
          <w:szCs w:val="24"/>
        </w:rPr>
        <w:t xml:space="preserve"> limite</w:t>
      </w:r>
      <w:r w:rsidR="00077D9F" w:rsidRPr="00994A66">
        <w:rPr>
          <w:szCs w:val="24"/>
        </w:rPr>
        <w:t xml:space="preserve"> </w:t>
      </w:r>
      <w:r w:rsidRPr="00994A66">
        <w:rPr>
          <w:szCs w:val="24"/>
        </w:rPr>
        <w:t>máximo de</w:t>
      </w:r>
      <w:r w:rsidR="00077D9F" w:rsidRPr="00994A66">
        <w:rPr>
          <w:szCs w:val="24"/>
        </w:rPr>
        <w:t xml:space="preserve"> </w:t>
      </w:r>
      <w:r w:rsidRPr="00994A66">
        <w:rPr>
          <w:szCs w:val="24"/>
        </w:rPr>
        <w:t>54</w:t>
      </w:r>
      <w:r w:rsidR="00077D9F" w:rsidRPr="00994A66">
        <w:rPr>
          <w:szCs w:val="24"/>
        </w:rPr>
        <w:t xml:space="preserve">% </w:t>
      </w:r>
      <w:r w:rsidRPr="00994A66">
        <w:rPr>
          <w:szCs w:val="24"/>
        </w:rPr>
        <w:t>da Receita Corrente</w:t>
      </w:r>
      <w:r w:rsidR="00077D9F" w:rsidRPr="00994A66">
        <w:rPr>
          <w:szCs w:val="24"/>
        </w:rPr>
        <w:t xml:space="preserve"> </w:t>
      </w:r>
      <w:r w:rsidRPr="00994A66">
        <w:rPr>
          <w:szCs w:val="24"/>
        </w:rPr>
        <w:t>Líquida para os gastos com pessoal do Poder Executivo</w:t>
      </w:r>
      <w:r w:rsidR="00077D9F" w:rsidRPr="00994A66">
        <w:rPr>
          <w:szCs w:val="24"/>
        </w:rPr>
        <w:t xml:space="preserve"> (P</w:t>
      </w:r>
      <w:r w:rsidRPr="00994A66">
        <w:rPr>
          <w:szCs w:val="24"/>
        </w:rPr>
        <w:t>refeitura</w:t>
      </w:r>
      <w:r w:rsidR="00077D9F" w:rsidRPr="00994A66">
        <w:rPr>
          <w:szCs w:val="24"/>
        </w:rPr>
        <w:t>, F</w:t>
      </w:r>
      <w:r w:rsidRPr="00994A66">
        <w:rPr>
          <w:szCs w:val="24"/>
        </w:rPr>
        <w:t>undos</w:t>
      </w:r>
      <w:r w:rsidR="00077D9F" w:rsidRPr="00994A66">
        <w:rPr>
          <w:szCs w:val="24"/>
        </w:rPr>
        <w:t>, F</w:t>
      </w:r>
      <w:r w:rsidRPr="00994A66">
        <w:rPr>
          <w:szCs w:val="24"/>
        </w:rPr>
        <w:t>undações</w:t>
      </w:r>
      <w:r w:rsidR="00077D9F" w:rsidRPr="00994A66">
        <w:rPr>
          <w:szCs w:val="24"/>
        </w:rPr>
        <w:t>, A</w:t>
      </w:r>
      <w:r w:rsidRPr="00994A66">
        <w:rPr>
          <w:szCs w:val="24"/>
        </w:rPr>
        <w:t>utarquias</w:t>
      </w:r>
      <w:r w:rsidR="00077D9F" w:rsidRPr="00994A66">
        <w:rPr>
          <w:szCs w:val="24"/>
        </w:rPr>
        <w:t xml:space="preserve">, </w:t>
      </w:r>
      <w:r w:rsidRPr="00994A66">
        <w:rPr>
          <w:szCs w:val="24"/>
        </w:rPr>
        <w:t>Empresas Estatais Dependentes</w:t>
      </w:r>
      <w:r w:rsidR="00077D9F" w:rsidRPr="00994A66">
        <w:rPr>
          <w:szCs w:val="24"/>
        </w:rPr>
        <w:t xml:space="preserve">) </w:t>
      </w:r>
      <w:r w:rsidR="006747C1" w:rsidRPr="00994A66">
        <w:rPr>
          <w:szCs w:val="24"/>
        </w:rPr>
        <w:t>-</w:t>
      </w:r>
      <w:r w:rsidR="00077D9F" w:rsidRPr="00994A66">
        <w:rPr>
          <w:szCs w:val="24"/>
        </w:rPr>
        <w:t xml:space="preserve"> </w:t>
      </w:r>
      <w:r w:rsidR="00077D9F" w:rsidRPr="00994A66">
        <w:rPr>
          <w:shadow/>
          <w:szCs w:val="24"/>
        </w:rPr>
        <w:t>A</w:t>
      </w:r>
      <w:r w:rsidRPr="00994A66">
        <w:rPr>
          <w:shadow/>
          <w:szCs w:val="24"/>
        </w:rPr>
        <w:t>rtigo</w:t>
      </w:r>
      <w:r w:rsidR="00077D9F" w:rsidRPr="00994A66">
        <w:rPr>
          <w:shadow/>
          <w:szCs w:val="24"/>
        </w:rPr>
        <w:t xml:space="preserve"> 20, III, “b”, </w:t>
      </w:r>
      <w:r w:rsidR="006747C1" w:rsidRPr="00994A66">
        <w:rPr>
          <w:shadow/>
          <w:szCs w:val="24"/>
        </w:rPr>
        <w:t>da</w:t>
      </w:r>
      <w:r w:rsidR="00077D9F" w:rsidRPr="00994A66">
        <w:rPr>
          <w:shadow/>
          <w:szCs w:val="24"/>
        </w:rPr>
        <w:t xml:space="preserve"> L</w:t>
      </w:r>
      <w:r w:rsidRPr="00994A66">
        <w:rPr>
          <w:shadow/>
          <w:szCs w:val="24"/>
        </w:rPr>
        <w:t xml:space="preserve">ei </w:t>
      </w:r>
      <w:r w:rsidR="006747C1" w:rsidRPr="00994A66">
        <w:rPr>
          <w:shadow/>
          <w:szCs w:val="24"/>
        </w:rPr>
        <w:t>C</w:t>
      </w:r>
      <w:r w:rsidRPr="00994A66">
        <w:rPr>
          <w:shadow/>
          <w:szCs w:val="24"/>
        </w:rPr>
        <w:t xml:space="preserve">omplementar </w:t>
      </w:r>
      <w:r w:rsidR="006747C1" w:rsidRPr="00994A66">
        <w:rPr>
          <w:shadow/>
          <w:szCs w:val="24"/>
        </w:rPr>
        <w:t>n</w:t>
      </w:r>
      <w:r w:rsidR="00077D9F" w:rsidRPr="00994A66">
        <w:rPr>
          <w:shadow/>
          <w:szCs w:val="24"/>
        </w:rPr>
        <w:t>.º 101/2000</w:t>
      </w:r>
      <w:r w:rsidR="00077D9F" w:rsidRPr="00994A66">
        <w:rPr>
          <w:szCs w:val="24"/>
        </w:rPr>
        <w:t>;</w:t>
      </w:r>
    </w:p>
    <w:p w:rsidR="007C7497" w:rsidRPr="00994A66" w:rsidRDefault="007C7497" w:rsidP="007C7497">
      <w:pPr>
        <w:pStyle w:val="Corpodetexto"/>
        <w:spacing w:after="0" w:line="240" w:lineRule="auto"/>
        <w:ind w:left="992"/>
        <w:rPr>
          <w:b/>
          <w:sz w:val="12"/>
          <w:szCs w:val="24"/>
        </w:rPr>
      </w:pPr>
    </w:p>
    <w:p w:rsidR="00077D9F" w:rsidRPr="00994A66" w:rsidRDefault="00C15E1A" w:rsidP="007C7497">
      <w:pPr>
        <w:pStyle w:val="Corpodetexto"/>
        <w:spacing w:after="0" w:line="240" w:lineRule="auto"/>
        <w:ind w:left="992"/>
        <w:rPr>
          <w:szCs w:val="24"/>
        </w:rPr>
      </w:pPr>
      <w:r w:rsidRPr="00994A66">
        <w:rPr>
          <w:b/>
          <w:szCs w:val="24"/>
        </w:rPr>
        <w:t>b</w:t>
      </w:r>
      <w:r w:rsidR="00077D9F" w:rsidRPr="00994A66">
        <w:rPr>
          <w:b/>
          <w:szCs w:val="24"/>
        </w:rPr>
        <w:t>)</w:t>
      </w:r>
      <w:r w:rsidR="00077D9F" w:rsidRPr="00994A66">
        <w:rPr>
          <w:szCs w:val="24"/>
        </w:rPr>
        <w:t xml:space="preserve"> C</w:t>
      </w:r>
      <w:r w:rsidR="00222135" w:rsidRPr="00994A66">
        <w:rPr>
          <w:szCs w:val="24"/>
        </w:rPr>
        <w:t>umprimento do limite</w:t>
      </w:r>
      <w:r w:rsidR="00077D9F" w:rsidRPr="00994A66">
        <w:rPr>
          <w:szCs w:val="24"/>
        </w:rPr>
        <w:t xml:space="preserve"> </w:t>
      </w:r>
      <w:r w:rsidR="00222135" w:rsidRPr="00994A66">
        <w:rPr>
          <w:szCs w:val="24"/>
        </w:rPr>
        <w:t>máximo de</w:t>
      </w:r>
      <w:r w:rsidR="00077D9F" w:rsidRPr="00994A66">
        <w:rPr>
          <w:szCs w:val="24"/>
        </w:rPr>
        <w:t xml:space="preserve"> 6% </w:t>
      </w:r>
      <w:r w:rsidR="00222135" w:rsidRPr="00994A66">
        <w:rPr>
          <w:szCs w:val="24"/>
        </w:rPr>
        <w:t>da</w:t>
      </w:r>
      <w:r w:rsidR="00077D9F" w:rsidRPr="00994A66">
        <w:rPr>
          <w:szCs w:val="24"/>
        </w:rPr>
        <w:t xml:space="preserve"> </w:t>
      </w:r>
      <w:r w:rsidR="00222135" w:rsidRPr="00994A66">
        <w:rPr>
          <w:szCs w:val="24"/>
        </w:rPr>
        <w:t>Receita Corrente Líquida para os Gastos de Pessoal do Poder Legislativo</w:t>
      </w:r>
      <w:r w:rsidR="00077D9F" w:rsidRPr="00994A66">
        <w:rPr>
          <w:szCs w:val="24"/>
        </w:rPr>
        <w:t xml:space="preserve"> (C</w:t>
      </w:r>
      <w:r w:rsidR="00222135" w:rsidRPr="00994A66">
        <w:rPr>
          <w:szCs w:val="24"/>
        </w:rPr>
        <w:t>âmara Municipal</w:t>
      </w:r>
      <w:r w:rsidR="00077D9F" w:rsidRPr="00994A66">
        <w:rPr>
          <w:szCs w:val="24"/>
        </w:rPr>
        <w:t>) – A</w:t>
      </w:r>
      <w:r w:rsidR="00222135" w:rsidRPr="00994A66">
        <w:rPr>
          <w:szCs w:val="24"/>
        </w:rPr>
        <w:t>rtigo</w:t>
      </w:r>
      <w:r w:rsidR="00077D9F" w:rsidRPr="00994A66">
        <w:rPr>
          <w:szCs w:val="24"/>
        </w:rPr>
        <w:t xml:space="preserve"> 20, III, “a”, </w:t>
      </w:r>
      <w:r w:rsidR="00222135" w:rsidRPr="00994A66">
        <w:rPr>
          <w:szCs w:val="24"/>
        </w:rPr>
        <w:t>da</w:t>
      </w:r>
      <w:r w:rsidR="00077D9F" w:rsidRPr="00994A66">
        <w:rPr>
          <w:szCs w:val="24"/>
        </w:rPr>
        <w:t xml:space="preserve"> L</w:t>
      </w:r>
      <w:r w:rsidR="00222135" w:rsidRPr="00994A66">
        <w:rPr>
          <w:szCs w:val="24"/>
        </w:rPr>
        <w:t>ei</w:t>
      </w:r>
      <w:r w:rsidR="00077D9F" w:rsidRPr="00994A66">
        <w:rPr>
          <w:szCs w:val="24"/>
        </w:rPr>
        <w:t xml:space="preserve"> C</w:t>
      </w:r>
      <w:r w:rsidR="00222135" w:rsidRPr="00994A66">
        <w:rPr>
          <w:szCs w:val="24"/>
        </w:rPr>
        <w:t>omplementar n</w:t>
      </w:r>
      <w:r w:rsidR="00077D9F" w:rsidRPr="00994A66">
        <w:rPr>
          <w:szCs w:val="24"/>
        </w:rPr>
        <w:t>.º 101/2000;</w:t>
      </w:r>
    </w:p>
    <w:p w:rsidR="007C7497" w:rsidRPr="00994A66" w:rsidRDefault="007C7497" w:rsidP="007C7497">
      <w:pPr>
        <w:pStyle w:val="Corpodetexto"/>
        <w:spacing w:after="0" w:line="240" w:lineRule="auto"/>
        <w:ind w:left="992"/>
        <w:rPr>
          <w:b/>
          <w:sz w:val="12"/>
          <w:szCs w:val="24"/>
        </w:rPr>
      </w:pPr>
    </w:p>
    <w:p w:rsidR="00077D9F" w:rsidRPr="00994A66" w:rsidRDefault="00C15E1A" w:rsidP="007C7497">
      <w:pPr>
        <w:pStyle w:val="Corpodetexto"/>
        <w:spacing w:after="0" w:line="240" w:lineRule="auto"/>
        <w:ind w:left="992"/>
        <w:rPr>
          <w:b/>
          <w:szCs w:val="24"/>
        </w:rPr>
      </w:pPr>
      <w:r w:rsidRPr="00994A66">
        <w:rPr>
          <w:b/>
          <w:szCs w:val="24"/>
        </w:rPr>
        <w:t>c</w:t>
      </w:r>
      <w:r w:rsidR="00077D9F" w:rsidRPr="00994A66">
        <w:rPr>
          <w:b/>
          <w:szCs w:val="24"/>
        </w:rPr>
        <w:t xml:space="preserve">) </w:t>
      </w:r>
      <w:r w:rsidR="00077D9F" w:rsidRPr="00994A66">
        <w:rPr>
          <w:szCs w:val="24"/>
        </w:rPr>
        <w:t>C</w:t>
      </w:r>
      <w:r w:rsidR="00222135" w:rsidRPr="00994A66">
        <w:rPr>
          <w:szCs w:val="24"/>
        </w:rPr>
        <w:t>umprimento do limite máximo</w:t>
      </w:r>
      <w:r w:rsidR="00077D9F" w:rsidRPr="00994A66">
        <w:rPr>
          <w:szCs w:val="24"/>
        </w:rPr>
        <w:t xml:space="preserve"> </w:t>
      </w:r>
      <w:r w:rsidR="00222135" w:rsidRPr="00994A66">
        <w:rPr>
          <w:szCs w:val="24"/>
        </w:rPr>
        <w:t>de</w:t>
      </w:r>
      <w:r w:rsidR="00077D9F" w:rsidRPr="00994A66">
        <w:rPr>
          <w:szCs w:val="24"/>
        </w:rPr>
        <w:t xml:space="preserve"> 60% </w:t>
      </w:r>
      <w:r w:rsidR="00222135" w:rsidRPr="00994A66">
        <w:rPr>
          <w:szCs w:val="24"/>
        </w:rPr>
        <w:t>da</w:t>
      </w:r>
      <w:r w:rsidR="00077D9F" w:rsidRPr="00994A66">
        <w:rPr>
          <w:szCs w:val="24"/>
        </w:rPr>
        <w:t xml:space="preserve"> R</w:t>
      </w:r>
      <w:r w:rsidR="00222135" w:rsidRPr="00994A66">
        <w:rPr>
          <w:szCs w:val="24"/>
        </w:rPr>
        <w:t>eceita Corrente Líquida para os gastos com pessoal do município (Prefeitura, Câmara, Fundos, Fundações, Autarquias, Empresas Estatais Dependentes</w:t>
      </w:r>
      <w:r w:rsidRPr="00994A66">
        <w:rPr>
          <w:szCs w:val="24"/>
        </w:rPr>
        <w:t>)</w:t>
      </w:r>
      <w:r w:rsidR="00077D9F" w:rsidRPr="00994A66">
        <w:rPr>
          <w:szCs w:val="24"/>
        </w:rPr>
        <w:t xml:space="preserve">– </w:t>
      </w:r>
      <w:r w:rsidRPr="00994A66">
        <w:rPr>
          <w:szCs w:val="24"/>
        </w:rPr>
        <w:t>Artigo</w:t>
      </w:r>
      <w:r w:rsidR="00077D9F" w:rsidRPr="00994A66">
        <w:rPr>
          <w:szCs w:val="24"/>
        </w:rPr>
        <w:t xml:space="preserve"> 169, </w:t>
      </w:r>
      <w:r w:rsidRPr="00994A66">
        <w:rPr>
          <w:szCs w:val="24"/>
        </w:rPr>
        <w:t>da</w:t>
      </w:r>
      <w:r w:rsidR="00077D9F" w:rsidRPr="00994A66">
        <w:rPr>
          <w:szCs w:val="24"/>
        </w:rPr>
        <w:t xml:space="preserve"> C</w:t>
      </w:r>
      <w:r w:rsidRPr="00994A66">
        <w:rPr>
          <w:szCs w:val="24"/>
        </w:rPr>
        <w:t>onstituição Federal,</w:t>
      </w:r>
      <w:r w:rsidR="00077D9F" w:rsidRPr="00994A66">
        <w:rPr>
          <w:szCs w:val="24"/>
        </w:rPr>
        <w:t xml:space="preserve"> </w:t>
      </w:r>
      <w:r w:rsidRPr="00994A66">
        <w:rPr>
          <w:szCs w:val="24"/>
        </w:rPr>
        <w:t>regulamentado pela Lei Complementar nº 101/2000.</w:t>
      </w:r>
    </w:p>
    <w:p w:rsidR="007033D9" w:rsidRDefault="007033D9" w:rsidP="00BA6962">
      <w:pPr>
        <w:spacing w:line="240" w:lineRule="auto"/>
        <w:ind w:right="142"/>
        <w:rPr>
          <w:b/>
          <w:szCs w:val="24"/>
        </w:rPr>
      </w:pPr>
    </w:p>
    <w:p w:rsidR="00174E1E" w:rsidRPr="00994A66" w:rsidRDefault="00174E1E" w:rsidP="00BA1AD8">
      <w:pPr>
        <w:spacing w:line="240" w:lineRule="auto"/>
        <w:ind w:right="-1" w:firstLine="709"/>
        <w:rPr>
          <w:szCs w:val="24"/>
        </w:rPr>
      </w:pPr>
      <w:r w:rsidRPr="00994A66">
        <w:rPr>
          <w:szCs w:val="24"/>
        </w:rPr>
        <w:t>Os gastos com pessoal, demonstrados abaixo, são calculados segundo critérios da L</w:t>
      </w:r>
      <w:r w:rsidR="00BA1AD8">
        <w:rPr>
          <w:szCs w:val="24"/>
        </w:rPr>
        <w:t>ei de Responsabilidade Fiscal</w:t>
      </w:r>
      <w:r w:rsidRPr="00994A66">
        <w:rPr>
          <w:szCs w:val="24"/>
        </w:rPr>
        <w:t xml:space="preserve"> e apresentaram um acréscimo de </w:t>
      </w:r>
      <w:r w:rsidRPr="00994A66">
        <w:rPr>
          <w:b/>
          <w:szCs w:val="24"/>
        </w:rPr>
        <w:t>10,47%</w:t>
      </w:r>
      <w:r w:rsidRPr="00994A66">
        <w:rPr>
          <w:szCs w:val="24"/>
        </w:rPr>
        <w:t xml:space="preserve"> em relação ao exercício anterior.</w:t>
      </w:r>
    </w:p>
    <w:p w:rsidR="00174E1E" w:rsidRPr="00994A66" w:rsidRDefault="00174E1E" w:rsidP="00174E1E">
      <w:pPr>
        <w:tabs>
          <w:tab w:val="left" w:pos="709"/>
        </w:tabs>
        <w:spacing w:line="240" w:lineRule="auto"/>
        <w:ind w:right="141"/>
        <w:rPr>
          <w:sz w:val="18"/>
          <w:szCs w:val="24"/>
        </w:rPr>
      </w:pPr>
    </w:p>
    <w:tbl>
      <w:tblPr>
        <w:tblStyle w:val="Tabelacomgrade"/>
        <w:tblW w:w="0" w:type="auto"/>
        <w:tblInd w:w="108" w:type="dxa"/>
        <w:tblLook w:val="04A0"/>
      </w:tblPr>
      <w:tblGrid>
        <w:gridCol w:w="8789"/>
      </w:tblGrid>
      <w:tr w:rsidR="00174E1E" w:rsidRPr="00994A66" w:rsidTr="00EA06DD">
        <w:trPr>
          <w:trHeight w:val="80"/>
        </w:trPr>
        <w:tc>
          <w:tcPr>
            <w:tcW w:w="8789" w:type="dxa"/>
            <w:shd w:val="clear" w:color="auto" w:fill="FFC000"/>
          </w:tcPr>
          <w:p w:rsidR="00174E1E" w:rsidRPr="00994A66" w:rsidRDefault="00174E1E" w:rsidP="00EA06DD">
            <w:pPr>
              <w:tabs>
                <w:tab w:val="left" w:pos="709"/>
              </w:tabs>
              <w:spacing w:line="240" w:lineRule="auto"/>
              <w:ind w:right="141"/>
              <w:jc w:val="center"/>
              <w:rPr>
                <w:b/>
                <w:sz w:val="2"/>
                <w:szCs w:val="24"/>
              </w:rPr>
            </w:pPr>
          </w:p>
          <w:p w:rsidR="00174E1E" w:rsidRPr="00994A66" w:rsidRDefault="00174E1E" w:rsidP="00EA06DD">
            <w:pPr>
              <w:tabs>
                <w:tab w:val="left" w:pos="709"/>
              </w:tabs>
              <w:spacing w:line="240" w:lineRule="auto"/>
              <w:ind w:right="141"/>
              <w:jc w:val="center"/>
              <w:rPr>
                <w:b/>
                <w:sz w:val="2"/>
                <w:szCs w:val="24"/>
              </w:rPr>
            </w:pPr>
          </w:p>
          <w:p w:rsidR="00174E1E" w:rsidRPr="00994A66" w:rsidRDefault="00174E1E" w:rsidP="00EA06DD">
            <w:pPr>
              <w:tabs>
                <w:tab w:val="left" w:pos="709"/>
              </w:tabs>
              <w:spacing w:line="240" w:lineRule="auto"/>
              <w:ind w:right="141"/>
              <w:jc w:val="center"/>
              <w:rPr>
                <w:b/>
                <w:sz w:val="20"/>
                <w:szCs w:val="24"/>
              </w:rPr>
            </w:pPr>
            <w:r>
              <w:rPr>
                <w:b/>
                <w:sz w:val="20"/>
                <w:szCs w:val="24"/>
              </w:rPr>
              <w:t>GASTOS DE PESSOAL ENTRE</w:t>
            </w:r>
            <w:r w:rsidRPr="00994A66">
              <w:rPr>
                <w:b/>
                <w:sz w:val="20"/>
                <w:szCs w:val="24"/>
              </w:rPr>
              <w:t xml:space="preserve"> 2010/2013</w:t>
            </w:r>
          </w:p>
          <w:p w:rsidR="00174E1E" w:rsidRPr="00994A66" w:rsidRDefault="00174E1E" w:rsidP="00EA06DD">
            <w:pPr>
              <w:tabs>
                <w:tab w:val="left" w:pos="709"/>
              </w:tabs>
              <w:spacing w:line="240" w:lineRule="auto"/>
              <w:ind w:right="141"/>
              <w:jc w:val="center"/>
              <w:rPr>
                <w:b/>
                <w:sz w:val="2"/>
                <w:szCs w:val="24"/>
              </w:rPr>
            </w:pPr>
          </w:p>
        </w:tc>
      </w:tr>
    </w:tbl>
    <w:tbl>
      <w:tblPr>
        <w:tblW w:w="8789" w:type="dxa"/>
        <w:tblInd w:w="70" w:type="dxa"/>
        <w:tblLayout w:type="fixed"/>
        <w:tblCellMar>
          <w:left w:w="70" w:type="dxa"/>
          <w:right w:w="70" w:type="dxa"/>
        </w:tblCellMar>
        <w:tblLook w:val="04A0"/>
      </w:tblPr>
      <w:tblGrid>
        <w:gridCol w:w="1418"/>
        <w:gridCol w:w="1276"/>
        <w:gridCol w:w="1275"/>
        <w:gridCol w:w="1276"/>
        <w:gridCol w:w="1134"/>
        <w:gridCol w:w="1276"/>
        <w:gridCol w:w="1134"/>
      </w:tblGrid>
      <w:tr w:rsidR="00174E1E" w:rsidRPr="00994A66" w:rsidTr="00EA06DD">
        <w:trPr>
          <w:trHeight w:val="203"/>
        </w:trPr>
        <w:tc>
          <w:tcPr>
            <w:tcW w:w="141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rsidR="00174E1E" w:rsidRPr="00994A66" w:rsidRDefault="00174E1E" w:rsidP="00EA06DD">
            <w:pPr>
              <w:spacing w:line="240" w:lineRule="auto"/>
              <w:jc w:val="center"/>
              <w:rPr>
                <w:b/>
                <w:color w:val="000000"/>
                <w:sz w:val="16"/>
                <w:szCs w:val="16"/>
              </w:rPr>
            </w:pPr>
            <w:r w:rsidRPr="00994A66">
              <w:rPr>
                <w:b/>
                <w:color w:val="000000"/>
                <w:sz w:val="16"/>
                <w:szCs w:val="16"/>
              </w:rPr>
              <w:t>Especificação</w:t>
            </w:r>
          </w:p>
          <w:p w:rsidR="00174E1E" w:rsidRPr="00994A66" w:rsidRDefault="00174E1E" w:rsidP="00EA06DD">
            <w:pPr>
              <w:spacing w:line="240" w:lineRule="auto"/>
              <w:jc w:val="center"/>
              <w:rPr>
                <w:b/>
                <w:color w:val="000000"/>
                <w:sz w:val="16"/>
                <w:szCs w:val="16"/>
              </w:rPr>
            </w:pPr>
          </w:p>
        </w:tc>
        <w:tc>
          <w:tcPr>
            <w:tcW w:w="1276"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174E1E" w:rsidRPr="00994A66" w:rsidRDefault="00174E1E" w:rsidP="00EA06DD">
            <w:pPr>
              <w:spacing w:line="240" w:lineRule="auto"/>
              <w:jc w:val="center"/>
              <w:rPr>
                <w:b/>
                <w:color w:val="000000"/>
                <w:sz w:val="16"/>
                <w:szCs w:val="16"/>
              </w:rPr>
            </w:pPr>
            <w:r w:rsidRPr="00994A66">
              <w:rPr>
                <w:b/>
                <w:color w:val="000000"/>
                <w:sz w:val="16"/>
                <w:szCs w:val="16"/>
              </w:rPr>
              <w:t>2010</w:t>
            </w:r>
          </w:p>
          <w:p w:rsidR="00174E1E" w:rsidRPr="00994A66" w:rsidRDefault="00174E1E" w:rsidP="00EA06DD">
            <w:pPr>
              <w:spacing w:line="240" w:lineRule="auto"/>
              <w:jc w:val="center"/>
              <w:rPr>
                <w:b/>
                <w:color w:val="000000"/>
                <w:sz w:val="16"/>
                <w:szCs w:val="16"/>
              </w:rPr>
            </w:pPr>
          </w:p>
        </w:tc>
        <w:tc>
          <w:tcPr>
            <w:tcW w:w="1275"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174E1E" w:rsidRPr="00994A66" w:rsidRDefault="00174E1E" w:rsidP="00EA06DD">
            <w:pPr>
              <w:spacing w:line="240" w:lineRule="auto"/>
              <w:jc w:val="center"/>
              <w:rPr>
                <w:b/>
                <w:color w:val="000000"/>
                <w:sz w:val="16"/>
                <w:szCs w:val="16"/>
              </w:rPr>
            </w:pPr>
            <w:r w:rsidRPr="00994A66">
              <w:rPr>
                <w:b/>
                <w:color w:val="000000"/>
                <w:sz w:val="16"/>
                <w:szCs w:val="16"/>
              </w:rPr>
              <w:t>2011</w:t>
            </w:r>
          </w:p>
          <w:p w:rsidR="00174E1E" w:rsidRPr="00994A66" w:rsidRDefault="00174E1E" w:rsidP="00EA06DD">
            <w:pPr>
              <w:spacing w:line="240" w:lineRule="auto"/>
              <w:jc w:val="center"/>
              <w:rPr>
                <w:b/>
                <w:color w:val="000000"/>
                <w:sz w:val="16"/>
                <w:szCs w:val="16"/>
              </w:rPr>
            </w:pPr>
          </w:p>
        </w:tc>
        <w:tc>
          <w:tcPr>
            <w:tcW w:w="1276"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174E1E" w:rsidRPr="00994A66" w:rsidRDefault="00174E1E" w:rsidP="00EA06DD">
            <w:pPr>
              <w:spacing w:line="240" w:lineRule="auto"/>
              <w:jc w:val="center"/>
              <w:rPr>
                <w:b/>
                <w:color w:val="000000"/>
                <w:sz w:val="2"/>
                <w:szCs w:val="16"/>
              </w:rPr>
            </w:pPr>
          </w:p>
          <w:p w:rsidR="00174E1E" w:rsidRPr="00994A66" w:rsidRDefault="00174E1E" w:rsidP="00EA06DD">
            <w:pPr>
              <w:spacing w:line="240" w:lineRule="auto"/>
              <w:jc w:val="center"/>
              <w:rPr>
                <w:b/>
                <w:color w:val="000000"/>
                <w:sz w:val="16"/>
                <w:szCs w:val="16"/>
              </w:rPr>
            </w:pPr>
            <w:r w:rsidRPr="00994A66">
              <w:rPr>
                <w:b/>
                <w:color w:val="000000"/>
                <w:sz w:val="16"/>
                <w:szCs w:val="16"/>
              </w:rPr>
              <w:t>2012</w:t>
            </w:r>
          </w:p>
          <w:p w:rsidR="00174E1E" w:rsidRPr="00994A66" w:rsidRDefault="00174E1E" w:rsidP="00EA06DD">
            <w:pPr>
              <w:spacing w:line="240" w:lineRule="auto"/>
              <w:jc w:val="center"/>
              <w:rPr>
                <w:b/>
                <w:color w:val="000000"/>
                <w:sz w:val="16"/>
                <w:szCs w:val="16"/>
              </w:rPr>
            </w:pPr>
          </w:p>
        </w:tc>
        <w:tc>
          <w:tcPr>
            <w:tcW w:w="1134" w:type="dxa"/>
            <w:tcBorders>
              <w:top w:val="single" w:sz="4" w:space="0" w:color="auto"/>
              <w:left w:val="nil"/>
              <w:bottom w:val="single" w:sz="4" w:space="0" w:color="auto"/>
              <w:right w:val="single" w:sz="4" w:space="0" w:color="auto"/>
            </w:tcBorders>
            <w:shd w:val="clear" w:color="auto" w:fill="FBD4B4" w:themeFill="accent6" w:themeFillTint="66"/>
            <w:vAlign w:val="bottom"/>
          </w:tcPr>
          <w:p w:rsidR="00174E1E" w:rsidRPr="00994A66" w:rsidRDefault="00174E1E" w:rsidP="00EA06DD">
            <w:pPr>
              <w:spacing w:line="240" w:lineRule="auto"/>
              <w:jc w:val="center"/>
              <w:rPr>
                <w:b/>
                <w:color w:val="000000"/>
                <w:sz w:val="12"/>
                <w:szCs w:val="16"/>
              </w:rPr>
            </w:pPr>
            <w:r w:rsidRPr="00994A66">
              <w:rPr>
                <w:b/>
                <w:color w:val="000000"/>
                <w:sz w:val="16"/>
                <w:szCs w:val="16"/>
              </w:rPr>
              <w:t xml:space="preserve">Variação 2011/2012 </w:t>
            </w:r>
          </w:p>
          <w:p w:rsidR="00174E1E" w:rsidRPr="00994A66" w:rsidRDefault="00174E1E" w:rsidP="00EA06DD">
            <w:pPr>
              <w:spacing w:line="240" w:lineRule="auto"/>
              <w:jc w:val="center"/>
              <w:rPr>
                <w:b/>
                <w:color w:val="000000"/>
                <w:sz w:val="2"/>
                <w:szCs w:val="16"/>
              </w:rPr>
            </w:pPr>
          </w:p>
        </w:tc>
        <w:tc>
          <w:tcPr>
            <w:tcW w:w="1276"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174E1E" w:rsidRPr="00994A66" w:rsidRDefault="00174E1E" w:rsidP="00EA06DD">
            <w:pPr>
              <w:spacing w:line="240" w:lineRule="auto"/>
              <w:jc w:val="center"/>
              <w:rPr>
                <w:b/>
                <w:color w:val="000000"/>
                <w:sz w:val="16"/>
                <w:szCs w:val="16"/>
              </w:rPr>
            </w:pPr>
            <w:r w:rsidRPr="00994A66">
              <w:rPr>
                <w:b/>
                <w:color w:val="000000"/>
                <w:sz w:val="16"/>
                <w:szCs w:val="16"/>
              </w:rPr>
              <w:t>2013</w:t>
            </w:r>
          </w:p>
          <w:p w:rsidR="00174E1E" w:rsidRPr="00994A66" w:rsidRDefault="00174E1E" w:rsidP="00EA06DD">
            <w:pPr>
              <w:spacing w:line="240" w:lineRule="auto"/>
              <w:jc w:val="center"/>
              <w:rPr>
                <w:b/>
                <w:color w:val="000000"/>
                <w:sz w:val="16"/>
                <w:szCs w:val="16"/>
              </w:rPr>
            </w:pPr>
          </w:p>
        </w:tc>
        <w:tc>
          <w:tcPr>
            <w:tcW w:w="1134" w:type="dxa"/>
            <w:tcBorders>
              <w:top w:val="single" w:sz="4" w:space="0" w:color="auto"/>
              <w:left w:val="nil"/>
              <w:bottom w:val="single" w:sz="4" w:space="0" w:color="auto"/>
              <w:right w:val="single" w:sz="4" w:space="0" w:color="auto"/>
            </w:tcBorders>
            <w:shd w:val="clear" w:color="auto" w:fill="D6E3BC" w:themeFill="accent3" w:themeFillTint="66"/>
            <w:vAlign w:val="bottom"/>
            <w:hideMark/>
          </w:tcPr>
          <w:p w:rsidR="00174E1E" w:rsidRPr="00994A66" w:rsidRDefault="00174E1E" w:rsidP="00EA06DD">
            <w:pPr>
              <w:spacing w:line="240" w:lineRule="auto"/>
              <w:jc w:val="center"/>
              <w:rPr>
                <w:b/>
                <w:color w:val="000000"/>
                <w:sz w:val="16"/>
                <w:szCs w:val="16"/>
              </w:rPr>
            </w:pPr>
            <w:r w:rsidRPr="00994A66">
              <w:rPr>
                <w:b/>
                <w:color w:val="000000"/>
                <w:sz w:val="16"/>
                <w:szCs w:val="16"/>
              </w:rPr>
              <w:t>Variação</w:t>
            </w:r>
          </w:p>
          <w:p w:rsidR="00174E1E" w:rsidRPr="00994A66" w:rsidRDefault="00174E1E" w:rsidP="00EA06DD">
            <w:pPr>
              <w:spacing w:line="240" w:lineRule="auto"/>
              <w:jc w:val="center"/>
              <w:rPr>
                <w:b/>
                <w:color w:val="000000"/>
                <w:sz w:val="16"/>
                <w:szCs w:val="16"/>
              </w:rPr>
            </w:pPr>
            <w:r w:rsidRPr="00994A66">
              <w:rPr>
                <w:b/>
                <w:color w:val="000000"/>
                <w:sz w:val="16"/>
                <w:szCs w:val="16"/>
              </w:rPr>
              <w:t>2012/2013</w:t>
            </w:r>
          </w:p>
          <w:p w:rsidR="00174E1E" w:rsidRPr="00994A66" w:rsidRDefault="00174E1E" w:rsidP="00EA06DD">
            <w:pPr>
              <w:spacing w:line="240" w:lineRule="auto"/>
              <w:jc w:val="center"/>
              <w:rPr>
                <w:b/>
                <w:color w:val="000000"/>
                <w:sz w:val="2"/>
                <w:szCs w:val="16"/>
              </w:rPr>
            </w:pPr>
          </w:p>
        </w:tc>
      </w:tr>
      <w:tr w:rsidR="00174E1E" w:rsidRPr="00994A66" w:rsidTr="00EA06DD">
        <w:trPr>
          <w:trHeight w:val="60"/>
        </w:trPr>
        <w:tc>
          <w:tcPr>
            <w:tcW w:w="1418" w:type="dxa"/>
            <w:tcBorders>
              <w:top w:val="nil"/>
              <w:left w:val="single" w:sz="4" w:space="0" w:color="auto"/>
              <w:bottom w:val="single" w:sz="4" w:space="0" w:color="auto"/>
              <w:right w:val="single" w:sz="4" w:space="0" w:color="auto"/>
            </w:tcBorders>
            <w:shd w:val="clear" w:color="auto" w:fill="auto"/>
            <w:vAlign w:val="bottom"/>
            <w:hideMark/>
          </w:tcPr>
          <w:p w:rsidR="00174E1E" w:rsidRPr="00994A66" w:rsidRDefault="00174E1E" w:rsidP="00EA06DD">
            <w:pPr>
              <w:spacing w:line="240" w:lineRule="auto"/>
              <w:rPr>
                <w:color w:val="000000"/>
                <w:sz w:val="15"/>
                <w:szCs w:val="15"/>
              </w:rPr>
            </w:pPr>
            <w:r w:rsidRPr="00994A66">
              <w:rPr>
                <w:color w:val="000000"/>
                <w:sz w:val="15"/>
                <w:szCs w:val="15"/>
              </w:rPr>
              <w:t>Pessoal</w:t>
            </w:r>
          </w:p>
        </w:tc>
        <w:tc>
          <w:tcPr>
            <w:tcW w:w="1276" w:type="dxa"/>
            <w:tcBorders>
              <w:top w:val="nil"/>
              <w:left w:val="nil"/>
              <w:bottom w:val="single" w:sz="4" w:space="0" w:color="auto"/>
              <w:right w:val="single" w:sz="4" w:space="0" w:color="auto"/>
            </w:tcBorders>
            <w:shd w:val="clear" w:color="auto" w:fill="auto"/>
            <w:vAlign w:val="bottom"/>
            <w:hideMark/>
          </w:tcPr>
          <w:p w:rsidR="00174E1E" w:rsidRPr="00994A66" w:rsidRDefault="00174E1E" w:rsidP="00EA06DD">
            <w:pPr>
              <w:spacing w:line="240" w:lineRule="auto"/>
              <w:jc w:val="right"/>
              <w:rPr>
                <w:color w:val="000000"/>
                <w:sz w:val="15"/>
                <w:szCs w:val="15"/>
              </w:rPr>
            </w:pPr>
            <w:r w:rsidRPr="00994A66">
              <w:rPr>
                <w:color w:val="000000"/>
                <w:sz w:val="15"/>
                <w:szCs w:val="15"/>
              </w:rPr>
              <w:t>871.090.274,18</w:t>
            </w:r>
          </w:p>
        </w:tc>
        <w:tc>
          <w:tcPr>
            <w:tcW w:w="1275" w:type="dxa"/>
            <w:tcBorders>
              <w:top w:val="nil"/>
              <w:left w:val="nil"/>
              <w:bottom w:val="single" w:sz="4" w:space="0" w:color="auto"/>
              <w:right w:val="single" w:sz="4" w:space="0" w:color="auto"/>
            </w:tcBorders>
            <w:shd w:val="clear" w:color="auto" w:fill="auto"/>
            <w:vAlign w:val="bottom"/>
            <w:hideMark/>
          </w:tcPr>
          <w:p w:rsidR="00174E1E" w:rsidRPr="00994A66" w:rsidRDefault="00174E1E" w:rsidP="00EA06DD">
            <w:pPr>
              <w:spacing w:line="240" w:lineRule="auto"/>
              <w:jc w:val="right"/>
              <w:rPr>
                <w:color w:val="000000"/>
                <w:sz w:val="15"/>
                <w:szCs w:val="15"/>
              </w:rPr>
            </w:pPr>
            <w:r w:rsidRPr="00994A66">
              <w:rPr>
                <w:color w:val="000000"/>
                <w:sz w:val="15"/>
                <w:szCs w:val="15"/>
              </w:rPr>
              <w:t>959.914.255,84</w:t>
            </w:r>
          </w:p>
        </w:tc>
        <w:tc>
          <w:tcPr>
            <w:tcW w:w="1276" w:type="dxa"/>
            <w:tcBorders>
              <w:top w:val="nil"/>
              <w:left w:val="nil"/>
              <w:bottom w:val="single" w:sz="4" w:space="0" w:color="auto"/>
              <w:right w:val="single" w:sz="4" w:space="0" w:color="auto"/>
            </w:tcBorders>
            <w:shd w:val="clear" w:color="auto" w:fill="auto"/>
            <w:vAlign w:val="bottom"/>
            <w:hideMark/>
          </w:tcPr>
          <w:p w:rsidR="00174E1E" w:rsidRPr="00994A66" w:rsidRDefault="00174E1E" w:rsidP="00EA06DD">
            <w:pPr>
              <w:spacing w:line="240" w:lineRule="auto"/>
              <w:jc w:val="right"/>
              <w:rPr>
                <w:color w:val="000000"/>
                <w:sz w:val="15"/>
                <w:szCs w:val="15"/>
              </w:rPr>
            </w:pPr>
            <w:r w:rsidRPr="00994A66">
              <w:rPr>
                <w:color w:val="000000"/>
                <w:sz w:val="15"/>
                <w:szCs w:val="15"/>
              </w:rPr>
              <w:t>1.139.396.930,74</w:t>
            </w:r>
          </w:p>
        </w:tc>
        <w:tc>
          <w:tcPr>
            <w:tcW w:w="1134" w:type="dxa"/>
            <w:tcBorders>
              <w:top w:val="nil"/>
              <w:left w:val="nil"/>
              <w:bottom w:val="single" w:sz="4" w:space="0" w:color="auto"/>
              <w:right w:val="single" w:sz="4" w:space="0" w:color="auto"/>
            </w:tcBorders>
            <w:shd w:val="clear" w:color="auto" w:fill="FBD4B4" w:themeFill="accent6" w:themeFillTint="66"/>
            <w:vAlign w:val="bottom"/>
          </w:tcPr>
          <w:p w:rsidR="00174E1E" w:rsidRPr="00994A66" w:rsidRDefault="00174E1E" w:rsidP="00EA06DD">
            <w:pPr>
              <w:spacing w:line="240" w:lineRule="auto"/>
              <w:jc w:val="right"/>
              <w:rPr>
                <w:b/>
                <w:color w:val="000000"/>
                <w:sz w:val="15"/>
                <w:szCs w:val="15"/>
              </w:rPr>
            </w:pPr>
            <w:r w:rsidRPr="00994A66">
              <w:rPr>
                <w:b/>
                <w:color w:val="000000"/>
                <w:sz w:val="15"/>
                <w:szCs w:val="15"/>
              </w:rPr>
              <w:t>18,70%</w:t>
            </w:r>
          </w:p>
        </w:tc>
        <w:tc>
          <w:tcPr>
            <w:tcW w:w="1276" w:type="dxa"/>
            <w:tcBorders>
              <w:top w:val="nil"/>
              <w:left w:val="nil"/>
              <w:bottom w:val="single" w:sz="4" w:space="0" w:color="auto"/>
              <w:right w:val="single" w:sz="4" w:space="0" w:color="auto"/>
            </w:tcBorders>
            <w:shd w:val="clear" w:color="auto" w:fill="auto"/>
            <w:vAlign w:val="bottom"/>
            <w:hideMark/>
          </w:tcPr>
          <w:p w:rsidR="00174E1E" w:rsidRPr="00994A66" w:rsidRDefault="00174E1E" w:rsidP="00EA06DD">
            <w:pPr>
              <w:spacing w:line="240" w:lineRule="auto"/>
              <w:jc w:val="right"/>
              <w:rPr>
                <w:color w:val="000000"/>
                <w:sz w:val="15"/>
                <w:szCs w:val="15"/>
              </w:rPr>
            </w:pPr>
            <w:r w:rsidRPr="00994A66">
              <w:rPr>
                <w:color w:val="000000"/>
                <w:sz w:val="15"/>
                <w:szCs w:val="15"/>
              </w:rPr>
              <w:t>1.258.726.969,35</w:t>
            </w:r>
          </w:p>
        </w:tc>
        <w:tc>
          <w:tcPr>
            <w:tcW w:w="1134" w:type="dxa"/>
            <w:tcBorders>
              <w:top w:val="single" w:sz="4" w:space="0" w:color="auto"/>
              <w:left w:val="nil"/>
              <w:bottom w:val="single" w:sz="4" w:space="0" w:color="auto"/>
              <w:right w:val="single" w:sz="4" w:space="0" w:color="auto"/>
            </w:tcBorders>
            <w:shd w:val="clear" w:color="auto" w:fill="D6E3BC" w:themeFill="accent3" w:themeFillTint="66"/>
            <w:vAlign w:val="bottom"/>
            <w:hideMark/>
          </w:tcPr>
          <w:p w:rsidR="00174E1E" w:rsidRPr="00994A66" w:rsidRDefault="00174E1E" w:rsidP="00EA06DD">
            <w:pPr>
              <w:spacing w:line="240" w:lineRule="auto"/>
              <w:jc w:val="right"/>
              <w:rPr>
                <w:b/>
                <w:color w:val="000000"/>
                <w:sz w:val="15"/>
                <w:szCs w:val="15"/>
              </w:rPr>
            </w:pPr>
            <w:r w:rsidRPr="00994A66">
              <w:rPr>
                <w:b/>
                <w:color w:val="000000"/>
                <w:sz w:val="15"/>
                <w:szCs w:val="15"/>
              </w:rPr>
              <w:t>10,47%</w:t>
            </w:r>
          </w:p>
        </w:tc>
      </w:tr>
    </w:tbl>
    <w:p w:rsidR="00174E1E" w:rsidRPr="00994A66" w:rsidRDefault="00174E1E" w:rsidP="00174E1E">
      <w:pPr>
        <w:tabs>
          <w:tab w:val="left" w:pos="709"/>
        </w:tabs>
        <w:spacing w:line="240" w:lineRule="auto"/>
        <w:ind w:right="141"/>
        <w:rPr>
          <w:sz w:val="14"/>
          <w:szCs w:val="14"/>
        </w:rPr>
      </w:pPr>
      <w:r w:rsidRPr="00994A66">
        <w:rPr>
          <w:sz w:val="14"/>
          <w:szCs w:val="14"/>
        </w:rPr>
        <w:t>Relatório de Dívida Consolidada - RGF 3º Quadrimestre</w:t>
      </w:r>
    </w:p>
    <w:p w:rsidR="00A23AC4" w:rsidRDefault="00A23AC4" w:rsidP="00BA6962">
      <w:pPr>
        <w:spacing w:line="240" w:lineRule="auto"/>
        <w:ind w:right="142"/>
        <w:rPr>
          <w:b/>
          <w:szCs w:val="24"/>
        </w:rPr>
      </w:pPr>
    </w:p>
    <w:p w:rsidR="00A23AC4" w:rsidRPr="00994A66" w:rsidRDefault="00A23AC4" w:rsidP="00BA6962">
      <w:pPr>
        <w:spacing w:line="240" w:lineRule="auto"/>
        <w:ind w:right="142"/>
        <w:rPr>
          <w:b/>
          <w:szCs w:val="24"/>
        </w:rPr>
      </w:pPr>
    </w:p>
    <w:p w:rsidR="00077D9F" w:rsidRPr="00994A66" w:rsidRDefault="00077D9F" w:rsidP="00293430">
      <w:pPr>
        <w:spacing w:line="240" w:lineRule="auto"/>
        <w:ind w:right="141"/>
        <w:rPr>
          <w:b/>
          <w:szCs w:val="24"/>
        </w:rPr>
      </w:pPr>
      <w:r w:rsidRPr="00994A66">
        <w:rPr>
          <w:b/>
          <w:szCs w:val="24"/>
        </w:rPr>
        <w:t>1</w:t>
      </w:r>
      <w:r w:rsidR="007820E9">
        <w:rPr>
          <w:b/>
          <w:szCs w:val="24"/>
        </w:rPr>
        <w:t>1</w:t>
      </w:r>
      <w:r w:rsidRPr="00994A66">
        <w:rPr>
          <w:b/>
          <w:i/>
          <w:szCs w:val="24"/>
        </w:rPr>
        <w:t>.</w:t>
      </w:r>
      <w:r w:rsidRPr="00994A66">
        <w:rPr>
          <w:b/>
          <w:szCs w:val="24"/>
        </w:rPr>
        <w:t>5</w:t>
      </w:r>
      <w:r w:rsidR="0050003B" w:rsidRPr="00994A66">
        <w:rPr>
          <w:b/>
          <w:szCs w:val="24"/>
        </w:rPr>
        <w:t>.</w:t>
      </w:r>
      <w:r w:rsidRPr="00994A66">
        <w:rPr>
          <w:b/>
          <w:i/>
          <w:szCs w:val="24"/>
        </w:rPr>
        <w:t xml:space="preserve"> </w:t>
      </w:r>
      <w:r w:rsidR="0050003B" w:rsidRPr="00994A66">
        <w:rPr>
          <w:b/>
          <w:i/>
          <w:szCs w:val="24"/>
        </w:rPr>
        <w:t xml:space="preserve"> </w:t>
      </w:r>
      <w:r w:rsidRPr="00994A66">
        <w:rPr>
          <w:b/>
          <w:szCs w:val="24"/>
        </w:rPr>
        <w:t>Operações de Crédito</w:t>
      </w:r>
    </w:p>
    <w:p w:rsidR="0050003B" w:rsidRPr="00994A66" w:rsidRDefault="0050003B" w:rsidP="00293430">
      <w:pPr>
        <w:spacing w:line="240" w:lineRule="auto"/>
        <w:ind w:right="141"/>
        <w:rPr>
          <w:b/>
          <w:i/>
          <w:sz w:val="12"/>
          <w:szCs w:val="24"/>
        </w:rPr>
      </w:pPr>
    </w:p>
    <w:p w:rsidR="00077D9F" w:rsidRPr="00994A66" w:rsidRDefault="00077D9F" w:rsidP="00293430">
      <w:pPr>
        <w:spacing w:line="240" w:lineRule="auto"/>
        <w:ind w:right="-1" w:firstLine="709"/>
        <w:rPr>
          <w:szCs w:val="24"/>
        </w:rPr>
      </w:pPr>
      <w:r w:rsidRPr="00994A66">
        <w:rPr>
          <w:szCs w:val="24"/>
        </w:rPr>
        <w:t>O quadro a seguir apresenta o Demonstrativo das Operações de Crédito, parte integrante do Relatório de Gestão Fiscal, elaborado pelo Poder Executivo, abrangendo as operações de crédito internas e externas. Este Demonstrativo visa assegurar a transparência das operações de créditos efetuadas por ente da Federação e verificar os limites de que trata o art. 55, inciso I, alínea “d” e inciso III, alínea “c”, anexo IV da Lei Complementar nº 101/2000, bem como o cumprimento da Resolução nº 43/2001 do Senado Federal que estabelece o limite de 16% da Receita Corrente Líquida para as contratações de Operações de Crédito no exercício financeiro. Tal demonstrativo indica que o Poder executivo cumpriu com o limite estabelecido para contratação de operação de crédito.</w:t>
      </w:r>
    </w:p>
    <w:p w:rsidR="007F4C69" w:rsidRPr="00994A66" w:rsidRDefault="007F4C69" w:rsidP="00293430">
      <w:pPr>
        <w:spacing w:line="240" w:lineRule="auto"/>
        <w:ind w:right="-1" w:firstLine="709"/>
        <w:rPr>
          <w:szCs w:val="24"/>
        </w:rPr>
      </w:pPr>
    </w:p>
    <w:tbl>
      <w:tblPr>
        <w:tblW w:w="8931" w:type="dxa"/>
        <w:tblInd w:w="70" w:type="dxa"/>
        <w:tblCellMar>
          <w:left w:w="70" w:type="dxa"/>
          <w:right w:w="70" w:type="dxa"/>
        </w:tblCellMar>
        <w:tblLook w:val="04A0"/>
      </w:tblPr>
      <w:tblGrid>
        <w:gridCol w:w="6946"/>
        <w:gridCol w:w="1985"/>
      </w:tblGrid>
      <w:tr w:rsidR="00FA06B6" w:rsidRPr="00994A66" w:rsidTr="00B76895">
        <w:trPr>
          <w:trHeight w:val="243"/>
        </w:trPr>
        <w:tc>
          <w:tcPr>
            <w:tcW w:w="8931" w:type="dxa"/>
            <w:gridSpan w:val="2"/>
            <w:tcBorders>
              <w:top w:val="single" w:sz="4" w:space="0" w:color="auto"/>
              <w:left w:val="single" w:sz="4" w:space="0" w:color="auto"/>
              <w:bottom w:val="single" w:sz="4" w:space="0" w:color="auto"/>
              <w:right w:val="single" w:sz="4" w:space="0" w:color="auto"/>
            </w:tcBorders>
            <w:shd w:val="clear" w:color="auto" w:fill="B1A777"/>
            <w:hideMark/>
          </w:tcPr>
          <w:p w:rsidR="00B410F2" w:rsidRPr="00994A66" w:rsidRDefault="00B410F2" w:rsidP="00DF3EA5">
            <w:pPr>
              <w:spacing w:line="240" w:lineRule="auto"/>
              <w:jc w:val="center"/>
              <w:rPr>
                <w:b/>
                <w:color w:val="000000"/>
                <w:sz w:val="2"/>
                <w:szCs w:val="22"/>
              </w:rPr>
            </w:pPr>
          </w:p>
          <w:p w:rsidR="00FA06B6" w:rsidRPr="00994A66" w:rsidRDefault="00FA06B6" w:rsidP="00DF3EA5">
            <w:pPr>
              <w:spacing w:line="240" w:lineRule="auto"/>
              <w:jc w:val="center"/>
              <w:rPr>
                <w:b/>
                <w:color w:val="000000"/>
                <w:sz w:val="18"/>
                <w:szCs w:val="22"/>
              </w:rPr>
            </w:pPr>
            <w:r w:rsidRPr="00994A66">
              <w:rPr>
                <w:b/>
                <w:color w:val="000000"/>
                <w:sz w:val="18"/>
                <w:szCs w:val="22"/>
              </w:rPr>
              <w:t>RELATÓRIO DE GESTÃO FISCAL DO PODER EXECUTIVO</w:t>
            </w:r>
          </w:p>
          <w:p w:rsidR="00B410F2" w:rsidRPr="00994A66" w:rsidRDefault="00B410F2" w:rsidP="00DF3EA5">
            <w:pPr>
              <w:spacing w:line="240" w:lineRule="auto"/>
              <w:jc w:val="center"/>
              <w:rPr>
                <w:b/>
                <w:color w:val="000000"/>
                <w:sz w:val="2"/>
                <w:szCs w:val="22"/>
              </w:rPr>
            </w:pPr>
          </w:p>
        </w:tc>
      </w:tr>
      <w:tr w:rsidR="00FA06B6" w:rsidRPr="00994A66" w:rsidTr="00741FEB">
        <w:trPr>
          <w:trHeight w:val="134"/>
        </w:trPr>
        <w:tc>
          <w:tcPr>
            <w:tcW w:w="8931" w:type="dxa"/>
            <w:gridSpan w:val="2"/>
            <w:tcBorders>
              <w:top w:val="single" w:sz="4" w:space="0" w:color="auto"/>
              <w:left w:val="single" w:sz="4" w:space="0" w:color="auto"/>
              <w:bottom w:val="single" w:sz="4" w:space="0" w:color="auto"/>
              <w:right w:val="single" w:sz="4" w:space="0" w:color="auto"/>
            </w:tcBorders>
            <w:shd w:val="clear" w:color="000000" w:fill="CCFFFF"/>
            <w:hideMark/>
          </w:tcPr>
          <w:p w:rsidR="00FA06B6" w:rsidRPr="00994A66" w:rsidRDefault="00FA06B6" w:rsidP="00DA6FBA">
            <w:pPr>
              <w:spacing w:line="240" w:lineRule="auto"/>
              <w:jc w:val="center"/>
              <w:rPr>
                <w:b/>
                <w:color w:val="000000"/>
                <w:sz w:val="16"/>
                <w:szCs w:val="22"/>
              </w:rPr>
            </w:pPr>
            <w:r w:rsidRPr="00994A66">
              <w:rPr>
                <w:b/>
                <w:color w:val="000000"/>
                <w:sz w:val="18"/>
                <w:szCs w:val="22"/>
              </w:rPr>
              <w:t>LIMITE DE OPERAÇÕES DE CRÉDITOS</w:t>
            </w:r>
          </w:p>
        </w:tc>
      </w:tr>
      <w:tr w:rsidR="00FA06B6" w:rsidRPr="00994A66" w:rsidTr="00B410F2">
        <w:trPr>
          <w:trHeight w:val="60"/>
        </w:trPr>
        <w:tc>
          <w:tcPr>
            <w:tcW w:w="6946" w:type="dxa"/>
            <w:tcBorders>
              <w:top w:val="single" w:sz="4" w:space="0" w:color="auto"/>
              <w:left w:val="single" w:sz="4" w:space="0" w:color="auto"/>
              <w:bottom w:val="single" w:sz="4" w:space="0" w:color="auto"/>
              <w:right w:val="single" w:sz="4" w:space="0" w:color="auto"/>
            </w:tcBorders>
            <w:shd w:val="clear" w:color="000000" w:fill="FBD4B4" w:themeFill="accent6" w:themeFillTint="66"/>
            <w:hideMark/>
          </w:tcPr>
          <w:p w:rsidR="00FA06B6" w:rsidRPr="00994A66" w:rsidRDefault="00FA06B6" w:rsidP="00DA6FBA">
            <w:pPr>
              <w:spacing w:line="240" w:lineRule="auto"/>
              <w:rPr>
                <w:b/>
                <w:shadow/>
                <w:color w:val="000000"/>
                <w:sz w:val="18"/>
              </w:rPr>
            </w:pPr>
            <w:r w:rsidRPr="00994A66">
              <w:rPr>
                <w:b/>
                <w:shadow/>
                <w:color w:val="000000"/>
                <w:sz w:val="16"/>
              </w:rPr>
              <w:t>RECEITA DE CAPITAL</w:t>
            </w:r>
          </w:p>
        </w:tc>
        <w:tc>
          <w:tcPr>
            <w:tcW w:w="1985" w:type="dxa"/>
            <w:tcBorders>
              <w:top w:val="single" w:sz="4" w:space="0" w:color="auto"/>
              <w:left w:val="nil"/>
              <w:bottom w:val="single" w:sz="4" w:space="0" w:color="auto"/>
              <w:right w:val="single" w:sz="4" w:space="0" w:color="auto"/>
            </w:tcBorders>
            <w:shd w:val="clear" w:color="000000" w:fill="FBD4B4" w:themeFill="accent6" w:themeFillTint="66"/>
            <w:hideMark/>
          </w:tcPr>
          <w:p w:rsidR="00FA06B6" w:rsidRPr="00994A66" w:rsidRDefault="00FA06B6" w:rsidP="00B410F2">
            <w:pPr>
              <w:spacing w:line="240" w:lineRule="auto"/>
              <w:jc w:val="center"/>
              <w:rPr>
                <w:b/>
                <w:shadow/>
                <w:color w:val="000000"/>
                <w:sz w:val="18"/>
              </w:rPr>
            </w:pPr>
            <w:r w:rsidRPr="00994A66">
              <w:rPr>
                <w:b/>
                <w:shadow/>
                <w:color w:val="000000"/>
                <w:sz w:val="18"/>
              </w:rPr>
              <w:t>VALOR</w:t>
            </w:r>
          </w:p>
        </w:tc>
      </w:tr>
      <w:tr w:rsidR="00FA06B6" w:rsidRPr="00994A66" w:rsidTr="00741FEB">
        <w:trPr>
          <w:trHeight w:val="70"/>
        </w:trPr>
        <w:tc>
          <w:tcPr>
            <w:tcW w:w="6946" w:type="dxa"/>
            <w:tcBorders>
              <w:top w:val="nil"/>
              <w:left w:val="single" w:sz="4" w:space="0" w:color="auto"/>
              <w:bottom w:val="single" w:sz="4" w:space="0" w:color="auto"/>
              <w:right w:val="single" w:sz="4" w:space="0" w:color="auto"/>
            </w:tcBorders>
            <w:shd w:val="clear" w:color="000000" w:fill="FFC000"/>
            <w:hideMark/>
          </w:tcPr>
          <w:p w:rsidR="00FA06B6" w:rsidRPr="00994A66" w:rsidRDefault="00FA06B6" w:rsidP="007F4C69">
            <w:pPr>
              <w:spacing w:line="240" w:lineRule="auto"/>
              <w:rPr>
                <w:b/>
                <w:color w:val="000000"/>
                <w:sz w:val="16"/>
                <w:szCs w:val="16"/>
              </w:rPr>
            </w:pPr>
            <w:r w:rsidRPr="00994A66">
              <w:rPr>
                <w:b/>
                <w:color w:val="000000"/>
                <w:sz w:val="16"/>
                <w:szCs w:val="16"/>
              </w:rPr>
              <w:t>I</w:t>
            </w:r>
            <w:r w:rsidR="007F4C69" w:rsidRPr="00994A66">
              <w:rPr>
                <w:b/>
                <w:color w:val="000000"/>
                <w:sz w:val="16"/>
                <w:szCs w:val="16"/>
              </w:rPr>
              <w:t>.</w:t>
            </w:r>
            <w:r w:rsidRPr="00994A66">
              <w:rPr>
                <w:b/>
                <w:color w:val="000000"/>
                <w:sz w:val="16"/>
                <w:szCs w:val="16"/>
              </w:rPr>
              <w:t xml:space="preserve"> </w:t>
            </w:r>
            <w:r w:rsidR="007F4C69" w:rsidRPr="00994A66">
              <w:rPr>
                <w:b/>
                <w:color w:val="000000"/>
                <w:sz w:val="16"/>
                <w:szCs w:val="16"/>
              </w:rPr>
              <w:t xml:space="preserve"> </w:t>
            </w:r>
            <w:r w:rsidRPr="00994A66">
              <w:rPr>
                <w:b/>
                <w:color w:val="000000"/>
                <w:sz w:val="16"/>
                <w:szCs w:val="16"/>
              </w:rPr>
              <w:t>Natureza Mobiliária</w:t>
            </w:r>
          </w:p>
        </w:tc>
        <w:tc>
          <w:tcPr>
            <w:tcW w:w="1985" w:type="dxa"/>
            <w:tcBorders>
              <w:top w:val="nil"/>
              <w:left w:val="nil"/>
              <w:bottom w:val="single" w:sz="4" w:space="0" w:color="auto"/>
              <w:right w:val="single" w:sz="4" w:space="0" w:color="auto"/>
            </w:tcBorders>
            <w:shd w:val="clear" w:color="000000" w:fill="FFC000"/>
            <w:hideMark/>
          </w:tcPr>
          <w:p w:rsidR="00FA06B6" w:rsidRPr="00994A66" w:rsidRDefault="00FA06B6" w:rsidP="00DA6FBA">
            <w:pPr>
              <w:spacing w:line="240" w:lineRule="auto"/>
              <w:ind w:firstLineChars="400" w:firstLine="643"/>
              <w:jc w:val="right"/>
              <w:rPr>
                <w:b/>
                <w:bCs/>
                <w:color w:val="000000"/>
                <w:sz w:val="16"/>
                <w:szCs w:val="16"/>
              </w:rPr>
            </w:pPr>
            <w:r w:rsidRPr="00994A66">
              <w:rPr>
                <w:b/>
                <w:bCs/>
                <w:color w:val="000000"/>
                <w:sz w:val="16"/>
                <w:szCs w:val="16"/>
              </w:rPr>
              <w:t>0,00</w:t>
            </w:r>
          </w:p>
        </w:tc>
      </w:tr>
      <w:tr w:rsidR="00FA06B6" w:rsidRPr="00994A66" w:rsidTr="00741FEB">
        <w:trPr>
          <w:trHeight w:val="100"/>
        </w:trPr>
        <w:tc>
          <w:tcPr>
            <w:tcW w:w="6946" w:type="dxa"/>
            <w:tcBorders>
              <w:top w:val="nil"/>
              <w:left w:val="single" w:sz="4" w:space="0" w:color="auto"/>
              <w:bottom w:val="single" w:sz="4" w:space="0" w:color="auto"/>
              <w:right w:val="single" w:sz="4" w:space="0" w:color="auto"/>
            </w:tcBorders>
            <w:shd w:val="clear" w:color="auto" w:fill="auto"/>
            <w:hideMark/>
          </w:tcPr>
          <w:p w:rsidR="00FA06B6" w:rsidRPr="00994A66" w:rsidRDefault="00FA06B6" w:rsidP="00692D09">
            <w:pPr>
              <w:spacing w:line="240" w:lineRule="auto"/>
              <w:rPr>
                <w:color w:val="000000"/>
                <w:sz w:val="16"/>
                <w:szCs w:val="16"/>
              </w:rPr>
            </w:pPr>
            <w:r w:rsidRPr="00994A66">
              <w:rPr>
                <w:color w:val="000000"/>
                <w:sz w:val="16"/>
                <w:szCs w:val="16"/>
              </w:rPr>
              <w:t>Interna</w:t>
            </w:r>
          </w:p>
        </w:tc>
        <w:tc>
          <w:tcPr>
            <w:tcW w:w="1985" w:type="dxa"/>
            <w:tcBorders>
              <w:top w:val="nil"/>
              <w:left w:val="nil"/>
              <w:bottom w:val="single" w:sz="4" w:space="0" w:color="auto"/>
              <w:right w:val="single" w:sz="4" w:space="0" w:color="auto"/>
            </w:tcBorders>
            <w:shd w:val="clear" w:color="auto" w:fill="auto"/>
            <w:hideMark/>
          </w:tcPr>
          <w:p w:rsidR="00FA06B6" w:rsidRPr="00994A66" w:rsidRDefault="00FA06B6" w:rsidP="00DA6FBA">
            <w:pPr>
              <w:spacing w:line="240" w:lineRule="auto"/>
              <w:ind w:firstLineChars="400" w:firstLine="640"/>
              <w:jc w:val="right"/>
              <w:rPr>
                <w:color w:val="000000"/>
                <w:sz w:val="16"/>
                <w:szCs w:val="16"/>
              </w:rPr>
            </w:pPr>
          </w:p>
        </w:tc>
      </w:tr>
      <w:tr w:rsidR="00FA06B6" w:rsidRPr="00994A66" w:rsidTr="00741FEB">
        <w:trPr>
          <w:trHeight w:val="60"/>
        </w:trPr>
        <w:tc>
          <w:tcPr>
            <w:tcW w:w="6946" w:type="dxa"/>
            <w:tcBorders>
              <w:top w:val="nil"/>
              <w:left w:val="single" w:sz="4" w:space="0" w:color="auto"/>
              <w:bottom w:val="single" w:sz="4" w:space="0" w:color="auto"/>
              <w:right w:val="single" w:sz="4" w:space="0" w:color="auto"/>
            </w:tcBorders>
            <w:shd w:val="clear" w:color="auto" w:fill="auto"/>
            <w:hideMark/>
          </w:tcPr>
          <w:p w:rsidR="00FA06B6" w:rsidRPr="00994A66" w:rsidRDefault="00FA06B6" w:rsidP="00692D09">
            <w:pPr>
              <w:spacing w:line="240" w:lineRule="auto"/>
              <w:rPr>
                <w:color w:val="000000"/>
                <w:sz w:val="16"/>
                <w:szCs w:val="16"/>
              </w:rPr>
            </w:pPr>
            <w:r w:rsidRPr="00994A66">
              <w:rPr>
                <w:color w:val="000000"/>
                <w:sz w:val="16"/>
                <w:szCs w:val="16"/>
              </w:rPr>
              <w:t>Externa</w:t>
            </w:r>
          </w:p>
        </w:tc>
        <w:tc>
          <w:tcPr>
            <w:tcW w:w="1985" w:type="dxa"/>
            <w:tcBorders>
              <w:top w:val="nil"/>
              <w:left w:val="nil"/>
              <w:bottom w:val="single" w:sz="4" w:space="0" w:color="auto"/>
              <w:right w:val="single" w:sz="4" w:space="0" w:color="auto"/>
            </w:tcBorders>
            <w:shd w:val="clear" w:color="auto" w:fill="auto"/>
            <w:hideMark/>
          </w:tcPr>
          <w:p w:rsidR="00FA06B6" w:rsidRPr="00994A66" w:rsidRDefault="00FA06B6" w:rsidP="00DA6FBA">
            <w:pPr>
              <w:spacing w:line="240" w:lineRule="auto"/>
              <w:ind w:firstLineChars="400" w:firstLine="640"/>
              <w:jc w:val="right"/>
              <w:rPr>
                <w:color w:val="000000"/>
                <w:sz w:val="16"/>
                <w:szCs w:val="16"/>
              </w:rPr>
            </w:pPr>
          </w:p>
        </w:tc>
      </w:tr>
      <w:tr w:rsidR="00FA06B6" w:rsidRPr="00994A66" w:rsidTr="00741FEB">
        <w:trPr>
          <w:trHeight w:val="192"/>
        </w:trPr>
        <w:tc>
          <w:tcPr>
            <w:tcW w:w="6946" w:type="dxa"/>
            <w:tcBorders>
              <w:top w:val="nil"/>
              <w:left w:val="single" w:sz="4" w:space="0" w:color="auto"/>
              <w:bottom w:val="single" w:sz="4" w:space="0" w:color="auto"/>
              <w:right w:val="single" w:sz="4" w:space="0" w:color="auto"/>
            </w:tcBorders>
            <w:shd w:val="clear" w:color="000000" w:fill="FFC000"/>
            <w:hideMark/>
          </w:tcPr>
          <w:p w:rsidR="00FA06B6" w:rsidRPr="00994A66" w:rsidRDefault="00FA06B6" w:rsidP="007F4C69">
            <w:pPr>
              <w:spacing w:line="240" w:lineRule="auto"/>
              <w:rPr>
                <w:b/>
                <w:color w:val="000000"/>
                <w:sz w:val="16"/>
                <w:szCs w:val="16"/>
              </w:rPr>
            </w:pPr>
            <w:r w:rsidRPr="00994A66">
              <w:rPr>
                <w:b/>
                <w:color w:val="000000"/>
                <w:sz w:val="16"/>
                <w:szCs w:val="16"/>
              </w:rPr>
              <w:t>II</w:t>
            </w:r>
            <w:r w:rsidR="007F4C69" w:rsidRPr="00994A66">
              <w:rPr>
                <w:b/>
                <w:color w:val="000000"/>
                <w:sz w:val="16"/>
                <w:szCs w:val="16"/>
              </w:rPr>
              <w:t>.</w:t>
            </w:r>
            <w:r w:rsidRPr="00994A66">
              <w:rPr>
                <w:b/>
                <w:color w:val="000000"/>
                <w:sz w:val="16"/>
                <w:szCs w:val="16"/>
              </w:rPr>
              <w:t xml:space="preserve"> Contratual</w:t>
            </w:r>
          </w:p>
        </w:tc>
        <w:tc>
          <w:tcPr>
            <w:tcW w:w="1985" w:type="dxa"/>
            <w:tcBorders>
              <w:top w:val="nil"/>
              <w:left w:val="nil"/>
              <w:bottom w:val="single" w:sz="4" w:space="0" w:color="auto"/>
              <w:right w:val="single" w:sz="4" w:space="0" w:color="auto"/>
            </w:tcBorders>
            <w:shd w:val="clear" w:color="000000" w:fill="FFC000"/>
            <w:hideMark/>
          </w:tcPr>
          <w:p w:rsidR="00FA06B6" w:rsidRPr="00994A66" w:rsidRDefault="00FA06B6" w:rsidP="00DA6FBA">
            <w:pPr>
              <w:spacing w:line="240" w:lineRule="auto"/>
              <w:ind w:firstLineChars="400" w:firstLine="643"/>
              <w:jc w:val="right"/>
              <w:rPr>
                <w:b/>
                <w:bCs/>
                <w:color w:val="000000"/>
                <w:sz w:val="16"/>
                <w:szCs w:val="16"/>
              </w:rPr>
            </w:pPr>
            <w:r w:rsidRPr="00994A66">
              <w:rPr>
                <w:b/>
                <w:bCs/>
                <w:color w:val="000000"/>
                <w:sz w:val="16"/>
                <w:szCs w:val="16"/>
              </w:rPr>
              <w:t>63.374.981,97</w:t>
            </w:r>
          </w:p>
        </w:tc>
      </w:tr>
      <w:tr w:rsidR="00FA06B6" w:rsidRPr="00994A66" w:rsidTr="00741FEB">
        <w:trPr>
          <w:trHeight w:val="60"/>
        </w:trPr>
        <w:tc>
          <w:tcPr>
            <w:tcW w:w="6946" w:type="dxa"/>
            <w:tcBorders>
              <w:top w:val="nil"/>
              <w:left w:val="single" w:sz="4" w:space="0" w:color="auto"/>
              <w:bottom w:val="single" w:sz="4" w:space="0" w:color="auto"/>
              <w:right w:val="single" w:sz="4" w:space="0" w:color="auto"/>
            </w:tcBorders>
            <w:shd w:val="clear" w:color="auto" w:fill="auto"/>
            <w:hideMark/>
          </w:tcPr>
          <w:p w:rsidR="00FA06B6" w:rsidRPr="00994A66" w:rsidRDefault="00FA06B6" w:rsidP="00692D09">
            <w:pPr>
              <w:spacing w:line="240" w:lineRule="auto"/>
              <w:rPr>
                <w:color w:val="000000"/>
                <w:sz w:val="16"/>
                <w:szCs w:val="16"/>
              </w:rPr>
            </w:pPr>
            <w:r w:rsidRPr="00994A66">
              <w:rPr>
                <w:color w:val="000000"/>
                <w:sz w:val="16"/>
                <w:szCs w:val="16"/>
              </w:rPr>
              <w:t>Interna</w:t>
            </w:r>
          </w:p>
        </w:tc>
        <w:tc>
          <w:tcPr>
            <w:tcW w:w="1985" w:type="dxa"/>
            <w:tcBorders>
              <w:top w:val="nil"/>
              <w:left w:val="nil"/>
              <w:bottom w:val="single" w:sz="4" w:space="0" w:color="auto"/>
              <w:right w:val="single" w:sz="4" w:space="0" w:color="auto"/>
            </w:tcBorders>
            <w:shd w:val="clear" w:color="auto" w:fill="auto"/>
            <w:hideMark/>
          </w:tcPr>
          <w:p w:rsidR="00FA06B6" w:rsidRPr="00994A66" w:rsidRDefault="00FA06B6" w:rsidP="00DA6FBA">
            <w:pPr>
              <w:spacing w:line="240" w:lineRule="auto"/>
              <w:ind w:firstLineChars="400" w:firstLine="640"/>
              <w:jc w:val="right"/>
              <w:rPr>
                <w:color w:val="000000"/>
                <w:sz w:val="16"/>
                <w:szCs w:val="16"/>
              </w:rPr>
            </w:pPr>
            <w:r w:rsidRPr="00994A66">
              <w:rPr>
                <w:color w:val="000000"/>
                <w:sz w:val="16"/>
                <w:szCs w:val="16"/>
              </w:rPr>
              <w:t>7.257.427,71</w:t>
            </w:r>
          </w:p>
        </w:tc>
      </w:tr>
      <w:tr w:rsidR="00FA06B6" w:rsidRPr="00994A66" w:rsidTr="00741FEB">
        <w:trPr>
          <w:trHeight w:val="83"/>
        </w:trPr>
        <w:tc>
          <w:tcPr>
            <w:tcW w:w="6946" w:type="dxa"/>
            <w:tcBorders>
              <w:top w:val="nil"/>
              <w:left w:val="single" w:sz="4" w:space="0" w:color="auto"/>
              <w:bottom w:val="single" w:sz="4" w:space="0" w:color="auto"/>
              <w:right w:val="single" w:sz="4" w:space="0" w:color="auto"/>
            </w:tcBorders>
            <w:shd w:val="clear" w:color="auto" w:fill="auto"/>
            <w:hideMark/>
          </w:tcPr>
          <w:p w:rsidR="00FA06B6" w:rsidRPr="00994A66" w:rsidRDefault="00FA06B6" w:rsidP="00692D09">
            <w:pPr>
              <w:spacing w:line="240" w:lineRule="auto"/>
              <w:rPr>
                <w:color w:val="000000"/>
                <w:sz w:val="16"/>
                <w:szCs w:val="16"/>
              </w:rPr>
            </w:pPr>
            <w:r w:rsidRPr="00994A66">
              <w:rPr>
                <w:color w:val="000000"/>
                <w:sz w:val="16"/>
                <w:szCs w:val="16"/>
              </w:rPr>
              <w:t>Externa</w:t>
            </w:r>
          </w:p>
        </w:tc>
        <w:tc>
          <w:tcPr>
            <w:tcW w:w="1985" w:type="dxa"/>
            <w:tcBorders>
              <w:top w:val="nil"/>
              <w:left w:val="nil"/>
              <w:bottom w:val="single" w:sz="4" w:space="0" w:color="auto"/>
              <w:right w:val="single" w:sz="4" w:space="0" w:color="auto"/>
            </w:tcBorders>
            <w:shd w:val="clear" w:color="auto" w:fill="auto"/>
            <w:hideMark/>
          </w:tcPr>
          <w:p w:rsidR="00FA06B6" w:rsidRPr="00994A66" w:rsidRDefault="00FA06B6" w:rsidP="00DA6FBA">
            <w:pPr>
              <w:spacing w:line="240" w:lineRule="auto"/>
              <w:ind w:firstLineChars="400" w:firstLine="640"/>
              <w:jc w:val="right"/>
              <w:rPr>
                <w:color w:val="000000"/>
                <w:sz w:val="16"/>
                <w:szCs w:val="16"/>
              </w:rPr>
            </w:pPr>
            <w:r w:rsidRPr="00994A66">
              <w:rPr>
                <w:color w:val="000000"/>
                <w:sz w:val="16"/>
                <w:szCs w:val="16"/>
              </w:rPr>
              <w:t>56.117.554,26</w:t>
            </w:r>
          </w:p>
        </w:tc>
      </w:tr>
      <w:tr w:rsidR="00FA06B6" w:rsidRPr="00994A66" w:rsidTr="004572BE">
        <w:trPr>
          <w:trHeight w:val="112"/>
        </w:trPr>
        <w:tc>
          <w:tcPr>
            <w:tcW w:w="6946" w:type="dxa"/>
            <w:tcBorders>
              <w:top w:val="nil"/>
              <w:left w:val="single" w:sz="4" w:space="0" w:color="auto"/>
              <w:bottom w:val="single" w:sz="4" w:space="0" w:color="auto"/>
              <w:right w:val="single" w:sz="4" w:space="0" w:color="auto"/>
            </w:tcBorders>
            <w:shd w:val="clear" w:color="auto" w:fill="FFC000"/>
            <w:hideMark/>
          </w:tcPr>
          <w:p w:rsidR="00FA06B6" w:rsidRPr="00994A66" w:rsidRDefault="00FA06B6" w:rsidP="004C6822">
            <w:pPr>
              <w:spacing w:line="240" w:lineRule="auto"/>
              <w:rPr>
                <w:b/>
                <w:color w:val="000000"/>
                <w:sz w:val="16"/>
                <w:szCs w:val="16"/>
              </w:rPr>
            </w:pPr>
            <w:r w:rsidRPr="00994A66">
              <w:rPr>
                <w:b/>
                <w:color w:val="000000"/>
                <w:sz w:val="16"/>
                <w:szCs w:val="16"/>
              </w:rPr>
              <w:t>III</w:t>
            </w:r>
            <w:r w:rsidR="004C6822" w:rsidRPr="00994A66">
              <w:rPr>
                <w:b/>
                <w:color w:val="000000"/>
                <w:sz w:val="16"/>
                <w:szCs w:val="16"/>
              </w:rPr>
              <w:t>.</w:t>
            </w:r>
            <w:r w:rsidRPr="00994A66">
              <w:rPr>
                <w:b/>
                <w:color w:val="000000"/>
                <w:sz w:val="16"/>
                <w:szCs w:val="16"/>
              </w:rPr>
              <w:t xml:space="preserve"> Total das Operações de Crédito (I+II)</w:t>
            </w:r>
          </w:p>
        </w:tc>
        <w:tc>
          <w:tcPr>
            <w:tcW w:w="1985" w:type="dxa"/>
            <w:tcBorders>
              <w:top w:val="nil"/>
              <w:left w:val="nil"/>
              <w:bottom w:val="single" w:sz="4" w:space="0" w:color="auto"/>
              <w:right w:val="single" w:sz="4" w:space="0" w:color="auto"/>
            </w:tcBorders>
            <w:shd w:val="clear" w:color="auto" w:fill="FFC000"/>
            <w:hideMark/>
          </w:tcPr>
          <w:p w:rsidR="00FA06B6" w:rsidRPr="00994A66" w:rsidRDefault="00FA06B6" w:rsidP="00DA6FBA">
            <w:pPr>
              <w:spacing w:line="240" w:lineRule="auto"/>
              <w:ind w:firstLineChars="400" w:firstLine="643"/>
              <w:jc w:val="right"/>
              <w:rPr>
                <w:b/>
                <w:bCs/>
                <w:color w:val="000000"/>
                <w:sz w:val="16"/>
                <w:szCs w:val="16"/>
              </w:rPr>
            </w:pPr>
            <w:r w:rsidRPr="00994A66">
              <w:rPr>
                <w:b/>
                <w:bCs/>
                <w:color w:val="000000"/>
                <w:sz w:val="16"/>
                <w:szCs w:val="16"/>
              </w:rPr>
              <w:t>63.374.981,97</w:t>
            </w:r>
          </w:p>
        </w:tc>
      </w:tr>
      <w:tr w:rsidR="00FA06B6" w:rsidRPr="00994A66" w:rsidTr="00355970">
        <w:trPr>
          <w:trHeight w:val="60"/>
        </w:trPr>
        <w:tc>
          <w:tcPr>
            <w:tcW w:w="6946" w:type="dxa"/>
            <w:tcBorders>
              <w:top w:val="nil"/>
              <w:left w:val="single" w:sz="4" w:space="0" w:color="auto"/>
              <w:bottom w:val="single" w:sz="4" w:space="0" w:color="auto"/>
              <w:right w:val="single" w:sz="4" w:space="0" w:color="auto"/>
            </w:tcBorders>
            <w:shd w:val="clear" w:color="auto" w:fill="9BBB59" w:themeFill="accent3"/>
            <w:hideMark/>
          </w:tcPr>
          <w:p w:rsidR="00FA06B6" w:rsidRPr="00994A66" w:rsidRDefault="00FA06B6" w:rsidP="004C6822">
            <w:pPr>
              <w:spacing w:line="240" w:lineRule="auto"/>
              <w:rPr>
                <w:b/>
                <w:color w:val="000000"/>
                <w:sz w:val="16"/>
                <w:szCs w:val="16"/>
              </w:rPr>
            </w:pPr>
            <w:r w:rsidRPr="00994A66">
              <w:rPr>
                <w:b/>
                <w:color w:val="000000"/>
                <w:sz w:val="16"/>
                <w:szCs w:val="16"/>
              </w:rPr>
              <w:t>IV</w:t>
            </w:r>
            <w:r w:rsidR="004C6822" w:rsidRPr="00994A66">
              <w:rPr>
                <w:b/>
                <w:color w:val="000000"/>
                <w:sz w:val="16"/>
                <w:szCs w:val="16"/>
              </w:rPr>
              <w:t xml:space="preserve">. </w:t>
            </w:r>
            <w:r w:rsidRPr="00994A66">
              <w:rPr>
                <w:b/>
                <w:color w:val="000000"/>
                <w:sz w:val="16"/>
                <w:szCs w:val="16"/>
              </w:rPr>
              <w:t xml:space="preserve"> Receita Corrente Líquida </w:t>
            </w:r>
          </w:p>
        </w:tc>
        <w:tc>
          <w:tcPr>
            <w:tcW w:w="1985" w:type="dxa"/>
            <w:tcBorders>
              <w:top w:val="nil"/>
              <w:left w:val="nil"/>
              <w:bottom w:val="single" w:sz="4" w:space="0" w:color="auto"/>
              <w:right w:val="single" w:sz="4" w:space="0" w:color="auto"/>
            </w:tcBorders>
            <w:shd w:val="clear" w:color="auto" w:fill="9BBB59" w:themeFill="accent3"/>
            <w:hideMark/>
          </w:tcPr>
          <w:p w:rsidR="00FA06B6" w:rsidRPr="00994A66" w:rsidRDefault="00FA06B6" w:rsidP="00DA6FBA">
            <w:pPr>
              <w:spacing w:line="240" w:lineRule="auto"/>
              <w:ind w:firstLineChars="400" w:firstLine="643"/>
              <w:jc w:val="right"/>
              <w:rPr>
                <w:b/>
                <w:bCs/>
                <w:color w:val="000000"/>
                <w:sz w:val="16"/>
                <w:szCs w:val="16"/>
              </w:rPr>
            </w:pPr>
            <w:r w:rsidRPr="00994A66">
              <w:rPr>
                <w:b/>
                <w:bCs/>
                <w:color w:val="000000"/>
                <w:sz w:val="16"/>
                <w:szCs w:val="16"/>
              </w:rPr>
              <w:t>3.169.583.730,11</w:t>
            </w:r>
          </w:p>
        </w:tc>
      </w:tr>
      <w:tr w:rsidR="00FA06B6" w:rsidRPr="00994A66" w:rsidTr="00741FEB">
        <w:trPr>
          <w:trHeight w:val="145"/>
        </w:trPr>
        <w:tc>
          <w:tcPr>
            <w:tcW w:w="6946" w:type="dxa"/>
            <w:tcBorders>
              <w:top w:val="nil"/>
              <w:left w:val="single" w:sz="4" w:space="0" w:color="auto"/>
              <w:bottom w:val="single" w:sz="4" w:space="0" w:color="auto"/>
              <w:right w:val="single" w:sz="4" w:space="0" w:color="auto"/>
            </w:tcBorders>
            <w:shd w:val="clear" w:color="auto" w:fill="auto"/>
            <w:hideMark/>
          </w:tcPr>
          <w:p w:rsidR="00FA06B6" w:rsidRPr="00994A66" w:rsidRDefault="00FA06B6" w:rsidP="00741FEB">
            <w:pPr>
              <w:spacing w:line="240" w:lineRule="auto"/>
              <w:rPr>
                <w:shadow/>
                <w:color w:val="000000"/>
                <w:sz w:val="16"/>
                <w:szCs w:val="16"/>
              </w:rPr>
            </w:pPr>
            <w:r w:rsidRPr="00994A66">
              <w:rPr>
                <w:shadow/>
                <w:color w:val="000000"/>
                <w:sz w:val="16"/>
                <w:szCs w:val="16"/>
              </w:rPr>
              <w:t xml:space="preserve">Limite definido por Resolução do </w:t>
            </w:r>
            <w:r w:rsidR="00741FEB" w:rsidRPr="00994A66">
              <w:rPr>
                <w:shadow/>
                <w:color w:val="000000"/>
                <w:sz w:val="16"/>
                <w:szCs w:val="16"/>
              </w:rPr>
              <w:t>S..</w:t>
            </w:r>
            <w:r w:rsidRPr="00994A66">
              <w:rPr>
                <w:shadow/>
                <w:color w:val="000000"/>
                <w:sz w:val="16"/>
                <w:szCs w:val="16"/>
              </w:rPr>
              <w:t xml:space="preserve"> Federal para as Operações de Créditos Interna e Externa (16,00%)</w:t>
            </w:r>
          </w:p>
        </w:tc>
        <w:tc>
          <w:tcPr>
            <w:tcW w:w="1985" w:type="dxa"/>
            <w:tcBorders>
              <w:top w:val="nil"/>
              <w:left w:val="nil"/>
              <w:bottom w:val="single" w:sz="4" w:space="0" w:color="auto"/>
              <w:right w:val="single" w:sz="4" w:space="0" w:color="auto"/>
            </w:tcBorders>
            <w:shd w:val="clear" w:color="auto" w:fill="auto"/>
            <w:hideMark/>
          </w:tcPr>
          <w:p w:rsidR="00FA06B6" w:rsidRPr="00994A66" w:rsidRDefault="00FA06B6" w:rsidP="00DA6FBA">
            <w:pPr>
              <w:spacing w:line="240" w:lineRule="auto"/>
              <w:ind w:firstLineChars="400" w:firstLine="640"/>
              <w:jc w:val="right"/>
              <w:rPr>
                <w:shadow/>
                <w:color w:val="000000"/>
                <w:sz w:val="16"/>
                <w:szCs w:val="16"/>
              </w:rPr>
            </w:pPr>
            <w:r w:rsidRPr="00994A66">
              <w:rPr>
                <w:shadow/>
                <w:color w:val="000000"/>
                <w:sz w:val="16"/>
                <w:szCs w:val="16"/>
              </w:rPr>
              <w:t>507.133.396,82</w:t>
            </w:r>
          </w:p>
        </w:tc>
      </w:tr>
      <w:tr w:rsidR="00FA06B6" w:rsidRPr="00994A66" w:rsidTr="00741FEB">
        <w:trPr>
          <w:trHeight w:val="106"/>
        </w:trPr>
        <w:tc>
          <w:tcPr>
            <w:tcW w:w="6946" w:type="dxa"/>
            <w:tcBorders>
              <w:top w:val="nil"/>
              <w:left w:val="single" w:sz="4" w:space="0" w:color="auto"/>
              <w:bottom w:val="single" w:sz="4" w:space="0" w:color="auto"/>
              <w:right w:val="single" w:sz="4" w:space="0" w:color="auto"/>
            </w:tcBorders>
            <w:shd w:val="clear" w:color="auto" w:fill="auto"/>
            <w:hideMark/>
          </w:tcPr>
          <w:p w:rsidR="00FA06B6" w:rsidRPr="00994A66" w:rsidRDefault="00FA06B6" w:rsidP="00EC03B8">
            <w:pPr>
              <w:spacing w:line="240" w:lineRule="auto"/>
              <w:rPr>
                <w:shadow/>
                <w:color w:val="000000"/>
                <w:sz w:val="16"/>
                <w:szCs w:val="16"/>
              </w:rPr>
            </w:pPr>
            <w:r w:rsidRPr="00994A66">
              <w:rPr>
                <w:shadow/>
                <w:color w:val="000000"/>
                <w:sz w:val="16"/>
                <w:szCs w:val="16"/>
              </w:rPr>
              <w:t xml:space="preserve">Limite definido por </w:t>
            </w:r>
            <w:proofErr w:type="spellStart"/>
            <w:r w:rsidRPr="00994A66">
              <w:rPr>
                <w:shadow/>
                <w:color w:val="000000"/>
                <w:sz w:val="16"/>
                <w:szCs w:val="16"/>
              </w:rPr>
              <w:t>Resol</w:t>
            </w:r>
            <w:proofErr w:type="spellEnd"/>
            <w:r w:rsidR="00EC03B8" w:rsidRPr="00994A66">
              <w:rPr>
                <w:shadow/>
                <w:color w:val="000000"/>
                <w:sz w:val="16"/>
                <w:szCs w:val="16"/>
              </w:rPr>
              <w:t>.</w:t>
            </w:r>
            <w:r w:rsidRPr="00994A66">
              <w:rPr>
                <w:shadow/>
                <w:color w:val="000000"/>
                <w:sz w:val="16"/>
                <w:szCs w:val="16"/>
              </w:rPr>
              <w:t xml:space="preserve"> do S</w:t>
            </w:r>
            <w:r w:rsidR="000F4AF7" w:rsidRPr="00994A66">
              <w:rPr>
                <w:shadow/>
                <w:color w:val="000000"/>
                <w:sz w:val="16"/>
                <w:szCs w:val="16"/>
              </w:rPr>
              <w:t>.</w:t>
            </w:r>
            <w:r w:rsidRPr="00994A66">
              <w:rPr>
                <w:shadow/>
                <w:color w:val="000000"/>
                <w:sz w:val="16"/>
                <w:szCs w:val="16"/>
              </w:rPr>
              <w:t xml:space="preserve"> Federal para as Operações de Créditos por </w:t>
            </w:r>
            <w:proofErr w:type="spellStart"/>
            <w:r w:rsidRPr="00994A66">
              <w:rPr>
                <w:shadow/>
                <w:color w:val="000000"/>
                <w:sz w:val="16"/>
                <w:szCs w:val="16"/>
              </w:rPr>
              <w:t>Antec</w:t>
            </w:r>
            <w:proofErr w:type="spellEnd"/>
            <w:r w:rsidR="00EC03B8" w:rsidRPr="00994A66">
              <w:rPr>
                <w:shadow/>
                <w:color w:val="000000"/>
                <w:sz w:val="16"/>
                <w:szCs w:val="16"/>
              </w:rPr>
              <w:t>.</w:t>
            </w:r>
            <w:r w:rsidRPr="00994A66">
              <w:rPr>
                <w:shadow/>
                <w:color w:val="000000"/>
                <w:sz w:val="16"/>
                <w:szCs w:val="16"/>
              </w:rPr>
              <w:t xml:space="preserve">de Receita </w:t>
            </w:r>
            <w:r w:rsidRPr="00994A66">
              <w:rPr>
                <w:shadow/>
                <w:sz w:val="16"/>
                <w:szCs w:val="16"/>
              </w:rPr>
              <w:t>(14,40%)</w:t>
            </w:r>
          </w:p>
        </w:tc>
        <w:tc>
          <w:tcPr>
            <w:tcW w:w="1985" w:type="dxa"/>
            <w:tcBorders>
              <w:top w:val="nil"/>
              <w:left w:val="nil"/>
              <w:bottom w:val="single" w:sz="4" w:space="0" w:color="auto"/>
              <w:right w:val="single" w:sz="4" w:space="0" w:color="auto"/>
            </w:tcBorders>
            <w:shd w:val="clear" w:color="auto" w:fill="auto"/>
            <w:vAlign w:val="bottom"/>
            <w:hideMark/>
          </w:tcPr>
          <w:p w:rsidR="00EC03B8" w:rsidRPr="00994A66" w:rsidRDefault="00FA06B6" w:rsidP="00DA6FBA">
            <w:pPr>
              <w:spacing w:line="240" w:lineRule="auto"/>
              <w:ind w:firstLineChars="400" w:firstLine="640"/>
              <w:jc w:val="right"/>
              <w:rPr>
                <w:shadow/>
                <w:color w:val="000000"/>
                <w:sz w:val="16"/>
                <w:szCs w:val="16"/>
              </w:rPr>
            </w:pPr>
            <w:r w:rsidRPr="00994A66">
              <w:rPr>
                <w:shadow/>
                <w:color w:val="000000"/>
                <w:sz w:val="16"/>
                <w:szCs w:val="16"/>
              </w:rPr>
              <w:t>456.420.057,14</w:t>
            </w:r>
          </w:p>
        </w:tc>
      </w:tr>
      <w:tr w:rsidR="00FA06B6" w:rsidRPr="00994A66" w:rsidTr="00B76895">
        <w:trPr>
          <w:trHeight w:val="100"/>
        </w:trPr>
        <w:tc>
          <w:tcPr>
            <w:tcW w:w="6946" w:type="dxa"/>
            <w:tcBorders>
              <w:top w:val="nil"/>
              <w:left w:val="single" w:sz="4" w:space="0" w:color="auto"/>
              <w:bottom w:val="single" w:sz="4" w:space="0" w:color="auto"/>
              <w:right w:val="single" w:sz="4" w:space="0" w:color="auto"/>
            </w:tcBorders>
            <w:shd w:val="clear" w:color="auto" w:fill="B1A777"/>
            <w:hideMark/>
          </w:tcPr>
          <w:p w:rsidR="00FA06B6" w:rsidRPr="00994A66" w:rsidRDefault="00FA06B6" w:rsidP="00692D09">
            <w:pPr>
              <w:spacing w:line="240" w:lineRule="auto"/>
              <w:rPr>
                <w:b/>
                <w:color w:val="000000"/>
                <w:sz w:val="16"/>
                <w:szCs w:val="16"/>
              </w:rPr>
            </w:pPr>
            <w:r w:rsidRPr="00994A66">
              <w:rPr>
                <w:b/>
                <w:color w:val="000000"/>
                <w:sz w:val="16"/>
                <w:szCs w:val="16"/>
              </w:rPr>
              <w:t>Percentual aplicado com Operações de Crédito (III/IV)</w:t>
            </w:r>
          </w:p>
        </w:tc>
        <w:tc>
          <w:tcPr>
            <w:tcW w:w="1985" w:type="dxa"/>
            <w:tcBorders>
              <w:top w:val="nil"/>
              <w:left w:val="nil"/>
              <w:bottom w:val="single" w:sz="4" w:space="0" w:color="auto"/>
              <w:right w:val="single" w:sz="4" w:space="0" w:color="auto"/>
            </w:tcBorders>
            <w:shd w:val="clear" w:color="auto" w:fill="B1A777"/>
            <w:vAlign w:val="bottom"/>
            <w:hideMark/>
          </w:tcPr>
          <w:p w:rsidR="00FA06B6" w:rsidRPr="00994A66" w:rsidRDefault="00FA06B6" w:rsidP="00DA6FBA">
            <w:pPr>
              <w:spacing w:line="240" w:lineRule="auto"/>
              <w:jc w:val="right"/>
              <w:rPr>
                <w:b/>
                <w:bCs/>
                <w:color w:val="000000"/>
                <w:sz w:val="16"/>
                <w:szCs w:val="16"/>
              </w:rPr>
            </w:pPr>
            <w:r w:rsidRPr="00994A66">
              <w:rPr>
                <w:b/>
                <w:bCs/>
                <w:color w:val="000000"/>
                <w:sz w:val="16"/>
                <w:szCs w:val="16"/>
              </w:rPr>
              <w:t>2,00%</w:t>
            </w:r>
          </w:p>
        </w:tc>
      </w:tr>
    </w:tbl>
    <w:p w:rsidR="00FA06B6" w:rsidRPr="00994A66" w:rsidRDefault="000F6C3C" w:rsidP="00692D09">
      <w:pPr>
        <w:spacing w:line="240" w:lineRule="auto"/>
        <w:ind w:right="-1"/>
        <w:rPr>
          <w:sz w:val="12"/>
          <w:szCs w:val="12"/>
        </w:rPr>
      </w:pPr>
      <w:r w:rsidRPr="00994A66">
        <w:rPr>
          <w:sz w:val="12"/>
          <w:szCs w:val="12"/>
        </w:rPr>
        <w:t xml:space="preserve"> Fonte: Balancete Anal</w:t>
      </w:r>
      <w:r w:rsidR="00855612" w:rsidRPr="00994A66">
        <w:rPr>
          <w:sz w:val="12"/>
          <w:szCs w:val="12"/>
        </w:rPr>
        <w:t>í</w:t>
      </w:r>
      <w:r w:rsidRPr="00994A66">
        <w:rPr>
          <w:sz w:val="12"/>
          <w:szCs w:val="12"/>
        </w:rPr>
        <w:t xml:space="preserve">tico 2013 </w:t>
      </w:r>
      <w:r w:rsidR="00174E1E">
        <w:rPr>
          <w:sz w:val="12"/>
          <w:szCs w:val="12"/>
        </w:rPr>
        <w:t>/</w:t>
      </w:r>
      <w:r w:rsidRPr="00994A66">
        <w:rPr>
          <w:sz w:val="12"/>
          <w:szCs w:val="12"/>
        </w:rPr>
        <w:t xml:space="preserve"> Ane</w:t>
      </w:r>
      <w:r w:rsidR="00855612" w:rsidRPr="00994A66">
        <w:rPr>
          <w:sz w:val="12"/>
          <w:szCs w:val="12"/>
        </w:rPr>
        <w:t>x</w:t>
      </w:r>
      <w:r w:rsidRPr="00994A66">
        <w:rPr>
          <w:sz w:val="12"/>
          <w:szCs w:val="12"/>
        </w:rPr>
        <w:t>o 10</w:t>
      </w:r>
      <w:r w:rsidR="00855612" w:rsidRPr="00994A66">
        <w:rPr>
          <w:sz w:val="12"/>
          <w:szCs w:val="12"/>
        </w:rPr>
        <w:t>/AFIM</w:t>
      </w:r>
      <w:r w:rsidR="00174E1E">
        <w:rPr>
          <w:sz w:val="12"/>
          <w:szCs w:val="12"/>
        </w:rPr>
        <w:t xml:space="preserve"> / Relatório de Gestão Fiscal 2013.</w:t>
      </w:r>
    </w:p>
    <w:p w:rsidR="000F6C3C" w:rsidRDefault="000F6C3C" w:rsidP="00692D09">
      <w:pPr>
        <w:spacing w:line="240" w:lineRule="auto"/>
        <w:ind w:right="-1"/>
        <w:rPr>
          <w:sz w:val="36"/>
          <w:szCs w:val="24"/>
        </w:rPr>
      </w:pPr>
    </w:p>
    <w:p w:rsidR="00A23AC4" w:rsidRPr="00994A66" w:rsidRDefault="00A23AC4" w:rsidP="00692D09">
      <w:pPr>
        <w:spacing w:line="240" w:lineRule="auto"/>
        <w:ind w:right="-1"/>
        <w:rPr>
          <w:sz w:val="36"/>
          <w:szCs w:val="24"/>
        </w:rPr>
      </w:pPr>
    </w:p>
    <w:p w:rsidR="00077D9F" w:rsidRPr="00994A66" w:rsidRDefault="00077D9F" w:rsidP="00293430">
      <w:pPr>
        <w:spacing w:line="240" w:lineRule="auto"/>
        <w:ind w:right="141"/>
        <w:rPr>
          <w:szCs w:val="24"/>
        </w:rPr>
      </w:pPr>
      <w:r w:rsidRPr="00994A66">
        <w:rPr>
          <w:b/>
          <w:szCs w:val="24"/>
        </w:rPr>
        <w:t xml:space="preserve"> 1</w:t>
      </w:r>
      <w:r w:rsidR="007820E9">
        <w:rPr>
          <w:b/>
          <w:szCs w:val="24"/>
        </w:rPr>
        <w:t>1</w:t>
      </w:r>
      <w:r w:rsidRPr="00994A66">
        <w:rPr>
          <w:b/>
          <w:szCs w:val="24"/>
        </w:rPr>
        <w:t>.6</w:t>
      </w:r>
      <w:r w:rsidR="00BA6962" w:rsidRPr="00994A66">
        <w:rPr>
          <w:b/>
          <w:szCs w:val="24"/>
        </w:rPr>
        <w:t xml:space="preserve">.   </w:t>
      </w:r>
      <w:r w:rsidRPr="00994A66">
        <w:rPr>
          <w:b/>
          <w:szCs w:val="24"/>
        </w:rPr>
        <w:t xml:space="preserve">Dívida Consolidada Líquida </w:t>
      </w:r>
      <w:r w:rsidRPr="00994A66">
        <w:rPr>
          <w:szCs w:val="24"/>
        </w:rPr>
        <w:t xml:space="preserve">   </w:t>
      </w:r>
    </w:p>
    <w:p w:rsidR="00BA6962" w:rsidRPr="00994A66" w:rsidRDefault="00BA6962" w:rsidP="00293430">
      <w:pPr>
        <w:spacing w:line="240" w:lineRule="auto"/>
        <w:ind w:firstLine="709"/>
        <w:rPr>
          <w:sz w:val="14"/>
          <w:szCs w:val="24"/>
        </w:rPr>
      </w:pPr>
    </w:p>
    <w:p w:rsidR="00077D9F" w:rsidRPr="00994A66" w:rsidRDefault="00077D9F" w:rsidP="00293430">
      <w:pPr>
        <w:spacing w:line="240" w:lineRule="auto"/>
        <w:ind w:firstLine="709"/>
        <w:rPr>
          <w:szCs w:val="24"/>
        </w:rPr>
      </w:pPr>
      <w:r w:rsidRPr="00994A66">
        <w:rPr>
          <w:szCs w:val="24"/>
        </w:rPr>
        <w:t xml:space="preserve">Conforme se observa no Demonstrativo a seguir, foram cumpridas as exigências do art. 30 da Lei Complementar nº 101/2000, e da Resolução nº 40/2001 do Senado Federal que </w:t>
      </w:r>
      <w:r w:rsidRPr="00994A66">
        <w:rPr>
          <w:szCs w:val="24"/>
        </w:rPr>
        <w:lastRenderedPageBreak/>
        <w:t>estabelece o limite da Dívida Consolidada Líquida em 1,2 (um inteiro e dois décimos) vezes o valor da Receita Corrente Líquida.</w:t>
      </w:r>
    </w:p>
    <w:p w:rsidR="007C7497" w:rsidRPr="00994A66" w:rsidRDefault="007C7497" w:rsidP="00293430">
      <w:pPr>
        <w:spacing w:line="240" w:lineRule="auto"/>
        <w:ind w:firstLine="709"/>
        <w:rPr>
          <w:sz w:val="32"/>
          <w:szCs w:val="24"/>
        </w:rPr>
      </w:pPr>
    </w:p>
    <w:tbl>
      <w:tblPr>
        <w:tblW w:w="8943" w:type="dxa"/>
        <w:tblInd w:w="58" w:type="dxa"/>
        <w:tblCellMar>
          <w:left w:w="70" w:type="dxa"/>
          <w:right w:w="70" w:type="dxa"/>
        </w:tblCellMar>
        <w:tblLook w:val="04A0"/>
      </w:tblPr>
      <w:tblGrid>
        <w:gridCol w:w="6108"/>
        <w:gridCol w:w="1559"/>
        <w:gridCol w:w="1276"/>
      </w:tblGrid>
      <w:tr w:rsidR="003A51D2" w:rsidRPr="00994A66" w:rsidTr="008204FB">
        <w:trPr>
          <w:cantSplit/>
          <w:trHeight w:val="319"/>
        </w:trPr>
        <w:tc>
          <w:tcPr>
            <w:tcW w:w="6108" w:type="dxa"/>
            <w:tcBorders>
              <w:top w:val="single" w:sz="4" w:space="0" w:color="auto"/>
              <w:left w:val="single" w:sz="4" w:space="0" w:color="auto"/>
              <w:bottom w:val="single" w:sz="4" w:space="0" w:color="auto"/>
              <w:right w:val="single" w:sz="4" w:space="0" w:color="auto"/>
            </w:tcBorders>
            <w:shd w:val="clear" w:color="auto" w:fill="4BACC6" w:themeFill="accent5"/>
            <w:vAlign w:val="center"/>
            <w:hideMark/>
          </w:tcPr>
          <w:p w:rsidR="007E564F" w:rsidRPr="008204FB" w:rsidRDefault="007E564F" w:rsidP="008204FB">
            <w:pPr>
              <w:spacing w:line="240" w:lineRule="auto"/>
              <w:jc w:val="center"/>
              <w:rPr>
                <w:b/>
                <w:bCs/>
                <w:color w:val="000000"/>
                <w:sz w:val="10"/>
                <w:szCs w:val="16"/>
              </w:rPr>
            </w:pPr>
          </w:p>
          <w:p w:rsidR="00E75E6F" w:rsidRPr="00994A66" w:rsidRDefault="00E75E6F" w:rsidP="008204FB">
            <w:pPr>
              <w:spacing w:line="240" w:lineRule="auto"/>
              <w:jc w:val="center"/>
              <w:rPr>
                <w:b/>
                <w:bCs/>
                <w:color w:val="000000"/>
                <w:sz w:val="16"/>
                <w:szCs w:val="16"/>
              </w:rPr>
            </w:pPr>
            <w:r w:rsidRPr="00994A66">
              <w:rPr>
                <w:b/>
                <w:bCs/>
                <w:color w:val="000000"/>
                <w:sz w:val="16"/>
                <w:szCs w:val="16"/>
              </w:rPr>
              <w:t>DÍVIDA CONSOLIDADA LÍQUIDA</w:t>
            </w:r>
          </w:p>
          <w:p w:rsidR="007E564F" w:rsidRPr="008204FB" w:rsidRDefault="007E564F" w:rsidP="008204FB">
            <w:pPr>
              <w:spacing w:line="240" w:lineRule="auto"/>
              <w:jc w:val="center"/>
              <w:rPr>
                <w:b/>
                <w:bCs/>
                <w:color w:val="000000"/>
                <w:sz w:val="6"/>
                <w:szCs w:val="16"/>
              </w:rPr>
            </w:pPr>
          </w:p>
        </w:tc>
        <w:tc>
          <w:tcPr>
            <w:tcW w:w="1559" w:type="dxa"/>
            <w:tcBorders>
              <w:top w:val="single" w:sz="4" w:space="0" w:color="auto"/>
              <w:left w:val="nil"/>
              <w:bottom w:val="single" w:sz="4" w:space="0" w:color="auto"/>
              <w:right w:val="single" w:sz="4" w:space="0" w:color="auto"/>
            </w:tcBorders>
            <w:shd w:val="clear" w:color="auto" w:fill="4BACC6" w:themeFill="accent5"/>
            <w:vAlign w:val="center"/>
            <w:hideMark/>
          </w:tcPr>
          <w:p w:rsidR="00E75E6F" w:rsidRPr="00994A66" w:rsidRDefault="00E75E6F" w:rsidP="008204FB">
            <w:pPr>
              <w:spacing w:line="240" w:lineRule="auto"/>
              <w:jc w:val="center"/>
              <w:rPr>
                <w:b/>
                <w:bCs/>
                <w:color w:val="000000"/>
                <w:sz w:val="16"/>
                <w:szCs w:val="16"/>
              </w:rPr>
            </w:pPr>
            <w:r w:rsidRPr="00994A66">
              <w:rPr>
                <w:b/>
                <w:bCs/>
                <w:color w:val="000000"/>
                <w:sz w:val="16"/>
                <w:szCs w:val="16"/>
              </w:rPr>
              <w:t>2012</w:t>
            </w:r>
          </w:p>
        </w:tc>
        <w:tc>
          <w:tcPr>
            <w:tcW w:w="1276" w:type="dxa"/>
            <w:tcBorders>
              <w:top w:val="single" w:sz="4" w:space="0" w:color="auto"/>
              <w:left w:val="nil"/>
              <w:bottom w:val="single" w:sz="4" w:space="0" w:color="auto"/>
              <w:right w:val="single" w:sz="4" w:space="0" w:color="auto"/>
            </w:tcBorders>
            <w:shd w:val="clear" w:color="auto" w:fill="4BACC6" w:themeFill="accent5"/>
            <w:vAlign w:val="center"/>
            <w:hideMark/>
          </w:tcPr>
          <w:p w:rsidR="00E75E6F" w:rsidRPr="00994A66" w:rsidRDefault="00E75E6F" w:rsidP="008204FB">
            <w:pPr>
              <w:spacing w:line="240" w:lineRule="auto"/>
              <w:jc w:val="center"/>
              <w:rPr>
                <w:b/>
                <w:bCs/>
                <w:color w:val="000000"/>
                <w:sz w:val="16"/>
                <w:szCs w:val="16"/>
              </w:rPr>
            </w:pPr>
            <w:r w:rsidRPr="00994A66">
              <w:rPr>
                <w:b/>
                <w:bCs/>
                <w:color w:val="000000"/>
                <w:sz w:val="16"/>
                <w:szCs w:val="16"/>
              </w:rPr>
              <w:t>2013</w:t>
            </w:r>
          </w:p>
        </w:tc>
      </w:tr>
      <w:tr w:rsidR="003A51D2" w:rsidRPr="00994A66" w:rsidTr="004F2BBD">
        <w:trPr>
          <w:trHeight w:val="219"/>
        </w:trPr>
        <w:tc>
          <w:tcPr>
            <w:tcW w:w="6108" w:type="dxa"/>
            <w:tcBorders>
              <w:top w:val="nil"/>
              <w:left w:val="single" w:sz="4" w:space="0" w:color="auto"/>
              <w:bottom w:val="single" w:sz="4" w:space="0" w:color="auto"/>
              <w:right w:val="single" w:sz="4" w:space="0" w:color="auto"/>
            </w:tcBorders>
            <w:shd w:val="clear" w:color="000000" w:fill="FCD5B4"/>
            <w:vAlign w:val="center"/>
            <w:hideMark/>
          </w:tcPr>
          <w:p w:rsidR="00E75E6F" w:rsidRPr="00994A66" w:rsidRDefault="00E75E6F" w:rsidP="009505FB">
            <w:pPr>
              <w:spacing w:line="240" w:lineRule="auto"/>
              <w:rPr>
                <w:b/>
                <w:bCs/>
                <w:color w:val="000000"/>
                <w:sz w:val="16"/>
                <w:szCs w:val="16"/>
              </w:rPr>
            </w:pPr>
            <w:r w:rsidRPr="00994A66">
              <w:rPr>
                <w:b/>
                <w:bCs/>
                <w:color w:val="000000"/>
                <w:sz w:val="16"/>
                <w:szCs w:val="16"/>
              </w:rPr>
              <w:t>Dívida Consolidada (I)</w:t>
            </w:r>
          </w:p>
        </w:tc>
        <w:tc>
          <w:tcPr>
            <w:tcW w:w="1559" w:type="dxa"/>
            <w:tcBorders>
              <w:top w:val="nil"/>
              <w:left w:val="nil"/>
              <w:bottom w:val="single" w:sz="4" w:space="0" w:color="auto"/>
              <w:right w:val="single" w:sz="4" w:space="0" w:color="auto"/>
            </w:tcBorders>
            <w:shd w:val="clear" w:color="000000" w:fill="FCD5B4"/>
            <w:vAlign w:val="center"/>
            <w:hideMark/>
          </w:tcPr>
          <w:p w:rsidR="00E75E6F" w:rsidRPr="00994A66" w:rsidRDefault="00E75E6F" w:rsidP="009505FB">
            <w:pPr>
              <w:spacing w:line="240" w:lineRule="auto"/>
              <w:jc w:val="right"/>
              <w:rPr>
                <w:b/>
                <w:bCs/>
                <w:color w:val="000000"/>
                <w:sz w:val="16"/>
                <w:szCs w:val="16"/>
              </w:rPr>
            </w:pPr>
            <w:r w:rsidRPr="00994A66">
              <w:rPr>
                <w:b/>
                <w:bCs/>
                <w:color w:val="000000"/>
                <w:sz w:val="16"/>
                <w:szCs w:val="16"/>
              </w:rPr>
              <w:t>378.423.237,68</w:t>
            </w:r>
          </w:p>
        </w:tc>
        <w:tc>
          <w:tcPr>
            <w:tcW w:w="1276" w:type="dxa"/>
            <w:tcBorders>
              <w:top w:val="nil"/>
              <w:left w:val="nil"/>
              <w:bottom w:val="single" w:sz="4" w:space="0" w:color="auto"/>
              <w:right w:val="single" w:sz="4" w:space="0" w:color="auto"/>
            </w:tcBorders>
            <w:shd w:val="clear" w:color="000000" w:fill="FCD5B4"/>
            <w:vAlign w:val="center"/>
            <w:hideMark/>
          </w:tcPr>
          <w:p w:rsidR="00E75E6F" w:rsidRPr="00994A66" w:rsidRDefault="00E75E6F" w:rsidP="009505FB">
            <w:pPr>
              <w:spacing w:line="240" w:lineRule="auto"/>
              <w:jc w:val="right"/>
              <w:rPr>
                <w:b/>
                <w:bCs/>
                <w:color w:val="000000"/>
                <w:sz w:val="16"/>
                <w:szCs w:val="16"/>
              </w:rPr>
            </w:pPr>
            <w:r w:rsidRPr="00994A66">
              <w:rPr>
                <w:b/>
                <w:bCs/>
                <w:color w:val="000000"/>
                <w:sz w:val="16"/>
                <w:szCs w:val="16"/>
              </w:rPr>
              <w:t>576.848.099,72</w:t>
            </w:r>
          </w:p>
        </w:tc>
      </w:tr>
      <w:tr w:rsidR="003A51D2" w:rsidRPr="00994A66" w:rsidTr="004F2BBD">
        <w:trPr>
          <w:trHeight w:val="109"/>
        </w:trPr>
        <w:tc>
          <w:tcPr>
            <w:tcW w:w="6108" w:type="dxa"/>
            <w:tcBorders>
              <w:top w:val="nil"/>
              <w:left w:val="single" w:sz="4" w:space="0" w:color="auto"/>
              <w:bottom w:val="single" w:sz="4" w:space="0" w:color="auto"/>
              <w:right w:val="single" w:sz="4" w:space="0" w:color="auto"/>
            </w:tcBorders>
            <w:shd w:val="clear" w:color="auto" w:fill="auto"/>
            <w:vAlign w:val="center"/>
            <w:hideMark/>
          </w:tcPr>
          <w:p w:rsidR="00E75E6F" w:rsidRPr="00994A66" w:rsidRDefault="00E75E6F" w:rsidP="009505FB">
            <w:pPr>
              <w:spacing w:line="240" w:lineRule="auto"/>
              <w:rPr>
                <w:color w:val="000000"/>
                <w:sz w:val="16"/>
                <w:szCs w:val="16"/>
              </w:rPr>
            </w:pPr>
            <w:r w:rsidRPr="00994A66">
              <w:rPr>
                <w:color w:val="000000"/>
                <w:sz w:val="16"/>
                <w:szCs w:val="16"/>
              </w:rPr>
              <w:t xml:space="preserve">       Interna</w:t>
            </w:r>
          </w:p>
        </w:tc>
        <w:tc>
          <w:tcPr>
            <w:tcW w:w="1559" w:type="dxa"/>
            <w:tcBorders>
              <w:top w:val="nil"/>
              <w:left w:val="nil"/>
              <w:bottom w:val="single" w:sz="4" w:space="0" w:color="auto"/>
              <w:right w:val="single" w:sz="4" w:space="0" w:color="auto"/>
            </w:tcBorders>
            <w:shd w:val="clear" w:color="auto" w:fill="auto"/>
            <w:vAlign w:val="center"/>
            <w:hideMark/>
          </w:tcPr>
          <w:p w:rsidR="00E75E6F" w:rsidRPr="00994A66" w:rsidRDefault="00E75E6F" w:rsidP="009505FB">
            <w:pPr>
              <w:spacing w:line="240" w:lineRule="auto"/>
              <w:jc w:val="right"/>
              <w:rPr>
                <w:color w:val="000000"/>
                <w:sz w:val="16"/>
                <w:szCs w:val="16"/>
              </w:rPr>
            </w:pPr>
            <w:r w:rsidRPr="00994A66">
              <w:rPr>
                <w:color w:val="000000"/>
                <w:sz w:val="16"/>
                <w:szCs w:val="16"/>
              </w:rPr>
              <w:t>222.672.538,85</w:t>
            </w:r>
          </w:p>
        </w:tc>
        <w:tc>
          <w:tcPr>
            <w:tcW w:w="1276" w:type="dxa"/>
            <w:tcBorders>
              <w:top w:val="nil"/>
              <w:left w:val="nil"/>
              <w:bottom w:val="single" w:sz="4" w:space="0" w:color="auto"/>
              <w:right w:val="single" w:sz="4" w:space="0" w:color="auto"/>
            </w:tcBorders>
            <w:shd w:val="clear" w:color="auto" w:fill="auto"/>
            <w:vAlign w:val="center"/>
            <w:hideMark/>
          </w:tcPr>
          <w:p w:rsidR="00E75E6F" w:rsidRPr="00994A66" w:rsidRDefault="00E75E6F" w:rsidP="009505FB">
            <w:pPr>
              <w:spacing w:line="240" w:lineRule="auto"/>
              <w:jc w:val="right"/>
              <w:rPr>
                <w:color w:val="000000"/>
                <w:sz w:val="16"/>
                <w:szCs w:val="16"/>
              </w:rPr>
            </w:pPr>
            <w:r w:rsidRPr="00994A66">
              <w:rPr>
                <w:color w:val="000000"/>
                <w:sz w:val="16"/>
                <w:szCs w:val="16"/>
              </w:rPr>
              <w:t>349.727.523,56</w:t>
            </w:r>
          </w:p>
        </w:tc>
      </w:tr>
      <w:tr w:rsidR="003A51D2" w:rsidRPr="00994A66" w:rsidTr="004F2BBD">
        <w:trPr>
          <w:trHeight w:val="226"/>
        </w:trPr>
        <w:tc>
          <w:tcPr>
            <w:tcW w:w="6108" w:type="dxa"/>
            <w:tcBorders>
              <w:top w:val="nil"/>
              <w:left w:val="single" w:sz="4" w:space="0" w:color="auto"/>
              <w:bottom w:val="single" w:sz="4" w:space="0" w:color="auto"/>
              <w:right w:val="single" w:sz="4" w:space="0" w:color="auto"/>
            </w:tcBorders>
            <w:shd w:val="clear" w:color="auto" w:fill="auto"/>
            <w:vAlign w:val="center"/>
            <w:hideMark/>
          </w:tcPr>
          <w:p w:rsidR="00E75E6F" w:rsidRPr="00994A66" w:rsidRDefault="00E75E6F" w:rsidP="009505FB">
            <w:pPr>
              <w:spacing w:line="240" w:lineRule="auto"/>
              <w:rPr>
                <w:color w:val="000000"/>
                <w:sz w:val="16"/>
                <w:szCs w:val="16"/>
              </w:rPr>
            </w:pPr>
            <w:r w:rsidRPr="00994A66">
              <w:rPr>
                <w:color w:val="000000"/>
                <w:sz w:val="16"/>
                <w:szCs w:val="16"/>
              </w:rPr>
              <w:t xml:space="preserve">       Externa</w:t>
            </w:r>
          </w:p>
        </w:tc>
        <w:tc>
          <w:tcPr>
            <w:tcW w:w="1559" w:type="dxa"/>
            <w:tcBorders>
              <w:top w:val="nil"/>
              <w:left w:val="nil"/>
              <w:bottom w:val="single" w:sz="4" w:space="0" w:color="auto"/>
              <w:right w:val="single" w:sz="4" w:space="0" w:color="auto"/>
            </w:tcBorders>
            <w:shd w:val="clear" w:color="auto" w:fill="auto"/>
            <w:vAlign w:val="center"/>
            <w:hideMark/>
          </w:tcPr>
          <w:p w:rsidR="00E75E6F" w:rsidRPr="00994A66" w:rsidRDefault="00E75E6F" w:rsidP="009505FB">
            <w:pPr>
              <w:spacing w:line="240" w:lineRule="auto"/>
              <w:jc w:val="right"/>
              <w:rPr>
                <w:color w:val="000000"/>
                <w:sz w:val="16"/>
                <w:szCs w:val="16"/>
              </w:rPr>
            </w:pPr>
            <w:r w:rsidRPr="00994A66">
              <w:rPr>
                <w:color w:val="000000"/>
                <w:sz w:val="16"/>
                <w:szCs w:val="16"/>
              </w:rPr>
              <w:t>155.750.698,83</w:t>
            </w:r>
          </w:p>
        </w:tc>
        <w:tc>
          <w:tcPr>
            <w:tcW w:w="1276" w:type="dxa"/>
            <w:tcBorders>
              <w:top w:val="nil"/>
              <w:left w:val="nil"/>
              <w:bottom w:val="single" w:sz="4" w:space="0" w:color="auto"/>
              <w:right w:val="single" w:sz="4" w:space="0" w:color="auto"/>
            </w:tcBorders>
            <w:shd w:val="clear" w:color="auto" w:fill="auto"/>
            <w:vAlign w:val="center"/>
            <w:hideMark/>
          </w:tcPr>
          <w:p w:rsidR="00E75E6F" w:rsidRPr="00994A66" w:rsidRDefault="00E75E6F" w:rsidP="009505FB">
            <w:pPr>
              <w:spacing w:line="240" w:lineRule="auto"/>
              <w:jc w:val="right"/>
              <w:rPr>
                <w:color w:val="000000"/>
                <w:sz w:val="16"/>
                <w:szCs w:val="16"/>
              </w:rPr>
            </w:pPr>
            <w:r w:rsidRPr="00994A66">
              <w:rPr>
                <w:color w:val="000000"/>
                <w:sz w:val="16"/>
                <w:szCs w:val="16"/>
              </w:rPr>
              <w:t>227.120.576,16</w:t>
            </w:r>
          </w:p>
        </w:tc>
      </w:tr>
      <w:tr w:rsidR="003A51D2" w:rsidRPr="00994A66" w:rsidTr="004F2BBD">
        <w:trPr>
          <w:trHeight w:val="175"/>
        </w:trPr>
        <w:tc>
          <w:tcPr>
            <w:tcW w:w="6108" w:type="dxa"/>
            <w:tcBorders>
              <w:top w:val="nil"/>
              <w:left w:val="single" w:sz="4" w:space="0" w:color="auto"/>
              <w:bottom w:val="single" w:sz="4" w:space="0" w:color="auto"/>
              <w:right w:val="single" w:sz="4" w:space="0" w:color="auto"/>
            </w:tcBorders>
            <w:shd w:val="clear" w:color="000000" w:fill="FCD5B4"/>
            <w:vAlign w:val="center"/>
            <w:hideMark/>
          </w:tcPr>
          <w:p w:rsidR="00E75E6F" w:rsidRPr="00994A66" w:rsidRDefault="00E75E6F" w:rsidP="009505FB">
            <w:pPr>
              <w:spacing w:line="240" w:lineRule="auto"/>
              <w:rPr>
                <w:b/>
                <w:bCs/>
                <w:color w:val="000000"/>
                <w:sz w:val="16"/>
                <w:szCs w:val="16"/>
              </w:rPr>
            </w:pPr>
            <w:r w:rsidRPr="00994A66">
              <w:rPr>
                <w:b/>
                <w:bCs/>
                <w:color w:val="000000"/>
                <w:sz w:val="16"/>
                <w:szCs w:val="16"/>
              </w:rPr>
              <w:t>Deduções (II)</w:t>
            </w:r>
          </w:p>
        </w:tc>
        <w:tc>
          <w:tcPr>
            <w:tcW w:w="1559" w:type="dxa"/>
            <w:tcBorders>
              <w:top w:val="nil"/>
              <w:left w:val="nil"/>
              <w:bottom w:val="single" w:sz="4" w:space="0" w:color="auto"/>
              <w:right w:val="single" w:sz="4" w:space="0" w:color="auto"/>
            </w:tcBorders>
            <w:shd w:val="clear" w:color="000000" w:fill="FCD5B4"/>
            <w:vAlign w:val="center"/>
            <w:hideMark/>
          </w:tcPr>
          <w:p w:rsidR="00E75E6F" w:rsidRPr="00994A66" w:rsidRDefault="00E75E6F" w:rsidP="009505FB">
            <w:pPr>
              <w:spacing w:line="240" w:lineRule="auto"/>
              <w:jc w:val="right"/>
              <w:rPr>
                <w:b/>
                <w:bCs/>
                <w:color w:val="000000"/>
                <w:sz w:val="16"/>
                <w:szCs w:val="16"/>
              </w:rPr>
            </w:pPr>
            <w:r w:rsidRPr="00994A66">
              <w:rPr>
                <w:b/>
                <w:bCs/>
                <w:color w:val="000000"/>
                <w:sz w:val="16"/>
                <w:szCs w:val="16"/>
              </w:rPr>
              <w:t>913.892.547,64</w:t>
            </w:r>
          </w:p>
        </w:tc>
        <w:tc>
          <w:tcPr>
            <w:tcW w:w="1276" w:type="dxa"/>
            <w:tcBorders>
              <w:top w:val="nil"/>
              <w:left w:val="nil"/>
              <w:bottom w:val="single" w:sz="4" w:space="0" w:color="auto"/>
              <w:right w:val="single" w:sz="4" w:space="0" w:color="auto"/>
            </w:tcBorders>
            <w:shd w:val="clear" w:color="000000" w:fill="FCD5B4"/>
            <w:vAlign w:val="center"/>
            <w:hideMark/>
          </w:tcPr>
          <w:p w:rsidR="00E75E6F" w:rsidRPr="00994A66" w:rsidRDefault="00E75E6F" w:rsidP="00A95B23">
            <w:pPr>
              <w:spacing w:line="240" w:lineRule="auto"/>
              <w:jc w:val="right"/>
              <w:rPr>
                <w:b/>
                <w:bCs/>
                <w:color w:val="000000"/>
                <w:sz w:val="16"/>
                <w:szCs w:val="16"/>
              </w:rPr>
            </w:pPr>
            <w:r w:rsidRPr="00994A66">
              <w:rPr>
                <w:b/>
                <w:bCs/>
                <w:color w:val="000000"/>
                <w:sz w:val="16"/>
                <w:szCs w:val="16"/>
              </w:rPr>
              <w:t>1.</w:t>
            </w:r>
            <w:r w:rsidR="001C7E93">
              <w:rPr>
                <w:b/>
                <w:bCs/>
                <w:color w:val="000000"/>
                <w:sz w:val="16"/>
                <w:szCs w:val="16"/>
              </w:rPr>
              <w:t>075.</w:t>
            </w:r>
            <w:r w:rsidR="00A95B23">
              <w:rPr>
                <w:b/>
                <w:bCs/>
                <w:color w:val="000000"/>
                <w:sz w:val="16"/>
                <w:szCs w:val="16"/>
              </w:rPr>
              <w:t>975.559,10</w:t>
            </w:r>
          </w:p>
        </w:tc>
      </w:tr>
      <w:tr w:rsidR="003A51D2" w:rsidRPr="00994A66" w:rsidTr="004F2BBD">
        <w:trPr>
          <w:trHeight w:val="205"/>
        </w:trPr>
        <w:tc>
          <w:tcPr>
            <w:tcW w:w="6108" w:type="dxa"/>
            <w:tcBorders>
              <w:top w:val="nil"/>
              <w:left w:val="single" w:sz="4" w:space="0" w:color="auto"/>
              <w:bottom w:val="single" w:sz="4" w:space="0" w:color="auto"/>
              <w:right w:val="single" w:sz="4" w:space="0" w:color="auto"/>
            </w:tcBorders>
            <w:shd w:val="clear" w:color="auto" w:fill="auto"/>
            <w:vAlign w:val="center"/>
            <w:hideMark/>
          </w:tcPr>
          <w:p w:rsidR="00E75E6F" w:rsidRPr="00994A66" w:rsidRDefault="00E75E6F" w:rsidP="009505FB">
            <w:pPr>
              <w:spacing w:line="240" w:lineRule="auto"/>
              <w:rPr>
                <w:color w:val="000000"/>
                <w:sz w:val="16"/>
                <w:szCs w:val="16"/>
              </w:rPr>
            </w:pPr>
            <w:r w:rsidRPr="00994A66">
              <w:rPr>
                <w:color w:val="000000"/>
                <w:sz w:val="16"/>
                <w:szCs w:val="16"/>
              </w:rPr>
              <w:t xml:space="preserve">     </w:t>
            </w:r>
            <w:r w:rsidR="00355970" w:rsidRPr="00994A66">
              <w:rPr>
                <w:color w:val="000000"/>
                <w:sz w:val="16"/>
                <w:szCs w:val="16"/>
              </w:rPr>
              <w:t xml:space="preserve"> </w:t>
            </w:r>
            <w:r w:rsidRPr="00994A66">
              <w:rPr>
                <w:color w:val="000000"/>
                <w:sz w:val="16"/>
                <w:szCs w:val="16"/>
              </w:rPr>
              <w:t>Disponibilidade de caixa</w:t>
            </w:r>
          </w:p>
        </w:tc>
        <w:tc>
          <w:tcPr>
            <w:tcW w:w="1559" w:type="dxa"/>
            <w:tcBorders>
              <w:top w:val="nil"/>
              <w:left w:val="nil"/>
              <w:bottom w:val="single" w:sz="4" w:space="0" w:color="auto"/>
              <w:right w:val="single" w:sz="4" w:space="0" w:color="auto"/>
            </w:tcBorders>
            <w:shd w:val="clear" w:color="auto" w:fill="auto"/>
            <w:vAlign w:val="center"/>
            <w:hideMark/>
          </w:tcPr>
          <w:p w:rsidR="00E75E6F" w:rsidRPr="00994A66" w:rsidRDefault="00E75E6F" w:rsidP="009505FB">
            <w:pPr>
              <w:spacing w:line="240" w:lineRule="auto"/>
              <w:jc w:val="right"/>
              <w:rPr>
                <w:color w:val="000000"/>
                <w:sz w:val="16"/>
                <w:szCs w:val="16"/>
              </w:rPr>
            </w:pPr>
            <w:r w:rsidRPr="00994A66">
              <w:rPr>
                <w:color w:val="000000"/>
                <w:sz w:val="16"/>
                <w:szCs w:val="16"/>
              </w:rPr>
              <w:t>378.164.003,38</w:t>
            </w:r>
          </w:p>
        </w:tc>
        <w:tc>
          <w:tcPr>
            <w:tcW w:w="1276" w:type="dxa"/>
            <w:tcBorders>
              <w:top w:val="nil"/>
              <w:left w:val="nil"/>
              <w:bottom w:val="single" w:sz="4" w:space="0" w:color="auto"/>
              <w:right w:val="single" w:sz="4" w:space="0" w:color="auto"/>
            </w:tcBorders>
            <w:shd w:val="clear" w:color="auto" w:fill="auto"/>
            <w:vAlign w:val="center"/>
            <w:hideMark/>
          </w:tcPr>
          <w:p w:rsidR="00E75E6F" w:rsidRPr="00994A66" w:rsidRDefault="00E75E6F" w:rsidP="00A95B23">
            <w:pPr>
              <w:spacing w:line="240" w:lineRule="auto"/>
              <w:jc w:val="right"/>
              <w:rPr>
                <w:color w:val="000000"/>
                <w:sz w:val="16"/>
                <w:szCs w:val="16"/>
              </w:rPr>
            </w:pPr>
            <w:r w:rsidRPr="00994A66">
              <w:rPr>
                <w:color w:val="000000"/>
                <w:sz w:val="16"/>
                <w:szCs w:val="16"/>
              </w:rPr>
              <w:t>558.</w:t>
            </w:r>
            <w:r w:rsidR="00013990">
              <w:rPr>
                <w:color w:val="000000"/>
                <w:sz w:val="16"/>
                <w:szCs w:val="16"/>
              </w:rPr>
              <w:t>2</w:t>
            </w:r>
            <w:r w:rsidR="00A95B23">
              <w:rPr>
                <w:color w:val="000000"/>
                <w:sz w:val="16"/>
                <w:szCs w:val="16"/>
              </w:rPr>
              <w:t>20</w:t>
            </w:r>
            <w:r w:rsidR="00013990">
              <w:rPr>
                <w:color w:val="000000"/>
                <w:sz w:val="16"/>
                <w:szCs w:val="16"/>
              </w:rPr>
              <w:t>.</w:t>
            </w:r>
            <w:r w:rsidR="00A95B23">
              <w:rPr>
                <w:color w:val="000000"/>
                <w:sz w:val="16"/>
                <w:szCs w:val="16"/>
              </w:rPr>
              <w:t>337.83</w:t>
            </w:r>
          </w:p>
        </w:tc>
      </w:tr>
      <w:tr w:rsidR="003A51D2" w:rsidRPr="00994A66" w:rsidTr="004F2BBD">
        <w:trPr>
          <w:trHeight w:val="124"/>
        </w:trPr>
        <w:tc>
          <w:tcPr>
            <w:tcW w:w="6108" w:type="dxa"/>
            <w:tcBorders>
              <w:top w:val="nil"/>
              <w:left w:val="single" w:sz="4" w:space="0" w:color="auto"/>
              <w:bottom w:val="single" w:sz="4" w:space="0" w:color="auto"/>
              <w:right w:val="single" w:sz="4" w:space="0" w:color="auto"/>
            </w:tcBorders>
            <w:shd w:val="clear" w:color="auto" w:fill="auto"/>
            <w:vAlign w:val="center"/>
            <w:hideMark/>
          </w:tcPr>
          <w:p w:rsidR="00E75E6F" w:rsidRPr="00994A66" w:rsidRDefault="00E75E6F" w:rsidP="009505FB">
            <w:pPr>
              <w:spacing w:line="240" w:lineRule="auto"/>
              <w:rPr>
                <w:color w:val="000000"/>
                <w:sz w:val="16"/>
                <w:szCs w:val="16"/>
              </w:rPr>
            </w:pPr>
            <w:r w:rsidRPr="00994A66">
              <w:rPr>
                <w:color w:val="000000"/>
                <w:sz w:val="16"/>
                <w:szCs w:val="16"/>
              </w:rPr>
              <w:t xml:space="preserve">     </w:t>
            </w:r>
            <w:r w:rsidR="00355970" w:rsidRPr="00994A66">
              <w:rPr>
                <w:color w:val="000000"/>
                <w:sz w:val="16"/>
                <w:szCs w:val="16"/>
              </w:rPr>
              <w:t xml:space="preserve"> </w:t>
            </w:r>
            <w:r w:rsidRPr="00994A66">
              <w:rPr>
                <w:color w:val="000000"/>
                <w:sz w:val="16"/>
                <w:szCs w:val="16"/>
              </w:rPr>
              <w:t>Demais Haveres Financeiros</w:t>
            </w:r>
          </w:p>
        </w:tc>
        <w:tc>
          <w:tcPr>
            <w:tcW w:w="1559" w:type="dxa"/>
            <w:tcBorders>
              <w:top w:val="nil"/>
              <w:left w:val="nil"/>
              <w:bottom w:val="single" w:sz="4" w:space="0" w:color="auto"/>
              <w:right w:val="single" w:sz="4" w:space="0" w:color="auto"/>
            </w:tcBorders>
            <w:shd w:val="clear" w:color="auto" w:fill="auto"/>
            <w:vAlign w:val="center"/>
            <w:hideMark/>
          </w:tcPr>
          <w:p w:rsidR="00E75E6F" w:rsidRPr="00994A66" w:rsidRDefault="00E75E6F" w:rsidP="009505FB">
            <w:pPr>
              <w:spacing w:line="240" w:lineRule="auto"/>
              <w:jc w:val="right"/>
              <w:rPr>
                <w:color w:val="000000"/>
                <w:sz w:val="16"/>
                <w:szCs w:val="16"/>
              </w:rPr>
            </w:pPr>
            <w:r w:rsidRPr="00994A66">
              <w:rPr>
                <w:color w:val="000000"/>
                <w:sz w:val="16"/>
                <w:szCs w:val="16"/>
              </w:rPr>
              <w:t>568.381.411,51</w:t>
            </w:r>
          </w:p>
        </w:tc>
        <w:tc>
          <w:tcPr>
            <w:tcW w:w="1276" w:type="dxa"/>
            <w:tcBorders>
              <w:top w:val="nil"/>
              <w:left w:val="nil"/>
              <w:bottom w:val="single" w:sz="4" w:space="0" w:color="auto"/>
              <w:right w:val="single" w:sz="4" w:space="0" w:color="auto"/>
            </w:tcBorders>
            <w:shd w:val="clear" w:color="auto" w:fill="auto"/>
            <w:vAlign w:val="center"/>
            <w:hideMark/>
          </w:tcPr>
          <w:p w:rsidR="00E75E6F" w:rsidRPr="00994A66" w:rsidRDefault="00E75E6F" w:rsidP="00A95B23">
            <w:pPr>
              <w:spacing w:line="240" w:lineRule="auto"/>
              <w:jc w:val="right"/>
              <w:rPr>
                <w:color w:val="000000"/>
                <w:sz w:val="16"/>
                <w:szCs w:val="16"/>
              </w:rPr>
            </w:pPr>
            <w:r w:rsidRPr="00994A66">
              <w:rPr>
                <w:color w:val="000000"/>
                <w:sz w:val="16"/>
                <w:szCs w:val="16"/>
              </w:rPr>
              <w:t>664.</w:t>
            </w:r>
            <w:r w:rsidR="00A95B23">
              <w:rPr>
                <w:color w:val="000000"/>
                <w:sz w:val="16"/>
                <w:szCs w:val="16"/>
              </w:rPr>
              <w:t>807.891,05</w:t>
            </w:r>
          </w:p>
        </w:tc>
      </w:tr>
      <w:tr w:rsidR="003A51D2" w:rsidRPr="00994A66" w:rsidTr="004F2BBD">
        <w:trPr>
          <w:trHeight w:val="97"/>
        </w:trPr>
        <w:tc>
          <w:tcPr>
            <w:tcW w:w="6108" w:type="dxa"/>
            <w:tcBorders>
              <w:top w:val="nil"/>
              <w:left w:val="single" w:sz="4" w:space="0" w:color="auto"/>
              <w:bottom w:val="single" w:sz="4" w:space="0" w:color="auto"/>
              <w:right w:val="single" w:sz="4" w:space="0" w:color="auto"/>
            </w:tcBorders>
            <w:shd w:val="clear" w:color="auto" w:fill="auto"/>
            <w:vAlign w:val="center"/>
            <w:hideMark/>
          </w:tcPr>
          <w:p w:rsidR="00E75E6F" w:rsidRPr="00994A66" w:rsidRDefault="00355970" w:rsidP="009505FB">
            <w:pPr>
              <w:spacing w:line="240" w:lineRule="auto"/>
              <w:rPr>
                <w:color w:val="000000"/>
                <w:sz w:val="16"/>
                <w:szCs w:val="16"/>
              </w:rPr>
            </w:pPr>
            <w:r w:rsidRPr="00994A66">
              <w:rPr>
                <w:color w:val="000000"/>
                <w:sz w:val="16"/>
                <w:szCs w:val="16"/>
              </w:rPr>
              <w:t xml:space="preserve"> </w:t>
            </w:r>
            <w:r w:rsidR="00E75E6F" w:rsidRPr="00994A66">
              <w:rPr>
                <w:color w:val="000000"/>
                <w:sz w:val="16"/>
                <w:szCs w:val="16"/>
              </w:rPr>
              <w:t>(-)Restos a pagar processados</w:t>
            </w:r>
          </w:p>
        </w:tc>
        <w:tc>
          <w:tcPr>
            <w:tcW w:w="1559" w:type="dxa"/>
            <w:tcBorders>
              <w:top w:val="nil"/>
              <w:left w:val="nil"/>
              <w:bottom w:val="single" w:sz="4" w:space="0" w:color="auto"/>
              <w:right w:val="single" w:sz="4" w:space="0" w:color="auto"/>
            </w:tcBorders>
            <w:shd w:val="clear" w:color="auto" w:fill="auto"/>
            <w:vAlign w:val="center"/>
            <w:hideMark/>
          </w:tcPr>
          <w:p w:rsidR="00E75E6F" w:rsidRPr="00994A66" w:rsidRDefault="00D0185A" w:rsidP="00D0185A">
            <w:pPr>
              <w:spacing w:line="240" w:lineRule="auto"/>
              <w:jc w:val="right"/>
              <w:rPr>
                <w:color w:val="000000"/>
                <w:sz w:val="16"/>
                <w:szCs w:val="16"/>
              </w:rPr>
            </w:pPr>
            <w:r>
              <w:rPr>
                <w:color w:val="000000"/>
                <w:sz w:val="16"/>
                <w:szCs w:val="16"/>
              </w:rPr>
              <w:t>(</w:t>
            </w:r>
            <w:r w:rsidR="00E75E6F" w:rsidRPr="00994A66">
              <w:rPr>
                <w:color w:val="000000"/>
                <w:sz w:val="16"/>
                <w:szCs w:val="16"/>
              </w:rPr>
              <w:t>32.652.867,25</w:t>
            </w:r>
            <w:r>
              <w:rPr>
                <w:color w:val="000000"/>
                <w:sz w:val="16"/>
                <w:szCs w:val="16"/>
              </w:rPr>
              <w:t>)</w:t>
            </w:r>
          </w:p>
        </w:tc>
        <w:tc>
          <w:tcPr>
            <w:tcW w:w="1276" w:type="dxa"/>
            <w:tcBorders>
              <w:top w:val="nil"/>
              <w:left w:val="nil"/>
              <w:bottom w:val="single" w:sz="4" w:space="0" w:color="auto"/>
              <w:right w:val="single" w:sz="4" w:space="0" w:color="auto"/>
            </w:tcBorders>
            <w:shd w:val="clear" w:color="auto" w:fill="auto"/>
            <w:vAlign w:val="center"/>
            <w:hideMark/>
          </w:tcPr>
          <w:p w:rsidR="00E75E6F" w:rsidRPr="00994A66" w:rsidRDefault="003B5BC2" w:rsidP="003B5BC2">
            <w:pPr>
              <w:spacing w:line="240" w:lineRule="auto"/>
              <w:jc w:val="right"/>
              <w:rPr>
                <w:color w:val="000000"/>
                <w:sz w:val="16"/>
                <w:szCs w:val="16"/>
              </w:rPr>
            </w:pPr>
            <w:r>
              <w:rPr>
                <w:color w:val="000000"/>
                <w:sz w:val="16"/>
                <w:szCs w:val="16"/>
              </w:rPr>
              <w:t>(</w:t>
            </w:r>
            <w:r w:rsidR="001C7E93">
              <w:rPr>
                <w:color w:val="000000"/>
                <w:sz w:val="16"/>
                <w:szCs w:val="16"/>
              </w:rPr>
              <w:t>147.052.669,78</w:t>
            </w:r>
            <w:r>
              <w:rPr>
                <w:color w:val="000000"/>
                <w:sz w:val="16"/>
                <w:szCs w:val="16"/>
              </w:rPr>
              <w:t>)</w:t>
            </w:r>
          </w:p>
        </w:tc>
      </w:tr>
      <w:tr w:rsidR="003A51D2" w:rsidRPr="00994A66" w:rsidTr="004F2BBD">
        <w:trPr>
          <w:trHeight w:val="147"/>
        </w:trPr>
        <w:tc>
          <w:tcPr>
            <w:tcW w:w="6108" w:type="dxa"/>
            <w:tcBorders>
              <w:top w:val="nil"/>
              <w:left w:val="single" w:sz="4" w:space="0" w:color="auto"/>
              <w:bottom w:val="single" w:sz="4" w:space="0" w:color="auto"/>
              <w:right w:val="single" w:sz="4" w:space="0" w:color="auto"/>
            </w:tcBorders>
            <w:shd w:val="clear" w:color="000000" w:fill="FCD5B4"/>
            <w:vAlign w:val="center"/>
            <w:hideMark/>
          </w:tcPr>
          <w:p w:rsidR="00E75E6F" w:rsidRPr="00994A66" w:rsidRDefault="00E75E6F" w:rsidP="009505FB">
            <w:pPr>
              <w:spacing w:line="240" w:lineRule="auto"/>
              <w:rPr>
                <w:b/>
                <w:bCs/>
                <w:color w:val="000000"/>
                <w:sz w:val="16"/>
                <w:szCs w:val="16"/>
              </w:rPr>
            </w:pPr>
            <w:r w:rsidRPr="00994A66">
              <w:rPr>
                <w:b/>
                <w:bCs/>
                <w:color w:val="000000"/>
                <w:sz w:val="16"/>
                <w:szCs w:val="16"/>
              </w:rPr>
              <w:t>Total da Dívida Consolidada Líquida III=(I-II)</w:t>
            </w:r>
          </w:p>
        </w:tc>
        <w:tc>
          <w:tcPr>
            <w:tcW w:w="1559" w:type="dxa"/>
            <w:tcBorders>
              <w:top w:val="nil"/>
              <w:left w:val="nil"/>
              <w:bottom w:val="single" w:sz="4" w:space="0" w:color="auto"/>
              <w:right w:val="single" w:sz="4" w:space="0" w:color="auto"/>
            </w:tcBorders>
            <w:shd w:val="clear" w:color="000000" w:fill="FCD5B4"/>
            <w:vAlign w:val="center"/>
            <w:hideMark/>
          </w:tcPr>
          <w:p w:rsidR="00E75E6F" w:rsidRPr="00994A66" w:rsidRDefault="00D0185A" w:rsidP="00D0185A">
            <w:pPr>
              <w:spacing w:line="240" w:lineRule="auto"/>
              <w:jc w:val="right"/>
              <w:rPr>
                <w:b/>
                <w:bCs/>
                <w:color w:val="000000"/>
                <w:sz w:val="16"/>
                <w:szCs w:val="16"/>
              </w:rPr>
            </w:pPr>
            <w:r>
              <w:rPr>
                <w:b/>
                <w:bCs/>
                <w:color w:val="000000"/>
                <w:sz w:val="16"/>
                <w:szCs w:val="16"/>
              </w:rPr>
              <w:t>(</w:t>
            </w:r>
            <w:r w:rsidR="00E75E6F" w:rsidRPr="00994A66">
              <w:rPr>
                <w:b/>
                <w:bCs/>
                <w:color w:val="000000"/>
                <w:sz w:val="16"/>
                <w:szCs w:val="16"/>
              </w:rPr>
              <w:t>535.469.309,96</w:t>
            </w:r>
            <w:r>
              <w:rPr>
                <w:b/>
                <w:bCs/>
                <w:color w:val="000000"/>
                <w:sz w:val="16"/>
                <w:szCs w:val="16"/>
              </w:rPr>
              <w:t>)</w:t>
            </w:r>
          </w:p>
        </w:tc>
        <w:tc>
          <w:tcPr>
            <w:tcW w:w="1276" w:type="dxa"/>
            <w:tcBorders>
              <w:top w:val="nil"/>
              <w:left w:val="nil"/>
              <w:bottom w:val="single" w:sz="4" w:space="0" w:color="auto"/>
              <w:right w:val="single" w:sz="4" w:space="0" w:color="auto"/>
            </w:tcBorders>
            <w:shd w:val="clear" w:color="000000" w:fill="FCD5B4"/>
            <w:vAlign w:val="center"/>
            <w:hideMark/>
          </w:tcPr>
          <w:p w:rsidR="00E75E6F" w:rsidRPr="00994A66" w:rsidRDefault="003B5BC2" w:rsidP="003A51D2">
            <w:pPr>
              <w:spacing w:line="240" w:lineRule="auto"/>
              <w:jc w:val="right"/>
              <w:rPr>
                <w:b/>
                <w:bCs/>
                <w:color w:val="000000"/>
                <w:sz w:val="16"/>
                <w:szCs w:val="16"/>
              </w:rPr>
            </w:pPr>
            <w:r>
              <w:rPr>
                <w:b/>
                <w:bCs/>
                <w:color w:val="000000"/>
                <w:sz w:val="16"/>
                <w:szCs w:val="16"/>
              </w:rPr>
              <w:t>(</w:t>
            </w:r>
            <w:r w:rsidR="001C7E93">
              <w:rPr>
                <w:b/>
                <w:bCs/>
                <w:color w:val="000000"/>
                <w:sz w:val="16"/>
                <w:szCs w:val="16"/>
              </w:rPr>
              <w:t>449.</w:t>
            </w:r>
            <w:r w:rsidR="003A51D2">
              <w:rPr>
                <w:b/>
                <w:bCs/>
                <w:color w:val="000000"/>
                <w:sz w:val="16"/>
                <w:szCs w:val="16"/>
              </w:rPr>
              <w:t>127.459,38</w:t>
            </w:r>
            <w:r>
              <w:rPr>
                <w:b/>
                <w:bCs/>
                <w:color w:val="000000"/>
                <w:sz w:val="16"/>
                <w:szCs w:val="16"/>
              </w:rPr>
              <w:t>)</w:t>
            </w:r>
          </w:p>
        </w:tc>
      </w:tr>
      <w:tr w:rsidR="003A51D2" w:rsidRPr="00994A66" w:rsidTr="004F2BBD">
        <w:trPr>
          <w:trHeight w:val="121"/>
        </w:trPr>
        <w:tc>
          <w:tcPr>
            <w:tcW w:w="6108" w:type="dxa"/>
            <w:tcBorders>
              <w:top w:val="nil"/>
              <w:left w:val="single" w:sz="4" w:space="0" w:color="auto"/>
              <w:bottom w:val="single" w:sz="4" w:space="0" w:color="auto"/>
              <w:right w:val="single" w:sz="4" w:space="0" w:color="auto"/>
            </w:tcBorders>
            <w:shd w:val="clear" w:color="000000" w:fill="FCD5B4"/>
            <w:vAlign w:val="center"/>
            <w:hideMark/>
          </w:tcPr>
          <w:p w:rsidR="00E75E6F" w:rsidRPr="00994A66" w:rsidRDefault="00E75E6F" w:rsidP="009505FB">
            <w:pPr>
              <w:spacing w:line="240" w:lineRule="auto"/>
              <w:rPr>
                <w:b/>
                <w:bCs/>
                <w:color w:val="000000"/>
                <w:sz w:val="16"/>
                <w:szCs w:val="16"/>
              </w:rPr>
            </w:pPr>
            <w:r w:rsidRPr="00994A66">
              <w:rPr>
                <w:b/>
                <w:bCs/>
                <w:color w:val="000000"/>
                <w:sz w:val="16"/>
                <w:szCs w:val="16"/>
              </w:rPr>
              <w:t>Receita Corrente Liquida (RCL)</w:t>
            </w:r>
          </w:p>
        </w:tc>
        <w:tc>
          <w:tcPr>
            <w:tcW w:w="1559" w:type="dxa"/>
            <w:tcBorders>
              <w:top w:val="nil"/>
              <w:left w:val="nil"/>
              <w:bottom w:val="single" w:sz="4" w:space="0" w:color="auto"/>
              <w:right w:val="single" w:sz="4" w:space="0" w:color="auto"/>
            </w:tcBorders>
            <w:shd w:val="clear" w:color="000000" w:fill="FCD5B4"/>
            <w:vAlign w:val="center"/>
            <w:hideMark/>
          </w:tcPr>
          <w:p w:rsidR="00E75E6F" w:rsidRPr="008204FB" w:rsidRDefault="00E75E6F" w:rsidP="009505FB">
            <w:pPr>
              <w:spacing w:line="240" w:lineRule="auto"/>
              <w:jc w:val="right"/>
              <w:rPr>
                <w:shadow/>
                <w:color w:val="000000"/>
                <w:sz w:val="16"/>
                <w:szCs w:val="16"/>
              </w:rPr>
            </w:pPr>
            <w:r w:rsidRPr="008204FB">
              <w:rPr>
                <w:shadow/>
                <w:color w:val="000000"/>
                <w:sz w:val="16"/>
                <w:szCs w:val="16"/>
              </w:rPr>
              <w:t>2.887.353.482,22</w:t>
            </w:r>
          </w:p>
        </w:tc>
        <w:tc>
          <w:tcPr>
            <w:tcW w:w="1276" w:type="dxa"/>
            <w:tcBorders>
              <w:top w:val="nil"/>
              <w:left w:val="nil"/>
              <w:bottom w:val="single" w:sz="4" w:space="0" w:color="auto"/>
              <w:right w:val="single" w:sz="4" w:space="0" w:color="auto"/>
            </w:tcBorders>
            <w:shd w:val="clear" w:color="000000" w:fill="FCD5B4"/>
            <w:vAlign w:val="center"/>
            <w:hideMark/>
          </w:tcPr>
          <w:p w:rsidR="00E75E6F" w:rsidRPr="008204FB" w:rsidRDefault="00E75E6F" w:rsidP="009505FB">
            <w:pPr>
              <w:spacing w:line="240" w:lineRule="auto"/>
              <w:jc w:val="right"/>
              <w:rPr>
                <w:shadow/>
                <w:color w:val="000000"/>
                <w:sz w:val="16"/>
                <w:szCs w:val="16"/>
              </w:rPr>
            </w:pPr>
            <w:r w:rsidRPr="008204FB">
              <w:rPr>
                <w:shadow/>
                <w:color w:val="000000"/>
                <w:sz w:val="16"/>
                <w:szCs w:val="16"/>
              </w:rPr>
              <w:t>3.169.583.730,11</w:t>
            </w:r>
          </w:p>
        </w:tc>
      </w:tr>
      <w:tr w:rsidR="003A51D2" w:rsidRPr="00994A66" w:rsidTr="00AF1BEC">
        <w:trPr>
          <w:trHeight w:val="147"/>
        </w:trPr>
        <w:tc>
          <w:tcPr>
            <w:tcW w:w="6108" w:type="dxa"/>
            <w:tcBorders>
              <w:top w:val="nil"/>
              <w:left w:val="single" w:sz="4" w:space="0" w:color="auto"/>
              <w:bottom w:val="single" w:sz="4" w:space="0" w:color="auto"/>
              <w:right w:val="single" w:sz="4" w:space="0" w:color="auto"/>
            </w:tcBorders>
            <w:shd w:val="clear" w:color="auto" w:fill="EEECE1" w:themeFill="background2"/>
            <w:vAlign w:val="center"/>
            <w:hideMark/>
          </w:tcPr>
          <w:p w:rsidR="00E75E6F" w:rsidRPr="00994A66" w:rsidRDefault="00E75E6F" w:rsidP="009505FB">
            <w:pPr>
              <w:spacing w:line="240" w:lineRule="auto"/>
              <w:rPr>
                <w:bCs/>
                <w:color w:val="000000"/>
                <w:sz w:val="16"/>
                <w:szCs w:val="16"/>
              </w:rPr>
            </w:pPr>
            <w:r w:rsidRPr="00994A66">
              <w:rPr>
                <w:bCs/>
                <w:color w:val="000000"/>
                <w:sz w:val="16"/>
                <w:szCs w:val="16"/>
              </w:rPr>
              <w:t>% da DC sobre a RCL</w:t>
            </w:r>
          </w:p>
        </w:tc>
        <w:tc>
          <w:tcPr>
            <w:tcW w:w="1559" w:type="dxa"/>
            <w:tcBorders>
              <w:top w:val="nil"/>
              <w:left w:val="nil"/>
              <w:bottom w:val="single" w:sz="4" w:space="0" w:color="auto"/>
              <w:right w:val="single" w:sz="4" w:space="0" w:color="auto"/>
            </w:tcBorders>
            <w:shd w:val="clear" w:color="auto" w:fill="EEECE1" w:themeFill="background2"/>
            <w:vAlign w:val="center"/>
            <w:hideMark/>
          </w:tcPr>
          <w:p w:rsidR="00E75E6F" w:rsidRPr="00994A66" w:rsidRDefault="00E75E6F" w:rsidP="009505FB">
            <w:pPr>
              <w:spacing w:line="240" w:lineRule="auto"/>
              <w:jc w:val="right"/>
              <w:rPr>
                <w:color w:val="000000"/>
                <w:sz w:val="16"/>
                <w:szCs w:val="16"/>
              </w:rPr>
            </w:pPr>
            <w:r w:rsidRPr="00994A66">
              <w:rPr>
                <w:color w:val="000000"/>
                <w:sz w:val="16"/>
                <w:szCs w:val="16"/>
              </w:rPr>
              <w:t>13,11%</w:t>
            </w:r>
          </w:p>
        </w:tc>
        <w:tc>
          <w:tcPr>
            <w:tcW w:w="1276" w:type="dxa"/>
            <w:tcBorders>
              <w:top w:val="nil"/>
              <w:left w:val="nil"/>
              <w:bottom w:val="single" w:sz="4" w:space="0" w:color="auto"/>
              <w:right w:val="single" w:sz="4" w:space="0" w:color="auto"/>
            </w:tcBorders>
            <w:shd w:val="clear" w:color="auto" w:fill="EEECE1" w:themeFill="background2"/>
            <w:vAlign w:val="center"/>
            <w:hideMark/>
          </w:tcPr>
          <w:p w:rsidR="00E75E6F" w:rsidRPr="00994A66" w:rsidRDefault="00E75E6F" w:rsidP="009505FB">
            <w:pPr>
              <w:spacing w:line="240" w:lineRule="auto"/>
              <w:jc w:val="right"/>
              <w:rPr>
                <w:color w:val="000000"/>
                <w:sz w:val="16"/>
                <w:szCs w:val="16"/>
              </w:rPr>
            </w:pPr>
            <w:r w:rsidRPr="00994A66">
              <w:rPr>
                <w:color w:val="000000"/>
                <w:sz w:val="16"/>
                <w:szCs w:val="16"/>
              </w:rPr>
              <w:t>18,20%</w:t>
            </w:r>
          </w:p>
        </w:tc>
      </w:tr>
      <w:tr w:rsidR="003A51D2" w:rsidRPr="00994A66" w:rsidTr="00AF1BEC">
        <w:trPr>
          <w:trHeight w:val="121"/>
        </w:trPr>
        <w:tc>
          <w:tcPr>
            <w:tcW w:w="6108" w:type="dxa"/>
            <w:tcBorders>
              <w:top w:val="nil"/>
              <w:left w:val="single" w:sz="4" w:space="0" w:color="auto"/>
              <w:bottom w:val="single" w:sz="4" w:space="0" w:color="auto"/>
              <w:right w:val="single" w:sz="4" w:space="0" w:color="auto"/>
            </w:tcBorders>
            <w:shd w:val="clear" w:color="auto" w:fill="FFFFFF" w:themeFill="background1"/>
            <w:vAlign w:val="center"/>
            <w:hideMark/>
          </w:tcPr>
          <w:p w:rsidR="00E75E6F" w:rsidRPr="00994A66" w:rsidRDefault="00E75E6F" w:rsidP="009505FB">
            <w:pPr>
              <w:spacing w:line="240" w:lineRule="auto"/>
              <w:rPr>
                <w:bCs/>
                <w:color w:val="000000"/>
                <w:sz w:val="16"/>
                <w:szCs w:val="16"/>
              </w:rPr>
            </w:pPr>
            <w:r w:rsidRPr="00994A66">
              <w:rPr>
                <w:bCs/>
                <w:color w:val="000000"/>
                <w:sz w:val="16"/>
                <w:szCs w:val="16"/>
              </w:rPr>
              <w:t>% da DCL sobre a RCL</w:t>
            </w:r>
          </w:p>
        </w:tc>
        <w:tc>
          <w:tcPr>
            <w:tcW w:w="1559" w:type="dxa"/>
            <w:tcBorders>
              <w:top w:val="nil"/>
              <w:left w:val="nil"/>
              <w:bottom w:val="single" w:sz="4" w:space="0" w:color="auto"/>
              <w:right w:val="single" w:sz="4" w:space="0" w:color="auto"/>
            </w:tcBorders>
            <w:shd w:val="clear" w:color="auto" w:fill="FFFFFF" w:themeFill="background1"/>
            <w:vAlign w:val="center"/>
            <w:hideMark/>
          </w:tcPr>
          <w:p w:rsidR="00E75E6F" w:rsidRPr="00994A66" w:rsidRDefault="00E75E6F" w:rsidP="009505FB">
            <w:pPr>
              <w:spacing w:line="240" w:lineRule="auto"/>
              <w:jc w:val="right"/>
              <w:rPr>
                <w:color w:val="000000"/>
                <w:sz w:val="16"/>
                <w:szCs w:val="16"/>
              </w:rPr>
            </w:pPr>
            <w:r w:rsidRPr="00994A66">
              <w:rPr>
                <w:color w:val="000000"/>
                <w:sz w:val="16"/>
                <w:szCs w:val="16"/>
              </w:rPr>
              <w:t>-18,55%</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E75E6F" w:rsidRPr="00B818DA" w:rsidRDefault="00E75E6F" w:rsidP="00B818DA">
            <w:pPr>
              <w:spacing w:line="240" w:lineRule="auto"/>
              <w:jc w:val="right"/>
              <w:rPr>
                <w:sz w:val="16"/>
                <w:szCs w:val="16"/>
              </w:rPr>
            </w:pPr>
            <w:r w:rsidRPr="00B818DA">
              <w:rPr>
                <w:sz w:val="16"/>
                <w:szCs w:val="16"/>
              </w:rPr>
              <w:t>-</w:t>
            </w:r>
            <w:r w:rsidR="00B818DA" w:rsidRPr="00B818DA">
              <w:rPr>
                <w:sz w:val="16"/>
                <w:szCs w:val="16"/>
              </w:rPr>
              <w:t>15</w:t>
            </w:r>
            <w:r w:rsidRPr="00B818DA">
              <w:rPr>
                <w:sz w:val="16"/>
                <w:szCs w:val="16"/>
              </w:rPr>
              <w:t>,</w:t>
            </w:r>
            <w:r w:rsidR="00B818DA" w:rsidRPr="00B818DA">
              <w:rPr>
                <w:sz w:val="16"/>
                <w:szCs w:val="16"/>
              </w:rPr>
              <w:t>75</w:t>
            </w:r>
            <w:r w:rsidRPr="00B818DA">
              <w:rPr>
                <w:sz w:val="16"/>
                <w:szCs w:val="16"/>
              </w:rPr>
              <w:t>%</w:t>
            </w:r>
          </w:p>
        </w:tc>
      </w:tr>
      <w:tr w:rsidR="003A51D2" w:rsidRPr="00994A66" w:rsidTr="005E21DA">
        <w:trPr>
          <w:trHeight w:val="288"/>
        </w:trPr>
        <w:tc>
          <w:tcPr>
            <w:tcW w:w="6108"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75E6F" w:rsidRPr="00994A66" w:rsidRDefault="00E75E6F" w:rsidP="009505FB">
            <w:pPr>
              <w:spacing w:line="240" w:lineRule="auto"/>
              <w:rPr>
                <w:b/>
                <w:bCs/>
                <w:color w:val="000000"/>
                <w:sz w:val="14"/>
                <w:szCs w:val="14"/>
              </w:rPr>
            </w:pPr>
            <w:r w:rsidRPr="00994A66">
              <w:rPr>
                <w:b/>
                <w:bCs/>
                <w:color w:val="000000"/>
                <w:sz w:val="14"/>
                <w:szCs w:val="14"/>
              </w:rPr>
              <w:t>LIMITE DEFINIDO PELA RESOLUÇÃO  Nº 40/01 DO SENADO FEDERAL (120% da RCL)</w:t>
            </w:r>
          </w:p>
        </w:tc>
        <w:tc>
          <w:tcPr>
            <w:tcW w:w="1559" w:type="dxa"/>
            <w:tcBorders>
              <w:top w:val="nil"/>
              <w:left w:val="nil"/>
              <w:bottom w:val="single" w:sz="4" w:space="0" w:color="auto"/>
              <w:right w:val="single" w:sz="4" w:space="0" w:color="auto"/>
            </w:tcBorders>
            <w:shd w:val="clear" w:color="auto" w:fill="CCC0D9" w:themeFill="accent4" w:themeFillTint="66"/>
            <w:vAlign w:val="center"/>
            <w:hideMark/>
          </w:tcPr>
          <w:p w:rsidR="00E75E6F" w:rsidRPr="00994A66" w:rsidRDefault="00E75E6F" w:rsidP="009505FB">
            <w:pPr>
              <w:spacing w:line="240" w:lineRule="auto"/>
              <w:jc w:val="right"/>
              <w:rPr>
                <w:b/>
                <w:bCs/>
                <w:color w:val="000000"/>
                <w:sz w:val="14"/>
                <w:szCs w:val="14"/>
              </w:rPr>
            </w:pPr>
            <w:r w:rsidRPr="00994A66">
              <w:rPr>
                <w:b/>
                <w:bCs/>
                <w:color w:val="000000"/>
                <w:sz w:val="14"/>
                <w:szCs w:val="14"/>
              </w:rPr>
              <w:t>3.464.824.178,66</w:t>
            </w:r>
          </w:p>
        </w:tc>
        <w:tc>
          <w:tcPr>
            <w:tcW w:w="1276" w:type="dxa"/>
            <w:tcBorders>
              <w:top w:val="nil"/>
              <w:left w:val="nil"/>
              <w:bottom w:val="single" w:sz="4" w:space="0" w:color="auto"/>
              <w:right w:val="single" w:sz="4" w:space="0" w:color="auto"/>
            </w:tcBorders>
            <w:shd w:val="clear" w:color="auto" w:fill="CCC0D9" w:themeFill="accent4" w:themeFillTint="66"/>
            <w:vAlign w:val="center"/>
            <w:hideMark/>
          </w:tcPr>
          <w:p w:rsidR="00E75E6F" w:rsidRPr="00994A66" w:rsidRDefault="00E75E6F" w:rsidP="009505FB">
            <w:pPr>
              <w:spacing w:line="240" w:lineRule="auto"/>
              <w:jc w:val="right"/>
              <w:rPr>
                <w:b/>
                <w:bCs/>
                <w:color w:val="000000"/>
                <w:sz w:val="14"/>
                <w:szCs w:val="14"/>
              </w:rPr>
            </w:pPr>
            <w:r w:rsidRPr="00994A66">
              <w:rPr>
                <w:b/>
                <w:bCs/>
                <w:color w:val="000000"/>
                <w:sz w:val="14"/>
                <w:szCs w:val="14"/>
              </w:rPr>
              <w:t>3.803.500.476,13</w:t>
            </w:r>
          </w:p>
        </w:tc>
      </w:tr>
      <w:tr w:rsidR="003A51D2" w:rsidRPr="00994A66" w:rsidTr="004F2BBD">
        <w:trPr>
          <w:trHeight w:val="288"/>
        </w:trPr>
        <w:tc>
          <w:tcPr>
            <w:tcW w:w="6108" w:type="dxa"/>
            <w:tcBorders>
              <w:top w:val="nil"/>
              <w:left w:val="single" w:sz="4" w:space="0" w:color="auto"/>
              <w:bottom w:val="single" w:sz="4" w:space="0" w:color="auto"/>
              <w:right w:val="single" w:sz="4" w:space="0" w:color="auto"/>
            </w:tcBorders>
            <w:shd w:val="clear" w:color="auto" w:fill="4BACC6" w:themeFill="accent5"/>
            <w:vAlign w:val="center"/>
            <w:hideMark/>
          </w:tcPr>
          <w:p w:rsidR="00E75E6F" w:rsidRPr="00994A66" w:rsidRDefault="00E75E6F" w:rsidP="009505FB">
            <w:pPr>
              <w:spacing w:line="240" w:lineRule="auto"/>
              <w:rPr>
                <w:b/>
                <w:bCs/>
                <w:color w:val="000000"/>
                <w:sz w:val="14"/>
                <w:szCs w:val="14"/>
              </w:rPr>
            </w:pPr>
            <w:r w:rsidRPr="00994A66">
              <w:rPr>
                <w:b/>
                <w:bCs/>
                <w:color w:val="000000"/>
                <w:sz w:val="14"/>
                <w:szCs w:val="14"/>
              </w:rPr>
              <w:t>LIMITE DE ALERTA (inciso III do §1º do art. 59 da RLF) (90% do limite ou 108% da RCL)</w:t>
            </w:r>
          </w:p>
        </w:tc>
        <w:tc>
          <w:tcPr>
            <w:tcW w:w="1559" w:type="dxa"/>
            <w:tcBorders>
              <w:top w:val="nil"/>
              <w:left w:val="nil"/>
              <w:bottom w:val="single" w:sz="4" w:space="0" w:color="auto"/>
              <w:right w:val="single" w:sz="4" w:space="0" w:color="auto"/>
            </w:tcBorders>
            <w:shd w:val="clear" w:color="auto" w:fill="4BACC6" w:themeFill="accent5"/>
            <w:vAlign w:val="center"/>
            <w:hideMark/>
          </w:tcPr>
          <w:p w:rsidR="00E75E6F" w:rsidRPr="00994A66" w:rsidRDefault="00E75E6F" w:rsidP="009505FB">
            <w:pPr>
              <w:spacing w:line="240" w:lineRule="auto"/>
              <w:jc w:val="right"/>
              <w:rPr>
                <w:b/>
                <w:bCs/>
                <w:color w:val="000000"/>
                <w:sz w:val="14"/>
                <w:szCs w:val="14"/>
              </w:rPr>
            </w:pPr>
            <w:r w:rsidRPr="00994A66">
              <w:rPr>
                <w:b/>
                <w:bCs/>
                <w:color w:val="000000"/>
                <w:sz w:val="14"/>
                <w:szCs w:val="14"/>
              </w:rPr>
              <w:t>3.118.341.760,80</w:t>
            </w:r>
          </w:p>
        </w:tc>
        <w:tc>
          <w:tcPr>
            <w:tcW w:w="1276" w:type="dxa"/>
            <w:tcBorders>
              <w:top w:val="nil"/>
              <w:left w:val="nil"/>
              <w:bottom w:val="single" w:sz="4" w:space="0" w:color="auto"/>
              <w:right w:val="single" w:sz="4" w:space="0" w:color="auto"/>
            </w:tcBorders>
            <w:shd w:val="clear" w:color="auto" w:fill="4BACC6" w:themeFill="accent5"/>
            <w:vAlign w:val="center"/>
            <w:hideMark/>
          </w:tcPr>
          <w:p w:rsidR="00E75E6F" w:rsidRPr="00994A66" w:rsidRDefault="00E75E6F" w:rsidP="009505FB">
            <w:pPr>
              <w:spacing w:line="240" w:lineRule="auto"/>
              <w:jc w:val="right"/>
              <w:rPr>
                <w:b/>
                <w:bCs/>
                <w:color w:val="000000"/>
                <w:sz w:val="14"/>
                <w:szCs w:val="14"/>
              </w:rPr>
            </w:pPr>
            <w:r w:rsidRPr="00994A66">
              <w:rPr>
                <w:b/>
                <w:bCs/>
                <w:color w:val="000000"/>
                <w:sz w:val="14"/>
                <w:szCs w:val="14"/>
              </w:rPr>
              <w:t>3.423.150.428,52</w:t>
            </w:r>
          </w:p>
        </w:tc>
      </w:tr>
    </w:tbl>
    <w:p w:rsidR="003B6510" w:rsidRPr="00994A66" w:rsidRDefault="003B6510" w:rsidP="009505FB">
      <w:pPr>
        <w:spacing w:line="240" w:lineRule="auto"/>
        <w:ind w:firstLine="709"/>
        <w:rPr>
          <w:sz w:val="10"/>
          <w:szCs w:val="10"/>
        </w:rPr>
      </w:pPr>
    </w:p>
    <w:p w:rsidR="007C7497" w:rsidRPr="00994A66" w:rsidRDefault="007C7497" w:rsidP="009505FB">
      <w:pPr>
        <w:spacing w:line="240" w:lineRule="auto"/>
        <w:ind w:firstLine="709"/>
        <w:rPr>
          <w:sz w:val="16"/>
          <w:szCs w:val="10"/>
        </w:rPr>
      </w:pPr>
    </w:p>
    <w:tbl>
      <w:tblPr>
        <w:tblW w:w="8941" w:type="dxa"/>
        <w:tblInd w:w="60" w:type="dxa"/>
        <w:tblCellMar>
          <w:left w:w="70" w:type="dxa"/>
          <w:right w:w="70" w:type="dxa"/>
        </w:tblCellMar>
        <w:tblLook w:val="04A0"/>
      </w:tblPr>
      <w:tblGrid>
        <w:gridCol w:w="4972"/>
        <w:gridCol w:w="2268"/>
        <w:gridCol w:w="1701"/>
      </w:tblGrid>
      <w:tr w:rsidR="000A0B79" w:rsidRPr="00994A66" w:rsidTr="004F2BBD">
        <w:trPr>
          <w:trHeight w:val="210"/>
        </w:trPr>
        <w:tc>
          <w:tcPr>
            <w:tcW w:w="8941" w:type="dxa"/>
            <w:gridSpan w:val="3"/>
            <w:tcBorders>
              <w:top w:val="single" w:sz="4" w:space="0" w:color="auto"/>
              <w:left w:val="single" w:sz="4" w:space="0" w:color="auto"/>
              <w:bottom w:val="single" w:sz="4" w:space="0" w:color="auto"/>
              <w:right w:val="single" w:sz="4" w:space="0" w:color="auto"/>
            </w:tcBorders>
            <w:shd w:val="clear" w:color="auto" w:fill="E36C0A" w:themeFill="accent6" w:themeFillShade="BF"/>
            <w:vAlign w:val="bottom"/>
            <w:hideMark/>
          </w:tcPr>
          <w:p w:rsidR="007E564F" w:rsidRPr="00994A66" w:rsidRDefault="007E564F" w:rsidP="009505FB">
            <w:pPr>
              <w:spacing w:line="240" w:lineRule="auto"/>
              <w:jc w:val="center"/>
              <w:rPr>
                <w:b/>
                <w:bCs/>
                <w:color w:val="000000"/>
                <w:sz w:val="8"/>
                <w:szCs w:val="16"/>
              </w:rPr>
            </w:pPr>
          </w:p>
          <w:p w:rsidR="000A0B79" w:rsidRPr="00994A66" w:rsidRDefault="000A0B79" w:rsidP="009505FB">
            <w:pPr>
              <w:spacing w:line="240" w:lineRule="auto"/>
              <w:jc w:val="center"/>
              <w:rPr>
                <w:b/>
                <w:bCs/>
                <w:color w:val="000000"/>
                <w:sz w:val="16"/>
                <w:szCs w:val="16"/>
              </w:rPr>
            </w:pPr>
            <w:r w:rsidRPr="00994A66">
              <w:rPr>
                <w:b/>
                <w:bCs/>
                <w:color w:val="000000"/>
                <w:sz w:val="16"/>
                <w:szCs w:val="16"/>
              </w:rPr>
              <w:t>REGIME PREVIDÊNCIÁRIO</w:t>
            </w:r>
          </w:p>
          <w:p w:rsidR="007E564F" w:rsidRPr="00994A66" w:rsidRDefault="007E564F" w:rsidP="009505FB">
            <w:pPr>
              <w:spacing w:line="240" w:lineRule="auto"/>
              <w:jc w:val="center"/>
              <w:rPr>
                <w:b/>
                <w:bCs/>
                <w:color w:val="000000"/>
                <w:sz w:val="2"/>
                <w:szCs w:val="16"/>
              </w:rPr>
            </w:pPr>
          </w:p>
        </w:tc>
      </w:tr>
      <w:tr w:rsidR="00D431C7" w:rsidRPr="00994A66" w:rsidTr="000925EC">
        <w:trPr>
          <w:cantSplit/>
          <w:trHeight w:val="205"/>
        </w:trPr>
        <w:tc>
          <w:tcPr>
            <w:tcW w:w="4972" w:type="dxa"/>
            <w:tcBorders>
              <w:top w:val="nil"/>
              <w:left w:val="single" w:sz="4" w:space="0" w:color="auto"/>
              <w:bottom w:val="single" w:sz="4" w:space="0" w:color="auto"/>
              <w:right w:val="single" w:sz="4" w:space="0" w:color="auto"/>
            </w:tcBorders>
            <w:shd w:val="clear" w:color="000000" w:fill="CCFFFF"/>
            <w:vAlign w:val="bottom"/>
            <w:hideMark/>
          </w:tcPr>
          <w:p w:rsidR="000A0B79" w:rsidRPr="00994A66" w:rsidRDefault="000A0B79" w:rsidP="009505FB">
            <w:pPr>
              <w:spacing w:line="240" w:lineRule="auto"/>
              <w:jc w:val="center"/>
              <w:rPr>
                <w:b/>
                <w:bCs/>
                <w:color w:val="000000"/>
                <w:sz w:val="16"/>
                <w:szCs w:val="16"/>
              </w:rPr>
            </w:pPr>
            <w:r w:rsidRPr="00994A66">
              <w:rPr>
                <w:b/>
                <w:bCs/>
                <w:color w:val="000000"/>
                <w:sz w:val="16"/>
                <w:szCs w:val="16"/>
              </w:rPr>
              <w:t>ESPECIFICAÇÃO</w:t>
            </w:r>
          </w:p>
        </w:tc>
        <w:tc>
          <w:tcPr>
            <w:tcW w:w="2268" w:type="dxa"/>
            <w:tcBorders>
              <w:top w:val="nil"/>
              <w:left w:val="nil"/>
              <w:bottom w:val="single" w:sz="4" w:space="0" w:color="auto"/>
              <w:right w:val="single" w:sz="4" w:space="0" w:color="auto"/>
            </w:tcBorders>
            <w:shd w:val="clear" w:color="000000" w:fill="CCFFFF"/>
            <w:vAlign w:val="bottom"/>
            <w:hideMark/>
          </w:tcPr>
          <w:p w:rsidR="000A0B79" w:rsidRPr="00994A66" w:rsidRDefault="000A0B79" w:rsidP="009505FB">
            <w:pPr>
              <w:spacing w:line="240" w:lineRule="auto"/>
              <w:jc w:val="center"/>
              <w:rPr>
                <w:b/>
                <w:bCs/>
                <w:color w:val="000000"/>
                <w:sz w:val="16"/>
                <w:szCs w:val="16"/>
              </w:rPr>
            </w:pPr>
            <w:r w:rsidRPr="00994A66">
              <w:rPr>
                <w:b/>
                <w:bCs/>
                <w:color w:val="000000"/>
                <w:sz w:val="16"/>
                <w:szCs w:val="16"/>
              </w:rPr>
              <w:t>2012</w:t>
            </w:r>
          </w:p>
        </w:tc>
        <w:tc>
          <w:tcPr>
            <w:tcW w:w="1701" w:type="dxa"/>
            <w:tcBorders>
              <w:top w:val="nil"/>
              <w:left w:val="nil"/>
              <w:bottom w:val="single" w:sz="4" w:space="0" w:color="auto"/>
              <w:right w:val="single" w:sz="4" w:space="0" w:color="auto"/>
            </w:tcBorders>
            <w:shd w:val="clear" w:color="000000" w:fill="CCFFFF"/>
            <w:vAlign w:val="bottom"/>
            <w:hideMark/>
          </w:tcPr>
          <w:p w:rsidR="000A0B79" w:rsidRPr="00994A66" w:rsidRDefault="000A0B79" w:rsidP="009505FB">
            <w:pPr>
              <w:spacing w:line="240" w:lineRule="auto"/>
              <w:jc w:val="center"/>
              <w:rPr>
                <w:b/>
                <w:bCs/>
                <w:color w:val="000000"/>
                <w:sz w:val="16"/>
                <w:szCs w:val="16"/>
              </w:rPr>
            </w:pPr>
            <w:r w:rsidRPr="00994A66">
              <w:rPr>
                <w:b/>
                <w:bCs/>
                <w:color w:val="000000"/>
                <w:sz w:val="16"/>
                <w:szCs w:val="16"/>
              </w:rPr>
              <w:t>2013</w:t>
            </w:r>
          </w:p>
        </w:tc>
      </w:tr>
      <w:tr w:rsidR="00D431C7" w:rsidRPr="00994A66" w:rsidTr="000925EC">
        <w:trPr>
          <w:trHeight w:val="149"/>
        </w:trPr>
        <w:tc>
          <w:tcPr>
            <w:tcW w:w="4972" w:type="dxa"/>
            <w:tcBorders>
              <w:top w:val="nil"/>
              <w:left w:val="single" w:sz="4" w:space="0" w:color="auto"/>
              <w:bottom w:val="single" w:sz="4" w:space="0" w:color="auto"/>
              <w:right w:val="single" w:sz="4" w:space="0" w:color="auto"/>
            </w:tcBorders>
            <w:shd w:val="clear" w:color="000000" w:fill="FCD5B4"/>
            <w:hideMark/>
          </w:tcPr>
          <w:p w:rsidR="000A0B79" w:rsidRPr="00994A66" w:rsidRDefault="000A0B79" w:rsidP="009505FB">
            <w:pPr>
              <w:spacing w:line="240" w:lineRule="auto"/>
              <w:rPr>
                <w:b/>
                <w:bCs/>
                <w:color w:val="000000"/>
                <w:sz w:val="16"/>
                <w:szCs w:val="14"/>
              </w:rPr>
            </w:pPr>
            <w:r w:rsidRPr="00994A66">
              <w:rPr>
                <w:b/>
                <w:bCs/>
                <w:color w:val="000000"/>
                <w:sz w:val="16"/>
                <w:szCs w:val="14"/>
              </w:rPr>
              <w:t>Dívida Consolidada Previdenciária (IV)</w:t>
            </w:r>
          </w:p>
        </w:tc>
        <w:tc>
          <w:tcPr>
            <w:tcW w:w="2268" w:type="dxa"/>
            <w:tcBorders>
              <w:top w:val="nil"/>
              <w:left w:val="nil"/>
              <w:bottom w:val="single" w:sz="4" w:space="0" w:color="auto"/>
              <w:right w:val="single" w:sz="4" w:space="0" w:color="auto"/>
            </w:tcBorders>
            <w:shd w:val="clear" w:color="000000" w:fill="FCD5B4"/>
            <w:hideMark/>
          </w:tcPr>
          <w:p w:rsidR="000A0B79" w:rsidRPr="00994A66" w:rsidRDefault="000A0B79" w:rsidP="009505FB">
            <w:pPr>
              <w:spacing w:line="240" w:lineRule="auto"/>
              <w:jc w:val="right"/>
              <w:rPr>
                <w:b/>
                <w:bCs/>
                <w:color w:val="000000"/>
                <w:sz w:val="16"/>
                <w:szCs w:val="14"/>
              </w:rPr>
            </w:pPr>
            <w:r w:rsidRPr="00994A66">
              <w:rPr>
                <w:b/>
                <w:bCs/>
                <w:color w:val="000000"/>
                <w:sz w:val="16"/>
                <w:szCs w:val="14"/>
              </w:rPr>
              <w:t>489.320.335,03</w:t>
            </w:r>
          </w:p>
        </w:tc>
        <w:tc>
          <w:tcPr>
            <w:tcW w:w="1701" w:type="dxa"/>
            <w:tcBorders>
              <w:top w:val="nil"/>
              <w:left w:val="nil"/>
              <w:bottom w:val="single" w:sz="4" w:space="0" w:color="auto"/>
              <w:right w:val="single" w:sz="4" w:space="0" w:color="auto"/>
            </w:tcBorders>
            <w:shd w:val="clear" w:color="000000" w:fill="FCD5B4"/>
            <w:hideMark/>
          </w:tcPr>
          <w:p w:rsidR="000A0B79" w:rsidRPr="00994A66" w:rsidRDefault="00D431C7" w:rsidP="00D431C7">
            <w:pPr>
              <w:spacing w:line="240" w:lineRule="auto"/>
              <w:jc w:val="right"/>
              <w:rPr>
                <w:b/>
                <w:bCs/>
                <w:sz w:val="16"/>
                <w:szCs w:val="14"/>
              </w:rPr>
            </w:pPr>
            <w:r>
              <w:rPr>
                <w:b/>
                <w:bCs/>
                <w:sz w:val="16"/>
                <w:szCs w:val="14"/>
              </w:rPr>
              <w:t>551.644.777,71</w:t>
            </w:r>
          </w:p>
        </w:tc>
      </w:tr>
      <w:tr w:rsidR="00D431C7" w:rsidRPr="00994A66" w:rsidTr="000925EC">
        <w:trPr>
          <w:trHeight w:val="156"/>
        </w:trPr>
        <w:tc>
          <w:tcPr>
            <w:tcW w:w="4972" w:type="dxa"/>
            <w:tcBorders>
              <w:top w:val="nil"/>
              <w:left w:val="single" w:sz="4" w:space="0" w:color="auto"/>
              <w:bottom w:val="single" w:sz="4" w:space="0" w:color="auto"/>
              <w:right w:val="single" w:sz="4" w:space="0" w:color="auto"/>
            </w:tcBorders>
            <w:shd w:val="clear" w:color="auto" w:fill="auto"/>
            <w:hideMark/>
          </w:tcPr>
          <w:p w:rsidR="000A0B79" w:rsidRPr="00994A66" w:rsidRDefault="000A0B79" w:rsidP="009505FB">
            <w:pPr>
              <w:spacing w:line="240" w:lineRule="auto"/>
              <w:rPr>
                <w:color w:val="000000"/>
                <w:sz w:val="16"/>
                <w:szCs w:val="14"/>
              </w:rPr>
            </w:pPr>
            <w:r w:rsidRPr="00994A66">
              <w:rPr>
                <w:color w:val="000000"/>
                <w:sz w:val="16"/>
                <w:szCs w:val="14"/>
              </w:rPr>
              <w:t xml:space="preserve">    Passivo Atuarial</w:t>
            </w:r>
          </w:p>
        </w:tc>
        <w:tc>
          <w:tcPr>
            <w:tcW w:w="2268" w:type="dxa"/>
            <w:tcBorders>
              <w:top w:val="nil"/>
              <w:left w:val="nil"/>
              <w:bottom w:val="single" w:sz="4" w:space="0" w:color="auto"/>
              <w:right w:val="single" w:sz="4" w:space="0" w:color="auto"/>
            </w:tcBorders>
            <w:shd w:val="clear" w:color="auto" w:fill="auto"/>
            <w:hideMark/>
          </w:tcPr>
          <w:p w:rsidR="000A0B79" w:rsidRPr="00994A66" w:rsidRDefault="000A0B79" w:rsidP="009505FB">
            <w:pPr>
              <w:spacing w:line="240" w:lineRule="auto"/>
              <w:jc w:val="right"/>
              <w:rPr>
                <w:color w:val="000000"/>
                <w:sz w:val="16"/>
                <w:szCs w:val="14"/>
              </w:rPr>
            </w:pPr>
            <w:r w:rsidRPr="00994A66">
              <w:rPr>
                <w:color w:val="000000"/>
                <w:sz w:val="16"/>
                <w:szCs w:val="14"/>
              </w:rPr>
              <w:t>489.320.335,03</w:t>
            </w:r>
          </w:p>
        </w:tc>
        <w:tc>
          <w:tcPr>
            <w:tcW w:w="1701" w:type="dxa"/>
            <w:tcBorders>
              <w:top w:val="nil"/>
              <w:left w:val="nil"/>
              <w:bottom w:val="single" w:sz="4" w:space="0" w:color="auto"/>
              <w:right w:val="single" w:sz="4" w:space="0" w:color="auto"/>
            </w:tcBorders>
            <w:shd w:val="clear" w:color="auto" w:fill="auto"/>
            <w:hideMark/>
          </w:tcPr>
          <w:p w:rsidR="000A0B79" w:rsidRPr="00994A66" w:rsidRDefault="00D431C7" w:rsidP="00D431C7">
            <w:pPr>
              <w:spacing w:line="240" w:lineRule="auto"/>
              <w:jc w:val="right"/>
              <w:rPr>
                <w:sz w:val="16"/>
                <w:szCs w:val="14"/>
              </w:rPr>
            </w:pPr>
            <w:r>
              <w:rPr>
                <w:sz w:val="16"/>
                <w:szCs w:val="14"/>
              </w:rPr>
              <w:t>551.644.777,71</w:t>
            </w:r>
          </w:p>
        </w:tc>
      </w:tr>
      <w:tr w:rsidR="00D431C7" w:rsidRPr="00994A66" w:rsidTr="000925EC">
        <w:trPr>
          <w:trHeight w:val="145"/>
        </w:trPr>
        <w:tc>
          <w:tcPr>
            <w:tcW w:w="4972" w:type="dxa"/>
            <w:tcBorders>
              <w:top w:val="nil"/>
              <w:left w:val="single" w:sz="4" w:space="0" w:color="auto"/>
              <w:bottom w:val="single" w:sz="4" w:space="0" w:color="auto"/>
              <w:right w:val="single" w:sz="4" w:space="0" w:color="auto"/>
            </w:tcBorders>
            <w:shd w:val="clear" w:color="auto" w:fill="auto"/>
            <w:hideMark/>
          </w:tcPr>
          <w:p w:rsidR="000A0B79" w:rsidRPr="00994A66" w:rsidRDefault="000A0B79" w:rsidP="009505FB">
            <w:pPr>
              <w:spacing w:line="240" w:lineRule="auto"/>
              <w:rPr>
                <w:color w:val="000000"/>
                <w:sz w:val="16"/>
                <w:szCs w:val="14"/>
              </w:rPr>
            </w:pPr>
            <w:r w:rsidRPr="00994A66">
              <w:rPr>
                <w:color w:val="000000"/>
                <w:sz w:val="16"/>
                <w:szCs w:val="14"/>
              </w:rPr>
              <w:t xml:space="preserve">    Demais Dívidas</w:t>
            </w:r>
          </w:p>
        </w:tc>
        <w:tc>
          <w:tcPr>
            <w:tcW w:w="2268" w:type="dxa"/>
            <w:tcBorders>
              <w:top w:val="nil"/>
              <w:left w:val="nil"/>
              <w:bottom w:val="single" w:sz="4" w:space="0" w:color="auto"/>
              <w:right w:val="single" w:sz="4" w:space="0" w:color="auto"/>
            </w:tcBorders>
            <w:shd w:val="clear" w:color="auto" w:fill="auto"/>
            <w:hideMark/>
          </w:tcPr>
          <w:p w:rsidR="000A0B79" w:rsidRPr="00994A66" w:rsidRDefault="000A0B79" w:rsidP="000C3373">
            <w:pPr>
              <w:spacing w:line="240" w:lineRule="auto"/>
              <w:ind w:firstLineChars="400" w:firstLine="640"/>
              <w:jc w:val="right"/>
              <w:rPr>
                <w:color w:val="000000"/>
                <w:sz w:val="16"/>
                <w:szCs w:val="14"/>
              </w:rPr>
            </w:pPr>
            <w:r w:rsidRPr="00994A66">
              <w:rPr>
                <w:color w:val="000000"/>
                <w:sz w:val="16"/>
                <w:szCs w:val="14"/>
              </w:rPr>
              <w:t>-</w:t>
            </w:r>
          </w:p>
        </w:tc>
        <w:tc>
          <w:tcPr>
            <w:tcW w:w="1701" w:type="dxa"/>
            <w:tcBorders>
              <w:top w:val="nil"/>
              <w:left w:val="nil"/>
              <w:bottom w:val="single" w:sz="4" w:space="0" w:color="auto"/>
              <w:right w:val="single" w:sz="4" w:space="0" w:color="auto"/>
            </w:tcBorders>
            <w:shd w:val="clear" w:color="auto" w:fill="auto"/>
            <w:hideMark/>
          </w:tcPr>
          <w:p w:rsidR="000A0B79" w:rsidRPr="00994A66" w:rsidRDefault="000A0B79" w:rsidP="000C3373">
            <w:pPr>
              <w:spacing w:line="240" w:lineRule="auto"/>
              <w:ind w:firstLineChars="400" w:firstLine="640"/>
              <w:jc w:val="right"/>
              <w:rPr>
                <w:sz w:val="16"/>
                <w:szCs w:val="14"/>
              </w:rPr>
            </w:pPr>
            <w:r w:rsidRPr="00994A66">
              <w:rPr>
                <w:sz w:val="16"/>
                <w:szCs w:val="14"/>
              </w:rPr>
              <w:t>-</w:t>
            </w:r>
          </w:p>
        </w:tc>
      </w:tr>
      <w:tr w:rsidR="00D431C7" w:rsidRPr="00994A66" w:rsidTr="000925EC">
        <w:trPr>
          <w:trHeight w:val="90"/>
        </w:trPr>
        <w:tc>
          <w:tcPr>
            <w:tcW w:w="4972" w:type="dxa"/>
            <w:tcBorders>
              <w:top w:val="nil"/>
              <w:left w:val="single" w:sz="4" w:space="0" w:color="auto"/>
              <w:bottom w:val="single" w:sz="4" w:space="0" w:color="auto"/>
              <w:right w:val="single" w:sz="4" w:space="0" w:color="auto"/>
            </w:tcBorders>
            <w:shd w:val="clear" w:color="000000" w:fill="FCD5B4"/>
            <w:hideMark/>
          </w:tcPr>
          <w:p w:rsidR="000A0B79" w:rsidRPr="00994A66" w:rsidRDefault="000A0B79" w:rsidP="009505FB">
            <w:pPr>
              <w:spacing w:line="240" w:lineRule="auto"/>
              <w:rPr>
                <w:b/>
                <w:bCs/>
                <w:color w:val="000000"/>
                <w:sz w:val="16"/>
                <w:szCs w:val="14"/>
              </w:rPr>
            </w:pPr>
            <w:r w:rsidRPr="00994A66">
              <w:rPr>
                <w:b/>
                <w:bCs/>
                <w:color w:val="000000"/>
                <w:sz w:val="16"/>
                <w:szCs w:val="14"/>
              </w:rPr>
              <w:t>DEDUÇÕES (V)</w:t>
            </w:r>
          </w:p>
        </w:tc>
        <w:tc>
          <w:tcPr>
            <w:tcW w:w="2268" w:type="dxa"/>
            <w:tcBorders>
              <w:top w:val="nil"/>
              <w:left w:val="nil"/>
              <w:bottom w:val="single" w:sz="4" w:space="0" w:color="auto"/>
              <w:right w:val="single" w:sz="4" w:space="0" w:color="auto"/>
            </w:tcBorders>
            <w:shd w:val="clear" w:color="000000" w:fill="FCD5B4"/>
            <w:vAlign w:val="bottom"/>
            <w:hideMark/>
          </w:tcPr>
          <w:p w:rsidR="000A0B79" w:rsidRPr="00994A66" w:rsidRDefault="000A0B79" w:rsidP="009505FB">
            <w:pPr>
              <w:spacing w:line="240" w:lineRule="auto"/>
              <w:jc w:val="right"/>
              <w:rPr>
                <w:b/>
                <w:bCs/>
                <w:color w:val="000000"/>
                <w:sz w:val="16"/>
                <w:szCs w:val="14"/>
              </w:rPr>
            </w:pPr>
            <w:r w:rsidRPr="00994A66">
              <w:rPr>
                <w:b/>
                <w:bCs/>
                <w:color w:val="000000"/>
                <w:sz w:val="16"/>
                <w:szCs w:val="14"/>
              </w:rPr>
              <w:t>468.414.628,63</w:t>
            </w:r>
          </w:p>
        </w:tc>
        <w:tc>
          <w:tcPr>
            <w:tcW w:w="1701" w:type="dxa"/>
            <w:tcBorders>
              <w:top w:val="nil"/>
              <w:left w:val="nil"/>
              <w:bottom w:val="single" w:sz="4" w:space="0" w:color="auto"/>
              <w:right w:val="single" w:sz="4" w:space="0" w:color="auto"/>
            </w:tcBorders>
            <w:shd w:val="clear" w:color="000000" w:fill="FCD5B4"/>
            <w:vAlign w:val="bottom"/>
            <w:hideMark/>
          </w:tcPr>
          <w:p w:rsidR="000A0B79" w:rsidRPr="00994A66" w:rsidRDefault="00D431C7" w:rsidP="00D431C7">
            <w:pPr>
              <w:spacing w:line="240" w:lineRule="auto"/>
              <w:jc w:val="right"/>
              <w:rPr>
                <w:b/>
                <w:bCs/>
                <w:sz w:val="16"/>
                <w:szCs w:val="14"/>
              </w:rPr>
            </w:pPr>
            <w:r>
              <w:rPr>
                <w:b/>
                <w:bCs/>
                <w:sz w:val="16"/>
                <w:szCs w:val="14"/>
              </w:rPr>
              <w:t>525.605.476,44</w:t>
            </w:r>
          </w:p>
        </w:tc>
      </w:tr>
      <w:tr w:rsidR="00D431C7" w:rsidRPr="00994A66" w:rsidTr="000925EC">
        <w:trPr>
          <w:trHeight w:val="95"/>
        </w:trPr>
        <w:tc>
          <w:tcPr>
            <w:tcW w:w="4972" w:type="dxa"/>
            <w:tcBorders>
              <w:top w:val="nil"/>
              <w:left w:val="single" w:sz="4" w:space="0" w:color="auto"/>
              <w:bottom w:val="single" w:sz="4" w:space="0" w:color="auto"/>
              <w:right w:val="single" w:sz="4" w:space="0" w:color="auto"/>
            </w:tcBorders>
            <w:shd w:val="clear" w:color="auto" w:fill="auto"/>
            <w:hideMark/>
          </w:tcPr>
          <w:p w:rsidR="000A0B79" w:rsidRPr="00994A66" w:rsidRDefault="000A0B79" w:rsidP="009505FB">
            <w:pPr>
              <w:spacing w:line="240" w:lineRule="auto"/>
              <w:rPr>
                <w:color w:val="000000"/>
                <w:sz w:val="16"/>
                <w:szCs w:val="14"/>
              </w:rPr>
            </w:pPr>
            <w:r w:rsidRPr="00994A66">
              <w:rPr>
                <w:color w:val="000000"/>
                <w:sz w:val="16"/>
                <w:szCs w:val="14"/>
              </w:rPr>
              <w:t>Disponibilidade de Caixa Bruto</w:t>
            </w:r>
          </w:p>
        </w:tc>
        <w:tc>
          <w:tcPr>
            <w:tcW w:w="2268" w:type="dxa"/>
            <w:tcBorders>
              <w:top w:val="nil"/>
              <w:left w:val="nil"/>
              <w:bottom w:val="single" w:sz="4" w:space="0" w:color="auto"/>
              <w:right w:val="single" w:sz="4" w:space="0" w:color="auto"/>
            </w:tcBorders>
            <w:shd w:val="clear" w:color="auto" w:fill="auto"/>
            <w:vAlign w:val="bottom"/>
            <w:hideMark/>
          </w:tcPr>
          <w:p w:rsidR="000A0B79" w:rsidRPr="00994A66" w:rsidRDefault="000A0B79" w:rsidP="009505FB">
            <w:pPr>
              <w:spacing w:line="240" w:lineRule="auto"/>
              <w:jc w:val="right"/>
              <w:rPr>
                <w:color w:val="000000"/>
                <w:sz w:val="16"/>
                <w:szCs w:val="14"/>
              </w:rPr>
            </w:pPr>
            <w:r w:rsidRPr="00994A66">
              <w:rPr>
                <w:color w:val="000000"/>
                <w:sz w:val="16"/>
                <w:szCs w:val="14"/>
              </w:rPr>
              <w:t>2.790.088,40</w:t>
            </w:r>
          </w:p>
        </w:tc>
        <w:tc>
          <w:tcPr>
            <w:tcW w:w="1701" w:type="dxa"/>
            <w:tcBorders>
              <w:top w:val="nil"/>
              <w:left w:val="nil"/>
              <w:bottom w:val="single" w:sz="4" w:space="0" w:color="auto"/>
              <w:right w:val="single" w:sz="4" w:space="0" w:color="auto"/>
            </w:tcBorders>
            <w:shd w:val="clear" w:color="auto" w:fill="auto"/>
            <w:vAlign w:val="bottom"/>
            <w:hideMark/>
          </w:tcPr>
          <w:p w:rsidR="000A0B79" w:rsidRPr="00994A66" w:rsidRDefault="000A0B79" w:rsidP="00D278E0">
            <w:pPr>
              <w:spacing w:line="240" w:lineRule="auto"/>
              <w:jc w:val="right"/>
              <w:rPr>
                <w:sz w:val="16"/>
                <w:szCs w:val="14"/>
              </w:rPr>
            </w:pPr>
            <w:r w:rsidRPr="00994A66">
              <w:rPr>
                <w:sz w:val="16"/>
                <w:szCs w:val="14"/>
              </w:rPr>
              <w:t>84.397,</w:t>
            </w:r>
            <w:r w:rsidR="00D278E0" w:rsidRPr="00994A66">
              <w:rPr>
                <w:sz w:val="16"/>
                <w:szCs w:val="14"/>
              </w:rPr>
              <w:t>18</w:t>
            </w:r>
          </w:p>
        </w:tc>
      </w:tr>
      <w:tr w:rsidR="00D431C7" w:rsidRPr="00994A66" w:rsidTr="000925EC">
        <w:trPr>
          <w:trHeight w:val="133"/>
        </w:trPr>
        <w:tc>
          <w:tcPr>
            <w:tcW w:w="4972" w:type="dxa"/>
            <w:tcBorders>
              <w:top w:val="nil"/>
              <w:left w:val="single" w:sz="4" w:space="0" w:color="auto"/>
              <w:bottom w:val="single" w:sz="4" w:space="0" w:color="auto"/>
              <w:right w:val="single" w:sz="4" w:space="0" w:color="auto"/>
            </w:tcBorders>
            <w:shd w:val="clear" w:color="auto" w:fill="auto"/>
            <w:hideMark/>
          </w:tcPr>
          <w:p w:rsidR="000A0B79" w:rsidRPr="00994A66" w:rsidRDefault="000A0B79" w:rsidP="009505FB">
            <w:pPr>
              <w:spacing w:line="240" w:lineRule="auto"/>
              <w:rPr>
                <w:color w:val="000000"/>
                <w:sz w:val="16"/>
                <w:szCs w:val="14"/>
              </w:rPr>
            </w:pPr>
            <w:r w:rsidRPr="00994A66">
              <w:rPr>
                <w:color w:val="000000"/>
                <w:sz w:val="16"/>
                <w:szCs w:val="14"/>
              </w:rPr>
              <w:t xml:space="preserve"> Investimentos</w:t>
            </w:r>
          </w:p>
        </w:tc>
        <w:tc>
          <w:tcPr>
            <w:tcW w:w="2268" w:type="dxa"/>
            <w:tcBorders>
              <w:top w:val="nil"/>
              <w:left w:val="nil"/>
              <w:bottom w:val="single" w:sz="4" w:space="0" w:color="auto"/>
              <w:right w:val="single" w:sz="4" w:space="0" w:color="auto"/>
            </w:tcBorders>
            <w:shd w:val="clear" w:color="auto" w:fill="auto"/>
            <w:vAlign w:val="bottom"/>
            <w:hideMark/>
          </w:tcPr>
          <w:p w:rsidR="000A0B79" w:rsidRPr="00994A66" w:rsidRDefault="000A0B79" w:rsidP="009505FB">
            <w:pPr>
              <w:spacing w:line="240" w:lineRule="auto"/>
              <w:jc w:val="right"/>
              <w:rPr>
                <w:color w:val="000000"/>
                <w:sz w:val="16"/>
                <w:szCs w:val="14"/>
              </w:rPr>
            </w:pPr>
            <w:r w:rsidRPr="00994A66">
              <w:rPr>
                <w:color w:val="000000"/>
                <w:sz w:val="16"/>
                <w:szCs w:val="14"/>
              </w:rPr>
              <w:t>465.644.872,41</w:t>
            </w:r>
          </w:p>
        </w:tc>
        <w:tc>
          <w:tcPr>
            <w:tcW w:w="1701" w:type="dxa"/>
            <w:tcBorders>
              <w:top w:val="nil"/>
              <w:left w:val="nil"/>
              <w:bottom w:val="single" w:sz="4" w:space="0" w:color="auto"/>
              <w:right w:val="single" w:sz="4" w:space="0" w:color="auto"/>
            </w:tcBorders>
            <w:shd w:val="clear" w:color="auto" w:fill="auto"/>
            <w:vAlign w:val="bottom"/>
            <w:hideMark/>
          </w:tcPr>
          <w:p w:rsidR="000A0B79" w:rsidRPr="00994A66" w:rsidRDefault="000A0B79" w:rsidP="00D278E0">
            <w:pPr>
              <w:spacing w:line="240" w:lineRule="auto"/>
              <w:jc w:val="right"/>
              <w:rPr>
                <w:sz w:val="16"/>
                <w:szCs w:val="14"/>
              </w:rPr>
            </w:pPr>
            <w:r w:rsidRPr="00994A66">
              <w:rPr>
                <w:sz w:val="16"/>
                <w:szCs w:val="14"/>
              </w:rPr>
              <w:t>502.737.614</w:t>
            </w:r>
            <w:r w:rsidR="00D278E0" w:rsidRPr="00994A66">
              <w:rPr>
                <w:sz w:val="16"/>
                <w:szCs w:val="14"/>
              </w:rPr>
              <w:t>,35</w:t>
            </w:r>
          </w:p>
        </w:tc>
      </w:tr>
      <w:tr w:rsidR="00D431C7" w:rsidRPr="00994A66" w:rsidTr="000925EC">
        <w:trPr>
          <w:trHeight w:val="124"/>
        </w:trPr>
        <w:tc>
          <w:tcPr>
            <w:tcW w:w="4972" w:type="dxa"/>
            <w:tcBorders>
              <w:top w:val="nil"/>
              <w:left w:val="single" w:sz="4" w:space="0" w:color="auto"/>
              <w:bottom w:val="single" w:sz="4" w:space="0" w:color="auto"/>
              <w:right w:val="single" w:sz="4" w:space="0" w:color="auto"/>
            </w:tcBorders>
            <w:shd w:val="clear" w:color="auto" w:fill="auto"/>
            <w:hideMark/>
          </w:tcPr>
          <w:p w:rsidR="000A0B79" w:rsidRPr="00994A66" w:rsidRDefault="000A0B79" w:rsidP="009505FB">
            <w:pPr>
              <w:spacing w:line="240" w:lineRule="auto"/>
              <w:rPr>
                <w:color w:val="000000"/>
                <w:sz w:val="16"/>
                <w:szCs w:val="14"/>
              </w:rPr>
            </w:pPr>
            <w:r w:rsidRPr="00994A66">
              <w:rPr>
                <w:color w:val="000000"/>
                <w:sz w:val="16"/>
                <w:szCs w:val="14"/>
              </w:rPr>
              <w:t xml:space="preserve"> </w:t>
            </w:r>
            <w:r w:rsidR="008F7E4C">
              <w:rPr>
                <w:color w:val="000000"/>
                <w:sz w:val="16"/>
                <w:szCs w:val="14"/>
              </w:rPr>
              <w:t xml:space="preserve">Demais </w:t>
            </w:r>
            <w:r w:rsidRPr="00994A66">
              <w:rPr>
                <w:color w:val="000000"/>
                <w:sz w:val="16"/>
                <w:szCs w:val="14"/>
              </w:rPr>
              <w:t>Haveres Financeiros</w:t>
            </w:r>
          </w:p>
        </w:tc>
        <w:tc>
          <w:tcPr>
            <w:tcW w:w="2268" w:type="dxa"/>
            <w:tcBorders>
              <w:top w:val="nil"/>
              <w:left w:val="nil"/>
              <w:bottom w:val="single" w:sz="4" w:space="0" w:color="auto"/>
              <w:right w:val="single" w:sz="4" w:space="0" w:color="auto"/>
            </w:tcBorders>
            <w:shd w:val="clear" w:color="auto" w:fill="auto"/>
            <w:vAlign w:val="bottom"/>
            <w:hideMark/>
          </w:tcPr>
          <w:p w:rsidR="000A0B79" w:rsidRPr="00994A66" w:rsidRDefault="000A0B79" w:rsidP="009505FB">
            <w:pPr>
              <w:spacing w:line="240" w:lineRule="auto"/>
              <w:jc w:val="right"/>
              <w:rPr>
                <w:color w:val="000000"/>
                <w:sz w:val="16"/>
                <w:szCs w:val="14"/>
              </w:rPr>
            </w:pPr>
            <w:r w:rsidRPr="00994A66">
              <w:rPr>
                <w:color w:val="000000"/>
                <w:sz w:val="16"/>
                <w:szCs w:val="14"/>
              </w:rPr>
              <w:t>0</w:t>
            </w:r>
            <w:r w:rsidR="00FE5773" w:rsidRPr="00994A66">
              <w:rPr>
                <w:color w:val="000000"/>
                <w:sz w:val="16"/>
                <w:szCs w:val="14"/>
              </w:rPr>
              <w:t>,00</w:t>
            </w:r>
          </w:p>
        </w:tc>
        <w:tc>
          <w:tcPr>
            <w:tcW w:w="1701" w:type="dxa"/>
            <w:tcBorders>
              <w:top w:val="nil"/>
              <w:left w:val="nil"/>
              <w:bottom w:val="single" w:sz="4" w:space="0" w:color="auto"/>
              <w:right w:val="single" w:sz="4" w:space="0" w:color="auto"/>
            </w:tcBorders>
            <w:shd w:val="clear" w:color="auto" w:fill="auto"/>
            <w:vAlign w:val="bottom"/>
            <w:hideMark/>
          </w:tcPr>
          <w:p w:rsidR="000A0B79" w:rsidRPr="00994A66" w:rsidRDefault="000A0B79" w:rsidP="005E1B9C">
            <w:pPr>
              <w:spacing w:line="240" w:lineRule="auto"/>
              <w:jc w:val="right"/>
              <w:rPr>
                <w:sz w:val="16"/>
                <w:szCs w:val="14"/>
              </w:rPr>
            </w:pPr>
            <w:r w:rsidRPr="00994A66">
              <w:rPr>
                <w:sz w:val="16"/>
                <w:szCs w:val="14"/>
              </w:rPr>
              <w:t>23.</w:t>
            </w:r>
            <w:r w:rsidR="005E1B9C">
              <w:rPr>
                <w:sz w:val="16"/>
                <w:szCs w:val="14"/>
              </w:rPr>
              <w:t>560.766,19</w:t>
            </w:r>
          </w:p>
        </w:tc>
      </w:tr>
      <w:tr w:rsidR="00D431C7" w:rsidRPr="00994A66" w:rsidTr="000925EC">
        <w:trPr>
          <w:trHeight w:val="98"/>
        </w:trPr>
        <w:tc>
          <w:tcPr>
            <w:tcW w:w="4972" w:type="dxa"/>
            <w:tcBorders>
              <w:top w:val="nil"/>
              <w:left w:val="single" w:sz="4" w:space="0" w:color="auto"/>
              <w:bottom w:val="single" w:sz="4" w:space="0" w:color="auto"/>
              <w:right w:val="single" w:sz="4" w:space="0" w:color="auto"/>
            </w:tcBorders>
            <w:shd w:val="clear" w:color="auto" w:fill="auto"/>
            <w:hideMark/>
          </w:tcPr>
          <w:p w:rsidR="000A0B79" w:rsidRPr="00994A66" w:rsidRDefault="000A0B79" w:rsidP="009505FB">
            <w:pPr>
              <w:spacing w:line="240" w:lineRule="auto"/>
              <w:rPr>
                <w:color w:val="000000"/>
                <w:sz w:val="16"/>
                <w:szCs w:val="14"/>
              </w:rPr>
            </w:pPr>
            <w:r w:rsidRPr="00994A66">
              <w:rPr>
                <w:color w:val="000000"/>
                <w:sz w:val="16"/>
                <w:szCs w:val="14"/>
              </w:rPr>
              <w:t xml:space="preserve">  (-) Restos a Pagar Processados</w:t>
            </w:r>
          </w:p>
        </w:tc>
        <w:tc>
          <w:tcPr>
            <w:tcW w:w="2268" w:type="dxa"/>
            <w:tcBorders>
              <w:top w:val="nil"/>
              <w:left w:val="nil"/>
              <w:bottom w:val="single" w:sz="4" w:space="0" w:color="auto"/>
              <w:right w:val="single" w:sz="4" w:space="0" w:color="auto"/>
            </w:tcBorders>
            <w:shd w:val="clear" w:color="auto" w:fill="auto"/>
            <w:vAlign w:val="bottom"/>
            <w:hideMark/>
          </w:tcPr>
          <w:p w:rsidR="000A0B79" w:rsidRPr="00994A66" w:rsidRDefault="000A0B79" w:rsidP="009505FB">
            <w:pPr>
              <w:spacing w:line="240" w:lineRule="auto"/>
              <w:jc w:val="right"/>
              <w:rPr>
                <w:color w:val="000000"/>
                <w:sz w:val="16"/>
                <w:szCs w:val="14"/>
              </w:rPr>
            </w:pPr>
            <w:r w:rsidRPr="00994A66">
              <w:rPr>
                <w:color w:val="000000"/>
                <w:sz w:val="16"/>
                <w:szCs w:val="14"/>
              </w:rPr>
              <w:t>-20.332,18</w:t>
            </w:r>
          </w:p>
        </w:tc>
        <w:tc>
          <w:tcPr>
            <w:tcW w:w="1701" w:type="dxa"/>
            <w:tcBorders>
              <w:top w:val="nil"/>
              <w:left w:val="nil"/>
              <w:bottom w:val="single" w:sz="4" w:space="0" w:color="auto"/>
              <w:right w:val="single" w:sz="4" w:space="0" w:color="auto"/>
            </w:tcBorders>
            <w:shd w:val="clear" w:color="auto" w:fill="auto"/>
            <w:vAlign w:val="bottom"/>
            <w:hideMark/>
          </w:tcPr>
          <w:p w:rsidR="000A0B79" w:rsidRPr="00994A66" w:rsidRDefault="000D39D0" w:rsidP="000D39D0">
            <w:pPr>
              <w:spacing w:line="240" w:lineRule="auto"/>
              <w:jc w:val="right"/>
              <w:rPr>
                <w:sz w:val="16"/>
                <w:szCs w:val="14"/>
              </w:rPr>
            </w:pPr>
            <w:r>
              <w:rPr>
                <w:sz w:val="16"/>
                <w:szCs w:val="14"/>
              </w:rPr>
              <w:t>777.301,28</w:t>
            </w:r>
          </w:p>
        </w:tc>
      </w:tr>
      <w:tr w:rsidR="00D431C7" w:rsidRPr="00994A66" w:rsidTr="000925EC">
        <w:trPr>
          <w:trHeight w:val="151"/>
        </w:trPr>
        <w:tc>
          <w:tcPr>
            <w:tcW w:w="4972" w:type="dxa"/>
            <w:tcBorders>
              <w:top w:val="single" w:sz="4" w:space="0" w:color="auto"/>
              <w:left w:val="single" w:sz="4" w:space="0" w:color="auto"/>
              <w:bottom w:val="single" w:sz="4" w:space="0" w:color="auto"/>
              <w:right w:val="single" w:sz="4" w:space="0" w:color="auto"/>
            </w:tcBorders>
            <w:shd w:val="clear" w:color="000000" w:fill="FCD5B4"/>
            <w:hideMark/>
          </w:tcPr>
          <w:p w:rsidR="000A0B79" w:rsidRPr="00994A66" w:rsidRDefault="000A0B79" w:rsidP="009505FB">
            <w:pPr>
              <w:spacing w:line="240" w:lineRule="auto"/>
              <w:rPr>
                <w:b/>
                <w:bCs/>
                <w:color w:val="000000"/>
                <w:sz w:val="16"/>
                <w:szCs w:val="14"/>
              </w:rPr>
            </w:pPr>
            <w:r w:rsidRPr="00994A66">
              <w:rPr>
                <w:b/>
                <w:bCs/>
                <w:color w:val="000000"/>
                <w:sz w:val="16"/>
                <w:szCs w:val="14"/>
              </w:rPr>
              <w:t>DÍVIDA CONSOLIDADA LÍQUIDA DO RPPS (VI)=(IV-V)</w:t>
            </w:r>
          </w:p>
        </w:tc>
        <w:tc>
          <w:tcPr>
            <w:tcW w:w="2268" w:type="dxa"/>
            <w:tcBorders>
              <w:top w:val="nil"/>
              <w:left w:val="nil"/>
              <w:bottom w:val="single" w:sz="4" w:space="0" w:color="auto"/>
              <w:right w:val="single" w:sz="4" w:space="0" w:color="auto"/>
            </w:tcBorders>
            <w:shd w:val="clear" w:color="000000" w:fill="FCD5B4"/>
            <w:vAlign w:val="bottom"/>
            <w:hideMark/>
          </w:tcPr>
          <w:p w:rsidR="000A0B79" w:rsidRPr="00994A66" w:rsidRDefault="000A0B79" w:rsidP="009505FB">
            <w:pPr>
              <w:spacing w:line="240" w:lineRule="auto"/>
              <w:jc w:val="right"/>
              <w:rPr>
                <w:b/>
                <w:bCs/>
                <w:color w:val="000000"/>
                <w:sz w:val="16"/>
                <w:szCs w:val="14"/>
              </w:rPr>
            </w:pPr>
            <w:r w:rsidRPr="00994A66">
              <w:rPr>
                <w:b/>
                <w:bCs/>
                <w:color w:val="000000"/>
                <w:sz w:val="16"/>
                <w:szCs w:val="14"/>
              </w:rPr>
              <w:t>20.905.706,40</w:t>
            </w:r>
          </w:p>
        </w:tc>
        <w:tc>
          <w:tcPr>
            <w:tcW w:w="1701" w:type="dxa"/>
            <w:tcBorders>
              <w:top w:val="nil"/>
              <w:left w:val="nil"/>
              <w:bottom w:val="single" w:sz="4" w:space="0" w:color="auto"/>
              <w:right w:val="single" w:sz="4" w:space="0" w:color="auto"/>
            </w:tcBorders>
            <w:shd w:val="clear" w:color="000000" w:fill="FCD5B4"/>
            <w:vAlign w:val="bottom"/>
            <w:hideMark/>
          </w:tcPr>
          <w:p w:rsidR="000A0B79" w:rsidRPr="00994A66" w:rsidRDefault="000D39D0" w:rsidP="000D39D0">
            <w:pPr>
              <w:spacing w:line="240" w:lineRule="auto"/>
              <w:jc w:val="right"/>
              <w:rPr>
                <w:b/>
                <w:bCs/>
                <w:sz w:val="16"/>
                <w:szCs w:val="14"/>
              </w:rPr>
            </w:pPr>
            <w:r>
              <w:rPr>
                <w:b/>
                <w:bCs/>
                <w:sz w:val="16"/>
                <w:szCs w:val="14"/>
              </w:rPr>
              <w:t>26.039.301,27</w:t>
            </w:r>
          </w:p>
        </w:tc>
      </w:tr>
      <w:tr w:rsidR="000D39D0" w:rsidRPr="00994A66" w:rsidTr="000925EC">
        <w:trPr>
          <w:trHeight w:val="201"/>
        </w:trPr>
        <w:tc>
          <w:tcPr>
            <w:tcW w:w="7240" w:type="dxa"/>
            <w:gridSpan w:val="2"/>
            <w:tcBorders>
              <w:top w:val="single" w:sz="4" w:space="0" w:color="auto"/>
            </w:tcBorders>
            <w:shd w:val="clear" w:color="auto" w:fill="auto"/>
            <w:noWrap/>
            <w:vAlign w:val="bottom"/>
            <w:hideMark/>
          </w:tcPr>
          <w:p w:rsidR="00446F61" w:rsidRPr="00994A66" w:rsidRDefault="00446F61" w:rsidP="00174E1E">
            <w:pPr>
              <w:spacing w:line="240" w:lineRule="auto"/>
              <w:jc w:val="left"/>
              <w:rPr>
                <w:color w:val="000000"/>
                <w:sz w:val="22"/>
                <w:szCs w:val="22"/>
              </w:rPr>
            </w:pPr>
            <w:r w:rsidRPr="00994A66">
              <w:rPr>
                <w:b/>
                <w:bCs/>
                <w:color w:val="000000"/>
                <w:sz w:val="12"/>
                <w:szCs w:val="12"/>
              </w:rPr>
              <w:t>Fon</w:t>
            </w:r>
            <w:r w:rsidRPr="00994A66">
              <w:rPr>
                <w:color w:val="000000"/>
                <w:sz w:val="12"/>
                <w:szCs w:val="12"/>
              </w:rPr>
              <w:t>te: Relatório de Gestão Fiscal-2013</w:t>
            </w:r>
            <w:r w:rsidR="00174E1E">
              <w:rPr>
                <w:color w:val="000000"/>
                <w:sz w:val="12"/>
                <w:szCs w:val="12"/>
              </w:rPr>
              <w:t>.</w:t>
            </w:r>
          </w:p>
        </w:tc>
        <w:tc>
          <w:tcPr>
            <w:tcW w:w="1701" w:type="dxa"/>
            <w:tcBorders>
              <w:top w:val="nil"/>
              <w:left w:val="nil"/>
              <w:bottom w:val="nil"/>
              <w:right w:val="nil"/>
            </w:tcBorders>
            <w:shd w:val="clear" w:color="auto" w:fill="auto"/>
            <w:noWrap/>
            <w:vAlign w:val="bottom"/>
            <w:hideMark/>
          </w:tcPr>
          <w:p w:rsidR="00446F61" w:rsidRPr="00994A66" w:rsidRDefault="00446F61" w:rsidP="009505FB">
            <w:pPr>
              <w:spacing w:line="240" w:lineRule="auto"/>
              <w:jc w:val="left"/>
              <w:rPr>
                <w:color w:val="000000"/>
                <w:sz w:val="22"/>
                <w:szCs w:val="22"/>
              </w:rPr>
            </w:pPr>
          </w:p>
        </w:tc>
      </w:tr>
    </w:tbl>
    <w:p w:rsidR="000F59AB" w:rsidRPr="00994A66" w:rsidRDefault="00727DCC" w:rsidP="000F59AB">
      <w:pPr>
        <w:spacing w:line="240" w:lineRule="auto"/>
        <w:rPr>
          <w:b/>
          <w:i/>
          <w:sz w:val="20"/>
          <w:highlight w:val="yellow"/>
        </w:rPr>
      </w:pPr>
      <w:r w:rsidRPr="00994A66">
        <w:rPr>
          <w:b/>
          <w:i/>
          <w:sz w:val="20"/>
          <w:highlight w:val="yellow"/>
        </w:rPr>
        <w:t xml:space="preserve">     </w:t>
      </w:r>
    </w:p>
    <w:p w:rsidR="007C7497" w:rsidRDefault="007C7497" w:rsidP="000F59AB">
      <w:pPr>
        <w:spacing w:line="240" w:lineRule="auto"/>
        <w:rPr>
          <w:b/>
          <w:i/>
          <w:sz w:val="20"/>
          <w:highlight w:val="yellow"/>
        </w:rPr>
      </w:pPr>
    </w:p>
    <w:p w:rsidR="002F1ABB" w:rsidRPr="00994A66" w:rsidRDefault="002F1ABB" w:rsidP="002F1ABB">
      <w:pPr>
        <w:tabs>
          <w:tab w:val="left" w:pos="709"/>
        </w:tabs>
        <w:spacing w:line="240" w:lineRule="auto"/>
        <w:ind w:right="141"/>
        <w:rPr>
          <w:szCs w:val="24"/>
        </w:rPr>
      </w:pPr>
      <w:r>
        <w:rPr>
          <w:szCs w:val="24"/>
        </w:rPr>
        <w:tab/>
      </w:r>
      <w:r w:rsidRPr="00994A66">
        <w:rPr>
          <w:szCs w:val="24"/>
        </w:rPr>
        <w:t xml:space="preserve">A Dívida Consolidada alcançou o montante de R$ 576.848.099,72, demonstrando assim um crescimento em relação ao exercício anterior de </w:t>
      </w:r>
      <w:r w:rsidRPr="00994A66">
        <w:rPr>
          <w:b/>
          <w:szCs w:val="24"/>
        </w:rPr>
        <w:t>52,43%</w:t>
      </w:r>
      <w:r w:rsidRPr="00994A66">
        <w:rPr>
          <w:szCs w:val="24"/>
        </w:rPr>
        <w:t>, em decorrência de empréstimos assumidos pela Prefeitura de Manaus.</w:t>
      </w:r>
    </w:p>
    <w:p w:rsidR="002F1ABB" w:rsidRPr="00994A66" w:rsidRDefault="002F1ABB" w:rsidP="002F1ABB">
      <w:pPr>
        <w:tabs>
          <w:tab w:val="left" w:pos="709"/>
        </w:tabs>
        <w:spacing w:line="240" w:lineRule="auto"/>
        <w:ind w:right="141"/>
        <w:rPr>
          <w:sz w:val="16"/>
          <w:szCs w:val="24"/>
        </w:rPr>
      </w:pPr>
    </w:p>
    <w:p w:rsidR="002F1ABB" w:rsidRPr="00994A66" w:rsidRDefault="002F1ABB" w:rsidP="002F1ABB">
      <w:pPr>
        <w:tabs>
          <w:tab w:val="left" w:pos="709"/>
        </w:tabs>
        <w:spacing w:line="240" w:lineRule="auto"/>
        <w:ind w:right="141"/>
        <w:rPr>
          <w:sz w:val="18"/>
          <w:szCs w:val="24"/>
        </w:rPr>
      </w:pPr>
      <w:r w:rsidRPr="00994A66">
        <w:rPr>
          <w:szCs w:val="24"/>
        </w:rPr>
        <w:t xml:space="preserve">          </w:t>
      </w:r>
    </w:p>
    <w:tbl>
      <w:tblPr>
        <w:tblStyle w:val="Tabelacomgrade"/>
        <w:tblW w:w="0" w:type="auto"/>
        <w:tblInd w:w="108" w:type="dxa"/>
        <w:tblLook w:val="04A0"/>
      </w:tblPr>
      <w:tblGrid>
        <w:gridCol w:w="8789"/>
      </w:tblGrid>
      <w:tr w:rsidR="002F1ABB" w:rsidRPr="00994A66" w:rsidTr="004B2592">
        <w:trPr>
          <w:trHeight w:val="80"/>
        </w:trPr>
        <w:tc>
          <w:tcPr>
            <w:tcW w:w="8789" w:type="dxa"/>
            <w:shd w:val="clear" w:color="auto" w:fill="FFC000"/>
          </w:tcPr>
          <w:p w:rsidR="002F1ABB" w:rsidRPr="00994A66" w:rsidRDefault="002F1ABB" w:rsidP="004B2592">
            <w:pPr>
              <w:tabs>
                <w:tab w:val="left" w:pos="709"/>
              </w:tabs>
              <w:spacing w:line="240" w:lineRule="auto"/>
              <w:ind w:right="141"/>
              <w:jc w:val="center"/>
              <w:rPr>
                <w:b/>
                <w:sz w:val="2"/>
                <w:szCs w:val="24"/>
              </w:rPr>
            </w:pPr>
          </w:p>
          <w:p w:rsidR="002F1ABB" w:rsidRPr="00994A66" w:rsidRDefault="002F1ABB" w:rsidP="004B2592">
            <w:pPr>
              <w:tabs>
                <w:tab w:val="left" w:pos="709"/>
              </w:tabs>
              <w:spacing w:line="240" w:lineRule="auto"/>
              <w:ind w:right="141"/>
              <w:jc w:val="center"/>
              <w:rPr>
                <w:b/>
                <w:sz w:val="2"/>
                <w:szCs w:val="24"/>
              </w:rPr>
            </w:pPr>
          </w:p>
          <w:p w:rsidR="002F1ABB" w:rsidRPr="00994A66" w:rsidRDefault="002F1ABB" w:rsidP="004B2592">
            <w:pPr>
              <w:tabs>
                <w:tab w:val="left" w:pos="709"/>
              </w:tabs>
              <w:spacing w:line="240" w:lineRule="auto"/>
              <w:ind w:right="141"/>
              <w:jc w:val="center"/>
              <w:rPr>
                <w:b/>
                <w:sz w:val="20"/>
                <w:szCs w:val="24"/>
              </w:rPr>
            </w:pPr>
            <w:r w:rsidRPr="00994A66">
              <w:rPr>
                <w:b/>
                <w:sz w:val="20"/>
                <w:szCs w:val="24"/>
              </w:rPr>
              <w:t>DÍVIDA PÚBLICA CONSOLIDADA 2010/2013</w:t>
            </w:r>
          </w:p>
          <w:p w:rsidR="002F1ABB" w:rsidRPr="00994A66" w:rsidRDefault="002F1ABB" w:rsidP="004B2592">
            <w:pPr>
              <w:tabs>
                <w:tab w:val="left" w:pos="709"/>
              </w:tabs>
              <w:spacing w:line="240" w:lineRule="auto"/>
              <w:ind w:right="141"/>
              <w:jc w:val="center"/>
              <w:rPr>
                <w:b/>
                <w:sz w:val="2"/>
                <w:szCs w:val="24"/>
              </w:rPr>
            </w:pPr>
          </w:p>
        </w:tc>
      </w:tr>
    </w:tbl>
    <w:tbl>
      <w:tblPr>
        <w:tblW w:w="8789" w:type="dxa"/>
        <w:tblInd w:w="70" w:type="dxa"/>
        <w:tblLayout w:type="fixed"/>
        <w:tblCellMar>
          <w:left w:w="70" w:type="dxa"/>
          <w:right w:w="70" w:type="dxa"/>
        </w:tblCellMar>
        <w:tblLook w:val="04A0"/>
      </w:tblPr>
      <w:tblGrid>
        <w:gridCol w:w="1418"/>
        <w:gridCol w:w="1276"/>
        <w:gridCol w:w="1275"/>
        <w:gridCol w:w="1276"/>
        <w:gridCol w:w="1134"/>
        <w:gridCol w:w="1276"/>
        <w:gridCol w:w="1134"/>
      </w:tblGrid>
      <w:tr w:rsidR="002F1ABB" w:rsidRPr="00994A66" w:rsidTr="004B2592">
        <w:trPr>
          <w:trHeight w:val="203"/>
        </w:trPr>
        <w:tc>
          <w:tcPr>
            <w:tcW w:w="141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rsidR="002F1ABB" w:rsidRPr="00994A66" w:rsidRDefault="002F1ABB" w:rsidP="004B2592">
            <w:pPr>
              <w:spacing w:line="240" w:lineRule="auto"/>
              <w:jc w:val="center"/>
              <w:rPr>
                <w:b/>
                <w:color w:val="000000"/>
                <w:sz w:val="16"/>
                <w:szCs w:val="16"/>
              </w:rPr>
            </w:pPr>
            <w:r w:rsidRPr="00994A66">
              <w:rPr>
                <w:b/>
                <w:color w:val="000000"/>
                <w:sz w:val="16"/>
                <w:szCs w:val="16"/>
              </w:rPr>
              <w:t>Especificação</w:t>
            </w:r>
          </w:p>
          <w:p w:rsidR="002F1ABB" w:rsidRPr="00994A66" w:rsidRDefault="002F1ABB" w:rsidP="004B2592">
            <w:pPr>
              <w:spacing w:line="240" w:lineRule="auto"/>
              <w:jc w:val="center"/>
              <w:rPr>
                <w:b/>
                <w:color w:val="000000"/>
                <w:sz w:val="16"/>
                <w:szCs w:val="16"/>
              </w:rPr>
            </w:pPr>
          </w:p>
        </w:tc>
        <w:tc>
          <w:tcPr>
            <w:tcW w:w="1276"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2F1ABB" w:rsidRPr="00994A66" w:rsidRDefault="002F1ABB" w:rsidP="004B2592">
            <w:pPr>
              <w:spacing w:line="240" w:lineRule="auto"/>
              <w:jc w:val="center"/>
              <w:rPr>
                <w:b/>
                <w:color w:val="000000"/>
                <w:sz w:val="16"/>
                <w:szCs w:val="16"/>
              </w:rPr>
            </w:pPr>
            <w:r w:rsidRPr="00994A66">
              <w:rPr>
                <w:b/>
                <w:color w:val="000000"/>
                <w:sz w:val="16"/>
                <w:szCs w:val="16"/>
              </w:rPr>
              <w:t>2010</w:t>
            </w:r>
          </w:p>
          <w:p w:rsidR="002F1ABB" w:rsidRPr="00994A66" w:rsidRDefault="002F1ABB" w:rsidP="004B2592">
            <w:pPr>
              <w:spacing w:line="240" w:lineRule="auto"/>
              <w:jc w:val="center"/>
              <w:rPr>
                <w:b/>
                <w:color w:val="000000"/>
                <w:sz w:val="16"/>
                <w:szCs w:val="16"/>
              </w:rPr>
            </w:pPr>
          </w:p>
        </w:tc>
        <w:tc>
          <w:tcPr>
            <w:tcW w:w="1275"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2F1ABB" w:rsidRPr="00994A66" w:rsidRDefault="002F1ABB" w:rsidP="004B2592">
            <w:pPr>
              <w:spacing w:line="240" w:lineRule="auto"/>
              <w:jc w:val="center"/>
              <w:rPr>
                <w:b/>
                <w:color w:val="000000"/>
                <w:sz w:val="16"/>
                <w:szCs w:val="16"/>
              </w:rPr>
            </w:pPr>
            <w:r w:rsidRPr="00994A66">
              <w:rPr>
                <w:b/>
                <w:color w:val="000000"/>
                <w:sz w:val="16"/>
                <w:szCs w:val="16"/>
              </w:rPr>
              <w:t>2011</w:t>
            </w:r>
          </w:p>
          <w:p w:rsidR="002F1ABB" w:rsidRPr="00994A66" w:rsidRDefault="002F1ABB" w:rsidP="004B2592">
            <w:pPr>
              <w:spacing w:line="240" w:lineRule="auto"/>
              <w:jc w:val="center"/>
              <w:rPr>
                <w:b/>
                <w:color w:val="000000"/>
                <w:sz w:val="16"/>
                <w:szCs w:val="16"/>
              </w:rPr>
            </w:pPr>
          </w:p>
        </w:tc>
        <w:tc>
          <w:tcPr>
            <w:tcW w:w="1276"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2F1ABB" w:rsidRPr="00994A66" w:rsidRDefault="002F1ABB" w:rsidP="004B2592">
            <w:pPr>
              <w:spacing w:line="240" w:lineRule="auto"/>
              <w:jc w:val="center"/>
              <w:rPr>
                <w:b/>
                <w:color w:val="000000"/>
                <w:sz w:val="2"/>
                <w:szCs w:val="16"/>
              </w:rPr>
            </w:pPr>
          </w:p>
          <w:p w:rsidR="002F1ABB" w:rsidRPr="00994A66" w:rsidRDefault="002F1ABB" w:rsidP="004B2592">
            <w:pPr>
              <w:spacing w:line="240" w:lineRule="auto"/>
              <w:jc w:val="center"/>
              <w:rPr>
                <w:b/>
                <w:color w:val="000000"/>
                <w:sz w:val="16"/>
                <w:szCs w:val="16"/>
              </w:rPr>
            </w:pPr>
            <w:r w:rsidRPr="00994A66">
              <w:rPr>
                <w:b/>
                <w:color w:val="000000"/>
                <w:sz w:val="16"/>
                <w:szCs w:val="16"/>
              </w:rPr>
              <w:t>2012</w:t>
            </w:r>
          </w:p>
          <w:p w:rsidR="002F1ABB" w:rsidRPr="00994A66" w:rsidRDefault="002F1ABB" w:rsidP="004B2592">
            <w:pPr>
              <w:spacing w:line="240" w:lineRule="auto"/>
              <w:jc w:val="center"/>
              <w:rPr>
                <w:b/>
                <w:color w:val="000000"/>
                <w:sz w:val="16"/>
                <w:szCs w:val="16"/>
              </w:rPr>
            </w:pPr>
          </w:p>
        </w:tc>
        <w:tc>
          <w:tcPr>
            <w:tcW w:w="1134" w:type="dxa"/>
            <w:tcBorders>
              <w:top w:val="single" w:sz="4" w:space="0" w:color="auto"/>
              <w:left w:val="nil"/>
              <w:bottom w:val="single" w:sz="4" w:space="0" w:color="auto"/>
              <w:right w:val="single" w:sz="4" w:space="0" w:color="auto"/>
            </w:tcBorders>
            <w:shd w:val="clear" w:color="auto" w:fill="FBD4B4" w:themeFill="accent6" w:themeFillTint="66"/>
            <w:vAlign w:val="bottom"/>
          </w:tcPr>
          <w:p w:rsidR="002F1ABB" w:rsidRPr="00994A66" w:rsidRDefault="002F1ABB" w:rsidP="004B2592">
            <w:pPr>
              <w:spacing w:line="240" w:lineRule="auto"/>
              <w:jc w:val="center"/>
              <w:rPr>
                <w:b/>
                <w:color w:val="000000"/>
                <w:sz w:val="12"/>
                <w:szCs w:val="16"/>
              </w:rPr>
            </w:pPr>
            <w:r w:rsidRPr="00994A66">
              <w:rPr>
                <w:b/>
                <w:color w:val="000000"/>
                <w:sz w:val="16"/>
                <w:szCs w:val="16"/>
              </w:rPr>
              <w:t xml:space="preserve">Variação 2011/2012 </w:t>
            </w:r>
          </w:p>
          <w:p w:rsidR="002F1ABB" w:rsidRPr="00994A66" w:rsidRDefault="002F1ABB" w:rsidP="004B2592">
            <w:pPr>
              <w:spacing w:line="240" w:lineRule="auto"/>
              <w:jc w:val="center"/>
              <w:rPr>
                <w:b/>
                <w:color w:val="000000"/>
                <w:sz w:val="2"/>
                <w:szCs w:val="16"/>
              </w:rPr>
            </w:pPr>
          </w:p>
        </w:tc>
        <w:tc>
          <w:tcPr>
            <w:tcW w:w="1276"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rsidR="002F1ABB" w:rsidRPr="00994A66" w:rsidRDefault="002F1ABB" w:rsidP="004B2592">
            <w:pPr>
              <w:spacing w:line="240" w:lineRule="auto"/>
              <w:jc w:val="center"/>
              <w:rPr>
                <w:b/>
                <w:color w:val="000000"/>
                <w:sz w:val="16"/>
                <w:szCs w:val="16"/>
              </w:rPr>
            </w:pPr>
            <w:r w:rsidRPr="00994A66">
              <w:rPr>
                <w:b/>
                <w:color w:val="000000"/>
                <w:sz w:val="16"/>
                <w:szCs w:val="16"/>
              </w:rPr>
              <w:t>2013</w:t>
            </w:r>
          </w:p>
          <w:p w:rsidR="002F1ABB" w:rsidRPr="00994A66" w:rsidRDefault="002F1ABB" w:rsidP="004B2592">
            <w:pPr>
              <w:spacing w:line="240" w:lineRule="auto"/>
              <w:jc w:val="center"/>
              <w:rPr>
                <w:b/>
                <w:color w:val="000000"/>
                <w:sz w:val="16"/>
                <w:szCs w:val="16"/>
              </w:rPr>
            </w:pPr>
          </w:p>
        </w:tc>
        <w:tc>
          <w:tcPr>
            <w:tcW w:w="1134" w:type="dxa"/>
            <w:tcBorders>
              <w:top w:val="single" w:sz="4" w:space="0" w:color="auto"/>
              <w:left w:val="nil"/>
              <w:bottom w:val="single" w:sz="4" w:space="0" w:color="auto"/>
              <w:right w:val="single" w:sz="4" w:space="0" w:color="auto"/>
            </w:tcBorders>
            <w:shd w:val="clear" w:color="auto" w:fill="D6E3BC" w:themeFill="accent3" w:themeFillTint="66"/>
            <w:vAlign w:val="bottom"/>
            <w:hideMark/>
          </w:tcPr>
          <w:p w:rsidR="002F1ABB" w:rsidRPr="00994A66" w:rsidRDefault="002F1ABB" w:rsidP="004B2592">
            <w:pPr>
              <w:spacing w:line="240" w:lineRule="auto"/>
              <w:jc w:val="center"/>
              <w:rPr>
                <w:b/>
                <w:color w:val="000000"/>
                <w:sz w:val="16"/>
                <w:szCs w:val="16"/>
              </w:rPr>
            </w:pPr>
            <w:r w:rsidRPr="00994A66">
              <w:rPr>
                <w:b/>
                <w:color w:val="000000"/>
                <w:sz w:val="16"/>
                <w:szCs w:val="16"/>
              </w:rPr>
              <w:t>Variação</w:t>
            </w:r>
          </w:p>
          <w:p w:rsidR="002F1ABB" w:rsidRPr="00994A66" w:rsidRDefault="002F1ABB" w:rsidP="004B2592">
            <w:pPr>
              <w:spacing w:line="240" w:lineRule="auto"/>
              <w:jc w:val="center"/>
              <w:rPr>
                <w:b/>
                <w:color w:val="000000"/>
                <w:sz w:val="16"/>
                <w:szCs w:val="16"/>
              </w:rPr>
            </w:pPr>
            <w:r w:rsidRPr="00994A66">
              <w:rPr>
                <w:b/>
                <w:color w:val="000000"/>
                <w:sz w:val="16"/>
                <w:szCs w:val="16"/>
              </w:rPr>
              <w:t>2012/2013</w:t>
            </w:r>
          </w:p>
          <w:p w:rsidR="002F1ABB" w:rsidRPr="00994A66" w:rsidRDefault="002F1ABB" w:rsidP="004B2592">
            <w:pPr>
              <w:spacing w:line="240" w:lineRule="auto"/>
              <w:jc w:val="center"/>
              <w:rPr>
                <w:b/>
                <w:color w:val="000000"/>
                <w:sz w:val="2"/>
                <w:szCs w:val="16"/>
              </w:rPr>
            </w:pPr>
          </w:p>
        </w:tc>
      </w:tr>
      <w:tr w:rsidR="002F1ABB" w:rsidRPr="00994A66" w:rsidTr="004B2592">
        <w:trPr>
          <w:trHeight w:val="82"/>
        </w:trPr>
        <w:tc>
          <w:tcPr>
            <w:tcW w:w="1418" w:type="dxa"/>
            <w:tcBorders>
              <w:top w:val="nil"/>
              <w:left w:val="single" w:sz="4" w:space="0" w:color="auto"/>
              <w:bottom w:val="single" w:sz="4" w:space="0" w:color="auto"/>
              <w:right w:val="single" w:sz="4" w:space="0" w:color="auto"/>
            </w:tcBorders>
            <w:shd w:val="clear" w:color="auto" w:fill="auto"/>
            <w:vAlign w:val="bottom"/>
            <w:hideMark/>
          </w:tcPr>
          <w:p w:rsidR="002F1ABB" w:rsidRPr="00994A66" w:rsidRDefault="002F1ABB" w:rsidP="004B2592">
            <w:pPr>
              <w:spacing w:line="240" w:lineRule="auto"/>
              <w:rPr>
                <w:color w:val="000000"/>
                <w:sz w:val="15"/>
                <w:szCs w:val="15"/>
              </w:rPr>
            </w:pPr>
            <w:r w:rsidRPr="00994A66">
              <w:rPr>
                <w:color w:val="000000"/>
                <w:sz w:val="15"/>
                <w:szCs w:val="15"/>
              </w:rPr>
              <w:t xml:space="preserve">RCL </w:t>
            </w:r>
          </w:p>
        </w:tc>
        <w:tc>
          <w:tcPr>
            <w:tcW w:w="1276" w:type="dxa"/>
            <w:tcBorders>
              <w:top w:val="nil"/>
              <w:left w:val="nil"/>
              <w:bottom w:val="single" w:sz="4" w:space="0" w:color="auto"/>
              <w:right w:val="single" w:sz="4" w:space="0" w:color="auto"/>
            </w:tcBorders>
            <w:shd w:val="clear" w:color="auto" w:fill="auto"/>
            <w:vAlign w:val="bottom"/>
            <w:hideMark/>
          </w:tcPr>
          <w:p w:rsidR="002F1ABB" w:rsidRPr="00994A66" w:rsidRDefault="002F1ABB" w:rsidP="004B2592">
            <w:pPr>
              <w:spacing w:line="240" w:lineRule="auto"/>
              <w:jc w:val="right"/>
              <w:rPr>
                <w:color w:val="000000"/>
                <w:sz w:val="15"/>
                <w:szCs w:val="15"/>
              </w:rPr>
            </w:pPr>
            <w:r w:rsidRPr="00994A66">
              <w:rPr>
                <w:color w:val="000000"/>
                <w:sz w:val="15"/>
                <w:szCs w:val="15"/>
              </w:rPr>
              <w:t>2.219.098.835,82</w:t>
            </w:r>
          </w:p>
        </w:tc>
        <w:tc>
          <w:tcPr>
            <w:tcW w:w="1275" w:type="dxa"/>
            <w:tcBorders>
              <w:top w:val="nil"/>
              <w:left w:val="nil"/>
              <w:bottom w:val="single" w:sz="4" w:space="0" w:color="auto"/>
              <w:right w:val="single" w:sz="4" w:space="0" w:color="auto"/>
            </w:tcBorders>
            <w:shd w:val="clear" w:color="auto" w:fill="auto"/>
            <w:vAlign w:val="bottom"/>
            <w:hideMark/>
          </w:tcPr>
          <w:p w:rsidR="002F1ABB" w:rsidRPr="00994A66" w:rsidRDefault="002F1ABB" w:rsidP="004B2592">
            <w:pPr>
              <w:spacing w:line="240" w:lineRule="auto"/>
              <w:jc w:val="right"/>
              <w:rPr>
                <w:color w:val="000000"/>
                <w:sz w:val="15"/>
                <w:szCs w:val="15"/>
              </w:rPr>
            </w:pPr>
            <w:r w:rsidRPr="00994A66">
              <w:rPr>
                <w:color w:val="000000"/>
                <w:sz w:val="15"/>
                <w:szCs w:val="15"/>
              </w:rPr>
              <w:t>2.427.088.941,35</w:t>
            </w:r>
          </w:p>
        </w:tc>
        <w:tc>
          <w:tcPr>
            <w:tcW w:w="1276" w:type="dxa"/>
            <w:tcBorders>
              <w:top w:val="nil"/>
              <w:left w:val="nil"/>
              <w:bottom w:val="single" w:sz="4" w:space="0" w:color="auto"/>
              <w:right w:val="single" w:sz="4" w:space="0" w:color="auto"/>
            </w:tcBorders>
            <w:shd w:val="clear" w:color="auto" w:fill="auto"/>
            <w:vAlign w:val="bottom"/>
            <w:hideMark/>
          </w:tcPr>
          <w:p w:rsidR="002F1ABB" w:rsidRPr="00994A66" w:rsidRDefault="002F1ABB" w:rsidP="004B2592">
            <w:pPr>
              <w:spacing w:line="240" w:lineRule="auto"/>
              <w:jc w:val="right"/>
              <w:rPr>
                <w:color w:val="000000"/>
                <w:sz w:val="15"/>
                <w:szCs w:val="15"/>
              </w:rPr>
            </w:pPr>
            <w:r w:rsidRPr="00994A66">
              <w:rPr>
                <w:color w:val="000000"/>
                <w:sz w:val="15"/>
                <w:szCs w:val="15"/>
              </w:rPr>
              <w:t>2.887.017.647,99</w:t>
            </w:r>
          </w:p>
        </w:tc>
        <w:tc>
          <w:tcPr>
            <w:tcW w:w="1134" w:type="dxa"/>
            <w:tcBorders>
              <w:top w:val="nil"/>
              <w:left w:val="nil"/>
              <w:bottom w:val="single" w:sz="4" w:space="0" w:color="auto"/>
              <w:right w:val="single" w:sz="4" w:space="0" w:color="auto"/>
            </w:tcBorders>
            <w:shd w:val="clear" w:color="auto" w:fill="FBD4B4" w:themeFill="accent6" w:themeFillTint="66"/>
            <w:vAlign w:val="bottom"/>
          </w:tcPr>
          <w:p w:rsidR="002F1ABB" w:rsidRPr="00994A66" w:rsidRDefault="002F1ABB" w:rsidP="004B2592">
            <w:pPr>
              <w:spacing w:line="240" w:lineRule="auto"/>
              <w:jc w:val="right"/>
              <w:rPr>
                <w:b/>
                <w:color w:val="000000"/>
                <w:sz w:val="15"/>
                <w:szCs w:val="15"/>
              </w:rPr>
            </w:pPr>
            <w:r w:rsidRPr="00994A66">
              <w:rPr>
                <w:b/>
                <w:color w:val="000000"/>
                <w:sz w:val="15"/>
                <w:szCs w:val="15"/>
              </w:rPr>
              <w:t>18,95 %</w:t>
            </w:r>
          </w:p>
        </w:tc>
        <w:tc>
          <w:tcPr>
            <w:tcW w:w="1276" w:type="dxa"/>
            <w:tcBorders>
              <w:top w:val="nil"/>
              <w:left w:val="nil"/>
              <w:bottom w:val="single" w:sz="4" w:space="0" w:color="auto"/>
              <w:right w:val="single" w:sz="4" w:space="0" w:color="auto"/>
            </w:tcBorders>
            <w:shd w:val="clear" w:color="auto" w:fill="auto"/>
            <w:vAlign w:val="bottom"/>
            <w:hideMark/>
          </w:tcPr>
          <w:p w:rsidR="002F1ABB" w:rsidRPr="00994A66" w:rsidRDefault="002F1ABB" w:rsidP="004B2592">
            <w:pPr>
              <w:spacing w:line="240" w:lineRule="auto"/>
              <w:jc w:val="right"/>
              <w:rPr>
                <w:color w:val="000000"/>
                <w:sz w:val="15"/>
                <w:szCs w:val="15"/>
              </w:rPr>
            </w:pPr>
            <w:r w:rsidRPr="00994A66">
              <w:rPr>
                <w:color w:val="000000"/>
                <w:sz w:val="15"/>
                <w:szCs w:val="15"/>
              </w:rPr>
              <w:t>3.169.583.730,11</w:t>
            </w:r>
          </w:p>
        </w:tc>
        <w:tc>
          <w:tcPr>
            <w:tcW w:w="1134" w:type="dxa"/>
            <w:tcBorders>
              <w:top w:val="single" w:sz="4" w:space="0" w:color="auto"/>
              <w:left w:val="nil"/>
              <w:bottom w:val="single" w:sz="4" w:space="0" w:color="auto"/>
              <w:right w:val="single" w:sz="4" w:space="0" w:color="auto"/>
            </w:tcBorders>
            <w:shd w:val="clear" w:color="auto" w:fill="D6E3BC" w:themeFill="accent3" w:themeFillTint="66"/>
            <w:vAlign w:val="bottom"/>
            <w:hideMark/>
          </w:tcPr>
          <w:p w:rsidR="002F1ABB" w:rsidRPr="00994A66" w:rsidRDefault="002F1ABB" w:rsidP="004B2592">
            <w:pPr>
              <w:spacing w:line="240" w:lineRule="auto"/>
              <w:jc w:val="right"/>
              <w:rPr>
                <w:b/>
                <w:color w:val="000000"/>
                <w:sz w:val="15"/>
                <w:szCs w:val="15"/>
              </w:rPr>
            </w:pPr>
            <w:r w:rsidRPr="00994A66">
              <w:rPr>
                <w:b/>
                <w:color w:val="000000"/>
                <w:sz w:val="15"/>
                <w:szCs w:val="15"/>
              </w:rPr>
              <w:t>9,79%</w:t>
            </w:r>
          </w:p>
        </w:tc>
      </w:tr>
      <w:tr w:rsidR="002F1ABB" w:rsidRPr="00994A66" w:rsidTr="004B2592">
        <w:trPr>
          <w:trHeight w:val="129"/>
        </w:trPr>
        <w:tc>
          <w:tcPr>
            <w:tcW w:w="1418" w:type="dxa"/>
            <w:tcBorders>
              <w:top w:val="nil"/>
              <w:left w:val="single" w:sz="4" w:space="0" w:color="auto"/>
              <w:bottom w:val="single" w:sz="4" w:space="0" w:color="auto"/>
              <w:right w:val="single" w:sz="4" w:space="0" w:color="auto"/>
            </w:tcBorders>
            <w:shd w:val="clear" w:color="auto" w:fill="auto"/>
            <w:vAlign w:val="bottom"/>
            <w:hideMark/>
          </w:tcPr>
          <w:p w:rsidR="002F1ABB" w:rsidRPr="00994A66" w:rsidRDefault="002F1ABB" w:rsidP="004B2592">
            <w:pPr>
              <w:spacing w:line="240" w:lineRule="auto"/>
              <w:rPr>
                <w:color w:val="000000"/>
                <w:sz w:val="15"/>
                <w:szCs w:val="15"/>
              </w:rPr>
            </w:pPr>
            <w:r w:rsidRPr="00994A66">
              <w:rPr>
                <w:color w:val="000000"/>
                <w:sz w:val="15"/>
                <w:szCs w:val="15"/>
              </w:rPr>
              <w:t>Dívida Consolidada</w:t>
            </w:r>
          </w:p>
        </w:tc>
        <w:tc>
          <w:tcPr>
            <w:tcW w:w="1276" w:type="dxa"/>
            <w:tcBorders>
              <w:top w:val="nil"/>
              <w:left w:val="nil"/>
              <w:bottom w:val="single" w:sz="4" w:space="0" w:color="auto"/>
              <w:right w:val="single" w:sz="4" w:space="0" w:color="auto"/>
            </w:tcBorders>
            <w:shd w:val="clear" w:color="auto" w:fill="auto"/>
            <w:vAlign w:val="bottom"/>
            <w:hideMark/>
          </w:tcPr>
          <w:p w:rsidR="002F1ABB" w:rsidRPr="00994A66" w:rsidRDefault="002F1ABB" w:rsidP="004B2592">
            <w:pPr>
              <w:spacing w:line="240" w:lineRule="auto"/>
              <w:jc w:val="right"/>
              <w:rPr>
                <w:color w:val="000000"/>
                <w:sz w:val="15"/>
                <w:szCs w:val="15"/>
              </w:rPr>
            </w:pPr>
            <w:r w:rsidRPr="00994A66">
              <w:rPr>
                <w:color w:val="000000"/>
                <w:sz w:val="15"/>
                <w:szCs w:val="15"/>
              </w:rPr>
              <w:t>256.512.698,61</w:t>
            </w:r>
          </w:p>
        </w:tc>
        <w:tc>
          <w:tcPr>
            <w:tcW w:w="1275" w:type="dxa"/>
            <w:tcBorders>
              <w:top w:val="nil"/>
              <w:left w:val="nil"/>
              <w:bottom w:val="single" w:sz="4" w:space="0" w:color="auto"/>
              <w:right w:val="single" w:sz="4" w:space="0" w:color="auto"/>
            </w:tcBorders>
            <w:shd w:val="clear" w:color="auto" w:fill="auto"/>
            <w:vAlign w:val="bottom"/>
            <w:hideMark/>
          </w:tcPr>
          <w:p w:rsidR="002F1ABB" w:rsidRPr="00994A66" w:rsidRDefault="002F1ABB" w:rsidP="004B2592">
            <w:pPr>
              <w:spacing w:line="240" w:lineRule="auto"/>
              <w:jc w:val="right"/>
              <w:rPr>
                <w:color w:val="000000"/>
                <w:sz w:val="15"/>
                <w:szCs w:val="15"/>
              </w:rPr>
            </w:pPr>
            <w:r w:rsidRPr="00994A66">
              <w:rPr>
                <w:color w:val="000000"/>
                <w:sz w:val="15"/>
                <w:szCs w:val="15"/>
              </w:rPr>
              <w:t>352.322.636,56</w:t>
            </w:r>
          </w:p>
        </w:tc>
        <w:tc>
          <w:tcPr>
            <w:tcW w:w="1276" w:type="dxa"/>
            <w:tcBorders>
              <w:top w:val="nil"/>
              <w:left w:val="nil"/>
              <w:bottom w:val="single" w:sz="4" w:space="0" w:color="auto"/>
              <w:right w:val="single" w:sz="4" w:space="0" w:color="auto"/>
            </w:tcBorders>
            <w:shd w:val="clear" w:color="auto" w:fill="auto"/>
            <w:vAlign w:val="bottom"/>
            <w:hideMark/>
          </w:tcPr>
          <w:p w:rsidR="002F1ABB" w:rsidRPr="00994A66" w:rsidRDefault="002F1ABB" w:rsidP="004B2592">
            <w:pPr>
              <w:spacing w:line="240" w:lineRule="auto"/>
              <w:jc w:val="right"/>
              <w:rPr>
                <w:color w:val="000000"/>
                <w:sz w:val="15"/>
                <w:szCs w:val="15"/>
              </w:rPr>
            </w:pPr>
            <w:r w:rsidRPr="00994A66">
              <w:rPr>
                <w:color w:val="000000"/>
                <w:sz w:val="15"/>
                <w:szCs w:val="15"/>
              </w:rPr>
              <w:t>378.423.237,35</w:t>
            </w:r>
          </w:p>
        </w:tc>
        <w:tc>
          <w:tcPr>
            <w:tcW w:w="1134" w:type="dxa"/>
            <w:tcBorders>
              <w:top w:val="nil"/>
              <w:left w:val="nil"/>
              <w:bottom w:val="single" w:sz="4" w:space="0" w:color="auto"/>
              <w:right w:val="single" w:sz="4" w:space="0" w:color="auto"/>
            </w:tcBorders>
            <w:shd w:val="clear" w:color="auto" w:fill="FBD4B4" w:themeFill="accent6" w:themeFillTint="66"/>
            <w:vAlign w:val="bottom"/>
          </w:tcPr>
          <w:p w:rsidR="002F1ABB" w:rsidRPr="00994A66" w:rsidRDefault="002F1ABB" w:rsidP="004B2592">
            <w:pPr>
              <w:spacing w:line="240" w:lineRule="auto"/>
              <w:jc w:val="right"/>
              <w:rPr>
                <w:b/>
                <w:color w:val="000000"/>
                <w:sz w:val="15"/>
                <w:szCs w:val="15"/>
              </w:rPr>
            </w:pPr>
            <w:r w:rsidRPr="00994A66">
              <w:rPr>
                <w:b/>
                <w:color w:val="000000"/>
                <w:sz w:val="15"/>
                <w:szCs w:val="15"/>
              </w:rPr>
              <w:t>7,41%</w:t>
            </w:r>
          </w:p>
        </w:tc>
        <w:tc>
          <w:tcPr>
            <w:tcW w:w="1276" w:type="dxa"/>
            <w:tcBorders>
              <w:top w:val="nil"/>
              <w:left w:val="nil"/>
              <w:bottom w:val="single" w:sz="4" w:space="0" w:color="auto"/>
              <w:right w:val="single" w:sz="4" w:space="0" w:color="auto"/>
            </w:tcBorders>
            <w:shd w:val="clear" w:color="auto" w:fill="auto"/>
            <w:vAlign w:val="bottom"/>
            <w:hideMark/>
          </w:tcPr>
          <w:p w:rsidR="002F1ABB" w:rsidRPr="00994A66" w:rsidRDefault="002F1ABB" w:rsidP="004B2592">
            <w:pPr>
              <w:spacing w:line="240" w:lineRule="auto"/>
              <w:jc w:val="right"/>
              <w:rPr>
                <w:color w:val="000000"/>
                <w:sz w:val="15"/>
                <w:szCs w:val="15"/>
              </w:rPr>
            </w:pPr>
            <w:r w:rsidRPr="00994A66">
              <w:rPr>
                <w:color w:val="000000"/>
                <w:sz w:val="15"/>
                <w:szCs w:val="15"/>
              </w:rPr>
              <w:t>576.848.099,72</w:t>
            </w:r>
          </w:p>
        </w:tc>
        <w:tc>
          <w:tcPr>
            <w:tcW w:w="1134" w:type="dxa"/>
            <w:tcBorders>
              <w:top w:val="single" w:sz="4" w:space="0" w:color="auto"/>
              <w:left w:val="nil"/>
              <w:bottom w:val="single" w:sz="4" w:space="0" w:color="auto"/>
              <w:right w:val="single" w:sz="4" w:space="0" w:color="auto"/>
            </w:tcBorders>
            <w:shd w:val="clear" w:color="auto" w:fill="D6E3BC" w:themeFill="accent3" w:themeFillTint="66"/>
            <w:vAlign w:val="bottom"/>
            <w:hideMark/>
          </w:tcPr>
          <w:p w:rsidR="002F1ABB" w:rsidRPr="00994A66" w:rsidRDefault="002F1ABB" w:rsidP="004B2592">
            <w:pPr>
              <w:spacing w:line="240" w:lineRule="auto"/>
              <w:jc w:val="right"/>
              <w:rPr>
                <w:b/>
                <w:color w:val="000000"/>
                <w:sz w:val="15"/>
                <w:szCs w:val="15"/>
              </w:rPr>
            </w:pPr>
            <w:r w:rsidRPr="00994A66">
              <w:rPr>
                <w:b/>
                <w:color w:val="000000"/>
                <w:sz w:val="15"/>
                <w:szCs w:val="15"/>
              </w:rPr>
              <w:t>52,43%</w:t>
            </w:r>
          </w:p>
        </w:tc>
      </w:tr>
      <w:tr w:rsidR="002F1ABB" w:rsidRPr="00994A66" w:rsidTr="004B2592">
        <w:trPr>
          <w:trHeight w:val="104"/>
        </w:trPr>
        <w:tc>
          <w:tcPr>
            <w:tcW w:w="141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rsidR="002F1ABB" w:rsidRPr="00994A66" w:rsidRDefault="002F1ABB" w:rsidP="004B2592">
            <w:pPr>
              <w:spacing w:line="240" w:lineRule="auto"/>
              <w:rPr>
                <w:b/>
                <w:color w:val="000000"/>
                <w:sz w:val="15"/>
                <w:szCs w:val="15"/>
              </w:rPr>
            </w:pPr>
            <w:r w:rsidRPr="00994A66">
              <w:rPr>
                <w:b/>
                <w:color w:val="000000"/>
                <w:sz w:val="15"/>
                <w:szCs w:val="15"/>
              </w:rPr>
              <w:t>% Dívida/RCL</w:t>
            </w:r>
          </w:p>
        </w:tc>
        <w:tc>
          <w:tcPr>
            <w:tcW w:w="1276" w:type="dxa"/>
            <w:tcBorders>
              <w:top w:val="single" w:sz="4" w:space="0" w:color="auto"/>
              <w:left w:val="nil"/>
              <w:bottom w:val="single" w:sz="4" w:space="0" w:color="auto"/>
              <w:right w:val="single" w:sz="4" w:space="0" w:color="auto"/>
            </w:tcBorders>
            <w:shd w:val="clear" w:color="auto" w:fill="B6DDE8" w:themeFill="accent5" w:themeFillTint="66"/>
            <w:noWrap/>
            <w:vAlign w:val="bottom"/>
            <w:hideMark/>
          </w:tcPr>
          <w:p w:rsidR="002F1ABB" w:rsidRPr="00994A66" w:rsidRDefault="002F1ABB" w:rsidP="004B2592">
            <w:pPr>
              <w:spacing w:line="240" w:lineRule="auto"/>
              <w:jc w:val="right"/>
              <w:rPr>
                <w:b/>
                <w:color w:val="000000"/>
                <w:sz w:val="15"/>
                <w:szCs w:val="15"/>
              </w:rPr>
            </w:pPr>
            <w:r w:rsidRPr="00994A66">
              <w:rPr>
                <w:b/>
                <w:color w:val="000000"/>
                <w:sz w:val="15"/>
                <w:szCs w:val="15"/>
              </w:rPr>
              <w:t>11,56%</w:t>
            </w:r>
          </w:p>
        </w:tc>
        <w:tc>
          <w:tcPr>
            <w:tcW w:w="1275" w:type="dxa"/>
            <w:tcBorders>
              <w:top w:val="single" w:sz="4" w:space="0" w:color="auto"/>
              <w:left w:val="nil"/>
              <w:bottom w:val="single" w:sz="4" w:space="0" w:color="auto"/>
              <w:right w:val="single" w:sz="4" w:space="0" w:color="auto"/>
            </w:tcBorders>
            <w:shd w:val="clear" w:color="auto" w:fill="B6DDE8" w:themeFill="accent5" w:themeFillTint="66"/>
            <w:noWrap/>
            <w:vAlign w:val="bottom"/>
            <w:hideMark/>
          </w:tcPr>
          <w:p w:rsidR="002F1ABB" w:rsidRPr="00994A66" w:rsidRDefault="002F1ABB" w:rsidP="004B2592">
            <w:pPr>
              <w:spacing w:line="240" w:lineRule="auto"/>
              <w:jc w:val="right"/>
              <w:rPr>
                <w:b/>
                <w:color w:val="000000"/>
                <w:sz w:val="15"/>
                <w:szCs w:val="15"/>
              </w:rPr>
            </w:pPr>
            <w:r w:rsidRPr="00994A66">
              <w:rPr>
                <w:b/>
                <w:color w:val="000000"/>
                <w:sz w:val="15"/>
                <w:szCs w:val="15"/>
              </w:rPr>
              <w:t>14,52%</w:t>
            </w:r>
          </w:p>
        </w:tc>
        <w:tc>
          <w:tcPr>
            <w:tcW w:w="1276" w:type="dxa"/>
            <w:tcBorders>
              <w:top w:val="single" w:sz="4" w:space="0" w:color="auto"/>
              <w:left w:val="nil"/>
              <w:bottom w:val="single" w:sz="4" w:space="0" w:color="auto"/>
              <w:right w:val="single" w:sz="4" w:space="0" w:color="auto"/>
            </w:tcBorders>
            <w:shd w:val="clear" w:color="auto" w:fill="B6DDE8" w:themeFill="accent5" w:themeFillTint="66"/>
            <w:noWrap/>
            <w:vAlign w:val="bottom"/>
            <w:hideMark/>
          </w:tcPr>
          <w:p w:rsidR="002F1ABB" w:rsidRPr="00994A66" w:rsidRDefault="002F1ABB" w:rsidP="004B2592">
            <w:pPr>
              <w:spacing w:line="240" w:lineRule="auto"/>
              <w:jc w:val="right"/>
              <w:rPr>
                <w:b/>
                <w:color w:val="000000"/>
                <w:sz w:val="15"/>
                <w:szCs w:val="15"/>
              </w:rPr>
            </w:pPr>
            <w:r w:rsidRPr="00994A66">
              <w:rPr>
                <w:b/>
                <w:color w:val="000000"/>
                <w:sz w:val="15"/>
                <w:szCs w:val="15"/>
              </w:rPr>
              <w:t>13,11%</w:t>
            </w:r>
          </w:p>
        </w:tc>
        <w:tc>
          <w:tcPr>
            <w:tcW w:w="1134" w:type="dxa"/>
            <w:tcBorders>
              <w:top w:val="single" w:sz="4" w:space="0" w:color="auto"/>
              <w:left w:val="nil"/>
              <w:bottom w:val="single" w:sz="4" w:space="0" w:color="auto"/>
              <w:right w:val="single" w:sz="4" w:space="0" w:color="auto"/>
            </w:tcBorders>
            <w:shd w:val="clear" w:color="auto" w:fill="FBD4B4" w:themeFill="accent6" w:themeFillTint="66"/>
            <w:vAlign w:val="bottom"/>
          </w:tcPr>
          <w:p w:rsidR="002F1ABB" w:rsidRPr="00994A66" w:rsidRDefault="002F1ABB" w:rsidP="004B2592">
            <w:pPr>
              <w:spacing w:line="240" w:lineRule="auto"/>
              <w:jc w:val="right"/>
              <w:rPr>
                <w:b/>
                <w:color w:val="000000"/>
                <w:sz w:val="15"/>
                <w:szCs w:val="15"/>
              </w:rPr>
            </w:pPr>
          </w:p>
        </w:tc>
        <w:tc>
          <w:tcPr>
            <w:tcW w:w="1276" w:type="dxa"/>
            <w:tcBorders>
              <w:top w:val="single" w:sz="4" w:space="0" w:color="auto"/>
              <w:left w:val="nil"/>
              <w:bottom w:val="single" w:sz="4" w:space="0" w:color="auto"/>
              <w:right w:val="single" w:sz="4" w:space="0" w:color="auto"/>
            </w:tcBorders>
            <w:shd w:val="clear" w:color="auto" w:fill="B6DDE8" w:themeFill="accent5" w:themeFillTint="66"/>
            <w:noWrap/>
            <w:vAlign w:val="bottom"/>
            <w:hideMark/>
          </w:tcPr>
          <w:p w:rsidR="002F1ABB" w:rsidRPr="00994A66" w:rsidRDefault="002F1ABB" w:rsidP="004B2592">
            <w:pPr>
              <w:spacing w:line="240" w:lineRule="auto"/>
              <w:jc w:val="right"/>
              <w:rPr>
                <w:b/>
                <w:color w:val="000000"/>
                <w:sz w:val="15"/>
                <w:szCs w:val="15"/>
              </w:rPr>
            </w:pPr>
            <w:r w:rsidRPr="00994A66">
              <w:rPr>
                <w:b/>
                <w:color w:val="000000"/>
                <w:sz w:val="15"/>
                <w:szCs w:val="15"/>
              </w:rPr>
              <w:t>18,20%</w:t>
            </w:r>
          </w:p>
        </w:tc>
        <w:tc>
          <w:tcPr>
            <w:tcW w:w="1134" w:type="dxa"/>
            <w:tcBorders>
              <w:top w:val="single" w:sz="4" w:space="0" w:color="auto"/>
              <w:left w:val="nil"/>
              <w:bottom w:val="single" w:sz="4" w:space="0" w:color="auto"/>
              <w:right w:val="single" w:sz="4" w:space="0" w:color="auto"/>
            </w:tcBorders>
            <w:shd w:val="clear" w:color="auto" w:fill="D6E3BC" w:themeFill="accent3" w:themeFillTint="66"/>
            <w:noWrap/>
            <w:vAlign w:val="bottom"/>
            <w:hideMark/>
          </w:tcPr>
          <w:p w:rsidR="002F1ABB" w:rsidRPr="00994A66" w:rsidRDefault="002F1ABB" w:rsidP="004B2592">
            <w:pPr>
              <w:spacing w:line="240" w:lineRule="auto"/>
              <w:jc w:val="right"/>
              <w:rPr>
                <w:b/>
                <w:color w:val="000000"/>
                <w:sz w:val="15"/>
                <w:szCs w:val="15"/>
              </w:rPr>
            </w:pPr>
            <w:r w:rsidRPr="00994A66">
              <w:rPr>
                <w:b/>
                <w:color w:val="000000"/>
                <w:sz w:val="15"/>
                <w:szCs w:val="15"/>
              </w:rPr>
              <w:t> </w:t>
            </w:r>
          </w:p>
        </w:tc>
      </w:tr>
    </w:tbl>
    <w:p w:rsidR="002F1ABB" w:rsidRPr="00994A66" w:rsidRDefault="002F1ABB" w:rsidP="002F1ABB">
      <w:pPr>
        <w:tabs>
          <w:tab w:val="left" w:pos="709"/>
        </w:tabs>
        <w:spacing w:line="240" w:lineRule="auto"/>
        <w:ind w:right="141"/>
        <w:rPr>
          <w:sz w:val="14"/>
          <w:szCs w:val="14"/>
        </w:rPr>
      </w:pPr>
      <w:r w:rsidRPr="00994A66">
        <w:rPr>
          <w:sz w:val="14"/>
          <w:szCs w:val="14"/>
        </w:rPr>
        <w:t>Relatório de Dívida Consolidada - RGF 3º Quadrimestre</w:t>
      </w:r>
    </w:p>
    <w:p w:rsidR="002F1ABB" w:rsidRPr="00994A66" w:rsidRDefault="002F1ABB" w:rsidP="002F1ABB">
      <w:pPr>
        <w:tabs>
          <w:tab w:val="left" w:pos="709"/>
        </w:tabs>
        <w:spacing w:line="240" w:lineRule="auto"/>
        <w:ind w:right="141"/>
        <w:rPr>
          <w:sz w:val="20"/>
          <w:szCs w:val="14"/>
        </w:rPr>
      </w:pPr>
    </w:p>
    <w:p w:rsidR="002F1ABB" w:rsidRPr="00994A66" w:rsidRDefault="002F1ABB" w:rsidP="002F1ABB">
      <w:pPr>
        <w:tabs>
          <w:tab w:val="left" w:pos="709"/>
        </w:tabs>
        <w:spacing w:line="240" w:lineRule="auto"/>
        <w:ind w:right="141"/>
        <w:rPr>
          <w:b/>
          <w:bCs/>
          <w:sz w:val="20"/>
          <w:szCs w:val="12"/>
        </w:rPr>
      </w:pPr>
      <w:r w:rsidRPr="00994A66">
        <w:rPr>
          <w:sz w:val="20"/>
        </w:rPr>
        <w:tab/>
      </w:r>
      <w:r w:rsidRPr="00994A66">
        <w:rPr>
          <w:b/>
          <w:bCs/>
          <w:noProof/>
          <w:sz w:val="20"/>
          <w:szCs w:val="12"/>
        </w:rPr>
        <w:drawing>
          <wp:inline distT="0" distB="0" distL="0" distR="0">
            <wp:extent cx="4616561" cy="1685677"/>
            <wp:effectExtent l="19050" t="0" r="12589" b="0"/>
            <wp:docPr id="1"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2F1ABB" w:rsidRPr="00994A66" w:rsidRDefault="002F1ABB" w:rsidP="002F1ABB">
      <w:pPr>
        <w:tabs>
          <w:tab w:val="left" w:pos="709"/>
        </w:tabs>
        <w:spacing w:line="240" w:lineRule="auto"/>
        <w:ind w:right="141"/>
      </w:pPr>
    </w:p>
    <w:p w:rsidR="00174E1E" w:rsidRDefault="002F1ABB" w:rsidP="002F1ABB">
      <w:pPr>
        <w:tabs>
          <w:tab w:val="left" w:pos="709"/>
        </w:tabs>
        <w:spacing w:line="240" w:lineRule="auto"/>
        <w:ind w:right="141"/>
        <w:rPr>
          <w:color w:val="000000" w:themeColor="text1"/>
          <w:szCs w:val="24"/>
        </w:rPr>
      </w:pPr>
      <w:r w:rsidRPr="00994A66">
        <w:rPr>
          <w:color w:val="000000" w:themeColor="text1"/>
          <w:szCs w:val="24"/>
        </w:rPr>
        <w:lastRenderedPageBreak/>
        <w:tab/>
      </w:r>
    </w:p>
    <w:p w:rsidR="002F1ABB" w:rsidRPr="00994A66" w:rsidRDefault="00174E1E" w:rsidP="002F1ABB">
      <w:pPr>
        <w:tabs>
          <w:tab w:val="left" w:pos="709"/>
        </w:tabs>
        <w:spacing w:line="240" w:lineRule="auto"/>
        <w:ind w:right="141"/>
        <w:rPr>
          <w:color w:val="000000" w:themeColor="text1"/>
          <w:szCs w:val="24"/>
        </w:rPr>
      </w:pPr>
      <w:r>
        <w:rPr>
          <w:color w:val="000000" w:themeColor="text1"/>
          <w:szCs w:val="24"/>
        </w:rPr>
        <w:tab/>
      </w:r>
      <w:r w:rsidR="002F1ABB" w:rsidRPr="00994A66">
        <w:rPr>
          <w:color w:val="000000" w:themeColor="text1"/>
          <w:szCs w:val="24"/>
        </w:rPr>
        <w:t>Notou-se que</w:t>
      </w:r>
      <w:r w:rsidR="00BA1AD8">
        <w:rPr>
          <w:color w:val="000000" w:themeColor="text1"/>
          <w:szCs w:val="24"/>
        </w:rPr>
        <w:t>, no exercício de 2013,</w:t>
      </w:r>
      <w:r w:rsidR="002F1ABB" w:rsidRPr="00994A66">
        <w:rPr>
          <w:color w:val="000000" w:themeColor="text1"/>
          <w:szCs w:val="24"/>
        </w:rPr>
        <w:t xml:space="preserve"> a Dívida Consolidada Bruta cresceu cinco vezes mais em comparação </w:t>
      </w:r>
      <w:r w:rsidR="002F1ABB">
        <w:rPr>
          <w:color w:val="000000" w:themeColor="text1"/>
          <w:szCs w:val="24"/>
        </w:rPr>
        <w:t>ao</w:t>
      </w:r>
      <w:r w:rsidR="002F1ABB" w:rsidRPr="00994A66">
        <w:rPr>
          <w:color w:val="000000" w:themeColor="text1"/>
          <w:szCs w:val="24"/>
        </w:rPr>
        <w:t xml:space="preserve"> crescimento da Receita Corrente Líquida, ascendendo de 7,41% no período de 2011/2012 e 52,43% no período de 2012/2013. </w:t>
      </w:r>
    </w:p>
    <w:p w:rsidR="002F1ABB" w:rsidRPr="00994A66" w:rsidRDefault="002F1ABB" w:rsidP="002F1ABB">
      <w:pPr>
        <w:tabs>
          <w:tab w:val="left" w:pos="709"/>
        </w:tabs>
        <w:spacing w:line="240" w:lineRule="auto"/>
        <w:ind w:right="142"/>
        <w:rPr>
          <w:color w:val="000000" w:themeColor="text1"/>
          <w:sz w:val="8"/>
          <w:szCs w:val="24"/>
        </w:rPr>
      </w:pPr>
    </w:p>
    <w:p w:rsidR="002F1ABB" w:rsidRPr="00994A66" w:rsidRDefault="002F1ABB" w:rsidP="002F1ABB">
      <w:pPr>
        <w:tabs>
          <w:tab w:val="left" w:pos="709"/>
        </w:tabs>
        <w:spacing w:line="240" w:lineRule="auto"/>
        <w:ind w:right="142"/>
        <w:rPr>
          <w:color w:val="FF0000"/>
          <w:sz w:val="14"/>
          <w:szCs w:val="24"/>
        </w:rPr>
      </w:pPr>
      <w:r w:rsidRPr="00994A66">
        <w:rPr>
          <w:color w:val="FF0000"/>
          <w:szCs w:val="24"/>
        </w:rPr>
        <w:tab/>
      </w:r>
    </w:p>
    <w:p w:rsidR="002F1ABB" w:rsidRPr="00994A66" w:rsidRDefault="002F1ABB" w:rsidP="002F1ABB">
      <w:pPr>
        <w:tabs>
          <w:tab w:val="left" w:pos="709"/>
        </w:tabs>
        <w:spacing w:line="240" w:lineRule="auto"/>
        <w:ind w:right="142"/>
        <w:rPr>
          <w:color w:val="000000" w:themeColor="text1"/>
          <w:szCs w:val="24"/>
        </w:rPr>
      </w:pPr>
      <w:r w:rsidRPr="00994A66">
        <w:rPr>
          <w:color w:val="FF0000"/>
          <w:szCs w:val="24"/>
        </w:rPr>
        <w:tab/>
      </w:r>
      <w:r w:rsidRPr="00994A66">
        <w:rPr>
          <w:color w:val="000000" w:themeColor="text1"/>
          <w:szCs w:val="24"/>
        </w:rPr>
        <w:t xml:space="preserve">Portanto, recomenda-se </w:t>
      </w:r>
      <w:r w:rsidR="00D871E8">
        <w:rPr>
          <w:color w:val="000000" w:themeColor="text1"/>
          <w:szCs w:val="24"/>
        </w:rPr>
        <w:t>ao</w:t>
      </w:r>
      <w:r w:rsidRPr="00994A66">
        <w:rPr>
          <w:color w:val="000000" w:themeColor="text1"/>
          <w:szCs w:val="24"/>
        </w:rPr>
        <w:t xml:space="preserve"> Poder Executivo </w:t>
      </w:r>
      <w:r w:rsidR="00D871E8">
        <w:rPr>
          <w:color w:val="000000" w:themeColor="text1"/>
          <w:szCs w:val="24"/>
        </w:rPr>
        <w:t xml:space="preserve">que </w:t>
      </w:r>
      <w:r w:rsidRPr="00994A66">
        <w:rPr>
          <w:color w:val="000000" w:themeColor="text1"/>
          <w:szCs w:val="24"/>
        </w:rPr>
        <w:t xml:space="preserve">apresente soluções quanto </w:t>
      </w:r>
      <w:r w:rsidR="00174E1E">
        <w:rPr>
          <w:color w:val="000000" w:themeColor="text1"/>
          <w:szCs w:val="24"/>
        </w:rPr>
        <w:t>à redução</w:t>
      </w:r>
      <w:r w:rsidRPr="00994A66">
        <w:rPr>
          <w:color w:val="000000" w:themeColor="text1"/>
          <w:szCs w:val="24"/>
        </w:rPr>
        <w:t xml:space="preserve"> da Dívida Consolidada, tendo em vista que houve um crescimento de 52,43% </w:t>
      </w:r>
      <w:r w:rsidR="00D871E8">
        <w:rPr>
          <w:color w:val="000000" w:themeColor="text1"/>
          <w:szCs w:val="24"/>
        </w:rPr>
        <w:t xml:space="preserve">no exercício de 2013 </w:t>
      </w:r>
      <w:r w:rsidRPr="00994A66">
        <w:rPr>
          <w:color w:val="000000" w:themeColor="text1"/>
          <w:szCs w:val="24"/>
        </w:rPr>
        <w:t xml:space="preserve">em relação ao </w:t>
      </w:r>
      <w:r w:rsidR="00D871E8">
        <w:rPr>
          <w:color w:val="000000" w:themeColor="text1"/>
          <w:szCs w:val="24"/>
        </w:rPr>
        <w:t>exercício de 2012.</w:t>
      </w:r>
    </w:p>
    <w:p w:rsidR="00E73EA6" w:rsidRPr="00994A66" w:rsidRDefault="00E73EA6" w:rsidP="000F59AB">
      <w:pPr>
        <w:spacing w:line="240" w:lineRule="auto"/>
        <w:rPr>
          <w:b/>
          <w:i/>
          <w:sz w:val="20"/>
          <w:highlight w:val="yellow"/>
        </w:rPr>
      </w:pPr>
    </w:p>
    <w:p w:rsidR="007C7497" w:rsidRPr="008644DB" w:rsidRDefault="007C7497" w:rsidP="000F59AB">
      <w:pPr>
        <w:spacing w:line="240" w:lineRule="auto"/>
        <w:rPr>
          <w:b/>
          <w:i/>
          <w:sz w:val="14"/>
          <w:highlight w:val="yellow"/>
        </w:rPr>
      </w:pPr>
    </w:p>
    <w:p w:rsidR="003375F2" w:rsidRDefault="003375F2" w:rsidP="00CB7D82">
      <w:pPr>
        <w:spacing w:line="240" w:lineRule="auto"/>
        <w:rPr>
          <w:b/>
          <w:szCs w:val="22"/>
        </w:rPr>
      </w:pPr>
      <w:r w:rsidRPr="00994A66">
        <w:rPr>
          <w:b/>
          <w:szCs w:val="22"/>
        </w:rPr>
        <w:t>1</w:t>
      </w:r>
      <w:r w:rsidR="00405E15">
        <w:rPr>
          <w:b/>
          <w:szCs w:val="22"/>
        </w:rPr>
        <w:t>1</w:t>
      </w:r>
      <w:r w:rsidRPr="00994A66">
        <w:rPr>
          <w:b/>
          <w:szCs w:val="22"/>
        </w:rPr>
        <w:t>.7</w:t>
      </w:r>
      <w:r w:rsidR="00E64B9D" w:rsidRPr="00994A66">
        <w:rPr>
          <w:b/>
          <w:szCs w:val="22"/>
        </w:rPr>
        <w:t>.</w:t>
      </w:r>
      <w:r w:rsidR="008E2BD0" w:rsidRPr="00994A66">
        <w:rPr>
          <w:b/>
          <w:szCs w:val="22"/>
        </w:rPr>
        <w:t xml:space="preserve"> </w:t>
      </w:r>
      <w:r w:rsidRPr="00994A66">
        <w:rPr>
          <w:b/>
          <w:spacing w:val="-18"/>
          <w:szCs w:val="22"/>
        </w:rPr>
        <w:t>Demonstrativo da Projeção Atuarial do Regime Próprio de Previdência dos Servidores</w:t>
      </w:r>
      <w:r w:rsidRPr="00994A66">
        <w:rPr>
          <w:b/>
          <w:szCs w:val="22"/>
        </w:rPr>
        <w:t>:</w:t>
      </w:r>
    </w:p>
    <w:p w:rsidR="00CB7D82" w:rsidRPr="00C263F5" w:rsidRDefault="00CB7D82" w:rsidP="00CB7D82">
      <w:pPr>
        <w:spacing w:line="240" w:lineRule="auto"/>
        <w:ind w:right="142"/>
        <w:rPr>
          <w:sz w:val="4"/>
          <w:szCs w:val="10"/>
        </w:rPr>
      </w:pPr>
    </w:p>
    <w:p w:rsidR="00CB7D82" w:rsidRPr="00CB7D82" w:rsidRDefault="00CB7D82" w:rsidP="00CB7D82">
      <w:pPr>
        <w:spacing w:line="240" w:lineRule="auto"/>
        <w:ind w:right="142"/>
        <w:rPr>
          <w:sz w:val="6"/>
          <w:szCs w:val="10"/>
        </w:rPr>
      </w:pPr>
    </w:p>
    <w:p w:rsidR="00CD5FCC" w:rsidRPr="008F2C82" w:rsidRDefault="00504854" w:rsidP="00504854">
      <w:pPr>
        <w:spacing w:line="240" w:lineRule="auto"/>
        <w:jc w:val="right"/>
        <w:rPr>
          <w:shadow/>
          <w:sz w:val="10"/>
          <w:szCs w:val="10"/>
          <w:lang w:val="en-US"/>
        </w:rPr>
      </w:pPr>
      <w:r>
        <w:rPr>
          <w:sz w:val="10"/>
          <w:szCs w:val="10"/>
        </w:rPr>
        <w:t xml:space="preserve">                                    </w:t>
      </w:r>
      <w:r w:rsidR="00EC3B45" w:rsidRPr="008F2C82">
        <w:rPr>
          <w:shadow/>
          <w:sz w:val="10"/>
          <w:szCs w:val="10"/>
          <w:lang w:val="en-US"/>
        </w:rPr>
        <w:t xml:space="preserve">RREO </w:t>
      </w:r>
      <w:r w:rsidR="00B315F9" w:rsidRPr="008F2C82">
        <w:rPr>
          <w:shadow/>
          <w:sz w:val="10"/>
          <w:szCs w:val="10"/>
          <w:lang w:val="en-US"/>
        </w:rPr>
        <w:t xml:space="preserve">- </w:t>
      </w:r>
      <w:r w:rsidR="00EC3B45" w:rsidRPr="008F2C82">
        <w:rPr>
          <w:shadow/>
          <w:sz w:val="10"/>
          <w:szCs w:val="10"/>
          <w:lang w:val="en-US"/>
        </w:rPr>
        <w:t>ANEXO XIII (LRF,</w:t>
      </w:r>
      <w:r w:rsidR="00365CE9" w:rsidRPr="008F2C82">
        <w:rPr>
          <w:shadow/>
          <w:sz w:val="10"/>
          <w:szCs w:val="10"/>
          <w:lang w:val="en-US"/>
        </w:rPr>
        <w:t xml:space="preserve"> art. 53,</w:t>
      </w:r>
      <w:r w:rsidR="008644DB" w:rsidRPr="008F2C82">
        <w:rPr>
          <w:shadow/>
          <w:sz w:val="10"/>
          <w:szCs w:val="10"/>
          <w:lang w:val="en-US"/>
        </w:rPr>
        <w:t xml:space="preserve"> </w:t>
      </w:r>
      <w:r w:rsidR="00365CE9" w:rsidRPr="008F2C82">
        <w:rPr>
          <w:shadow/>
          <w:sz w:val="10"/>
          <w:szCs w:val="10"/>
          <w:lang w:val="en-US"/>
        </w:rPr>
        <w:t xml:space="preserve">§ 1º </w:t>
      </w:r>
      <w:proofErr w:type="spellStart"/>
      <w:r w:rsidR="00365CE9" w:rsidRPr="008F2C82">
        <w:rPr>
          <w:shadow/>
          <w:sz w:val="10"/>
          <w:szCs w:val="10"/>
          <w:lang w:val="en-US"/>
        </w:rPr>
        <w:t>inciso</w:t>
      </w:r>
      <w:proofErr w:type="spellEnd"/>
      <w:r w:rsidR="00365CE9" w:rsidRPr="008F2C82">
        <w:rPr>
          <w:shadow/>
          <w:sz w:val="10"/>
          <w:szCs w:val="10"/>
          <w:lang w:val="en-US"/>
        </w:rPr>
        <w:t xml:space="preserve"> II)</w:t>
      </w:r>
      <w:r w:rsidR="00EC3B45" w:rsidRPr="008F2C82">
        <w:rPr>
          <w:shadow/>
          <w:sz w:val="10"/>
          <w:szCs w:val="10"/>
          <w:lang w:val="en-US"/>
        </w:rPr>
        <w:t xml:space="preserve"> </w:t>
      </w:r>
      <w:r w:rsidR="00365CE9" w:rsidRPr="008F2C82">
        <w:rPr>
          <w:shadow/>
          <w:sz w:val="10"/>
          <w:szCs w:val="10"/>
          <w:lang w:val="en-US"/>
        </w:rPr>
        <w:t xml:space="preserve">                                                                                </w:t>
      </w:r>
    </w:p>
    <w:tbl>
      <w:tblPr>
        <w:tblW w:w="0" w:type="auto"/>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05"/>
        <w:gridCol w:w="1915"/>
        <w:gridCol w:w="1628"/>
        <w:gridCol w:w="1632"/>
        <w:gridCol w:w="8"/>
        <w:gridCol w:w="2755"/>
      </w:tblGrid>
      <w:tr w:rsidR="00C87F45" w:rsidTr="00C263F5">
        <w:trPr>
          <w:trHeight w:val="60"/>
        </w:trPr>
        <w:tc>
          <w:tcPr>
            <w:tcW w:w="1005" w:type="dxa"/>
            <w:vMerge w:val="restart"/>
            <w:shd w:val="clear" w:color="auto" w:fill="92CDDC" w:themeFill="accent5" w:themeFillTint="99"/>
          </w:tcPr>
          <w:p w:rsidR="00D46649" w:rsidRPr="008F2C82" w:rsidRDefault="00D46649" w:rsidP="00070CCB">
            <w:pPr>
              <w:spacing w:line="240" w:lineRule="auto"/>
              <w:ind w:left="11"/>
              <w:jc w:val="center"/>
              <w:rPr>
                <w:b/>
                <w:sz w:val="14"/>
                <w:szCs w:val="12"/>
                <w:lang w:val="en-US"/>
              </w:rPr>
            </w:pPr>
          </w:p>
          <w:p w:rsidR="00C87F45" w:rsidRPr="00015359" w:rsidRDefault="00C87F45" w:rsidP="00070CCB">
            <w:pPr>
              <w:spacing w:line="240" w:lineRule="auto"/>
              <w:ind w:left="11"/>
              <w:jc w:val="center"/>
              <w:rPr>
                <w:b/>
                <w:sz w:val="12"/>
                <w:szCs w:val="12"/>
              </w:rPr>
            </w:pPr>
            <w:r w:rsidRPr="00015359">
              <w:rPr>
                <w:b/>
                <w:sz w:val="12"/>
                <w:szCs w:val="12"/>
              </w:rPr>
              <w:t>EXERCÍCIO</w:t>
            </w:r>
          </w:p>
        </w:tc>
        <w:tc>
          <w:tcPr>
            <w:tcW w:w="1915" w:type="dxa"/>
            <w:shd w:val="clear" w:color="auto" w:fill="FABE00"/>
          </w:tcPr>
          <w:p w:rsidR="00C84EC0" w:rsidRPr="00C84EC0" w:rsidRDefault="00C84EC0" w:rsidP="00070CCB">
            <w:pPr>
              <w:spacing w:line="240" w:lineRule="auto"/>
              <w:ind w:left="11"/>
              <w:jc w:val="center"/>
              <w:rPr>
                <w:b/>
                <w:sz w:val="2"/>
                <w:szCs w:val="11"/>
              </w:rPr>
            </w:pPr>
          </w:p>
          <w:p w:rsidR="00C87F45" w:rsidRPr="00D46649" w:rsidRDefault="00C87F45" w:rsidP="00070CCB">
            <w:pPr>
              <w:spacing w:line="240" w:lineRule="auto"/>
              <w:ind w:left="11"/>
              <w:jc w:val="center"/>
              <w:rPr>
                <w:b/>
                <w:sz w:val="11"/>
                <w:szCs w:val="11"/>
              </w:rPr>
            </w:pPr>
            <w:r w:rsidRPr="00D46649">
              <w:rPr>
                <w:b/>
                <w:sz w:val="11"/>
                <w:szCs w:val="11"/>
              </w:rPr>
              <w:t>RECEITAS</w:t>
            </w:r>
          </w:p>
        </w:tc>
        <w:tc>
          <w:tcPr>
            <w:tcW w:w="1628" w:type="dxa"/>
            <w:shd w:val="clear" w:color="auto" w:fill="FABE00"/>
          </w:tcPr>
          <w:p w:rsidR="00C84EC0" w:rsidRPr="00C84EC0" w:rsidRDefault="00C84EC0" w:rsidP="00070CCB">
            <w:pPr>
              <w:spacing w:line="240" w:lineRule="auto"/>
              <w:ind w:left="11"/>
              <w:jc w:val="center"/>
              <w:rPr>
                <w:b/>
                <w:sz w:val="2"/>
                <w:szCs w:val="11"/>
              </w:rPr>
            </w:pPr>
          </w:p>
          <w:p w:rsidR="00C87F45" w:rsidRPr="00D46649" w:rsidRDefault="00C87F45" w:rsidP="00070CCB">
            <w:pPr>
              <w:spacing w:line="240" w:lineRule="auto"/>
              <w:ind w:left="11"/>
              <w:jc w:val="center"/>
              <w:rPr>
                <w:b/>
                <w:sz w:val="11"/>
                <w:szCs w:val="11"/>
              </w:rPr>
            </w:pPr>
            <w:r w:rsidRPr="00D46649">
              <w:rPr>
                <w:b/>
                <w:sz w:val="11"/>
                <w:szCs w:val="11"/>
              </w:rPr>
              <w:t>DESPESAS</w:t>
            </w:r>
          </w:p>
        </w:tc>
        <w:tc>
          <w:tcPr>
            <w:tcW w:w="1640" w:type="dxa"/>
            <w:gridSpan w:val="2"/>
            <w:shd w:val="clear" w:color="auto" w:fill="FABE00"/>
          </w:tcPr>
          <w:p w:rsidR="00C84EC0" w:rsidRPr="00C84EC0" w:rsidRDefault="00C84EC0" w:rsidP="00070CCB">
            <w:pPr>
              <w:spacing w:line="240" w:lineRule="auto"/>
              <w:ind w:left="11"/>
              <w:jc w:val="center"/>
              <w:rPr>
                <w:b/>
                <w:sz w:val="3"/>
                <w:szCs w:val="11"/>
              </w:rPr>
            </w:pPr>
          </w:p>
          <w:p w:rsidR="00C87F45" w:rsidRPr="00D46649" w:rsidRDefault="00C87F45" w:rsidP="00070CCB">
            <w:pPr>
              <w:spacing w:line="240" w:lineRule="auto"/>
              <w:ind w:left="11"/>
              <w:jc w:val="center"/>
              <w:rPr>
                <w:b/>
                <w:sz w:val="11"/>
                <w:szCs w:val="11"/>
              </w:rPr>
            </w:pPr>
            <w:r w:rsidRPr="00D46649">
              <w:rPr>
                <w:b/>
                <w:sz w:val="11"/>
                <w:szCs w:val="11"/>
              </w:rPr>
              <w:t>RESULTADO</w:t>
            </w:r>
          </w:p>
        </w:tc>
        <w:tc>
          <w:tcPr>
            <w:tcW w:w="2755" w:type="dxa"/>
            <w:vMerge w:val="restart"/>
            <w:shd w:val="clear" w:color="auto" w:fill="92CDDC" w:themeFill="accent5" w:themeFillTint="99"/>
          </w:tcPr>
          <w:p w:rsidR="00C84EC0" w:rsidRPr="00C84EC0" w:rsidRDefault="00C84EC0" w:rsidP="00070CCB">
            <w:pPr>
              <w:spacing w:line="240" w:lineRule="auto"/>
              <w:ind w:left="11"/>
              <w:jc w:val="center"/>
              <w:rPr>
                <w:b/>
                <w:sz w:val="2"/>
                <w:szCs w:val="12"/>
              </w:rPr>
            </w:pPr>
          </w:p>
          <w:p w:rsidR="00D46649" w:rsidRDefault="00C87F45" w:rsidP="00070CCB">
            <w:pPr>
              <w:spacing w:line="240" w:lineRule="auto"/>
              <w:ind w:left="11"/>
              <w:jc w:val="center"/>
              <w:rPr>
                <w:b/>
                <w:sz w:val="12"/>
                <w:szCs w:val="12"/>
              </w:rPr>
            </w:pPr>
            <w:r w:rsidRPr="00015359">
              <w:rPr>
                <w:b/>
                <w:sz w:val="12"/>
                <w:szCs w:val="12"/>
              </w:rPr>
              <w:t>SALDO FINANCEIRO</w:t>
            </w:r>
          </w:p>
          <w:p w:rsidR="00C87F45" w:rsidRPr="00015359" w:rsidRDefault="00C87F45" w:rsidP="00070CCB">
            <w:pPr>
              <w:spacing w:line="240" w:lineRule="auto"/>
              <w:ind w:left="11"/>
              <w:jc w:val="center"/>
              <w:rPr>
                <w:b/>
                <w:sz w:val="12"/>
                <w:szCs w:val="12"/>
              </w:rPr>
            </w:pPr>
            <w:r w:rsidRPr="00015359">
              <w:rPr>
                <w:b/>
                <w:sz w:val="12"/>
                <w:szCs w:val="12"/>
              </w:rPr>
              <w:t>DO EXERCÍCIO</w:t>
            </w:r>
          </w:p>
        </w:tc>
      </w:tr>
      <w:tr w:rsidR="00C87F45" w:rsidTr="008644DB">
        <w:trPr>
          <w:trHeight w:val="60"/>
        </w:trPr>
        <w:tc>
          <w:tcPr>
            <w:tcW w:w="1005" w:type="dxa"/>
            <w:vMerge/>
            <w:shd w:val="clear" w:color="auto" w:fill="92CDDC" w:themeFill="accent5" w:themeFillTint="99"/>
          </w:tcPr>
          <w:p w:rsidR="00C87F45" w:rsidRDefault="00C87F45" w:rsidP="00070CCB">
            <w:pPr>
              <w:spacing w:line="240" w:lineRule="auto"/>
              <w:ind w:left="11"/>
              <w:jc w:val="center"/>
              <w:rPr>
                <w:sz w:val="12"/>
                <w:szCs w:val="12"/>
              </w:rPr>
            </w:pPr>
          </w:p>
        </w:tc>
        <w:tc>
          <w:tcPr>
            <w:tcW w:w="1915" w:type="dxa"/>
            <w:shd w:val="clear" w:color="auto" w:fill="E36C0A" w:themeFill="accent6" w:themeFillShade="BF"/>
          </w:tcPr>
          <w:p w:rsidR="00C84EC0" w:rsidRPr="00C84EC0" w:rsidRDefault="00C84EC0" w:rsidP="00070CCB">
            <w:pPr>
              <w:spacing w:line="240" w:lineRule="auto"/>
              <w:ind w:left="11"/>
              <w:jc w:val="center"/>
              <w:rPr>
                <w:b/>
                <w:sz w:val="2"/>
                <w:szCs w:val="12"/>
              </w:rPr>
            </w:pPr>
          </w:p>
          <w:p w:rsidR="00C87F45" w:rsidRPr="00D46649" w:rsidRDefault="00C87F45" w:rsidP="00070CCB">
            <w:pPr>
              <w:spacing w:line="240" w:lineRule="auto"/>
              <w:ind w:left="11"/>
              <w:jc w:val="center"/>
              <w:rPr>
                <w:b/>
                <w:sz w:val="10"/>
                <w:szCs w:val="12"/>
              </w:rPr>
            </w:pPr>
            <w:r w:rsidRPr="00D46649">
              <w:rPr>
                <w:b/>
                <w:sz w:val="10"/>
                <w:szCs w:val="12"/>
              </w:rPr>
              <w:t>PREVIDENCIÁRIOS</w:t>
            </w:r>
          </w:p>
        </w:tc>
        <w:tc>
          <w:tcPr>
            <w:tcW w:w="1628" w:type="dxa"/>
            <w:shd w:val="clear" w:color="auto" w:fill="E36C0A" w:themeFill="accent6" w:themeFillShade="BF"/>
          </w:tcPr>
          <w:p w:rsidR="00C84EC0" w:rsidRPr="00C84EC0" w:rsidRDefault="00C84EC0" w:rsidP="00070CCB">
            <w:pPr>
              <w:spacing w:line="240" w:lineRule="auto"/>
              <w:ind w:left="11"/>
              <w:jc w:val="center"/>
              <w:rPr>
                <w:b/>
                <w:sz w:val="2"/>
                <w:szCs w:val="12"/>
              </w:rPr>
            </w:pPr>
          </w:p>
          <w:p w:rsidR="00C87F45" w:rsidRPr="00D46649" w:rsidRDefault="00C87F45" w:rsidP="00070CCB">
            <w:pPr>
              <w:spacing w:line="240" w:lineRule="auto"/>
              <w:ind w:left="11"/>
              <w:jc w:val="center"/>
              <w:rPr>
                <w:b/>
                <w:sz w:val="10"/>
                <w:szCs w:val="12"/>
              </w:rPr>
            </w:pPr>
            <w:r w:rsidRPr="00D46649">
              <w:rPr>
                <w:b/>
                <w:sz w:val="10"/>
                <w:szCs w:val="12"/>
              </w:rPr>
              <w:t>PREVIDENCIÁRIOS</w:t>
            </w:r>
          </w:p>
        </w:tc>
        <w:tc>
          <w:tcPr>
            <w:tcW w:w="1640" w:type="dxa"/>
            <w:gridSpan w:val="2"/>
            <w:shd w:val="clear" w:color="auto" w:fill="E36C0A" w:themeFill="accent6" w:themeFillShade="BF"/>
          </w:tcPr>
          <w:p w:rsidR="00C84EC0" w:rsidRPr="00C84EC0" w:rsidRDefault="00C84EC0" w:rsidP="00070CCB">
            <w:pPr>
              <w:spacing w:line="240" w:lineRule="auto"/>
              <w:ind w:left="11"/>
              <w:jc w:val="center"/>
              <w:rPr>
                <w:b/>
                <w:sz w:val="2"/>
                <w:szCs w:val="12"/>
              </w:rPr>
            </w:pPr>
          </w:p>
          <w:p w:rsidR="00C87F45" w:rsidRPr="00D46649" w:rsidRDefault="00C87F45" w:rsidP="00070CCB">
            <w:pPr>
              <w:spacing w:line="240" w:lineRule="auto"/>
              <w:ind w:left="11"/>
              <w:jc w:val="center"/>
              <w:rPr>
                <w:b/>
                <w:sz w:val="10"/>
                <w:szCs w:val="12"/>
              </w:rPr>
            </w:pPr>
            <w:r w:rsidRPr="00D46649">
              <w:rPr>
                <w:b/>
                <w:sz w:val="10"/>
                <w:szCs w:val="12"/>
              </w:rPr>
              <w:t>PREVIDENCIÁRIO</w:t>
            </w:r>
          </w:p>
        </w:tc>
        <w:tc>
          <w:tcPr>
            <w:tcW w:w="2755" w:type="dxa"/>
            <w:vMerge/>
            <w:shd w:val="clear" w:color="auto" w:fill="92CDDC" w:themeFill="accent5" w:themeFillTint="99"/>
          </w:tcPr>
          <w:p w:rsidR="00C87F45" w:rsidRPr="00015359" w:rsidRDefault="00C87F45" w:rsidP="00070CCB">
            <w:pPr>
              <w:spacing w:line="240" w:lineRule="auto"/>
              <w:ind w:left="11"/>
              <w:jc w:val="center"/>
              <w:rPr>
                <w:b/>
                <w:sz w:val="12"/>
                <w:szCs w:val="12"/>
              </w:rPr>
            </w:pPr>
          </w:p>
        </w:tc>
      </w:tr>
      <w:tr w:rsidR="00C87F45" w:rsidTr="008644DB">
        <w:trPr>
          <w:trHeight w:val="60"/>
        </w:trPr>
        <w:tc>
          <w:tcPr>
            <w:tcW w:w="1005" w:type="dxa"/>
            <w:vMerge/>
            <w:shd w:val="clear" w:color="auto" w:fill="92CDDC" w:themeFill="accent5" w:themeFillTint="99"/>
          </w:tcPr>
          <w:p w:rsidR="00C87F45" w:rsidRDefault="00C87F45" w:rsidP="00070CCB">
            <w:pPr>
              <w:spacing w:line="240" w:lineRule="auto"/>
              <w:ind w:left="11"/>
              <w:rPr>
                <w:sz w:val="12"/>
                <w:szCs w:val="12"/>
              </w:rPr>
            </w:pPr>
          </w:p>
        </w:tc>
        <w:tc>
          <w:tcPr>
            <w:tcW w:w="1915" w:type="dxa"/>
            <w:shd w:val="clear" w:color="auto" w:fill="92CDDC" w:themeFill="accent5" w:themeFillTint="99"/>
          </w:tcPr>
          <w:p w:rsidR="00C87F45" w:rsidRPr="00015359" w:rsidRDefault="00CD4B9C" w:rsidP="00070CCB">
            <w:pPr>
              <w:spacing w:line="240" w:lineRule="auto"/>
              <w:ind w:left="11"/>
              <w:rPr>
                <w:b/>
                <w:sz w:val="12"/>
                <w:szCs w:val="12"/>
              </w:rPr>
            </w:pPr>
            <w:r w:rsidRPr="00015359">
              <w:rPr>
                <w:b/>
                <w:sz w:val="12"/>
                <w:szCs w:val="12"/>
              </w:rPr>
              <w:t>(a)</w:t>
            </w:r>
          </w:p>
        </w:tc>
        <w:tc>
          <w:tcPr>
            <w:tcW w:w="1628" w:type="dxa"/>
            <w:shd w:val="clear" w:color="auto" w:fill="92CDDC" w:themeFill="accent5" w:themeFillTint="99"/>
          </w:tcPr>
          <w:p w:rsidR="00C87F45" w:rsidRPr="00015359" w:rsidRDefault="00CD4B9C" w:rsidP="00070CCB">
            <w:pPr>
              <w:spacing w:line="240" w:lineRule="auto"/>
              <w:ind w:left="11"/>
              <w:rPr>
                <w:b/>
                <w:sz w:val="12"/>
                <w:szCs w:val="12"/>
              </w:rPr>
            </w:pPr>
            <w:r w:rsidRPr="00015359">
              <w:rPr>
                <w:b/>
                <w:sz w:val="12"/>
                <w:szCs w:val="12"/>
              </w:rPr>
              <w:t>(b)</w:t>
            </w:r>
          </w:p>
        </w:tc>
        <w:tc>
          <w:tcPr>
            <w:tcW w:w="1640" w:type="dxa"/>
            <w:gridSpan w:val="2"/>
            <w:shd w:val="clear" w:color="auto" w:fill="92CDDC" w:themeFill="accent5" w:themeFillTint="99"/>
          </w:tcPr>
          <w:p w:rsidR="00C87F45" w:rsidRPr="00015359" w:rsidRDefault="00CD4B9C" w:rsidP="00070CCB">
            <w:pPr>
              <w:spacing w:line="240" w:lineRule="auto"/>
              <w:ind w:left="11"/>
              <w:rPr>
                <w:b/>
                <w:sz w:val="12"/>
                <w:szCs w:val="12"/>
              </w:rPr>
            </w:pPr>
            <w:r w:rsidRPr="00015359">
              <w:rPr>
                <w:b/>
                <w:sz w:val="12"/>
                <w:szCs w:val="12"/>
              </w:rPr>
              <w:t>(c)</w:t>
            </w:r>
            <w:r w:rsidR="00677E4F" w:rsidRPr="00015359">
              <w:rPr>
                <w:b/>
                <w:sz w:val="12"/>
                <w:szCs w:val="12"/>
              </w:rPr>
              <w:t xml:space="preserve"> = (a - b)</w:t>
            </w:r>
          </w:p>
        </w:tc>
        <w:tc>
          <w:tcPr>
            <w:tcW w:w="2755" w:type="dxa"/>
            <w:shd w:val="clear" w:color="auto" w:fill="92CDDC" w:themeFill="accent5" w:themeFillTint="99"/>
          </w:tcPr>
          <w:p w:rsidR="00C87F45" w:rsidRPr="00015359" w:rsidRDefault="00677E4F" w:rsidP="00070CCB">
            <w:pPr>
              <w:spacing w:line="240" w:lineRule="auto"/>
              <w:ind w:left="11"/>
              <w:rPr>
                <w:b/>
                <w:sz w:val="12"/>
                <w:szCs w:val="12"/>
              </w:rPr>
            </w:pPr>
            <w:r w:rsidRPr="00015359">
              <w:rPr>
                <w:b/>
                <w:sz w:val="12"/>
                <w:szCs w:val="12"/>
              </w:rPr>
              <w:t>(d) = (</w:t>
            </w:r>
            <w:r w:rsidR="00F561A2" w:rsidRPr="00015359">
              <w:rPr>
                <w:b/>
                <w:sz w:val="12"/>
                <w:szCs w:val="12"/>
              </w:rPr>
              <w:t xml:space="preserve"> “</w:t>
            </w:r>
            <w:r w:rsidR="00D67197" w:rsidRPr="00015359">
              <w:rPr>
                <w:b/>
                <w:sz w:val="12"/>
                <w:szCs w:val="12"/>
              </w:rPr>
              <w:t>d</w:t>
            </w:r>
            <w:r w:rsidR="00F561A2" w:rsidRPr="00015359">
              <w:rPr>
                <w:b/>
                <w:sz w:val="12"/>
                <w:szCs w:val="12"/>
              </w:rPr>
              <w:t>”</w:t>
            </w:r>
            <w:r w:rsidR="00D67197" w:rsidRPr="00015359">
              <w:rPr>
                <w:b/>
                <w:sz w:val="12"/>
                <w:szCs w:val="12"/>
              </w:rPr>
              <w:t xml:space="preserve"> exer</w:t>
            </w:r>
            <w:r w:rsidR="00F561A2" w:rsidRPr="00015359">
              <w:rPr>
                <w:b/>
                <w:sz w:val="12"/>
                <w:szCs w:val="12"/>
              </w:rPr>
              <w:t>cício</w:t>
            </w:r>
            <w:r w:rsidR="00D67197" w:rsidRPr="00015359">
              <w:rPr>
                <w:b/>
                <w:sz w:val="12"/>
                <w:szCs w:val="12"/>
              </w:rPr>
              <w:t xml:space="preserve"> Anterior</w:t>
            </w:r>
            <w:r w:rsidR="000265CF">
              <w:rPr>
                <w:b/>
                <w:sz w:val="12"/>
                <w:szCs w:val="12"/>
              </w:rPr>
              <w:t>)</w:t>
            </w:r>
            <w:r w:rsidR="00D67197" w:rsidRPr="00015359">
              <w:rPr>
                <w:b/>
                <w:sz w:val="12"/>
                <w:szCs w:val="12"/>
              </w:rPr>
              <w:t xml:space="preserve"> +</w:t>
            </w:r>
            <w:r w:rsidR="00F561A2" w:rsidRPr="00015359">
              <w:rPr>
                <w:b/>
                <w:sz w:val="12"/>
                <w:szCs w:val="12"/>
              </w:rPr>
              <w:t xml:space="preserve"> (</w:t>
            </w:r>
            <w:r w:rsidR="000265CF">
              <w:rPr>
                <w:b/>
                <w:sz w:val="12"/>
                <w:szCs w:val="12"/>
              </w:rPr>
              <w:t>c</w:t>
            </w:r>
            <w:r w:rsidRPr="00015359">
              <w:rPr>
                <w:b/>
                <w:sz w:val="12"/>
                <w:szCs w:val="12"/>
              </w:rPr>
              <w:t>)</w:t>
            </w:r>
          </w:p>
        </w:tc>
      </w:tr>
      <w:tr w:rsidR="00C87F45" w:rsidRPr="00601060" w:rsidTr="00C263F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0"/>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2013</w:t>
            </w:r>
          </w:p>
        </w:tc>
        <w:tc>
          <w:tcPr>
            <w:tcW w:w="1915" w:type="dxa"/>
            <w:tcBorders>
              <w:top w:val="single" w:sz="4" w:space="0" w:color="auto"/>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248.852.005,34</w:t>
            </w:r>
          </w:p>
        </w:tc>
        <w:tc>
          <w:tcPr>
            <w:tcW w:w="1628" w:type="dxa"/>
            <w:tcBorders>
              <w:top w:val="single" w:sz="4" w:space="0" w:color="auto"/>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159.226.909,45</w:t>
            </w:r>
          </w:p>
        </w:tc>
        <w:tc>
          <w:tcPr>
            <w:tcW w:w="1632" w:type="dxa"/>
            <w:tcBorders>
              <w:top w:val="single" w:sz="4" w:space="0" w:color="auto"/>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89.625.095,89</w:t>
            </w:r>
          </w:p>
        </w:tc>
        <w:tc>
          <w:tcPr>
            <w:tcW w:w="27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551.644.777,71</w:t>
            </w:r>
          </w:p>
        </w:tc>
      </w:tr>
      <w:tr w:rsidR="00C87F45" w:rsidRPr="00601060" w:rsidTr="00C263F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2014</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247.412.434,12</w:t>
            </w:r>
          </w:p>
        </w:tc>
        <w:tc>
          <w:tcPr>
            <w:tcW w:w="1628"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168.729.239,77</w:t>
            </w:r>
          </w:p>
        </w:tc>
        <w:tc>
          <w:tcPr>
            <w:tcW w:w="1632"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78.683.194,35</w:t>
            </w:r>
          </w:p>
        </w:tc>
        <w:tc>
          <w:tcPr>
            <w:tcW w:w="2763" w:type="dxa"/>
            <w:gridSpan w:val="2"/>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630.327.972,06</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2015</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226.403.726,31</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222.693.798,93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3.709.927,37</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634.037.899,43</w:t>
            </w:r>
          </w:p>
        </w:tc>
      </w:tr>
      <w:tr w:rsidR="00C87F45" w:rsidRPr="00601060" w:rsidTr="00C731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EEECE1" w:themeFill="background2"/>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2016</w:t>
            </w:r>
          </w:p>
        </w:tc>
        <w:tc>
          <w:tcPr>
            <w:tcW w:w="1915" w:type="dxa"/>
            <w:tcBorders>
              <w:top w:val="nil"/>
              <w:left w:val="nil"/>
              <w:bottom w:val="single" w:sz="4" w:space="0" w:color="auto"/>
              <w:right w:val="single" w:sz="4" w:space="0" w:color="auto"/>
            </w:tcBorders>
            <w:shd w:val="clear" w:color="auto" w:fill="EEECE1" w:themeFill="background2"/>
            <w:noWrap/>
            <w:vAlign w:val="center"/>
            <w:hideMark/>
          </w:tcPr>
          <w:p w:rsidR="00C87F45" w:rsidRPr="00601060" w:rsidRDefault="00C87F45" w:rsidP="00070CCB">
            <w:pPr>
              <w:spacing w:line="130" w:lineRule="exact"/>
              <w:jc w:val="right"/>
              <w:rPr>
                <w:sz w:val="12"/>
                <w:szCs w:val="12"/>
              </w:rPr>
            </w:pPr>
            <w:r w:rsidRPr="00601060">
              <w:rPr>
                <w:sz w:val="12"/>
                <w:szCs w:val="12"/>
              </w:rPr>
              <w:t>230.063.140,83</w:t>
            </w:r>
          </w:p>
        </w:tc>
        <w:tc>
          <w:tcPr>
            <w:tcW w:w="1628" w:type="dxa"/>
            <w:tcBorders>
              <w:top w:val="nil"/>
              <w:left w:val="nil"/>
              <w:bottom w:val="single" w:sz="4" w:space="0" w:color="auto"/>
              <w:right w:val="nil"/>
            </w:tcBorders>
            <w:shd w:val="clear" w:color="auto" w:fill="EEECE1" w:themeFill="background2"/>
            <w:noWrap/>
            <w:vAlign w:val="center"/>
            <w:hideMark/>
          </w:tcPr>
          <w:p w:rsidR="00C87F45" w:rsidRPr="00601060" w:rsidRDefault="00C87F45" w:rsidP="00070CCB">
            <w:pPr>
              <w:spacing w:line="130" w:lineRule="exact"/>
              <w:jc w:val="right"/>
              <w:rPr>
                <w:sz w:val="12"/>
                <w:szCs w:val="12"/>
              </w:rPr>
            </w:pPr>
            <w:r w:rsidRPr="00601060">
              <w:rPr>
                <w:sz w:val="12"/>
                <w:szCs w:val="12"/>
              </w:rPr>
              <w:t>248.065.787,39</w:t>
            </w:r>
          </w:p>
        </w:tc>
        <w:tc>
          <w:tcPr>
            <w:tcW w:w="1632" w:type="dxa"/>
            <w:tcBorders>
              <w:top w:val="nil"/>
              <w:left w:val="single" w:sz="4" w:space="0" w:color="auto"/>
              <w:bottom w:val="single" w:sz="4" w:space="0" w:color="auto"/>
              <w:right w:val="nil"/>
            </w:tcBorders>
            <w:shd w:val="clear" w:color="auto" w:fill="EEECE1" w:themeFill="background2"/>
            <w:noWrap/>
            <w:vAlign w:val="center"/>
            <w:hideMark/>
          </w:tcPr>
          <w:p w:rsidR="00C87F45" w:rsidRPr="00601060" w:rsidRDefault="00C87F45" w:rsidP="00070CCB">
            <w:pPr>
              <w:spacing w:line="130" w:lineRule="exact"/>
              <w:jc w:val="right"/>
              <w:rPr>
                <w:sz w:val="12"/>
                <w:szCs w:val="12"/>
              </w:rPr>
            </w:pPr>
            <w:r w:rsidRPr="00601060">
              <w:rPr>
                <w:sz w:val="12"/>
                <w:szCs w:val="12"/>
              </w:rPr>
              <w:t>-18.002.646,55</w:t>
            </w:r>
          </w:p>
        </w:tc>
        <w:tc>
          <w:tcPr>
            <w:tcW w:w="2763" w:type="dxa"/>
            <w:gridSpan w:val="2"/>
            <w:tcBorders>
              <w:top w:val="nil"/>
              <w:left w:val="single" w:sz="4" w:space="0" w:color="auto"/>
              <w:bottom w:val="single" w:sz="4" w:space="0" w:color="auto"/>
              <w:right w:val="single" w:sz="4" w:space="0" w:color="auto"/>
            </w:tcBorders>
            <w:shd w:val="clear" w:color="auto" w:fill="EEECE1" w:themeFill="background2"/>
            <w:noWrap/>
            <w:vAlign w:val="center"/>
            <w:hideMark/>
          </w:tcPr>
          <w:p w:rsidR="00C87F45" w:rsidRPr="00601060" w:rsidRDefault="00C87F45" w:rsidP="00070CCB">
            <w:pPr>
              <w:spacing w:line="130" w:lineRule="exact"/>
              <w:jc w:val="right"/>
              <w:rPr>
                <w:sz w:val="12"/>
                <w:szCs w:val="12"/>
              </w:rPr>
            </w:pPr>
            <w:r w:rsidRPr="00601060">
              <w:rPr>
                <w:sz w:val="12"/>
                <w:szCs w:val="12"/>
              </w:rPr>
              <w:t>616.035.252,88</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2017</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232.894.119,24</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262.609.651,99</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-29.715.532,75</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586.319.720,13</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2018</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235.971.483,81</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279.375.652,73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-43.404.168,92</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542.915.551,21</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2019</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239.160.352,72</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297.603.461,93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-58.443.109,22</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484.472.442,00</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2020</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242.520.411,07</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319.010.986,57</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-76.490.575,50</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407.981.866,50</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2021</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245.834.731,36</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340.174.705,92</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-94.339.974,56</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313.641.891,93</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2022</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249.249.809,00</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361.383.711,39</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-112.133.902,39</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201.507.989,55</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2023</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252.837.471,23</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386.182.604,96</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-133.345.133,73</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68.162.855,82</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2024</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256.440.422,60</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409.595.772,24</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-153.155.349,63</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(84.992.493,81)</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2025</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260.344.253,44</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434.987.602,02</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-174.643.348,59</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(259.635.842,40)</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2026</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264.223.323,47</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461.655.052,73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-197.431.729,27</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(457.067.571,67)</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2027</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267.905.262,70</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484.512.464,07</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-216.607.201,37</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(673.674.773,04)</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2028</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271.663.497,34</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507.339.456,72</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-235.675.959,38</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(909.350.732,42)</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2029</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275.373.733,03</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529.177.844,90</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-253.804.111,87</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(1.163.154.844,29)</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2030</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279.193.816,14</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551.407.972,89</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-272.214.156,75</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(1.435.369.001,04)</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2031</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283.056.527,69</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573.581.934,28</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-290.525.406,59</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(1.725.894.407,62)</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2032</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267.938.185,99</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595.391.317,17</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-327.453.131,18</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(2.053.347.538,81)</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2033</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257.095.774,42</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619.506.715,21</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-362.410.940,80</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(2.415.758.479,60)</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2034</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259.002.436,95</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641.738.922,79</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-382.736.485,83</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(2.798.494.965,44)</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2035</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260.782.079,29</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662.247.002,63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-401.464.923,34</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(3.199.959.888,77)</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2036</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262.626.805,01</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681.655.718,88</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-419.028.913,87</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(3.618.988.802,64)</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2037</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264.398.065,31</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701.723.305,66</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-437.325.240,35</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(4.056.314.042,99)</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2038</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266.201.443,36</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725.267.224,32</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-459.065.780,97</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(4.515.379.823,96)</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2039</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267.522.798,85</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741.150.066,83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-473.627.267,98</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(4.989.007.091,93)</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2040</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268.884.331,01</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757.275.396,67</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-488.391.065,66</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(5.477.398.157,59)</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2041</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269.923.278,07</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769.041.389,32</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-499.118.111,24</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(5.976.516.268,83)</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2042</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270.920.811,76</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779.406.108,43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-508.485.296,67</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(6.485.001.565,51)</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2043</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271.894.947,73</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789.649.444,72</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-517.754.496,99</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(7.002.756.062,50)</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2044</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272.732.967,03</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797.392.108,70</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-524.659.141,67</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(7.527.415.204,17)</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2045</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273.261.774,97</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802.511.612,21</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-529.249.837,24</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(8.056.665.041,41)</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2046</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273.835.545,26</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807.262.735,62</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-533.427.190,36</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(8.590.092.231,77)</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2047</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273.899.863,36</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807.731.616,05</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-533.831.752,69</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(9.123.923.984,46)</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2048</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274.284.350,44</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810.602.095,84</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-536.317.745,40</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(9.660.241.729,87)</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2049</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274.173.837,04</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809.022.993,83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-534.849.156,78</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(10.195.090.886,65)</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2050</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274.298.139,44</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808.303.492,03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-534.005.352,59</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(10.729.096.239,24)</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2051</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273.814.117,38</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803.000.468,17</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-529.186.350,79</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(11.258.282.590,03)</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2052</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273.738.131,14</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799.746.058,51</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-526.007.927,38</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(11.784.290.517,41)</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2053</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272.981.734,02</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792.948.151,16</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-519.966.417,14</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(12.304.256.934,55)</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2054</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272.752.922,99</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788.844.395,70</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-516.091.472,71</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(12.820.348.407,26)</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2055</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272.005.005,31</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781.604.323,04</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-509.599.317,73</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(13.329.947.724,99)</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2056</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271.542.576,94</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776.400.469,08</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-504.857.892,13</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(13.834.805.617,12)</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2057</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270.629.908,03</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767.681.781,46</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-497.051.873,42</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(14.331.857.490,54)</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2058</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270.151.281,89</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762.068.771,83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-491.917.489,95</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(14.823.774.980,49)</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2059</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269.003.917,34</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752.548.350,55</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-483.544.433,20</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(15.307.319.413,69)</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2060</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268.396.808,98</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745.844.739,64</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-477.447.930,67</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(15.784.767.344,36)</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2061</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266.984.238,13</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734.762.068,73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-467.777.830,61</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(16.252.545.174,97)</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2062</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266.279.263,70</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726.998.213,53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-460.718.949,83</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(16.713.264.124,79)</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2063</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265.040.312,71</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716.123.140,45</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-451.082.827,74</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(17.164.346.952,53)</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2064</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264.189.814,14</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708.132.500,61</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-443.942.686,47</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(17.608.289.639,00)</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2065</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263.003.255,78</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698.662.990,34</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-435.659.734,56</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(18.043.949.373,56)</w:t>
            </w:r>
          </w:p>
        </w:tc>
      </w:tr>
      <w:tr w:rsidR="00C87F45" w:rsidRPr="00601060" w:rsidTr="00C263F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2066</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262.118.090,99</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690.223.445,70</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-428.105.354,71</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(18.472.054.728,27)</w:t>
            </w:r>
          </w:p>
        </w:tc>
      </w:tr>
      <w:tr w:rsidR="00C87F45" w:rsidRPr="00601060" w:rsidTr="00C263F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2067</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260.797.183,02</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679.364.522,72</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-418.567.339,71</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(18.890.622.067,97)</w:t>
            </w:r>
          </w:p>
        </w:tc>
      </w:tr>
      <w:tr w:rsidR="00C87F45" w:rsidRPr="00601060" w:rsidTr="00C263F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2068</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260.109.531,60</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672.548.211,73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-412.438.680,13</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(19.303.060.748,10)</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2069</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258.726.607,45</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661.163.312,25</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-402.436.704,80</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(19.705.497.452,90)</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2070</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257.884.506,02</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652.587.365,13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-394.702.859,11</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(20.100.200.312,01)</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2071</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256.579.467,93</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641.532.739,85</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-384.953.271,92</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(20.485.153.583,94)</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2072</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255.883.576,14</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634.057.662,26</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-378.174.086,12</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(20.863.327.670,06)</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2073</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254.365.960,81</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622.389.731,63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-368.023.770,82</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(21.231.351.440,88)</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2074</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253.506.269,31</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613.714.875,68</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-360.208.606,38</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(21.591.560.047,26)</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2075</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252.300.462,86</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603.252.193,22</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-350.951.730,36</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(21.942.511.777,62)</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2076</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251.460.411,67</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594.791.067,93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-343.330.656,26</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(22.285.842.433,87)</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2077</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250.309.041,93</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584.949.705,90</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-334.640.663,97</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(22.620.483.097,85)</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2078</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249.690.210,18</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577.045.171,34</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-327.354.961,16</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(22.947.838.059,01)</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2079</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248.504.665,53</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567.187.005,55</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-318.682.340,02</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(23.266.520.399,02)</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2080</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247.743.868,40</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559.251.441,92</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-311.507.573,51</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(23.578.027.972,54)</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2081</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246.907.021,71</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550.737.540,18</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-303.830.518,47</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(23.881.858.491,01)</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lastRenderedPageBreak/>
              <w:t>2082</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246.193.653,61</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543.407.003,40</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-297.213.349,79</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(24.179.071.840,80)</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2083</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245.381.040,92</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535.781.079,73</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-290.400.038,81</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(24.469.471.879,61)</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2084</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244.725.541,98</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528.646.955,29</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-283.921.413,31</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(24.753.393.292,92)</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2085</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243.927.705,67</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521.180.783,87</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-277.253.078,20</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(25.030.646.371,13)</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2086</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243.344.284,48</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514.170.106,92</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-270.825.822,44</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(25.301.472.193,56)</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2087</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242.813.262,93</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507.639.616,46</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-264.826.353,53</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(25.566.298.547,09)</w:t>
            </w:r>
          </w:p>
        </w:tc>
      </w:tr>
      <w:tr w:rsidR="00C87F45" w:rsidRPr="00601060" w:rsidTr="00F561A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rPr>
                <w:color w:val="000000"/>
                <w:sz w:val="12"/>
                <w:szCs w:val="12"/>
              </w:rPr>
            </w:pPr>
            <w:r w:rsidRPr="00601060">
              <w:rPr>
                <w:color w:val="000000"/>
                <w:sz w:val="12"/>
                <w:szCs w:val="12"/>
              </w:rPr>
              <w:t>2088</w:t>
            </w:r>
          </w:p>
        </w:tc>
        <w:tc>
          <w:tcPr>
            <w:tcW w:w="1915" w:type="dxa"/>
            <w:tcBorders>
              <w:top w:val="nil"/>
              <w:left w:val="nil"/>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242.126.294,82</w:t>
            </w:r>
          </w:p>
        </w:tc>
        <w:tc>
          <w:tcPr>
            <w:tcW w:w="1628" w:type="dxa"/>
            <w:tcBorders>
              <w:top w:val="nil"/>
              <w:left w:val="nil"/>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501.435.557,32</w:t>
            </w:r>
          </w:p>
        </w:tc>
        <w:tc>
          <w:tcPr>
            <w:tcW w:w="1632" w:type="dxa"/>
            <w:tcBorders>
              <w:top w:val="nil"/>
              <w:left w:val="single" w:sz="4" w:space="0" w:color="auto"/>
              <w:bottom w:val="single" w:sz="4" w:space="0" w:color="auto"/>
              <w:right w:val="nil"/>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-259.309.262,50</w:t>
            </w:r>
          </w:p>
        </w:tc>
        <w:tc>
          <w:tcPr>
            <w:tcW w:w="2763" w:type="dxa"/>
            <w:gridSpan w:val="2"/>
            <w:tcBorders>
              <w:top w:val="nil"/>
              <w:left w:val="single" w:sz="4" w:space="0" w:color="auto"/>
              <w:bottom w:val="single" w:sz="4" w:space="0" w:color="auto"/>
              <w:right w:val="single" w:sz="4" w:space="0" w:color="auto"/>
            </w:tcBorders>
            <w:shd w:val="clear" w:color="auto" w:fill="auto"/>
            <w:noWrap/>
            <w:vAlign w:val="center"/>
            <w:hideMark/>
          </w:tcPr>
          <w:p w:rsidR="00C87F45" w:rsidRPr="00601060" w:rsidRDefault="00C87F45" w:rsidP="00070CCB">
            <w:pPr>
              <w:spacing w:line="130" w:lineRule="exact"/>
              <w:jc w:val="right"/>
              <w:rPr>
                <w:sz w:val="12"/>
                <w:szCs w:val="12"/>
              </w:rPr>
            </w:pPr>
            <w:r w:rsidRPr="00601060">
              <w:rPr>
                <w:sz w:val="12"/>
                <w:szCs w:val="12"/>
              </w:rPr>
              <w:t>(25.825.607.809,59)</w:t>
            </w:r>
          </w:p>
        </w:tc>
      </w:tr>
    </w:tbl>
    <w:p w:rsidR="003B71DC" w:rsidRPr="00475DB4" w:rsidRDefault="00475DB4" w:rsidP="00475DB4">
      <w:pPr>
        <w:spacing w:line="240" w:lineRule="auto"/>
        <w:ind w:right="142"/>
        <w:rPr>
          <w:sz w:val="10"/>
          <w:szCs w:val="24"/>
        </w:rPr>
      </w:pPr>
      <w:r w:rsidRPr="00475DB4">
        <w:rPr>
          <w:sz w:val="10"/>
          <w:szCs w:val="24"/>
        </w:rPr>
        <w:t>FONTE:</w:t>
      </w:r>
      <w:r>
        <w:rPr>
          <w:sz w:val="10"/>
          <w:szCs w:val="24"/>
        </w:rPr>
        <w:t xml:space="preserve"> Projeção Atuarial </w:t>
      </w:r>
      <w:r w:rsidR="00EA7901">
        <w:rPr>
          <w:sz w:val="10"/>
          <w:szCs w:val="24"/>
        </w:rPr>
        <w:t xml:space="preserve">2014, ano base 2013, elaborado pela </w:t>
      </w:r>
      <w:r w:rsidR="00343D7F">
        <w:rPr>
          <w:sz w:val="10"/>
          <w:szCs w:val="24"/>
        </w:rPr>
        <w:t>Empresa BRASILIS CONSULTORIA EMPRESARIAL LTDA</w:t>
      </w:r>
      <w:r w:rsidR="00FD499F">
        <w:rPr>
          <w:sz w:val="10"/>
          <w:szCs w:val="24"/>
        </w:rPr>
        <w:t xml:space="preserve"> – MANAUSPREV – Dados Cadastrais</w:t>
      </w:r>
      <w:r w:rsidR="00343D7F">
        <w:rPr>
          <w:sz w:val="10"/>
          <w:szCs w:val="24"/>
        </w:rPr>
        <w:t xml:space="preserve">  </w:t>
      </w:r>
      <w:r w:rsidR="00EA7901">
        <w:rPr>
          <w:sz w:val="10"/>
          <w:szCs w:val="24"/>
        </w:rPr>
        <w:t xml:space="preserve"> </w:t>
      </w:r>
      <w:r w:rsidRPr="00475DB4">
        <w:rPr>
          <w:sz w:val="10"/>
          <w:szCs w:val="24"/>
        </w:rPr>
        <w:t xml:space="preserve"> </w:t>
      </w:r>
    </w:p>
    <w:p w:rsidR="00FD499F" w:rsidRPr="00C263F5" w:rsidRDefault="00FD499F" w:rsidP="000925EC">
      <w:pPr>
        <w:spacing w:line="240" w:lineRule="auto"/>
        <w:ind w:right="142" w:firstLine="720"/>
        <w:rPr>
          <w:sz w:val="18"/>
          <w:szCs w:val="24"/>
        </w:rPr>
      </w:pPr>
    </w:p>
    <w:p w:rsidR="00CC339C" w:rsidRPr="00994A66" w:rsidRDefault="00AE7AF8" w:rsidP="000925EC">
      <w:pPr>
        <w:spacing w:line="240" w:lineRule="auto"/>
        <w:ind w:right="142" w:firstLine="720"/>
        <w:rPr>
          <w:szCs w:val="24"/>
        </w:rPr>
      </w:pPr>
      <w:r w:rsidRPr="00994A66">
        <w:rPr>
          <w:szCs w:val="24"/>
        </w:rPr>
        <w:t>Diante do cálculo atuarial apresentado, constata-se que em 2013 há saldo financeiro nos cofres da Administradora do Regime Próprio, porém há preocupação quant</w:t>
      </w:r>
      <w:r w:rsidR="00A23AC4">
        <w:rPr>
          <w:szCs w:val="24"/>
        </w:rPr>
        <w:t xml:space="preserve">o aos anos vindouros, </w:t>
      </w:r>
      <w:r w:rsidRPr="00994A66">
        <w:rPr>
          <w:szCs w:val="24"/>
        </w:rPr>
        <w:t>passa</w:t>
      </w:r>
      <w:r w:rsidR="00A23AC4">
        <w:rPr>
          <w:szCs w:val="24"/>
        </w:rPr>
        <w:t xml:space="preserve">ndo a ter </w:t>
      </w:r>
      <w:r w:rsidRPr="00994A66">
        <w:rPr>
          <w:szCs w:val="24"/>
        </w:rPr>
        <w:t>resultado previdenciário</w:t>
      </w:r>
      <w:r w:rsidR="001C560F" w:rsidRPr="00994A66">
        <w:rPr>
          <w:szCs w:val="24"/>
        </w:rPr>
        <w:t xml:space="preserve"> negativo</w:t>
      </w:r>
      <w:r w:rsidRPr="00994A66">
        <w:rPr>
          <w:szCs w:val="24"/>
        </w:rPr>
        <w:t>.</w:t>
      </w:r>
      <w:r w:rsidR="00814BE5" w:rsidRPr="00994A66">
        <w:rPr>
          <w:szCs w:val="24"/>
        </w:rPr>
        <w:t xml:space="preserve"> </w:t>
      </w:r>
    </w:p>
    <w:p w:rsidR="00367DDD" w:rsidRPr="00994A66" w:rsidRDefault="00367DDD" w:rsidP="00976473">
      <w:pPr>
        <w:spacing w:line="240" w:lineRule="auto"/>
        <w:ind w:left="1418" w:right="-567" w:hanging="1418"/>
        <w:rPr>
          <w:b/>
          <w:szCs w:val="24"/>
        </w:rPr>
      </w:pPr>
    </w:p>
    <w:p w:rsidR="00C354C7" w:rsidRPr="00994A66" w:rsidRDefault="00C354C7" w:rsidP="00C354C7">
      <w:pPr>
        <w:shd w:val="clear" w:color="auto" w:fill="948A54" w:themeFill="background2" w:themeFillShade="80"/>
        <w:rPr>
          <w:b/>
          <w:iCs/>
          <w:sz w:val="28"/>
          <w:szCs w:val="28"/>
        </w:rPr>
      </w:pPr>
      <w:r w:rsidRPr="00994A66">
        <w:rPr>
          <w:b/>
          <w:iCs/>
          <w:sz w:val="28"/>
          <w:szCs w:val="28"/>
        </w:rPr>
        <w:t>1</w:t>
      </w:r>
      <w:r w:rsidR="00405E15">
        <w:rPr>
          <w:b/>
          <w:iCs/>
          <w:sz w:val="28"/>
          <w:szCs w:val="28"/>
        </w:rPr>
        <w:t>2</w:t>
      </w:r>
      <w:r w:rsidRPr="00994A66">
        <w:rPr>
          <w:b/>
          <w:iCs/>
          <w:sz w:val="28"/>
          <w:szCs w:val="28"/>
        </w:rPr>
        <w:t xml:space="preserve">.   </w:t>
      </w:r>
      <w:r w:rsidRPr="00994A66">
        <w:rPr>
          <w:b/>
          <w:iCs/>
          <w:sz w:val="32"/>
          <w:szCs w:val="28"/>
        </w:rPr>
        <w:t xml:space="preserve"> </w:t>
      </w:r>
      <w:r w:rsidRPr="00994A66">
        <w:rPr>
          <w:b/>
          <w:sz w:val="28"/>
          <w:szCs w:val="24"/>
        </w:rPr>
        <w:t>AVALIAÇÃO DO CUMPRIMENTO DE METAS FISCAIS</w:t>
      </w:r>
      <w:r w:rsidRPr="00994A66">
        <w:rPr>
          <w:b/>
          <w:sz w:val="32"/>
          <w:szCs w:val="28"/>
        </w:rPr>
        <w:t xml:space="preserve"> </w:t>
      </w:r>
    </w:p>
    <w:p w:rsidR="00C354C7" w:rsidRPr="00994A66" w:rsidRDefault="00C354C7" w:rsidP="00293430">
      <w:pPr>
        <w:spacing w:line="240" w:lineRule="auto"/>
        <w:ind w:left="1418" w:right="-567" w:hanging="1418"/>
        <w:rPr>
          <w:b/>
          <w:sz w:val="28"/>
          <w:szCs w:val="24"/>
        </w:rPr>
      </w:pPr>
    </w:p>
    <w:p w:rsidR="00077D9F" w:rsidRPr="00994A66" w:rsidRDefault="00077D9F" w:rsidP="00293430">
      <w:pPr>
        <w:spacing w:line="240" w:lineRule="auto"/>
        <w:ind w:left="1418" w:right="-567" w:hanging="1418"/>
        <w:rPr>
          <w:b/>
          <w:szCs w:val="24"/>
        </w:rPr>
      </w:pPr>
      <w:r w:rsidRPr="00994A66">
        <w:rPr>
          <w:b/>
          <w:szCs w:val="24"/>
        </w:rPr>
        <w:t>1</w:t>
      </w:r>
      <w:r w:rsidR="00405E15">
        <w:rPr>
          <w:b/>
          <w:szCs w:val="24"/>
        </w:rPr>
        <w:t>2</w:t>
      </w:r>
      <w:r w:rsidRPr="00994A66">
        <w:rPr>
          <w:b/>
          <w:szCs w:val="24"/>
        </w:rPr>
        <w:t xml:space="preserve">.1.  </w:t>
      </w:r>
      <w:r w:rsidR="006B0710" w:rsidRPr="00994A66">
        <w:rPr>
          <w:b/>
          <w:szCs w:val="24"/>
        </w:rPr>
        <w:t xml:space="preserve"> </w:t>
      </w:r>
      <w:r w:rsidR="00B96345" w:rsidRPr="00994A66">
        <w:rPr>
          <w:b/>
          <w:szCs w:val="24"/>
        </w:rPr>
        <w:t xml:space="preserve">Resultado Nominal </w:t>
      </w:r>
      <w:r w:rsidRPr="00994A66">
        <w:rPr>
          <w:b/>
          <w:szCs w:val="24"/>
        </w:rPr>
        <w:t xml:space="preserve"> </w:t>
      </w:r>
    </w:p>
    <w:p w:rsidR="00B93F07" w:rsidRPr="00994A66" w:rsidRDefault="00B93F07" w:rsidP="00293430">
      <w:pPr>
        <w:spacing w:line="240" w:lineRule="auto"/>
        <w:ind w:firstLine="709"/>
        <w:rPr>
          <w:sz w:val="12"/>
          <w:szCs w:val="24"/>
        </w:rPr>
      </w:pPr>
    </w:p>
    <w:p w:rsidR="00077D9F" w:rsidRPr="00994A66" w:rsidRDefault="00077D9F" w:rsidP="00293430">
      <w:pPr>
        <w:spacing w:line="240" w:lineRule="auto"/>
        <w:ind w:firstLine="709"/>
        <w:rPr>
          <w:b/>
          <w:szCs w:val="24"/>
        </w:rPr>
      </w:pPr>
      <w:r w:rsidRPr="00994A66">
        <w:rPr>
          <w:szCs w:val="24"/>
        </w:rPr>
        <w:t xml:space="preserve">O </w:t>
      </w:r>
      <w:r w:rsidRPr="00994A66">
        <w:rPr>
          <w:b/>
          <w:szCs w:val="24"/>
        </w:rPr>
        <w:t>Resultado Nominal</w:t>
      </w:r>
      <w:r w:rsidRPr="00994A66">
        <w:rPr>
          <w:szCs w:val="24"/>
        </w:rPr>
        <w:t xml:space="preserve"> é a variação, no período, da Dívida Fiscal Líquida (Dívida Consolidada Líquida ajustada pelas receitas de privatizações e reconhecimento de passivos).</w:t>
      </w:r>
    </w:p>
    <w:p w:rsidR="002006B5" w:rsidRPr="00994A66" w:rsidRDefault="002006B5" w:rsidP="00293430">
      <w:pPr>
        <w:spacing w:line="240" w:lineRule="auto"/>
        <w:ind w:firstLine="709"/>
        <w:rPr>
          <w:szCs w:val="24"/>
        </w:rPr>
      </w:pPr>
    </w:p>
    <w:p w:rsidR="00077D9F" w:rsidRPr="00994A66" w:rsidRDefault="00077D9F" w:rsidP="00293430">
      <w:pPr>
        <w:spacing w:line="240" w:lineRule="auto"/>
        <w:ind w:firstLine="709"/>
        <w:rPr>
          <w:szCs w:val="24"/>
        </w:rPr>
      </w:pPr>
      <w:r w:rsidRPr="00994A66">
        <w:rPr>
          <w:szCs w:val="24"/>
        </w:rPr>
        <w:t>O Quadro a seguir apresenta dados divulgados pelo Poder Executivo e integra o Relatório Resumido da Execução Orçamentária do 6º Bimestre do exercício de 201</w:t>
      </w:r>
      <w:r w:rsidR="00B93F07" w:rsidRPr="00994A66">
        <w:rPr>
          <w:szCs w:val="24"/>
        </w:rPr>
        <w:t>3</w:t>
      </w:r>
      <w:r w:rsidRPr="00994A66">
        <w:rPr>
          <w:szCs w:val="24"/>
        </w:rPr>
        <w:t>, no Anexo VI. Este Demonstrativo está previsto no inciso III, do art. 53 da Lei de Responsabilidade Fiscal.</w:t>
      </w:r>
    </w:p>
    <w:tbl>
      <w:tblPr>
        <w:tblW w:w="8363" w:type="dxa"/>
        <w:tblInd w:w="354" w:type="dxa"/>
        <w:tblCellMar>
          <w:left w:w="70" w:type="dxa"/>
          <w:right w:w="70" w:type="dxa"/>
        </w:tblCellMar>
        <w:tblLook w:val="04A0"/>
      </w:tblPr>
      <w:tblGrid>
        <w:gridCol w:w="3827"/>
        <w:gridCol w:w="1418"/>
        <w:gridCol w:w="341"/>
        <w:gridCol w:w="227"/>
        <w:gridCol w:w="991"/>
        <w:gridCol w:w="462"/>
        <w:gridCol w:w="621"/>
        <w:gridCol w:w="476"/>
      </w:tblGrid>
      <w:tr w:rsidR="00175FBA" w:rsidRPr="00994A66" w:rsidTr="00D37E74">
        <w:trPr>
          <w:trHeight w:val="288"/>
        </w:trPr>
        <w:tc>
          <w:tcPr>
            <w:tcW w:w="3827" w:type="dxa"/>
            <w:tcBorders>
              <w:top w:val="nil"/>
              <w:left w:val="nil"/>
              <w:bottom w:val="nil"/>
              <w:right w:val="nil"/>
            </w:tcBorders>
            <w:shd w:val="clear" w:color="auto" w:fill="auto"/>
            <w:noWrap/>
            <w:vAlign w:val="bottom"/>
            <w:hideMark/>
          </w:tcPr>
          <w:p w:rsidR="00175FBA" w:rsidRPr="00994A66" w:rsidRDefault="00175FBA" w:rsidP="002006B5">
            <w:pPr>
              <w:spacing w:line="240" w:lineRule="auto"/>
              <w:rPr>
                <w:shadow/>
                <w:color w:val="000000"/>
                <w:sz w:val="22"/>
                <w:szCs w:val="16"/>
              </w:rPr>
            </w:pPr>
          </w:p>
          <w:p w:rsidR="00A91D91" w:rsidRPr="00994A66" w:rsidRDefault="00A91D91" w:rsidP="00A91D91">
            <w:pPr>
              <w:spacing w:line="240" w:lineRule="auto"/>
              <w:ind w:right="-495"/>
              <w:rPr>
                <w:shadow/>
                <w:color w:val="000000"/>
                <w:sz w:val="18"/>
                <w:szCs w:val="16"/>
              </w:rPr>
            </w:pPr>
            <w:r w:rsidRPr="00994A66">
              <w:rPr>
                <w:shadow/>
                <w:color w:val="000000"/>
                <w:sz w:val="16"/>
                <w:szCs w:val="16"/>
              </w:rPr>
              <w:t xml:space="preserve">                                                    </w:t>
            </w:r>
          </w:p>
          <w:p w:rsidR="006F6D5D" w:rsidRPr="00994A66" w:rsidRDefault="00FA0D68" w:rsidP="00A91D91">
            <w:pPr>
              <w:spacing w:line="240" w:lineRule="auto"/>
              <w:ind w:right="-495"/>
              <w:rPr>
                <w:shadow/>
                <w:color w:val="000000"/>
                <w:sz w:val="16"/>
                <w:szCs w:val="16"/>
              </w:rPr>
            </w:pPr>
            <w:r w:rsidRPr="00994A66">
              <w:rPr>
                <w:shadow/>
                <w:color w:val="000000"/>
                <w:sz w:val="12"/>
                <w:szCs w:val="16"/>
              </w:rPr>
              <w:t>ART. 53, Inciso III - Anexo VI</w:t>
            </w:r>
          </w:p>
        </w:tc>
        <w:tc>
          <w:tcPr>
            <w:tcW w:w="1759" w:type="dxa"/>
            <w:gridSpan w:val="2"/>
            <w:tcBorders>
              <w:top w:val="nil"/>
              <w:left w:val="nil"/>
              <w:bottom w:val="nil"/>
              <w:right w:val="nil"/>
            </w:tcBorders>
            <w:shd w:val="clear" w:color="auto" w:fill="auto"/>
            <w:noWrap/>
            <w:vAlign w:val="bottom"/>
            <w:hideMark/>
          </w:tcPr>
          <w:p w:rsidR="00175FBA" w:rsidRPr="00994A66" w:rsidRDefault="00175FBA" w:rsidP="00293430">
            <w:pPr>
              <w:spacing w:line="240" w:lineRule="auto"/>
              <w:rPr>
                <w:color w:val="000000"/>
                <w:sz w:val="22"/>
                <w:szCs w:val="22"/>
              </w:rPr>
            </w:pPr>
          </w:p>
        </w:tc>
        <w:tc>
          <w:tcPr>
            <w:tcW w:w="1680" w:type="dxa"/>
            <w:gridSpan w:val="3"/>
            <w:tcBorders>
              <w:top w:val="nil"/>
              <w:left w:val="nil"/>
              <w:bottom w:val="nil"/>
              <w:right w:val="nil"/>
            </w:tcBorders>
            <w:shd w:val="clear" w:color="auto" w:fill="auto"/>
            <w:noWrap/>
            <w:vAlign w:val="bottom"/>
            <w:hideMark/>
          </w:tcPr>
          <w:p w:rsidR="00175FBA" w:rsidRPr="00994A66" w:rsidRDefault="00175FBA" w:rsidP="00293430">
            <w:pPr>
              <w:spacing w:line="240" w:lineRule="auto"/>
              <w:rPr>
                <w:color w:val="000000"/>
                <w:sz w:val="22"/>
                <w:szCs w:val="22"/>
              </w:rPr>
            </w:pPr>
          </w:p>
        </w:tc>
        <w:tc>
          <w:tcPr>
            <w:tcW w:w="621" w:type="dxa"/>
            <w:tcBorders>
              <w:top w:val="nil"/>
              <w:left w:val="nil"/>
              <w:bottom w:val="nil"/>
              <w:right w:val="nil"/>
            </w:tcBorders>
            <w:shd w:val="clear" w:color="auto" w:fill="auto"/>
            <w:noWrap/>
            <w:vAlign w:val="bottom"/>
            <w:hideMark/>
          </w:tcPr>
          <w:p w:rsidR="00175FBA" w:rsidRPr="00994A66" w:rsidRDefault="00175FBA" w:rsidP="00293430">
            <w:pPr>
              <w:spacing w:line="240" w:lineRule="auto"/>
              <w:rPr>
                <w:color w:val="000000"/>
                <w:sz w:val="22"/>
                <w:szCs w:val="22"/>
              </w:rPr>
            </w:pPr>
          </w:p>
        </w:tc>
        <w:tc>
          <w:tcPr>
            <w:tcW w:w="476" w:type="dxa"/>
            <w:tcBorders>
              <w:top w:val="nil"/>
              <w:left w:val="nil"/>
              <w:bottom w:val="nil"/>
              <w:right w:val="nil"/>
            </w:tcBorders>
            <w:shd w:val="clear" w:color="auto" w:fill="auto"/>
            <w:noWrap/>
            <w:vAlign w:val="bottom"/>
            <w:hideMark/>
          </w:tcPr>
          <w:p w:rsidR="00175FBA" w:rsidRPr="00994A66" w:rsidRDefault="00175FBA" w:rsidP="00293430">
            <w:pPr>
              <w:spacing w:line="240" w:lineRule="auto"/>
              <w:rPr>
                <w:color w:val="000000"/>
                <w:sz w:val="22"/>
                <w:szCs w:val="22"/>
              </w:rPr>
            </w:pPr>
          </w:p>
        </w:tc>
      </w:tr>
      <w:tr w:rsidR="00175FBA" w:rsidRPr="00994A66" w:rsidTr="00A81A62">
        <w:trPr>
          <w:cantSplit/>
          <w:trHeight w:val="92"/>
        </w:trPr>
        <w:tc>
          <w:tcPr>
            <w:tcW w:w="3827" w:type="dxa"/>
            <w:vMerge w:val="restart"/>
            <w:tcBorders>
              <w:top w:val="single" w:sz="4" w:space="0" w:color="auto"/>
              <w:left w:val="single" w:sz="4" w:space="0" w:color="auto"/>
              <w:bottom w:val="single" w:sz="4" w:space="0" w:color="000000"/>
              <w:right w:val="single" w:sz="4" w:space="0" w:color="auto"/>
            </w:tcBorders>
            <w:shd w:val="clear" w:color="auto" w:fill="92CDDC" w:themeFill="accent5" w:themeFillTint="99"/>
            <w:vAlign w:val="center"/>
            <w:hideMark/>
          </w:tcPr>
          <w:p w:rsidR="00175FBA" w:rsidRPr="00994A66" w:rsidRDefault="00175FBA" w:rsidP="00293430">
            <w:pPr>
              <w:spacing w:line="240" w:lineRule="auto"/>
              <w:jc w:val="center"/>
              <w:rPr>
                <w:color w:val="000000"/>
                <w:sz w:val="14"/>
                <w:szCs w:val="12"/>
              </w:rPr>
            </w:pPr>
            <w:r w:rsidRPr="00994A66">
              <w:rPr>
                <w:b/>
                <w:bCs/>
                <w:color w:val="000000"/>
                <w:sz w:val="14"/>
                <w:szCs w:val="12"/>
              </w:rPr>
              <w:t>ESPECIFICAÇÃO</w:t>
            </w:r>
          </w:p>
        </w:tc>
        <w:tc>
          <w:tcPr>
            <w:tcW w:w="4536" w:type="dxa"/>
            <w:gridSpan w:val="7"/>
            <w:tcBorders>
              <w:top w:val="single" w:sz="4" w:space="0" w:color="auto"/>
              <w:left w:val="nil"/>
              <w:bottom w:val="single" w:sz="4" w:space="0" w:color="auto"/>
              <w:right w:val="single" w:sz="4" w:space="0" w:color="auto"/>
            </w:tcBorders>
            <w:shd w:val="clear" w:color="auto" w:fill="FFC000"/>
            <w:vAlign w:val="bottom"/>
            <w:hideMark/>
          </w:tcPr>
          <w:p w:rsidR="00175FBA" w:rsidRPr="00994A66" w:rsidRDefault="00175FBA" w:rsidP="00293430">
            <w:pPr>
              <w:spacing w:line="240" w:lineRule="auto"/>
              <w:jc w:val="center"/>
              <w:rPr>
                <w:b/>
                <w:bCs/>
                <w:color w:val="000000"/>
                <w:sz w:val="14"/>
                <w:szCs w:val="12"/>
              </w:rPr>
            </w:pPr>
            <w:r w:rsidRPr="00994A66">
              <w:rPr>
                <w:b/>
                <w:bCs/>
                <w:color w:val="000000"/>
                <w:sz w:val="14"/>
                <w:szCs w:val="12"/>
              </w:rPr>
              <w:t>SALDO</w:t>
            </w:r>
          </w:p>
        </w:tc>
      </w:tr>
      <w:tr w:rsidR="00175FBA" w:rsidRPr="00994A66" w:rsidTr="00A81A62">
        <w:trPr>
          <w:trHeight w:val="123"/>
        </w:trPr>
        <w:tc>
          <w:tcPr>
            <w:tcW w:w="3827" w:type="dxa"/>
            <w:vMerge/>
            <w:tcBorders>
              <w:top w:val="single" w:sz="4" w:space="0" w:color="auto"/>
              <w:left w:val="single" w:sz="4" w:space="0" w:color="auto"/>
              <w:bottom w:val="single" w:sz="4" w:space="0" w:color="000000"/>
              <w:right w:val="single" w:sz="4" w:space="0" w:color="auto"/>
            </w:tcBorders>
            <w:shd w:val="clear" w:color="auto" w:fill="92CDDC" w:themeFill="accent5" w:themeFillTint="99"/>
            <w:vAlign w:val="center"/>
            <w:hideMark/>
          </w:tcPr>
          <w:p w:rsidR="00175FBA" w:rsidRPr="00994A66" w:rsidRDefault="00175FBA" w:rsidP="00293430">
            <w:pPr>
              <w:spacing w:line="240" w:lineRule="auto"/>
              <w:rPr>
                <w:color w:val="000000"/>
                <w:sz w:val="12"/>
                <w:szCs w:val="12"/>
              </w:rPr>
            </w:pPr>
          </w:p>
        </w:tc>
        <w:tc>
          <w:tcPr>
            <w:tcW w:w="1418" w:type="dxa"/>
            <w:tcBorders>
              <w:top w:val="nil"/>
              <w:left w:val="nil"/>
              <w:bottom w:val="single" w:sz="4" w:space="0" w:color="auto"/>
              <w:right w:val="single" w:sz="4" w:space="0" w:color="auto"/>
            </w:tcBorders>
            <w:shd w:val="clear" w:color="auto" w:fill="C4BC96" w:themeFill="background2" w:themeFillShade="BF"/>
            <w:vAlign w:val="bottom"/>
            <w:hideMark/>
          </w:tcPr>
          <w:p w:rsidR="00175FBA" w:rsidRPr="00994A66" w:rsidRDefault="00175FBA" w:rsidP="00293430">
            <w:pPr>
              <w:spacing w:line="240" w:lineRule="auto"/>
              <w:jc w:val="center"/>
              <w:rPr>
                <w:b/>
                <w:bCs/>
                <w:color w:val="000000"/>
                <w:sz w:val="12"/>
                <w:szCs w:val="12"/>
              </w:rPr>
            </w:pPr>
            <w:r w:rsidRPr="00994A66">
              <w:rPr>
                <w:b/>
                <w:bCs/>
                <w:color w:val="000000"/>
                <w:sz w:val="12"/>
                <w:szCs w:val="12"/>
              </w:rPr>
              <w:t>Em 30 Dez /</w:t>
            </w:r>
            <w:r w:rsidR="00633B9C">
              <w:rPr>
                <w:b/>
                <w:bCs/>
                <w:color w:val="000000"/>
                <w:sz w:val="12"/>
                <w:szCs w:val="12"/>
              </w:rPr>
              <w:t>20</w:t>
            </w:r>
            <w:r w:rsidRPr="00994A66">
              <w:rPr>
                <w:b/>
                <w:bCs/>
                <w:color w:val="000000"/>
                <w:sz w:val="12"/>
                <w:szCs w:val="12"/>
              </w:rPr>
              <w:t>12</w:t>
            </w:r>
          </w:p>
        </w:tc>
        <w:tc>
          <w:tcPr>
            <w:tcW w:w="1559" w:type="dxa"/>
            <w:gridSpan w:val="3"/>
            <w:tcBorders>
              <w:top w:val="single" w:sz="4" w:space="0" w:color="auto"/>
              <w:left w:val="nil"/>
              <w:bottom w:val="single" w:sz="4" w:space="0" w:color="auto"/>
              <w:right w:val="single" w:sz="4" w:space="0" w:color="auto"/>
            </w:tcBorders>
            <w:shd w:val="clear" w:color="auto" w:fill="C4BC96" w:themeFill="background2" w:themeFillShade="BF"/>
            <w:vAlign w:val="bottom"/>
            <w:hideMark/>
          </w:tcPr>
          <w:p w:rsidR="00175FBA" w:rsidRPr="00994A66" w:rsidRDefault="00175FBA" w:rsidP="00293430">
            <w:pPr>
              <w:spacing w:line="240" w:lineRule="auto"/>
              <w:jc w:val="center"/>
              <w:rPr>
                <w:b/>
                <w:bCs/>
                <w:color w:val="000000"/>
                <w:sz w:val="12"/>
                <w:szCs w:val="12"/>
              </w:rPr>
            </w:pPr>
            <w:r w:rsidRPr="00994A66">
              <w:rPr>
                <w:b/>
                <w:bCs/>
                <w:color w:val="000000"/>
                <w:sz w:val="12"/>
                <w:szCs w:val="12"/>
              </w:rPr>
              <w:t>Em 29 Out/</w:t>
            </w:r>
            <w:r w:rsidR="00633B9C">
              <w:rPr>
                <w:b/>
                <w:bCs/>
                <w:color w:val="000000"/>
                <w:sz w:val="12"/>
                <w:szCs w:val="12"/>
              </w:rPr>
              <w:t>20</w:t>
            </w:r>
            <w:r w:rsidRPr="00994A66">
              <w:rPr>
                <w:b/>
                <w:bCs/>
                <w:color w:val="000000"/>
                <w:sz w:val="12"/>
                <w:szCs w:val="12"/>
              </w:rPr>
              <w:t>13</w:t>
            </w:r>
          </w:p>
        </w:tc>
        <w:tc>
          <w:tcPr>
            <w:tcW w:w="1559" w:type="dxa"/>
            <w:gridSpan w:val="3"/>
            <w:tcBorders>
              <w:top w:val="nil"/>
              <w:left w:val="nil"/>
              <w:bottom w:val="single" w:sz="4" w:space="0" w:color="auto"/>
              <w:right w:val="single" w:sz="4" w:space="0" w:color="auto"/>
            </w:tcBorders>
            <w:shd w:val="clear" w:color="auto" w:fill="C4BC96" w:themeFill="background2" w:themeFillShade="BF"/>
            <w:vAlign w:val="bottom"/>
            <w:hideMark/>
          </w:tcPr>
          <w:p w:rsidR="00175FBA" w:rsidRPr="00994A66" w:rsidRDefault="00175FBA" w:rsidP="00293430">
            <w:pPr>
              <w:spacing w:line="240" w:lineRule="auto"/>
              <w:jc w:val="center"/>
              <w:rPr>
                <w:b/>
                <w:bCs/>
                <w:color w:val="000000"/>
                <w:sz w:val="12"/>
                <w:szCs w:val="12"/>
              </w:rPr>
            </w:pPr>
            <w:r w:rsidRPr="00994A66">
              <w:rPr>
                <w:b/>
                <w:bCs/>
                <w:color w:val="000000"/>
                <w:sz w:val="12"/>
                <w:szCs w:val="12"/>
              </w:rPr>
              <w:t>Em 30 Dez /</w:t>
            </w:r>
            <w:r w:rsidR="00633B9C">
              <w:rPr>
                <w:b/>
                <w:bCs/>
                <w:color w:val="000000"/>
                <w:sz w:val="12"/>
                <w:szCs w:val="12"/>
              </w:rPr>
              <w:t>20</w:t>
            </w:r>
            <w:r w:rsidRPr="00994A66">
              <w:rPr>
                <w:b/>
                <w:bCs/>
                <w:color w:val="000000"/>
                <w:sz w:val="12"/>
                <w:szCs w:val="12"/>
              </w:rPr>
              <w:t>13</w:t>
            </w:r>
          </w:p>
        </w:tc>
      </w:tr>
      <w:tr w:rsidR="00175FBA" w:rsidRPr="00994A66" w:rsidTr="00A91D91">
        <w:trPr>
          <w:trHeight w:val="60"/>
        </w:trPr>
        <w:tc>
          <w:tcPr>
            <w:tcW w:w="3827" w:type="dxa"/>
            <w:vMerge/>
            <w:tcBorders>
              <w:top w:val="single" w:sz="4" w:space="0" w:color="auto"/>
              <w:left w:val="single" w:sz="4" w:space="0" w:color="auto"/>
              <w:bottom w:val="single" w:sz="4" w:space="0" w:color="000000"/>
              <w:right w:val="single" w:sz="4" w:space="0" w:color="auto"/>
            </w:tcBorders>
            <w:shd w:val="clear" w:color="auto" w:fill="92CDDC" w:themeFill="accent5" w:themeFillTint="99"/>
            <w:vAlign w:val="center"/>
            <w:hideMark/>
          </w:tcPr>
          <w:p w:rsidR="00175FBA" w:rsidRPr="00994A66" w:rsidRDefault="00175FBA" w:rsidP="00293430">
            <w:pPr>
              <w:spacing w:line="240" w:lineRule="auto"/>
              <w:rPr>
                <w:color w:val="000000"/>
                <w:sz w:val="12"/>
                <w:szCs w:val="12"/>
              </w:rPr>
            </w:pPr>
          </w:p>
        </w:tc>
        <w:tc>
          <w:tcPr>
            <w:tcW w:w="1418" w:type="dxa"/>
            <w:tcBorders>
              <w:top w:val="nil"/>
              <w:left w:val="nil"/>
              <w:bottom w:val="single" w:sz="4" w:space="0" w:color="auto"/>
              <w:right w:val="single" w:sz="4" w:space="0" w:color="auto"/>
            </w:tcBorders>
            <w:shd w:val="clear" w:color="000000" w:fill="CCFFFF"/>
            <w:vAlign w:val="bottom"/>
            <w:hideMark/>
          </w:tcPr>
          <w:p w:rsidR="00175FBA" w:rsidRPr="00994A66" w:rsidRDefault="00175FBA" w:rsidP="00293430">
            <w:pPr>
              <w:spacing w:line="240" w:lineRule="auto"/>
              <w:jc w:val="center"/>
              <w:rPr>
                <w:b/>
                <w:bCs/>
                <w:color w:val="000000"/>
                <w:sz w:val="12"/>
                <w:szCs w:val="12"/>
              </w:rPr>
            </w:pPr>
            <w:r w:rsidRPr="00994A66">
              <w:rPr>
                <w:b/>
                <w:bCs/>
                <w:color w:val="000000"/>
                <w:sz w:val="12"/>
                <w:szCs w:val="12"/>
              </w:rPr>
              <w:t>(</w:t>
            </w:r>
            <w:r w:rsidR="00942367" w:rsidRPr="00994A66">
              <w:rPr>
                <w:b/>
                <w:bCs/>
                <w:color w:val="000000"/>
                <w:sz w:val="12"/>
                <w:szCs w:val="12"/>
              </w:rPr>
              <w:t>a</w:t>
            </w:r>
            <w:r w:rsidRPr="00994A66">
              <w:rPr>
                <w:b/>
                <w:bCs/>
                <w:color w:val="000000"/>
                <w:sz w:val="12"/>
                <w:szCs w:val="12"/>
              </w:rPr>
              <w:t>)</w:t>
            </w:r>
          </w:p>
        </w:tc>
        <w:tc>
          <w:tcPr>
            <w:tcW w:w="1559" w:type="dxa"/>
            <w:gridSpan w:val="3"/>
            <w:tcBorders>
              <w:top w:val="single" w:sz="4" w:space="0" w:color="auto"/>
              <w:left w:val="nil"/>
              <w:bottom w:val="single" w:sz="4" w:space="0" w:color="auto"/>
              <w:right w:val="single" w:sz="4" w:space="0" w:color="auto"/>
            </w:tcBorders>
            <w:shd w:val="clear" w:color="000000" w:fill="CCFFFF"/>
            <w:vAlign w:val="bottom"/>
            <w:hideMark/>
          </w:tcPr>
          <w:p w:rsidR="00175FBA" w:rsidRPr="00994A66" w:rsidRDefault="00175FBA" w:rsidP="00293430">
            <w:pPr>
              <w:spacing w:line="240" w:lineRule="auto"/>
              <w:jc w:val="center"/>
              <w:rPr>
                <w:b/>
                <w:bCs/>
                <w:color w:val="000000"/>
                <w:sz w:val="12"/>
                <w:szCs w:val="12"/>
              </w:rPr>
            </w:pPr>
            <w:r w:rsidRPr="00994A66">
              <w:rPr>
                <w:b/>
                <w:bCs/>
                <w:color w:val="000000"/>
                <w:sz w:val="12"/>
                <w:szCs w:val="12"/>
              </w:rPr>
              <w:t>(b)</w:t>
            </w:r>
          </w:p>
        </w:tc>
        <w:tc>
          <w:tcPr>
            <w:tcW w:w="1559" w:type="dxa"/>
            <w:gridSpan w:val="3"/>
            <w:tcBorders>
              <w:top w:val="nil"/>
              <w:left w:val="nil"/>
              <w:bottom w:val="single" w:sz="4" w:space="0" w:color="auto"/>
              <w:right w:val="single" w:sz="4" w:space="0" w:color="auto"/>
            </w:tcBorders>
            <w:shd w:val="clear" w:color="000000" w:fill="CCFFFF"/>
            <w:vAlign w:val="bottom"/>
            <w:hideMark/>
          </w:tcPr>
          <w:p w:rsidR="00175FBA" w:rsidRPr="00994A66" w:rsidRDefault="00175FBA" w:rsidP="00293430">
            <w:pPr>
              <w:spacing w:line="240" w:lineRule="auto"/>
              <w:jc w:val="center"/>
              <w:rPr>
                <w:b/>
                <w:bCs/>
                <w:color w:val="000000"/>
                <w:sz w:val="12"/>
                <w:szCs w:val="12"/>
              </w:rPr>
            </w:pPr>
            <w:r w:rsidRPr="00994A66">
              <w:rPr>
                <w:b/>
                <w:bCs/>
                <w:color w:val="000000"/>
                <w:sz w:val="12"/>
                <w:szCs w:val="12"/>
              </w:rPr>
              <w:t>(c)</w:t>
            </w:r>
          </w:p>
        </w:tc>
      </w:tr>
      <w:tr w:rsidR="00175FBA" w:rsidRPr="00994A66" w:rsidTr="00A9777D">
        <w:trPr>
          <w:cantSplit/>
          <w:trHeight w:val="137"/>
        </w:trPr>
        <w:tc>
          <w:tcPr>
            <w:tcW w:w="3827" w:type="dxa"/>
            <w:tcBorders>
              <w:top w:val="nil"/>
              <w:left w:val="single" w:sz="4" w:space="0" w:color="auto"/>
              <w:bottom w:val="single" w:sz="4" w:space="0" w:color="auto"/>
              <w:right w:val="single" w:sz="4" w:space="0" w:color="auto"/>
            </w:tcBorders>
            <w:shd w:val="clear" w:color="auto" w:fill="DDD9C3" w:themeFill="background2" w:themeFillShade="E6"/>
            <w:hideMark/>
          </w:tcPr>
          <w:p w:rsidR="00175FBA" w:rsidRPr="00994A66" w:rsidRDefault="00175FBA" w:rsidP="00293430">
            <w:pPr>
              <w:spacing w:line="240" w:lineRule="auto"/>
              <w:rPr>
                <w:b/>
                <w:bCs/>
                <w:color w:val="000000"/>
                <w:sz w:val="12"/>
                <w:szCs w:val="12"/>
              </w:rPr>
            </w:pPr>
            <w:r w:rsidRPr="00994A66">
              <w:rPr>
                <w:b/>
                <w:bCs/>
                <w:color w:val="000000"/>
                <w:sz w:val="12"/>
                <w:szCs w:val="12"/>
              </w:rPr>
              <w:t>DÍVIDA CONSOLIDADA – (I)</w:t>
            </w:r>
          </w:p>
        </w:tc>
        <w:tc>
          <w:tcPr>
            <w:tcW w:w="1418" w:type="dxa"/>
            <w:tcBorders>
              <w:top w:val="nil"/>
              <w:left w:val="nil"/>
              <w:bottom w:val="single" w:sz="4" w:space="0" w:color="auto"/>
              <w:right w:val="single" w:sz="4" w:space="0" w:color="auto"/>
            </w:tcBorders>
            <w:shd w:val="clear" w:color="auto" w:fill="DDD9C3" w:themeFill="background2" w:themeFillShade="E6"/>
            <w:hideMark/>
          </w:tcPr>
          <w:p w:rsidR="00175FBA" w:rsidRPr="00994A66" w:rsidRDefault="00175FBA" w:rsidP="00293430">
            <w:pPr>
              <w:spacing w:line="240" w:lineRule="auto"/>
              <w:jc w:val="right"/>
              <w:rPr>
                <w:b/>
                <w:bCs/>
                <w:color w:val="000000"/>
                <w:sz w:val="12"/>
                <w:szCs w:val="12"/>
              </w:rPr>
            </w:pPr>
            <w:r w:rsidRPr="00994A66">
              <w:rPr>
                <w:b/>
                <w:bCs/>
                <w:color w:val="000000"/>
                <w:sz w:val="12"/>
                <w:szCs w:val="12"/>
              </w:rPr>
              <w:t xml:space="preserve">                 378.423.237,35 </w:t>
            </w:r>
          </w:p>
        </w:tc>
        <w:tc>
          <w:tcPr>
            <w:tcW w:w="1559" w:type="dxa"/>
            <w:gridSpan w:val="3"/>
            <w:tcBorders>
              <w:top w:val="single" w:sz="4" w:space="0" w:color="auto"/>
              <w:left w:val="nil"/>
              <w:bottom w:val="single" w:sz="4" w:space="0" w:color="auto"/>
              <w:right w:val="single" w:sz="4" w:space="0" w:color="auto"/>
            </w:tcBorders>
            <w:shd w:val="clear" w:color="auto" w:fill="DDD9C3" w:themeFill="background2" w:themeFillShade="E6"/>
            <w:hideMark/>
          </w:tcPr>
          <w:p w:rsidR="00175FBA" w:rsidRPr="00994A66" w:rsidRDefault="00175FBA" w:rsidP="00293430">
            <w:pPr>
              <w:spacing w:line="240" w:lineRule="auto"/>
              <w:jc w:val="right"/>
              <w:rPr>
                <w:b/>
                <w:bCs/>
                <w:color w:val="000000"/>
                <w:sz w:val="12"/>
                <w:szCs w:val="12"/>
              </w:rPr>
            </w:pPr>
            <w:r w:rsidRPr="00994A66">
              <w:rPr>
                <w:b/>
                <w:bCs/>
                <w:color w:val="000000"/>
                <w:sz w:val="12"/>
                <w:szCs w:val="12"/>
              </w:rPr>
              <w:t xml:space="preserve">                547.440.357,08 </w:t>
            </w:r>
          </w:p>
        </w:tc>
        <w:tc>
          <w:tcPr>
            <w:tcW w:w="1559" w:type="dxa"/>
            <w:gridSpan w:val="3"/>
            <w:tcBorders>
              <w:top w:val="nil"/>
              <w:left w:val="nil"/>
              <w:bottom w:val="single" w:sz="4" w:space="0" w:color="auto"/>
              <w:right w:val="single" w:sz="4" w:space="0" w:color="auto"/>
            </w:tcBorders>
            <w:shd w:val="clear" w:color="auto" w:fill="DDD9C3" w:themeFill="background2" w:themeFillShade="E6"/>
            <w:hideMark/>
          </w:tcPr>
          <w:p w:rsidR="00175FBA" w:rsidRPr="00994A66" w:rsidRDefault="00175FBA" w:rsidP="00293430">
            <w:pPr>
              <w:spacing w:line="240" w:lineRule="auto"/>
              <w:jc w:val="right"/>
              <w:rPr>
                <w:b/>
                <w:bCs/>
                <w:color w:val="000000"/>
                <w:sz w:val="12"/>
                <w:szCs w:val="12"/>
              </w:rPr>
            </w:pPr>
            <w:r w:rsidRPr="00994A66">
              <w:rPr>
                <w:b/>
                <w:bCs/>
                <w:color w:val="000000"/>
                <w:sz w:val="12"/>
                <w:szCs w:val="12"/>
              </w:rPr>
              <w:t xml:space="preserve">              576.848.099,72 </w:t>
            </w:r>
          </w:p>
        </w:tc>
      </w:tr>
      <w:tr w:rsidR="00175FBA" w:rsidRPr="00994A66" w:rsidTr="00D37E74">
        <w:trPr>
          <w:trHeight w:val="55"/>
        </w:trPr>
        <w:tc>
          <w:tcPr>
            <w:tcW w:w="3827" w:type="dxa"/>
            <w:tcBorders>
              <w:top w:val="nil"/>
              <w:left w:val="single" w:sz="4" w:space="0" w:color="auto"/>
              <w:bottom w:val="single" w:sz="4" w:space="0" w:color="auto"/>
              <w:right w:val="single" w:sz="4" w:space="0" w:color="auto"/>
            </w:tcBorders>
            <w:shd w:val="clear" w:color="auto" w:fill="auto"/>
            <w:hideMark/>
          </w:tcPr>
          <w:p w:rsidR="00175FBA" w:rsidRPr="00994A66" w:rsidRDefault="00175FBA" w:rsidP="00293430">
            <w:pPr>
              <w:spacing w:line="240" w:lineRule="auto"/>
              <w:rPr>
                <w:b/>
                <w:bCs/>
                <w:color w:val="000000"/>
                <w:sz w:val="12"/>
                <w:szCs w:val="12"/>
              </w:rPr>
            </w:pPr>
            <w:r w:rsidRPr="00994A66">
              <w:rPr>
                <w:b/>
                <w:bCs/>
                <w:color w:val="000000"/>
                <w:sz w:val="12"/>
                <w:szCs w:val="12"/>
              </w:rPr>
              <w:t>DEDUÇÕES (II)</w:t>
            </w:r>
          </w:p>
        </w:tc>
        <w:tc>
          <w:tcPr>
            <w:tcW w:w="1418" w:type="dxa"/>
            <w:tcBorders>
              <w:top w:val="nil"/>
              <w:left w:val="nil"/>
              <w:bottom w:val="single" w:sz="4" w:space="0" w:color="auto"/>
              <w:right w:val="single" w:sz="4" w:space="0" w:color="auto"/>
            </w:tcBorders>
            <w:shd w:val="clear" w:color="auto" w:fill="auto"/>
            <w:hideMark/>
          </w:tcPr>
          <w:p w:rsidR="00175FBA" w:rsidRPr="00994A66" w:rsidRDefault="00175FBA" w:rsidP="00293430">
            <w:pPr>
              <w:spacing w:line="240" w:lineRule="auto"/>
              <w:jc w:val="right"/>
              <w:rPr>
                <w:b/>
                <w:bCs/>
                <w:color w:val="000000"/>
                <w:sz w:val="12"/>
                <w:szCs w:val="12"/>
              </w:rPr>
            </w:pPr>
            <w:r w:rsidRPr="00994A66">
              <w:rPr>
                <w:b/>
                <w:bCs/>
                <w:color w:val="000000"/>
                <w:sz w:val="12"/>
                <w:szCs w:val="12"/>
              </w:rPr>
              <w:t xml:space="preserve">                913.892.547,64 </w:t>
            </w:r>
          </w:p>
        </w:tc>
        <w:tc>
          <w:tcPr>
            <w:tcW w:w="1559" w:type="dxa"/>
            <w:gridSpan w:val="3"/>
            <w:tcBorders>
              <w:top w:val="single" w:sz="4" w:space="0" w:color="auto"/>
              <w:left w:val="nil"/>
              <w:bottom w:val="single" w:sz="4" w:space="0" w:color="auto"/>
              <w:right w:val="single" w:sz="4" w:space="0" w:color="auto"/>
            </w:tcBorders>
            <w:shd w:val="clear" w:color="auto" w:fill="auto"/>
            <w:hideMark/>
          </w:tcPr>
          <w:p w:rsidR="00175FBA" w:rsidRPr="00994A66" w:rsidRDefault="00175FBA" w:rsidP="00293430">
            <w:pPr>
              <w:spacing w:line="240" w:lineRule="auto"/>
              <w:jc w:val="right"/>
              <w:rPr>
                <w:b/>
                <w:bCs/>
                <w:color w:val="000000"/>
                <w:sz w:val="12"/>
                <w:szCs w:val="12"/>
              </w:rPr>
            </w:pPr>
            <w:r w:rsidRPr="00994A66">
              <w:rPr>
                <w:b/>
                <w:bCs/>
                <w:color w:val="000000"/>
                <w:sz w:val="12"/>
                <w:szCs w:val="12"/>
              </w:rPr>
              <w:t xml:space="preserve">              1.232.930.351,68 </w:t>
            </w:r>
          </w:p>
        </w:tc>
        <w:tc>
          <w:tcPr>
            <w:tcW w:w="1559" w:type="dxa"/>
            <w:gridSpan w:val="3"/>
            <w:tcBorders>
              <w:top w:val="nil"/>
              <w:left w:val="nil"/>
              <w:bottom w:val="single" w:sz="4" w:space="0" w:color="auto"/>
              <w:right w:val="single" w:sz="4" w:space="0" w:color="auto"/>
            </w:tcBorders>
            <w:shd w:val="clear" w:color="auto" w:fill="auto"/>
            <w:hideMark/>
          </w:tcPr>
          <w:p w:rsidR="00175FBA" w:rsidRPr="00994A66" w:rsidRDefault="00175FBA" w:rsidP="00847CA0">
            <w:pPr>
              <w:spacing w:line="240" w:lineRule="auto"/>
              <w:jc w:val="right"/>
              <w:rPr>
                <w:b/>
                <w:bCs/>
                <w:color w:val="000000"/>
                <w:sz w:val="12"/>
                <w:szCs w:val="12"/>
              </w:rPr>
            </w:pPr>
            <w:r w:rsidRPr="00994A66">
              <w:rPr>
                <w:b/>
                <w:bCs/>
                <w:color w:val="000000"/>
                <w:sz w:val="12"/>
                <w:szCs w:val="12"/>
              </w:rPr>
              <w:t xml:space="preserve">            1.</w:t>
            </w:r>
            <w:r w:rsidR="00A57985">
              <w:rPr>
                <w:b/>
                <w:bCs/>
                <w:color w:val="000000"/>
                <w:sz w:val="12"/>
                <w:szCs w:val="12"/>
              </w:rPr>
              <w:t>075.9</w:t>
            </w:r>
            <w:r w:rsidR="00847CA0">
              <w:rPr>
                <w:b/>
                <w:bCs/>
                <w:color w:val="000000"/>
                <w:sz w:val="12"/>
                <w:szCs w:val="12"/>
              </w:rPr>
              <w:t>75.559,10</w:t>
            </w:r>
            <w:r w:rsidRPr="00994A66">
              <w:rPr>
                <w:b/>
                <w:bCs/>
                <w:color w:val="000000"/>
                <w:sz w:val="12"/>
                <w:szCs w:val="12"/>
              </w:rPr>
              <w:t xml:space="preserve"> </w:t>
            </w:r>
          </w:p>
        </w:tc>
      </w:tr>
      <w:tr w:rsidR="00175FBA" w:rsidRPr="00994A66" w:rsidTr="00D37E74">
        <w:trPr>
          <w:trHeight w:val="63"/>
        </w:trPr>
        <w:tc>
          <w:tcPr>
            <w:tcW w:w="3827" w:type="dxa"/>
            <w:tcBorders>
              <w:top w:val="nil"/>
              <w:left w:val="single" w:sz="4" w:space="0" w:color="auto"/>
              <w:bottom w:val="single" w:sz="4" w:space="0" w:color="auto"/>
              <w:right w:val="single" w:sz="4" w:space="0" w:color="auto"/>
            </w:tcBorders>
            <w:shd w:val="clear" w:color="auto" w:fill="auto"/>
            <w:hideMark/>
          </w:tcPr>
          <w:p w:rsidR="00175FBA" w:rsidRPr="00994A66" w:rsidRDefault="00175FBA" w:rsidP="00293430">
            <w:pPr>
              <w:spacing w:line="240" w:lineRule="auto"/>
              <w:rPr>
                <w:color w:val="000000"/>
                <w:sz w:val="12"/>
                <w:szCs w:val="12"/>
              </w:rPr>
            </w:pPr>
            <w:r w:rsidRPr="00994A66">
              <w:rPr>
                <w:color w:val="000000"/>
                <w:sz w:val="12"/>
                <w:szCs w:val="12"/>
              </w:rPr>
              <w:t xml:space="preserve">  Disponibilidade de Caixa Bruto</w:t>
            </w:r>
          </w:p>
        </w:tc>
        <w:tc>
          <w:tcPr>
            <w:tcW w:w="1418" w:type="dxa"/>
            <w:tcBorders>
              <w:top w:val="nil"/>
              <w:left w:val="nil"/>
              <w:bottom w:val="single" w:sz="4" w:space="0" w:color="auto"/>
              <w:right w:val="single" w:sz="4" w:space="0" w:color="auto"/>
            </w:tcBorders>
            <w:shd w:val="clear" w:color="auto" w:fill="auto"/>
            <w:hideMark/>
          </w:tcPr>
          <w:p w:rsidR="00175FBA" w:rsidRPr="00994A66" w:rsidRDefault="00175FBA" w:rsidP="00293430">
            <w:pPr>
              <w:spacing w:line="240" w:lineRule="auto"/>
              <w:jc w:val="right"/>
              <w:rPr>
                <w:color w:val="000000"/>
                <w:sz w:val="12"/>
                <w:szCs w:val="12"/>
              </w:rPr>
            </w:pPr>
            <w:r w:rsidRPr="00994A66">
              <w:rPr>
                <w:color w:val="000000"/>
                <w:sz w:val="12"/>
                <w:szCs w:val="12"/>
              </w:rPr>
              <w:t xml:space="preserve">                 378.164.003,38 </w:t>
            </w:r>
          </w:p>
        </w:tc>
        <w:tc>
          <w:tcPr>
            <w:tcW w:w="1559" w:type="dxa"/>
            <w:gridSpan w:val="3"/>
            <w:tcBorders>
              <w:top w:val="single" w:sz="4" w:space="0" w:color="auto"/>
              <w:left w:val="nil"/>
              <w:bottom w:val="single" w:sz="4" w:space="0" w:color="auto"/>
              <w:right w:val="single" w:sz="4" w:space="0" w:color="auto"/>
            </w:tcBorders>
            <w:shd w:val="clear" w:color="auto" w:fill="auto"/>
            <w:hideMark/>
          </w:tcPr>
          <w:p w:rsidR="00175FBA" w:rsidRPr="00994A66" w:rsidRDefault="00175FBA" w:rsidP="00293430">
            <w:pPr>
              <w:spacing w:line="240" w:lineRule="auto"/>
              <w:jc w:val="right"/>
              <w:rPr>
                <w:color w:val="000000"/>
                <w:sz w:val="12"/>
                <w:szCs w:val="12"/>
              </w:rPr>
            </w:pPr>
            <w:r w:rsidRPr="00994A66">
              <w:rPr>
                <w:color w:val="000000"/>
                <w:sz w:val="12"/>
                <w:szCs w:val="12"/>
              </w:rPr>
              <w:t xml:space="preserve">               674.057.019,37 </w:t>
            </w:r>
          </w:p>
        </w:tc>
        <w:tc>
          <w:tcPr>
            <w:tcW w:w="1559" w:type="dxa"/>
            <w:gridSpan w:val="3"/>
            <w:tcBorders>
              <w:top w:val="nil"/>
              <w:left w:val="nil"/>
              <w:bottom w:val="single" w:sz="4" w:space="0" w:color="auto"/>
              <w:right w:val="single" w:sz="4" w:space="0" w:color="auto"/>
            </w:tcBorders>
            <w:shd w:val="clear" w:color="auto" w:fill="auto"/>
            <w:hideMark/>
          </w:tcPr>
          <w:p w:rsidR="00175FBA" w:rsidRPr="00994A66" w:rsidRDefault="00175FBA" w:rsidP="00847CA0">
            <w:pPr>
              <w:spacing w:line="240" w:lineRule="auto"/>
              <w:jc w:val="right"/>
              <w:rPr>
                <w:color w:val="000000"/>
                <w:sz w:val="12"/>
                <w:szCs w:val="12"/>
              </w:rPr>
            </w:pPr>
            <w:r w:rsidRPr="00994A66">
              <w:rPr>
                <w:color w:val="000000"/>
                <w:sz w:val="12"/>
                <w:szCs w:val="12"/>
              </w:rPr>
              <w:t xml:space="preserve">                     558.</w:t>
            </w:r>
            <w:r w:rsidR="00A57985">
              <w:rPr>
                <w:color w:val="000000"/>
                <w:sz w:val="12"/>
                <w:szCs w:val="12"/>
              </w:rPr>
              <w:t>2</w:t>
            </w:r>
            <w:r w:rsidR="00847CA0">
              <w:rPr>
                <w:color w:val="000000"/>
                <w:sz w:val="12"/>
                <w:szCs w:val="12"/>
              </w:rPr>
              <w:t>20.337,83</w:t>
            </w:r>
            <w:r w:rsidRPr="00994A66">
              <w:rPr>
                <w:color w:val="000000"/>
                <w:sz w:val="12"/>
                <w:szCs w:val="12"/>
              </w:rPr>
              <w:t xml:space="preserve"> </w:t>
            </w:r>
          </w:p>
        </w:tc>
      </w:tr>
      <w:tr w:rsidR="00175FBA" w:rsidRPr="00994A66" w:rsidTr="00D37E74">
        <w:trPr>
          <w:trHeight w:val="115"/>
        </w:trPr>
        <w:tc>
          <w:tcPr>
            <w:tcW w:w="3827" w:type="dxa"/>
            <w:tcBorders>
              <w:top w:val="nil"/>
              <w:left w:val="single" w:sz="4" w:space="0" w:color="auto"/>
              <w:bottom w:val="single" w:sz="4" w:space="0" w:color="auto"/>
              <w:right w:val="single" w:sz="4" w:space="0" w:color="auto"/>
            </w:tcBorders>
            <w:shd w:val="clear" w:color="auto" w:fill="auto"/>
            <w:hideMark/>
          </w:tcPr>
          <w:p w:rsidR="00175FBA" w:rsidRPr="00994A66" w:rsidRDefault="00175FBA" w:rsidP="00293430">
            <w:pPr>
              <w:spacing w:line="240" w:lineRule="auto"/>
              <w:rPr>
                <w:color w:val="000000"/>
                <w:sz w:val="12"/>
                <w:szCs w:val="12"/>
              </w:rPr>
            </w:pPr>
            <w:r w:rsidRPr="00994A66">
              <w:rPr>
                <w:color w:val="000000"/>
                <w:sz w:val="12"/>
                <w:szCs w:val="12"/>
              </w:rPr>
              <w:t xml:space="preserve">  </w:t>
            </w:r>
            <w:r w:rsidR="00176958">
              <w:rPr>
                <w:color w:val="000000"/>
                <w:sz w:val="12"/>
                <w:szCs w:val="12"/>
              </w:rPr>
              <w:t xml:space="preserve">Demais </w:t>
            </w:r>
            <w:r w:rsidRPr="00994A66">
              <w:rPr>
                <w:color w:val="000000"/>
                <w:sz w:val="12"/>
                <w:szCs w:val="12"/>
              </w:rPr>
              <w:t>Haveres Financeiros</w:t>
            </w:r>
          </w:p>
        </w:tc>
        <w:tc>
          <w:tcPr>
            <w:tcW w:w="1418" w:type="dxa"/>
            <w:tcBorders>
              <w:top w:val="nil"/>
              <w:left w:val="nil"/>
              <w:bottom w:val="single" w:sz="4" w:space="0" w:color="auto"/>
              <w:right w:val="single" w:sz="4" w:space="0" w:color="auto"/>
            </w:tcBorders>
            <w:shd w:val="clear" w:color="auto" w:fill="auto"/>
            <w:hideMark/>
          </w:tcPr>
          <w:p w:rsidR="00175FBA" w:rsidRPr="00994A66" w:rsidRDefault="00175FBA" w:rsidP="00293430">
            <w:pPr>
              <w:spacing w:line="240" w:lineRule="auto"/>
              <w:jc w:val="right"/>
              <w:rPr>
                <w:color w:val="000000"/>
                <w:sz w:val="12"/>
                <w:szCs w:val="12"/>
              </w:rPr>
            </w:pPr>
            <w:r w:rsidRPr="00994A66">
              <w:rPr>
                <w:color w:val="000000"/>
                <w:sz w:val="12"/>
                <w:szCs w:val="12"/>
              </w:rPr>
              <w:t xml:space="preserve">                 568.381.411,51 </w:t>
            </w:r>
          </w:p>
        </w:tc>
        <w:tc>
          <w:tcPr>
            <w:tcW w:w="1559" w:type="dxa"/>
            <w:gridSpan w:val="3"/>
            <w:tcBorders>
              <w:top w:val="single" w:sz="4" w:space="0" w:color="auto"/>
              <w:left w:val="nil"/>
              <w:bottom w:val="single" w:sz="4" w:space="0" w:color="auto"/>
              <w:right w:val="single" w:sz="4" w:space="0" w:color="auto"/>
            </w:tcBorders>
            <w:shd w:val="clear" w:color="auto" w:fill="auto"/>
            <w:hideMark/>
          </w:tcPr>
          <w:p w:rsidR="00175FBA" w:rsidRPr="00994A66" w:rsidRDefault="00175FBA" w:rsidP="00293430">
            <w:pPr>
              <w:spacing w:line="240" w:lineRule="auto"/>
              <w:jc w:val="right"/>
              <w:rPr>
                <w:sz w:val="12"/>
                <w:szCs w:val="12"/>
              </w:rPr>
            </w:pPr>
            <w:r w:rsidRPr="00994A66">
              <w:rPr>
                <w:sz w:val="12"/>
                <w:szCs w:val="12"/>
              </w:rPr>
              <w:t xml:space="preserve">           631.581.425,48 </w:t>
            </w:r>
          </w:p>
        </w:tc>
        <w:tc>
          <w:tcPr>
            <w:tcW w:w="1559" w:type="dxa"/>
            <w:gridSpan w:val="3"/>
            <w:tcBorders>
              <w:top w:val="nil"/>
              <w:left w:val="nil"/>
              <w:bottom w:val="single" w:sz="4" w:space="0" w:color="auto"/>
              <w:right w:val="single" w:sz="4" w:space="0" w:color="auto"/>
            </w:tcBorders>
            <w:shd w:val="clear" w:color="auto" w:fill="auto"/>
            <w:hideMark/>
          </w:tcPr>
          <w:p w:rsidR="00175FBA" w:rsidRPr="00994A66" w:rsidRDefault="00175FBA" w:rsidP="00847CA0">
            <w:pPr>
              <w:spacing w:line="240" w:lineRule="auto"/>
              <w:jc w:val="right"/>
              <w:rPr>
                <w:sz w:val="12"/>
                <w:szCs w:val="12"/>
              </w:rPr>
            </w:pPr>
            <w:r w:rsidRPr="00994A66">
              <w:rPr>
                <w:sz w:val="12"/>
                <w:szCs w:val="12"/>
              </w:rPr>
              <w:t xml:space="preserve">             664.</w:t>
            </w:r>
            <w:r w:rsidR="00847CA0">
              <w:rPr>
                <w:sz w:val="12"/>
                <w:szCs w:val="12"/>
              </w:rPr>
              <w:t>807.891,05</w:t>
            </w:r>
            <w:r w:rsidRPr="00994A66">
              <w:rPr>
                <w:sz w:val="12"/>
                <w:szCs w:val="12"/>
              </w:rPr>
              <w:t xml:space="preserve"> </w:t>
            </w:r>
          </w:p>
        </w:tc>
      </w:tr>
      <w:tr w:rsidR="00175FBA" w:rsidRPr="00994A66" w:rsidTr="00D37E74">
        <w:trPr>
          <w:trHeight w:val="118"/>
        </w:trPr>
        <w:tc>
          <w:tcPr>
            <w:tcW w:w="3827" w:type="dxa"/>
            <w:tcBorders>
              <w:top w:val="nil"/>
              <w:left w:val="single" w:sz="4" w:space="0" w:color="auto"/>
              <w:bottom w:val="single" w:sz="4" w:space="0" w:color="auto"/>
              <w:right w:val="single" w:sz="4" w:space="0" w:color="auto"/>
            </w:tcBorders>
            <w:shd w:val="clear" w:color="auto" w:fill="auto"/>
            <w:hideMark/>
          </w:tcPr>
          <w:p w:rsidR="00175FBA" w:rsidRPr="00994A66" w:rsidRDefault="00175FBA" w:rsidP="00293430">
            <w:pPr>
              <w:spacing w:line="240" w:lineRule="auto"/>
              <w:rPr>
                <w:color w:val="000000"/>
                <w:sz w:val="12"/>
                <w:szCs w:val="12"/>
              </w:rPr>
            </w:pPr>
            <w:r w:rsidRPr="00994A66">
              <w:rPr>
                <w:color w:val="000000"/>
                <w:sz w:val="12"/>
                <w:szCs w:val="12"/>
              </w:rPr>
              <w:t xml:space="preserve">  (-) Restos a Pagar Processados</w:t>
            </w:r>
            <w:r w:rsidR="00176958">
              <w:rPr>
                <w:color w:val="000000"/>
                <w:sz w:val="12"/>
                <w:szCs w:val="12"/>
              </w:rPr>
              <w:t xml:space="preserve"> (Exceto Precatórios)</w:t>
            </w:r>
          </w:p>
        </w:tc>
        <w:tc>
          <w:tcPr>
            <w:tcW w:w="1418" w:type="dxa"/>
            <w:tcBorders>
              <w:top w:val="nil"/>
              <w:left w:val="nil"/>
              <w:bottom w:val="single" w:sz="4" w:space="0" w:color="auto"/>
              <w:right w:val="single" w:sz="4" w:space="0" w:color="auto"/>
            </w:tcBorders>
            <w:shd w:val="clear" w:color="auto" w:fill="auto"/>
            <w:hideMark/>
          </w:tcPr>
          <w:p w:rsidR="00175FBA" w:rsidRPr="00994A66" w:rsidRDefault="00343BD7" w:rsidP="00293430">
            <w:pPr>
              <w:spacing w:line="240" w:lineRule="auto"/>
              <w:jc w:val="right"/>
              <w:rPr>
                <w:color w:val="000000"/>
                <w:sz w:val="12"/>
                <w:szCs w:val="12"/>
              </w:rPr>
            </w:pPr>
            <w:r w:rsidRPr="00994A66">
              <w:rPr>
                <w:color w:val="000000"/>
                <w:sz w:val="12"/>
                <w:szCs w:val="12"/>
              </w:rPr>
              <w:t>(</w:t>
            </w:r>
            <w:r w:rsidR="00175FBA" w:rsidRPr="00994A66">
              <w:rPr>
                <w:color w:val="000000"/>
                <w:sz w:val="12"/>
                <w:szCs w:val="12"/>
              </w:rPr>
              <w:t xml:space="preserve"> 32.652.867,25</w:t>
            </w:r>
            <w:r w:rsidRPr="00994A66">
              <w:rPr>
                <w:color w:val="000000"/>
                <w:sz w:val="12"/>
                <w:szCs w:val="12"/>
              </w:rPr>
              <w:t>)</w:t>
            </w:r>
            <w:r w:rsidR="00175FBA" w:rsidRPr="00994A66">
              <w:rPr>
                <w:color w:val="000000"/>
                <w:sz w:val="12"/>
                <w:szCs w:val="12"/>
              </w:rPr>
              <w:t xml:space="preserve"> </w:t>
            </w:r>
          </w:p>
        </w:tc>
        <w:tc>
          <w:tcPr>
            <w:tcW w:w="1559" w:type="dxa"/>
            <w:gridSpan w:val="3"/>
            <w:tcBorders>
              <w:top w:val="single" w:sz="4" w:space="0" w:color="auto"/>
              <w:left w:val="nil"/>
              <w:bottom w:val="single" w:sz="4" w:space="0" w:color="auto"/>
              <w:right w:val="single" w:sz="4" w:space="0" w:color="auto"/>
            </w:tcBorders>
            <w:shd w:val="clear" w:color="auto" w:fill="auto"/>
            <w:hideMark/>
          </w:tcPr>
          <w:p w:rsidR="00175FBA" w:rsidRPr="00994A66" w:rsidRDefault="00343BD7" w:rsidP="00293430">
            <w:pPr>
              <w:spacing w:line="240" w:lineRule="auto"/>
              <w:jc w:val="right"/>
              <w:rPr>
                <w:color w:val="000000"/>
                <w:sz w:val="12"/>
                <w:szCs w:val="12"/>
              </w:rPr>
            </w:pPr>
            <w:r w:rsidRPr="00994A66">
              <w:rPr>
                <w:color w:val="000000"/>
                <w:sz w:val="12"/>
                <w:szCs w:val="12"/>
              </w:rPr>
              <w:t>(</w:t>
            </w:r>
            <w:r w:rsidR="00175FBA" w:rsidRPr="00994A66">
              <w:rPr>
                <w:color w:val="000000"/>
                <w:sz w:val="12"/>
                <w:szCs w:val="12"/>
              </w:rPr>
              <w:t>72.708.093,17</w:t>
            </w:r>
            <w:r w:rsidRPr="00994A66">
              <w:rPr>
                <w:color w:val="000000"/>
                <w:sz w:val="12"/>
                <w:szCs w:val="12"/>
              </w:rPr>
              <w:t>)</w:t>
            </w:r>
            <w:r w:rsidR="00175FBA" w:rsidRPr="00994A66">
              <w:rPr>
                <w:color w:val="000000"/>
                <w:sz w:val="12"/>
                <w:szCs w:val="12"/>
              </w:rPr>
              <w:t xml:space="preserve"> </w:t>
            </w:r>
          </w:p>
        </w:tc>
        <w:tc>
          <w:tcPr>
            <w:tcW w:w="1559" w:type="dxa"/>
            <w:gridSpan w:val="3"/>
            <w:tcBorders>
              <w:top w:val="nil"/>
              <w:left w:val="nil"/>
              <w:bottom w:val="single" w:sz="4" w:space="0" w:color="auto"/>
              <w:right w:val="single" w:sz="4" w:space="0" w:color="auto"/>
            </w:tcBorders>
            <w:shd w:val="clear" w:color="auto" w:fill="auto"/>
            <w:hideMark/>
          </w:tcPr>
          <w:p w:rsidR="00175FBA" w:rsidRPr="00994A66" w:rsidRDefault="00343BD7" w:rsidP="00176958">
            <w:pPr>
              <w:spacing w:line="240" w:lineRule="auto"/>
              <w:jc w:val="right"/>
              <w:rPr>
                <w:color w:val="000000"/>
                <w:sz w:val="12"/>
                <w:szCs w:val="12"/>
              </w:rPr>
            </w:pPr>
            <w:r w:rsidRPr="00994A66">
              <w:rPr>
                <w:color w:val="000000"/>
                <w:sz w:val="12"/>
                <w:szCs w:val="12"/>
              </w:rPr>
              <w:t>(</w:t>
            </w:r>
            <w:r w:rsidR="00176958">
              <w:rPr>
                <w:color w:val="000000"/>
                <w:sz w:val="12"/>
                <w:szCs w:val="12"/>
              </w:rPr>
              <w:t>147.052.669,78</w:t>
            </w:r>
            <w:r w:rsidRPr="00994A66">
              <w:rPr>
                <w:color w:val="000000"/>
                <w:sz w:val="12"/>
                <w:szCs w:val="12"/>
              </w:rPr>
              <w:t>)</w:t>
            </w:r>
            <w:r w:rsidR="00175FBA" w:rsidRPr="00994A66">
              <w:rPr>
                <w:color w:val="000000"/>
                <w:sz w:val="12"/>
                <w:szCs w:val="12"/>
              </w:rPr>
              <w:t xml:space="preserve"> </w:t>
            </w:r>
          </w:p>
        </w:tc>
      </w:tr>
      <w:tr w:rsidR="00175FBA" w:rsidRPr="00994A66" w:rsidTr="00A9777D">
        <w:trPr>
          <w:trHeight w:val="118"/>
        </w:trPr>
        <w:tc>
          <w:tcPr>
            <w:tcW w:w="3827" w:type="dxa"/>
            <w:tcBorders>
              <w:top w:val="nil"/>
              <w:left w:val="single" w:sz="4" w:space="0" w:color="auto"/>
              <w:bottom w:val="single" w:sz="4" w:space="0" w:color="auto"/>
              <w:right w:val="single" w:sz="4" w:space="0" w:color="auto"/>
            </w:tcBorders>
            <w:shd w:val="clear" w:color="auto" w:fill="DDD9C3" w:themeFill="background2" w:themeFillShade="E6"/>
            <w:hideMark/>
          </w:tcPr>
          <w:p w:rsidR="00175FBA" w:rsidRPr="00994A66" w:rsidRDefault="00175FBA" w:rsidP="00293430">
            <w:pPr>
              <w:spacing w:line="240" w:lineRule="auto"/>
              <w:rPr>
                <w:b/>
                <w:bCs/>
                <w:color w:val="000000"/>
                <w:sz w:val="12"/>
                <w:szCs w:val="12"/>
              </w:rPr>
            </w:pPr>
            <w:r w:rsidRPr="00994A66">
              <w:rPr>
                <w:b/>
                <w:bCs/>
                <w:color w:val="000000"/>
                <w:sz w:val="12"/>
                <w:szCs w:val="12"/>
              </w:rPr>
              <w:t>DÍVIDA CONSOLIDADA LÍQUIDA (III) =</w:t>
            </w:r>
            <w:r w:rsidR="00A9777D" w:rsidRPr="00994A66">
              <w:rPr>
                <w:b/>
                <w:bCs/>
                <w:color w:val="000000"/>
                <w:sz w:val="12"/>
                <w:szCs w:val="12"/>
              </w:rPr>
              <w:t xml:space="preserve"> </w:t>
            </w:r>
            <w:r w:rsidRPr="00994A66">
              <w:rPr>
                <w:b/>
                <w:bCs/>
                <w:color w:val="000000"/>
                <w:sz w:val="12"/>
                <w:szCs w:val="12"/>
              </w:rPr>
              <w:t>(I – II)</w:t>
            </w:r>
          </w:p>
        </w:tc>
        <w:tc>
          <w:tcPr>
            <w:tcW w:w="1418" w:type="dxa"/>
            <w:tcBorders>
              <w:top w:val="nil"/>
              <w:left w:val="nil"/>
              <w:bottom w:val="single" w:sz="4" w:space="0" w:color="auto"/>
              <w:right w:val="single" w:sz="4" w:space="0" w:color="auto"/>
            </w:tcBorders>
            <w:shd w:val="clear" w:color="auto" w:fill="DDD9C3" w:themeFill="background2" w:themeFillShade="E6"/>
            <w:hideMark/>
          </w:tcPr>
          <w:p w:rsidR="00175FBA" w:rsidRPr="00994A66" w:rsidRDefault="00343BD7" w:rsidP="00293430">
            <w:pPr>
              <w:spacing w:line="240" w:lineRule="auto"/>
              <w:jc w:val="right"/>
              <w:rPr>
                <w:b/>
                <w:bCs/>
                <w:color w:val="000000"/>
                <w:sz w:val="12"/>
                <w:szCs w:val="12"/>
              </w:rPr>
            </w:pPr>
            <w:r w:rsidRPr="00994A66">
              <w:rPr>
                <w:b/>
                <w:bCs/>
                <w:color w:val="000000"/>
                <w:sz w:val="12"/>
                <w:szCs w:val="12"/>
              </w:rPr>
              <w:t>(</w:t>
            </w:r>
            <w:r w:rsidR="00175FBA" w:rsidRPr="00994A66">
              <w:rPr>
                <w:b/>
                <w:bCs/>
                <w:color w:val="000000"/>
                <w:sz w:val="12"/>
                <w:szCs w:val="12"/>
              </w:rPr>
              <w:t>535.469.310,29</w:t>
            </w:r>
            <w:r w:rsidRPr="00994A66">
              <w:rPr>
                <w:b/>
                <w:bCs/>
                <w:color w:val="000000"/>
                <w:sz w:val="12"/>
                <w:szCs w:val="12"/>
              </w:rPr>
              <w:t>)</w:t>
            </w:r>
            <w:r w:rsidR="00175FBA" w:rsidRPr="00994A66">
              <w:rPr>
                <w:b/>
                <w:bCs/>
                <w:color w:val="000000"/>
                <w:sz w:val="12"/>
                <w:szCs w:val="12"/>
              </w:rPr>
              <w:t xml:space="preserve"> </w:t>
            </w:r>
          </w:p>
        </w:tc>
        <w:tc>
          <w:tcPr>
            <w:tcW w:w="1559" w:type="dxa"/>
            <w:gridSpan w:val="3"/>
            <w:tcBorders>
              <w:top w:val="single" w:sz="4" w:space="0" w:color="auto"/>
              <w:left w:val="nil"/>
              <w:bottom w:val="single" w:sz="4" w:space="0" w:color="auto"/>
              <w:right w:val="single" w:sz="4" w:space="0" w:color="auto"/>
            </w:tcBorders>
            <w:shd w:val="clear" w:color="auto" w:fill="DDD9C3" w:themeFill="background2" w:themeFillShade="E6"/>
            <w:hideMark/>
          </w:tcPr>
          <w:p w:rsidR="00175FBA" w:rsidRPr="00994A66" w:rsidRDefault="00343BD7" w:rsidP="00293430">
            <w:pPr>
              <w:spacing w:line="240" w:lineRule="auto"/>
              <w:jc w:val="right"/>
              <w:rPr>
                <w:b/>
                <w:bCs/>
                <w:color w:val="000000"/>
                <w:sz w:val="12"/>
                <w:szCs w:val="12"/>
              </w:rPr>
            </w:pPr>
            <w:r w:rsidRPr="00994A66">
              <w:rPr>
                <w:b/>
                <w:bCs/>
                <w:color w:val="000000"/>
                <w:sz w:val="12"/>
                <w:szCs w:val="12"/>
              </w:rPr>
              <w:t>(</w:t>
            </w:r>
            <w:r w:rsidR="00175FBA" w:rsidRPr="00994A66">
              <w:rPr>
                <w:b/>
                <w:bCs/>
                <w:color w:val="000000"/>
                <w:sz w:val="12"/>
                <w:szCs w:val="12"/>
              </w:rPr>
              <w:t>685.489.994,60</w:t>
            </w:r>
            <w:r w:rsidRPr="00994A66">
              <w:rPr>
                <w:b/>
                <w:bCs/>
                <w:color w:val="000000"/>
                <w:sz w:val="12"/>
                <w:szCs w:val="12"/>
              </w:rPr>
              <w:t>)</w:t>
            </w:r>
            <w:r w:rsidR="00175FBA" w:rsidRPr="00994A66">
              <w:rPr>
                <w:b/>
                <w:bCs/>
                <w:color w:val="000000"/>
                <w:sz w:val="12"/>
                <w:szCs w:val="12"/>
              </w:rPr>
              <w:t xml:space="preserve"> </w:t>
            </w:r>
          </w:p>
        </w:tc>
        <w:tc>
          <w:tcPr>
            <w:tcW w:w="1559" w:type="dxa"/>
            <w:gridSpan w:val="3"/>
            <w:tcBorders>
              <w:top w:val="nil"/>
              <w:left w:val="nil"/>
              <w:bottom w:val="single" w:sz="4" w:space="0" w:color="auto"/>
              <w:right w:val="single" w:sz="4" w:space="0" w:color="auto"/>
            </w:tcBorders>
            <w:shd w:val="clear" w:color="auto" w:fill="DDD9C3" w:themeFill="background2" w:themeFillShade="E6"/>
            <w:hideMark/>
          </w:tcPr>
          <w:p w:rsidR="00175FBA" w:rsidRPr="00994A66" w:rsidRDefault="00343BD7" w:rsidP="00847CA0">
            <w:pPr>
              <w:spacing w:line="240" w:lineRule="auto"/>
              <w:jc w:val="right"/>
              <w:rPr>
                <w:b/>
                <w:bCs/>
                <w:color w:val="000000"/>
                <w:sz w:val="12"/>
                <w:szCs w:val="12"/>
              </w:rPr>
            </w:pPr>
            <w:r w:rsidRPr="00994A66">
              <w:rPr>
                <w:b/>
                <w:bCs/>
                <w:color w:val="000000"/>
                <w:sz w:val="12"/>
                <w:szCs w:val="12"/>
              </w:rPr>
              <w:t>(</w:t>
            </w:r>
            <w:r w:rsidR="005C4ADB">
              <w:rPr>
                <w:b/>
                <w:bCs/>
                <w:color w:val="000000"/>
                <w:sz w:val="12"/>
                <w:szCs w:val="12"/>
              </w:rPr>
              <w:t>499.</w:t>
            </w:r>
            <w:r w:rsidR="00847CA0">
              <w:rPr>
                <w:b/>
                <w:bCs/>
                <w:color w:val="000000"/>
                <w:sz w:val="12"/>
                <w:szCs w:val="12"/>
              </w:rPr>
              <w:t>127.459,38</w:t>
            </w:r>
            <w:r w:rsidRPr="00994A66">
              <w:rPr>
                <w:b/>
                <w:bCs/>
                <w:color w:val="000000"/>
                <w:sz w:val="12"/>
                <w:szCs w:val="12"/>
              </w:rPr>
              <w:t>)</w:t>
            </w:r>
            <w:r w:rsidR="00175FBA" w:rsidRPr="00994A66">
              <w:rPr>
                <w:b/>
                <w:bCs/>
                <w:color w:val="000000"/>
                <w:sz w:val="12"/>
                <w:szCs w:val="12"/>
              </w:rPr>
              <w:t xml:space="preserve"> </w:t>
            </w:r>
          </w:p>
        </w:tc>
      </w:tr>
      <w:tr w:rsidR="00175FBA" w:rsidRPr="00994A66" w:rsidTr="00D37E74">
        <w:trPr>
          <w:trHeight w:val="179"/>
        </w:trPr>
        <w:tc>
          <w:tcPr>
            <w:tcW w:w="3827" w:type="dxa"/>
            <w:tcBorders>
              <w:top w:val="nil"/>
              <w:left w:val="single" w:sz="4" w:space="0" w:color="auto"/>
              <w:bottom w:val="single" w:sz="4" w:space="0" w:color="auto"/>
              <w:right w:val="single" w:sz="4" w:space="0" w:color="auto"/>
            </w:tcBorders>
            <w:shd w:val="clear" w:color="auto" w:fill="auto"/>
            <w:hideMark/>
          </w:tcPr>
          <w:p w:rsidR="00175FBA" w:rsidRPr="00994A66" w:rsidRDefault="00175FBA" w:rsidP="00293430">
            <w:pPr>
              <w:spacing w:line="240" w:lineRule="auto"/>
              <w:rPr>
                <w:b/>
                <w:bCs/>
                <w:color w:val="000000"/>
                <w:sz w:val="12"/>
                <w:szCs w:val="12"/>
              </w:rPr>
            </w:pPr>
            <w:r w:rsidRPr="00994A66">
              <w:rPr>
                <w:b/>
                <w:bCs/>
                <w:color w:val="000000"/>
                <w:sz w:val="12"/>
                <w:szCs w:val="12"/>
              </w:rPr>
              <w:t>RECEITA DE PRIVATIZAÇÕES (IV)</w:t>
            </w:r>
          </w:p>
        </w:tc>
        <w:tc>
          <w:tcPr>
            <w:tcW w:w="1418" w:type="dxa"/>
            <w:tcBorders>
              <w:top w:val="nil"/>
              <w:left w:val="nil"/>
              <w:bottom w:val="single" w:sz="4" w:space="0" w:color="auto"/>
              <w:right w:val="single" w:sz="4" w:space="0" w:color="auto"/>
            </w:tcBorders>
            <w:shd w:val="clear" w:color="auto" w:fill="auto"/>
            <w:hideMark/>
          </w:tcPr>
          <w:p w:rsidR="00175FBA" w:rsidRPr="00994A66" w:rsidRDefault="00175FBA" w:rsidP="00293430">
            <w:pPr>
              <w:spacing w:line="240" w:lineRule="auto"/>
              <w:jc w:val="right"/>
              <w:rPr>
                <w:b/>
                <w:bCs/>
                <w:color w:val="000000"/>
                <w:sz w:val="12"/>
                <w:szCs w:val="12"/>
              </w:rPr>
            </w:pPr>
            <w:r w:rsidRPr="00994A66">
              <w:rPr>
                <w:b/>
                <w:bCs/>
                <w:color w:val="000000"/>
                <w:sz w:val="12"/>
                <w:szCs w:val="12"/>
              </w:rPr>
              <w:t> </w:t>
            </w:r>
          </w:p>
        </w:tc>
        <w:tc>
          <w:tcPr>
            <w:tcW w:w="1559" w:type="dxa"/>
            <w:gridSpan w:val="3"/>
            <w:tcBorders>
              <w:top w:val="single" w:sz="4" w:space="0" w:color="auto"/>
              <w:left w:val="nil"/>
              <w:bottom w:val="single" w:sz="4" w:space="0" w:color="auto"/>
              <w:right w:val="single" w:sz="4" w:space="0" w:color="auto"/>
            </w:tcBorders>
            <w:shd w:val="clear" w:color="auto" w:fill="auto"/>
            <w:hideMark/>
          </w:tcPr>
          <w:p w:rsidR="00175FBA" w:rsidRPr="00994A66" w:rsidRDefault="00175FBA" w:rsidP="00293430">
            <w:pPr>
              <w:spacing w:line="240" w:lineRule="auto"/>
              <w:jc w:val="right"/>
              <w:rPr>
                <w:b/>
                <w:bCs/>
                <w:color w:val="000000"/>
                <w:sz w:val="12"/>
                <w:szCs w:val="12"/>
              </w:rPr>
            </w:pPr>
            <w:r w:rsidRPr="00994A66">
              <w:rPr>
                <w:b/>
                <w:bCs/>
                <w:color w:val="000000"/>
                <w:sz w:val="12"/>
                <w:szCs w:val="12"/>
              </w:rPr>
              <w:t> </w:t>
            </w:r>
          </w:p>
        </w:tc>
        <w:tc>
          <w:tcPr>
            <w:tcW w:w="1559" w:type="dxa"/>
            <w:gridSpan w:val="3"/>
            <w:tcBorders>
              <w:top w:val="nil"/>
              <w:left w:val="nil"/>
              <w:bottom w:val="single" w:sz="4" w:space="0" w:color="auto"/>
              <w:right w:val="single" w:sz="4" w:space="0" w:color="auto"/>
            </w:tcBorders>
            <w:shd w:val="clear" w:color="auto" w:fill="auto"/>
            <w:hideMark/>
          </w:tcPr>
          <w:p w:rsidR="00175FBA" w:rsidRPr="00994A66" w:rsidRDefault="00175FBA" w:rsidP="00293430">
            <w:pPr>
              <w:spacing w:line="240" w:lineRule="auto"/>
              <w:jc w:val="right"/>
              <w:rPr>
                <w:b/>
                <w:bCs/>
                <w:color w:val="000000"/>
                <w:sz w:val="12"/>
                <w:szCs w:val="12"/>
              </w:rPr>
            </w:pPr>
            <w:r w:rsidRPr="00994A66">
              <w:rPr>
                <w:b/>
                <w:bCs/>
                <w:color w:val="000000"/>
                <w:sz w:val="12"/>
                <w:szCs w:val="12"/>
              </w:rPr>
              <w:t> </w:t>
            </w:r>
          </w:p>
        </w:tc>
      </w:tr>
      <w:tr w:rsidR="00175FBA" w:rsidRPr="00994A66" w:rsidTr="00B95B10">
        <w:trPr>
          <w:trHeight w:val="96"/>
        </w:trPr>
        <w:tc>
          <w:tcPr>
            <w:tcW w:w="3827" w:type="dxa"/>
            <w:tcBorders>
              <w:top w:val="nil"/>
              <w:left w:val="single" w:sz="4" w:space="0" w:color="auto"/>
              <w:bottom w:val="single" w:sz="4" w:space="0" w:color="auto"/>
              <w:right w:val="single" w:sz="4" w:space="0" w:color="auto"/>
            </w:tcBorders>
            <w:shd w:val="clear" w:color="auto" w:fill="DDD9C3" w:themeFill="background2" w:themeFillShade="E6"/>
            <w:hideMark/>
          </w:tcPr>
          <w:p w:rsidR="00175FBA" w:rsidRPr="00994A66" w:rsidRDefault="00175FBA" w:rsidP="00293430">
            <w:pPr>
              <w:spacing w:line="240" w:lineRule="auto"/>
              <w:rPr>
                <w:b/>
                <w:bCs/>
                <w:color w:val="000000"/>
                <w:sz w:val="12"/>
                <w:szCs w:val="12"/>
              </w:rPr>
            </w:pPr>
            <w:r w:rsidRPr="00994A66">
              <w:rPr>
                <w:b/>
                <w:bCs/>
                <w:color w:val="000000"/>
                <w:sz w:val="12"/>
                <w:szCs w:val="12"/>
              </w:rPr>
              <w:t>PASSIVOS RECONHECIDOS (V)</w:t>
            </w:r>
          </w:p>
        </w:tc>
        <w:tc>
          <w:tcPr>
            <w:tcW w:w="1418" w:type="dxa"/>
            <w:tcBorders>
              <w:top w:val="nil"/>
              <w:left w:val="nil"/>
              <w:bottom w:val="single" w:sz="4" w:space="0" w:color="auto"/>
              <w:right w:val="single" w:sz="4" w:space="0" w:color="auto"/>
            </w:tcBorders>
            <w:shd w:val="clear" w:color="auto" w:fill="DDD9C3" w:themeFill="background2" w:themeFillShade="E6"/>
            <w:hideMark/>
          </w:tcPr>
          <w:p w:rsidR="00175FBA" w:rsidRPr="00994A66" w:rsidRDefault="00175FBA" w:rsidP="00293430">
            <w:pPr>
              <w:spacing w:line="240" w:lineRule="auto"/>
              <w:jc w:val="right"/>
              <w:rPr>
                <w:color w:val="000000"/>
                <w:sz w:val="12"/>
                <w:szCs w:val="12"/>
              </w:rPr>
            </w:pPr>
            <w:r w:rsidRPr="00994A66">
              <w:rPr>
                <w:color w:val="000000"/>
                <w:sz w:val="12"/>
                <w:szCs w:val="12"/>
              </w:rPr>
              <w:t xml:space="preserve">             75.642.117,73 </w:t>
            </w:r>
          </w:p>
        </w:tc>
        <w:tc>
          <w:tcPr>
            <w:tcW w:w="1559" w:type="dxa"/>
            <w:gridSpan w:val="3"/>
            <w:tcBorders>
              <w:top w:val="single" w:sz="4" w:space="0" w:color="auto"/>
              <w:left w:val="nil"/>
              <w:bottom w:val="single" w:sz="4" w:space="0" w:color="auto"/>
              <w:right w:val="single" w:sz="4" w:space="0" w:color="auto"/>
            </w:tcBorders>
            <w:shd w:val="clear" w:color="auto" w:fill="DDD9C3" w:themeFill="background2" w:themeFillShade="E6"/>
            <w:hideMark/>
          </w:tcPr>
          <w:p w:rsidR="00175FBA" w:rsidRPr="00994A66" w:rsidRDefault="00175FBA" w:rsidP="00293430">
            <w:pPr>
              <w:spacing w:line="240" w:lineRule="auto"/>
              <w:jc w:val="right"/>
              <w:rPr>
                <w:color w:val="000000"/>
                <w:sz w:val="12"/>
                <w:szCs w:val="12"/>
              </w:rPr>
            </w:pPr>
            <w:r w:rsidRPr="00994A66">
              <w:rPr>
                <w:color w:val="000000"/>
                <w:sz w:val="12"/>
                <w:szCs w:val="12"/>
              </w:rPr>
              <w:t xml:space="preserve">           201.983.501,94 </w:t>
            </w:r>
          </w:p>
        </w:tc>
        <w:tc>
          <w:tcPr>
            <w:tcW w:w="1559" w:type="dxa"/>
            <w:gridSpan w:val="3"/>
            <w:tcBorders>
              <w:top w:val="nil"/>
              <w:left w:val="nil"/>
              <w:bottom w:val="single" w:sz="4" w:space="0" w:color="auto"/>
              <w:right w:val="single" w:sz="4" w:space="0" w:color="auto"/>
            </w:tcBorders>
            <w:shd w:val="clear" w:color="auto" w:fill="DDD9C3" w:themeFill="background2" w:themeFillShade="E6"/>
            <w:hideMark/>
          </w:tcPr>
          <w:p w:rsidR="00175FBA" w:rsidRPr="00994A66" w:rsidRDefault="00175FBA" w:rsidP="00293430">
            <w:pPr>
              <w:spacing w:line="240" w:lineRule="auto"/>
              <w:jc w:val="right"/>
              <w:rPr>
                <w:color w:val="000000"/>
                <w:sz w:val="12"/>
                <w:szCs w:val="12"/>
              </w:rPr>
            </w:pPr>
            <w:r w:rsidRPr="00994A66">
              <w:rPr>
                <w:color w:val="000000"/>
                <w:sz w:val="12"/>
                <w:szCs w:val="12"/>
              </w:rPr>
              <w:t xml:space="preserve">          208.387.586,90 </w:t>
            </w:r>
          </w:p>
        </w:tc>
      </w:tr>
      <w:tr w:rsidR="00175FBA" w:rsidRPr="00994A66" w:rsidTr="00B95B10">
        <w:trPr>
          <w:cantSplit/>
          <w:trHeight w:val="139"/>
        </w:trPr>
        <w:tc>
          <w:tcPr>
            <w:tcW w:w="3827" w:type="dxa"/>
            <w:tcBorders>
              <w:top w:val="nil"/>
              <w:left w:val="single" w:sz="4" w:space="0" w:color="auto"/>
              <w:bottom w:val="single" w:sz="4" w:space="0" w:color="auto"/>
              <w:right w:val="single" w:sz="4" w:space="0" w:color="auto"/>
            </w:tcBorders>
            <w:shd w:val="clear" w:color="auto" w:fill="69D8FF"/>
            <w:vAlign w:val="bottom"/>
            <w:hideMark/>
          </w:tcPr>
          <w:p w:rsidR="00175FBA" w:rsidRPr="00994A66" w:rsidRDefault="00175FBA" w:rsidP="00293430">
            <w:pPr>
              <w:spacing w:line="240" w:lineRule="auto"/>
              <w:rPr>
                <w:b/>
                <w:bCs/>
                <w:color w:val="000000"/>
                <w:sz w:val="12"/>
                <w:szCs w:val="12"/>
              </w:rPr>
            </w:pPr>
            <w:r w:rsidRPr="00994A66">
              <w:rPr>
                <w:b/>
                <w:bCs/>
                <w:color w:val="000000"/>
                <w:sz w:val="12"/>
                <w:szCs w:val="12"/>
              </w:rPr>
              <w:t xml:space="preserve">DÍVIDA FISCAL LÍQUIDA </w:t>
            </w:r>
            <w:r w:rsidR="00AF7245" w:rsidRPr="00994A66">
              <w:rPr>
                <w:b/>
                <w:bCs/>
                <w:color w:val="000000"/>
                <w:sz w:val="12"/>
                <w:szCs w:val="12"/>
              </w:rPr>
              <w:t xml:space="preserve">VI= </w:t>
            </w:r>
            <w:r w:rsidRPr="00994A66">
              <w:rPr>
                <w:b/>
                <w:bCs/>
                <w:color w:val="000000"/>
                <w:sz w:val="12"/>
                <w:szCs w:val="12"/>
              </w:rPr>
              <w:t>(III +IV – V)</w:t>
            </w:r>
          </w:p>
        </w:tc>
        <w:tc>
          <w:tcPr>
            <w:tcW w:w="1418" w:type="dxa"/>
            <w:tcBorders>
              <w:top w:val="nil"/>
              <w:left w:val="nil"/>
              <w:bottom w:val="single" w:sz="4" w:space="0" w:color="auto"/>
              <w:right w:val="single" w:sz="4" w:space="0" w:color="auto"/>
            </w:tcBorders>
            <w:shd w:val="clear" w:color="auto" w:fill="69D8FF"/>
            <w:vAlign w:val="bottom"/>
            <w:hideMark/>
          </w:tcPr>
          <w:p w:rsidR="00175FBA" w:rsidRPr="00994A66" w:rsidRDefault="000A0B79" w:rsidP="00293430">
            <w:pPr>
              <w:spacing w:line="240" w:lineRule="auto"/>
              <w:jc w:val="right"/>
              <w:rPr>
                <w:b/>
                <w:bCs/>
                <w:color w:val="000000"/>
                <w:sz w:val="12"/>
                <w:szCs w:val="12"/>
              </w:rPr>
            </w:pPr>
            <w:r w:rsidRPr="00994A66">
              <w:rPr>
                <w:b/>
                <w:bCs/>
                <w:color w:val="000000"/>
                <w:sz w:val="12"/>
                <w:szCs w:val="12"/>
              </w:rPr>
              <w:t>(</w:t>
            </w:r>
            <w:r w:rsidR="00175FBA" w:rsidRPr="00994A66">
              <w:rPr>
                <w:b/>
                <w:bCs/>
                <w:color w:val="000000"/>
                <w:sz w:val="12"/>
                <w:szCs w:val="12"/>
              </w:rPr>
              <w:t xml:space="preserve"> 611.111.428,02</w:t>
            </w:r>
            <w:r w:rsidRPr="00994A66">
              <w:rPr>
                <w:b/>
                <w:bCs/>
                <w:color w:val="000000"/>
                <w:sz w:val="12"/>
                <w:szCs w:val="12"/>
              </w:rPr>
              <w:t>)</w:t>
            </w:r>
            <w:r w:rsidR="00175FBA" w:rsidRPr="00994A66">
              <w:rPr>
                <w:b/>
                <w:bCs/>
                <w:color w:val="000000"/>
                <w:sz w:val="12"/>
                <w:szCs w:val="12"/>
              </w:rPr>
              <w:t xml:space="preserve"> </w:t>
            </w:r>
          </w:p>
        </w:tc>
        <w:tc>
          <w:tcPr>
            <w:tcW w:w="1559" w:type="dxa"/>
            <w:gridSpan w:val="3"/>
            <w:tcBorders>
              <w:top w:val="single" w:sz="4" w:space="0" w:color="auto"/>
              <w:left w:val="nil"/>
              <w:bottom w:val="single" w:sz="4" w:space="0" w:color="auto"/>
              <w:right w:val="single" w:sz="4" w:space="0" w:color="auto"/>
            </w:tcBorders>
            <w:shd w:val="clear" w:color="auto" w:fill="69D8FF"/>
            <w:vAlign w:val="bottom"/>
            <w:hideMark/>
          </w:tcPr>
          <w:p w:rsidR="00175FBA" w:rsidRPr="00994A66" w:rsidRDefault="00343BD7" w:rsidP="00293430">
            <w:pPr>
              <w:spacing w:line="240" w:lineRule="auto"/>
              <w:jc w:val="right"/>
              <w:rPr>
                <w:b/>
                <w:bCs/>
                <w:color w:val="000000"/>
                <w:sz w:val="12"/>
                <w:szCs w:val="12"/>
              </w:rPr>
            </w:pPr>
            <w:r w:rsidRPr="00994A66">
              <w:rPr>
                <w:b/>
                <w:bCs/>
                <w:color w:val="000000"/>
                <w:sz w:val="12"/>
                <w:szCs w:val="12"/>
              </w:rPr>
              <w:t>(</w:t>
            </w:r>
            <w:r w:rsidR="00175FBA" w:rsidRPr="00994A66">
              <w:rPr>
                <w:b/>
                <w:bCs/>
                <w:color w:val="000000"/>
                <w:sz w:val="12"/>
                <w:szCs w:val="12"/>
              </w:rPr>
              <w:t xml:space="preserve"> 887.473.496,54</w:t>
            </w:r>
            <w:r w:rsidRPr="00994A66">
              <w:rPr>
                <w:b/>
                <w:bCs/>
                <w:color w:val="000000"/>
                <w:sz w:val="12"/>
                <w:szCs w:val="12"/>
              </w:rPr>
              <w:t>)</w:t>
            </w:r>
            <w:r w:rsidR="00175FBA" w:rsidRPr="00994A66">
              <w:rPr>
                <w:b/>
                <w:bCs/>
                <w:color w:val="000000"/>
                <w:sz w:val="12"/>
                <w:szCs w:val="12"/>
              </w:rPr>
              <w:t xml:space="preserve"> </w:t>
            </w:r>
          </w:p>
        </w:tc>
        <w:tc>
          <w:tcPr>
            <w:tcW w:w="1559" w:type="dxa"/>
            <w:gridSpan w:val="3"/>
            <w:tcBorders>
              <w:top w:val="nil"/>
              <w:left w:val="nil"/>
              <w:bottom w:val="single" w:sz="4" w:space="0" w:color="auto"/>
              <w:right w:val="single" w:sz="4" w:space="0" w:color="auto"/>
            </w:tcBorders>
            <w:shd w:val="clear" w:color="auto" w:fill="69D8FF"/>
            <w:vAlign w:val="bottom"/>
            <w:hideMark/>
          </w:tcPr>
          <w:p w:rsidR="00175FBA" w:rsidRPr="00994A66" w:rsidRDefault="00343BD7" w:rsidP="004F42FE">
            <w:pPr>
              <w:spacing w:line="240" w:lineRule="auto"/>
              <w:jc w:val="right"/>
              <w:rPr>
                <w:b/>
                <w:bCs/>
                <w:color w:val="000000"/>
                <w:sz w:val="12"/>
                <w:szCs w:val="12"/>
              </w:rPr>
            </w:pPr>
            <w:r w:rsidRPr="00994A66">
              <w:rPr>
                <w:b/>
                <w:bCs/>
                <w:color w:val="000000"/>
                <w:sz w:val="12"/>
                <w:szCs w:val="12"/>
              </w:rPr>
              <w:t>(</w:t>
            </w:r>
            <w:r w:rsidR="00175FBA" w:rsidRPr="00994A66">
              <w:rPr>
                <w:b/>
                <w:bCs/>
                <w:color w:val="000000"/>
                <w:sz w:val="12"/>
                <w:szCs w:val="12"/>
              </w:rPr>
              <w:t xml:space="preserve"> </w:t>
            </w:r>
            <w:r w:rsidR="005C4ADB">
              <w:rPr>
                <w:b/>
                <w:bCs/>
                <w:color w:val="000000"/>
                <w:sz w:val="12"/>
                <w:szCs w:val="12"/>
              </w:rPr>
              <w:t>707.</w:t>
            </w:r>
            <w:r w:rsidR="004F42FE">
              <w:rPr>
                <w:b/>
                <w:bCs/>
                <w:color w:val="000000"/>
                <w:sz w:val="12"/>
                <w:szCs w:val="12"/>
              </w:rPr>
              <w:t>515.046,28</w:t>
            </w:r>
            <w:r w:rsidRPr="00994A66">
              <w:rPr>
                <w:b/>
                <w:bCs/>
                <w:color w:val="000000"/>
                <w:sz w:val="12"/>
                <w:szCs w:val="12"/>
              </w:rPr>
              <w:t>)</w:t>
            </w:r>
            <w:r w:rsidR="00175FBA" w:rsidRPr="00994A66">
              <w:rPr>
                <w:b/>
                <w:bCs/>
                <w:color w:val="000000"/>
                <w:sz w:val="12"/>
                <w:szCs w:val="12"/>
              </w:rPr>
              <w:t xml:space="preserve"> </w:t>
            </w:r>
          </w:p>
        </w:tc>
      </w:tr>
      <w:tr w:rsidR="00175FBA" w:rsidRPr="00994A66" w:rsidTr="00B95B10">
        <w:trPr>
          <w:cantSplit/>
          <w:trHeight w:val="60"/>
        </w:trPr>
        <w:tc>
          <w:tcPr>
            <w:tcW w:w="3827" w:type="dxa"/>
            <w:tcBorders>
              <w:top w:val="nil"/>
              <w:left w:val="single" w:sz="4" w:space="0" w:color="auto"/>
              <w:bottom w:val="single" w:sz="4" w:space="0" w:color="auto"/>
              <w:right w:val="single" w:sz="4" w:space="0" w:color="auto"/>
            </w:tcBorders>
            <w:shd w:val="clear" w:color="auto" w:fill="FFFFFF" w:themeFill="background1"/>
            <w:vAlign w:val="bottom"/>
            <w:hideMark/>
          </w:tcPr>
          <w:p w:rsidR="00175FBA" w:rsidRPr="00994A66" w:rsidRDefault="00175FBA" w:rsidP="00293430">
            <w:pPr>
              <w:spacing w:line="240" w:lineRule="auto"/>
              <w:rPr>
                <w:color w:val="000000"/>
                <w:sz w:val="12"/>
                <w:szCs w:val="12"/>
              </w:rPr>
            </w:pPr>
          </w:p>
        </w:tc>
        <w:tc>
          <w:tcPr>
            <w:tcW w:w="4536" w:type="dxa"/>
            <w:gridSpan w:val="7"/>
            <w:tcBorders>
              <w:top w:val="single" w:sz="4" w:space="0" w:color="auto"/>
              <w:left w:val="nil"/>
              <w:bottom w:val="single" w:sz="4" w:space="0" w:color="auto"/>
              <w:right w:val="single" w:sz="4" w:space="0" w:color="auto"/>
            </w:tcBorders>
            <w:shd w:val="clear" w:color="auto" w:fill="F68E38"/>
            <w:vAlign w:val="bottom"/>
            <w:hideMark/>
          </w:tcPr>
          <w:p w:rsidR="00175FBA" w:rsidRPr="00994A66" w:rsidRDefault="00175FBA" w:rsidP="00293430">
            <w:pPr>
              <w:spacing w:line="240" w:lineRule="auto"/>
              <w:jc w:val="center"/>
              <w:rPr>
                <w:b/>
                <w:color w:val="000000"/>
                <w:sz w:val="12"/>
                <w:szCs w:val="12"/>
              </w:rPr>
            </w:pPr>
            <w:r w:rsidRPr="00994A66">
              <w:rPr>
                <w:b/>
                <w:color w:val="000000"/>
                <w:sz w:val="12"/>
                <w:szCs w:val="12"/>
              </w:rPr>
              <w:t>PERÍODO DE REFERÊNCIA</w:t>
            </w:r>
          </w:p>
        </w:tc>
      </w:tr>
      <w:tr w:rsidR="00175FBA" w:rsidRPr="00994A66" w:rsidTr="00F25B1D">
        <w:trPr>
          <w:cantSplit/>
          <w:trHeight w:val="51"/>
        </w:trPr>
        <w:tc>
          <w:tcPr>
            <w:tcW w:w="3827" w:type="dxa"/>
            <w:vMerge w:val="restart"/>
            <w:tcBorders>
              <w:top w:val="nil"/>
              <w:left w:val="single" w:sz="4" w:space="0" w:color="auto"/>
              <w:bottom w:val="single" w:sz="4" w:space="0" w:color="auto"/>
              <w:right w:val="single" w:sz="4" w:space="0" w:color="auto"/>
            </w:tcBorders>
            <w:shd w:val="clear" w:color="auto" w:fill="DBE5F1" w:themeFill="accent1" w:themeFillTint="33"/>
            <w:vAlign w:val="bottom"/>
            <w:hideMark/>
          </w:tcPr>
          <w:p w:rsidR="00175FBA" w:rsidRPr="00994A66" w:rsidRDefault="00175FBA" w:rsidP="00293430">
            <w:pPr>
              <w:spacing w:line="240" w:lineRule="auto"/>
              <w:rPr>
                <w:b/>
                <w:color w:val="000000"/>
                <w:sz w:val="12"/>
                <w:szCs w:val="12"/>
              </w:rPr>
            </w:pPr>
            <w:r w:rsidRPr="00994A66">
              <w:rPr>
                <w:b/>
                <w:color w:val="000000"/>
                <w:sz w:val="12"/>
                <w:szCs w:val="12"/>
              </w:rPr>
              <w:t>ESPECIFICAÇÃO</w:t>
            </w:r>
          </w:p>
          <w:p w:rsidR="001E3C87" w:rsidRPr="00994A66" w:rsidRDefault="001E3C87" w:rsidP="00293430">
            <w:pPr>
              <w:spacing w:line="240" w:lineRule="auto"/>
              <w:rPr>
                <w:b/>
                <w:color w:val="000000"/>
                <w:sz w:val="6"/>
                <w:szCs w:val="12"/>
              </w:rPr>
            </w:pPr>
          </w:p>
        </w:tc>
        <w:tc>
          <w:tcPr>
            <w:tcW w:w="2977" w:type="dxa"/>
            <w:gridSpan w:val="4"/>
            <w:tcBorders>
              <w:top w:val="single" w:sz="4" w:space="0" w:color="auto"/>
              <w:left w:val="nil"/>
              <w:bottom w:val="single" w:sz="4" w:space="0" w:color="auto"/>
              <w:right w:val="single" w:sz="4" w:space="0" w:color="auto"/>
            </w:tcBorders>
            <w:shd w:val="clear" w:color="auto" w:fill="DBE5F1" w:themeFill="accent1" w:themeFillTint="33"/>
            <w:vAlign w:val="bottom"/>
            <w:hideMark/>
          </w:tcPr>
          <w:p w:rsidR="00175FBA" w:rsidRPr="00994A66" w:rsidRDefault="00175FBA" w:rsidP="00293430">
            <w:pPr>
              <w:spacing w:line="240" w:lineRule="auto"/>
              <w:jc w:val="center"/>
              <w:rPr>
                <w:b/>
                <w:color w:val="000000"/>
                <w:sz w:val="12"/>
                <w:szCs w:val="12"/>
              </w:rPr>
            </w:pPr>
            <w:r w:rsidRPr="00994A66">
              <w:rPr>
                <w:b/>
                <w:color w:val="000000"/>
                <w:sz w:val="12"/>
                <w:szCs w:val="12"/>
              </w:rPr>
              <w:t>No Bimestre</w:t>
            </w:r>
          </w:p>
        </w:tc>
        <w:tc>
          <w:tcPr>
            <w:tcW w:w="1559" w:type="dxa"/>
            <w:gridSpan w:val="3"/>
            <w:tcBorders>
              <w:top w:val="single" w:sz="4" w:space="0" w:color="auto"/>
              <w:left w:val="nil"/>
              <w:bottom w:val="single" w:sz="4" w:space="0" w:color="auto"/>
              <w:right w:val="single" w:sz="4" w:space="0" w:color="auto"/>
            </w:tcBorders>
            <w:shd w:val="clear" w:color="auto" w:fill="DBE5F1" w:themeFill="accent1" w:themeFillTint="33"/>
            <w:vAlign w:val="bottom"/>
            <w:hideMark/>
          </w:tcPr>
          <w:p w:rsidR="00175FBA" w:rsidRPr="00994A66" w:rsidRDefault="00175FBA" w:rsidP="00886574">
            <w:pPr>
              <w:spacing w:line="240" w:lineRule="auto"/>
              <w:jc w:val="center"/>
              <w:rPr>
                <w:b/>
                <w:color w:val="000000"/>
                <w:sz w:val="12"/>
                <w:szCs w:val="12"/>
              </w:rPr>
            </w:pPr>
            <w:r w:rsidRPr="00994A66">
              <w:rPr>
                <w:b/>
                <w:color w:val="000000"/>
                <w:sz w:val="12"/>
                <w:szCs w:val="12"/>
              </w:rPr>
              <w:t>Até o Bimestre/201</w:t>
            </w:r>
            <w:r w:rsidR="00886574">
              <w:rPr>
                <w:b/>
                <w:color w:val="000000"/>
                <w:sz w:val="12"/>
                <w:szCs w:val="12"/>
              </w:rPr>
              <w:t>3</w:t>
            </w:r>
          </w:p>
        </w:tc>
      </w:tr>
      <w:tr w:rsidR="00175FBA" w:rsidRPr="00994A66" w:rsidTr="007E6321">
        <w:trPr>
          <w:trHeight w:val="60"/>
        </w:trPr>
        <w:tc>
          <w:tcPr>
            <w:tcW w:w="3827" w:type="dxa"/>
            <w:vMerge/>
            <w:tcBorders>
              <w:top w:val="nil"/>
              <w:left w:val="single" w:sz="4" w:space="0" w:color="auto"/>
              <w:bottom w:val="single" w:sz="4" w:space="0" w:color="auto"/>
              <w:right w:val="single" w:sz="4" w:space="0" w:color="auto"/>
            </w:tcBorders>
            <w:vAlign w:val="center"/>
            <w:hideMark/>
          </w:tcPr>
          <w:p w:rsidR="00175FBA" w:rsidRPr="00994A66" w:rsidRDefault="00175FBA" w:rsidP="00293430">
            <w:pPr>
              <w:spacing w:line="240" w:lineRule="auto"/>
              <w:rPr>
                <w:color w:val="000000"/>
                <w:sz w:val="12"/>
                <w:szCs w:val="12"/>
              </w:rPr>
            </w:pPr>
          </w:p>
        </w:tc>
        <w:tc>
          <w:tcPr>
            <w:tcW w:w="2977" w:type="dxa"/>
            <w:gridSpan w:val="4"/>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175FBA" w:rsidRPr="00994A66" w:rsidRDefault="00175FBA" w:rsidP="001E3C87">
            <w:pPr>
              <w:spacing w:line="240" w:lineRule="auto"/>
              <w:jc w:val="center"/>
              <w:rPr>
                <w:color w:val="000000"/>
                <w:sz w:val="12"/>
                <w:szCs w:val="12"/>
              </w:rPr>
            </w:pPr>
            <w:r w:rsidRPr="00994A66">
              <w:rPr>
                <w:color w:val="000000"/>
                <w:sz w:val="12"/>
                <w:szCs w:val="12"/>
              </w:rPr>
              <w:t xml:space="preserve">(c </w:t>
            </w:r>
            <w:r w:rsidR="001E3C87" w:rsidRPr="00994A66">
              <w:rPr>
                <w:color w:val="000000"/>
                <w:sz w:val="12"/>
                <w:szCs w:val="12"/>
              </w:rPr>
              <w:t>-</w:t>
            </w:r>
            <w:r w:rsidRPr="00994A66">
              <w:rPr>
                <w:color w:val="000000"/>
                <w:sz w:val="12"/>
                <w:szCs w:val="12"/>
              </w:rPr>
              <w:t xml:space="preserve"> b)</w:t>
            </w:r>
          </w:p>
        </w:tc>
        <w:tc>
          <w:tcPr>
            <w:tcW w:w="1559" w:type="dxa"/>
            <w:gridSpan w:val="3"/>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175FBA" w:rsidRPr="00994A66" w:rsidRDefault="00175FBA" w:rsidP="001E3C87">
            <w:pPr>
              <w:spacing w:line="240" w:lineRule="auto"/>
              <w:jc w:val="center"/>
              <w:rPr>
                <w:color w:val="000000"/>
                <w:sz w:val="12"/>
                <w:szCs w:val="12"/>
              </w:rPr>
            </w:pPr>
            <w:r w:rsidRPr="00994A66">
              <w:rPr>
                <w:color w:val="000000"/>
                <w:sz w:val="12"/>
                <w:szCs w:val="12"/>
              </w:rPr>
              <w:t xml:space="preserve">(c </w:t>
            </w:r>
            <w:r w:rsidR="001E3C87" w:rsidRPr="00994A66">
              <w:rPr>
                <w:color w:val="000000"/>
                <w:sz w:val="12"/>
                <w:szCs w:val="12"/>
              </w:rPr>
              <w:t>-</w:t>
            </w:r>
            <w:r w:rsidRPr="00994A66">
              <w:rPr>
                <w:color w:val="000000"/>
                <w:sz w:val="12"/>
                <w:szCs w:val="12"/>
              </w:rPr>
              <w:t xml:space="preserve"> a)</w:t>
            </w:r>
          </w:p>
        </w:tc>
      </w:tr>
      <w:tr w:rsidR="00175FBA" w:rsidRPr="00994A66" w:rsidTr="00161455">
        <w:trPr>
          <w:cantSplit/>
          <w:trHeight w:val="110"/>
        </w:trPr>
        <w:tc>
          <w:tcPr>
            <w:tcW w:w="3827" w:type="dxa"/>
            <w:tcBorders>
              <w:top w:val="nil"/>
              <w:left w:val="single" w:sz="4" w:space="0" w:color="auto"/>
              <w:bottom w:val="single" w:sz="4" w:space="0" w:color="auto"/>
              <w:right w:val="single" w:sz="4" w:space="0" w:color="auto"/>
            </w:tcBorders>
            <w:shd w:val="clear" w:color="000000" w:fill="CCFFFF"/>
            <w:vAlign w:val="bottom"/>
            <w:hideMark/>
          </w:tcPr>
          <w:p w:rsidR="00175FBA" w:rsidRPr="00994A66" w:rsidRDefault="00175FBA" w:rsidP="00293430">
            <w:pPr>
              <w:spacing w:line="240" w:lineRule="auto"/>
              <w:rPr>
                <w:b/>
                <w:bCs/>
                <w:color w:val="000000"/>
                <w:sz w:val="12"/>
                <w:szCs w:val="12"/>
              </w:rPr>
            </w:pPr>
            <w:r w:rsidRPr="00994A66">
              <w:rPr>
                <w:b/>
                <w:bCs/>
                <w:color w:val="000000"/>
                <w:sz w:val="12"/>
                <w:szCs w:val="12"/>
              </w:rPr>
              <w:t>RESULTADO NOMINAL</w:t>
            </w:r>
          </w:p>
        </w:tc>
        <w:tc>
          <w:tcPr>
            <w:tcW w:w="2977" w:type="dxa"/>
            <w:gridSpan w:val="4"/>
            <w:tcBorders>
              <w:top w:val="single" w:sz="4" w:space="0" w:color="auto"/>
              <w:left w:val="nil"/>
              <w:bottom w:val="single" w:sz="4" w:space="0" w:color="auto"/>
              <w:right w:val="single" w:sz="4" w:space="0" w:color="auto"/>
            </w:tcBorders>
            <w:shd w:val="clear" w:color="000000" w:fill="CCFFFF"/>
            <w:vAlign w:val="bottom"/>
            <w:hideMark/>
          </w:tcPr>
          <w:p w:rsidR="00175FBA" w:rsidRPr="00994A66" w:rsidRDefault="004F42FE" w:rsidP="004F42FE">
            <w:pPr>
              <w:spacing w:line="240" w:lineRule="auto"/>
              <w:jc w:val="center"/>
              <w:rPr>
                <w:b/>
                <w:bCs/>
                <w:color w:val="000000"/>
                <w:sz w:val="12"/>
                <w:szCs w:val="12"/>
              </w:rPr>
            </w:pPr>
            <w:r>
              <w:rPr>
                <w:b/>
                <w:bCs/>
                <w:color w:val="000000"/>
                <w:sz w:val="12"/>
                <w:szCs w:val="12"/>
              </w:rPr>
              <w:t>179.958.450,26</w:t>
            </w:r>
          </w:p>
        </w:tc>
        <w:tc>
          <w:tcPr>
            <w:tcW w:w="1559" w:type="dxa"/>
            <w:gridSpan w:val="3"/>
            <w:tcBorders>
              <w:top w:val="single" w:sz="4" w:space="0" w:color="auto"/>
              <w:left w:val="nil"/>
              <w:bottom w:val="single" w:sz="4" w:space="0" w:color="auto"/>
              <w:right w:val="single" w:sz="4" w:space="0" w:color="auto"/>
            </w:tcBorders>
            <w:shd w:val="clear" w:color="000000" w:fill="CCFFFF"/>
            <w:vAlign w:val="bottom"/>
            <w:hideMark/>
          </w:tcPr>
          <w:p w:rsidR="00175FBA" w:rsidRPr="00994A66" w:rsidRDefault="000A0B79" w:rsidP="004F42FE">
            <w:pPr>
              <w:spacing w:line="240" w:lineRule="auto"/>
              <w:jc w:val="center"/>
              <w:rPr>
                <w:b/>
                <w:bCs/>
                <w:color w:val="000000"/>
                <w:sz w:val="12"/>
                <w:szCs w:val="12"/>
              </w:rPr>
            </w:pPr>
            <w:r w:rsidRPr="00994A66">
              <w:rPr>
                <w:b/>
                <w:bCs/>
                <w:color w:val="000000"/>
                <w:sz w:val="12"/>
                <w:szCs w:val="12"/>
              </w:rPr>
              <w:t>(</w:t>
            </w:r>
            <w:r w:rsidR="00CC5F87">
              <w:rPr>
                <w:b/>
                <w:bCs/>
                <w:color w:val="000000"/>
                <w:sz w:val="12"/>
                <w:szCs w:val="12"/>
              </w:rPr>
              <w:t>96.</w:t>
            </w:r>
            <w:r w:rsidR="004F42FE">
              <w:rPr>
                <w:b/>
                <w:bCs/>
                <w:color w:val="000000"/>
                <w:sz w:val="12"/>
                <w:szCs w:val="12"/>
              </w:rPr>
              <w:t>403.618,26</w:t>
            </w:r>
            <w:r w:rsidRPr="00994A66">
              <w:rPr>
                <w:b/>
                <w:bCs/>
                <w:color w:val="000000"/>
                <w:sz w:val="12"/>
                <w:szCs w:val="12"/>
              </w:rPr>
              <w:t>)</w:t>
            </w:r>
          </w:p>
        </w:tc>
      </w:tr>
      <w:tr w:rsidR="00175FBA" w:rsidRPr="00994A66" w:rsidTr="000E49DD">
        <w:trPr>
          <w:cantSplit/>
          <w:trHeight w:val="111"/>
        </w:trPr>
        <w:tc>
          <w:tcPr>
            <w:tcW w:w="6804" w:type="dxa"/>
            <w:gridSpan w:val="5"/>
            <w:tcBorders>
              <w:top w:val="single" w:sz="4" w:space="0" w:color="auto"/>
              <w:left w:val="single" w:sz="4" w:space="0" w:color="auto"/>
              <w:bottom w:val="single" w:sz="4" w:space="0" w:color="auto"/>
              <w:right w:val="single" w:sz="4" w:space="0" w:color="auto"/>
            </w:tcBorders>
            <w:shd w:val="clear" w:color="auto" w:fill="FABF8F" w:themeFill="accent6" w:themeFillTint="99"/>
            <w:vAlign w:val="bottom"/>
            <w:hideMark/>
          </w:tcPr>
          <w:p w:rsidR="00175FBA" w:rsidRPr="00994A66" w:rsidRDefault="00175FBA" w:rsidP="00293430">
            <w:pPr>
              <w:spacing w:line="240" w:lineRule="auto"/>
              <w:rPr>
                <w:b/>
                <w:color w:val="000000"/>
                <w:sz w:val="12"/>
                <w:szCs w:val="12"/>
              </w:rPr>
            </w:pPr>
            <w:r w:rsidRPr="00994A66">
              <w:rPr>
                <w:b/>
                <w:color w:val="000000"/>
                <w:sz w:val="12"/>
                <w:szCs w:val="12"/>
              </w:rPr>
              <w:t>DISCRIMINAÇÃO DA META FISCAL</w:t>
            </w:r>
          </w:p>
        </w:tc>
        <w:tc>
          <w:tcPr>
            <w:tcW w:w="1559" w:type="dxa"/>
            <w:gridSpan w:val="3"/>
            <w:tcBorders>
              <w:top w:val="single" w:sz="4" w:space="0" w:color="auto"/>
              <w:left w:val="nil"/>
              <w:bottom w:val="single" w:sz="4" w:space="0" w:color="auto"/>
              <w:right w:val="single" w:sz="4" w:space="0" w:color="auto"/>
            </w:tcBorders>
            <w:shd w:val="clear" w:color="auto" w:fill="FABF8F" w:themeFill="accent6" w:themeFillTint="99"/>
            <w:vAlign w:val="bottom"/>
            <w:hideMark/>
          </w:tcPr>
          <w:p w:rsidR="00175FBA" w:rsidRPr="00994A66" w:rsidRDefault="00175FBA" w:rsidP="00293430">
            <w:pPr>
              <w:spacing w:line="240" w:lineRule="auto"/>
              <w:jc w:val="center"/>
              <w:rPr>
                <w:b/>
                <w:color w:val="000000"/>
                <w:sz w:val="12"/>
                <w:szCs w:val="12"/>
              </w:rPr>
            </w:pPr>
            <w:r w:rsidRPr="00994A66">
              <w:rPr>
                <w:b/>
                <w:color w:val="000000"/>
                <w:sz w:val="12"/>
                <w:szCs w:val="12"/>
              </w:rPr>
              <w:t>VALOR</w:t>
            </w:r>
          </w:p>
        </w:tc>
      </w:tr>
      <w:tr w:rsidR="00175FBA" w:rsidRPr="00994A66" w:rsidTr="007E6321">
        <w:trPr>
          <w:cantSplit/>
          <w:trHeight w:val="185"/>
        </w:trPr>
        <w:tc>
          <w:tcPr>
            <w:tcW w:w="6804" w:type="dxa"/>
            <w:gridSpan w:val="5"/>
            <w:tcBorders>
              <w:top w:val="single" w:sz="4" w:space="0" w:color="auto"/>
              <w:left w:val="single" w:sz="4" w:space="0" w:color="auto"/>
              <w:bottom w:val="single" w:sz="4" w:space="0" w:color="auto"/>
              <w:right w:val="single" w:sz="4" w:space="0" w:color="auto"/>
            </w:tcBorders>
            <w:shd w:val="clear" w:color="auto" w:fill="FFC000"/>
            <w:vAlign w:val="bottom"/>
            <w:hideMark/>
          </w:tcPr>
          <w:p w:rsidR="00175FBA" w:rsidRPr="00994A66" w:rsidRDefault="00175FBA" w:rsidP="00293430">
            <w:pPr>
              <w:spacing w:line="240" w:lineRule="auto"/>
              <w:rPr>
                <w:b/>
                <w:bCs/>
                <w:color w:val="000000"/>
                <w:sz w:val="12"/>
                <w:szCs w:val="12"/>
              </w:rPr>
            </w:pPr>
            <w:r w:rsidRPr="00994A66">
              <w:rPr>
                <w:b/>
                <w:bCs/>
                <w:color w:val="000000"/>
                <w:sz w:val="12"/>
                <w:szCs w:val="12"/>
              </w:rPr>
              <w:t>Meta de Resultado Nominal Fixada no Anexo de Metas Fiscais da LDO P/ o Exercício de Referência</w:t>
            </w:r>
          </w:p>
        </w:tc>
        <w:tc>
          <w:tcPr>
            <w:tcW w:w="1559" w:type="dxa"/>
            <w:gridSpan w:val="3"/>
            <w:tcBorders>
              <w:top w:val="single" w:sz="4" w:space="0" w:color="auto"/>
              <w:left w:val="nil"/>
              <w:bottom w:val="single" w:sz="4" w:space="0" w:color="auto"/>
              <w:right w:val="single" w:sz="4" w:space="0" w:color="auto"/>
            </w:tcBorders>
            <w:shd w:val="clear" w:color="auto" w:fill="FFC000"/>
            <w:vAlign w:val="bottom"/>
            <w:hideMark/>
          </w:tcPr>
          <w:p w:rsidR="00175FBA" w:rsidRPr="00994A66" w:rsidRDefault="00175FBA" w:rsidP="00293430">
            <w:pPr>
              <w:spacing w:line="240" w:lineRule="auto"/>
              <w:jc w:val="center"/>
              <w:rPr>
                <w:b/>
                <w:bCs/>
                <w:color w:val="000000"/>
                <w:sz w:val="12"/>
                <w:szCs w:val="12"/>
              </w:rPr>
            </w:pPr>
            <w:r w:rsidRPr="00994A66">
              <w:rPr>
                <w:b/>
                <w:bCs/>
                <w:color w:val="000000"/>
                <w:sz w:val="12"/>
                <w:szCs w:val="12"/>
              </w:rPr>
              <w:t>48.931.000,00</w:t>
            </w:r>
          </w:p>
        </w:tc>
      </w:tr>
      <w:tr w:rsidR="00175FBA" w:rsidRPr="00994A66" w:rsidTr="00D3287D">
        <w:trPr>
          <w:trHeight w:val="60"/>
        </w:trPr>
        <w:tc>
          <w:tcPr>
            <w:tcW w:w="5586" w:type="dxa"/>
            <w:gridSpan w:val="3"/>
            <w:shd w:val="clear" w:color="auto" w:fill="EEECE1" w:themeFill="background2"/>
            <w:noWrap/>
            <w:vAlign w:val="bottom"/>
            <w:hideMark/>
          </w:tcPr>
          <w:p w:rsidR="00EC5B95" w:rsidRPr="00994A66" w:rsidRDefault="00EC5B95" w:rsidP="00293430">
            <w:pPr>
              <w:spacing w:line="240" w:lineRule="auto"/>
              <w:rPr>
                <w:color w:val="000000"/>
                <w:sz w:val="18"/>
                <w:szCs w:val="12"/>
              </w:rPr>
            </w:pPr>
          </w:p>
          <w:p w:rsidR="00AD4E84" w:rsidRPr="00994A66" w:rsidRDefault="00AD4E84" w:rsidP="00293430">
            <w:pPr>
              <w:spacing w:line="240" w:lineRule="auto"/>
              <w:rPr>
                <w:color w:val="000000"/>
                <w:sz w:val="18"/>
                <w:szCs w:val="12"/>
              </w:rPr>
            </w:pPr>
          </w:p>
        </w:tc>
        <w:tc>
          <w:tcPr>
            <w:tcW w:w="1218" w:type="dxa"/>
            <w:gridSpan w:val="2"/>
            <w:tcBorders>
              <w:top w:val="nil"/>
              <w:left w:val="nil"/>
              <w:bottom w:val="nil"/>
              <w:right w:val="nil"/>
            </w:tcBorders>
            <w:shd w:val="clear" w:color="auto" w:fill="EEECE1" w:themeFill="background2"/>
            <w:noWrap/>
            <w:vAlign w:val="bottom"/>
            <w:hideMark/>
          </w:tcPr>
          <w:p w:rsidR="00175FBA" w:rsidRPr="00994A66" w:rsidRDefault="00175FBA" w:rsidP="00EC5B95">
            <w:pPr>
              <w:spacing w:line="240" w:lineRule="auto"/>
              <w:rPr>
                <w:color w:val="000000"/>
                <w:sz w:val="4"/>
                <w:szCs w:val="22"/>
              </w:rPr>
            </w:pPr>
          </w:p>
        </w:tc>
        <w:tc>
          <w:tcPr>
            <w:tcW w:w="1083" w:type="dxa"/>
            <w:gridSpan w:val="2"/>
            <w:tcBorders>
              <w:top w:val="nil"/>
              <w:left w:val="nil"/>
              <w:bottom w:val="nil"/>
              <w:right w:val="nil"/>
            </w:tcBorders>
            <w:shd w:val="clear" w:color="auto" w:fill="EEECE1" w:themeFill="background2"/>
            <w:noWrap/>
            <w:vAlign w:val="bottom"/>
            <w:hideMark/>
          </w:tcPr>
          <w:p w:rsidR="00175FBA" w:rsidRPr="00994A66" w:rsidRDefault="00175FBA" w:rsidP="00EC5B95">
            <w:pPr>
              <w:spacing w:line="240" w:lineRule="auto"/>
              <w:rPr>
                <w:color w:val="000000"/>
                <w:sz w:val="22"/>
                <w:szCs w:val="22"/>
              </w:rPr>
            </w:pPr>
          </w:p>
        </w:tc>
        <w:tc>
          <w:tcPr>
            <w:tcW w:w="476" w:type="dxa"/>
            <w:tcBorders>
              <w:top w:val="nil"/>
              <w:left w:val="nil"/>
              <w:bottom w:val="nil"/>
              <w:right w:val="nil"/>
            </w:tcBorders>
            <w:shd w:val="clear" w:color="auto" w:fill="EEECE1" w:themeFill="background2"/>
            <w:noWrap/>
            <w:vAlign w:val="bottom"/>
            <w:hideMark/>
          </w:tcPr>
          <w:p w:rsidR="00175FBA" w:rsidRPr="00994A66" w:rsidRDefault="00175FBA" w:rsidP="00EC5B95">
            <w:pPr>
              <w:spacing w:line="240" w:lineRule="auto"/>
              <w:rPr>
                <w:color w:val="000000"/>
                <w:sz w:val="10"/>
                <w:szCs w:val="22"/>
              </w:rPr>
            </w:pPr>
          </w:p>
        </w:tc>
      </w:tr>
      <w:tr w:rsidR="001B26A6" w:rsidRPr="00994A66" w:rsidTr="00406381">
        <w:trPr>
          <w:trHeight w:val="149"/>
        </w:trPr>
        <w:tc>
          <w:tcPr>
            <w:tcW w:w="8363" w:type="dxa"/>
            <w:gridSpan w:val="8"/>
            <w:tcBorders>
              <w:top w:val="single" w:sz="4" w:space="0" w:color="auto"/>
              <w:left w:val="single" w:sz="4" w:space="0" w:color="auto"/>
              <w:bottom w:val="single" w:sz="4" w:space="0" w:color="auto"/>
              <w:right w:val="single" w:sz="4" w:space="0" w:color="auto"/>
            </w:tcBorders>
            <w:shd w:val="clear" w:color="auto" w:fill="C4BC96" w:themeFill="background2" w:themeFillShade="BF"/>
            <w:vAlign w:val="bottom"/>
            <w:hideMark/>
          </w:tcPr>
          <w:p w:rsidR="001B26A6" w:rsidRPr="00994A66" w:rsidRDefault="001B26A6" w:rsidP="00293430">
            <w:pPr>
              <w:spacing w:line="240" w:lineRule="auto"/>
              <w:jc w:val="center"/>
              <w:rPr>
                <w:b/>
                <w:bCs/>
                <w:color w:val="000000"/>
                <w:sz w:val="16"/>
                <w:szCs w:val="16"/>
              </w:rPr>
            </w:pPr>
            <w:r w:rsidRPr="00994A66">
              <w:rPr>
                <w:b/>
                <w:bCs/>
                <w:color w:val="000000"/>
                <w:sz w:val="16"/>
                <w:szCs w:val="16"/>
              </w:rPr>
              <w:t>REGIME PREVIDÊNCIÁRIO</w:t>
            </w:r>
          </w:p>
        </w:tc>
      </w:tr>
      <w:tr w:rsidR="001B26A6" w:rsidRPr="00994A66" w:rsidTr="0034354B">
        <w:trPr>
          <w:cantSplit/>
          <w:trHeight w:val="139"/>
        </w:trPr>
        <w:tc>
          <w:tcPr>
            <w:tcW w:w="3827" w:type="dxa"/>
            <w:tcBorders>
              <w:top w:val="nil"/>
              <w:left w:val="single" w:sz="4" w:space="0" w:color="auto"/>
              <w:bottom w:val="single" w:sz="4" w:space="0" w:color="auto"/>
              <w:right w:val="single" w:sz="4" w:space="0" w:color="auto"/>
            </w:tcBorders>
            <w:shd w:val="clear" w:color="auto" w:fill="B6DDE8" w:themeFill="accent5" w:themeFillTint="66"/>
            <w:vAlign w:val="bottom"/>
            <w:hideMark/>
          </w:tcPr>
          <w:p w:rsidR="001B26A6" w:rsidRPr="00994A66" w:rsidRDefault="001B26A6" w:rsidP="00293430">
            <w:pPr>
              <w:spacing w:line="240" w:lineRule="auto"/>
              <w:jc w:val="center"/>
              <w:rPr>
                <w:b/>
                <w:bCs/>
                <w:color w:val="000000"/>
                <w:sz w:val="16"/>
                <w:szCs w:val="16"/>
              </w:rPr>
            </w:pPr>
            <w:r w:rsidRPr="00994A66">
              <w:rPr>
                <w:b/>
                <w:bCs/>
                <w:color w:val="000000"/>
                <w:sz w:val="16"/>
                <w:szCs w:val="16"/>
              </w:rPr>
              <w:t>ESPECIFICAÇÃO</w:t>
            </w:r>
          </w:p>
        </w:tc>
        <w:tc>
          <w:tcPr>
            <w:tcW w:w="1986" w:type="dxa"/>
            <w:gridSpan w:val="3"/>
            <w:tcBorders>
              <w:top w:val="nil"/>
              <w:left w:val="nil"/>
              <w:bottom w:val="single" w:sz="4" w:space="0" w:color="auto"/>
              <w:right w:val="single" w:sz="4" w:space="0" w:color="auto"/>
            </w:tcBorders>
            <w:shd w:val="clear" w:color="auto" w:fill="B6DDE8" w:themeFill="accent5" w:themeFillTint="66"/>
            <w:vAlign w:val="bottom"/>
            <w:hideMark/>
          </w:tcPr>
          <w:p w:rsidR="001B26A6" w:rsidRPr="00994A66" w:rsidRDefault="001B26A6" w:rsidP="00293430">
            <w:pPr>
              <w:spacing w:line="240" w:lineRule="auto"/>
              <w:jc w:val="center"/>
              <w:rPr>
                <w:b/>
                <w:bCs/>
                <w:color w:val="000000"/>
                <w:sz w:val="16"/>
                <w:szCs w:val="16"/>
              </w:rPr>
            </w:pPr>
            <w:r w:rsidRPr="00994A66">
              <w:rPr>
                <w:b/>
                <w:bCs/>
                <w:color w:val="000000"/>
                <w:sz w:val="16"/>
                <w:szCs w:val="16"/>
              </w:rPr>
              <w:t>2012</w:t>
            </w:r>
          </w:p>
        </w:tc>
        <w:tc>
          <w:tcPr>
            <w:tcW w:w="2550" w:type="dxa"/>
            <w:gridSpan w:val="4"/>
            <w:tcBorders>
              <w:top w:val="nil"/>
              <w:left w:val="nil"/>
              <w:bottom w:val="single" w:sz="4" w:space="0" w:color="auto"/>
              <w:right w:val="single" w:sz="4" w:space="0" w:color="auto"/>
            </w:tcBorders>
            <w:shd w:val="clear" w:color="auto" w:fill="B6DDE8" w:themeFill="accent5" w:themeFillTint="66"/>
            <w:vAlign w:val="bottom"/>
            <w:hideMark/>
          </w:tcPr>
          <w:p w:rsidR="001B26A6" w:rsidRPr="00994A66" w:rsidRDefault="001B26A6" w:rsidP="00293430">
            <w:pPr>
              <w:spacing w:line="240" w:lineRule="auto"/>
              <w:jc w:val="center"/>
              <w:rPr>
                <w:b/>
                <w:bCs/>
                <w:color w:val="000000"/>
                <w:sz w:val="16"/>
                <w:szCs w:val="16"/>
              </w:rPr>
            </w:pPr>
            <w:r w:rsidRPr="00994A66">
              <w:rPr>
                <w:b/>
                <w:bCs/>
                <w:color w:val="000000"/>
                <w:sz w:val="16"/>
                <w:szCs w:val="16"/>
              </w:rPr>
              <w:t>2013</w:t>
            </w:r>
          </w:p>
        </w:tc>
      </w:tr>
      <w:tr w:rsidR="001B26A6" w:rsidRPr="00994A66" w:rsidTr="00D37E74">
        <w:trPr>
          <w:trHeight w:val="149"/>
        </w:trPr>
        <w:tc>
          <w:tcPr>
            <w:tcW w:w="3827" w:type="dxa"/>
            <w:tcBorders>
              <w:top w:val="nil"/>
              <w:left w:val="single" w:sz="4" w:space="0" w:color="auto"/>
              <w:bottom w:val="single" w:sz="4" w:space="0" w:color="auto"/>
              <w:right w:val="single" w:sz="4" w:space="0" w:color="auto"/>
            </w:tcBorders>
            <w:shd w:val="clear" w:color="000000" w:fill="FCD5B4"/>
            <w:hideMark/>
          </w:tcPr>
          <w:p w:rsidR="001B26A6" w:rsidRPr="00994A66" w:rsidRDefault="005D1FF7" w:rsidP="007E4620">
            <w:pPr>
              <w:spacing w:line="240" w:lineRule="auto"/>
              <w:rPr>
                <w:b/>
                <w:bCs/>
                <w:color w:val="000000"/>
                <w:sz w:val="14"/>
                <w:szCs w:val="14"/>
              </w:rPr>
            </w:pPr>
            <w:r w:rsidRPr="00994A66">
              <w:rPr>
                <w:b/>
                <w:bCs/>
                <w:color w:val="000000"/>
                <w:sz w:val="14"/>
                <w:szCs w:val="14"/>
              </w:rPr>
              <w:t>DÍVIDA CONSOLIDADA PREVIDENCIÁRIA</w:t>
            </w:r>
            <w:r w:rsidR="001B26A6" w:rsidRPr="00994A66">
              <w:rPr>
                <w:b/>
                <w:bCs/>
                <w:color w:val="000000"/>
                <w:sz w:val="14"/>
                <w:szCs w:val="14"/>
              </w:rPr>
              <w:t xml:space="preserve"> (</w:t>
            </w:r>
            <w:r w:rsidR="007E4620" w:rsidRPr="00994A66">
              <w:rPr>
                <w:b/>
                <w:bCs/>
                <w:color w:val="000000"/>
                <w:sz w:val="14"/>
                <w:szCs w:val="14"/>
              </w:rPr>
              <w:t>VII</w:t>
            </w:r>
            <w:r w:rsidR="001B26A6" w:rsidRPr="00994A66">
              <w:rPr>
                <w:b/>
                <w:bCs/>
                <w:color w:val="000000"/>
                <w:sz w:val="14"/>
                <w:szCs w:val="14"/>
              </w:rPr>
              <w:t>)</w:t>
            </w:r>
          </w:p>
        </w:tc>
        <w:tc>
          <w:tcPr>
            <w:tcW w:w="1986" w:type="dxa"/>
            <w:gridSpan w:val="3"/>
            <w:tcBorders>
              <w:top w:val="nil"/>
              <w:left w:val="nil"/>
              <w:bottom w:val="single" w:sz="4" w:space="0" w:color="auto"/>
              <w:right w:val="single" w:sz="4" w:space="0" w:color="auto"/>
            </w:tcBorders>
            <w:shd w:val="clear" w:color="000000" w:fill="FCD5B4"/>
            <w:hideMark/>
          </w:tcPr>
          <w:p w:rsidR="001B26A6" w:rsidRPr="00994A66" w:rsidRDefault="001B26A6" w:rsidP="00293430">
            <w:pPr>
              <w:spacing w:line="240" w:lineRule="auto"/>
              <w:jc w:val="right"/>
              <w:rPr>
                <w:b/>
                <w:bCs/>
                <w:color w:val="000000"/>
                <w:sz w:val="14"/>
                <w:szCs w:val="14"/>
              </w:rPr>
            </w:pPr>
            <w:r w:rsidRPr="00994A66">
              <w:rPr>
                <w:b/>
                <w:bCs/>
                <w:color w:val="000000"/>
                <w:sz w:val="14"/>
                <w:szCs w:val="14"/>
              </w:rPr>
              <w:t>489.320.335,03</w:t>
            </w:r>
          </w:p>
        </w:tc>
        <w:tc>
          <w:tcPr>
            <w:tcW w:w="2550" w:type="dxa"/>
            <w:gridSpan w:val="4"/>
            <w:tcBorders>
              <w:top w:val="nil"/>
              <w:left w:val="nil"/>
              <w:bottom w:val="single" w:sz="4" w:space="0" w:color="auto"/>
              <w:right w:val="single" w:sz="4" w:space="0" w:color="auto"/>
            </w:tcBorders>
            <w:shd w:val="clear" w:color="000000" w:fill="FCD5B4"/>
            <w:hideMark/>
          </w:tcPr>
          <w:p w:rsidR="001B26A6" w:rsidRPr="00994A66" w:rsidRDefault="00593939" w:rsidP="00593939">
            <w:pPr>
              <w:spacing w:line="240" w:lineRule="auto"/>
              <w:jc w:val="right"/>
              <w:rPr>
                <w:b/>
                <w:bCs/>
                <w:sz w:val="14"/>
                <w:szCs w:val="14"/>
              </w:rPr>
            </w:pPr>
            <w:r>
              <w:rPr>
                <w:b/>
                <w:bCs/>
                <w:sz w:val="14"/>
                <w:szCs w:val="14"/>
              </w:rPr>
              <w:t>551.644.777,71</w:t>
            </w:r>
          </w:p>
        </w:tc>
      </w:tr>
      <w:tr w:rsidR="001B26A6" w:rsidRPr="00994A66" w:rsidTr="00D37E74">
        <w:trPr>
          <w:trHeight w:val="98"/>
        </w:trPr>
        <w:tc>
          <w:tcPr>
            <w:tcW w:w="3827" w:type="dxa"/>
            <w:tcBorders>
              <w:top w:val="nil"/>
              <w:left w:val="single" w:sz="4" w:space="0" w:color="auto"/>
              <w:bottom w:val="single" w:sz="4" w:space="0" w:color="auto"/>
              <w:right w:val="single" w:sz="4" w:space="0" w:color="auto"/>
            </w:tcBorders>
            <w:shd w:val="clear" w:color="auto" w:fill="auto"/>
            <w:hideMark/>
          </w:tcPr>
          <w:p w:rsidR="001B26A6" w:rsidRPr="00994A66" w:rsidRDefault="001B26A6" w:rsidP="00293430">
            <w:pPr>
              <w:spacing w:line="240" w:lineRule="auto"/>
              <w:rPr>
                <w:color w:val="000000"/>
                <w:sz w:val="14"/>
                <w:szCs w:val="14"/>
              </w:rPr>
            </w:pPr>
            <w:r w:rsidRPr="00994A66">
              <w:rPr>
                <w:color w:val="000000"/>
                <w:sz w:val="14"/>
                <w:szCs w:val="14"/>
              </w:rPr>
              <w:t xml:space="preserve">    Passivo Atuarial</w:t>
            </w:r>
          </w:p>
        </w:tc>
        <w:tc>
          <w:tcPr>
            <w:tcW w:w="1986" w:type="dxa"/>
            <w:gridSpan w:val="3"/>
            <w:tcBorders>
              <w:top w:val="nil"/>
              <w:left w:val="nil"/>
              <w:bottom w:val="single" w:sz="4" w:space="0" w:color="auto"/>
              <w:right w:val="single" w:sz="4" w:space="0" w:color="auto"/>
            </w:tcBorders>
            <w:shd w:val="clear" w:color="auto" w:fill="auto"/>
            <w:hideMark/>
          </w:tcPr>
          <w:p w:rsidR="001B26A6" w:rsidRPr="00994A66" w:rsidRDefault="001B26A6" w:rsidP="00293430">
            <w:pPr>
              <w:spacing w:line="240" w:lineRule="auto"/>
              <w:jc w:val="right"/>
              <w:rPr>
                <w:color w:val="000000"/>
                <w:sz w:val="14"/>
                <w:szCs w:val="14"/>
              </w:rPr>
            </w:pPr>
            <w:r w:rsidRPr="00994A66">
              <w:rPr>
                <w:color w:val="000000"/>
                <w:sz w:val="14"/>
                <w:szCs w:val="14"/>
              </w:rPr>
              <w:t>489.320.335,03</w:t>
            </w:r>
          </w:p>
        </w:tc>
        <w:tc>
          <w:tcPr>
            <w:tcW w:w="2550" w:type="dxa"/>
            <w:gridSpan w:val="4"/>
            <w:tcBorders>
              <w:top w:val="nil"/>
              <w:left w:val="nil"/>
              <w:bottom w:val="single" w:sz="4" w:space="0" w:color="auto"/>
              <w:right w:val="single" w:sz="4" w:space="0" w:color="auto"/>
            </w:tcBorders>
            <w:shd w:val="clear" w:color="auto" w:fill="auto"/>
            <w:hideMark/>
          </w:tcPr>
          <w:p w:rsidR="001B26A6" w:rsidRPr="00994A66" w:rsidRDefault="00593939" w:rsidP="00593939">
            <w:pPr>
              <w:spacing w:line="240" w:lineRule="auto"/>
              <w:jc w:val="right"/>
              <w:rPr>
                <w:sz w:val="14"/>
                <w:szCs w:val="14"/>
              </w:rPr>
            </w:pPr>
            <w:r>
              <w:rPr>
                <w:sz w:val="14"/>
                <w:szCs w:val="14"/>
              </w:rPr>
              <w:t>551.644.777,71</w:t>
            </w:r>
          </w:p>
        </w:tc>
      </w:tr>
      <w:tr w:rsidR="001B26A6" w:rsidRPr="00994A66" w:rsidTr="00D37E74">
        <w:trPr>
          <w:trHeight w:val="98"/>
        </w:trPr>
        <w:tc>
          <w:tcPr>
            <w:tcW w:w="3827" w:type="dxa"/>
            <w:tcBorders>
              <w:top w:val="nil"/>
              <w:left w:val="single" w:sz="4" w:space="0" w:color="auto"/>
              <w:bottom w:val="single" w:sz="4" w:space="0" w:color="auto"/>
              <w:right w:val="single" w:sz="4" w:space="0" w:color="auto"/>
            </w:tcBorders>
            <w:shd w:val="clear" w:color="auto" w:fill="auto"/>
            <w:hideMark/>
          </w:tcPr>
          <w:p w:rsidR="001B26A6" w:rsidRPr="00994A66" w:rsidRDefault="001B26A6" w:rsidP="00293430">
            <w:pPr>
              <w:spacing w:line="240" w:lineRule="auto"/>
              <w:rPr>
                <w:color w:val="000000"/>
                <w:sz w:val="14"/>
                <w:szCs w:val="14"/>
              </w:rPr>
            </w:pPr>
            <w:r w:rsidRPr="00994A66">
              <w:rPr>
                <w:color w:val="000000"/>
                <w:sz w:val="14"/>
                <w:szCs w:val="14"/>
              </w:rPr>
              <w:t xml:space="preserve">    Demais Dívidas</w:t>
            </w:r>
          </w:p>
        </w:tc>
        <w:tc>
          <w:tcPr>
            <w:tcW w:w="1986" w:type="dxa"/>
            <w:gridSpan w:val="3"/>
            <w:tcBorders>
              <w:top w:val="nil"/>
              <w:left w:val="nil"/>
              <w:bottom w:val="single" w:sz="4" w:space="0" w:color="auto"/>
              <w:right w:val="single" w:sz="4" w:space="0" w:color="auto"/>
            </w:tcBorders>
            <w:shd w:val="clear" w:color="auto" w:fill="auto"/>
            <w:hideMark/>
          </w:tcPr>
          <w:p w:rsidR="001B26A6" w:rsidRPr="00994A66" w:rsidRDefault="001B26A6" w:rsidP="00293430">
            <w:pPr>
              <w:spacing w:line="240" w:lineRule="auto"/>
              <w:ind w:firstLineChars="400" w:firstLine="560"/>
              <w:jc w:val="right"/>
              <w:rPr>
                <w:color w:val="000000"/>
                <w:sz w:val="14"/>
                <w:szCs w:val="14"/>
              </w:rPr>
            </w:pPr>
            <w:r w:rsidRPr="00994A66">
              <w:rPr>
                <w:color w:val="000000"/>
                <w:sz w:val="14"/>
                <w:szCs w:val="14"/>
              </w:rPr>
              <w:t>-</w:t>
            </w:r>
          </w:p>
        </w:tc>
        <w:tc>
          <w:tcPr>
            <w:tcW w:w="2550" w:type="dxa"/>
            <w:gridSpan w:val="4"/>
            <w:tcBorders>
              <w:top w:val="nil"/>
              <w:left w:val="nil"/>
              <w:bottom w:val="single" w:sz="4" w:space="0" w:color="auto"/>
              <w:right w:val="single" w:sz="4" w:space="0" w:color="auto"/>
            </w:tcBorders>
            <w:shd w:val="clear" w:color="auto" w:fill="auto"/>
            <w:hideMark/>
          </w:tcPr>
          <w:p w:rsidR="001B26A6" w:rsidRPr="00994A66" w:rsidRDefault="001B26A6" w:rsidP="00293430">
            <w:pPr>
              <w:spacing w:line="240" w:lineRule="auto"/>
              <w:ind w:firstLineChars="400" w:firstLine="560"/>
              <w:jc w:val="right"/>
              <w:rPr>
                <w:sz w:val="14"/>
                <w:szCs w:val="14"/>
              </w:rPr>
            </w:pPr>
            <w:r w:rsidRPr="00994A66">
              <w:rPr>
                <w:sz w:val="14"/>
                <w:szCs w:val="14"/>
              </w:rPr>
              <w:t>-</w:t>
            </w:r>
          </w:p>
        </w:tc>
      </w:tr>
      <w:tr w:rsidR="001B26A6" w:rsidRPr="00994A66" w:rsidTr="00D37E74">
        <w:trPr>
          <w:trHeight w:val="90"/>
        </w:trPr>
        <w:tc>
          <w:tcPr>
            <w:tcW w:w="3827" w:type="dxa"/>
            <w:tcBorders>
              <w:top w:val="nil"/>
              <w:left w:val="single" w:sz="4" w:space="0" w:color="auto"/>
              <w:bottom w:val="single" w:sz="4" w:space="0" w:color="auto"/>
              <w:right w:val="single" w:sz="4" w:space="0" w:color="auto"/>
            </w:tcBorders>
            <w:shd w:val="clear" w:color="000000" w:fill="FCD5B4"/>
            <w:hideMark/>
          </w:tcPr>
          <w:p w:rsidR="001B26A6" w:rsidRPr="00994A66" w:rsidRDefault="001B26A6" w:rsidP="0034354B">
            <w:pPr>
              <w:spacing w:line="240" w:lineRule="auto"/>
              <w:rPr>
                <w:b/>
                <w:bCs/>
                <w:color w:val="000000"/>
                <w:sz w:val="14"/>
                <w:szCs w:val="14"/>
              </w:rPr>
            </w:pPr>
            <w:r w:rsidRPr="00994A66">
              <w:rPr>
                <w:b/>
                <w:bCs/>
                <w:color w:val="000000"/>
                <w:sz w:val="14"/>
                <w:szCs w:val="14"/>
              </w:rPr>
              <w:t>DEDUÇÕES (</w:t>
            </w:r>
            <w:r w:rsidR="0034354B" w:rsidRPr="00994A66">
              <w:rPr>
                <w:b/>
                <w:bCs/>
                <w:color w:val="000000"/>
                <w:sz w:val="14"/>
                <w:szCs w:val="14"/>
              </w:rPr>
              <w:t>VIII</w:t>
            </w:r>
            <w:r w:rsidRPr="00994A66">
              <w:rPr>
                <w:b/>
                <w:bCs/>
                <w:color w:val="000000"/>
                <w:sz w:val="14"/>
                <w:szCs w:val="14"/>
              </w:rPr>
              <w:t>)</w:t>
            </w:r>
          </w:p>
        </w:tc>
        <w:tc>
          <w:tcPr>
            <w:tcW w:w="1986" w:type="dxa"/>
            <w:gridSpan w:val="3"/>
            <w:tcBorders>
              <w:top w:val="nil"/>
              <w:left w:val="nil"/>
              <w:bottom w:val="single" w:sz="4" w:space="0" w:color="auto"/>
              <w:right w:val="single" w:sz="4" w:space="0" w:color="auto"/>
            </w:tcBorders>
            <w:shd w:val="clear" w:color="000000" w:fill="FCD5B4"/>
            <w:vAlign w:val="bottom"/>
            <w:hideMark/>
          </w:tcPr>
          <w:p w:rsidR="001B26A6" w:rsidRPr="00994A66" w:rsidRDefault="001B26A6" w:rsidP="00293430">
            <w:pPr>
              <w:spacing w:line="240" w:lineRule="auto"/>
              <w:jc w:val="right"/>
              <w:rPr>
                <w:b/>
                <w:bCs/>
                <w:color w:val="000000"/>
                <w:sz w:val="14"/>
                <w:szCs w:val="14"/>
              </w:rPr>
            </w:pPr>
            <w:r w:rsidRPr="00994A66">
              <w:rPr>
                <w:b/>
                <w:bCs/>
                <w:color w:val="000000"/>
                <w:sz w:val="14"/>
                <w:szCs w:val="14"/>
              </w:rPr>
              <w:t>468.414.628,63</w:t>
            </w:r>
          </w:p>
        </w:tc>
        <w:tc>
          <w:tcPr>
            <w:tcW w:w="2550" w:type="dxa"/>
            <w:gridSpan w:val="4"/>
            <w:tcBorders>
              <w:top w:val="nil"/>
              <w:left w:val="nil"/>
              <w:bottom w:val="single" w:sz="4" w:space="0" w:color="auto"/>
              <w:right w:val="single" w:sz="4" w:space="0" w:color="auto"/>
            </w:tcBorders>
            <w:shd w:val="clear" w:color="000000" w:fill="FCD5B4"/>
            <w:vAlign w:val="bottom"/>
            <w:hideMark/>
          </w:tcPr>
          <w:p w:rsidR="001B26A6" w:rsidRPr="00994A66" w:rsidRDefault="001B26A6" w:rsidP="00593939">
            <w:pPr>
              <w:spacing w:line="240" w:lineRule="auto"/>
              <w:jc w:val="right"/>
              <w:rPr>
                <w:b/>
                <w:bCs/>
                <w:sz w:val="14"/>
                <w:szCs w:val="14"/>
              </w:rPr>
            </w:pPr>
            <w:r w:rsidRPr="00994A66">
              <w:rPr>
                <w:b/>
                <w:bCs/>
                <w:sz w:val="14"/>
                <w:szCs w:val="14"/>
              </w:rPr>
              <w:t>52</w:t>
            </w:r>
            <w:r w:rsidR="00593939">
              <w:rPr>
                <w:b/>
                <w:bCs/>
                <w:sz w:val="14"/>
                <w:szCs w:val="14"/>
              </w:rPr>
              <w:t>5</w:t>
            </w:r>
            <w:r w:rsidRPr="00994A66">
              <w:rPr>
                <w:b/>
                <w:bCs/>
                <w:sz w:val="14"/>
                <w:szCs w:val="14"/>
              </w:rPr>
              <w:t>.</w:t>
            </w:r>
            <w:r w:rsidR="00593939">
              <w:rPr>
                <w:b/>
                <w:bCs/>
                <w:sz w:val="14"/>
                <w:szCs w:val="14"/>
              </w:rPr>
              <w:t>605.476,44</w:t>
            </w:r>
          </w:p>
        </w:tc>
      </w:tr>
      <w:tr w:rsidR="001B26A6" w:rsidRPr="00994A66" w:rsidTr="00D37E74">
        <w:trPr>
          <w:trHeight w:val="201"/>
        </w:trPr>
        <w:tc>
          <w:tcPr>
            <w:tcW w:w="3827" w:type="dxa"/>
            <w:tcBorders>
              <w:top w:val="nil"/>
              <w:left w:val="single" w:sz="4" w:space="0" w:color="auto"/>
              <w:bottom w:val="single" w:sz="4" w:space="0" w:color="auto"/>
              <w:right w:val="single" w:sz="4" w:space="0" w:color="auto"/>
            </w:tcBorders>
            <w:shd w:val="clear" w:color="auto" w:fill="auto"/>
            <w:hideMark/>
          </w:tcPr>
          <w:p w:rsidR="001B26A6" w:rsidRPr="00994A66" w:rsidRDefault="001B26A6" w:rsidP="00293430">
            <w:pPr>
              <w:spacing w:line="240" w:lineRule="auto"/>
              <w:rPr>
                <w:color w:val="000000"/>
                <w:sz w:val="14"/>
                <w:szCs w:val="14"/>
              </w:rPr>
            </w:pPr>
            <w:r w:rsidRPr="00994A66">
              <w:rPr>
                <w:color w:val="000000"/>
                <w:sz w:val="14"/>
                <w:szCs w:val="14"/>
              </w:rPr>
              <w:t>Disponibilidade de Caixa Bruto</w:t>
            </w:r>
          </w:p>
        </w:tc>
        <w:tc>
          <w:tcPr>
            <w:tcW w:w="1986" w:type="dxa"/>
            <w:gridSpan w:val="3"/>
            <w:tcBorders>
              <w:top w:val="nil"/>
              <w:left w:val="nil"/>
              <w:bottom w:val="single" w:sz="4" w:space="0" w:color="auto"/>
              <w:right w:val="single" w:sz="4" w:space="0" w:color="auto"/>
            </w:tcBorders>
            <w:shd w:val="clear" w:color="auto" w:fill="auto"/>
            <w:vAlign w:val="bottom"/>
            <w:hideMark/>
          </w:tcPr>
          <w:p w:rsidR="001B26A6" w:rsidRPr="00994A66" w:rsidRDefault="001B26A6" w:rsidP="00293430">
            <w:pPr>
              <w:spacing w:line="240" w:lineRule="auto"/>
              <w:jc w:val="right"/>
              <w:rPr>
                <w:color w:val="000000"/>
                <w:sz w:val="14"/>
                <w:szCs w:val="14"/>
              </w:rPr>
            </w:pPr>
            <w:r w:rsidRPr="00994A66">
              <w:rPr>
                <w:color w:val="000000"/>
                <w:sz w:val="14"/>
                <w:szCs w:val="14"/>
              </w:rPr>
              <w:t>2.790.088,40</w:t>
            </w:r>
          </w:p>
        </w:tc>
        <w:tc>
          <w:tcPr>
            <w:tcW w:w="2550" w:type="dxa"/>
            <w:gridSpan w:val="4"/>
            <w:tcBorders>
              <w:top w:val="nil"/>
              <w:left w:val="nil"/>
              <w:bottom w:val="single" w:sz="4" w:space="0" w:color="auto"/>
              <w:right w:val="single" w:sz="4" w:space="0" w:color="auto"/>
            </w:tcBorders>
            <w:shd w:val="clear" w:color="auto" w:fill="auto"/>
            <w:vAlign w:val="bottom"/>
            <w:hideMark/>
          </w:tcPr>
          <w:p w:rsidR="001B26A6" w:rsidRPr="00994A66" w:rsidRDefault="001B26A6" w:rsidP="00293430">
            <w:pPr>
              <w:spacing w:line="240" w:lineRule="auto"/>
              <w:jc w:val="right"/>
              <w:rPr>
                <w:sz w:val="14"/>
                <w:szCs w:val="14"/>
              </w:rPr>
            </w:pPr>
            <w:r w:rsidRPr="00994A66">
              <w:rPr>
                <w:sz w:val="14"/>
                <w:szCs w:val="14"/>
              </w:rPr>
              <w:t>84.397,00</w:t>
            </w:r>
          </w:p>
        </w:tc>
      </w:tr>
      <w:tr w:rsidR="001B26A6" w:rsidRPr="00994A66" w:rsidTr="00D37E74">
        <w:trPr>
          <w:trHeight w:val="134"/>
        </w:trPr>
        <w:tc>
          <w:tcPr>
            <w:tcW w:w="3827" w:type="dxa"/>
            <w:tcBorders>
              <w:top w:val="nil"/>
              <w:left w:val="single" w:sz="4" w:space="0" w:color="auto"/>
              <w:bottom w:val="single" w:sz="4" w:space="0" w:color="auto"/>
              <w:right w:val="single" w:sz="4" w:space="0" w:color="auto"/>
            </w:tcBorders>
            <w:shd w:val="clear" w:color="auto" w:fill="auto"/>
            <w:hideMark/>
          </w:tcPr>
          <w:p w:rsidR="001B26A6" w:rsidRPr="00994A66" w:rsidRDefault="001B26A6" w:rsidP="00293430">
            <w:pPr>
              <w:spacing w:line="240" w:lineRule="auto"/>
              <w:rPr>
                <w:color w:val="000000"/>
                <w:sz w:val="14"/>
                <w:szCs w:val="14"/>
              </w:rPr>
            </w:pPr>
            <w:r w:rsidRPr="00994A66">
              <w:rPr>
                <w:color w:val="000000"/>
                <w:sz w:val="14"/>
                <w:szCs w:val="14"/>
              </w:rPr>
              <w:t xml:space="preserve"> Investimentos</w:t>
            </w:r>
          </w:p>
        </w:tc>
        <w:tc>
          <w:tcPr>
            <w:tcW w:w="1986" w:type="dxa"/>
            <w:gridSpan w:val="3"/>
            <w:tcBorders>
              <w:top w:val="nil"/>
              <w:left w:val="nil"/>
              <w:bottom w:val="single" w:sz="4" w:space="0" w:color="auto"/>
              <w:right w:val="single" w:sz="4" w:space="0" w:color="auto"/>
            </w:tcBorders>
            <w:shd w:val="clear" w:color="auto" w:fill="auto"/>
            <w:vAlign w:val="bottom"/>
            <w:hideMark/>
          </w:tcPr>
          <w:p w:rsidR="001B26A6" w:rsidRPr="00994A66" w:rsidRDefault="001B26A6" w:rsidP="00293430">
            <w:pPr>
              <w:spacing w:line="240" w:lineRule="auto"/>
              <w:jc w:val="right"/>
              <w:rPr>
                <w:color w:val="000000"/>
                <w:sz w:val="14"/>
                <w:szCs w:val="14"/>
              </w:rPr>
            </w:pPr>
            <w:r w:rsidRPr="00994A66">
              <w:rPr>
                <w:color w:val="000000"/>
                <w:sz w:val="14"/>
                <w:szCs w:val="14"/>
              </w:rPr>
              <w:t>465.644.872,41</w:t>
            </w:r>
          </w:p>
        </w:tc>
        <w:tc>
          <w:tcPr>
            <w:tcW w:w="2550" w:type="dxa"/>
            <w:gridSpan w:val="4"/>
            <w:tcBorders>
              <w:top w:val="nil"/>
              <w:left w:val="nil"/>
              <w:bottom w:val="single" w:sz="4" w:space="0" w:color="auto"/>
              <w:right w:val="single" w:sz="4" w:space="0" w:color="auto"/>
            </w:tcBorders>
            <w:shd w:val="clear" w:color="auto" w:fill="auto"/>
            <w:vAlign w:val="bottom"/>
            <w:hideMark/>
          </w:tcPr>
          <w:p w:rsidR="001B26A6" w:rsidRPr="00994A66" w:rsidRDefault="001B26A6" w:rsidP="00593939">
            <w:pPr>
              <w:spacing w:line="240" w:lineRule="auto"/>
              <w:jc w:val="right"/>
              <w:rPr>
                <w:sz w:val="14"/>
                <w:szCs w:val="14"/>
              </w:rPr>
            </w:pPr>
            <w:r w:rsidRPr="00994A66">
              <w:rPr>
                <w:sz w:val="14"/>
                <w:szCs w:val="14"/>
              </w:rPr>
              <w:t>502.737.614,</w:t>
            </w:r>
            <w:r w:rsidR="00593939">
              <w:rPr>
                <w:sz w:val="14"/>
                <w:szCs w:val="14"/>
              </w:rPr>
              <w:t>35</w:t>
            </w:r>
          </w:p>
        </w:tc>
      </w:tr>
      <w:tr w:rsidR="001B26A6" w:rsidRPr="00994A66" w:rsidTr="00D37E74">
        <w:trPr>
          <w:trHeight w:val="93"/>
        </w:trPr>
        <w:tc>
          <w:tcPr>
            <w:tcW w:w="3827" w:type="dxa"/>
            <w:tcBorders>
              <w:top w:val="nil"/>
              <w:left w:val="single" w:sz="4" w:space="0" w:color="auto"/>
              <w:bottom w:val="single" w:sz="4" w:space="0" w:color="auto"/>
              <w:right w:val="single" w:sz="4" w:space="0" w:color="auto"/>
            </w:tcBorders>
            <w:shd w:val="clear" w:color="auto" w:fill="auto"/>
            <w:hideMark/>
          </w:tcPr>
          <w:p w:rsidR="001B26A6" w:rsidRPr="00994A66" w:rsidRDefault="001B26A6" w:rsidP="00293430">
            <w:pPr>
              <w:spacing w:line="240" w:lineRule="auto"/>
              <w:rPr>
                <w:color w:val="000000"/>
                <w:sz w:val="14"/>
                <w:szCs w:val="14"/>
              </w:rPr>
            </w:pPr>
            <w:r w:rsidRPr="00994A66">
              <w:rPr>
                <w:color w:val="000000"/>
                <w:sz w:val="14"/>
                <w:szCs w:val="14"/>
              </w:rPr>
              <w:t xml:space="preserve"> Haveres Financeiros</w:t>
            </w:r>
          </w:p>
        </w:tc>
        <w:tc>
          <w:tcPr>
            <w:tcW w:w="1986" w:type="dxa"/>
            <w:gridSpan w:val="3"/>
            <w:tcBorders>
              <w:top w:val="nil"/>
              <w:left w:val="nil"/>
              <w:bottom w:val="single" w:sz="4" w:space="0" w:color="auto"/>
              <w:right w:val="single" w:sz="4" w:space="0" w:color="auto"/>
            </w:tcBorders>
            <w:shd w:val="clear" w:color="auto" w:fill="auto"/>
            <w:vAlign w:val="bottom"/>
            <w:hideMark/>
          </w:tcPr>
          <w:p w:rsidR="001B26A6" w:rsidRPr="00994A66" w:rsidRDefault="001B26A6" w:rsidP="00293430">
            <w:pPr>
              <w:spacing w:line="240" w:lineRule="auto"/>
              <w:jc w:val="right"/>
              <w:rPr>
                <w:color w:val="000000"/>
                <w:sz w:val="14"/>
                <w:szCs w:val="14"/>
              </w:rPr>
            </w:pPr>
            <w:r w:rsidRPr="00994A66">
              <w:rPr>
                <w:color w:val="000000"/>
                <w:sz w:val="14"/>
                <w:szCs w:val="14"/>
              </w:rPr>
              <w:t>0</w:t>
            </w:r>
            <w:r w:rsidR="0058427A" w:rsidRPr="00994A66">
              <w:rPr>
                <w:color w:val="000000"/>
                <w:sz w:val="14"/>
                <w:szCs w:val="14"/>
              </w:rPr>
              <w:t>,00</w:t>
            </w:r>
          </w:p>
        </w:tc>
        <w:tc>
          <w:tcPr>
            <w:tcW w:w="2550" w:type="dxa"/>
            <w:gridSpan w:val="4"/>
            <w:tcBorders>
              <w:top w:val="nil"/>
              <w:left w:val="nil"/>
              <w:bottom w:val="single" w:sz="4" w:space="0" w:color="auto"/>
              <w:right w:val="single" w:sz="4" w:space="0" w:color="auto"/>
            </w:tcBorders>
            <w:shd w:val="clear" w:color="auto" w:fill="auto"/>
            <w:vAlign w:val="bottom"/>
            <w:hideMark/>
          </w:tcPr>
          <w:p w:rsidR="001B26A6" w:rsidRPr="00994A66" w:rsidRDefault="001B26A6" w:rsidP="00593939">
            <w:pPr>
              <w:spacing w:line="240" w:lineRule="auto"/>
              <w:jc w:val="right"/>
              <w:rPr>
                <w:sz w:val="14"/>
                <w:szCs w:val="14"/>
              </w:rPr>
            </w:pPr>
            <w:r w:rsidRPr="00994A66">
              <w:rPr>
                <w:sz w:val="14"/>
                <w:szCs w:val="14"/>
              </w:rPr>
              <w:t>23.</w:t>
            </w:r>
            <w:r w:rsidR="00593939">
              <w:rPr>
                <w:sz w:val="14"/>
                <w:szCs w:val="14"/>
              </w:rPr>
              <w:t>560.766,19</w:t>
            </w:r>
          </w:p>
        </w:tc>
      </w:tr>
      <w:tr w:rsidR="001B26A6" w:rsidRPr="00994A66" w:rsidTr="00CA7F4D">
        <w:trPr>
          <w:trHeight w:val="67"/>
        </w:trPr>
        <w:tc>
          <w:tcPr>
            <w:tcW w:w="3827" w:type="dxa"/>
            <w:tcBorders>
              <w:top w:val="nil"/>
              <w:left w:val="single" w:sz="4" w:space="0" w:color="auto"/>
              <w:bottom w:val="single" w:sz="4" w:space="0" w:color="auto"/>
              <w:right w:val="single" w:sz="4" w:space="0" w:color="auto"/>
            </w:tcBorders>
            <w:shd w:val="clear" w:color="auto" w:fill="F2DBDB" w:themeFill="accent2" w:themeFillTint="33"/>
            <w:hideMark/>
          </w:tcPr>
          <w:p w:rsidR="001B26A6" w:rsidRPr="00994A66" w:rsidRDefault="001B26A6" w:rsidP="00293430">
            <w:pPr>
              <w:spacing w:line="240" w:lineRule="auto"/>
              <w:rPr>
                <w:color w:val="000000"/>
                <w:sz w:val="14"/>
                <w:szCs w:val="14"/>
              </w:rPr>
            </w:pPr>
            <w:r w:rsidRPr="00994A66">
              <w:rPr>
                <w:color w:val="000000"/>
                <w:sz w:val="14"/>
                <w:szCs w:val="14"/>
              </w:rPr>
              <w:t xml:space="preserve">  (-) Restos a Pagar Processados</w:t>
            </w:r>
          </w:p>
        </w:tc>
        <w:tc>
          <w:tcPr>
            <w:tcW w:w="1986" w:type="dxa"/>
            <w:gridSpan w:val="3"/>
            <w:tcBorders>
              <w:top w:val="nil"/>
              <w:left w:val="nil"/>
              <w:bottom w:val="single" w:sz="4" w:space="0" w:color="auto"/>
              <w:right w:val="single" w:sz="4" w:space="0" w:color="auto"/>
            </w:tcBorders>
            <w:shd w:val="clear" w:color="auto" w:fill="F2DBDB" w:themeFill="accent2" w:themeFillTint="33"/>
            <w:vAlign w:val="bottom"/>
            <w:hideMark/>
          </w:tcPr>
          <w:p w:rsidR="001B26A6" w:rsidRPr="00994A66" w:rsidRDefault="001B26A6" w:rsidP="00293430">
            <w:pPr>
              <w:spacing w:line="240" w:lineRule="auto"/>
              <w:jc w:val="right"/>
              <w:rPr>
                <w:color w:val="000000"/>
                <w:sz w:val="14"/>
                <w:szCs w:val="14"/>
              </w:rPr>
            </w:pPr>
            <w:r w:rsidRPr="00994A66">
              <w:rPr>
                <w:color w:val="000000"/>
                <w:sz w:val="14"/>
                <w:szCs w:val="14"/>
              </w:rPr>
              <w:t>20.332,18</w:t>
            </w:r>
          </w:p>
        </w:tc>
        <w:tc>
          <w:tcPr>
            <w:tcW w:w="2550" w:type="dxa"/>
            <w:gridSpan w:val="4"/>
            <w:tcBorders>
              <w:top w:val="nil"/>
              <w:left w:val="nil"/>
              <w:bottom w:val="single" w:sz="4" w:space="0" w:color="auto"/>
              <w:right w:val="single" w:sz="4" w:space="0" w:color="auto"/>
            </w:tcBorders>
            <w:shd w:val="clear" w:color="auto" w:fill="F2DBDB" w:themeFill="accent2" w:themeFillTint="33"/>
            <w:vAlign w:val="bottom"/>
            <w:hideMark/>
          </w:tcPr>
          <w:p w:rsidR="001B26A6" w:rsidRPr="00994A66" w:rsidRDefault="006858F2" w:rsidP="006858F2">
            <w:pPr>
              <w:spacing w:line="240" w:lineRule="auto"/>
              <w:jc w:val="right"/>
              <w:rPr>
                <w:sz w:val="14"/>
                <w:szCs w:val="14"/>
              </w:rPr>
            </w:pPr>
            <w:r>
              <w:rPr>
                <w:sz w:val="14"/>
                <w:szCs w:val="14"/>
              </w:rPr>
              <w:t>777.301,28</w:t>
            </w:r>
          </w:p>
        </w:tc>
      </w:tr>
      <w:tr w:rsidR="00283EC5" w:rsidRPr="00994A66" w:rsidTr="00283EC5">
        <w:trPr>
          <w:trHeight w:val="67"/>
        </w:trPr>
        <w:tc>
          <w:tcPr>
            <w:tcW w:w="3827" w:type="dxa"/>
            <w:tcBorders>
              <w:top w:val="nil"/>
              <w:left w:val="single" w:sz="4" w:space="0" w:color="auto"/>
              <w:bottom w:val="single" w:sz="4" w:space="0" w:color="auto"/>
              <w:right w:val="single" w:sz="4" w:space="0" w:color="auto"/>
            </w:tcBorders>
            <w:shd w:val="clear" w:color="auto" w:fill="EAF1DD" w:themeFill="accent3" w:themeFillTint="33"/>
            <w:hideMark/>
          </w:tcPr>
          <w:p w:rsidR="00283EC5" w:rsidRPr="00994A66" w:rsidRDefault="00283EC5" w:rsidP="00283EC5">
            <w:pPr>
              <w:spacing w:line="240" w:lineRule="auto"/>
              <w:rPr>
                <w:shadow/>
                <w:color w:val="000000"/>
                <w:sz w:val="14"/>
                <w:szCs w:val="14"/>
              </w:rPr>
            </w:pPr>
            <w:r w:rsidRPr="00994A66">
              <w:rPr>
                <w:shadow/>
                <w:color w:val="000000"/>
                <w:sz w:val="14"/>
                <w:szCs w:val="14"/>
              </w:rPr>
              <w:t xml:space="preserve">Dívida Consolidada Líquida Previdenciária  </w:t>
            </w:r>
            <w:r w:rsidRPr="00994A66">
              <w:rPr>
                <w:b/>
                <w:shadow/>
                <w:color w:val="000000"/>
                <w:spacing w:val="-18"/>
                <w:sz w:val="14"/>
                <w:szCs w:val="14"/>
              </w:rPr>
              <w:t>(IX) = (VII</w:t>
            </w:r>
            <w:r w:rsidR="007D67AA" w:rsidRPr="00994A66">
              <w:rPr>
                <w:b/>
                <w:shadow/>
                <w:color w:val="000000"/>
                <w:spacing w:val="-18"/>
                <w:sz w:val="14"/>
                <w:szCs w:val="14"/>
              </w:rPr>
              <w:t xml:space="preserve"> </w:t>
            </w:r>
            <w:r w:rsidRPr="00994A66">
              <w:rPr>
                <w:b/>
                <w:shadow/>
                <w:color w:val="000000"/>
                <w:spacing w:val="-18"/>
                <w:sz w:val="14"/>
                <w:szCs w:val="14"/>
              </w:rPr>
              <w:t>-VIII)</w:t>
            </w:r>
          </w:p>
        </w:tc>
        <w:tc>
          <w:tcPr>
            <w:tcW w:w="1986" w:type="dxa"/>
            <w:gridSpan w:val="3"/>
            <w:tcBorders>
              <w:top w:val="nil"/>
              <w:left w:val="nil"/>
              <w:bottom w:val="single" w:sz="4" w:space="0" w:color="auto"/>
              <w:right w:val="single" w:sz="4" w:space="0" w:color="auto"/>
            </w:tcBorders>
            <w:shd w:val="clear" w:color="auto" w:fill="EAF1DD" w:themeFill="accent3" w:themeFillTint="33"/>
            <w:vAlign w:val="bottom"/>
            <w:hideMark/>
          </w:tcPr>
          <w:p w:rsidR="00283EC5" w:rsidRPr="00994A66" w:rsidRDefault="00283EC5" w:rsidP="009E00D2">
            <w:pPr>
              <w:spacing w:line="240" w:lineRule="auto"/>
              <w:jc w:val="right"/>
              <w:rPr>
                <w:bCs/>
                <w:shadow/>
                <w:color w:val="000000"/>
                <w:sz w:val="14"/>
                <w:szCs w:val="14"/>
              </w:rPr>
            </w:pPr>
            <w:r w:rsidRPr="00994A66">
              <w:rPr>
                <w:bCs/>
                <w:shadow/>
                <w:color w:val="000000"/>
                <w:sz w:val="14"/>
                <w:szCs w:val="14"/>
              </w:rPr>
              <w:t>20.905.706,40</w:t>
            </w:r>
          </w:p>
        </w:tc>
        <w:tc>
          <w:tcPr>
            <w:tcW w:w="2550" w:type="dxa"/>
            <w:gridSpan w:val="4"/>
            <w:tcBorders>
              <w:top w:val="nil"/>
              <w:left w:val="nil"/>
              <w:bottom w:val="single" w:sz="4" w:space="0" w:color="auto"/>
              <w:right w:val="single" w:sz="4" w:space="0" w:color="auto"/>
            </w:tcBorders>
            <w:shd w:val="clear" w:color="auto" w:fill="EAF1DD" w:themeFill="accent3" w:themeFillTint="33"/>
            <w:vAlign w:val="bottom"/>
            <w:hideMark/>
          </w:tcPr>
          <w:p w:rsidR="00283EC5" w:rsidRPr="00994A66" w:rsidRDefault="006858F2" w:rsidP="006858F2">
            <w:pPr>
              <w:spacing w:line="240" w:lineRule="auto"/>
              <w:jc w:val="right"/>
              <w:rPr>
                <w:bCs/>
                <w:shadow/>
                <w:sz w:val="14"/>
                <w:szCs w:val="14"/>
              </w:rPr>
            </w:pPr>
            <w:r>
              <w:rPr>
                <w:bCs/>
                <w:shadow/>
                <w:sz w:val="14"/>
                <w:szCs w:val="14"/>
              </w:rPr>
              <w:t>26.039.301,27</w:t>
            </w:r>
          </w:p>
        </w:tc>
      </w:tr>
      <w:tr w:rsidR="00302E6D" w:rsidRPr="00994A66" w:rsidTr="00BC7096">
        <w:trPr>
          <w:trHeight w:val="67"/>
        </w:trPr>
        <w:tc>
          <w:tcPr>
            <w:tcW w:w="3827" w:type="dxa"/>
            <w:tcBorders>
              <w:top w:val="nil"/>
              <w:left w:val="single" w:sz="4" w:space="0" w:color="auto"/>
              <w:bottom w:val="single" w:sz="4" w:space="0" w:color="auto"/>
              <w:right w:val="single" w:sz="4" w:space="0" w:color="auto"/>
            </w:tcBorders>
            <w:shd w:val="clear" w:color="auto" w:fill="FFFFFF" w:themeFill="background1"/>
            <w:hideMark/>
          </w:tcPr>
          <w:p w:rsidR="00302E6D" w:rsidRPr="00994A66" w:rsidRDefault="00302E6D" w:rsidP="00BC7096">
            <w:pPr>
              <w:spacing w:line="240" w:lineRule="auto"/>
              <w:rPr>
                <w:shadow/>
                <w:color w:val="000000"/>
                <w:sz w:val="14"/>
                <w:szCs w:val="14"/>
              </w:rPr>
            </w:pPr>
            <w:r w:rsidRPr="00994A66">
              <w:rPr>
                <w:b/>
                <w:bCs/>
                <w:color w:val="000000"/>
                <w:sz w:val="14"/>
                <w:szCs w:val="14"/>
              </w:rPr>
              <w:t>PASSIVO RECONHECIDO (</w:t>
            </w:r>
            <w:r w:rsidR="00EE6928" w:rsidRPr="00994A66">
              <w:rPr>
                <w:b/>
                <w:bCs/>
                <w:color w:val="000000"/>
                <w:sz w:val="14"/>
                <w:szCs w:val="14"/>
              </w:rPr>
              <w:t>X</w:t>
            </w:r>
            <w:r w:rsidRPr="00994A66">
              <w:rPr>
                <w:b/>
                <w:bCs/>
                <w:color w:val="000000"/>
                <w:sz w:val="14"/>
                <w:szCs w:val="14"/>
              </w:rPr>
              <w:t>)</w:t>
            </w:r>
          </w:p>
        </w:tc>
        <w:tc>
          <w:tcPr>
            <w:tcW w:w="1986" w:type="dxa"/>
            <w:gridSpan w:val="3"/>
            <w:tcBorders>
              <w:top w:val="nil"/>
              <w:left w:val="nil"/>
              <w:bottom w:val="single" w:sz="4" w:space="0" w:color="auto"/>
              <w:right w:val="single" w:sz="4" w:space="0" w:color="auto"/>
            </w:tcBorders>
            <w:shd w:val="clear" w:color="auto" w:fill="FFFFFF" w:themeFill="background1"/>
            <w:vAlign w:val="bottom"/>
            <w:hideMark/>
          </w:tcPr>
          <w:p w:rsidR="00302E6D" w:rsidRPr="00994A66" w:rsidRDefault="00302E6D" w:rsidP="009E00D2">
            <w:pPr>
              <w:spacing w:line="240" w:lineRule="auto"/>
              <w:jc w:val="right"/>
              <w:rPr>
                <w:bCs/>
                <w:shadow/>
                <w:color w:val="000000"/>
                <w:sz w:val="14"/>
                <w:szCs w:val="14"/>
              </w:rPr>
            </w:pPr>
          </w:p>
        </w:tc>
        <w:tc>
          <w:tcPr>
            <w:tcW w:w="2550" w:type="dxa"/>
            <w:gridSpan w:val="4"/>
            <w:tcBorders>
              <w:top w:val="nil"/>
              <w:left w:val="nil"/>
              <w:bottom w:val="single" w:sz="4" w:space="0" w:color="auto"/>
              <w:right w:val="single" w:sz="4" w:space="0" w:color="auto"/>
            </w:tcBorders>
            <w:shd w:val="clear" w:color="auto" w:fill="FFFFFF" w:themeFill="background1"/>
            <w:vAlign w:val="bottom"/>
            <w:hideMark/>
          </w:tcPr>
          <w:p w:rsidR="00302E6D" w:rsidRPr="00994A66" w:rsidRDefault="00302E6D" w:rsidP="009E00D2">
            <w:pPr>
              <w:spacing w:line="240" w:lineRule="auto"/>
              <w:jc w:val="right"/>
              <w:rPr>
                <w:bCs/>
                <w:shadow/>
                <w:sz w:val="14"/>
                <w:szCs w:val="14"/>
              </w:rPr>
            </w:pPr>
          </w:p>
        </w:tc>
      </w:tr>
      <w:tr w:rsidR="00283EC5" w:rsidRPr="00994A66" w:rsidTr="00D37E74">
        <w:trPr>
          <w:trHeight w:val="151"/>
        </w:trPr>
        <w:tc>
          <w:tcPr>
            <w:tcW w:w="3827" w:type="dxa"/>
            <w:tcBorders>
              <w:top w:val="single" w:sz="4" w:space="0" w:color="auto"/>
              <w:left w:val="single" w:sz="4" w:space="0" w:color="auto"/>
              <w:bottom w:val="single" w:sz="4" w:space="0" w:color="auto"/>
              <w:right w:val="single" w:sz="4" w:space="0" w:color="auto"/>
            </w:tcBorders>
            <w:shd w:val="clear" w:color="000000" w:fill="FCD5B4"/>
            <w:hideMark/>
          </w:tcPr>
          <w:p w:rsidR="00283EC5" w:rsidRPr="00994A66" w:rsidRDefault="00283EC5" w:rsidP="007D67AA">
            <w:pPr>
              <w:spacing w:line="240" w:lineRule="auto"/>
              <w:rPr>
                <w:b/>
                <w:bCs/>
                <w:color w:val="000000"/>
                <w:sz w:val="14"/>
                <w:szCs w:val="14"/>
              </w:rPr>
            </w:pPr>
            <w:r w:rsidRPr="00994A66">
              <w:rPr>
                <w:b/>
                <w:bCs/>
                <w:color w:val="000000"/>
                <w:sz w:val="14"/>
                <w:szCs w:val="14"/>
              </w:rPr>
              <w:t xml:space="preserve">DÍVIDA </w:t>
            </w:r>
            <w:r w:rsidR="007D67AA" w:rsidRPr="00994A66">
              <w:rPr>
                <w:b/>
                <w:bCs/>
                <w:color w:val="000000"/>
                <w:sz w:val="14"/>
                <w:szCs w:val="14"/>
              </w:rPr>
              <w:t xml:space="preserve">FISCAL </w:t>
            </w:r>
            <w:r w:rsidRPr="00994A66">
              <w:rPr>
                <w:b/>
                <w:bCs/>
                <w:color w:val="000000"/>
                <w:sz w:val="14"/>
                <w:szCs w:val="14"/>
              </w:rPr>
              <w:t xml:space="preserve">LÍQUIDA </w:t>
            </w:r>
            <w:r w:rsidR="007D67AA" w:rsidRPr="00994A66">
              <w:rPr>
                <w:b/>
                <w:bCs/>
                <w:color w:val="000000"/>
                <w:sz w:val="14"/>
                <w:szCs w:val="14"/>
              </w:rPr>
              <w:t xml:space="preserve">PREVIDENCIARA </w:t>
            </w:r>
            <w:r w:rsidRPr="00994A66">
              <w:rPr>
                <w:b/>
                <w:bCs/>
                <w:color w:val="000000"/>
                <w:spacing w:val="-16"/>
                <w:sz w:val="14"/>
                <w:szCs w:val="14"/>
              </w:rPr>
              <w:t>(</w:t>
            </w:r>
            <w:r w:rsidR="00302E6D" w:rsidRPr="00994A66">
              <w:rPr>
                <w:b/>
                <w:bCs/>
                <w:color w:val="000000"/>
                <w:spacing w:val="-16"/>
                <w:sz w:val="14"/>
                <w:szCs w:val="14"/>
              </w:rPr>
              <w:t>X</w:t>
            </w:r>
            <w:r w:rsidR="00EE6928" w:rsidRPr="00994A66">
              <w:rPr>
                <w:b/>
                <w:bCs/>
                <w:color w:val="000000"/>
                <w:spacing w:val="-16"/>
                <w:sz w:val="14"/>
                <w:szCs w:val="14"/>
              </w:rPr>
              <w:t>I</w:t>
            </w:r>
            <w:r w:rsidRPr="00994A66">
              <w:rPr>
                <w:b/>
                <w:bCs/>
                <w:color w:val="000000"/>
                <w:spacing w:val="-16"/>
                <w:sz w:val="14"/>
                <w:szCs w:val="14"/>
              </w:rPr>
              <w:t>)</w:t>
            </w:r>
            <w:r w:rsidR="007D67AA" w:rsidRPr="00994A66">
              <w:rPr>
                <w:b/>
                <w:bCs/>
                <w:color w:val="000000"/>
                <w:spacing w:val="-16"/>
                <w:sz w:val="14"/>
                <w:szCs w:val="14"/>
              </w:rPr>
              <w:t xml:space="preserve"> </w:t>
            </w:r>
            <w:r w:rsidRPr="00994A66">
              <w:rPr>
                <w:b/>
                <w:bCs/>
                <w:color w:val="000000"/>
                <w:spacing w:val="-16"/>
                <w:sz w:val="14"/>
                <w:szCs w:val="14"/>
              </w:rPr>
              <w:t>=</w:t>
            </w:r>
            <w:r w:rsidR="007D67AA" w:rsidRPr="00994A66">
              <w:rPr>
                <w:b/>
                <w:bCs/>
                <w:color w:val="000000"/>
                <w:spacing w:val="-16"/>
                <w:sz w:val="14"/>
                <w:szCs w:val="14"/>
              </w:rPr>
              <w:t xml:space="preserve">  </w:t>
            </w:r>
            <w:r w:rsidRPr="00994A66">
              <w:rPr>
                <w:b/>
                <w:bCs/>
                <w:color w:val="000000"/>
                <w:spacing w:val="-16"/>
                <w:sz w:val="14"/>
                <w:szCs w:val="14"/>
              </w:rPr>
              <w:t>(</w:t>
            </w:r>
            <w:r w:rsidR="00EE6928" w:rsidRPr="00994A66">
              <w:rPr>
                <w:b/>
                <w:bCs/>
                <w:color w:val="000000"/>
                <w:spacing w:val="-16"/>
                <w:sz w:val="14"/>
                <w:szCs w:val="14"/>
              </w:rPr>
              <w:t>I</w:t>
            </w:r>
            <w:r w:rsidR="00302E6D" w:rsidRPr="00994A66">
              <w:rPr>
                <w:b/>
                <w:bCs/>
                <w:color w:val="000000"/>
                <w:spacing w:val="-16"/>
                <w:sz w:val="14"/>
                <w:szCs w:val="14"/>
              </w:rPr>
              <w:t>X</w:t>
            </w:r>
            <w:r w:rsidR="007D67AA" w:rsidRPr="00994A66">
              <w:rPr>
                <w:b/>
                <w:bCs/>
                <w:color w:val="000000"/>
                <w:spacing w:val="-16"/>
                <w:sz w:val="14"/>
                <w:szCs w:val="14"/>
              </w:rPr>
              <w:t xml:space="preserve"> </w:t>
            </w:r>
            <w:r w:rsidRPr="00994A66">
              <w:rPr>
                <w:b/>
                <w:bCs/>
                <w:color w:val="000000"/>
                <w:spacing w:val="-16"/>
                <w:sz w:val="14"/>
                <w:szCs w:val="14"/>
              </w:rPr>
              <w:t>-</w:t>
            </w:r>
            <w:r w:rsidR="00BC7096" w:rsidRPr="00994A66">
              <w:rPr>
                <w:b/>
                <w:bCs/>
                <w:color w:val="000000"/>
                <w:spacing w:val="-16"/>
                <w:sz w:val="14"/>
                <w:szCs w:val="14"/>
              </w:rPr>
              <w:t xml:space="preserve"> </w:t>
            </w:r>
            <w:r w:rsidR="00EE6928" w:rsidRPr="00994A66">
              <w:rPr>
                <w:b/>
                <w:bCs/>
                <w:color w:val="000000"/>
                <w:spacing w:val="-16"/>
                <w:sz w:val="14"/>
                <w:szCs w:val="14"/>
              </w:rPr>
              <w:t>X</w:t>
            </w:r>
            <w:r w:rsidRPr="00994A66">
              <w:rPr>
                <w:b/>
                <w:bCs/>
                <w:color w:val="000000"/>
                <w:spacing w:val="-16"/>
                <w:sz w:val="14"/>
                <w:szCs w:val="14"/>
              </w:rPr>
              <w:t>)</w:t>
            </w:r>
          </w:p>
        </w:tc>
        <w:tc>
          <w:tcPr>
            <w:tcW w:w="1986" w:type="dxa"/>
            <w:gridSpan w:val="3"/>
            <w:tcBorders>
              <w:top w:val="nil"/>
              <w:left w:val="nil"/>
              <w:bottom w:val="single" w:sz="4" w:space="0" w:color="auto"/>
              <w:right w:val="single" w:sz="4" w:space="0" w:color="auto"/>
            </w:tcBorders>
            <w:shd w:val="clear" w:color="000000" w:fill="FCD5B4"/>
            <w:vAlign w:val="bottom"/>
            <w:hideMark/>
          </w:tcPr>
          <w:p w:rsidR="00283EC5" w:rsidRPr="00994A66" w:rsidRDefault="00283EC5" w:rsidP="00293430">
            <w:pPr>
              <w:spacing w:line="240" w:lineRule="auto"/>
              <w:jc w:val="right"/>
              <w:rPr>
                <w:b/>
                <w:bCs/>
                <w:color w:val="000000"/>
                <w:sz w:val="14"/>
                <w:szCs w:val="14"/>
              </w:rPr>
            </w:pPr>
            <w:r w:rsidRPr="00994A66">
              <w:rPr>
                <w:b/>
                <w:bCs/>
                <w:color w:val="000000"/>
                <w:sz w:val="14"/>
                <w:szCs w:val="14"/>
              </w:rPr>
              <w:t>20.905.706,40</w:t>
            </w:r>
          </w:p>
        </w:tc>
        <w:tc>
          <w:tcPr>
            <w:tcW w:w="2550" w:type="dxa"/>
            <w:gridSpan w:val="4"/>
            <w:tcBorders>
              <w:top w:val="nil"/>
              <w:left w:val="nil"/>
              <w:bottom w:val="single" w:sz="4" w:space="0" w:color="auto"/>
              <w:right w:val="single" w:sz="4" w:space="0" w:color="auto"/>
            </w:tcBorders>
            <w:shd w:val="clear" w:color="000000" w:fill="FCD5B4"/>
            <w:vAlign w:val="bottom"/>
            <w:hideMark/>
          </w:tcPr>
          <w:p w:rsidR="00283EC5" w:rsidRPr="00994A66" w:rsidRDefault="006858F2" w:rsidP="006858F2">
            <w:pPr>
              <w:spacing w:line="240" w:lineRule="auto"/>
              <w:jc w:val="right"/>
              <w:rPr>
                <w:b/>
                <w:bCs/>
                <w:sz w:val="14"/>
                <w:szCs w:val="14"/>
              </w:rPr>
            </w:pPr>
            <w:r>
              <w:rPr>
                <w:b/>
                <w:bCs/>
                <w:sz w:val="14"/>
                <w:szCs w:val="14"/>
              </w:rPr>
              <w:t>26.039.301,27</w:t>
            </w:r>
          </w:p>
        </w:tc>
      </w:tr>
    </w:tbl>
    <w:p w:rsidR="001B26A6" w:rsidRPr="00994A66" w:rsidRDefault="001B26A6" w:rsidP="00293430">
      <w:pPr>
        <w:spacing w:line="240" w:lineRule="auto"/>
        <w:rPr>
          <w:shadow/>
          <w:color w:val="000000"/>
          <w:sz w:val="12"/>
          <w:szCs w:val="12"/>
        </w:rPr>
      </w:pPr>
      <w:r w:rsidRPr="00994A66">
        <w:rPr>
          <w:color w:val="000000"/>
          <w:sz w:val="12"/>
          <w:szCs w:val="12"/>
        </w:rPr>
        <w:t xml:space="preserve">         </w:t>
      </w:r>
      <w:r w:rsidRPr="00994A66">
        <w:rPr>
          <w:shadow/>
          <w:color w:val="000000"/>
          <w:sz w:val="12"/>
          <w:szCs w:val="12"/>
        </w:rPr>
        <w:t>Fonte: Balancete Analítico/</w:t>
      </w:r>
      <w:r w:rsidR="00B40F3E" w:rsidRPr="00994A66">
        <w:rPr>
          <w:shadow/>
          <w:color w:val="000000"/>
          <w:sz w:val="12"/>
          <w:szCs w:val="12"/>
        </w:rPr>
        <w:t>2013/</w:t>
      </w:r>
      <w:r w:rsidRPr="00994A66">
        <w:rPr>
          <w:shadow/>
          <w:color w:val="000000"/>
          <w:sz w:val="12"/>
          <w:szCs w:val="12"/>
        </w:rPr>
        <w:t xml:space="preserve">2013 e </w:t>
      </w:r>
      <w:proofErr w:type="spellStart"/>
      <w:r w:rsidRPr="00994A66">
        <w:rPr>
          <w:shadow/>
          <w:color w:val="000000"/>
          <w:sz w:val="12"/>
          <w:szCs w:val="12"/>
        </w:rPr>
        <w:t>Manausprev</w:t>
      </w:r>
      <w:proofErr w:type="spellEnd"/>
    </w:p>
    <w:p w:rsidR="001B26A6" w:rsidRPr="00994A66" w:rsidRDefault="001B26A6" w:rsidP="00293430">
      <w:pPr>
        <w:spacing w:line="240" w:lineRule="auto"/>
        <w:rPr>
          <w:b/>
          <w:sz w:val="36"/>
          <w:szCs w:val="24"/>
        </w:rPr>
      </w:pPr>
    </w:p>
    <w:p w:rsidR="00D8165C" w:rsidRDefault="00D8165C" w:rsidP="00293430">
      <w:pPr>
        <w:spacing w:line="240" w:lineRule="auto"/>
        <w:ind w:firstLine="709"/>
        <w:rPr>
          <w:szCs w:val="24"/>
        </w:rPr>
      </w:pPr>
      <w:r w:rsidRPr="00994A66">
        <w:rPr>
          <w:szCs w:val="24"/>
        </w:rPr>
        <w:t xml:space="preserve">A meta de Resultado Nominal fixada no anexo de metas fiscais da LDO, para o exercício de 2013, corresponde a </w:t>
      </w:r>
      <w:r w:rsidRPr="00994A66">
        <w:rPr>
          <w:b/>
          <w:szCs w:val="24"/>
        </w:rPr>
        <w:t>R$ 48.931.000,00,</w:t>
      </w:r>
      <w:r w:rsidRPr="00994A66">
        <w:rPr>
          <w:szCs w:val="24"/>
        </w:rPr>
        <w:t xml:space="preserve"> tendo alcançado no referido exercício o valor de </w:t>
      </w:r>
      <w:r w:rsidRPr="00994A66">
        <w:rPr>
          <w:b/>
          <w:szCs w:val="24"/>
        </w:rPr>
        <w:t xml:space="preserve">R$ </w:t>
      </w:r>
      <w:r w:rsidR="004E4753">
        <w:rPr>
          <w:b/>
          <w:szCs w:val="24"/>
        </w:rPr>
        <w:t>96.</w:t>
      </w:r>
      <w:r w:rsidR="002D20C1">
        <w:rPr>
          <w:b/>
          <w:szCs w:val="24"/>
        </w:rPr>
        <w:t>403.618,26</w:t>
      </w:r>
      <w:r w:rsidRPr="00994A66">
        <w:rPr>
          <w:b/>
          <w:szCs w:val="24"/>
        </w:rPr>
        <w:t xml:space="preserve"> </w:t>
      </w:r>
      <w:r w:rsidRPr="00994A66">
        <w:rPr>
          <w:szCs w:val="24"/>
        </w:rPr>
        <w:t>negativos</w:t>
      </w:r>
      <w:r w:rsidR="002D20C1">
        <w:rPr>
          <w:szCs w:val="24"/>
        </w:rPr>
        <w:t>. Quando esse valor fica negativo</w:t>
      </w:r>
      <w:r w:rsidRPr="00994A66">
        <w:rPr>
          <w:b/>
          <w:szCs w:val="24"/>
        </w:rPr>
        <w:t>,</w:t>
      </w:r>
      <w:r w:rsidR="002D20C1">
        <w:rPr>
          <w:b/>
          <w:szCs w:val="24"/>
        </w:rPr>
        <w:t xml:space="preserve"> </w:t>
      </w:r>
      <w:r w:rsidR="002D20C1">
        <w:rPr>
          <w:szCs w:val="24"/>
        </w:rPr>
        <w:t xml:space="preserve">significa que a </w:t>
      </w:r>
      <w:r w:rsidR="002D20C1">
        <w:rPr>
          <w:szCs w:val="24"/>
        </w:rPr>
        <w:lastRenderedPageBreak/>
        <w:t>situação do ente é favorável, pois os Haveres (Disponibilidades e Recebimentos a curto prazo) são superiores à Dívida Consolidada Bruta.</w:t>
      </w:r>
    </w:p>
    <w:p w:rsidR="002D20C1" w:rsidRDefault="002D20C1" w:rsidP="002D20C1">
      <w:pPr>
        <w:spacing w:line="240" w:lineRule="auto"/>
        <w:rPr>
          <w:szCs w:val="24"/>
        </w:rPr>
      </w:pPr>
    </w:p>
    <w:p w:rsidR="002D20C1" w:rsidRDefault="002D20C1" w:rsidP="00293430">
      <w:pPr>
        <w:spacing w:line="240" w:lineRule="auto"/>
        <w:rPr>
          <w:b/>
          <w:sz w:val="28"/>
          <w:szCs w:val="24"/>
        </w:rPr>
      </w:pPr>
    </w:p>
    <w:p w:rsidR="00077D9F" w:rsidRPr="00994A66" w:rsidRDefault="00077D9F" w:rsidP="00293430">
      <w:pPr>
        <w:spacing w:line="240" w:lineRule="auto"/>
        <w:rPr>
          <w:b/>
          <w:szCs w:val="24"/>
        </w:rPr>
      </w:pPr>
      <w:r w:rsidRPr="00994A66">
        <w:rPr>
          <w:b/>
          <w:szCs w:val="24"/>
        </w:rPr>
        <w:t>1</w:t>
      </w:r>
      <w:r w:rsidR="00405E15">
        <w:rPr>
          <w:b/>
          <w:szCs w:val="24"/>
        </w:rPr>
        <w:t>2</w:t>
      </w:r>
      <w:r w:rsidRPr="00994A66">
        <w:rPr>
          <w:b/>
          <w:szCs w:val="24"/>
        </w:rPr>
        <w:t>.2</w:t>
      </w:r>
      <w:r w:rsidR="00EC5B95" w:rsidRPr="00994A66">
        <w:rPr>
          <w:b/>
          <w:szCs w:val="24"/>
        </w:rPr>
        <w:t>.</w:t>
      </w:r>
      <w:r w:rsidRPr="00994A66">
        <w:rPr>
          <w:b/>
          <w:szCs w:val="24"/>
        </w:rPr>
        <w:t xml:space="preserve"> </w:t>
      </w:r>
      <w:r w:rsidR="00EC5B95" w:rsidRPr="00994A66">
        <w:rPr>
          <w:b/>
          <w:szCs w:val="24"/>
        </w:rPr>
        <w:t xml:space="preserve"> </w:t>
      </w:r>
      <w:r w:rsidR="008A54C5" w:rsidRPr="00994A66">
        <w:rPr>
          <w:b/>
          <w:szCs w:val="24"/>
        </w:rPr>
        <w:t>Resultado Primário</w:t>
      </w:r>
    </w:p>
    <w:p w:rsidR="00DF6A3A" w:rsidRPr="00994A66" w:rsidRDefault="00DF6A3A" w:rsidP="00293430">
      <w:pPr>
        <w:tabs>
          <w:tab w:val="left" w:pos="8505"/>
        </w:tabs>
        <w:spacing w:line="240" w:lineRule="auto"/>
        <w:ind w:right="-1" w:firstLine="709"/>
        <w:rPr>
          <w:sz w:val="12"/>
          <w:szCs w:val="24"/>
        </w:rPr>
      </w:pPr>
    </w:p>
    <w:p w:rsidR="00077D9F" w:rsidRPr="00994A66" w:rsidRDefault="00077D9F" w:rsidP="0016051F">
      <w:pPr>
        <w:tabs>
          <w:tab w:val="left" w:pos="8505"/>
        </w:tabs>
        <w:spacing w:line="240" w:lineRule="auto"/>
        <w:ind w:right="-1" w:firstLine="709"/>
        <w:rPr>
          <w:szCs w:val="24"/>
        </w:rPr>
      </w:pPr>
      <w:r w:rsidRPr="00994A66">
        <w:rPr>
          <w:szCs w:val="24"/>
        </w:rPr>
        <w:t>O Resultado Primário é a diferença entre as receitas e as despesas não financeiras registradas durante o exercício.</w:t>
      </w:r>
    </w:p>
    <w:p w:rsidR="00DF6A3A" w:rsidRPr="00994A66" w:rsidRDefault="00DF6A3A" w:rsidP="0016051F">
      <w:pPr>
        <w:spacing w:line="240" w:lineRule="auto"/>
        <w:ind w:firstLine="709"/>
        <w:rPr>
          <w:szCs w:val="24"/>
        </w:rPr>
      </w:pPr>
    </w:p>
    <w:p w:rsidR="00077D9F" w:rsidRPr="00994A66" w:rsidRDefault="00077D9F" w:rsidP="0016051F">
      <w:pPr>
        <w:spacing w:line="240" w:lineRule="auto"/>
        <w:ind w:firstLine="709"/>
        <w:rPr>
          <w:szCs w:val="24"/>
        </w:rPr>
      </w:pPr>
      <w:r w:rsidRPr="00994A66">
        <w:rPr>
          <w:szCs w:val="24"/>
        </w:rPr>
        <w:t>A Meta de Resultado Primário fixada no Anexo de Metas Fiscais da LDO, para o exercício de 201</w:t>
      </w:r>
      <w:r w:rsidR="00161455" w:rsidRPr="00994A66">
        <w:rPr>
          <w:szCs w:val="24"/>
        </w:rPr>
        <w:t>3</w:t>
      </w:r>
      <w:r w:rsidRPr="00994A66">
        <w:rPr>
          <w:szCs w:val="24"/>
        </w:rPr>
        <w:t xml:space="preserve">, corresponde a R$ </w:t>
      </w:r>
      <w:r w:rsidR="0007402F" w:rsidRPr="00994A66">
        <w:rPr>
          <w:szCs w:val="24"/>
        </w:rPr>
        <w:t>65.757.000,</w:t>
      </w:r>
      <w:r w:rsidR="00942367" w:rsidRPr="00994A66">
        <w:rPr>
          <w:szCs w:val="24"/>
        </w:rPr>
        <w:t>00</w:t>
      </w:r>
      <w:r w:rsidR="0007402F" w:rsidRPr="00994A66">
        <w:rPr>
          <w:szCs w:val="24"/>
        </w:rPr>
        <w:t xml:space="preserve"> negativo</w:t>
      </w:r>
      <w:r w:rsidRPr="00994A66">
        <w:rPr>
          <w:szCs w:val="24"/>
        </w:rPr>
        <w:t xml:space="preserve">, tendo sido obtido um Resultado Primário no valor de R$ </w:t>
      </w:r>
      <w:r w:rsidR="00343BD7" w:rsidRPr="00994A66">
        <w:rPr>
          <w:szCs w:val="24"/>
        </w:rPr>
        <w:t>117.947.618,13</w:t>
      </w:r>
      <w:r w:rsidRPr="00994A66">
        <w:rPr>
          <w:szCs w:val="24"/>
        </w:rPr>
        <w:t xml:space="preserve">, positivo, acima da meta prevista para o exercício conforme quadro abaixo: </w:t>
      </w:r>
    </w:p>
    <w:p w:rsidR="00006897" w:rsidRPr="00994A66" w:rsidRDefault="00006897" w:rsidP="00293430">
      <w:pPr>
        <w:spacing w:line="240" w:lineRule="auto"/>
        <w:ind w:firstLine="709"/>
        <w:rPr>
          <w:szCs w:val="24"/>
        </w:rPr>
      </w:pPr>
    </w:p>
    <w:tbl>
      <w:tblPr>
        <w:tblW w:w="8931" w:type="dxa"/>
        <w:tblInd w:w="70" w:type="dxa"/>
        <w:tblCellMar>
          <w:left w:w="70" w:type="dxa"/>
          <w:right w:w="70" w:type="dxa"/>
        </w:tblCellMar>
        <w:tblLook w:val="04A0"/>
      </w:tblPr>
      <w:tblGrid>
        <w:gridCol w:w="2941"/>
        <w:gridCol w:w="919"/>
        <w:gridCol w:w="1952"/>
        <w:gridCol w:w="1559"/>
        <w:gridCol w:w="1560"/>
      </w:tblGrid>
      <w:tr w:rsidR="00206E99" w:rsidRPr="00994A66" w:rsidTr="003A395A">
        <w:trPr>
          <w:trHeight w:val="241"/>
        </w:trPr>
        <w:tc>
          <w:tcPr>
            <w:tcW w:w="8931" w:type="dxa"/>
            <w:gridSpan w:val="5"/>
            <w:tcBorders>
              <w:top w:val="single" w:sz="4" w:space="0" w:color="auto"/>
              <w:left w:val="single" w:sz="4" w:space="0" w:color="auto"/>
              <w:bottom w:val="nil"/>
              <w:right w:val="single" w:sz="4" w:space="0" w:color="auto"/>
            </w:tcBorders>
            <w:shd w:val="clear" w:color="auto" w:fill="92CDDC" w:themeFill="accent5" w:themeFillTint="99"/>
            <w:noWrap/>
            <w:vAlign w:val="center"/>
            <w:hideMark/>
          </w:tcPr>
          <w:p w:rsidR="00CA7F4D" w:rsidRPr="00994A66" w:rsidRDefault="00CA7F4D" w:rsidP="00CA7F4D">
            <w:pPr>
              <w:spacing w:line="240" w:lineRule="auto"/>
              <w:jc w:val="center"/>
              <w:rPr>
                <w:b/>
                <w:bCs/>
                <w:sz w:val="2"/>
              </w:rPr>
            </w:pPr>
          </w:p>
          <w:p w:rsidR="00F84AE5" w:rsidRPr="00994A66" w:rsidRDefault="00206E99" w:rsidP="007B2088">
            <w:pPr>
              <w:spacing w:line="240" w:lineRule="auto"/>
              <w:jc w:val="center"/>
              <w:rPr>
                <w:b/>
                <w:bCs/>
                <w:sz w:val="16"/>
                <w:szCs w:val="18"/>
              </w:rPr>
            </w:pPr>
            <w:r w:rsidRPr="00994A66">
              <w:rPr>
                <w:b/>
                <w:bCs/>
                <w:sz w:val="16"/>
                <w:szCs w:val="18"/>
              </w:rPr>
              <w:t>DEMONSTRATIVO DO RESULTADO PRIMÁRIO</w:t>
            </w:r>
            <w:r w:rsidR="001B26A6" w:rsidRPr="00994A66">
              <w:rPr>
                <w:b/>
                <w:bCs/>
                <w:sz w:val="16"/>
                <w:szCs w:val="18"/>
              </w:rPr>
              <w:t xml:space="preserve"> </w:t>
            </w:r>
          </w:p>
          <w:p w:rsidR="00206E99" w:rsidRPr="00994A66" w:rsidRDefault="001B26A6" w:rsidP="001A0806">
            <w:pPr>
              <w:spacing w:line="240" w:lineRule="auto"/>
              <w:rPr>
                <w:bCs/>
                <w:shadow/>
                <w:sz w:val="18"/>
                <w:szCs w:val="18"/>
              </w:rPr>
            </w:pPr>
            <w:r w:rsidRPr="00994A66">
              <w:rPr>
                <w:bCs/>
                <w:shadow/>
                <w:sz w:val="14"/>
                <w:szCs w:val="18"/>
              </w:rPr>
              <w:t xml:space="preserve">RREO </w:t>
            </w:r>
            <w:r w:rsidR="007B2088" w:rsidRPr="00994A66">
              <w:rPr>
                <w:bCs/>
                <w:shadow/>
                <w:sz w:val="14"/>
                <w:szCs w:val="18"/>
              </w:rPr>
              <w:t>-</w:t>
            </w:r>
            <w:r w:rsidRPr="00994A66">
              <w:rPr>
                <w:bCs/>
                <w:shadow/>
                <w:sz w:val="14"/>
                <w:szCs w:val="18"/>
              </w:rPr>
              <w:t xml:space="preserve"> Anexo VI (LRF, art. 53, III)</w:t>
            </w:r>
            <w:r w:rsidR="00E75220" w:rsidRPr="00994A66">
              <w:rPr>
                <w:bCs/>
                <w:shadow/>
                <w:sz w:val="14"/>
                <w:szCs w:val="18"/>
              </w:rPr>
              <w:t xml:space="preserve">      </w:t>
            </w:r>
            <w:r w:rsidR="00643752" w:rsidRPr="00994A66">
              <w:rPr>
                <w:bCs/>
                <w:shadow/>
                <w:sz w:val="14"/>
                <w:szCs w:val="18"/>
              </w:rPr>
              <w:t xml:space="preserve">             </w:t>
            </w:r>
            <w:r w:rsidR="00E75220" w:rsidRPr="00994A66">
              <w:rPr>
                <w:bCs/>
                <w:shadow/>
                <w:sz w:val="14"/>
                <w:szCs w:val="18"/>
              </w:rPr>
              <w:t>Período de Referência</w:t>
            </w:r>
            <w:r w:rsidR="00643752" w:rsidRPr="00994A66">
              <w:rPr>
                <w:bCs/>
                <w:shadow/>
                <w:sz w:val="14"/>
                <w:szCs w:val="18"/>
              </w:rPr>
              <w:t>: Janeiro a Dezembro/201</w:t>
            </w:r>
            <w:r w:rsidR="001A0806" w:rsidRPr="00994A66">
              <w:rPr>
                <w:bCs/>
                <w:shadow/>
                <w:sz w:val="14"/>
                <w:szCs w:val="18"/>
              </w:rPr>
              <w:t>3</w:t>
            </w:r>
            <w:r w:rsidR="00643752" w:rsidRPr="00994A66">
              <w:rPr>
                <w:bCs/>
                <w:shadow/>
                <w:sz w:val="14"/>
                <w:szCs w:val="18"/>
              </w:rPr>
              <w:t xml:space="preserve">                                                                        R$ 1,00</w:t>
            </w:r>
            <w:r w:rsidR="00E75220" w:rsidRPr="00994A66">
              <w:rPr>
                <w:bCs/>
                <w:shadow/>
                <w:sz w:val="14"/>
                <w:szCs w:val="18"/>
              </w:rPr>
              <w:t xml:space="preserve">  </w:t>
            </w:r>
          </w:p>
        </w:tc>
      </w:tr>
      <w:tr w:rsidR="00206E99" w:rsidRPr="00994A66" w:rsidTr="007B185F">
        <w:trPr>
          <w:trHeight w:val="60"/>
        </w:trPr>
        <w:tc>
          <w:tcPr>
            <w:tcW w:w="2941" w:type="dxa"/>
            <w:tcBorders>
              <w:top w:val="single" w:sz="4" w:space="0" w:color="auto"/>
              <w:left w:val="single" w:sz="4" w:space="0" w:color="auto"/>
              <w:bottom w:val="nil"/>
              <w:right w:val="single" w:sz="4" w:space="0" w:color="auto"/>
            </w:tcBorders>
            <w:shd w:val="clear" w:color="auto" w:fill="C2D69B" w:themeFill="accent3" w:themeFillTint="99"/>
            <w:vAlign w:val="center"/>
            <w:hideMark/>
          </w:tcPr>
          <w:p w:rsidR="007B185F" w:rsidRPr="00994A66" w:rsidRDefault="007B185F" w:rsidP="00CA7F4D">
            <w:pPr>
              <w:spacing w:line="240" w:lineRule="auto"/>
              <w:jc w:val="center"/>
              <w:rPr>
                <w:b/>
                <w:bCs/>
                <w:sz w:val="4"/>
                <w:szCs w:val="10"/>
              </w:rPr>
            </w:pPr>
          </w:p>
          <w:p w:rsidR="00206E99" w:rsidRPr="00994A66" w:rsidRDefault="00206E99" w:rsidP="00CA7F4D">
            <w:pPr>
              <w:spacing w:line="240" w:lineRule="auto"/>
              <w:jc w:val="center"/>
              <w:rPr>
                <w:b/>
                <w:bCs/>
                <w:sz w:val="10"/>
                <w:szCs w:val="10"/>
              </w:rPr>
            </w:pPr>
            <w:r w:rsidRPr="00994A66">
              <w:rPr>
                <w:b/>
                <w:bCs/>
                <w:sz w:val="10"/>
                <w:szCs w:val="10"/>
              </w:rPr>
              <w:t>RECEITAS PRIMÁRIAS</w:t>
            </w:r>
          </w:p>
        </w:tc>
        <w:tc>
          <w:tcPr>
            <w:tcW w:w="919" w:type="dxa"/>
            <w:tcBorders>
              <w:top w:val="single" w:sz="4" w:space="0" w:color="auto"/>
              <w:left w:val="nil"/>
              <w:bottom w:val="nil"/>
              <w:right w:val="single" w:sz="4" w:space="0" w:color="auto"/>
            </w:tcBorders>
            <w:shd w:val="clear" w:color="auto" w:fill="C2D69B" w:themeFill="accent3" w:themeFillTint="99"/>
            <w:vAlign w:val="center"/>
            <w:hideMark/>
          </w:tcPr>
          <w:p w:rsidR="007B185F" w:rsidRPr="00994A66" w:rsidRDefault="007B185F" w:rsidP="00CA7F4D">
            <w:pPr>
              <w:spacing w:line="240" w:lineRule="auto"/>
              <w:jc w:val="center"/>
              <w:rPr>
                <w:b/>
                <w:bCs/>
                <w:sz w:val="2"/>
                <w:szCs w:val="10"/>
              </w:rPr>
            </w:pPr>
          </w:p>
          <w:p w:rsidR="007B185F" w:rsidRPr="00994A66" w:rsidRDefault="007B185F" w:rsidP="00CA7F4D">
            <w:pPr>
              <w:spacing w:line="240" w:lineRule="auto"/>
              <w:jc w:val="center"/>
              <w:rPr>
                <w:b/>
                <w:bCs/>
                <w:sz w:val="2"/>
                <w:szCs w:val="10"/>
              </w:rPr>
            </w:pPr>
          </w:p>
          <w:p w:rsidR="00206E99" w:rsidRPr="00994A66" w:rsidRDefault="00206E99" w:rsidP="00CA7F4D">
            <w:pPr>
              <w:spacing w:line="240" w:lineRule="auto"/>
              <w:jc w:val="center"/>
              <w:rPr>
                <w:b/>
                <w:bCs/>
                <w:sz w:val="10"/>
                <w:szCs w:val="10"/>
              </w:rPr>
            </w:pPr>
            <w:r w:rsidRPr="00994A66">
              <w:rPr>
                <w:b/>
                <w:bCs/>
                <w:sz w:val="10"/>
                <w:szCs w:val="10"/>
              </w:rPr>
              <w:t>PREVISÃO ATUALIZADA</w:t>
            </w:r>
          </w:p>
        </w:tc>
        <w:tc>
          <w:tcPr>
            <w:tcW w:w="5071" w:type="dxa"/>
            <w:gridSpan w:val="3"/>
            <w:tcBorders>
              <w:top w:val="single" w:sz="4" w:space="0" w:color="auto"/>
              <w:left w:val="nil"/>
              <w:bottom w:val="single" w:sz="4" w:space="0" w:color="auto"/>
              <w:right w:val="single" w:sz="4" w:space="0" w:color="auto"/>
            </w:tcBorders>
            <w:shd w:val="clear" w:color="auto" w:fill="FFC000"/>
            <w:noWrap/>
            <w:vAlign w:val="center"/>
            <w:hideMark/>
          </w:tcPr>
          <w:p w:rsidR="00206E99" w:rsidRPr="00994A66" w:rsidRDefault="00206E99" w:rsidP="00CA7F4D">
            <w:pPr>
              <w:spacing w:line="240" w:lineRule="auto"/>
              <w:jc w:val="center"/>
              <w:rPr>
                <w:b/>
                <w:bCs/>
                <w:sz w:val="10"/>
                <w:szCs w:val="10"/>
              </w:rPr>
            </w:pPr>
            <w:r w:rsidRPr="00994A66">
              <w:rPr>
                <w:b/>
                <w:bCs/>
                <w:sz w:val="10"/>
                <w:szCs w:val="10"/>
              </w:rPr>
              <w:t>RECEITAS REALIZADAS</w:t>
            </w:r>
          </w:p>
          <w:p w:rsidR="007B185F" w:rsidRPr="00994A66" w:rsidRDefault="007B185F" w:rsidP="00CA7F4D">
            <w:pPr>
              <w:spacing w:line="240" w:lineRule="auto"/>
              <w:jc w:val="center"/>
              <w:rPr>
                <w:b/>
                <w:bCs/>
                <w:sz w:val="2"/>
                <w:szCs w:val="10"/>
              </w:rPr>
            </w:pPr>
          </w:p>
        </w:tc>
      </w:tr>
      <w:tr w:rsidR="00206E99" w:rsidRPr="00994A66" w:rsidTr="00C078B4">
        <w:trPr>
          <w:trHeight w:val="60"/>
        </w:trPr>
        <w:tc>
          <w:tcPr>
            <w:tcW w:w="2941" w:type="dxa"/>
            <w:tcBorders>
              <w:top w:val="nil"/>
              <w:left w:val="single" w:sz="4" w:space="0" w:color="auto"/>
              <w:bottom w:val="single" w:sz="4" w:space="0" w:color="auto"/>
              <w:right w:val="single" w:sz="4" w:space="0" w:color="auto"/>
            </w:tcBorders>
            <w:shd w:val="clear" w:color="auto" w:fill="C2D69B" w:themeFill="accent3" w:themeFillTint="99"/>
            <w:vAlign w:val="center"/>
            <w:hideMark/>
          </w:tcPr>
          <w:p w:rsidR="00206E99" w:rsidRPr="00994A66" w:rsidRDefault="00206E99" w:rsidP="00CA7F4D">
            <w:pPr>
              <w:spacing w:line="240" w:lineRule="auto"/>
              <w:jc w:val="center"/>
              <w:rPr>
                <w:b/>
                <w:bCs/>
                <w:sz w:val="10"/>
                <w:szCs w:val="10"/>
              </w:rPr>
            </w:pPr>
          </w:p>
        </w:tc>
        <w:tc>
          <w:tcPr>
            <w:tcW w:w="919" w:type="dxa"/>
            <w:tcBorders>
              <w:top w:val="nil"/>
              <w:left w:val="nil"/>
              <w:bottom w:val="single" w:sz="4" w:space="0" w:color="auto"/>
              <w:right w:val="single" w:sz="4" w:space="0" w:color="auto"/>
            </w:tcBorders>
            <w:shd w:val="clear" w:color="auto" w:fill="C2D69B" w:themeFill="accent3" w:themeFillTint="99"/>
            <w:vAlign w:val="center"/>
            <w:hideMark/>
          </w:tcPr>
          <w:p w:rsidR="00206E99" w:rsidRPr="00994A66" w:rsidRDefault="00206E99" w:rsidP="00CA7F4D">
            <w:pPr>
              <w:spacing w:line="240" w:lineRule="auto"/>
              <w:jc w:val="center"/>
              <w:rPr>
                <w:b/>
                <w:bCs/>
                <w:sz w:val="10"/>
                <w:szCs w:val="10"/>
              </w:rPr>
            </w:pPr>
          </w:p>
        </w:tc>
        <w:tc>
          <w:tcPr>
            <w:tcW w:w="1952" w:type="dxa"/>
            <w:tcBorders>
              <w:top w:val="nil"/>
              <w:left w:val="nil"/>
              <w:bottom w:val="single" w:sz="4" w:space="0" w:color="auto"/>
              <w:right w:val="single" w:sz="4" w:space="0" w:color="auto"/>
            </w:tcBorders>
            <w:shd w:val="clear" w:color="auto" w:fill="F68E38"/>
            <w:vAlign w:val="center"/>
            <w:hideMark/>
          </w:tcPr>
          <w:p w:rsidR="00206E99" w:rsidRPr="00994A66" w:rsidRDefault="00206E99" w:rsidP="00CA7F4D">
            <w:pPr>
              <w:spacing w:line="240" w:lineRule="auto"/>
              <w:jc w:val="center"/>
              <w:rPr>
                <w:b/>
                <w:bCs/>
                <w:sz w:val="10"/>
                <w:szCs w:val="10"/>
              </w:rPr>
            </w:pPr>
            <w:r w:rsidRPr="00994A66">
              <w:rPr>
                <w:b/>
                <w:bCs/>
                <w:sz w:val="10"/>
                <w:szCs w:val="10"/>
              </w:rPr>
              <w:t>No Bimestre</w:t>
            </w:r>
          </w:p>
        </w:tc>
        <w:tc>
          <w:tcPr>
            <w:tcW w:w="1559" w:type="dxa"/>
            <w:tcBorders>
              <w:top w:val="nil"/>
              <w:left w:val="nil"/>
              <w:bottom w:val="single" w:sz="4" w:space="0" w:color="auto"/>
              <w:right w:val="single" w:sz="4" w:space="0" w:color="auto"/>
            </w:tcBorders>
            <w:shd w:val="clear" w:color="auto" w:fill="F68E38"/>
            <w:vAlign w:val="center"/>
            <w:hideMark/>
          </w:tcPr>
          <w:p w:rsidR="00206E99" w:rsidRPr="00994A66" w:rsidRDefault="00206E99" w:rsidP="00CA7F4D">
            <w:pPr>
              <w:spacing w:line="240" w:lineRule="auto"/>
              <w:jc w:val="center"/>
              <w:rPr>
                <w:b/>
                <w:bCs/>
                <w:sz w:val="10"/>
                <w:szCs w:val="10"/>
              </w:rPr>
            </w:pPr>
            <w:r w:rsidRPr="00994A66">
              <w:rPr>
                <w:b/>
                <w:bCs/>
                <w:sz w:val="10"/>
                <w:szCs w:val="10"/>
              </w:rPr>
              <w:t>Até 6º Bimestre/2013</w:t>
            </w:r>
          </w:p>
        </w:tc>
        <w:tc>
          <w:tcPr>
            <w:tcW w:w="1560" w:type="dxa"/>
            <w:tcBorders>
              <w:top w:val="nil"/>
              <w:left w:val="nil"/>
              <w:bottom w:val="single" w:sz="4" w:space="0" w:color="auto"/>
              <w:right w:val="single" w:sz="4" w:space="0" w:color="auto"/>
            </w:tcBorders>
            <w:shd w:val="clear" w:color="auto" w:fill="F68E38"/>
            <w:vAlign w:val="center"/>
            <w:hideMark/>
          </w:tcPr>
          <w:p w:rsidR="00206E99" w:rsidRPr="00994A66" w:rsidRDefault="00206E99" w:rsidP="00CA7F4D">
            <w:pPr>
              <w:spacing w:line="240" w:lineRule="auto"/>
              <w:jc w:val="center"/>
              <w:rPr>
                <w:b/>
                <w:bCs/>
                <w:sz w:val="10"/>
                <w:szCs w:val="10"/>
              </w:rPr>
            </w:pPr>
            <w:r w:rsidRPr="00994A66">
              <w:rPr>
                <w:b/>
                <w:bCs/>
                <w:sz w:val="10"/>
                <w:szCs w:val="10"/>
              </w:rPr>
              <w:t>Até o 6° Bimestre/2012</w:t>
            </w:r>
          </w:p>
        </w:tc>
      </w:tr>
      <w:tr w:rsidR="00206E99" w:rsidRPr="00994A66" w:rsidTr="00C877AB">
        <w:trPr>
          <w:trHeight w:val="57"/>
        </w:trPr>
        <w:tc>
          <w:tcPr>
            <w:tcW w:w="2941" w:type="dxa"/>
            <w:tcBorders>
              <w:top w:val="nil"/>
              <w:left w:val="single" w:sz="4" w:space="0" w:color="auto"/>
              <w:bottom w:val="single" w:sz="4" w:space="0" w:color="auto"/>
              <w:right w:val="single" w:sz="4" w:space="0" w:color="auto"/>
            </w:tcBorders>
            <w:shd w:val="clear" w:color="auto" w:fill="C4BC96" w:themeFill="background2" w:themeFillShade="BF"/>
            <w:vAlign w:val="center"/>
            <w:hideMark/>
          </w:tcPr>
          <w:p w:rsidR="00206E99" w:rsidRPr="00994A66" w:rsidRDefault="00206E99" w:rsidP="00CA7F4D">
            <w:pPr>
              <w:spacing w:line="240" w:lineRule="auto"/>
              <w:jc w:val="left"/>
              <w:rPr>
                <w:b/>
                <w:bCs/>
                <w:sz w:val="10"/>
                <w:szCs w:val="10"/>
              </w:rPr>
            </w:pPr>
            <w:r w:rsidRPr="00994A66">
              <w:rPr>
                <w:b/>
                <w:bCs/>
                <w:sz w:val="10"/>
                <w:szCs w:val="10"/>
              </w:rPr>
              <w:t>RECEITAS PRIMÁRIAS CORRENTES (I)</w:t>
            </w:r>
          </w:p>
        </w:tc>
        <w:tc>
          <w:tcPr>
            <w:tcW w:w="919" w:type="dxa"/>
            <w:tcBorders>
              <w:top w:val="nil"/>
              <w:left w:val="nil"/>
              <w:bottom w:val="single" w:sz="4" w:space="0" w:color="auto"/>
              <w:right w:val="single" w:sz="4" w:space="0" w:color="auto"/>
            </w:tcBorders>
            <w:shd w:val="clear" w:color="auto" w:fill="C4BC96" w:themeFill="background2" w:themeFillShade="BF"/>
            <w:noWrap/>
            <w:vAlign w:val="center"/>
            <w:hideMark/>
          </w:tcPr>
          <w:p w:rsidR="00206E99" w:rsidRPr="00994A66" w:rsidRDefault="00206E99" w:rsidP="00CA7F4D">
            <w:pPr>
              <w:spacing w:line="240" w:lineRule="auto"/>
              <w:jc w:val="right"/>
              <w:rPr>
                <w:b/>
                <w:bCs/>
                <w:sz w:val="10"/>
                <w:szCs w:val="10"/>
              </w:rPr>
            </w:pPr>
            <w:r w:rsidRPr="00994A66">
              <w:rPr>
                <w:b/>
                <w:bCs/>
                <w:sz w:val="10"/>
                <w:szCs w:val="10"/>
              </w:rPr>
              <w:t xml:space="preserve">  3.126.431.000,00 </w:t>
            </w:r>
          </w:p>
        </w:tc>
        <w:tc>
          <w:tcPr>
            <w:tcW w:w="1952" w:type="dxa"/>
            <w:tcBorders>
              <w:top w:val="nil"/>
              <w:left w:val="nil"/>
              <w:bottom w:val="single" w:sz="4" w:space="0" w:color="auto"/>
              <w:right w:val="nil"/>
            </w:tcBorders>
            <w:shd w:val="clear" w:color="auto" w:fill="C4BC96" w:themeFill="background2" w:themeFillShade="BF"/>
            <w:noWrap/>
            <w:vAlign w:val="center"/>
            <w:hideMark/>
          </w:tcPr>
          <w:p w:rsidR="00206E99" w:rsidRPr="00994A66" w:rsidRDefault="00206E99" w:rsidP="00CA7F4D">
            <w:pPr>
              <w:spacing w:line="240" w:lineRule="auto"/>
              <w:jc w:val="right"/>
              <w:rPr>
                <w:b/>
                <w:bCs/>
                <w:sz w:val="10"/>
                <w:szCs w:val="10"/>
              </w:rPr>
            </w:pPr>
            <w:r w:rsidRPr="00994A66">
              <w:rPr>
                <w:b/>
                <w:bCs/>
                <w:sz w:val="10"/>
                <w:szCs w:val="10"/>
              </w:rPr>
              <w:t xml:space="preserve">     576.116.532,48 </w:t>
            </w:r>
          </w:p>
        </w:tc>
        <w:tc>
          <w:tcPr>
            <w:tcW w:w="1559" w:type="dxa"/>
            <w:tcBorders>
              <w:top w:val="single" w:sz="4" w:space="0" w:color="auto"/>
              <w:left w:val="single" w:sz="4" w:space="0" w:color="auto"/>
              <w:bottom w:val="single" w:sz="4" w:space="0" w:color="auto"/>
              <w:right w:val="single" w:sz="4" w:space="0" w:color="auto"/>
            </w:tcBorders>
            <w:shd w:val="clear" w:color="auto" w:fill="C4BC96" w:themeFill="background2" w:themeFillShade="BF"/>
            <w:noWrap/>
            <w:vAlign w:val="center"/>
            <w:hideMark/>
          </w:tcPr>
          <w:p w:rsidR="00206E99" w:rsidRPr="00994A66" w:rsidRDefault="00206E99" w:rsidP="00CA7F4D">
            <w:pPr>
              <w:spacing w:line="240" w:lineRule="auto"/>
              <w:jc w:val="right"/>
              <w:rPr>
                <w:b/>
                <w:bCs/>
                <w:sz w:val="10"/>
                <w:szCs w:val="10"/>
              </w:rPr>
            </w:pPr>
            <w:r w:rsidRPr="00994A66">
              <w:rPr>
                <w:b/>
                <w:bCs/>
                <w:sz w:val="10"/>
                <w:szCs w:val="10"/>
              </w:rPr>
              <w:t xml:space="preserve">   3.132.701.769,70 </w:t>
            </w:r>
          </w:p>
        </w:tc>
        <w:tc>
          <w:tcPr>
            <w:tcW w:w="1560" w:type="dxa"/>
            <w:tcBorders>
              <w:top w:val="single" w:sz="4" w:space="0" w:color="auto"/>
              <w:left w:val="single" w:sz="4" w:space="0" w:color="auto"/>
              <w:bottom w:val="single" w:sz="4" w:space="0" w:color="auto"/>
              <w:right w:val="single" w:sz="4" w:space="0" w:color="auto"/>
            </w:tcBorders>
            <w:shd w:val="clear" w:color="auto" w:fill="C4BC96" w:themeFill="background2" w:themeFillShade="BF"/>
            <w:noWrap/>
            <w:vAlign w:val="center"/>
            <w:hideMark/>
          </w:tcPr>
          <w:p w:rsidR="00206E99" w:rsidRPr="00994A66" w:rsidRDefault="00206E99" w:rsidP="00CA7F4D">
            <w:pPr>
              <w:spacing w:line="240" w:lineRule="auto"/>
              <w:jc w:val="right"/>
              <w:rPr>
                <w:b/>
                <w:bCs/>
                <w:sz w:val="10"/>
                <w:szCs w:val="10"/>
              </w:rPr>
            </w:pPr>
            <w:r w:rsidRPr="00994A66">
              <w:rPr>
                <w:b/>
                <w:bCs/>
                <w:sz w:val="10"/>
                <w:szCs w:val="10"/>
              </w:rPr>
              <w:t xml:space="preserve">  2.866.535.153,95 </w:t>
            </w:r>
          </w:p>
        </w:tc>
      </w:tr>
      <w:tr w:rsidR="00206E99" w:rsidRPr="00994A66" w:rsidTr="00CA2E02">
        <w:trPr>
          <w:trHeight w:val="57"/>
        </w:trPr>
        <w:tc>
          <w:tcPr>
            <w:tcW w:w="2941" w:type="dxa"/>
            <w:tcBorders>
              <w:top w:val="nil"/>
              <w:left w:val="single" w:sz="4" w:space="0" w:color="auto"/>
              <w:bottom w:val="single" w:sz="4" w:space="0" w:color="auto"/>
              <w:right w:val="single" w:sz="4" w:space="0" w:color="auto"/>
            </w:tcBorders>
            <w:shd w:val="clear" w:color="auto" w:fill="D6E3BC" w:themeFill="accent3" w:themeFillTint="66"/>
            <w:vAlign w:val="center"/>
            <w:hideMark/>
          </w:tcPr>
          <w:p w:rsidR="00206E99" w:rsidRPr="00994A66" w:rsidRDefault="00206E99" w:rsidP="00CA7F4D">
            <w:pPr>
              <w:spacing w:line="240" w:lineRule="auto"/>
              <w:jc w:val="left"/>
              <w:rPr>
                <w:b/>
                <w:bCs/>
                <w:sz w:val="10"/>
                <w:szCs w:val="10"/>
              </w:rPr>
            </w:pPr>
            <w:r w:rsidRPr="00994A66">
              <w:rPr>
                <w:b/>
                <w:bCs/>
                <w:sz w:val="10"/>
                <w:szCs w:val="10"/>
              </w:rPr>
              <w:t>Receita Tributária</w:t>
            </w:r>
          </w:p>
        </w:tc>
        <w:tc>
          <w:tcPr>
            <w:tcW w:w="919" w:type="dxa"/>
            <w:tcBorders>
              <w:top w:val="nil"/>
              <w:left w:val="nil"/>
              <w:bottom w:val="single" w:sz="4" w:space="0" w:color="auto"/>
              <w:right w:val="single" w:sz="4" w:space="0" w:color="auto"/>
            </w:tcBorders>
            <w:shd w:val="clear" w:color="auto" w:fill="D6E3BC" w:themeFill="accent3" w:themeFillTint="66"/>
            <w:noWrap/>
            <w:vAlign w:val="center"/>
            <w:hideMark/>
          </w:tcPr>
          <w:p w:rsidR="00206E99" w:rsidRPr="00994A66" w:rsidRDefault="00206E99" w:rsidP="00CA7F4D">
            <w:pPr>
              <w:spacing w:line="240" w:lineRule="auto"/>
              <w:jc w:val="right"/>
              <w:rPr>
                <w:b/>
                <w:bCs/>
                <w:sz w:val="10"/>
                <w:szCs w:val="10"/>
              </w:rPr>
            </w:pPr>
            <w:r w:rsidRPr="00994A66">
              <w:rPr>
                <w:b/>
                <w:bCs/>
                <w:sz w:val="10"/>
                <w:szCs w:val="10"/>
              </w:rPr>
              <w:t xml:space="preserve">    798.218.000,00 </w:t>
            </w:r>
          </w:p>
        </w:tc>
        <w:tc>
          <w:tcPr>
            <w:tcW w:w="1952" w:type="dxa"/>
            <w:tcBorders>
              <w:top w:val="nil"/>
              <w:left w:val="nil"/>
              <w:bottom w:val="single" w:sz="4" w:space="0" w:color="auto"/>
              <w:right w:val="nil"/>
            </w:tcBorders>
            <w:shd w:val="clear" w:color="auto" w:fill="D6E3BC" w:themeFill="accent3" w:themeFillTint="66"/>
            <w:noWrap/>
            <w:vAlign w:val="center"/>
            <w:hideMark/>
          </w:tcPr>
          <w:p w:rsidR="00206E99" w:rsidRPr="00994A66" w:rsidRDefault="00206E99" w:rsidP="00CA7F4D">
            <w:pPr>
              <w:spacing w:line="240" w:lineRule="auto"/>
              <w:jc w:val="right"/>
              <w:rPr>
                <w:b/>
                <w:bCs/>
                <w:sz w:val="10"/>
                <w:szCs w:val="10"/>
              </w:rPr>
            </w:pPr>
            <w:r w:rsidRPr="00994A66">
              <w:rPr>
                <w:b/>
                <w:bCs/>
                <w:sz w:val="10"/>
                <w:szCs w:val="10"/>
              </w:rPr>
              <w:t xml:space="preserve">    138.869.576,21 </w:t>
            </w:r>
          </w:p>
        </w:tc>
        <w:tc>
          <w:tcPr>
            <w:tcW w:w="1559"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rsidR="00206E99" w:rsidRPr="00994A66" w:rsidRDefault="00206E99" w:rsidP="00CA7F4D">
            <w:pPr>
              <w:spacing w:line="240" w:lineRule="auto"/>
              <w:jc w:val="right"/>
              <w:rPr>
                <w:b/>
                <w:bCs/>
                <w:sz w:val="10"/>
                <w:szCs w:val="10"/>
              </w:rPr>
            </w:pPr>
            <w:r w:rsidRPr="00994A66">
              <w:rPr>
                <w:b/>
                <w:bCs/>
                <w:sz w:val="10"/>
                <w:szCs w:val="10"/>
              </w:rPr>
              <w:t xml:space="preserve">     788.299.217,08 </w:t>
            </w:r>
          </w:p>
        </w:tc>
        <w:tc>
          <w:tcPr>
            <w:tcW w:w="1560"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rsidR="00206E99" w:rsidRPr="00994A66" w:rsidRDefault="00206E99" w:rsidP="00CA7F4D">
            <w:pPr>
              <w:spacing w:line="240" w:lineRule="auto"/>
              <w:jc w:val="right"/>
              <w:rPr>
                <w:b/>
                <w:bCs/>
                <w:sz w:val="10"/>
                <w:szCs w:val="10"/>
              </w:rPr>
            </w:pPr>
            <w:r w:rsidRPr="00994A66">
              <w:rPr>
                <w:b/>
                <w:bCs/>
                <w:sz w:val="10"/>
                <w:szCs w:val="10"/>
              </w:rPr>
              <w:t xml:space="preserve">    689.913.949,25 </w:t>
            </w:r>
          </w:p>
        </w:tc>
      </w:tr>
      <w:tr w:rsidR="00E23B4A" w:rsidRPr="00994A66" w:rsidTr="00035490">
        <w:trPr>
          <w:trHeight w:val="82"/>
        </w:trPr>
        <w:tc>
          <w:tcPr>
            <w:tcW w:w="2941" w:type="dxa"/>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560813" w:rsidP="004F2E67">
            <w:pPr>
              <w:spacing w:line="240" w:lineRule="auto"/>
              <w:jc w:val="left"/>
              <w:rPr>
                <w:sz w:val="10"/>
                <w:szCs w:val="10"/>
              </w:rPr>
            </w:pPr>
            <w:r w:rsidRPr="00994A66">
              <w:rPr>
                <w:sz w:val="10"/>
                <w:szCs w:val="10"/>
              </w:rPr>
              <w:t xml:space="preserve">   </w:t>
            </w:r>
            <w:r w:rsidR="005672B1" w:rsidRPr="00994A66">
              <w:rPr>
                <w:sz w:val="10"/>
                <w:szCs w:val="10"/>
              </w:rPr>
              <w:t>IPTU</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5672B1" w:rsidP="004F2E67">
            <w:pPr>
              <w:spacing w:line="240" w:lineRule="auto"/>
              <w:jc w:val="right"/>
              <w:rPr>
                <w:sz w:val="10"/>
                <w:szCs w:val="10"/>
              </w:rPr>
            </w:pPr>
            <w:r w:rsidRPr="00994A66">
              <w:rPr>
                <w:sz w:val="10"/>
                <w:szCs w:val="10"/>
              </w:rPr>
              <w:t>100.000.000,00</w:t>
            </w:r>
          </w:p>
        </w:tc>
        <w:tc>
          <w:tcPr>
            <w:tcW w:w="1952" w:type="dxa"/>
            <w:tcBorders>
              <w:top w:val="nil"/>
              <w:left w:val="nil"/>
              <w:bottom w:val="single" w:sz="4" w:space="0" w:color="auto"/>
              <w:right w:val="nil"/>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6.479.898,38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99.528.532,64 </w:t>
            </w:r>
          </w:p>
        </w:tc>
        <w:tc>
          <w:tcPr>
            <w:tcW w:w="1560" w:type="dxa"/>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75.091.529,44 </w:t>
            </w:r>
          </w:p>
        </w:tc>
      </w:tr>
      <w:tr w:rsidR="00E23B4A" w:rsidRPr="00994A66" w:rsidTr="00035490">
        <w:trPr>
          <w:trHeight w:val="127"/>
        </w:trPr>
        <w:tc>
          <w:tcPr>
            <w:tcW w:w="2941" w:type="dxa"/>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560813" w:rsidP="00035490">
            <w:pPr>
              <w:spacing w:line="240" w:lineRule="auto"/>
              <w:jc w:val="left"/>
              <w:rPr>
                <w:sz w:val="10"/>
                <w:szCs w:val="10"/>
              </w:rPr>
            </w:pPr>
            <w:r w:rsidRPr="00994A66">
              <w:rPr>
                <w:sz w:val="10"/>
                <w:szCs w:val="10"/>
              </w:rPr>
              <w:t xml:space="preserve">   </w:t>
            </w:r>
            <w:r w:rsidR="000228BA" w:rsidRPr="00994A66">
              <w:rPr>
                <w:sz w:val="10"/>
                <w:szCs w:val="10"/>
              </w:rPr>
              <w:t>ITBI</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0228BA" w:rsidP="00035490">
            <w:pPr>
              <w:spacing w:line="240" w:lineRule="auto"/>
              <w:jc w:val="right"/>
              <w:rPr>
                <w:sz w:val="10"/>
                <w:szCs w:val="10"/>
              </w:rPr>
            </w:pPr>
            <w:r w:rsidRPr="00994A66">
              <w:rPr>
                <w:sz w:val="10"/>
                <w:szCs w:val="10"/>
              </w:rPr>
              <w:t>520.000.000,00</w:t>
            </w:r>
          </w:p>
        </w:tc>
        <w:tc>
          <w:tcPr>
            <w:tcW w:w="1952" w:type="dxa"/>
            <w:tcBorders>
              <w:top w:val="nil"/>
              <w:left w:val="nil"/>
              <w:bottom w:val="single" w:sz="4" w:space="0" w:color="auto"/>
              <w:right w:val="nil"/>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102.046.270,05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513.296.779,88 </w:t>
            </w:r>
          </w:p>
        </w:tc>
        <w:tc>
          <w:tcPr>
            <w:tcW w:w="1560" w:type="dxa"/>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464.048.372,43 </w:t>
            </w:r>
          </w:p>
        </w:tc>
      </w:tr>
      <w:tr w:rsidR="00E23B4A" w:rsidRPr="00994A66" w:rsidTr="00035490">
        <w:trPr>
          <w:trHeight w:val="57"/>
        </w:trPr>
        <w:tc>
          <w:tcPr>
            <w:tcW w:w="2941" w:type="dxa"/>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E23B4A" w:rsidP="00035490">
            <w:pPr>
              <w:spacing w:line="240" w:lineRule="auto"/>
              <w:jc w:val="left"/>
              <w:rPr>
                <w:sz w:val="10"/>
                <w:szCs w:val="10"/>
              </w:rPr>
            </w:pPr>
            <w:r w:rsidRPr="00994A66">
              <w:rPr>
                <w:sz w:val="10"/>
                <w:szCs w:val="10"/>
              </w:rPr>
              <w:t xml:space="preserve">  </w:t>
            </w:r>
            <w:r w:rsidR="00560813" w:rsidRPr="00994A66">
              <w:rPr>
                <w:sz w:val="10"/>
                <w:szCs w:val="10"/>
              </w:rPr>
              <w:t xml:space="preserve"> </w:t>
            </w:r>
            <w:r w:rsidRPr="00994A66">
              <w:rPr>
                <w:sz w:val="10"/>
                <w:szCs w:val="10"/>
              </w:rPr>
              <w:t>ITBI</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2673C1" w:rsidP="002673C1">
            <w:pPr>
              <w:spacing w:line="240" w:lineRule="auto"/>
              <w:jc w:val="right"/>
              <w:rPr>
                <w:sz w:val="10"/>
                <w:szCs w:val="10"/>
              </w:rPr>
            </w:pPr>
            <w:r w:rsidRPr="00994A66">
              <w:rPr>
                <w:sz w:val="10"/>
                <w:szCs w:val="10"/>
              </w:rPr>
              <w:t>56.000.000,00</w:t>
            </w:r>
            <w:r w:rsidR="00E23B4A" w:rsidRPr="00994A66">
              <w:rPr>
                <w:sz w:val="10"/>
                <w:szCs w:val="10"/>
              </w:rPr>
              <w:t xml:space="preserve">              </w:t>
            </w:r>
          </w:p>
        </w:tc>
        <w:tc>
          <w:tcPr>
            <w:tcW w:w="1952" w:type="dxa"/>
            <w:tcBorders>
              <w:top w:val="nil"/>
              <w:left w:val="nil"/>
              <w:bottom w:val="single" w:sz="4" w:space="0" w:color="auto"/>
              <w:right w:val="nil"/>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10.796.507,80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58.309.987,78 </w:t>
            </w:r>
          </w:p>
        </w:tc>
        <w:tc>
          <w:tcPr>
            <w:tcW w:w="1560" w:type="dxa"/>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43.629.059,35 </w:t>
            </w:r>
          </w:p>
        </w:tc>
      </w:tr>
      <w:tr w:rsidR="00E23B4A" w:rsidRPr="00994A66" w:rsidTr="00035490">
        <w:trPr>
          <w:trHeight w:val="57"/>
        </w:trPr>
        <w:tc>
          <w:tcPr>
            <w:tcW w:w="2941" w:type="dxa"/>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E23B4A" w:rsidP="00035490">
            <w:pPr>
              <w:spacing w:line="240" w:lineRule="auto"/>
              <w:jc w:val="left"/>
              <w:rPr>
                <w:sz w:val="10"/>
                <w:szCs w:val="10"/>
              </w:rPr>
            </w:pPr>
            <w:r w:rsidRPr="00994A66">
              <w:rPr>
                <w:sz w:val="10"/>
                <w:szCs w:val="10"/>
              </w:rPr>
              <w:t xml:space="preserve">  </w:t>
            </w:r>
            <w:r w:rsidR="00560813" w:rsidRPr="00994A66">
              <w:rPr>
                <w:sz w:val="10"/>
                <w:szCs w:val="10"/>
              </w:rPr>
              <w:t xml:space="preserve"> </w:t>
            </w:r>
            <w:r w:rsidRPr="00994A66">
              <w:rPr>
                <w:sz w:val="10"/>
                <w:szCs w:val="10"/>
              </w:rPr>
              <w:t>IRRF</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2673C1" w:rsidP="002673C1">
            <w:pPr>
              <w:spacing w:line="240" w:lineRule="auto"/>
              <w:jc w:val="right"/>
              <w:rPr>
                <w:sz w:val="10"/>
                <w:szCs w:val="10"/>
              </w:rPr>
            </w:pPr>
            <w:r w:rsidRPr="00994A66">
              <w:rPr>
                <w:sz w:val="10"/>
                <w:szCs w:val="10"/>
              </w:rPr>
              <w:t>95.000.000,00</w:t>
            </w:r>
            <w:r w:rsidR="00E23B4A" w:rsidRPr="00994A66">
              <w:rPr>
                <w:sz w:val="10"/>
                <w:szCs w:val="10"/>
              </w:rPr>
              <w:t xml:space="preserve">                </w:t>
            </w:r>
          </w:p>
        </w:tc>
        <w:tc>
          <w:tcPr>
            <w:tcW w:w="1952" w:type="dxa"/>
            <w:tcBorders>
              <w:top w:val="nil"/>
              <w:left w:val="nil"/>
              <w:bottom w:val="single" w:sz="4" w:space="0" w:color="auto"/>
              <w:right w:val="nil"/>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20.181.851,33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89.771.910,22 </w:t>
            </w:r>
          </w:p>
        </w:tc>
        <w:tc>
          <w:tcPr>
            <w:tcW w:w="1560" w:type="dxa"/>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82.798.810,76 </w:t>
            </w:r>
          </w:p>
        </w:tc>
      </w:tr>
      <w:tr w:rsidR="00E23B4A" w:rsidRPr="00994A66" w:rsidTr="00035490">
        <w:trPr>
          <w:trHeight w:val="57"/>
        </w:trPr>
        <w:tc>
          <w:tcPr>
            <w:tcW w:w="2941" w:type="dxa"/>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E23B4A" w:rsidP="00035490">
            <w:pPr>
              <w:spacing w:line="240" w:lineRule="auto"/>
              <w:jc w:val="left"/>
              <w:rPr>
                <w:sz w:val="10"/>
                <w:szCs w:val="10"/>
              </w:rPr>
            </w:pPr>
            <w:r w:rsidRPr="00994A66">
              <w:rPr>
                <w:sz w:val="10"/>
                <w:szCs w:val="10"/>
              </w:rPr>
              <w:t xml:space="preserve">  Outras Receitas Tributárias</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2673C1" w:rsidP="002673C1">
            <w:pPr>
              <w:spacing w:line="240" w:lineRule="auto"/>
              <w:jc w:val="right"/>
              <w:rPr>
                <w:sz w:val="10"/>
                <w:szCs w:val="10"/>
              </w:rPr>
            </w:pPr>
            <w:r w:rsidRPr="00994A66">
              <w:rPr>
                <w:sz w:val="10"/>
                <w:szCs w:val="10"/>
              </w:rPr>
              <w:t>27.218.000,00</w:t>
            </w:r>
            <w:r w:rsidR="00E23B4A" w:rsidRPr="00994A66">
              <w:rPr>
                <w:sz w:val="10"/>
                <w:szCs w:val="10"/>
              </w:rPr>
              <w:t xml:space="preserve">                 </w:t>
            </w:r>
          </w:p>
        </w:tc>
        <w:tc>
          <w:tcPr>
            <w:tcW w:w="1952" w:type="dxa"/>
            <w:tcBorders>
              <w:top w:val="nil"/>
              <w:left w:val="nil"/>
              <w:bottom w:val="single" w:sz="4" w:space="0" w:color="auto"/>
              <w:right w:val="nil"/>
            </w:tcBorders>
            <w:shd w:val="clear" w:color="auto" w:fill="auto"/>
            <w:noWrap/>
            <w:vAlign w:val="center"/>
            <w:hideMark/>
          </w:tcPr>
          <w:p w:rsidR="00E23B4A" w:rsidRPr="00994A66" w:rsidRDefault="00E23B4A" w:rsidP="00035490">
            <w:pPr>
              <w:spacing w:line="240" w:lineRule="auto"/>
              <w:jc w:val="right"/>
              <w:rPr>
                <w:sz w:val="10"/>
                <w:szCs w:val="10"/>
              </w:rPr>
            </w:pPr>
            <w:r w:rsidRPr="00994A66">
              <w:rPr>
                <w:color w:val="FF0000"/>
                <w:sz w:val="10"/>
                <w:szCs w:val="10"/>
              </w:rPr>
              <w:t xml:space="preserve">                    </w:t>
            </w:r>
            <w:r w:rsidRPr="00994A66">
              <w:rPr>
                <w:sz w:val="10"/>
                <w:szCs w:val="10"/>
              </w:rPr>
              <w:t xml:space="preserve"> 634.951,35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27.392.006,56 </w:t>
            </w:r>
          </w:p>
        </w:tc>
        <w:tc>
          <w:tcPr>
            <w:tcW w:w="1560" w:type="dxa"/>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24.346.177,27 </w:t>
            </w:r>
          </w:p>
        </w:tc>
      </w:tr>
      <w:tr w:rsidR="00E23B4A" w:rsidRPr="00994A66" w:rsidTr="00CA2E02">
        <w:trPr>
          <w:trHeight w:val="57"/>
        </w:trPr>
        <w:tc>
          <w:tcPr>
            <w:tcW w:w="2941" w:type="dxa"/>
            <w:tcBorders>
              <w:top w:val="nil"/>
              <w:left w:val="single" w:sz="4" w:space="0" w:color="auto"/>
              <w:bottom w:val="single" w:sz="4" w:space="0" w:color="auto"/>
              <w:right w:val="single" w:sz="4" w:space="0" w:color="auto"/>
            </w:tcBorders>
            <w:shd w:val="clear" w:color="auto" w:fill="D6E3BC" w:themeFill="accent3" w:themeFillTint="66"/>
            <w:vAlign w:val="center"/>
            <w:hideMark/>
          </w:tcPr>
          <w:p w:rsidR="00E23B4A" w:rsidRPr="00994A66" w:rsidRDefault="00E23B4A" w:rsidP="00035490">
            <w:pPr>
              <w:spacing w:line="240" w:lineRule="auto"/>
              <w:jc w:val="left"/>
              <w:rPr>
                <w:b/>
                <w:bCs/>
                <w:sz w:val="10"/>
                <w:szCs w:val="10"/>
              </w:rPr>
            </w:pPr>
            <w:r w:rsidRPr="00994A66">
              <w:rPr>
                <w:b/>
                <w:bCs/>
                <w:sz w:val="10"/>
                <w:szCs w:val="10"/>
              </w:rPr>
              <w:t>Receita de Contribuição</w:t>
            </w:r>
          </w:p>
        </w:tc>
        <w:tc>
          <w:tcPr>
            <w:tcW w:w="919" w:type="dxa"/>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b/>
                <w:bCs/>
                <w:sz w:val="10"/>
                <w:szCs w:val="10"/>
              </w:rPr>
            </w:pPr>
            <w:r w:rsidRPr="00994A66">
              <w:rPr>
                <w:b/>
                <w:bCs/>
                <w:sz w:val="10"/>
                <w:szCs w:val="10"/>
              </w:rPr>
              <w:t xml:space="preserve">      79.309.000,00 </w:t>
            </w:r>
          </w:p>
        </w:tc>
        <w:tc>
          <w:tcPr>
            <w:tcW w:w="1952" w:type="dxa"/>
            <w:tcBorders>
              <w:top w:val="nil"/>
              <w:left w:val="nil"/>
              <w:bottom w:val="single" w:sz="4" w:space="0" w:color="auto"/>
              <w:right w:val="nil"/>
            </w:tcBorders>
            <w:shd w:val="clear" w:color="auto" w:fill="D6E3BC" w:themeFill="accent3" w:themeFillTint="66"/>
            <w:noWrap/>
            <w:vAlign w:val="center"/>
            <w:hideMark/>
          </w:tcPr>
          <w:p w:rsidR="00E23B4A" w:rsidRPr="00994A66" w:rsidRDefault="00E23B4A" w:rsidP="00035490">
            <w:pPr>
              <w:spacing w:line="240" w:lineRule="auto"/>
              <w:jc w:val="right"/>
              <w:rPr>
                <w:b/>
                <w:bCs/>
                <w:sz w:val="10"/>
                <w:szCs w:val="10"/>
              </w:rPr>
            </w:pPr>
            <w:r w:rsidRPr="00994A66">
              <w:rPr>
                <w:b/>
                <w:bCs/>
                <w:sz w:val="10"/>
                <w:szCs w:val="10"/>
              </w:rPr>
              <w:t xml:space="preserve">      18.573.430,83 </w:t>
            </w:r>
          </w:p>
        </w:tc>
        <w:tc>
          <w:tcPr>
            <w:tcW w:w="1559"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b/>
                <w:bCs/>
                <w:sz w:val="10"/>
                <w:szCs w:val="10"/>
              </w:rPr>
            </w:pPr>
            <w:r w:rsidRPr="00994A66">
              <w:rPr>
                <w:b/>
                <w:bCs/>
                <w:sz w:val="10"/>
                <w:szCs w:val="10"/>
              </w:rPr>
              <w:t xml:space="preserve">      101.507.652,02 </w:t>
            </w:r>
          </w:p>
        </w:tc>
        <w:tc>
          <w:tcPr>
            <w:tcW w:w="1560" w:type="dxa"/>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b/>
                <w:bCs/>
                <w:sz w:val="10"/>
                <w:szCs w:val="10"/>
              </w:rPr>
            </w:pPr>
            <w:r w:rsidRPr="00994A66">
              <w:rPr>
                <w:b/>
                <w:bCs/>
                <w:sz w:val="10"/>
                <w:szCs w:val="10"/>
              </w:rPr>
              <w:t xml:space="preserve">       75.106.995,06 </w:t>
            </w:r>
          </w:p>
        </w:tc>
      </w:tr>
      <w:tr w:rsidR="00E23B4A" w:rsidRPr="00994A66" w:rsidTr="00C85D30">
        <w:trPr>
          <w:trHeight w:val="60"/>
        </w:trPr>
        <w:tc>
          <w:tcPr>
            <w:tcW w:w="2941" w:type="dxa"/>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E23B4A" w:rsidP="00035490">
            <w:pPr>
              <w:spacing w:line="240" w:lineRule="auto"/>
              <w:jc w:val="left"/>
              <w:rPr>
                <w:sz w:val="10"/>
                <w:szCs w:val="10"/>
              </w:rPr>
            </w:pPr>
            <w:r w:rsidRPr="00994A66">
              <w:rPr>
                <w:sz w:val="10"/>
                <w:szCs w:val="10"/>
              </w:rPr>
              <w:t xml:space="preserve">  Receita Previdenciária</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C85D30" w:rsidP="00597D90">
            <w:pPr>
              <w:spacing w:line="240" w:lineRule="auto"/>
              <w:jc w:val="right"/>
              <w:rPr>
                <w:sz w:val="10"/>
                <w:szCs w:val="10"/>
              </w:rPr>
            </w:pPr>
            <w:r w:rsidRPr="00994A66">
              <w:rPr>
                <w:sz w:val="10"/>
                <w:szCs w:val="10"/>
              </w:rPr>
              <w:t>-</w:t>
            </w:r>
            <w:r w:rsidR="00E23B4A" w:rsidRPr="00994A66">
              <w:rPr>
                <w:sz w:val="10"/>
                <w:szCs w:val="10"/>
              </w:rPr>
              <w:t xml:space="preserve">                                         </w:t>
            </w:r>
          </w:p>
        </w:tc>
        <w:tc>
          <w:tcPr>
            <w:tcW w:w="1952" w:type="dxa"/>
            <w:tcBorders>
              <w:top w:val="nil"/>
              <w:left w:val="nil"/>
              <w:bottom w:val="single" w:sz="4" w:space="0" w:color="auto"/>
              <w:right w:val="nil"/>
            </w:tcBorders>
            <w:shd w:val="clear" w:color="auto" w:fill="auto"/>
            <w:noWrap/>
            <w:vAlign w:val="center"/>
            <w:hideMark/>
          </w:tcPr>
          <w:p w:rsidR="00E23B4A" w:rsidRPr="00994A66" w:rsidRDefault="00E23B4A" w:rsidP="0077260C">
            <w:pPr>
              <w:spacing w:line="240" w:lineRule="auto"/>
              <w:jc w:val="right"/>
              <w:rPr>
                <w:sz w:val="10"/>
                <w:szCs w:val="10"/>
              </w:rPr>
            </w:pPr>
            <w:r w:rsidRPr="00994A66">
              <w:rPr>
                <w:sz w:val="10"/>
                <w:szCs w:val="10"/>
              </w:rPr>
              <w:t xml:space="preserve">                                       -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77260C" w:rsidP="00035490">
            <w:pPr>
              <w:spacing w:line="240" w:lineRule="auto"/>
              <w:jc w:val="right"/>
              <w:rPr>
                <w:sz w:val="10"/>
                <w:szCs w:val="10"/>
              </w:rPr>
            </w:pPr>
            <w:r w:rsidRPr="00994A66">
              <w:rPr>
                <w:sz w:val="10"/>
                <w:szCs w:val="10"/>
              </w:rPr>
              <w:t>-</w:t>
            </w:r>
          </w:p>
        </w:tc>
        <w:tc>
          <w:tcPr>
            <w:tcW w:w="1560" w:type="dxa"/>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   </w:t>
            </w:r>
          </w:p>
        </w:tc>
      </w:tr>
      <w:tr w:rsidR="00E23B4A" w:rsidRPr="00994A66" w:rsidTr="00035490">
        <w:trPr>
          <w:trHeight w:val="57"/>
        </w:trPr>
        <w:tc>
          <w:tcPr>
            <w:tcW w:w="2941" w:type="dxa"/>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E23B4A" w:rsidP="00035490">
            <w:pPr>
              <w:spacing w:line="240" w:lineRule="auto"/>
              <w:jc w:val="left"/>
              <w:rPr>
                <w:sz w:val="10"/>
                <w:szCs w:val="10"/>
              </w:rPr>
            </w:pPr>
            <w:r w:rsidRPr="00994A66">
              <w:rPr>
                <w:sz w:val="10"/>
                <w:szCs w:val="10"/>
              </w:rPr>
              <w:t xml:space="preserve">  Outras Contribuições</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C85D30" w:rsidP="0077260C">
            <w:pPr>
              <w:spacing w:line="240" w:lineRule="auto"/>
              <w:jc w:val="right"/>
              <w:rPr>
                <w:sz w:val="10"/>
                <w:szCs w:val="10"/>
              </w:rPr>
            </w:pPr>
            <w:r w:rsidRPr="00994A66">
              <w:rPr>
                <w:sz w:val="10"/>
                <w:szCs w:val="10"/>
              </w:rPr>
              <w:t>79.309.000,00</w:t>
            </w:r>
            <w:r w:rsidR="00E23B4A" w:rsidRPr="00994A66">
              <w:rPr>
                <w:sz w:val="10"/>
                <w:szCs w:val="10"/>
              </w:rPr>
              <w:t xml:space="preserve">                </w:t>
            </w:r>
          </w:p>
        </w:tc>
        <w:tc>
          <w:tcPr>
            <w:tcW w:w="1952" w:type="dxa"/>
            <w:tcBorders>
              <w:top w:val="nil"/>
              <w:left w:val="nil"/>
              <w:bottom w:val="single" w:sz="4" w:space="0" w:color="auto"/>
              <w:right w:val="nil"/>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18.573.430,83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101.507.652,02 </w:t>
            </w:r>
          </w:p>
        </w:tc>
        <w:tc>
          <w:tcPr>
            <w:tcW w:w="1560" w:type="dxa"/>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75.106.995,06 </w:t>
            </w:r>
          </w:p>
        </w:tc>
      </w:tr>
      <w:tr w:rsidR="00E23B4A" w:rsidRPr="00994A66" w:rsidTr="0027706A">
        <w:trPr>
          <w:trHeight w:val="57"/>
        </w:trPr>
        <w:tc>
          <w:tcPr>
            <w:tcW w:w="2941" w:type="dxa"/>
            <w:tcBorders>
              <w:top w:val="nil"/>
              <w:left w:val="single" w:sz="4" w:space="0" w:color="auto"/>
              <w:bottom w:val="single" w:sz="4" w:space="0" w:color="auto"/>
              <w:right w:val="single" w:sz="4" w:space="0" w:color="auto"/>
            </w:tcBorders>
            <w:shd w:val="clear" w:color="auto" w:fill="D6E3BC" w:themeFill="accent3" w:themeFillTint="66"/>
            <w:vAlign w:val="center"/>
            <w:hideMark/>
          </w:tcPr>
          <w:p w:rsidR="00E23B4A" w:rsidRPr="00994A66" w:rsidRDefault="00E23B4A" w:rsidP="00035490">
            <w:pPr>
              <w:spacing w:line="240" w:lineRule="auto"/>
              <w:jc w:val="left"/>
              <w:rPr>
                <w:b/>
                <w:bCs/>
                <w:sz w:val="10"/>
                <w:szCs w:val="10"/>
              </w:rPr>
            </w:pPr>
            <w:r w:rsidRPr="00994A66">
              <w:rPr>
                <w:b/>
                <w:bCs/>
                <w:sz w:val="10"/>
                <w:szCs w:val="10"/>
              </w:rPr>
              <w:t>Receita Patrimonial Líquida</w:t>
            </w:r>
          </w:p>
        </w:tc>
        <w:tc>
          <w:tcPr>
            <w:tcW w:w="919" w:type="dxa"/>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b/>
                <w:bCs/>
                <w:sz w:val="10"/>
                <w:szCs w:val="10"/>
              </w:rPr>
            </w:pPr>
            <w:r w:rsidRPr="00994A66">
              <w:rPr>
                <w:b/>
                <w:bCs/>
                <w:sz w:val="10"/>
                <w:szCs w:val="10"/>
              </w:rPr>
              <w:t xml:space="preserve">       8.644.000,00 </w:t>
            </w:r>
          </w:p>
        </w:tc>
        <w:tc>
          <w:tcPr>
            <w:tcW w:w="1952" w:type="dxa"/>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b/>
                <w:bCs/>
                <w:sz w:val="10"/>
                <w:szCs w:val="10"/>
              </w:rPr>
            </w:pPr>
            <w:r w:rsidRPr="00994A66">
              <w:rPr>
                <w:b/>
                <w:bCs/>
                <w:sz w:val="10"/>
                <w:szCs w:val="10"/>
              </w:rPr>
              <w:t xml:space="preserve">          760.236,65 </w:t>
            </w:r>
          </w:p>
        </w:tc>
        <w:tc>
          <w:tcPr>
            <w:tcW w:w="1559" w:type="dxa"/>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b/>
                <w:bCs/>
                <w:sz w:val="10"/>
                <w:szCs w:val="10"/>
              </w:rPr>
            </w:pPr>
            <w:r w:rsidRPr="00994A66">
              <w:rPr>
                <w:b/>
                <w:bCs/>
                <w:sz w:val="10"/>
                <w:szCs w:val="10"/>
              </w:rPr>
              <w:t xml:space="preserve">         3.535.674,62 </w:t>
            </w:r>
          </w:p>
        </w:tc>
        <w:tc>
          <w:tcPr>
            <w:tcW w:w="1560" w:type="dxa"/>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b/>
                <w:bCs/>
                <w:sz w:val="10"/>
                <w:szCs w:val="10"/>
              </w:rPr>
            </w:pPr>
            <w:r w:rsidRPr="00994A66">
              <w:rPr>
                <w:b/>
                <w:bCs/>
                <w:sz w:val="10"/>
                <w:szCs w:val="10"/>
              </w:rPr>
              <w:t xml:space="preserve">      107.718.391,91 </w:t>
            </w:r>
          </w:p>
        </w:tc>
      </w:tr>
      <w:tr w:rsidR="00E23B4A" w:rsidRPr="00994A66" w:rsidTr="00035490">
        <w:trPr>
          <w:trHeight w:val="57"/>
        </w:trPr>
        <w:tc>
          <w:tcPr>
            <w:tcW w:w="2941" w:type="dxa"/>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E23B4A" w:rsidP="00035490">
            <w:pPr>
              <w:spacing w:line="240" w:lineRule="auto"/>
              <w:jc w:val="left"/>
              <w:rPr>
                <w:sz w:val="10"/>
                <w:szCs w:val="10"/>
              </w:rPr>
            </w:pPr>
            <w:r w:rsidRPr="00994A66">
              <w:rPr>
                <w:sz w:val="10"/>
                <w:szCs w:val="10"/>
              </w:rPr>
              <w:t xml:space="preserve">  Receita Patrimonial</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5153BB" w:rsidP="005153BB">
            <w:pPr>
              <w:spacing w:line="240" w:lineRule="auto"/>
              <w:jc w:val="right"/>
              <w:rPr>
                <w:sz w:val="10"/>
                <w:szCs w:val="10"/>
              </w:rPr>
            </w:pPr>
            <w:r w:rsidRPr="00994A66">
              <w:rPr>
                <w:sz w:val="10"/>
                <w:szCs w:val="10"/>
              </w:rPr>
              <w:t>30.762.000,00</w:t>
            </w:r>
            <w:r w:rsidR="00E23B4A" w:rsidRPr="00994A66">
              <w:rPr>
                <w:sz w:val="10"/>
                <w:szCs w:val="10"/>
              </w:rPr>
              <w:t xml:space="preserve">             </w:t>
            </w:r>
          </w:p>
        </w:tc>
        <w:tc>
          <w:tcPr>
            <w:tcW w:w="1952" w:type="dxa"/>
            <w:tcBorders>
              <w:top w:val="nil"/>
              <w:left w:val="nil"/>
              <w:bottom w:val="single" w:sz="4" w:space="0" w:color="auto"/>
              <w:right w:val="nil"/>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9.429.837,31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40.417.635,03 </w:t>
            </w:r>
          </w:p>
        </w:tc>
        <w:tc>
          <w:tcPr>
            <w:tcW w:w="1560" w:type="dxa"/>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128.536.720,18 </w:t>
            </w:r>
          </w:p>
        </w:tc>
      </w:tr>
      <w:tr w:rsidR="00E23B4A" w:rsidRPr="00994A66" w:rsidTr="00035490">
        <w:trPr>
          <w:trHeight w:val="57"/>
        </w:trPr>
        <w:tc>
          <w:tcPr>
            <w:tcW w:w="2941" w:type="dxa"/>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E23B4A" w:rsidP="00035490">
            <w:pPr>
              <w:spacing w:line="240" w:lineRule="auto"/>
              <w:jc w:val="left"/>
              <w:rPr>
                <w:sz w:val="10"/>
                <w:szCs w:val="10"/>
              </w:rPr>
            </w:pPr>
            <w:r w:rsidRPr="00994A66">
              <w:rPr>
                <w:sz w:val="10"/>
                <w:szCs w:val="10"/>
              </w:rPr>
              <w:t xml:space="preserve"> (-) Aplicações Financeiras</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571DE8" w:rsidP="00571DE8">
            <w:pPr>
              <w:spacing w:line="240" w:lineRule="auto"/>
              <w:jc w:val="right"/>
              <w:rPr>
                <w:sz w:val="10"/>
                <w:szCs w:val="10"/>
              </w:rPr>
            </w:pPr>
            <w:r w:rsidRPr="00994A66">
              <w:rPr>
                <w:sz w:val="10"/>
                <w:szCs w:val="10"/>
              </w:rPr>
              <w:t>22.118.000,00</w:t>
            </w:r>
            <w:r w:rsidR="00E23B4A" w:rsidRPr="00994A66">
              <w:rPr>
                <w:sz w:val="10"/>
                <w:szCs w:val="10"/>
              </w:rPr>
              <w:t xml:space="preserve">               </w:t>
            </w:r>
          </w:p>
        </w:tc>
        <w:tc>
          <w:tcPr>
            <w:tcW w:w="1952" w:type="dxa"/>
            <w:tcBorders>
              <w:top w:val="nil"/>
              <w:left w:val="nil"/>
              <w:bottom w:val="single" w:sz="4" w:space="0" w:color="auto"/>
              <w:right w:val="nil"/>
            </w:tcBorders>
            <w:shd w:val="clear" w:color="auto" w:fill="auto"/>
            <w:noWrap/>
            <w:vAlign w:val="center"/>
            <w:hideMark/>
          </w:tcPr>
          <w:p w:rsidR="00E23B4A" w:rsidRPr="00994A66" w:rsidRDefault="00E23B4A" w:rsidP="005A7671">
            <w:pPr>
              <w:spacing w:line="240" w:lineRule="auto"/>
              <w:jc w:val="right"/>
              <w:rPr>
                <w:sz w:val="10"/>
                <w:szCs w:val="10"/>
              </w:rPr>
            </w:pPr>
            <w:r w:rsidRPr="00994A66">
              <w:rPr>
                <w:sz w:val="10"/>
                <w:szCs w:val="10"/>
              </w:rPr>
              <w:t xml:space="preserve">               </w:t>
            </w:r>
            <w:r w:rsidR="005A7671" w:rsidRPr="00994A66">
              <w:rPr>
                <w:sz w:val="10"/>
                <w:szCs w:val="10"/>
              </w:rPr>
              <w:t>9.036.083,53</w:t>
            </w:r>
            <w:r w:rsidRPr="00994A66">
              <w:rPr>
                <w:sz w:val="10"/>
                <w:szCs w:val="10"/>
              </w:rPr>
              <w:t xml:space="preserve">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8B2D57">
            <w:pPr>
              <w:spacing w:line="240" w:lineRule="auto"/>
              <w:jc w:val="right"/>
              <w:rPr>
                <w:sz w:val="10"/>
                <w:szCs w:val="10"/>
              </w:rPr>
            </w:pPr>
            <w:r w:rsidRPr="00994A66">
              <w:rPr>
                <w:sz w:val="10"/>
                <w:szCs w:val="10"/>
              </w:rPr>
              <w:t xml:space="preserve">                 36.881.960,41</w:t>
            </w:r>
          </w:p>
        </w:tc>
        <w:tc>
          <w:tcPr>
            <w:tcW w:w="1560" w:type="dxa"/>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20.818.328,27 </w:t>
            </w:r>
          </w:p>
        </w:tc>
      </w:tr>
      <w:tr w:rsidR="00E23B4A" w:rsidRPr="00994A66" w:rsidTr="00CA2E02">
        <w:trPr>
          <w:trHeight w:val="57"/>
        </w:trPr>
        <w:tc>
          <w:tcPr>
            <w:tcW w:w="2941" w:type="dxa"/>
            <w:tcBorders>
              <w:top w:val="nil"/>
              <w:left w:val="single" w:sz="4" w:space="0" w:color="auto"/>
              <w:bottom w:val="single" w:sz="4" w:space="0" w:color="auto"/>
              <w:right w:val="single" w:sz="4" w:space="0" w:color="auto"/>
            </w:tcBorders>
            <w:shd w:val="clear" w:color="auto" w:fill="D6E3BC" w:themeFill="accent3" w:themeFillTint="66"/>
            <w:vAlign w:val="center"/>
            <w:hideMark/>
          </w:tcPr>
          <w:p w:rsidR="00E23B4A" w:rsidRPr="00994A66" w:rsidRDefault="00E23B4A" w:rsidP="00035490">
            <w:pPr>
              <w:spacing w:line="240" w:lineRule="auto"/>
              <w:jc w:val="left"/>
              <w:rPr>
                <w:b/>
                <w:bCs/>
                <w:sz w:val="10"/>
                <w:szCs w:val="10"/>
              </w:rPr>
            </w:pPr>
            <w:r w:rsidRPr="00994A66">
              <w:rPr>
                <w:b/>
                <w:bCs/>
                <w:sz w:val="10"/>
                <w:szCs w:val="10"/>
              </w:rPr>
              <w:t>Transferências Correntes</w:t>
            </w:r>
          </w:p>
        </w:tc>
        <w:tc>
          <w:tcPr>
            <w:tcW w:w="919" w:type="dxa"/>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b/>
                <w:bCs/>
                <w:sz w:val="10"/>
                <w:szCs w:val="10"/>
              </w:rPr>
            </w:pPr>
            <w:r w:rsidRPr="00994A66">
              <w:rPr>
                <w:b/>
                <w:bCs/>
                <w:sz w:val="10"/>
                <w:szCs w:val="10"/>
              </w:rPr>
              <w:t xml:space="preserve"> 2.123.893.000,00 </w:t>
            </w:r>
          </w:p>
        </w:tc>
        <w:tc>
          <w:tcPr>
            <w:tcW w:w="1952" w:type="dxa"/>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b/>
                <w:bCs/>
                <w:sz w:val="10"/>
                <w:szCs w:val="10"/>
              </w:rPr>
            </w:pPr>
            <w:r w:rsidRPr="00994A66">
              <w:rPr>
                <w:b/>
                <w:bCs/>
                <w:sz w:val="10"/>
                <w:szCs w:val="10"/>
              </w:rPr>
              <w:t xml:space="preserve">   387.073.666,60 </w:t>
            </w:r>
          </w:p>
        </w:tc>
        <w:tc>
          <w:tcPr>
            <w:tcW w:w="1559" w:type="dxa"/>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b/>
                <w:bCs/>
                <w:sz w:val="10"/>
                <w:szCs w:val="10"/>
              </w:rPr>
            </w:pPr>
            <w:r w:rsidRPr="00994A66">
              <w:rPr>
                <w:b/>
                <w:bCs/>
                <w:sz w:val="10"/>
                <w:szCs w:val="10"/>
              </w:rPr>
              <w:t xml:space="preserve">  2.106.097.487,09 </w:t>
            </w:r>
          </w:p>
        </w:tc>
        <w:tc>
          <w:tcPr>
            <w:tcW w:w="1560" w:type="dxa"/>
            <w:tcBorders>
              <w:top w:val="nil"/>
              <w:left w:val="nil"/>
              <w:bottom w:val="single" w:sz="4" w:space="0" w:color="auto"/>
              <w:right w:val="nil"/>
            </w:tcBorders>
            <w:shd w:val="clear" w:color="auto" w:fill="D6E3BC" w:themeFill="accent3" w:themeFillTint="66"/>
            <w:noWrap/>
            <w:vAlign w:val="center"/>
            <w:hideMark/>
          </w:tcPr>
          <w:p w:rsidR="00E23B4A" w:rsidRPr="00994A66" w:rsidRDefault="00E23B4A" w:rsidP="00035490">
            <w:pPr>
              <w:spacing w:line="240" w:lineRule="auto"/>
              <w:jc w:val="right"/>
              <w:rPr>
                <w:b/>
                <w:bCs/>
                <w:sz w:val="10"/>
                <w:szCs w:val="10"/>
              </w:rPr>
            </w:pPr>
            <w:r w:rsidRPr="00994A66">
              <w:rPr>
                <w:b/>
                <w:bCs/>
                <w:sz w:val="10"/>
                <w:szCs w:val="10"/>
              </w:rPr>
              <w:t xml:space="preserve">  1.869.625.715,32 </w:t>
            </w:r>
          </w:p>
        </w:tc>
      </w:tr>
      <w:tr w:rsidR="00E23B4A" w:rsidRPr="00994A66" w:rsidTr="00035490">
        <w:trPr>
          <w:trHeight w:val="57"/>
        </w:trPr>
        <w:tc>
          <w:tcPr>
            <w:tcW w:w="2941" w:type="dxa"/>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E23B4A" w:rsidP="00035490">
            <w:pPr>
              <w:spacing w:line="240" w:lineRule="auto"/>
              <w:jc w:val="left"/>
              <w:rPr>
                <w:sz w:val="10"/>
                <w:szCs w:val="10"/>
              </w:rPr>
            </w:pPr>
            <w:r w:rsidRPr="00994A66">
              <w:rPr>
                <w:sz w:val="10"/>
                <w:szCs w:val="10"/>
              </w:rPr>
              <w:t xml:space="preserve">  FPM</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CA2E02" w:rsidP="00CA2E02">
            <w:pPr>
              <w:spacing w:line="240" w:lineRule="auto"/>
              <w:jc w:val="right"/>
              <w:rPr>
                <w:sz w:val="10"/>
                <w:szCs w:val="10"/>
              </w:rPr>
            </w:pPr>
            <w:r w:rsidRPr="00994A66">
              <w:rPr>
                <w:sz w:val="10"/>
                <w:szCs w:val="10"/>
              </w:rPr>
              <w:t>256.000.000,00</w:t>
            </w:r>
            <w:r w:rsidR="00E23B4A" w:rsidRPr="00994A66">
              <w:rPr>
                <w:sz w:val="10"/>
                <w:szCs w:val="10"/>
              </w:rPr>
              <w:t xml:space="preserve">             </w:t>
            </w:r>
          </w:p>
        </w:tc>
        <w:tc>
          <w:tcPr>
            <w:tcW w:w="1952" w:type="dxa"/>
            <w:tcBorders>
              <w:top w:val="nil"/>
              <w:left w:val="nil"/>
              <w:bottom w:val="single" w:sz="4" w:space="0" w:color="auto"/>
              <w:right w:val="nil"/>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61.377.405,21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266.096.389,66 </w:t>
            </w:r>
          </w:p>
        </w:tc>
        <w:tc>
          <w:tcPr>
            <w:tcW w:w="1560" w:type="dxa"/>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220.826.677,89 </w:t>
            </w:r>
          </w:p>
        </w:tc>
      </w:tr>
      <w:tr w:rsidR="00E23B4A" w:rsidRPr="00994A66" w:rsidTr="00035490">
        <w:trPr>
          <w:trHeight w:val="57"/>
        </w:trPr>
        <w:tc>
          <w:tcPr>
            <w:tcW w:w="2941" w:type="dxa"/>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E23B4A" w:rsidP="00035490">
            <w:pPr>
              <w:spacing w:line="240" w:lineRule="auto"/>
              <w:jc w:val="left"/>
              <w:rPr>
                <w:sz w:val="10"/>
                <w:szCs w:val="10"/>
              </w:rPr>
            </w:pPr>
            <w:r w:rsidRPr="00994A66">
              <w:rPr>
                <w:sz w:val="10"/>
                <w:szCs w:val="10"/>
              </w:rPr>
              <w:t xml:space="preserve">  ICMS</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594507" w:rsidP="00594507">
            <w:pPr>
              <w:spacing w:line="240" w:lineRule="auto"/>
              <w:jc w:val="right"/>
              <w:rPr>
                <w:sz w:val="10"/>
                <w:szCs w:val="10"/>
              </w:rPr>
            </w:pPr>
            <w:r w:rsidRPr="00994A66">
              <w:rPr>
                <w:sz w:val="10"/>
                <w:szCs w:val="10"/>
              </w:rPr>
              <w:t>1.160.000.000,00</w:t>
            </w:r>
            <w:r w:rsidR="00E23B4A" w:rsidRPr="00994A66">
              <w:rPr>
                <w:sz w:val="10"/>
                <w:szCs w:val="10"/>
              </w:rPr>
              <w:t xml:space="preserve">            </w:t>
            </w:r>
          </w:p>
        </w:tc>
        <w:tc>
          <w:tcPr>
            <w:tcW w:w="1952" w:type="dxa"/>
            <w:tcBorders>
              <w:top w:val="nil"/>
              <w:left w:val="nil"/>
              <w:bottom w:val="single" w:sz="4" w:space="0" w:color="auto"/>
              <w:right w:val="nil"/>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175.358.797,01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938.093.919,38 </w:t>
            </w:r>
          </w:p>
        </w:tc>
        <w:tc>
          <w:tcPr>
            <w:tcW w:w="1560" w:type="dxa"/>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825.407.340,25 </w:t>
            </w:r>
          </w:p>
        </w:tc>
      </w:tr>
      <w:tr w:rsidR="00E23B4A" w:rsidRPr="00994A66" w:rsidTr="00035490">
        <w:trPr>
          <w:trHeight w:val="57"/>
        </w:trPr>
        <w:tc>
          <w:tcPr>
            <w:tcW w:w="2941" w:type="dxa"/>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E23B4A" w:rsidP="00035490">
            <w:pPr>
              <w:spacing w:line="240" w:lineRule="auto"/>
              <w:jc w:val="left"/>
              <w:rPr>
                <w:sz w:val="10"/>
                <w:szCs w:val="10"/>
              </w:rPr>
            </w:pPr>
            <w:r w:rsidRPr="00994A66">
              <w:rPr>
                <w:sz w:val="10"/>
                <w:szCs w:val="10"/>
              </w:rPr>
              <w:t xml:space="preserve"> Convênios</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594507" w:rsidP="00594507">
            <w:pPr>
              <w:spacing w:line="240" w:lineRule="auto"/>
              <w:jc w:val="right"/>
              <w:rPr>
                <w:sz w:val="10"/>
                <w:szCs w:val="10"/>
              </w:rPr>
            </w:pPr>
            <w:r w:rsidRPr="00994A66">
              <w:rPr>
                <w:sz w:val="10"/>
                <w:szCs w:val="10"/>
              </w:rPr>
              <w:t>30.317.000,00</w:t>
            </w:r>
            <w:r w:rsidR="00E23B4A" w:rsidRPr="00994A66">
              <w:rPr>
                <w:sz w:val="10"/>
                <w:szCs w:val="10"/>
              </w:rPr>
              <w:t xml:space="preserve">                 </w:t>
            </w:r>
          </w:p>
        </w:tc>
        <w:tc>
          <w:tcPr>
            <w:tcW w:w="1952" w:type="dxa"/>
            <w:tcBorders>
              <w:top w:val="nil"/>
              <w:left w:val="nil"/>
              <w:bottom w:val="single" w:sz="4" w:space="0" w:color="auto"/>
              <w:right w:val="nil"/>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6.030.000,00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9.329.192,93 </w:t>
            </w:r>
          </w:p>
        </w:tc>
        <w:tc>
          <w:tcPr>
            <w:tcW w:w="1560" w:type="dxa"/>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3.525.002,73 </w:t>
            </w:r>
          </w:p>
        </w:tc>
      </w:tr>
      <w:tr w:rsidR="00E23B4A" w:rsidRPr="00994A66" w:rsidTr="00035490">
        <w:trPr>
          <w:trHeight w:val="57"/>
        </w:trPr>
        <w:tc>
          <w:tcPr>
            <w:tcW w:w="2941" w:type="dxa"/>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E23B4A" w:rsidP="00035490">
            <w:pPr>
              <w:spacing w:line="240" w:lineRule="auto"/>
              <w:jc w:val="left"/>
              <w:rPr>
                <w:sz w:val="10"/>
                <w:szCs w:val="10"/>
              </w:rPr>
            </w:pPr>
            <w:r w:rsidRPr="00994A66">
              <w:rPr>
                <w:sz w:val="10"/>
                <w:szCs w:val="10"/>
              </w:rPr>
              <w:t xml:space="preserve">  Outras Transferências Correntes</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594507" w:rsidP="00594507">
            <w:pPr>
              <w:spacing w:line="240" w:lineRule="auto"/>
              <w:jc w:val="right"/>
              <w:rPr>
                <w:sz w:val="10"/>
                <w:szCs w:val="10"/>
              </w:rPr>
            </w:pPr>
            <w:r w:rsidRPr="00994A66">
              <w:rPr>
                <w:sz w:val="10"/>
                <w:szCs w:val="10"/>
              </w:rPr>
              <w:t>677.576.000,00</w:t>
            </w:r>
            <w:r w:rsidR="00E23B4A" w:rsidRPr="00994A66">
              <w:rPr>
                <w:sz w:val="10"/>
                <w:szCs w:val="10"/>
              </w:rPr>
              <w:t xml:space="preserve">               </w:t>
            </w:r>
          </w:p>
        </w:tc>
        <w:tc>
          <w:tcPr>
            <w:tcW w:w="1952" w:type="dxa"/>
            <w:tcBorders>
              <w:top w:val="nil"/>
              <w:left w:val="nil"/>
              <w:bottom w:val="single" w:sz="4" w:space="0" w:color="auto"/>
              <w:right w:val="nil"/>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144.307.464,38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892.577.985,12 </w:t>
            </w:r>
          </w:p>
        </w:tc>
        <w:tc>
          <w:tcPr>
            <w:tcW w:w="1560" w:type="dxa"/>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819.866.694,45 </w:t>
            </w:r>
          </w:p>
        </w:tc>
      </w:tr>
      <w:tr w:rsidR="00E23B4A" w:rsidRPr="00994A66" w:rsidTr="00B53769">
        <w:trPr>
          <w:trHeight w:val="57"/>
        </w:trPr>
        <w:tc>
          <w:tcPr>
            <w:tcW w:w="2941" w:type="dxa"/>
            <w:tcBorders>
              <w:top w:val="nil"/>
              <w:left w:val="single" w:sz="4" w:space="0" w:color="auto"/>
              <w:bottom w:val="single" w:sz="4" w:space="0" w:color="auto"/>
              <w:right w:val="single" w:sz="4" w:space="0" w:color="auto"/>
            </w:tcBorders>
            <w:shd w:val="clear" w:color="auto" w:fill="D6E3BC" w:themeFill="accent3" w:themeFillTint="66"/>
            <w:vAlign w:val="center"/>
            <w:hideMark/>
          </w:tcPr>
          <w:p w:rsidR="00E23B4A" w:rsidRPr="00994A66" w:rsidRDefault="00E23B4A" w:rsidP="00035490">
            <w:pPr>
              <w:spacing w:line="240" w:lineRule="auto"/>
              <w:jc w:val="left"/>
              <w:rPr>
                <w:b/>
                <w:bCs/>
                <w:sz w:val="10"/>
                <w:szCs w:val="10"/>
              </w:rPr>
            </w:pPr>
            <w:r w:rsidRPr="00994A66">
              <w:rPr>
                <w:b/>
                <w:bCs/>
                <w:sz w:val="10"/>
                <w:szCs w:val="10"/>
              </w:rPr>
              <w:t>Demais Receitas Correntes</w:t>
            </w:r>
          </w:p>
        </w:tc>
        <w:tc>
          <w:tcPr>
            <w:tcW w:w="919" w:type="dxa"/>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b/>
                <w:bCs/>
                <w:sz w:val="10"/>
                <w:szCs w:val="10"/>
              </w:rPr>
            </w:pPr>
            <w:r w:rsidRPr="00994A66">
              <w:rPr>
                <w:b/>
                <w:bCs/>
                <w:sz w:val="10"/>
                <w:szCs w:val="10"/>
              </w:rPr>
              <w:t xml:space="preserve">     116.367.000,00 </w:t>
            </w:r>
          </w:p>
        </w:tc>
        <w:tc>
          <w:tcPr>
            <w:tcW w:w="1952" w:type="dxa"/>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b/>
                <w:bCs/>
                <w:sz w:val="10"/>
                <w:szCs w:val="10"/>
              </w:rPr>
            </w:pPr>
            <w:r w:rsidRPr="00994A66">
              <w:rPr>
                <w:b/>
                <w:bCs/>
                <w:sz w:val="10"/>
                <w:szCs w:val="10"/>
              </w:rPr>
              <w:t xml:space="preserve">     30.839.622,19 </w:t>
            </w:r>
          </w:p>
        </w:tc>
        <w:tc>
          <w:tcPr>
            <w:tcW w:w="1559" w:type="dxa"/>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b/>
                <w:bCs/>
                <w:sz w:val="10"/>
                <w:szCs w:val="10"/>
              </w:rPr>
            </w:pPr>
            <w:r w:rsidRPr="00994A66">
              <w:rPr>
                <w:b/>
                <w:bCs/>
                <w:sz w:val="10"/>
                <w:szCs w:val="10"/>
              </w:rPr>
              <w:t xml:space="preserve">      133.261.738,89 </w:t>
            </w:r>
          </w:p>
        </w:tc>
        <w:tc>
          <w:tcPr>
            <w:tcW w:w="1560" w:type="dxa"/>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b/>
                <w:bCs/>
                <w:sz w:val="10"/>
                <w:szCs w:val="10"/>
              </w:rPr>
            </w:pPr>
            <w:r w:rsidRPr="00994A66">
              <w:rPr>
                <w:b/>
                <w:bCs/>
                <w:sz w:val="10"/>
                <w:szCs w:val="10"/>
              </w:rPr>
              <w:t xml:space="preserve">      124.170.102,41 </w:t>
            </w:r>
          </w:p>
        </w:tc>
      </w:tr>
      <w:tr w:rsidR="00E23B4A" w:rsidRPr="00994A66" w:rsidTr="00035490">
        <w:trPr>
          <w:trHeight w:val="57"/>
        </w:trPr>
        <w:tc>
          <w:tcPr>
            <w:tcW w:w="2941" w:type="dxa"/>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E23B4A" w:rsidP="00035490">
            <w:pPr>
              <w:spacing w:line="240" w:lineRule="auto"/>
              <w:jc w:val="left"/>
              <w:rPr>
                <w:sz w:val="10"/>
                <w:szCs w:val="10"/>
              </w:rPr>
            </w:pPr>
            <w:r w:rsidRPr="00994A66">
              <w:rPr>
                <w:sz w:val="10"/>
                <w:szCs w:val="10"/>
              </w:rPr>
              <w:t xml:space="preserve">  Dívida Ativa</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594507" w:rsidP="00594507">
            <w:pPr>
              <w:spacing w:line="240" w:lineRule="auto"/>
              <w:jc w:val="right"/>
              <w:rPr>
                <w:sz w:val="10"/>
                <w:szCs w:val="10"/>
              </w:rPr>
            </w:pPr>
            <w:r w:rsidRPr="00994A66">
              <w:rPr>
                <w:sz w:val="10"/>
                <w:szCs w:val="10"/>
              </w:rPr>
              <w:t>50.008.000,00</w:t>
            </w:r>
            <w:r w:rsidR="00E23B4A" w:rsidRPr="00994A66">
              <w:rPr>
                <w:sz w:val="10"/>
                <w:szCs w:val="10"/>
              </w:rPr>
              <w:t xml:space="preserve">                </w:t>
            </w:r>
          </w:p>
        </w:tc>
        <w:tc>
          <w:tcPr>
            <w:tcW w:w="1952" w:type="dxa"/>
            <w:tcBorders>
              <w:top w:val="nil"/>
              <w:left w:val="nil"/>
              <w:bottom w:val="single" w:sz="4" w:space="0" w:color="auto"/>
              <w:right w:val="nil"/>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12.127.219,21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61.004.002,47 </w:t>
            </w:r>
          </w:p>
        </w:tc>
        <w:tc>
          <w:tcPr>
            <w:tcW w:w="1560" w:type="dxa"/>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49.117.730,97 </w:t>
            </w:r>
          </w:p>
        </w:tc>
      </w:tr>
      <w:tr w:rsidR="00E23B4A" w:rsidRPr="00994A66" w:rsidTr="00035490">
        <w:trPr>
          <w:trHeight w:val="57"/>
        </w:trPr>
        <w:tc>
          <w:tcPr>
            <w:tcW w:w="2941" w:type="dxa"/>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E23B4A" w:rsidP="00035490">
            <w:pPr>
              <w:spacing w:line="240" w:lineRule="auto"/>
              <w:jc w:val="left"/>
              <w:rPr>
                <w:sz w:val="10"/>
                <w:szCs w:val="10"/>
              </w:rPr>
            </w:pPr>
            <w:r w:rsidRPr="00994A66">
              <w:rPr>
                <w:sz w:val="10"/>
                <w:szCs w:val="10"/>
              </w:rPr>
              <w:t xml:space="preserve">  Diversas Receitas Correntes</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27706A" w:rsidP="0027706A">
            <w:pPr>
              <w:spacing w:line="240" w:lineRule="auto"/>
              <w:jc w:val="right"/>
              <w:rPr>
                <w:sz w:val="10"/>
                <w:szCs w:val="10"/>
              </w:rPr>
            </w:pPr>
            <w:r w:rsidRPr="00994A66">
              <w:rPr>
                <w:sz w:val="10"/>
                <w:szCs w:val="10"/>
              </w:rPr>
              <w:t>66.359.000,00</w:t>
            </w:r>
            <w:r w:rsidR="00E23B4A" w:rsidRPr="00994A66">
              <w:rPr>
                <w:sz w:val="10"/>
                <w:szCs w:val="10"/>
              </w:rPr>
              <w:t xml:space="preserve">                </w:t>
            </w:r>
          </w:p>
        </w:tc>
        <w:tc>
          <w:tcPr>
            <w:tcW w:w="1952" w:type="dxa"/>
            <w:tcBorders>
              <w:top w:val="nil"/>
              <w:left w:val="nil"/>
              <w:bottom w:val="single" w:sz="4" w:space="0" w:color="auto"/>
              <w:right w:val="nil"/>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18.712.402,98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72.257.736,42 </w:t>
            </w:r>
          </w:p>
        </w:tc>
        <w:tc>
          <w:tcPr>
            <w:tcW w:w="1560" w:type="dxa"/>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0"/>
                <w:szCs w:val="10"/>
              </w:rPr>
            </w:pPr>
            <w:r w:rsidRPr="00994A66">
              <w:rPr>
                <w:sz w:val="10"/>
                <w:szCs w:val="10"/>
              </w:rPr>
              <w:t xml:space="preserve">                  75.052.371,44 </w:t>
            </w:r>
          </w:p>
        </w:tc>
      </w:tr>
    </w:tbl>
    <w:p w:rsidR="009C405E" w:rsidRPr="00994A66" w:rsidRDefault="009C405E" w:rsidP="002B0893">
      <w:pPr>
        <w:spacing w:line="240" w:lineRule="auto"/>
        <w:rPr>
          <w:sz w:val="20"/>
        </w:rPr>
      </w:pPr>
    </w:p>
    <w:tbl>
      <w:tblPr>
        <w:tblW w:w="8931" w:type="dxa"/>
        <w:tblInd w:w="70" w:type="dxa"/>
        <w:tblCellMar>
          <w:left w:w="70" w:type="dxa"/>
          <w:right w:w="70" w:type="dxa"/>
        </w:tblCellMar>
        <w:tblLook w:val="04A0"/>
      </w:tblPr>
      <w:tblGrid>
        <w:gridCol w:w="1843"/>
        <w:gridCol w:w="425"/>
        <w:gridCol w:w="607"/>
        <w:gridCol w:w="66"/>
        <w:gridCol w:w="980"/>
        <w:gridCol w:w="87"/>
        <w:gridCol w:w="1178"/>
        <w:gridCol w:w="687"/>
        <w:gridCol w:w="496"/>
        <w:gridCol w:w="1063"/>
        <w:gridCol w:w="92"/>
        <w:gridCol w:w="1468"/>
      </w:tblGrid>
      <w:tr w:rsidR="00E23B4A" w:rsidRPr="00994A66" w:rsidTr="009F7BBD">
        <w:trPr>
          <w:trHeight w:val="57"/>
        </w:trPr>
        <w:tc>
          <w:tcPr>
            <w:tcW w:w="2941"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E23B4A" w:rsidRPr="00994A66" w:rsidRDefault="00E23B4A" w:rsidP="00035490">
            <w:pPr>
              <w:spacing w:line="240" w:lineRule="auto"/>
              <w:jc w:val="left"/>
              <w:rPr>
                <w:b/>
                <w:bCs/>
                <w:sz w:val="12"/>
                <w:szCs w:val="10"/>
              </w:rPr>
            </w:pPr>
            <w:r w:rsidRPr="00994A66">
              <w:rPr>
                <w:b/>
                <w:bCs/>
                <w:sz w:val="12"/>
                <w:szCs w:val="10"/>
              </w:rPr>
              <w:t>RECEITAS DE CAPITAL (II)</w:t>
            </w:r>
          </w:p>
        </w:tc>
        <w:tc>
          <w:tcPr>
            <w:tcW w:w="91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E23B4A" w:rsidRPr="00994A66" w:rsidRDefault="00E23B4A" w:rsidP="00035490">
            <w:pPr>
              <w:spacing w:line="240" w:lineRule="auto"/>
              <w:jc w:val="right"/>
              <w:rPr>
                <w:b/>
                <w:bCs/>
                <w:sz w:val="12"/>
                <w:szCs w:val="10"/>
              </w:rPr>
            </w:pPr>
            <w:r w:rsidRPr="00994A66">
              <w:rPr>
                <w:b/>
                <w:bCs/>
                <w:sz w:val="12"/>
                <w:szCs w:val="10"/>
              </w:rPr>
              <w:t xml:space="preserve">     439.217.764,50 </w:t>
            </w:r>
          </w:p>
        </w:tc>
        <w:tc>
          <w:tcPr>
            <w:tcW w:w="1952" w:type="dxa"/>
            <w:gridSpan w:val="3"/>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E23B4A" w:rsidRPr="00994A66" w:rsidRDefault="00E23B4A" w:rsidP="00035490">
            <w:pPr>
              <w:spacing w:line="240" w:lineRule="auto"/>
              <w:jc w:val="right"/>
              <w:rPr>
                <w:b/>
                <w:bCs/>
                <w:sz w:val="12"/>
                <w:szCs w:val="10"/>
              </w:rPr>
            </w:pPr>
            <w:r w:rsidRPr="00994A66">
              <w:rPr>
                <w:b/>
                <w:bCs/>
                <w:sz w:val="12"/>
                <w:szCs w:val="10"/>
              </w:rPr>
              <w:t xml:space="preserve">      11.866.470,00 </w:t>
            </w:r>
          </w:p>
        </w:tc>
        <w:tc>
          <w:tcPr>
            <w:tcW w:w="1559"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E23B4A" w:rsidRPr="00994A66" w:rsidRDefault="00E23B4A" w:rsidP="00035490">
            <w:pPr>
              <w:spacing w:line="240" w:lineRule="auto"/>
              <w:jc w:val="right"/>
              <w:rPr>
                <w:b/>
                <w:bCs/>
                <w:sz w:val="12"/>
                <w:szCs w:val="10"/>
              </w:rPr>
            </w:pPr>
            <w:r w:rsidRPr="00994A66">
              <w:rPr>
                <w:b/>
                <w:bCs/>
                <w:sz w:val="12"/>
                <w:szCs w:val="10"/>
              </w:rPr>
              <w:t xml:space="preserve">      106.481.391,03 </w:t>
            </w:r>
          </w:p>
        </w:tc>
        <w:tc>
          <w:tcPr>
            <w:tcW w:w="1560"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E23B4A" w:rsidRPr="00994A66" w:rsidRDefault="00E23B4A" w:rsidP="00035490">
            <w:pPr>
              <w:spacing w:line="240" w:lineRule="auto"/>
              <w:jc w:val="right"/>
              <w:rPr>
                <w:b/>
                <w:bCs/>
                <w:sz w:val="12"/>
                <w:szCs w:val="10"/>
              </w:rPr>
            </w:pPr>
            <w:r w:rsidRPr="00994A66">
              <w:rPr>
                <w:b/>
                <w:bCs/>
                <w:sz w:val="12"/>
                <w:szCs w:val="10"/>
              </w:rPr>
              <w:t xml:space="preserve">      88.210.134,20 </w:t>
            </w:r>
          </w:p>
        </w:tc>
      </w:tr>
      <w:tr w:rsidR="00E23B4A" w:rsidRPr="00994A66" w:rsidTr="00CE42C8">
        <w:trPr>
          <w:trHeight w:val="57"/>
        </w:trPr>
        <w:tc>
          <w:tcPr>
            <w:tcW w:w="2941" w:type="dxa"/>
            <w:gridSpan w:val="4"/>
            <w:tcBorders>
              <w:top w:val="nil"/>
              <w:left w:val="single" w:sz="4" w:space="0" w:color="auto"/>
              <w:bottom w:val="single" w:sz="4" w:space="0" w:color="auto"/>
              <w:right w:val="single" w:sz="4" w:space="0" w:color="auto"/>
            </w:tcBorders>
            <w:shd w:val="clear" w:color="auto" w:fill="D6E3BC" w:themeFill="accent3" w:themeFillTint="66"/>
            <w:vAlign w:val="center"/>
            <w:hideMark/>
          </w:tcPr>
          <w:p w:rsidR="00E23B4A" w:rsidRPr="00994A66" w:rsidRDefault="00E23B4A" w:rsidP="00035490">
            <w:pPr>
              <w:spacing w:line="240" w:lineRule="auto"/>
              <w:jc w:val="left"/>
              <w:rPr>
                <w:sz w:val="12"/>
                <w:szCs w:val="10"/>
              </w:rPr>
            </w:pPr>
            <w:r w:rsidRPr="00994A66">
              <w:rPr>
                <w:sz w:val="12"/>
                <w:szCs w:val="10"/>
              </w:rPr>
              <w:t>Operações de Crédito (III)</w:t>
            </w:r>
          </w:p>
        </w:tc>
        <w:tc>
          <w:tcPr>
            <w:tcW w:w="919" w:type="dxa"/>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90058E" w:rsidP="0090058E">
            <w:pPr>
              <w:spacing w:line="240" w:lineRule="auto"/>
              <w:jc w:val="right"/>
              <w:rPr>
                <w:sz w:val="12"/>
                <w:szCs w:val="10"/>
              </w:rPr>
            </w:pPr>
            <w:r w:rsidRPr="00994A66">
              <w:rPr>
                <w:sz w:val="12"/>
                <w:szCs w:val="10"/>
              </w:rPr>
              <w:t>144.850.764,50</w:t>
            </w:r>
            <w:r w:rsidR="00E23B4A" w:rsidRPr="00994A66">
              <w:rPr>
                <w:sz w:val="12"/>
                <w:szCs w:val="10"/>
              </w:rPr>
              <w:t xml:space="preserve">               </w:t>
            </w:r>
          </w:p>
        </w:tc>
        <w:tc>
          <w:tcPr>
            <w:tcW w:w="1952" w:type="dxa"/>
            <w:gridSpan w:val="3"/>
            <w:tcBorders>
              <w:top w:val="nil"/>
              <w:left w:val="nil"/>
              <w:bottom w:val="single" w:sz="4" w:space="0" w:color="auto"/>
              <w:right w:val="nil"/>
            </w:tcBorders>
            <w:shd w:val="clear" w:color="auto" w:fill="D6E3BC" w:themeFill="accent3" w:themeFillTint="66"/>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10.461.217,45 </w:t>
            </w:r>
          </w:p>
        </w:tc>
        <w:tc>
          <w:tcPr>
            <w:tcW w:w="1559" w:type="dxa"/>
            <w:gridSpan w:val="2"/>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63.374.981,97 </w:t>
            </w:r>
          </w:p>
        </w:tc>
        <w:tc>
          <w:tcPr>
            <w:tcW w:w="1560" w:type="dxa"/>
            <w:gridSpan w:val="2"/>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40.866.858,70 </w:t>
            </w:r>
          </w:p>
        </w:tc>
      </w:tr>
      <w:tr w:rsidR="00E23B4A" w:rsidRPr="00994A66" w:rsidTr="00CE42C8">
        <w:trPr>
          <w:trHeight w:val="57"/>
        </w:trPr>
        <w:tc>
          <w:tcPr>
            <w:tcW w:w="2941" w:type="dxa"/>
            <w:gridSpan w:val="4"/>
            <w:tcBorders>
              <w:top w:val="nil"/>
              <w:left w:val="single" w:sz="4" w:space="0" w:color="auto"/>
              <w:bottom w:val="single" w:sz="4" w:space="0" w:color="auto"/>
              <w:right w:val="single" w:sz="4" w:space="0" w:color="auto"/>
            </w:tcBorders>
            <w:shd w:val="clear" w:color="auto" w:fill="B6DDE8" w:themeFill="accent5" w:themeFillTint="66"/>
            <w:vAlign w:val="center"/>
            <w:hideMark/>
          </w:tcPr>
          <w:p w:rsidR="00E23B4A" w:rsidRPr="00994A66" w:rsidRDefault="00E23B4A" w:rsidP="00035490">
            <w:pPr>
              <w:spacing w:line="240" w:lineRule="auto"/>
              <w:jc w:val="left"/>
              <w:rPr>
                <w:sz w:val="12"/>
                <w:szCs w:val="10"/>
              </w:rPr>
            </w:pPr>
            <w:r w:rsidRPr="00994A66">
              <w:rPr>
                <w:sz w:val="12"/>
                <w:szCs w:val="10"/>
              </w:rPr>
              <w:t>Amortização de Empréstimos (IV)</w:t>
            </w:r>
          </w:p>
        </w:tc>
        <w:tc>
          <w:tcPr>
            <w:tcW w:w="919" w:type="dxa"/>
            <w:tcBorders>
              <w:top w:val="nil"/>
              <w:left w:val="nil"/>
              <w:bottom w:val="single" w:sz="4" w:space="0" w:color="auto"/>
              <w:right w:val="single" w:sz="4" w:space="0" w:color="auto"/>
            </w:tcBorders>
            <w:shd w:val="clear" w:color="auto" w:fill="B6DDE8" w:themeFill="accent5" w:themeFillTint="66"/>
            <w:noWrap/>
            <w:vAlign w:val="center"/>
            <w:hideMark/>
          </w:tcPr>
          <w:p w:rsidR="00E23B4A" w:rsidRPr="00994A66" w:rsidRDefault="0090058E" w:rsidP="0090058E">
            <w:pPr>
              <w:spacing w:line="240" w:lineRule="auto"/>
              <w:jc w:val="right"/>
              <w:rPr>
                <w:sz w:val="12"/>
                <w:szCs w:val="10"/>
              </w:rPr>
            </w:pPr>
            <w:r w:rsidRPr="00994A66">
              <w:rPr>
                <w:sz w:val="12"/>
                <w:szCs w:val="10"/>
              </w:rPr>
              <w:t>1.235.000,00</w:t>
            </w:r>
            <w:r w:rsidR="00E23B4A" w:rsidRPr="00994A66">
              <w:rPr>
                <w:sz w:val="12"/>
                <w:szCs w:val="10"/>
              </w:rPr>
              <w:t xml:space="preserve">                    </w:t>
            </w:r>
          </w:p>
        </w:tc>
        <w:tc>
          <w:tcPr>
            <w:tcW w:w="1952" w:type="dxa"/>
            <w:gridSpan w:val="3"/>
            <w:tcBorders>
              <w:top w:val="nil"/>
              <w:left w:val="nil"/>
              <w:bottom w:val="single" w:sz="4" w:space="0" w:color="auto"/>
              <w:right w:val="nil"/>
            </w:tcBorders>
            <w:shd w:val="clear" w:color="auto" w:fill="B6DDE8" w:themeFill="accent5" w:themeFillTint="66"/>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253.039,95 </w:t>
            </w:r>
          </w:p>
        </w:tc>
        <w:tc>
          <w:tcPr>
            <w:tcW w:w="1559" w:type="dxa"/>
            <w:gridSpan w:val="2"/>
            <w:tcBorders>
              <w:top w:val="nil"/>
              <w:left w:val="single" w:sz="4" w:space="0" w:color="auto"/>
              <w:bottom w:val="single" w:sz="4" w:space="0" w:color="auto"/>
              <w:right w:val="single" w:sz="4" w:space="0" w:color="auto"/>
            </w:tcBorders>
            <w:shd w:val="clear" w:color="auto" w:fill="B6DDE8" w:themeFill="accent5" w:themeFillTint="66"/>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1.061.937,39 </w:t>
            </w:r>
          </w:p>
        </w:tc>
        <w:tc>
          <w:tcPr>
            <w:tcW w:w="1560" w:type="dxa"/>
            <w:gridSpan w:val="2"/>
            <w:tcBorders>
              <w:top w:val="nil"/>
              <w:left w:val="nil"/>
              <w:bottom w:val="single" w:sz="4" w:space="0" w:color="auto"/>
              <w:right w:val="single" w:sz="4" w:space="0" w:color="auto"/>
            </w:tcBorders>
            <w:shd w:val="clear" w:color="auto" w:fill="B6DDE8" w:themeFill="accent5" w:themeFillTint="66"/>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1.400.650,77 </w:t>
            </w:r>
          </w:p>
        </w:tc>
      </w:tr>
      <w:tr w:rsidR="00E23B4A" w:rsidRPr="00994A66" w:rsidTr="00CE42C8">
        <w:trPr>
          <w:trHeight w:val="57"/>
        </w:trPr>
        <w:tc>
          <w:tcPr>
            <w:tcW w:w="2941" w:type="dxa"/>
            <w:gridSpan w:val="4"/>
            <w:tcBorders>
              <w:top w:val="nil"/>
              <w:left w:val="single" w:sz="4" w:space="0" w:color="auto"/>
              <w:bottom w:val="single" w:sz="4" w:space="0" w:color="auto"/>
              <w:right w:val="single" w:sz="4" w:space="0" w:color="auto"/>
            </w:tcBorders>
            <w:shd w:val="clear" w:color="auto" w:fill="D6E3BC" w:themeFill="accent3" w:themeFillTint="66"/>
            <w:vAlign w:val="center"/>
            <w:hideMark/>
          </w:tcPr>
          <w:p w:rsidR="00E23B4A" w:rsidRPr="00994A66" w:rsidRDefault="00E23B4A" w:rsidP="00035490">
            <w:pPr>
              <w:spacing w:line="240" w:lineRule="auto"/>
              <w:jc w:val="left"/>
              <w:rPr>
                <w:sz w:val="12"/>
                <w:szCs w:val="10"/>
              </w:rPr>
            </w:pPr>
            <w:r w:rsidRPr="00994A66">
              <w:rPr>
                <w:sz w:val="12"/>
                <w:szCs w:val="10"/>
              </w:rPr>
              <w:t>Alienação de Bens (V)</w:t>
            </w:r>
          </w:p>
        </w:tc>
        <w:tc>
          <w:tcPr>
            <w:tcW w:w="919" w:type="dxa"/>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90058E" w:rsidP="0090058E">
            <w:pPr>
              <w:spacing w:line="240" w:lineRule="auto"/>
              <w:jc w:val="right"/>
              <w:rPr>
                <w:sz w:val="12"/>
                <w:szCs w:val="10"/>
              </w:rPr>
            </w:pPr>
            <w:r w:rsidRPr="00994A66">
              <w:rPr>
                <w:sz w:val="12"/>
                <w:szCs w:val="10"/>
              </w:rPr>
              <w:t>1.176.000,00</w:t>
            </w:r>
            <w:r w:rsidR="00E23B4A" w:rsidRPr="00994A66">
              <w:rPr>
                <w:sz w:val="12"/>
                <w:szCs w:val="10"/>
              </w:rPr>
              <w:t xml:space="preserve">                     </w:t>
            </w:r>
          </w:p>
        </w:tc>
        <w:tc>
          <w:tcPr>
            <w:tcW w:w="1952" w:type="dxa"/>
            <w:gridSpan w:val="3"/>
            <w:tcBorders>
              <w:top w:val="nil"/>
              <w:left w:val="nil"/>
              <w:bottom w:val="single" w:sz="4" w:space="0" w:color="auto"/>
              <w:right w:val="nil"/>
            </w:tcBorders>
            <w:shd w:val="clear" w:color="auto" w:fill="D6E3BC" w:themeFill="accent3" w:themeFillTint="66"/>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389.353,79 </w:t>
            </w:r>
          </w:p>
        </w:tc>
        <w:tc>
          <w:tcPr>
            <w:tcW w:w="1559" w:type="dxa"/>
            <w:gridSpan w:val="2"/>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515.107,31 </w:t>
            </w:r>
          </w:p>
        </w:tc>
        <w:tc>
          <w:tcPr>
            <w:tcW w:w="1560" w:type="dxa"/>
            <w:gridSpan w:val="2"/>
            <w:tcBorders>
              <w:top w:val="nil"/>
              <w:left w:val="nil"/>
              <w:bottom w:val="single" w:sz="4" w:space="0" w:color="auto"/>
              <w:right w:val="single" w:sz="4" w:space="0" w:color="auto"/>
            </w:tcBorders>
            <w:shd w:val="clear" w:color="auto" w:fill="D6E3BC" w:themeFill="accent3" w:themeFillTint="66"/>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1.157.466,38 </w:t>
            </w:r>
          </w:p>
        </w:tc>
      </w:tr>
      <w:tr w:rsidR="00E23B4A" w:rsidRPr="00994A66" w:rsidTr="00035490">
        <w:trPr>
          <w:trHeight w:val="57"/>
        </w:trPr>
        <w:tc>
          <w:tcPr>
            <w:tcW w:w="2941" w:type="dxa"/>
            <w:gridSpan w:val="4"/>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E23B4A" w:rsidP="00035490">
            <w:pPr>
              <w:spacing w:line="240" w:lineRule="auto"/>
              <w:jc w:val="left"/>
              <w:rPr>
                <w:sz w:val="12"/>
                <w:szCs w:val="10"/>
              </w:rPr>
            </w:pPr>
            <w:r w:rsidRPr="00994A66">
              <w:rPr>
                <w:sz w:val="12"/>
                <w:szCs w:val="10"/>
              </w:rPr>
              <w:t>Transferências de Capital</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90058E" w:rsidP="0090058E">
            <w:pPr>
              <w:spacing w:line="240" w:lineRule="auto"/>
              <w:jc w:val="right"/>
              <w:rPr>
                <w:sz w:val="12"/>
                <w:szCs w:val="10"/>
              </w:rPr>
            </w:pPr>
            <w:r w:rsidRPr="00994A66">
              <w:rPr>
                <w:sz w:val="12"/>
                <w:szCs w:val="10"/>
              </w:rPr>
              <w:t>291.956.000,00</w:t>
            </w:r>
            <w:r w:rsidR="00E23B4A" w:rsidRPr="00994A66">
              <w:rPr>
                <w:sz w:val="12"/>
                <w:szCs w:val="10"/>
              </w:rPr>
              <w:t xml:space="preserve">               </w:t>
            </w:r>
          </w:p>
        </w:tc>
        <w:tc>
          <w:tcPr>
            <w:tcW w:w="1952" w:type="dxa"/>
            <w:gridSpan w:val="3"/>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762.858,81 </w:t>
            </w:r>
          </w:p>
        </w:tc>
        <w:tc>
          <w:tcPr>
            <w:tcW w:w="1559" w:type="dxa"/>
            <w:gridSpan w:val="2"/>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20.764.682,18 </w:t>
            </w:r>
          </w:p>
        </w:tc>
        <w:tc>
          <w:tcPr>
            <w:tcW w:w="1560" w:type="dxa"/>
            <w:gridSpan w:val="2"/>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44.614.848,35 </w:t>
            </w:r>
          </w:p>
        </w:tc>
      </w:tr>
      <w:tr w:rsidR="00E23B4A" w:rsidRPr="00994A66" w:rsidTr="00035490">
        <w:trPr>
          <w:trHeight w:val="57"/>
        </w:trPr>
        <w:tc>
          <w:tcPr>
            <w:tcW w:w="2941" w:type="dxa"/>
            <w:gridSpan w:val="4"/>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E23B4A" w:rsidP="00035490">
            <w:pPr>
              <w:spacing w:line="240" w:lineRule="auto"/>
              <w:jc w:val="left"/>
              <w:rPr>
                <w:sz w:val="12"/>
                <w:szCs w:val="10"/>
              </w:rPr>
            </w:pPr>
            <w:r w:rsidRPr="00994A66">
              <w:rPr>
                <w:sz w:val="12"/>
                <w:szCs w:val="10"/>
              </w:rPr>
              <w:t xml:space="preserve"> Convênios</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DE11F4" w:rsidP="00DE11F4">
            <w:pPr>
              <w:spacing w:line="240" w:lineRule="auto"/>
              <w:jc w:val="right"/>
              <w:rPr>
                <w:sz w:val="12"/>
                <w:szCs w:val="10"/>
              </w:rPr>
            </w:pPr>
            <w:r w:rsidRPr="00994A66">
              <w:rPr>
                <w:sz w:val="12"/>
                <w:szCs w:val="10"/>
              </w:rPr>
              <w:t>290.656.000,00</w:t>
            </w:r>
            <w:r w:rsidR="00E23B4A" w:rsidRPr="00994A66">
              <w:rPr>
                <w:sz w:val="12"/>
                <w:szCs w:val="10"/>
              </w:rPr>
              <w:t xml:space="preserve">              </w:t>
            </w:r>
          </w:p>
        </w:tc>
        <w:tc>
          <w:tcPr>
            <w:tcW w:w="1952" w:type="dxa"/>
            <w:gridSpan w:val="3"/>
            <w:tcBorders>
              <w:top w:val="nil"/>
              <w:left w:val="nil"/>
              <w:bottom w:val="single" w:sz="4" w:space="0" w:color="auto"/>
              <w:right w:val="nil"/>
            </w:tcBorders>
            <w:shd w:val="clear" w:color="auto" w:fill="auto"/>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762.858,81 </w:t>
            </w:r>
          </w:p>
        </w:tc>
        <w:tc>
          <w:tcPr>
            <w:tcW w:w="1559" w:type="dxa"/>
            <w:gridSpan w:val="2"/>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14.190.285,18 </w:t>
            </w:r>
          </w:p>
        </w:tc>
        <w:tc>
          <w:tcPr>
            <w:tcW w:w="1560" w:type="dxa"/>
            <w:gridSpan w:val="2"/>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44.614.848,35 </w:t>
            </w:r>
          </w:p>
        </w:tc>
      </w:tr>
      <w:tr w:rsidR="00E23B4A" w:rsidRPr="00994A66" w:rsidTr="00035490">
        <w:trPr>
          <w:trHeight w:val="57"/>
        </w:trPr>
        <w:tc>
          <w:tcPr>
            <w:tcW w:w="2941" w:type="dxa"/>
            <w:gridSpan w:val="4"/>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E23B4A" w:rsidP="00035490">
            <w:pPr>
              <w:spacing w:line="240" w:lineRule="auto"/>
              <w:jc w:val="left"/>
              <w:rPr>
                <w:sz w:val="12"/>
                <w:szCs w:val="10"/>
              </w:rPr>
            </w:pPr>
            <w:r w:rsidRPr="00994A66">
              <w:rPr>
                <w:sz w:val="12"/>
                <w:szCs w:val="10"/>
              </w:rPr>
              <w:t xml:space="preserve"> Outras Transferências de Capital</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DE11F4" w:rsidP="00DE11F4">
            <w:pPr>
              <w:spacing w:line="240" w:lineRule="auto"/>
              <w:jc w:val="right"/>
              <w:rPr>
                <w:sz w:val="12"/>
                <w:szCs w:val="10"/>
              </w:rPr>
            </w:pPr>
            <w:r w:rsidRPr="00994A66">
              <w:rPr>
                <w:sz w:val="12"/>
                <w:szCs w:val="10"/>
              </w:rPr>
              <w:t>1.300.000,00</w:t>
            </w:r>
            <w:r w:rsidR="00E23B4A" w:rsidRPr="00994A66">
              <w:rPr>
                <w:sz w:val="12"/>
                <w:szCs w:val="10"/>
              </w:rPr>
              <w:t xml:space="preserve">                   </w:t>
            </w:r>
          </w:p>
        </w:tc>
        <w:tc>
          <w:tcPr>
            <w:tcW w:w="1952" w:type="dxa"/>
            <w:gridSpan w:val="3"/>
            <w:tcBorders>
              <w:top w:val="nil"/>
              <w:left w:val="nil"/>
              <w:bottom w:val="single" w:sz="4" w:space="0" w:color="auto"/>
              <w:right w:val="nil"/>
            </w:tcBorders>
            <w:shd w:val="clear" w:color="auto" w:fill="auto"/>
            <w:noWrap/>
            <w:vAlign w:val="center"/>
            <w:hideMark/>
          </w:tcPr>
          <w:p w:rsidR="00E23B4A" w:rsidRPr="00994A66" w:rsidRDefault="00E23B4A" w:rsidP="00035490">
            <w:pPr>
              <w:spacing w:line="240" w:lineRule="auto"/>
              <w:jc w:val="center"/>
              <w:rPr>
                <w:sz w:val="12"/>
                <w:szCs w:val="10"/>
              </w:rPr>
            </w:pPr>
            <w:r w:rsidRPr="00994A66">
              <w:rPr>
                <w:sz w:val="12"/>
                <w:szCs w:val="10"/>
              </w:rPr>
              <w:t xml:space="preserve">                                       -   </w:t>
            </w:r>
          </w:p>
        </w:tc>
        <w:tc>
          <w:tcPr>
            <w:tcW w:w="1559" w:type="dxa"/>
            <w:gridSpan w:val="2"/>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6.574.397,00 </w:t>
            </w:r>
          </w:p>
        </w:tc>
        <w:tc>
          <w:tcPr>
            <w:tcW w:w="1560" w:type="dxa"/>
            <w:gridSpan w:val="2"/>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left"/>
              <w:rPr>
                <w:sz w:val="12"/>
                <w:szCs w:val="10"/>
              </w:rPr>
            </w:pPr>
            <w:r w:rsidRPr="00994A66">
              <w:rPr>
                <w:sz w:val="12"/>
                <w:szCs w:val="10"/>
              </w:rPr>
              <w:t> </w:t>
            </w:r>
          </w:p>
        </w:tc>
      </w:tr>
      <w:tr w:rsidR="00E23B4A" w:rsidRPr="00994A66" w:rsidTr="00035490">
        <w:trPr>
          <w:trHeight w:val="57"/>
        </w:trPr>
        <w:tc>
          <w:tcPr>
            <w:tcW w:w="2941" w:type="dxa"/>
            <w:gridSpan w:val="4"/>
            <w:tcBorders>
              <w:top w:val="nil"/>
              <w:left w:val="single" w:sz="4" w:space="0" w:color="auto"/>
              <w:bottom w:val="single" w:sz="4" w:space="0" w:color="auto"/>
              <w:right w:val="single" w:sz="4" w:space="0" w:color="auto"/>
            </w:tcBorders>
            <w:shd w:val="clear" w:color="auto" w:fill="auto"/>
            <w:vAlign w:val="center"/>
            <w:hideMark/>
          </w:tcPr>
          <w:p w:rsidR="00E23B4A" w:rsidRPr="00994A66" w:rsidRDefault="004F610E" w:rsidP="00035490">
            <w:pPr>
              <w:spacing w:line="240" w:lineRule="auto"/>
              <w:jc w:val="left"/>
              <w:rPr>
                <w:sz w:val="12"/>
                <w:szCs w:val="10"/>
              </w:rPr>
            </w:pPr>
            <w:r w:rsidRPr="00994A66">
              <w:rPr>
                <w:sz w:val="12"/>
                <w:szCs w:val="10"/>
              </w:rPr>
              <w:t xml:space="preserve"> </w:t>
            </w:r>
            <w:r w:rsidR="00E23B4A" w:rsidRPr="00994A66">
              <w:rPr>
                <w:sz w:val="12"/>
                <w:szCs w:val="10"/>
              </w:rPr>
              <w:t>Outras Receitas de Capital</w:t>
            </w:r>
          </w:p>
        </w:tc>
        <w:tc>
          <w:tcPr>
            <w:tcW w:w="919" w:type="dxa"/>
            <w:tcBorders>
              <w:top w:val="nil"/>
              <w:left w:val="nil"/>
              <w:bottom w:val="single" w:sz="4" w:space="0" w:color="auto"/>
              <w:right w:val="single" w:sz="4" w:space="0" w:color="auto"/>
            </w:tcBorders>
            <w:shd w:val="clear" w:color="auto" w:fill="auto"/>
            <w:noWrap/>
            <w:vAlign w:val="center"/>
            <w:hideMark/>
          </w:tcPr>
          <w:p w:rsidR="00E23B4A" w:rsidRPr="00994A66" w:rsidRDefault="00DE11F4" w:rsidP="00DE11F4">
            <w:pPr>
              <w:spacing w:line="240" w:lineRule="auto"/>
              <w:jc w:val="center"/>
              <w:rPr>
                <w:sz w:val="12"/>
                <w:szCs w:val="10"/>
              </w:rPr>
            </w:pPr>
            <w:r w:rsidRPr="00994A66">
              <w:rPr>
                <w:sz w:val="12"/>
                <w:szCs w:val="10"/>
              </w:rPr>
              <w:t>-</w:t>
            </w:r>
            <w:r w:rsidR="00E23B4A" w:rsidRPr="00994A66">
              <w:rPr>
                <w:sz w:val="12"/>
                <w:szCs w:val="10"/>
              </w:rPr>
              <w:t xml:space="preserve">                                           </w:t>
            </w:r>
          </w:p>
        </w:tc>
        <w:tc>
          <w:tcPr>
            <w:tcW w:w="1952" w:type="dxa"/>
            <w:gridSpan w:val="3"/>
            <w:tcBorders>
              <w:top w:val="nil"/>
              <w:left w:val="nil"/>
              <w:bottom w:val="single" w:sz="4" w:space="0" w:color="auto"/>
              <w:right w:val="nil"/>
            </w:tcBorders>
            <w:shd w:val="clear" w:color="auto" w:fill="auto"/>
            <w:noWrap/>
            <w:vAlign w:val="center"/>
            <w:hideMark/>
          </w:tcPr>
          <w:p w:rsidR="00E23B4A" w:rsidRPr="00994A66" w:rsidRDefault="00E23B4A" w:rsidP="00035490">
            <w:pPr>
              <w:spacing w:line="240" w:lineRule="auto"/>
              <w:jc w:val="center"/>
              <w:rPr>
                <w:sz w:val="12"/>
                <w:szCs w:val="10"/>
              </w:rPr>
            </w:pPr>
            <w:r w:rsidRPr="00994A66">
              <w:rPr>
                <w:sz w:val="12"/>
                <w:szCs w:val="10"/>
              </w:rPr>
              <w:t xml:space="preserve">                                       -   </w:t>
            </w:r>
          </w:p>
        </w:tc>
        <w:tc>
          <w:tcPr>
            <w:tcW w:w="1559" w:type="dxa"/>
            <w:gridSpan w:val="2"/>
            <w:tcBorders>
              <w:top w:val="nil"/>
              <w:left w:val="single" w:sz="4" w:space="0" w:color="auto"/>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center"/>
              <w:rPr>
                <w:sz w:val="12"/>
                <w:szCs w:val="10"/>
              </w:rPr>
            </w:pPr>
            <w:r w:rsidRPr="00994A66">
              <w:rPr>
                <w:sz w:val="12"/>
                <w:szCs w:val="10"/>
              </w:rPr>
              <w:t xml:space="preserve">                                         -   </w:t>
            </w:r>
          </w:p>
        </w:tc>
        <w:tc>
          <w:tcPr>
            <w:tcW w:w="1560" w:type="dxa"/>
            <w:gridSpan w:val="2"/>
            <w:tcBorders>
              <w:top w:val="nil"/>
              <w:left w:val="nil"/>
              <w:bottom w:val="single" w:sz="4" w:space="0" w:color="auto"/>
              <w:right w:val="single" w:sz="4" w:space="0" w:color="auto"/>
            </w:tcBorders>
            <w:shd w:val="clear" w:color="auto" w:fill="auto"/>
            <w:noWrap/>
            <w:vAlign w:val="center"/>
            <w:hideMark/>
          </w:tcPr>
          <w:p w:rsidR="00E23B4A" w:rsidRPr="00994A66" w:rsidRDefault="00E23B4A" w:rsidP="00035490">
            <w:pPr>
              <w:spacing w:line="240" w:lineRule="auto"/>
              <w:jc w:val="right"/>
              <w:rPr>
                <w:sz w:val="12"/>
                <w:szCs w:val="10"/>
              </w:rPr>
            </w:pPr>
            <w:r w:rsidRPr="00994A66">
              <w:rPr>
                <w:sz w:val="12"/>
                <w:szCs w:val="10"/>
              </w:rPr>
              <w:t xml:space="preserve">                        170.310,00 </w:t>
            </w:r>
          </w:p>
        </w:tc>
      </w:tr>
      <w:tr w:rsidR="00E23B4A" w:rsidRPr="00994A66" w:rsidTr="00902B81">
        <w:trPr>
          <w:trHeight w:val="57"/>
        </w:trPr>
        <w:tc>
          <w:tcPr>
            <w:tcW w:w="2941" w:type="dxa"/>
            <w:gridSpan w:val="4"/>
            <w:tcBorders>
              <w:top w:val="nil"/>
              <w:left w:val="single" w:sz="4" w:space="0" w:color="auto"/>
              <w:bottom w:val="single" w:sz="4" w:space="0" w:color="auto"/>
              <w:right w:val="single" w:sz="4" w:space="0" w:color="auto"/>
            </w:tcBorders>
            <w:shd w:val="clear" w:color="auto" w:fill="948A54" w:themeFill="background2" w:themeFillShade="80"/>
            <w:vAlign w:val="center"/>
            <w:hideMark/>
          </w:tcPr>
          <w:p w:rsidR="00E23B4A" w:rsidRPr="00994A66" w:rsidRDefault="00E23B4A" w:rsidP="00035490">
            <w:pPr>
              <w:spacing w:line="240" w:lineRule="auto"/>
              <w:jc w:val="left"/>
              <w:rPr>
                <w:b/>
                <w:bCs/>
                <w:sz w:val="12"/>
                <w:szCs w:val="10"/>
              </w:rPr>
            </w:pPr>
            <w:r w:rsidRPr="00994A66">
              <w:rPr>
                <w:b/>
                <w:bCs/>
                <w:sz w:val="12"/>
                <w:szCs w:val="10"/>
              </w:rPr>
              <w:t>RECEITAS PRIMÁRIAS DE CAPITAL (VI) = (II - III - IV - V)</w:t>
            </w:r>
          </w:p>
        </w:tc>
        <w:tc>
          <w:tcPr>
            <w:tcW w:w="919" w:type="dxa"/>
            <w:tcBorders>
              <w:top w:val="nil"/>
              <w:left w:val="nil"/>
              <w:bottom w:val="single" w:sz="4" w:space="0" w:color="auto"/>
              <w:right w:val="single" w:sz="4" w:space="0" w:color="auto"/>
            </w:tcBorders>
            <w:shd w:val="clear" w:color="auto" w:fill="948A54" w:themeFill="background2" w:themeFillShade="80"/>
            <w:noWrap/>
            <w:vAlign w:val="center"/>
            <w:hideMark/>
          </w:tcPr>
          <w:p w:rsidR="00E23B4A" w:rsidRPr="00994A66" w:rsidRDefault="00E23B4A" w:rsidP="00035490">
            <w:pPr>
              <w:spacing w:line="240" w:lineRule="auto"/>
              <w:jc w:val="right"/>
              <w:rPr>
                <w:b/>
                <w:bCs/>
                <w:sz w:val="12"/>
                <w:szCs w:val="10"/>
              </w:rPr>
            </w:pPr>
            <w:r w:rsidRPr="00994A66">
              <w:rPr>
                <w:b/>
                <w:bCs/>
                <w:sz w:val="12"/>
                <w:szCs w:val="10"/>
              </w:rPr>
              <w:t xml:space="preserve">    291.956.000,00 </w:t>
            </w:r>
          </w:p>
        </w:tc>
        <w:tc>
          <w:tcPr>
            <w:tcW w:w="1952" w:type="dxa"/>
            <w:gridSpan w:val="3"/>
            <w:tcBorders>
              <w:top w:val="nil"/>
              <w:left w:val="nil"/>
              <w:bottom w:val="single" w:sz="4" w:space="0" w:color="auto"/>
              <w:right w:val="single" w:sz="4" w:space="0" w:color="auto"/>
            </w:tcBorders>
            <w:shd w:val="clear" w:color="auto" w:fill="948A54" w:themeFill="background2" w:themeFillShade="80"/>
            <w:noWrap/>
            <w:vAlign w:val="center"/>
            <w:hideMark/>
          </w:tcPr>
          <w:p w:rsidR="00E23B4A" w:rsidRPr="00994A66" w:rsidRDefault="00E23B4A" w:rsidP="00035490">
            <w:pPr>
              <w:spacing w:line="240" w:lineRule="auto"/>
              <w:jc w:val="right"/>
              <w:rPr>
                <w:b/>
                <w:bCs/>
                <w:sz w:val="12"/>
                <w:szCs w:val="10"/>
              </w:rPr>
            </w:pPr>
            <w:r w:rsidRPr="00994A66">
              <w:rPr>
                <w:b/>
                <w:bCs/>
                <w:sz w:val="12"/>
                <w:szCs w:val="10"/>
              </w:rPr>
              <w:t xml:space="preserve">           762.858,81 </w:t>
            </w:r>
          </w:p>
        </w:tc>
        <w:tc>
          <w:tcPr>
            <w:tcW w:w="1559" w:type="dxa"/>
            <w:gridSpan w:val="2"/>
            <w:tcBorders>
              <w:top w:val="nil"/>
              <w:left w:val="nil"/>
              <w:bottom w:val="single" w:sz="4" w:space="0" w:color="auto"/>
              <w:right w:val="nil"/>
            </w:tcBorders>
            <w:shd w:val="clear" w:color="auto" w:fill="948A54" w:themeFill="background2" w:themeFillShade="80"/>
            <w:noWrap/>
            <w:vAlign w:val="center"/>
            <w:hideMark/>
          </w:tcPr>
          <w:p w:rsidR="00E23B4A" w:rsidRPr="00994A66" w:rsidRDefault="00E23B4A" w:rsidP="00035490">
            <w:pPr>
              <w:spacing w:line="240" w:lineRule="auto"/>
              <w:jc w:val="right"/>
              <w:rPr>
                <w:b/>
                <w:bCs/>
                <w:sz w:val="12"/>
                <w:szCs w:val="10"/>
              </w:rPr>
            </w:pPr>
            <w:r w:rsidRPr="00994A66">
              <w:rPr>
                <w:b/>
                <w:bCs/>
                <w:sz w:val="12"/>
                <w:szCs w:val="10"/>
              </w:rPr>
              <w:t xml:space="preserve">       20.764.682,18 </w:t>
            </w:r>
          </w:p>
        </w:tc>
        <w:tc>
          <w:tcPr>
            <w:tcW w:w="1560" w:type="dxa"/>
            <w:gridSpan w:val="2"/>
            <w:tcBorders>
              <w:top w:val="nil"/>
              <w:left w:val="single" w:sz="4" w:space="0" w:color="auto"/>
              <w:bottom w:val="single" w:sz="4" w:space="0" w:color="auto"/>
              <w:right w:val="nil"/>
            </w:tcBorders>
            <w:shd w:val="clear" w:color="auto" w:fill="948A54" w:themeFill="background2" w:themeFillShade="80"/>
            <w:noWrap/>
            <w:vAlign w:val="center"/>
            <w:hideMark/>
          </w:tcPr>
          <w:p w:rsidR="00E23B4A" w:rsidRPr="00994A66" w:rsidRDefault="00E23B4A" w:rsidP="00035490">
            <w:pPr>
              <w:spacing w:line="240" w:lineRule="auto"/>
              <w:jc w:val="right"/>
              <w:rPr>
                <w:b/>
                <w:bCs/>
                <w:sz w:val="12"/>
                <w:szCs w:val="10"/>
              </w:rPr>
            </w:pPr>
            <w:r w:rsidRPr="00994A66">
              <w:rPr>
                <w:b/>
                <w:bCs/>
                <w:sz w:val="12"/>
                <w:szCs w:val="10"/>
              </w:rPr>
              <w:t xml:space="preserve">       44.785.158,35 </w:t>
            </w:r>
          </w:p>
        </w:tc>
      </w:tr>
      <w:tr w:rsidR="00E23B4A" w:rsidRPr="00994A66" w:rsidTr="00FB4067">
        <w:trPr>
          <w:trHeight w:val="128"/>
        </w:trPr>
        <w:tc>
          <w:tcPr>
            <w:tcW w:w="2941" w:type="dxa"/>
            <w:gridSpan w:val="4"/>
            <w:tcBorders>
              <w:top w:val="nil"/>
              <w:left w:val="single" w:sz="4" w:space="0" w:color="auto"/>
              <w:bottom w:val="single" w:sz="4" w:space="0" w:color="auto"/>
              <w:right w:val="single" w:sz="4" w:space="0" w:color="auto"/>
            </w:tcBorders>
            <w:shd w:val="clear" w:color="000000" w:fill="FFC000"/>
            <w:vAlign w:val="center"/>
            <w:hideMark/>
          </w:tcPr>
          <w:p w:rsidR="00E23B4A" w:rsidRPr="00994A66" w:rsidRDefault="00E23B4A" w:rsidP="00035490">
            <w:pPr>
              <w:spacing w:line="240" w:lineRule="auto"/>
              <w:jc w:val="left"/>
              <w:rPr>
                <w:b/>
                <w:bCs/>
                <w:sz w:val="12"/>
                <w:szCs w:val="10"/>
              </w:rPr>
            </w:pPr>
            <w:r w:rsidRPr="00994A66">
              <w:rPr>
                <w:b/>
                <w:bCs/>
                <w:sz w:val="12"/>
                <w:szCs w:val="10"/>
              </w:rPr>
              <w:t>RECEITA PRIMÁRIA TOTAL  (VII) = (I + VI)</w:t>
            </w:r>
          </w:p>
        </w:tc>
        <w:tc>
          <w:tcPr>
            <w:tcW w:w="919" w:type="dxa"/>
            <w:tcBorders>
              <w:top w:val="single" w:sz="4" w:space="0" w:color="auto"/>
              <w:left w:val="nil"/>
              <w:bottom w:val="single" w:sz="4" w:space="0" w:color="auto"/>
              <w:right w:val="single" w:sz="4" w:space="0" w:color="auto"/>
            </w:tcBorders>
            <w:shd w:val="clear" w:color="000000" w:fill="FFC000"/>
            <w:noWrap/>
            <w:vAlign w:val="center"/>
            <w:hideMark/>
          </w:tcPr>
          <w:p w:rsidR="00E23B4A" w:rsidRPr="00994A66" w:rsidRDefault="00E23B4A" w:rsidP="00035490">
            <w:pPr>
              <w:spacing w:line="240" w:lineRule="auto"/>
              <w:jc w:val="right"/>
              <w:rPr>
                <w:b/>
                <w:bCs/>
                <w:sz w:val="12"/>
                <w:szCs w:val="10"/>
              </w:rPr>
            </w:pPr>
            <w:r w:rsidRPr="00994A66">
              <w:rPr>
                <w:b/>
                <w:bCs/>
                <w:sz w:val="12"/>
                <w:szCs w:val="10"/>
              </w:rPr>
              <w:t xml:space="preserve"> 3.418.387.000,00 </w:t>
            </w:r>
          </w:p>
        </w:tc>
        <w:tc>
          <w:tcPr>
            <w:tcW w:w="1952" w:type="dxa"/>
            <w:gridSpan w:val="3"/>
            <w:tcBorders>
              <w:top w:val="nil"/>
              <w:left w:val="nil"/>
              <w:bottom w:val="single" w:sz="4" w:space="0" w:color="auto"/>
              <w:right w:val="single" w:sz="4" w:space="0" w:color="auto"/>
            </w:tcBorders>
            <w:shd w:val="clear" w:color="000000" w:fill="FFC000"/>
            <w:noWrap/>
            <w:vAlign w:val="center"/>
            <w:hideMark/>
          </w:tcPr>
          <w:p w:rsidR="00E23B4A" w:rsidRPr="00994A66" w:rsidRDefault="00E23B4A" w:rsidP="00035490">
            <w:pPr>
              <w:spacing w:line="240" w:lineRule="auto"/>
              <w:jc w:val="right"/>
              <w:rPr>
                <w:b/>
                <w:bCs/>
                <w:sz w:val="12"/>
                <w:szCs w:val="10"/>
              </w:rPr>
            </w:pPr>
            <w:r w:rsidRPr="00994A66">
              <w:rPr>
                <w:b/>
                <w:bCs/>
                <w:sz w:val="12"/>
                <w:szCs w:val="10"/>
              </w:rPr>
              <w:t xml:space="preserve">    576.879.391,29 </w:t>
            </w:r>
          </w:p>
        </w:tc>
        <w:tc>
          <w:tcPr>
            <w:tcW w:w="1559" w:type="dxa"/>
            <w:gridSpan w:val="2"/>
            <w:tcBorders>
              <w:top w:val="nil"/>
              <w:left w:val="nil"/>
              <w:bottom w:val="single" w:sz="4" w:space="0" w:color="auto"/>
              <w:right w:val="single" w:sz="4" w:space="0" w:color="auto"/>
            </w:tcBorders>
            <w:shd w:val="clear" w:color="000000" w:fill="FFC000"/>
            <w:noWrap/>
            <w:vAlign w:val="center"/>
            <w:hideMark/>
          </w:tcPr>
          <w:p w:rsidR="00E23B4A" w:rsidRPr="00994A66" w:rsidRDefault="00E23B4A" w:rsidP="00035490">
            <w:pPr>
              <w:spacing w:line="240" w:lineRule="auto"/>
              <w:jc w:val="right"/>
              <w:rPr>
                <w:b/>
                <w:bCs/>
                <w:sz w:val="12"/>
                <w:szCs w:val="10"/>
              </w:rPr>
            </w:pPr>
            <w:r w:rsidRPr="00994A66">
              <w:rPr>
                <w:b/>
                <w:bCs/>
                <w:sz w:val="12"/>
                <w:szCs w:val="10"/>
              </w:rPr>
              <w:t xml:space="preserve">   3.153.466.451,88 </w:t>
            </w:r>
          </w:p>
        </w:tc>
        <w:tc>
          <w:tcPr>
            <w:tcW w:w="1560" w:type="dxa"/>
            <w:gridSpan w:val="2"/>
            <w:tcBorders>
              <w:top w:val="nil"/>
              <w:left w:val="nil"/>
              <w:bottom w:val="single" w:sz="4" w:space="0" w:color="auto"/>
              <w:right w:val="single" w:sz="4" w:space="0" w:color="auto"/>
            </w:tcBorders>
            <w:shd w:val="clear" w:color="000000" w:fill="FFC000"/>
            <w:noWrap/>
            <w:vAlign w:val="center"/>
            <w:hideMark/>
          </w:tcPr>
          <w:p w:rsidR="00E23B4A" w:rsidRPr="00994A66" w:rsidRDefault="00E23B4A" w:rsidP="00035490">
            <w:pPr>
              <w:spacing w:line="240" w:lineRule="auto"/>
              <w:jc w:val="right"/>
              <w:rPr>
                <w:b/>
                <w:bCs/>
                <w:sz w:val="12"/>
                <w:szCs w:val="10"/>
              </w:rPr>
            </w:pPr>
            <w:r w:rsidRPr="00994A66">
              <w:rPr>
                <w:b/>
                <w:bCs/>
                <w:sz w:val="12"/>
                <w:szCs w:val="10"/>
              </w:rPr>
              <w:t xml:space="preserve">  2.911.320.312,30 </w:t>
            </w:r>
          </w:p>
        </w:tc>
      </w:tr>
      <w:tr w:rsidR="00E23B4A" w:rsidRPr="00994A66" w:rsidTr="006C3231">
        <w:trPr>
          <w:trHeight w:val="80"/>
        </w:trPr>
        <w:tc>
          <w:tcPr>
            <w:tcW w:w="2941" w:type="dxa"/>
            <w:gridSpan w:val="4"/>
            <w:tcBorders>
              <w:top w:val="nil"/>
              <w:left w:val="nil"/>
              <w:bottom w:val="nil"/>
              <w:right w:val="nil"/>
            </w:tcBorders>
            <w:shd w:val="clear" w:color="auto" w:fill="FFFFFF" w:themeFill="background1"/>
            <w:noWrap/>
            <w:vAlign w:val="center"/>
            <w:hideMark/>
          </w:tcPr>
          <w:p w:rsidR="00E23B4A" w:rsidRPr="00994A66" w:rsidRDefault="00E23B4A" w:rsidP="00CA7F4D">
            <w:pPr>
              <w:spacing w:line="240" w:lineRule="auto"/>
              <w:jc w:val="left"/>
              <w:rPr>
                <w:sz w:val="10"/>
                <w:szCs w:val="10"/>
              </w:rPr>
            </w:pPr>
          </w:p>
          <w:p w:rsidR="00BE5251" w:rsidRPr="00994A66" w:rsidRDefault="00BE5251" w:rsidP="00CA7F4D">
            <w:pPr>
              <w:spacing w:line="240" w:lineRule="auto"/>
              <w:jc w:val="left"/>
              <w:rPr>
                <w:sz w:val="10"/>
                <w:szCs w:val="10"/>
              </w:rPr>
            </w:pPr>
          </w:p>
        </w:tc>
        <w:tc>
          <w:tcPr>
            <w:tcW w:w="919" w:type="dxa"/>
            <w:tcBorders>
              <w:top w:val="single" w:sz="4" w:space="0" w:color="auto"/>
              <w:left w:val="nil"/>
              <w:right w:val="nil"/>
            </w:tcBorders>
            <w:shd w:val="clear" w:color="auto" w:fill="FFFFFF" w:themeFill="background1"/>
            <w:noWrap/>
            <w:vAlign w:val="center"/>
            <w:hideMark/>
          </w:tcPr>
          <w:p w:rsidR="00E23B4A" w:rsidRPr="00994A66" w:rsidRDefault="00E23B4A" w:rsidP="00CA7F4D">
            <w:pPr>
              <w:spacing w:line="240" w:lineRule="auto"/>
              <w:jc w:val="center"/>
              <w:rPr>
                <w:sz w:val="10"/>
                <w:szCs w:val="10"/>
              </w:rPr>
            </w:pPr>
            <w:r w:rsidRPr="00994A66">
              <w:rPr>
                <w:sz w:val="10"/>
                <w:szCs w:val="10"/>
              </w:rPr>
              <w:t> </w:t>
            </w:r>
          </w:p>
        </w:tc>
        <w:tc>
          <w:tcPr>
            <w:tcW w:w="1952" w:type="dxa"/>
            <w:gridSpan w:val="3"/>
            <w:tcBorders>
              <w:top w:val="nil"/>
              <w:left w:val="nil"/>
              <w:bottom w:val="nil"/>
              <w:right w:val="nil"/>
            </w:tcBorders>
            <w:shd w:val="clear" w:color="auto" w:fill="FFFFFF" w:themeFill="background1"/>
            <w:noWrap/>
            <w:vAlign w:val="center"/>
            <w:hideMark/>
          </w:tcPr>
          <w:p w:rsidR="00E23B4A" w:rsidRPr="00994A66" w:rsidRDefault="00E23B4A" w:rsidP="00CA7F4D">
            <w:pPr>
              <w:spacing w:line="240" w:lineRule="auto"/>
              <w:jc w:val="center"/>
              <w:rPr>
                <w:sz w:val="10"/>
                <w:szCs w:val="10"/>
              </w:rPr>
            </w:pPr>
          </w:p>
        </w:tc>
        <w:tc>
          <w:tcPr>
            <w:tcW w:w="1559" w:type="dxa"/>
            <w:gridSpan w:val="2"/>
            <w:tcBorders>
              <w:top w:val="nil"/>
              <w:left w:val="nil"/>
              <w:bottom w:val="nil"/>
              <w:right w:val="nil"/>
            </w:tcBorders>
            <w:shd w:val="clear" w:color="auto" w:fill="EEECE1" w:themeFill="background2"/>
            <w:noWrap/>
            <w:vAlign w:val="center"/>
            <w:hideMark/>
          </w:tcPr>
          <w:p w:rsidR="00E23B4A" w:rsidRPr="00994A66" w:rsidRDefault="00E23B4A" w:rsidP="00CA7F4D">
            <w:pPr>
              <w:spacing w:line="240" w:lineRule="auto"/>
              <w:jc w:val="center"/>
              <w:rPr>
                <w:sz w:val="10"/>
                <w:szCs w:val="10"/>
              </w:rPr>
            </w:pPr>
          </w:p>
        </w:tc>
        <w:tc>
          <w:tcPr>
            <w:tcW w:w="1560" w:type="dxa"/>
            <w:gridSpan w:val="2"/>
            <w:tcBorders>
              <w:top w:val="nil"/>
              <w:left w:val="nil"/>
              <w:bottom w:val="nil"/>
              <w:right w:val="nil"/>
            </w:tcBorders>
            <w:shd w:val="clear" w:color="auto" w:fill="EEECE1" w:themeFill="background2"/>
            <w:noWrap/>
            <w:vAlign w:val="center"/>
            <w:hideMark/>
          </w:tcPr>
          <w:p w:rsidR="00E23B4A" w:rsidRPr="00994A66" w:rsidRDefault="00E23B4A" w:rsidP="00CA7F4D">
            <w:pPr>
              <w:spacing w:line="240" w:lineRule="auto"/>
              <w:jc w:val="center"/>
              <w:rPr>
                <w:sz w:val="10"/>
                <w:szCs w:val="10"/>
              </w:rPr>
            </w:pPr>
          </w:p>
        </w:tc>
      </w:tr>
      <w:tr w:rsidR="00E23B4A" w:rsidRPr="00994A66" w:rsidTr="00A42C1B">
        <w:trPr>
          <w:trHeight w:val="180"/>
        </w:trPr>
        <w:tc>
          <w:tcPr>
            <w:tcW w:w="1843" w:type="dxa"/>
            <w:vMerge w:val="restart"/>
            <w:tcBorders>
              <w:top w:val="single" w:sz="4" w:space="0" w:color="auto"/>
              <w:left w:val="single" w:sz="4" w:space="0" w:color="auto"/>
              <w:bottom w:val="single" w:sz="4" w:space="0" w:color="000000"/>
              <w:right w:val="single" w:sz="4" w:space="0" w:color="auto"/>
            </w:tcBorders>
            <w:shd w:val="clear" w:color="auto" w:fill="C2D69B" w:themeFill="accent3" w:themeFillTint="99"/>
            <w:vAlign w:val="center"/>
            <w:hideMark/>
          </w:tcPr>
          <w:p w:rsidR="00E23B4A" w:rsidRPr="00994A66" w:rsidRDefault="00E23B4A" w:rsidP="00CD461A">
            <w:pPr>
              <w:spacing w:line="240" w:lineRule="auto"/>
              <w:jc w:val="center"/>
              <w:rPr>
                <w:b/>
                <w:bCs/>
                <w:sz w:val="10"/>
                <w:szCs w:val="10"/>
              </w:rPr>
            </w:pPr>
            <w:r w:rsidRPr="00994A66">
              <w:rPr>
                <w:b/>
                <w:bCs/>
                <w:sz w:val="10"/>
                <w:szCs w:val="10"/>
              </w:rPr>
              <w:t>DESPESAS PRIMÁRIAS</w:t>
            </w:r>
          </w:p>
        </w:tc>
        <w:tc>
          <w:tcPr>
            <w:tcW w:w="1098" w:type="dxa"/>
            <w:gridSpan w:val="3"/>
            <w:vMerge w:val="restart"/>
            <w:tcBorders>
              <w:top w:val="single" w:sz="4" w:space="0" w:color="auto"/>
              <w:left w:val="single" w:sz="4" w:space="0" w:color="auto"/>
              <w:bottom w:val="single" w:sz="4" w:space="0" w:color="000000"/>
              <w:right w:val="single" w:sz="4" w:space="0" w:color="auto"/>
            </w:tcBorders>
            <w:shd w:val="clear" w:color="auto" w:fill="C2D69B" w:themeFill="accent3" w:themeFillTint="99"/>
            <w:vAlign w:val="center"/>
            <w:hideMark/>
          </w:tcPr>
          <w:p w:rsidR="00E23B4A" w:rsidRPr="00994A66" w:rsidRDefault="00E23B4A" w:rsidP="00CD461A">
            <w:pPr>
              <w:spacing w:line="240" w:lineRule="auto"/>
              <w:jc w:val="center"/>
              <w:rPr>
                <w:b/>
                <w:bCs/>
                <w:sz w:val="10"/>
                <w:szCs w:val="10"/>
              </w:rPr>
            </w:pPr>
            <w:r w:rsidRPr="00994A66">
              <w:rPr>
                <w:b/>
                <w:bCs/>
                <w:sz w:val="10"/>
                <w:szCs w:val="10"/>
              </w:rPr>
              <w:t xml:space="preserve"> DOTAÇÃO       ATUALIZADA </w:t>
            </w:r>
          </w:p>
        </w:tc>
        <w:tc>
          <w:tcPr>
            <w:tcW w:w="5990" w:type="dxa"/>
            <w:gridSpan w:val="8"/>
            <w:tcBorders>
              <w:top w:val="single" w:sz="4" w:space="0" w:color="auto"/>
              <w:left w:val="nil"/>
              <w:bottom w:val="single" w:sz="4" w:space="0" w:color="auto"/>
              <w:right w:val="single" w:sz="4" w:space="0" w:color="auto"/>
            </w:tcBorders>
            <w:shd w:val="clear" w:color="auto" w:fill="F4750C"/>
            <w:noWrap/>
            <w:vAlign w:val="center"/>
            <w:hideMark/>
          </w:tcPr>
          <w:p w:rsidR="00E23B4A" w:rsidRPr="00994A66" w:rsidRDefault="00E23B4A" w:rsidP="00CD461A">
            <w:pPr>
              <w:spacing w:line="240" w:lineRule="auto"/>
              <w:jc w:val="center"/>
              <w:rPr>
                <w:b/>
                <w:bCs/>
                <w:sz w:val="10"/>
                <w:szCs w:val="10"/>
              </w:rPr>
            </w:pPr>
            <w:r w:rsidRPr="00994A66">
              <w:rPr>
                <w:b/>
                <w:bCs/>
                <w:sz w:val="10"/>
                <w:szCs w:val="10"/>
              </w:rPr>
              <w:t xml:space="preserve"> DESPESAS EXECUTADAS </w:t>
            </w:r>
          </w:p>
        </w:tc>
      </w:tr>
      <w:tr w:rsidR="00E23B4A" w:rsidRPr="00994A66" w:rsidTr="00A42C1B">
        <w:trPr>
          <w:trHeight w:val="138"/>
        </w:trPr>
        <w:tc>
          <w:tcPr>
            <w:tcW w:w="1843" w:type="dxa"/>
            <w:vMerge/>
            <w:tcBorders>
              <w:top w:val="single" w:sz="4" w:space="0" w:color="auto"/>
              <w:left w:val="single" w:sz="4" w:space="0" w:color="auto"/>
              <w:bottom w:val="single" w:sz="4" w:space="0" w:color="000000"/>
              <w:right w:val="single" w:sz="4" w:space="0" w:color="auto"/>
            </w:tcBorders>
            <w:shd w:val="clear" w:color="auto" w:fill="C2D69B" w:themeFill="accent3" w:themeFillTint="99"/>
            <w:vAlign w:val="center"/>
            <w:hideMark/>
          </w:tcPr>
          <w:p w:rsidR="00E23B4A" w:rsidRPr="00994A66" w:rsidRDefault="00E23B4A" w:rsidP="00CD461A">
            <w:pPr>
              <w:spacing w:line="240" w:lineRule="auto"/>
              <w:jc w:val="left"/>
              <w:rPr>
                <w:b/>
                <w:bCs/>
                <w:sz w:val="10"/>
                <w:szCs w:val="10"/>
              </w:rPr>
            </w:pPr>
          </w:p>
        </w:tc>
        <w:tc>
          <w:tcPr>
            <w:tcW w:w="1098" w:type="dxa"/>
            <w:gridSpan w:val="3"/>
            <w:vMerge/>
            <w:tcBorders>
              <w:top w:val="single" w:sz="4" w:space="0" w:color="auto"/>
              <w:left w:val="single" w:sz="4" w:space="0" w:color="auto"/>
              <w:bottom w:val="single" w:sz="4" w:space="0" w:color="000000"/>
              <w:right w:val="single" w:sz="4" w:space="0" w:color="auto"/>
            </w:tcBorders>
            <w:shd w:val="clear" w:color="auto" w:fill="C2D69B" w:themeFill="accent3" w:themeFillTint="99"/>
            <w:vAlign w:val="center"/>
            <w:hideMark/>
          </w:tcPr>
          <w:p w:rsidR="00E23B4A" w:rsidRPr="00994A66" w:rsidRDefault="00E23B4A" w:rsidP="00CD461A">
            <w:pPr>
              <w:spacing w:line="240" w:lineRule="auto"/>
              <w:jc w:val="left"/>
              <w:rPr>
                <w:b/>
                <w:bCs/>
                <w:sz w:val="10"/>
                <w:szCs w:val="10"/>
              </w:rPr>
            </w:pPr>
          </w:p>
        </w:tc>
        <w:tc>
          <w:tcPr>
            <w:tcW w:w="3367" w:type="dxa"/>
            <w:gridSpan w:val="5"/>
            <w:tcBorders>
              <w:top w:val="single" w:sz="4" w:space="0" w:color="auto"/>
              <w:left w:val="nil"/>
              <w:bottom w:val="single" w:sz="4" w:space="0" w:color="auto"/>
              <w:right w:val="single" w:sz="4" w:space="0" w:color="000000"/>
            </w:tcBorders>
            <w:shd w:val="clear" w:color="auto" w:fill="948A54" w:themeFill="background2" w:themeFillShade="80"/>
            <w:noWrap/>
            <w:vAlign w:val="center"/>
            <w:hideMark/>
          </w:tcPr>
          <w:p w:rsidR="00E23B4A" w:rsidRPr="00994A66" w:rsidRDefault="00E23B4A" w:rsidP="00CD461A">
            <w:pPr>
              <w:spacing w:line="240" w:lineRule="auto"/>
              <w:jc w:val="center"/>
              <w:rPr>
                <w:b/>
                <w:bCs/>
                <w:sz w:val="10"/>
                <w:szCs w:val="10"/>
              </w:rPr>
            </w:pPr>
            <w:r w:rsidRPr="00994A66">
              <w:rPr>
                <w:b/>
                <w:bCs/>
                <w:sz w:val="10"/>
                <w:szCs w:val="10"/>
              </w:rPr>
              <w:t>2013</w:t>
            </w:r>
          </w:p>
        </w:tc>
        <w:tc>
          <w:tcPr>
            <w:tcW w:w="2623" w:type="dxa"/>
            <w:gridSpan w:val="3"/>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E23B4A" w:rsidRPr="00994A66" w:rsidRDefault="00E23B4A" w:rsidP="00CD461A">
            <w:pPr>
              <w:spacing w:line="240" w:lineRule="auto"/>
              <w:jc w:val="center"/>
              <w:rPr>
                <w:b/>
                <w:bCs/>
                <w:sz w:val="10"/>
                <w:szCs w:val="10"/>
              </w:rPr>
            </w:pPr>
            <w:r w:rsidRPr="00994A66">
              <w:rPr>
                <w:b/>
                <w:bCs/>
                <w:sz w:val="10"/>
                <w:szCs w:val="10"/>
              </w:rPr>
              <w:t>2012</w:t>
            </w:r>
          </w:p>
        </w:tc>
      </w:tr>
      <w:tr w:rsidR="00B772FC" w:rsidRPr="00994A66" w:rsidTr="00B772FC">
        <w:trPr>
          <w:trHeight w:val="60"/>
        </w:trPr>
        <w:tc>
          <w:tcPr>
            <w:tcW w:w="1843" w:type="dxa"/>
            <w:vMerge/>
            <w:tcBorders>
              <w:top w:val="single" w:sz="4" w:space="0" w:color="auto"/>
              <w:left w:val="single" w:sz="4" w:space="0" w:color="auto"/>
              <w:bottom w:val="single" w:sz="4" w:space="0" w:color="000000"/>
              <w:right w:val="single" w:sz="4" w:space="0" w:color="auto"/>
            </w:tcBorders>
            <w:shd w:val="clear" w:color="auto" w:fill="C2D69B" w:themeFill="accent3" w:themeFillTint="99"/>
            <w:vAlign w:val="center"/>
            <w:hideMark/>
          </w:tcPr>
          <w:p w:rsidR="00B772FC" w:rsidRPr="00994A66" w:rsidRDefault="00B772FC" w:rsidP="00CD461A">
            <w:pPr>
              <w:spacing w:line="240" w:lineRule="auto"/>
              <w:jc w:val="left"/>
              <w:rPr>
                <w:b/>
                <w:bCs/>
                <w:sz w:val="10"/>
                <w:szCs w:val="10"/>
              </w:rPr>
            </w:pPr>
          </w:p>
        </w:tc>
        <w:tc>
          <w:tcPr>
            <w:tcW w:w="1098" w:type="dxa"/>
            <w:gridSpan w:val="3"/>
            <w:vMerge/>
            <w:tcBorders>
              <w:top w:val="single" w:sz="4" w:space="0" w:color="auto"/>
              <w:left w:val="single" w:sz="4" w:space="0" w:color="auto"/>
              <w:bottom w:val="single" w:sz="4" w:space="0" w:color="000000"/>
              <w:right w:val="single" w:sz="4" w:space="0" w:color="auto"/>
            </w:tcBorders>
            <w:shd w:val="clear" w:color="auto" w:fill="C2D69B" w:themeFill="accent3" w:themeFillTint="99"/>
            <w:vAlign w:val="center"/>
            <w:hideMark/>
          </w:tcPr>
          <w:p w:rsidR="00B772FC" w:rsidRPr="00994A66" w:rsidRDefault="00B772FC" w:rsidP="00CD461A">
            <w:pPr>
              <w:spacing w:line="240" w:lineRule="auto"/>
              <w:jc w:val="left"/>
              <w:rPr>
                <w:b/>
                <w:bCs/>
                <w:sz w:val="10"/>
                <w:szCs w:val="10"/>
              </w:rPr>
            </w:pPr>
          </w:p>
        </w:tc>
        <w:tc>
          <w:tcPr>
            <w:tcW w:w="2184" w:type="dxa"/>
            <w:gridSpan w:val="3"/>
            <w:tcBorders>
              <w:top w:val="single" w:sz="4" w:space="0" w:color="auto"/>
              <w:left w:val="nil"/>
              <w:bottom w:val="single" w:sz="4" w:space="0" w:color="auto"/>
              <w:right w:val="single" w:sz="4" w:space="0" w:color="000000"/>
            </w:tcBorders>
            <w:shd w:val="clear" w:color="auto" w:fill="92CDDC" w:themeFill="accent5" w:themeFillTint="99"/>
            <w:noWrap/>
            <w:vAlign w:val="center"/>
            <w:hideMark/>
          </w:tcPr>
          <w:p w:rsidR="00B772FC" w:rsidRPr="00994A66" w:rsidRDefault="00B772FC" w:rsidP="00CD461A">
            <w:pPr>
              <w:spacing w:line="240" w:lineRule="auto"/>
              <w:jc w:val="center"/>
              <w:rPr>
                <w:b/>
                <w:bCs/>
                <w:sz w:val="10"/>
                <w:szCs w:val="10"/>
              </w:rPr>
            </w:pPr>
            <w:r w:rsidRPr="00994A66">
              <w:rPr>
                <w:b/>
                <w:bCs/>
                <w:sz w:val="10"/>
                <w:szCs w:val="10"/>
              </w:rPr>
              <w:t>DESPESAS LIQUIDADAS</w:t>
            </w:r>
          </w:p>
        </w:tc>
        <w:tc>
          <w:tcPr>
            <w:tcW w:w="1183" w:type="dxa"/>
            <w:gridSpan w:val="2"/>
            <w:vMerge w:val="restart"/>
            <w:tcBorders>
              <w:top w:val="nil"/>
              <w:left w:val="single" w:sz="4" w:space="0" w:color="auto"/>
              <w:bottom w:val="single" w:sz="4" w:space="0" w:color="000000"/>
              <w:right w:val="single" w:sz="4" w:space="0" w:color="auto"/>
            </w:tcBorders>
            <w:shd w:val="clear" w:color="auto" w:fill="DDD9C3" w:themeFill="background2" w:themeFillShade="E6"/>
            <w:vAlign w:val="center"/>
            <w:hideMark/>
          </w:tcPr>
          <w:p w:rsidR="00B772FC" w:rsidRPr="00994A66" w:rsidRDefault="00B772FC" w:rsidP="004F2E67">
            <w:pPr>
              <w:spacing w:line="240" w:lineRule="auto"/>
              <w:jc w:val="center"/>
              <w:rPr>
                <w:b/>
                <w:sz w:val="10"/>
                <w:szCs w:val="10"/>
              </w:rPr>
            </w:pPr>
            <w:r w:rsidRPr="00994A66">
              <w:rPr>
                <w:b/>
                <w:sz w:val="10"/>
                <w:szCs w:val="10"/>
              </w:rPr>
              <w:t xml:space="preserve"> INSCRITAS EM RESTOS A PAGAR NÃO PROCESSADOS </w:t>
            </w:r>
          </w:p>
        </w:tc>
        <w:tc>
          <w:tcPr>
            <w:tcW w:w="1155" w:type="dxa"/>
            <w:gridSpan w:val="2"/>
            <w:tcBorders>
              <w:top w:val="nil"/>
              <w:left w:val="nil"/>
              <w:bottom w:val="single" w:sz="4" w:space="0" w:color="auto"/>
              <w:right w:val="single" w:sz="4" w:space="0" w:color="auto"/>
            </w:tcBorders>
            <w:shd w:val="clear" w:color="auto" w:fill="92CDDC" w:themeFill="accent5" w:themeFillTint="99"/>
            <w:noWrap/>
            <w:vAlign w:val="center"/>
            <w:hideMark/>
          </w:tcPr>
          <w:p w:rsidR="00B772FC" w:rsidRPr="00994A66" w:rsidRDefault="00B772FC" w:rsidP="00CD461A">
            <w:pPr>
              <w:spacing w:line="240" w:lineRule="auto"/>
              <w:jc w:val="center"/>
              <w:rPr>
                <w:b/>
                <w:bCs/>
                <w:sz w:val="10"/>
                <w:szCs w:val="10"/>
              </w:rPr>
            </w:pPr>
            <w:r w:rsidRPr="00994A66">
              <w:rPr>
                <w:b/>
                <w:bCs/>
                <w:sz w:val="10"/>
                <w:szCs w:val="10"/>
              </w:rPr>
              <w:t>LIQUIDADAS</w:t>
            </w:r>
          </w:p>
        </w:tc>
        <w:tc>
          <w:tcPr>
            <w:tcW w:w="1468" w:type="dxa"/>
            <w:vMerge w:val="restart"/>
            <w:tcBorders>
              <w:top w:val="nil"/>
              <w:left w:val="single" w:sz="4" w:space="0" w:color="auto"/>
              <w:bottom w:val="single" w:sz="4" w:space="0" w:color="000000"/>
              <w:right w:val="single" w:sz="4" w:space="0" w:color="auto"/>
            </w:tcBorders>
            <w:shd w:val="clear" w:color="auto" w:fill="EEECE1" w:themeFill="background2"/>
            <w:vAlign w:val="center"/>
            <w:hideMark/>
          </w:tcPr>
          <w:p w:rsidR="00B772FC" w:rsidRPr="00994A66" w:rsidRDefault="00B772FC" w:rsidP="00CD461A">
            <w:pPr>
              <w:spacing w:line="240" w:lineRule="auto"/>
              <w:jc w:val="center"/>
              <w:rPr>
                <w:b/>
                <w:sz w:val="10"/>
                <w:szCs w:val="10"/>
              </w:rPr>
            </w:pPr>
            <w:r w:rsidRPr="00994A66">
              <w:rPr>
                <w:b/>
                <w:sz w:val="10"/>
                <w:szCs w:val="10"/>
              </w:rPr>
              <w:t xml:space="preserve"> INSCRITAS EM RESTOS A PAGAR NÃO PROCESSADOS </w:t>
            </w:r>
          </w:p>
        </w:tc>
      </w:tr>
      <w:tr w:rsidR="00B772FC" w:rsidRPr="00994A66" w:rsidTr="00F5014B">
        <w:trPr>
          <w:trHeight w:val="60"/>
        </w:trPr>
        <w:tc>
          <w:tcPr>
            <w:tcW w:w="1843" w:type="dxa"/>
            <w:vMerge/>
            <w:tcBorders>
              <w:top w:val="single" w:sz="4" w:space="0" w:color="auto"/>
              <w:left w:val="single" w:sz="4" w:space="0" w:color="auto"/>
              <w:bottom w:val="single" w:sz="4" w:space="0" w:color="000000"/>
              <w:right w:val="single" w:sz="4" w:space="0" w:color="auto"/>
            </w:tcBorders>
            <w:shd w:val="clear" w:color="auto" w:fill="C2D69B" w:themeFill="accent3" w:themeFillTint="99"/>
            <w:vAlign w:val="center"/>
            <w:hideMark/>
          </w:tcPr>
          <w:p w:rsidR="00B772FC" w:rsidRPr="00994A66" w:rsidRDefault="00B772FC" w:rsidP="00CD461A">
            <w:pPr>
              <w:spacing w:line="240" w:lineRule="auto"/>
              <w:jc w:val="left"/>
              <w:rPr>
                <w:b/>
                <w:bCs/>
                <w:sz w:val="10"/>
                <w:szCs w:val="10"/>
              </w:rPr>
            </w:pPr>
          </w:p>
        </w:tc>
        <w:tc>
          <w:tcPr>
            <w:tcW w:w="1098" w:type="dxa"/>
            <w:gridSpan w:val="3"/>
            <w:vMerge/>
            <w:tcBorders>
              <w:top w:val="single" w:sz="4" w:space="0" w:color="auto"/>
              <w:left w:val="single" w:sz="4" w:space="0" w:color="auto"/>
              <w:bottom w:val="single" w:sz="4" w:space="0" w:color="000000"/>
              <w:right w:val="single" w:sz="4" w:space="0" w:color="auto"/>
            </w:tcBorders>
            <w:shd w:val="clear" w:color="auto" w:fill="C2D69B" w:themeFill="accent3" w:themeFillTint="99"/>
            <w:vAlign w:val="center"/>
            <w:hideMark/>
          </w:tcPr>
          <w:p w:rsidR="00B772FC" w:rsidRPr="00994A66" w:rsidRDefault="00B772FC" w:rsidP="00CD461A">
            <w:pPr>
              <w:spacing w:line="240" w:lineRule="auto"/>
              <w:jc w:val="left"/>
              <w:rPr>
                <w:b/>
                <w:bCs/>
                <w:sz w:val="10"/>
                <w:szCs w:val="10"/>
              </w:rPr>
            </w:pPr>
          </w:p>
        </w:tc>
        <w:tc>
          <w:tcPr>
            <w:tcW w:w="1006" w:type="dxa"/>
            <w:gridSpan w:val="2"/>
            <w:tcBorders>
              <w:top w:val="nil"/>
              <w:left w:val="nil"/>
              <w:bottom w:val="single" w:sz="4" w:space="0" w:color="auto"/>
              <w:right w:val="single" w:sz="4" w:space="0" w:color="auto"/>
            </w:tcBorders>
            <w:shd w:val="clear" w:color="auto" w:fill="F4750C"/>
            <w:vAlign w:val="center"/>
            <w:hideMark/>
          </w:tcPr>
          <w:p w:rsidR="00B772FC" w:rsidRPr="00994A66" w:rsidRDefault="00B772FC" w:rsidP="00CD461A">
            <w:pPr>
              <w:spacing w:line="240" w:lineRule="auto"/>
              <w:jc w:val="center"/>
              <w:rPr>
                <w:b/>
                <w:bCs/>
                <w:sz w:val="10"/>
                <w:szCs w:val="10"/>
              </w:rPr>
            </w:pPr>
            <w:r w:rsidRPr="00994A66">
              <w:rPr>
                <w:b/>
                <w:bCs/>
                <w:sz w:val="10"/>
                <w:szCs w:val="10"/>
              </w:rPr>
              <w:t xml:space="preserve"> No Bimestre </w:t>
            </w:r>
          </w:p>
        </w:tc>
        <w:tc>
          <w:tcPr>
            <w:tcW w:w="1178" w:type="dxa"/>
            <w:tcBorders>
              <w:top w:val="nil"/>
              <w:left w:val="nil"/>
              <w:bottom w:val="single" w:sz="4" w:space="0" w:color="auto"/>
              <w:right w:val="single" w:sz="4" w:space="0" w:color="auto"/>
            </w:tcBorders>
            <w:shd w:val="clear" w:color="auto" w:fill="F4750C"/>
            <w:vAlign w:val="center"/>
            <w:hideMark/>
          </w:tcPr>
          <w:p w:rsidR="00B772FC" w:rsidRPr="00994A66" w:rsidRDefault="00B772FC" w:rsidP="00CD461A">
            <w:pPr>
              <w:spacing w:line="240" w:lineRule="auto"/>
              <w:jc w:val="center"/>
              <w:rPr>
                <w:b/>
                <w:bCs/>
                <w:sz w:val="10"/>
                <w:szCs w:val="10"/>
              </w:rPr>
            </w:pPr>
            <w:r w:rsidRPr="00994A66">
              <w:rPr>
                <w:b/>
                <w:bCs/>
                <w:sz w:val="10"/>
                <w:szCs w:val="10"/>
              </w:rPr>
              <w:t xml:space="preserve"> Até o 6° Bimestre/2013 </w:t>
            </w:r>
          </w:p>
        </w:tc>
        <w:tc>
          <w:tcPr>
            <w:tcW w:w="1183" w:type="dxa"/>
            <w:gridSpan w:val="2"/>
            <w:vMerge/>
            <w:tcBorders>
              <w:top w:val="nil"/>
              <w:left w:val="single" w:sz="4" w:space="0" w:color="auto"/>
              <w:bottom w:val="single" w:sz="4" w:space="0" w:color="000000"/>
              <w:right w:val="single" w:sz="4" w:space="0" w:color="auto"/>
            </w:tcBorders>
            <w:shd w:val="clear" w:color="auto" w:fill="F4750C"/>
            <w:vAlign w:val="center"/>
            <w:hideMark/>
          </w:tcPr>
          <w:p w:rsidR="00B772FC" w:rsidRPr="00994A66" w:rsidRDefault="00B772FC" w:rsidP="00CD461A">
            <w:pPr>
              <w:spacing w:line="240" w:lineRule="auto"/>
              <w:jc w:val="left"/>
              <w:rPr>
                <w:sz w:val="10"/>
                <w:szCs w:val="10"/>
              </w:rPr>
            </w:pPr>
          </w:p>
        </w:tc>
        <w:tc>
          <w:tcPr>
            <w:tcW w:w="1155" w:type="dxa"/>
            <w:gridSpan w:val="2"/>
            <w:tcBorders>
              <w:top w:val="nil"/>
              <w:left w:val="nil"/>
              <w:bottom w:val="single" w:sz="4" w:space="0" w:color="auto"/>
              <w:right w:val="single" w:sz="4" w:space="0" w:color="auto"/>
            </w:tcBorders>
            <w:shd w:val="clear" w:color="auto" w:fill="F4750C"/>
            <w:vAlign w:val="center"/>
            <w:hideMark/>
          </w:tcPr>
          <w:p w:rsidR="00B772FC" w:rsidRPr="00994A66" w:rsidRDefault="00B772FC" w:rsidP="00CD461A">
            <w:pPr>
              <w:spacing w:line="240" w:lineRule="auto"/>
              <w:jc w:val="center"/>
              <w:rPr>
                <w:b/>
                <w:bCs/>
                <w:sz w:val="10"/>
                <w:szCs w:val="10"/>
              </w:rPr>
            </w:pPr>
            <w:r w:rsidRPr="00994A66">
              <w:rPr>
                <w:b/>
                <w:bCs/>
                <w:sz w:val="10"/>
                <w:szCs w:val="10"/>
              </w:rPr>
              <w:t xml:space="preserve"> Até o 6° Bimestre/2012 </w:t>
            </w:r>
          </w:p>
        </w:tc>
        <w:tc>
          <w:tcPr>
            <w:tcW w:w="1468" w:type="dxa"/>
            <w:vMerge/>
            <w:tcBorders>
              <w:top w:val="nil"/>
              <w:left w:val="single" w:sz="4" w:space="0" w:color="auto"/>
              <w:bottom w:val="single" w:sz="4" w:space="0" w:color="000000"/>
              <w:right w:val="single" w:sz="4" w:space="0" w:color="auto"/>
            </w:tcBorders>
            <w:shd w:val="clear" w:color="auto" w:fill="EEECE1" w:themeFill="background2"/>
            <w:vAlign w:val="center"/>
            <w:hideMark/>
          </w:tcPr>
          <w:p w:rsidR="00B772FC" w:rsidRPr="00994A66" w:rsidRDefault="00B772FC" w:rsidP="00CD461A">
            <w:pPr>
              <w:spacing w:line="240" w:lineRule="auto"/>
              <w:jc w:val="left"/>
              <w:rPr>
                <w:sz w:val="10"/>
                <w:szCs w:val="10"/>
              </w:rPr>
            </w:pPr>
          </w:p>
        </w:tc>
      </w:tr>
      <w:tr w:rsidR="00B772FC" w:rsidRPr="00994A66" w:rsidTr="00B772FC">
        <w:trPr>
          <w:trHeight w:val="60"/>
        </w:trPr>
        <w:tc>
          <w:tcPr>
            <w:tcW w:w="1843" w:type="dxa"/>
            <w:tcBorders>
              <w:top w:val="nil"/>
              <w:left w:val="single" w:sz="4" w:space="0" w:color="auto"/>
              <w:bottom w:val="single" w:sz="4" w:space="0" w:color="auto"/>
              <w:right w:val="single" w:sz="4" w:space="0" w:color="auto"/>
            </w:tcBorders>
            <w:shd w:val="clear" w:color="auto" w:fill="C4BC96" w:themeFill="background2" w:themeFillShade="BF"/>
            <w:vAlign w:val="center"/>
            <w:hideMark/>
          </w:tcPr>
          <w:p w:rsidR="00B772FC" w:rsidRPr="00994A66" w:rsidRDefault="00B772FC" w:rsidP="00CD461A">
            <w:pPr>
              <w:spacing w:line="240" w:lineRule="auto"/>
              <w:jc w:val="left"/>
              <w:rPr>
                <w:b/>
                <w:bCs/>
                <w:sz w:val="10"/>
                <w:szCs w:val="10"/>
              </w:rPr>
            </w:pPr>
            <w:r w:rsidRPr="00994A66">
              <w:rPr>
                <w:b/>
                <w:bCs/>
                <w:sz w:val="10"/>
                <w:szCs w:val="10"/>
              </w:rPr>
              <w:t>DESPESAS CORRENTES (VIII)</w:t>
            </w:r>
          </w:p>
        </w:tc>
        <w:tc>
          <w:tcPr>
            <w:tcW w:w="1098" w:type="dxa"/>
            <w:gridSpan w:val="3"/>
            <w:tcBorders>
              <w:top w:val="nil"/>
              <w:left w:val="nil"/>
              <w:bottom w:val="single" w:sz="4" w:space="0" w:color="auto"/>
              <w:right w:val="single" w:sz="4" w:space="0" w:color="auto"/>
            </w:tcBorders>
            <w:shd w:val="clear" w:color="auto" w:fill="C4BC96" w:themeFill="background2" w:themeFillShade="BF"/>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2.835.658.253,40 </w:t>
            </w:r>
          </w:p>
        </w:tc>
        <w:tc>
          <w:tcPr>
            <w:tcW w:w="1006" w:type="dxa"/>
            <w:gridSpan w:val="2"/>
            <w:tcBorders>
              <w:top w:val="nil"/>
              <w:left w:val="nil"/>
              <w:bottom w:val="single" w:sz="4" w:space="0" w:color="auto"/>
              <w:right w:val="single" w:sz="4" w:space="0" w:color="auto"/>
            </w:tcBorders>
            <w:shd w:val="clear" w:color="auto" w:fill="C4BC96" w:themeFill="background2" w:themeFillShade="BF"/>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570.893.714,12 </w:t>
            </w:r>
          </w:p>
        </w:tc>
        <w:tc>
          <w:tcPr>
            <w:tcW w:w="1178" w:type="dxa"/>
            <w:tcBorders>
              <w:top w:val="nil"/>
              <w:left w:val="nil"/>
              <w:bottom w:val="single" w:sz="4" w:space="0" w:color="auto"/>
              <w:right w:val="single" w:sz="4" w:space="0" w:color="auto"/>
            </w:tcBorders>
            <w:shd w:val="clear" w:color="auto" w:fill="C4BC96" w:themeFill="background2" w:themeFillShade="BF"/>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2.592.284.788,91 </w:t>
            </w:r>
          </w:p>
        </w:tc>
        <w:tc>
          <w:tcPr>
            <w:tcW w:w="1183" w:type="dxa"/>
            <w:gridSpan w:val="2"/>
            <w:tcBorders>
              <w:top w:val="nil"/>
              <w:left w:val="nil"/>
              <w:bottom w:val="single" w:sz="4" w:space="0" w:color="auto"/>
              <w:right w:val="single" w:sz="4" w:space="0" w:color="auto"/>
            </w:tcBorders>
            <w:shd w:val="clear" w:color="auto" w:fill="C4BC96" w:themeFill="background2" w:themeFillShade="BF"/>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106.455.567,43 </w:t>
            </w:r>
          </w:p>
        </w:tc>
        <w:tc>
          <w:tcPr>
            <w:tcW w:w="1155" w:type="dxa"/>
            <w:gridSpan w:val="2"/>
            <w:tcBorders>
              <w:top w:val="nil"/>
              <w:left w:val="nil"/>
              <w:bottom w:val="single" w:sz="4" w:space="0" w:color="auto"/>
              <w:right w:val="single" w:sz="4" w:space="0" w:color="auto"/>
            </w:tcBorders>
            <w:shd w:val="clear" w:color="auto" w:fill="C4BC96" w:themeFill="background2" w:themeFillShade="BF"/>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2.484.735.889,92 </w:t>
            </w:r>
          </w:p>
        </w:tc>
        <w:tc>
          <w:tcPr>
            <w:tcW w:w="1468" w:type="dxa"/>
            <w:tcBorders>
              <w:top w:val="nil"/>
              <w:left w:val="nil"/>
              <w:bottom w:val="single" w:sz="4" w:space="0" w:color="auto"/>
              <w:right w:val="single" w:sz="4" w:space="0" w:color="auto"/>
            </w:tcBorders>
            <w:shd w:val="clear" w:color="auto" w:fill="C4BC96" w:themeFill="background2" w:themeFillShade="BF"/>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96.995.614,27 </w:t>
            </w:r>
          </w:p>
        </w:tc>
      </w:tr>
      <w:tr w:rsidR="00B772FC" w:rsidRPr="00994A66" w:rsidTr="00B772FC">
        <w:trPr>
          <w:trHeight w:val="60"/>
        </w:trPr>
        <w:tc>
          <w:tcPr>
            <w:tcW w:w="1843" w:type="dxa"/>
            <w:tcBorders>
              <w:top w:val="nil"/>
              <w:left w:val="single" w:sz="4" w:space="0" w:color="auto"/>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left"/>
              <w:rPr>
                <w:sz w:val="10"/>
                <w:szCs w:val="10"/>
              </w:rPr>
            </w:pPr>
            <w:r w:rsidRPr="00994A66">
              <w:rPr>
                <w:sz w:val="10"/>
                <w:szCs w:val="10"/>
              </w:rPr>
              <w:t>Pessoal e Encargos Sociais</w:t>
            </w:r>
          </w:p>
        </w:tc>
        <w:tc>
          <w:tcPr>
            <w:tcW w:w="1098" w:type="dxa"/>
            <w:gridSpan w:val="3"/>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1.462.853.866,82 </w:t>
            </w:r>
          </w:p>
        </w:tc>
        <w:tc>
          <w:tcPr>
            <w:tcW w:w="1006"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sz w:val="10"/>
                <w:szCs w:val="10"/>
              </w:rPr>
            </w:pPr>
            <w:r w:rsidRPr="00994A66">
              <w:rPr>
                <w:sz w:val="10"/>
                <w:szCs w:val="10"/>
              </w:rPr>
              <w:t xml:space="preserve">         296.328.910,04 </w:t>
            </w:r>
          </w:p>
        </w:tc>
        <w:tc>
          <w:tcPr>
            <w:tcW w:w="1178" w:type="dxa"/>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1.431.650.371,69 </w:t>
            </w:r>
          </w:p>
        </w:tc>
        <w:tc>
          <w:tcPr>
            <w:tcW w:w="1183" w:type="dxa"/>
            <w:gridSpan w:val="2"/>
            <w:tcBorders>
              <w:top w:val="nil"/>
              <w:left w:val="nil"/>
              <w:bottom w:val="single" w:sz="4" w:space="0" w:color="auto"/>
              <w:right w:val="single" w:sz="4" w:space="0" w:color="auto"/>
            </w:tcBorders>
            <w:shd w:val="clear" w:color="auto" w:fill="auto"/>
            <w:noWrap/>
            <w:vAlign w:val="center"/>
            <w:hideMark/>
          </w:tcPr>
          <w:p w:rsidR="00B772FC" w:rsidRPr="00994A66" w:rsidRDefault="00B772FC" w:rsidP="00E646C4">
            <w:pPr>
              <w:spacing w:line="240" w:lineRule="auto"/>
              <w:jc w:val="right"/>
              <w:rPr>
                <w:sz w:val="10"/>
                <w:szCs w:val="10"/>
              </w:rPr>
            </w:pPr>
            <w:r w:rsidRPr="00994A66">
              <w:rPr>
                <w:sz w:val="10"/>
                <w:szCs w:val="10"/>
              </w:rPr>
              <w:t xml:space="preserve">                         85.387,35 </w:t>
            </w:r>
          </w:p>
        </w:tc>
        <w:tc>
          <w:tcPr>
            <w:tcW w:w="1155" w:type="dxa"/>
            <w:gridSpan w:val="2"/>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1.300.890.121,61 </w:t>
            </w:r>
          </w:p>
        </w:tc>
        <w:tc>
          <w:tcPr>
            <w:tcW w:w="1468" w:type="dxa"/>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137.599,46 </w:t>
            </w:r>
          </w:p>
        </w:tc>
      </w:tr>
      <w:tr w:rsidR="00B772FC" w:rsidRPr="00994A66" w:rsidTr="00B772FC">
        <w:trPr>
          <w:trHeight w:val="68"/>
        </w:trPr>
        <w:tc>
          <w:tcPr>
            <w:tcW w:w="1843" w:type="dxa"/>
            <w:tcBorders>
              <w:top w:val="nil"/>
              <w:left w:val="single" w:sz="4" w:space="0" w:color="auto"/>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left"/>
              <w:rPr>
                <w:sz w:val="10"/>
                <w:szCs w:val="10"/>
              </w:rPr>
            </w:pPr>
            <w:r w:rsidRPr="00994A66">
              <w:rPr>
                <w:sz w:val="10"/>
                <w:szCs w:val="10"/>
              </w:rPr>
              <w:t>Juros e Encargos da Dívida (IX)</w:t>
            </w:r>
          </w:p>
        </w:tc>
        <w:tc>
          <w:tcPr>
            <w:tcW w:w="1098" w:type="dxa"/>
            <w:gridSpan w:val="3"/>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15.648.000,00 </w:t>
            </w:r>
          </w:p>
        </w:tc>
        <w:tc>
          <w:tcPr>
            <w:tcW w:w="1006"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5C7C67">
            <w:pPr>
              <w:spacing w:line="240" w:lineRule="auto"/>
              <w:jc w:val="right"/>
              <w:rPr>
                <w:sz w:val="10"/>
                <w:szCs w:val="10"/>
              </w:rPr>
            </w:pPr>
            <w:r w:rsidRPr="00994A66">
              <w:rPr>
                <w:sz w:val="10"/>
                <w:szCs w:val="10"/>
              </w:rPr>
              <w:t xml:space="preserve">2.087.212,81                   </w:t>
            </w:r>
          </w:p>
        </w:tc>
        <w:tc>
          <w:tcPr>
            <w:tcW w:w="1178" w:type="dxa"/>
            <w:tcBorders>
              <w:top w:val="nil"/>
              <w:left w:val="nil"/>
              <w:bottom w:val="single" w:sz="4" w:space="0" w:color="auto"/>
              <w:right w:val="single" w:sz="4" w:space="0" w:color="auto"/>
            </w:tcBorders>
            <w:shd w:val="clear" w:color="auto" w:fill="auto"/>
            <w:noWrap/>
            <w:vAlign w:val="center"/>
            <w:hideMark/>
          </w:tcPr>
          <w:p w:rsidR="00B772FC" w:rsidRPr="00994A66" w:rsidRDefault="00B772FC" w:rsidP="00E646C4">
            <w:pPr>
              <w:spacing w:line="240" w:lineRule="auto"/>
              <w:jc w:val="right"/>
              <w:rPr>
                <w:sz w:val="10"/>
                <w:szCs w:val="10"/>
              </w:rPr>
            </w:pPr>
            <w:r w:rsidRPr="00994A66">
              <w:rPr>
                <w:sz w:val="10"/>
                <w:szCs w:val="10"/>
              </w:rPr>
              <w:t xml:space="preserve">15.454.319,50                   </w:t>
            </w:r>
          </w:p>
        </w:tc>
        <w:tc>
          <w:tcPr>
            <w:tcW w:w="1183" w:type="dxa"/>
            <w:gridSpan w:val="2"/>
            <w:tcBorders>
              <w:top w:val="nil"/>
              <w:left w:val="nil"/>
              <w:bottom w:val="single" w:sz="4" w:space="0" w:color="auto"/>
              <w:right w:val="single" w:sz="4" w:space="0" w:color="auto"/>
            </w:tcBorders>
            <w:shd w:val="clear" w:color="auto" w:fill="auto"/>
            <w:noWrap/>
            <w:vAlign w:val="center"/>
            <w:hideMark/>
          </w:tcPr>
          <w:p w:rsidR="00B772FC" w:rsidRPr="00994A66" w:rsidRDefault="00B772FC" w:rsidP="00E646C4">
            <w:pPr>
              <w:spacing w:line="240" w:lineRule="auto"/>
              <w:jc w:val="right"/>
              <w:rPr>
                <w:sz w:val="10"/>
                <w:szCs w:val="10"/>
              </w:rPr>
            </w:pPr>
            <w:r w:rsidRPr="00994A66">
              <w:rPr>
                <w:sz w:val="10"/>
                <w:szCs w:val="10"/>
              </w:rPr>
              <w:t xml:space="preserve">-                                            </w:t>
            </w:r>
          </w:p>
        </w:tc>
        <w:tc>
          <w:tcPr>
            <w:tcW w:w="1155" w:type="dxa"/>
            <w:gridSpan w:val="2"/>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16.342.790,42 </w:t>
            </w:r>
          </w:p>
        </w:tc>
        <w:tc>
          <w:tcPr>
            <w:tcW w:w="1468" w:type="dxa"/>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   </w:t>
            </w:r>
          </w:p>
        </w:tc>
      </w:tr>
      <w:tr w:rsidR="00B772FC" w:rsidRPr="00994A66" w:rsidTr="00B772FC">
        <w:trPr>
          <w:trHeight w:val="93"/>
        </w:trPr>
        <w:tc>
          <w:tcPr>
            <w:tcW w:w="1843" w:type="dxa"/>
            <w:tcBorders>
              <w:top w:val="nil"/>
              <w:left w:val="single" w:sz="4" w:space="0" w:color="auto"/>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left"/>
              <w:rPr>
                <w:sz w:val="10"/>
                <w:szCs w:val="10"/>
              </w:rPr>
            </w:pPr>
            <w:r w:rsidRPr="00994A66">
              <w:rPr>
                <w:sz w:val="10"/>
                <w:szCs w:val="10"/>
              </w:rPr>
              <w:t>Outras Despesas Correntes</w:t>
            </w:r>
          </w:p>
        </w:tc>
        <w:tc>
          <w:tcPr>
            <w:tcW w:w="1098" w:type="dxa"/>
            <w:gridSpan w:val="3"/>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1.357.156.386,58 </w:t>
            </w:r>
          </w:p>
        </w:tc>
        <w:tc>
          <w:tcPr>
            <w:tcW w:w="1006"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D914C4">
            <w:pPr>
              <w:spacing w:line="240" w:lineRule="auto"/>
              <w:jc w:val="right"/>
              <w:rPr>
                <w:sz w:val="10"/>
                <w:szCs w:val="10"/>
              </w:rPr>
            </w:pPr>
            <w:r w:rsidRPr="00994A66">
              <w:rPr>
                <w:sz w:val="10"/>
                <w:szCs w:val="10"/>
              </w:rPr>
              <w:t xml:space="preserve">272.477.591,27              </w:t>
            </w:r>
          </w:p>
        </w:tc>
        <w:tc>
          <w:tcPr>
            <w:tcW w:w="1178" w:type="dxa"/>
            <w:tcBorders>
              <w:top w:val="nil"/>
              <w:left w:val="nil"/>
              <w:bottom w:val="single" w:sz="4" w:space="0" w:color="auto"/>
              <w:right w:val="single" w:sz="4" w:space="0" w:color="auto"/>
            </w:tcBorders>
            <w:shd w:val="clear" w:color="auto" w:fill="auto"/>
            <w:noWrap/>
            <w:vAlign w:val="center"/>
            <w:hideMark/>
          </w:tcPr>
          <w:p w:rsidR="00B772FC" w:rsidRPr="00994A66" w:rsidRDefault="00B772FC" w:rsidP="00D914C4">
            <w:pPr>
              <w:spacing w:line="240" w:lineRule="auto"/>
              <w:jc w:val="right"/>
              <w:rPr>
                <w:sz w:val="10"/>
                <w:szCs w:val="10"/>
              </w:rPr>
            </w:pPr>
            <w:r w:rsidRPr="00994A66">
              <w:rPr>
                <w:sz w:val="10"/>
                <w:szCs w:val="10"/>
              </w:rPr>
              <w:t xml:space="preserve">             1.145.180.097,72 </w:t>
            </w:r>
          </w:p>
        </w:tc>
        <w:tc>
          <w:tcPr>
            <w:tcW w:w="1183" w:type="dxa"/>
            <w:gridSpan w:val="2"/>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106.370.180,08 </w:t>
            </w:r>
          </w:p>
        </w:tc>
        <w:tc>
          <w:tcPr>
            <w:tcW w:w="1155" w:type="dxa"/>
            <w:gridSpan w:val="2"/>
            <w:tcBorders>
              <w:top w:val="nil"/>
              <w:left w:val="nil"/>
              <w:bottom w:val="single" w:sz="4" w:space="0" w:color="auto"/>
              <w:right w:val="single" w:sz="4" w:space="0" w:color="auto"/>
            </w:tcBorders>
            <w:shd w:val="clear" w:color="auto" w:fill="auto"/>
            <w:noWrap/>
            <w:vAlign w:val="center"/>
            <w:hideMark/>
          </w:tcPr>
          <w:p w:rsidR="00B772FC" w:rsidRPr="00994A66" w:rsidRDefault="00B772FC" w:rsidP="00D914C4">
            <w:pPr>
              <w:spacing w:line="240" w:lineRule="auto"/>
              <w:jc w:val="right"/>
              <w:rPr>
                <w:sz w:val="10"/>
                <w:szCs w:val="10"/>
              </w:rPr>
            </w:pPr>
            <w:r w:rsidRPr="00994A66">
              <w:rPr>
                <w:sz w:val="10"/>
                <w:szCs w:val="10"/>
              </w:rPr>
              <w:t xml:space="preserve">            1.167.502.977,89 </w:t>
            </w:r>
          </w:p>
        </w:tc>
        <w:tc>
          <w:tcPr>
            <w:tcW w:w="1468" w:type="dxa"/>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96.858.014,81 </w:t>
            </w:r>
          </w:p>
        </w:tc>
      </w:tr>
      <w:tr w:rsidR="00B772FC" w:rsidRPr="00994A66" w:rsidTr="00B772FC">
        <w:trPr>
          <w:trHeight w:val="264"/>
        </w:trPr>
        <w:tc>
          <w:tcPr>
            <w:tcW w:w="1843" w:type="dxa"/>
            <w:tcBorders>
              <w:top w:val="nil"/>
              <w:left w:val="single" w:sz="4" w:space="0" w:color="auto"/>
              <w:bottom w:val="single" w:sz="4" w:space="0" w:color="auto"/>
              <w:right w:val="single" w:sz="4" w:space="0" w:color="auto"/>
            </w:tcBorders>
            <w:shd w:val="clear" w:color="auto" w:fill="C4BC96" w:themeFill="background2" w:themeFillShade="BF"/>
            <w:vAlign w:val="center"/>
            <w:hideMark/>
          </w:tcPr>
          <w:p w:rsidR="00B772FC" w:rsidRPr="00994A66" w:rsidRDefault="00B772FC" w:rsidP="00CD461A">
            <w:pPr>
              <w:spacing w:line="240" w:lineRule="auto"/>
              <w:jc w:val="left"/>
              <w:rPr>
                <w:b/>
                <w:bCs/>
                <w:sz w:val="10"/>
                <w:szCs w:val="10"/>
              </w:rPr>
            </w:pPr>
            <w:r w:rsidRPr="00994A66">
              <w:rPr>
                <w:b/>
                <w:bCs/>
                <w:sz w:val="10"/>
                <w:szCs w:val="10"/>
              </w:rPr>
              <w:t>DESPESAS PRIMÁRIAS CORRENTES (X) = (VIII - IX)</w:t>
            </w:r>
          </w:p>
        </w:tc>
        <w:tc>
          <w:tcPr>
            <w:tcW w:w="1098" w:type="dxa"/>
            <w:gridSpan w:val="3"/>
            <w:tcBorders>
              <w:top w:val="nil"/>
              <w:left w:val="nil"/>
              <w:bottom w:val="single" w:sz="4" w:space="0" w:color="auto"/>
              <w:right w:val="single" w:sz="4" w:space="0" w:color="auto"/>
            </w:tcBorders>
            <w:shd w:val="clear" w:color="auto" w:fill="C4BC96" w:themeFill="background2" w:themeFillShade="BF"/>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2.820.010.253,40 </w:t>
            </w:r>
          </w:p>
        </w:tc>
        <w:tc>
          <w:tcPr>
            <w:tcW w:w="1006" w:type="dxa"/>
            <w:gridSpan w:val="2"/>
            <w:tcBorders>
              <w:top w:val="nil"/>
              <w:left w:val="nil"/>
              <w:bottom w:val="single" w:sz="4" w:space="0" w:color="auto"/>
              <w:right w:val="single" w:sz="4" w:space="0" w:color="auto"/>
            </w:tcBorders>
            <w:shd w:val="clear" w:color="auto" w:fill="C4BC96" w:themeFill="background2" w:themeFillShade="BF"/>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568.806.501,31 </w:t>
            </w:r>
          </w:p>
        </w:tc>
        <w:tc>
          <w:tcPr>
            <w:tcW w:w="1178" w:type="dxa"/>
            <w:tcBorders>
              <w:top w:val="nil"/>
              <w:left w:val="nil"/>
              <w:bottom w:val="single" w:sz="4" w:space="0" w:color="auto"/>
              <w:right w:val="single" w:sz="4" w:space="0" w:color="auto"/>
            </w:tcBorders>
            <w:shd w:val="clear" w:color="auto" w:fill="C4BC96" w:themeFill="background2" w:themeFillShade="BF"/>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2.576.830.469,41 </w:t>
            </w:r>
          </w:p>
        </w:tc>
        <w:tc>
          <w:tcPr>
            <w:tcW w:w="1183" w:type="dxa"/>
            <w:gridSpan w:val="2"/>
            <w:tcBorders>
              <w:top w:val="nil"/>
              <w:left w:val="nil"/>
              <w:bottom w:val="single" w:sz="4" w:space="0" w:color="auto"/>
              <w:right w:val="single" w:sz="4" w:space="0" w:color="auto"/>
            </w:tcBorders>
            <w:shd w:val="clear" w:color="auto" w:fill="C4BC96" w:themeFill="background2" w:themeFillShade="BF"/>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106.455.567,43 </w:t>
            </w:r>
          </w:p>
        </w:tc>
        <w:tc>
          <w:tcPr>
            <w:tcW w:w="1155" w:type="dxa"/>
            <w:gridSpan w:val="2"/>
            <w:tcBorders>
              <w:top w:val="nil"/>
              <w:left w:val="nil"/>
              <w:bottom w:val="single" w:sz="4" w:space="0" w:color="auto"/>
              <w:right w:val="single" w:sz="4" w:space="0" w:color="auto"/>
            </w:tcBorders>
            <w:shd w:val="clear" w:color="auto" w:fill="C4BC96" w:themeFill="background2" w:themeFillShade="BF"/>
            <w:vAlign w:val="center"/>
            <w:hideMark/>
          </w:tcPr>
          <w:p w:rsidR="00B772FC" w:rsidRPr="00994A66" w:rsidRDefault="00B772FC" w:rsidP="00CD461A">
            <w:pPr>
              <w:spacing w:line="240" w:lineRule="auto"/>
              <w:jc w:val="right"/>
              <w:rPr>
                <w:b/>
                <w:bCs/>
                <w:sz w:val="10"/>
                <w:szCs w:val="10"/>
              </w:rPr>
            </w:pPr>
            <w:r w:rsidRPr="00994A66">
              <w:rPr>
                <w:b/>
                <w:bCs/>
                <w:sz w:val="10"/>
                <w:szCs w:val="10"/>
              </w:rPr>
              <w:t>2.468.393.099,50</w:t>
            </w:r>
          </w:p>
        </w:tc>
        <w:tc>
          <w:tcPr>
            <w:tcW w:w="1468" w:type="dxa"/>
            <w:tcBorders>
              <w:top w:val="nil"/>
              <w:left w:val="nil"/>
              <w:bottom w:val="single" w:sz="4" w:space="0" w:color="auto"/>
              <w:right w:val="single" w:sz="4" w:space="0" w:color="auto"/>
            </w:tcBorders>
            <w:shd w:val="clear" w:color="auto" w:fill="C4BC96" w:themeFill="background2" w:themeFillShade="BF"/>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96.995.614,27 </w:t>
            </w:r>
          </w:p>
        </w:tc>
      </w:tr>
      <w:tr w:rsidR="00B772FC" w:rsidRPr="00994A66" w:rsidTr="00B772FC">
        <w:trPr>
          <w:trHeight w:val="127"/>
        </w:trPr>
        <w:tc>
          <w:tcPr>
            <w:tcW w:w="1843" w:type="dxa"/>
            <w:tcBorders>
              <w:top w:val="nil"/>
              <w:left w:val="single" w:sz="4" w:space="0" w:color="auto"/>
              <w:bottom w:val="single" w:sz="4" w:space="0" w:color="auto"/>
              <w:right w:val="single" w:sz="4" w:space="0" w:color="auto"/>
            </w:tcBorders>
            <w:shd w:val="clear" w:color="auto" w:fill="BFBFBF" w:themeFill="background1" w:themeFillShade="BF"/>
            <w:vAlign w:val="center"/>
            <w:hideMark/>
          </w:tcPr>
          <w:p w:rsidR="00B772FC" w:rsidRPr="00994A66" w:rsidRDefault="00B772FC" w:rsidP="00CD461A">
            <w:pPr>
              <w:spacing w:line="240" w:lineRule="auto"/>
              <w:jc w:val="left"/>
              <w:rPr>
                <w:b/>
                <w:bCs/>
                <w:sz w:val="10"/>
                <w:szCs w:val="10"/>
              </w:rPr>
            </w:pPr>
            <w:r w:rsidRPr="00994A66">
              <w:rPr>
                <w:b/>
                <w:bCs/>
                <w:sz w:val="10"/>
                <w:szCs w:val="10"/>
              </w:rPr>
              <w:t>DESPESAS DE CAPITAL (XI)</w:t>
            </w:r>
          </w:p>
        </w:tc>
        <w:tc>
          <w:tcPr>
            <w:tcW w:w="1098" w:type="dxa"/>
            <w:gridSpan w:val="3"/>
            <w:tcBorders>
              <w:top w:val="nil"/>
              <w:left w:val="nil"/>
              <w:bottom w:val="single" w:sz="4" w:space="0" w:color="auto"/>
              <w:right w:val="single" w:sz="4" w:space="0" w:color="auto"/>
            </w:tcBorders>
            <w:shd w:val="clear" w:color="auto" w:fill="BFBFBF" w:themeFill="background1" w:themeFillShade="BF"/>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819.703.168,12 </w:t>
            </w:r>
          </w:p>
        </w:tc>
        <w:tc>
          <w:tcPr>
            <w:tcW w:w="1006" w:type="dxa"/>
            <w:gridSpan w:val="2"/>
            <w:tcBorders>
              <w:top w:val="nil"/>
              <w:left w:val="nil"/>
              <w:bottom w:val="single" w:sz="4" w:space="0" w:color="auto"/>
              <w:right w:val="single" w:sz="4" w:space="0" w:color="auto"/>
            </w:tcBorders>
            <w:shd w:val="clear" w:color="auto" w:fill="BFBFBF" w:themeFill="background1" w:themeFillShade="BF"/>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121.376.403,04 </w:t>
            </w:r>
          </w:p>
        </w:tc>
        <w:tc>
          <w:tcPr>
            <w:tcW w:w="1178" w:type="dxa"/>
            <w:tcBorders>
              <w:top w:val="nil"/>
              <w:left w:val="nil"/>
              <w:bottom w:val="single" w:sz="4" w:space="0" w:color="auto"/>
              <w:right w:val="single" w:sz="4" w:space="0" w:color="auto"/>
            </w:tcBorders>
            <w:shd w:val="clear" w:color="auto" w:fill="BFBFBF" w:themeFill="background1" w:themeFillShade="BF"/>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379.869.138,28 </w:t>
            </w:r>
          </w:p>
        </w:tc>
        <w:tc>
          <w:tcPr>
            <w:tcW w:w="1183" w:type="dxa"/>
            <w:gridSpan w:val="2"/>
            <w:tcBorders>
              <w:top w:val="nil"/>
              <w:left w:val="nil"/>
              <w:bottom w:val="single" w:sz="4" w:space="0" w:color="auto"/>
              <w:right w:val="single" w:sz="4" w:space="0" w:color="auto"/>
            </w:tcBorders>
            <w:shd w:val="clear" w:color="auto" w:fill="BFBFBF" w:themeFill="background1" w:themeFillShade="BF"/>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39.955.235,19 </w:t>
            </w:r>
          </w:p>
        </w:tc>
        <w:tc>
          <w:tcPr>
            <w:tcW w:w="1155" w:type="dxa"/>
            <w:gridSpan w:val="2"/>
            <w:tcBorders>
              <w:top w:val="nil"/>
              <w:left w:val="nil"/>
              <w:bottom w:val="single" w:sz="4" w:space="0" w:color="auto"/>
              <w:right w:val="single" w:sz="4" w:space="0" w:color="auto"/>
            </w:tcBorders>
            <w:shd w:val="clear" w:color="auto" w:fill="BFBFBF" w:themeFill="background1" w:themeFillShade="BF"/>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350.787.714,55 </w:t>
            </w:r>
          </w:p>
        </w:tc>
        <w:tc>
          <w:tcPr>
            <w:tcW w:w="1468" w:type="dxa"/>
            <w:tcBorders>
              <w:top w:val="nil"/>
              <w:left w:val="nil"/>
              <w:bottom w:val="single" w:sz="4" w:space="0" w:color="auto"/>
              <w:right w:val="single" w:sz="4" w:space="0" w:color="auto"/>
            </w:tcBorders>
            <w:shd w:val="clear" w:color="auto" w:fill="BFBFBF" w:themeFill="background1" w:themeFillShade="BF"/>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29.489.970,51 </w:t>
            </w:r>
          </w:p>
        </w:tc>
      </w:tr>
      <w:tr w:rsidR="00B772FC" w:rsidRPr="00994A66" w:rsidTr="00B772FC">
        <w:trPr>
          <w:trHeight w:val="129"/>
        </w:trPr>
        <w:tc>
          <w:tcPr>
            <w:tcW w:w="1843" w:type="dxa"/>
            <w:tcBorders>
              <w:top w:val="nil"/>
              <w:left w:val="single" w:sz="4" w:space="0" w:color="auto"/>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left"/>
              <w:rPr>
                <w:sz w:val="10"/>
                <w:szCs w:val="10"/>
              </w:rPr>
            </w:pPr>
            <w:r w:rsidRPr="00994A66">
              <w:rPr>
                <w:sz w:val="10"/>
                <w:szCs w:val="10"/>
              </w:rPr>
              <w:t>Investimentos</w:t>
            </w:r>
          </w:p>
        </w:tc>
        <w:tc>
          <w:tcPr>
            <w:tcW w:w="1098" w:type="dxa"/>
            <w:gridSpan w:val="3"/>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740.218.126,24 </w:t>
            </w:r>
          </w:p>
        </w:tc>
        <w:tc>
          <w:tcPr>
            <w:tcW w:w="1006"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sz w:val="10"/>
                <w:szCs w:val="10"/>
              </w:rPr>
            </w:pPr>
            <w:r w:rsidRPr="00994A66">
              <w:rPr>
                <w:sz w:val="10"/>
                <w:szCs w:val="10"/>
              </w:rPr>
              <w:t xml:space="preserve">         112.609.000,88 </w:t>
            </w:r>
          </w:p>
        </w:tc>
        <w:tc>
          <w:tcPr>
            <w:tcW w:w="1178" w:type="dxa"/>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312.277.561,72 </w:t>
            </w:r>
          </w:p>
        </w:tc>
        <w:tc>
          <w:tcPr>
            <w:tcW w:w="1183" w:type="dxa"/>
            <w:gridSpan w:val="2"/>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39.955.235,19 </w:t>
            </w:r>
          </w:p>
        </w:tc>
        <w:tc>
          <w:tcPr>
            <w:tcW w:w="1155" w:type="dxa"/>
            <w:gridSpan w:val="2"/>
            <w:tcBorders>
              <w:top w:val="nil"/>
              <w:left w:val="nil"/>
              <w:bottom w:val="single" w:sz="4" w:space="0" w:color="auto"/>
              <w:right w:val="single" w:sz="4" w:space="0" w:color="auto"/>
            </w:tcBorders>
            <w:shd w:val="clear" w:color="auto" w:fill="auto"/>
            <w:noWrap/>
            <w:vAlign w:val="center"/>
            <w:hideMark/>
          </w:tcPr>
          <w:p w:rsidR="00B772FC" w:rsidRPr="00994A66" w:rsidRDefault="00B772FC" w:rsidP="00A942F0">
            <w:pPr>
              <w:spacing w:line="240" w:lineRule="auto"/>
              <w:jc w:val="right"/>
              <w:rPr>
                <w:sz w:val="10"/>
                <w:szCs w:val="10"/>
              </w:rPr>
            </w:pPr>
            <w:r w:rsidRPr="00994A66">
              <w:rPr>
                <w:sz w:val="10"/>
                <w:szCs w:val="10"/>
              </w:rPr>
              <w:t xml:space="preserve">               278.521.174,82 </w:t>
            </w:r>
          </w:p>
        </w:tc>
        <w:tc>
          <w:tcPr>
            <w:tcW w:w="1468" w:type="dxa"/>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29.484.970,51 </w:t>
            </w:r>
          </w:p>
        </w:tc>
      </w:tr>
      <w:tr w:rsidR="00B772FC" w:rsidRPr="00994A66" w:rsidTr="00B772FC">
        <w:trPr>
          <w:trHeight w:val="132"/>
        </w:trPr>
        <w:tc>
          <w:tcPr>
            <w:tcW w:w="1843" w:type="dxa"/>
            <w:tcBorders>
              <w:top w:val="nil"/>
              <w:left w:val="single" w:sz="4" w:space="0" w:color="auto"/>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left"/>
              <w:rPr>
                <w:sz w:val="10"/>
                <w:szCs w:val="10"/>
              </w:rPr>
            </w:pPr>
            <w:r w:rsidRPr="00994A66">
              <w:rPr>
                <w:sz w:val="10"/>
                <w:szCs w:val="10"/>
              </w:rPr>
              <w:t>Inversões Financeiras</w:t>
            </w:r>
          </w:p>
        </w:tc>
        <w:tc>
          <w:tcPr>
            <w:tcW w:w="1098" w:type="dxa"/>
            <w:gridSpan w:val="3"/>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11.865.041,88 </w:t>
            </w:r>
          </w:p>
        </w:tc>
        <w:tc>
          <w:tcPr>
            <w:tcW w:w="1006" w:type="dxa"/>
            <w:gridSpan w:val="2"/>
            <w:tcBorders>
              <w:top w:val="nil"/>
              <w:left w:val="nil"/>
              <w:bottom w:val="single" w:sz="4" w:space="0" w:color="auto"/>
              <w:right w:val="single" w:sz="4" w:space="0" w:color="auto"/>
            </w:tcBorders>
            <w:shd w:val="clear" w:color="auto" w:fill="auto"/>
            <w:noWrap/>
            <w:vAlign w:val="center"/>
            <w:hideMark/>
          </w:tcPr>
          <w:p w:rsidR="00B772FC" w:rsidRPr="00994A66" w:rsidRDefault="00B772FC" w:rsidP="00A942F0">
            <w:pPr>
              <w:spacing w:line="240" w:lineRule="auto"/>
              <w:jc w:val="right"/>
              <w:rPr>
                <w:sz w:val="10"/>
                <w:szCs w:val="10"/>
              </w:rPr>
            </w:pPr>
            <w:r w:rsidRPr="00994A66">
              <w:rPr>
                <w:sz w:val="10"/>
                <w:szCs w:val="10"/>
              </w:rPr>
              <w:t xml:space="preserve">-                                       </w:t>
            </w:r>
          </w:p>
        </w:tc>
        <w:tc>
          <w:tcPr>
            <w:tcW w:w="1178" w:type="dxa"/>
            <w:tcBorders>
              <w:top w:val="nil"/>
              <w:left w:val="nil"/>
              <w:bottom w:val="single" w:sz="4" w:space="0" w:color="auto"/>
              <w:right w:val="single" w:sz="4" w:space="0" w:color="auto"/>
            </w:tcBorders>
            <w:shd w:val="clear" w:color="auto" w:fill="auto"/>
            <w:noWrap/>
            <w:vAlign w:val="center"/>
            <w:hideMark/>
          </w:tcPr>
          <w:p w:rsidR="00B772FC" w:rsidRPr="00994A66" w:rsidRDefault="00B772FC" w:rsidP="00A942F0">
            <w:pPr>
              <w:spacing w:line="240" w:lineRule="auto"/>
              <w:jc w:val="right"/>
              <w:rPr>
                <w:sz w:val="10"/>
                <w:szCs w:val="10"/>
              </w:rPr>
            </w:pPr>
            <w:r w:rsidRPr="00994A66">
              <w:rPr>
                <w:sz w:val="10"/>
                <w:szCs w:val="10"/>
              </w:rPr>
              <w:t xml:space="preserve">-                                          </w:t>
            </w:r>
          </w:p>
        </w:tc>
        <w:tc>
          <w:tcPr>
            <w:tcW w:w="1183" w:type="dxa"/>
            <w:gridSpan w:val="2"/>
            <w:tcBorders>
              <w:top w:val="nil"/>
              <w:left w:val="nil"/>
              <w:bottom w:val="single" w:sz="4" w:space="0" w:color="auto"/>
              <w:right w:val="single" w:sz="4" w:space="0" w:color="auto"/>
            </w:tcBorders>
            <w:shd w:val="clear" w:color="auto" w:fill="auto"/>
            <w:noWrap/>
            <w:vAlign w:val="center"/>
            <w:hideMark/>
          </w:tcPr>
          <w:p w:rsidR="00B772FC" w:rsidRPr="00994A66" w:rsidRDefault="00B772FC" w:rsidP="00A942F0">
            <w:pPr>
              <w:spacing w:line="240" w:lineRule="auto"/>
              <w:jc w:val="right"/>
              <w:rPr>
                <w:sz w:val="10"/>
                <w:szCs w:val="10"/>
              </w:rPr>
            </w:pPr>
            <w:r w:rsidRPr="00994A66">
              <w:rPr>
                <w:sz w:val="10"/>
                <w:szCs w:val="10"/>
              </w:rPr>
              <w:t xml:space="preserve">                                            </w:t>
            </w:r>
          </w:p>
        </w:tc>
        <w:tc>
          <w:tcPr>
            <w:tcW w:w="1155" w:type="dxa"/>
            <w:gridSpan w:val="2"/>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5.202.500,00 </w:t>
            </w:r>
          </w:p>
        </w:tc>
        <w:tc>
          <w:tcPr>
            <w:tcW w:w="1468" w:type="dxa"/>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sz w:val="10"/>
                <w:szCs w:val="10"/>
              </w:rPr>
            </w:pPr>
            <w:r w:rsidRPr="00994A66">
              <w:rPr>
                <w:sz w:val="10"/>
                <w:szCs w:val="10"/>
              </w:rPr>
              <w:t xml:space="preserve">                          5.000,00 </w:t>
            </w:r>
          </w:p>
        </w:tc>
      </w:tr>
      <w:tr w:rsidR="00B772FC" w:rsidRPr="00994A66" w:rsidTr="00B772FC">
        <w:trPr>
          <w:trHeight w:val="133"/>
        </w:trPr>
        <w:tc>
          <w:tcPr>
            <w:tcW w:w="1843" w:type="dxa"/>
            <w:tcBorders>
              <w:top w:val="nil"/>
              <w:left w:val="single" w:sz="4" w:space="0" w:color="auto"/>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left"/>
              <w:rPr>
                <w:sz w:val="10"/>
                <w:szCs w:val="10"/>
              </w:rPr>
            </w:pPr>
            <w:r w:rsidRPr="00994A66">
              <w:rPr>
                <w:sz w:val="10"/>
                <w:szCs w:val="10"/>
              </w:rPr>
              <w:t xml:space="preserve">   Concessão de Empréstimos (XII)</w:t>
            </w:r>
          </w:p>
        </w:tc>
        <w:tc>
          <w:tcPr>
            <w:tcW w:w="1098" w:type="dxa"/>
            <w:gridSpan w:val="3"/>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11.865.041,88 </w:t>
            </w:r>
          </w:p>
        </w:tc>
        <w:tc>
          <w:tcPr>
            <w:tcW w:w="1006"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E16B38">
            <w:pPr>
              <w:spacing w:line="240" w:lineRule="auto"/>
              <w:jc w:val="right"/>
              <w:rPr>
                <w:sz w:val="10"/>
                <w:szCs w:val="10"/>
              </w:rPr>
            </w:pPr>
            <w:r w:rsidRPr="00994A66">
              <w:rPr>
                <w:sz w:val="10"/>
                <w:szCs w:val="10"/>
              </w:rPr>
              <w:t xml:space="preserve">                                        </w:t>
            </w:r>
          </w:p>
        </w:tc>
        <w:tc>
          <w:tcPr>
            <w:tcW w:w="1178" w:type="dxa"/>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sz w:val="10"/>
                <w:szCs w:val="10"/>
              </w:rPr>
            </w:pPr>
            <w:r w:rsidRPr="00994A66">
              <w:rPr>
                <w:sz w:val="10"/>
                <w:szCs w:val="10"/>
              </w:rPr>
              <w:t xml:space="preserve">                                        -   </w:t>
            </w:r>
          </w:p>
        </w:tc>
        <w:tc>
          <w:tcPr>
            <w:tcW w:w="1183" w:type="dxa"/>
            <w:gridSpan w:val="2"/>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w:t>
            </w:r>
          </w:p>
        </w:tc>
        <w:tc>
          <w:tcPr>
            <w:tcW w:w="1155"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sz w:val="10"/>
                <w:szCs w:val="10"/>
              </w:rPr>
            </w:pPr>
            <w:r w:rsidRPr="00994A66">
              <w:rPr>
                <w:sz w:val="10"/>
                <w:szCs w:val="10"/>
              </w:rPr>
              <w:t xml:space="preserve">                  2.202.500,00 </w:t>
            </w:r>
          </w:p>
        </w:tc>
        <w:tc>
          <w:tcPr>
            <w:tcW w:w="1468" w:type="dxa"/>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5.000,00 </w:t>
            </w:r>
          </w:p>
        </w:tc>
      </w:tr>
      <w:tr w:rsidR="00B772FC" w:rsidRPr="00994A66" w:rsidTr="00B772FC">
        <w:trPr>
          <w:trHeight w:val="135"/>
        </w:trPr>
        <w:tc>
          <w:tcPr>
            <w:tcW w:w="1843" w:type="dxa"/>
            <w:tcBorders>
              <w:top w:val="nil"/>
              <w:left w:val="single" w:sz="4" w:space="0" w:color="auto"/>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left"/>
              <w:rPr>
                <w:sz w:val="10"/>
                <w:szCs w:val="10"/>
              </w:rPr>
            </w:pPr>
            <w:r w:rsidRPr="00994A66">
              <w:rPr>
                <w:sz w:val="10"/>
                <w:szCs w:val="10"/>
              </w:rPr>
              <w:t xml:space="preserve">   Aquisição de Título de  Capital já Integralizado (XIII)</w:t>
            </w:r>
          </w:p>
        </w:tc>
        <w:tc>
          <w:tcPr>
            <w:tcW w:w="1098" w:type="dxa"/>
            <w:gridSpan w:val="3"/>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sz w:val="10"/>
                <w:szCs w:val="10"/>
              </w:rPr>
            </w:pPr>
            <w:r w:rsidRPr="00994A66">
              <w:rPr>
                <w:sz w:val="10"/>
                <w:szCs w:val="10"/>
              </w:rPr>
              <w:t xml:space="preserve">                                       -   </w:t>
            </w:r>
          </w:p>
        </w:tc>
        <w:tc>
          <w:tcPr>
            <w:tcW w:w="1006"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9853DD">
            <w:pPr>
              <w:spacing w:line="240" w:lineRule="auto"/>
              <w:jc w:val="right"/>
              <w:rPr>
                <w:sz w:val="10"/>
                <w:szCs w:val="10"/>
              </w:rPr>
            </w:pPr>
          </w:p>
          <w:p w:rsidR="00B772FC" w:rsidRPr="00994A66" w:rsidRDefault="00B772FC" w:rsidP="009853DD">
            <w:pPr>
              <w:spacing w:line="240" w:lineRule="auto"/>
              <w:jc w:val="right"/>
              <w:rPr>
                <w:sz w:val="10"/>
                <w:szCs w:val="10"/>
              </w:rPr>
            </w:pPr>
            <w:r w:rsidRPr="00994A66">
              <w:rPr>
                <w:sz w:val="10"/>
                <w:szCs w:val="10"/>
              </w:rPr>
              <w:t xml:space="preserve">-                                        </w:t>
            </w:r>
          </w:p>
        </w:tc>
        <w:tc>
          <w:tcPr>
            <w:tcW w:w="1178" w:type="dxa"/>
            <w:tcBorders>
              <w:top w:val="nil"/>
              <w:left w:val="nil"/>
              <w:bottom w:val="single" w:sz="4" w:space="0" w:color="auto"/>
              <w:right w:val="single" w:sz="4" w:space="0" w:color="auto"/>
            </w:tcBorders>
            <w:shd w:val="clear" w:color="auto" w:fill="auto"/>
            <w:vAlign w:val="center"/>
            <w:hideMark/>
          </w:tcPr>
          <w:p w:rsidR="00B772FC" w:rsidRPr="00994A66" w:rsidRDefault="00B772FC" w:rsidP="00290283">
            <w:pPr>
              <w:spacing w:line="240" w:lineRule="auto"/>
              <w:jc w:val="right"/>
              <w:rPr>
                <w:sz w:val="10"/>
                <w:szCs w:val="10"/>
              </w:rPr>
            </w:pPr>
            <w:r w:rsidRPr="00994A66">
              <w:rPr>
                <w:sz w:val="10"/>
                <w:szCs w:val="10"/>
              </w:rPr>
              <w:t xml:space="preserve">                                        </w:t>
            </w:r>
          </w:p>
        </w:tc>
        <w:tc>
          <w:tcPr>
            <w:tcW w:w="1183"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sz w:val="10"/>
                <w:szCs w:val="10"/>
              </w:rPr>
            </w:pPr>
            <w:r w:rsidRPr="00994A66">
              <w:rPr>
                <w:sz w:val="10"/>
                <w:szCs w:val="10"/>
              </w:rPr>
              <w:t> </w:t>
            </w:r>
          </w:p>
        </w:tc>
        <w:tc>
          <w:tcPr>
            <w:tcW w:w="1155"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sz w:val="10"/>
                <w:szCs w:val="10"/>
              </w:rPr>
            </w:pPr>
            <w:r w:rsidRPr="00994A66">
              <w:rPr>
                <w:sz w:val="10"/>
                <w:szCs w:val="10"/>
              </w:rPr>
              <w:t xml:space="preserve">                                        -   </w:t>
            </w:r>
          </w:p>
        </w:tc>
        <w:tc>
          <w:tcPr>
            <w:tcW w:w="1468" w:type="dxa"/>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sz w:val="10"/>
                <w:szCs w:val="10"/>
              </w:rPr>
            </w:pPr>
            <w:r w:rsidRPr="00994A66">
              <w:rPr>
                <w:sz w:val="10"/>
                <w:szCs w:val="10"/>
              </w:rPr>
              <w:t xml:space="preserve">                                       -   </w:t>
            </w:r>
          </w:p>
        </w:tc>
      </w:tr>
      <w:tr w:rsidR="00B772FC" w:rsidRPr="00994A66" w:rsidTr="00B772FC">
        <w:trPr>
          <w:trHeight w:val="89"/>
        </w:trPr>
        <w:tc>
          <w:tcPr>
            <w:tcW w:w="1843" w:type="dxa"/>
            <w:tcBorders>
              <w:top w:val="nil"/>
              <w:left w:val="single" w:sz="4" w:space="0" w:color="auto"/>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left"/>
              <w:rPr>
                <w:sz w:val="10"/>
                <w:szCs w:val="10"/>
              </w:rPr>
            </w:pPr>
            <w:r w:rsidRPr="00994A66">
              <w:rPr>
                <w:sz w:val="10"/>
                <w:szCs w:val="10"/>
              </w:rPr>
              <w:t xml:space="preserve">   Demais Inversões Financeiras</w:t>
            </w:r>
          </w:p>
        </w:tc>
        <w:tc>
          <w:tcPr>
            <w:tcW w:w="1098" w:type="dxa"/>
            <w:gridSpan w:val="3"/>
            <w:tcBorders>
              <w:top w:val="nil"/>
              <w:left w:val="nil"/>
              <w:bottom w:val="single" w:sz="4" w:space="0" w:color="auto"/>
              <w:right w:val="single" w:sz="4" w:space="0" w:color="auto"/>
            </w:tcBorders>
            <w:shd w:val="clear" w:color="auto" w:fill="auto"/>
            <w:vAlign w:val="center"/>
            <w:hideMark/>
          </w:tcPr>
          <w:p w:rsidR="00B772FC" w:rsidRPr="00994A66" w:rsidRDefault="00B772FC" w:rsidP="00290283">
            <w:pPr>
              <w:spacing w:line="240" w:lineRule="auto"/>
              <w:jc w:val="right"/>
              <w:rPr>
                <w:sz w:val="10"/>
                <w:szCs w:val="10"/>
              </w:rPr>
            </w:pPr>
            <w:r w:rsidRPr="00994A66">
              <w:rPr>
                <w:sz w:val="10"/>
                <w:szCs w:val="10"/>
              </w:rPr>
              <w:t xml:space="preserve">-                                          </w:t>
            </w:r>
          </w:p>
        </w:tc>
        <w:tc>
          <w:tcPr>
            <w:tcW w:w="1006"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9853DD">
            <w:pPr>
              <w:spacing w:line="240" w:lineRule="auto"/>
              <w:jc w:val="right"/>
              <w:rPr>
                <w:sz w:val="10"/>
                <w:szCs w:val="10"/>
              </w:rPr>
            </w:pPr>
            <w:r w:rsidRPr="00994A66">
              <w:rPr>
                <w:sz w:val="10"/>
                <w:szCs w:val="10"/>
              </w:rPr>
              <w:t xml:space="preserve">-                                        </w:t>
            </w:r>
          </w:p>
        </w:tc>
        <w:tc>
          <w:tcPr>
            <w:tcW w:w="1178" w:type="dxa"/>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sz w:val="10"/>
                <w:szCs w:val="10"/>
              </w:rPr>
            </w:pPr>
            <w:r w:rsidRPr="00994A66">
              <w:rPr>
                <w:sz w:val="10"/>
                <w:szCs w:val="10"/>
              </w:rPr>
              <w:t xml:space="preserve">                                        -   </w:t>
            </w:r>
          </w:p>
        </w:tc>
        <w:tc>
          <w:tcPr>
            <w:tcW w:w="1183"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sz w:val="10"/>
                <w:szCs w:val="10"/>
              </w:rPr>
            </w:pPr>
            <w:r w:rsidRPr="00994A66">
              <w:rPr>
                <w:sz w:val="10"/>
                <w:szCs w:val="10"/>
              </w:rPr>
              <w:t> </w:t>
            </w:r>
          </w:p>
        </w:tc>
        <w:tc>
          <w:tcPr>
            <w:tcW w:w="1155"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sz w:val="10"/>
                <w:szCs w:val="10"/>
              </w:rPr>
            </w:pPr>
            <w:r w:rsidRPr="00994A66">
              <w:rPr>
                <w:sz w:val="10"/>
                <w:szCs w:val="10"/>
              </w:rPr>
              <w:t xml:space="preserve">                  3.000.000,00 </w:t>
            </w:r>
          </w:p>
        </w:tc>
        <w:tc>
          <w:tcPr>
            <w:tcW w:w="1468" w:type="dxa"/>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   </w:t>
            </w:r>
          </w:p>
        </w:tc>
      </w:tr>
      <w:tr w:rsidR="00B772FC" w:rsidRPr="00994A66" w:rsidTr="00B772FC">
        <w:trPr>
          <w:trHeight w:val="127"/>
        </w:trPr>
        <w:tc>
          <w:tcPr>
            <w:tcW w:w="1843" w:type="dxa"/>
            <w:tcBorders>
              <w:top w:val="nil"/>
              <w:left w:val="single" w:sz="4" w:space="0" w:color="auto"/>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left"/>
              <w:rPr>
                <w:sz w:val="10"/>
                <w:szCs w:val="10"/>
              </w:rPr>
            </w:pPr>
            <w:r w:rsidRPr="00994A66">
              <w:rPr>
                <w:sz w:val="10"/>
                <w:szCs w:val="10"/>
              </w:rPr>
              <w:t>Amortização da Dívida (XIV)</w:t>
            </w:r>
          </w:p>
        </w:tc>
        <w:tc>
          <w:tcPr>
            <w:tcW w:w="1098" w:type="dxa"/>
            <w:gridSpan w:val="3"/>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67.620.000,00 </w:t>
            </w:r>
          </w:p>
        </w:tc>
        <w:tc>
          <w:tcPr>
            <w:tcW w:w="1006"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9853DD">
            <w:pPr>
              <w:spacing w:line="240" w:lineRule="auto"/>
              <w:jc w:val="right"/>
              <w:rPr>
                <w:sz w:val="10"/>
                <w:szCs w:val="10"/>
              </w:rPr>
            </w:pPr>
            <w:r w:rsidRPr="00994A66">
              <w:rPr>
                <w:sz w:val="10"/>
                <w:szCs w:val="10"/>
              </w:rPr>
              <w:t xml:space="preserve">8.767.402,16                </w:t>
            </w:r>
          </w:p>
        </w:tc>
        <w:tc>
          <w:tcPr>
            <w:tcW w:w="1178" w:type="dxa"/>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67.591.576,56 </w:t>
            </w:r>
          </w:p>
        </w:tc>
        <w:tc>
          <w:tcPr>
            <w:tcW w:w="1183" w:type="dxa"/>
            <w:gridSpan w:val="2"/>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w:t>
            </w:r>
          </w:p>
        </w:tc>
        <w:tc>
          <w:tcPr>
            <w:tcW w:w="1155" w:type="dxa"/>
            <w:gridSpan w:val="2"/>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67.064.039,73 </w:t>
            </w:r>
          </w:p>
        </w:tc>
        <w:tc>
          <w:tcPr>
            <w:tcW w:w="1468" w:type="dxa"/>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   </w:t>
            </w:r>
          </w:p>
        </w:tc>
      </w:tr>
      <w:tr w:rsidR="00B772FC" w:rsidRPr="00994A66" w:rsidTr="00B772FC">
        <w:trPr>
          <w:trHeight w:val="122"/>
        </w:trPr>
        <w:tc>
          <w:tcPr>
            <w:tcW w:w="1843" w:type="dxa"/>
            <w:tcBorders>
              <w:top w:val="nil"/>
              <w:left w:val="single" w:sz="4" w:space="0" w:color="auto"/>
              <w:bottom w:val="single" w:sz="4" w:space="0" w:color="auto"/>
              <w:right w:val="single" w:sz="4" w:space="0" w:color="auto"/>
            </w:tcBorders>
            <w:shd w:val="clear" w:color="auto" w:fill="BFBFBF" w:themeFill="background1" w:themeFillShade="BF"/>
            <w:vAlign w:val="center"/>
            <w:hideMark/>
          </w:tcPr>
          <w:p w:rsidR="00B772FC" w:rsidRPr="00994A66" w:rsidRDefault="00B772FC" w:rsidP="00CD461A">
            <w:pPr>
              <w:spacing w:line="240" w:lineRule="auto"/>
              <w:jc w:val="left"/>
              <w:rPr>
                <w:b/>
                <w:bCs/>
                <w:sz w:val="10"/>
                <w:szCs w:val="10"/>
              </w:rPr>
            </w:pPr>
            <w:r w:rsidRPr="00994A66">
              <w:rPr>
                <w:b/>
                <w:bCs/>
                <w:sz w:val="10"/>
                <w:szCs w:val="10"/>
              </w:rPr>
              <w:t xml:space="preserve">DESPESAS PRIMÁRIAS DE CAPITAL </w:t>
            </w:r>
            <w:r w:rsidRPr="00994A66">
              <w:rPr>
                <w:b/>
                <w:bCs/>
                <w:spacing w:val="-18"/>
                <w:sz w:val="10"/>
                <w:szCs w:val="10"/>
              </w:rPr>
              <w:t xml:space="preserve">(XV)   =   </w:t>
            </w:r>
            <w:r w:rsidRPr="00994A66">
              <w:rPr>
                <w:b/>
                <w:bCs/>
                <w:spacing w:val="-12"/>
                <w:sz w:val="10"/>
                <w:szCs w:val="10"/>
              </w:rPr>
              <w:t xml:space="preserve">   (XI - XII - XIII - XIV)</w:t>
            </w:r>
          </w:p>
        </w:tc>
        <w:tc>
          <w:tcPr>
            <w:tcW w:w="1098" w:type="dxa"/>
            <w:gridSpan w:val="3"/>
            <w:tcBorders>
              <w:top w:val="nil"/>
              <w:left w:val="nil"/>
              <w:bottom w:val="single" w:sz="4" w:space="0" w:color="auto"/>
              <w:right w:val="single" w:sz="4" w:space="0" w:color="auto"/>
            </w:tcBorders>
            <w:shd w:val="clear" w:color="auto" w:fill="BFBFBF" w:themeFill="background1" w:themeFillShade="BF"/>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740.218.126,24 </w:t>
            </w:r>
          </w:p>
        </w:tc>
        <w:tc>
          <w:tcPr>
            <w:tcW w:w="1006" w:type="dxa"/>
            <w:gridSpan w:val="2"/>
            <w:tcBorders>
              <w:top w:val="nil"/>
              <w:left w:val="nil"/>
              <w:bottom w:val="single" w:sz="4" w:space="0" w:color="auto"/>
              <w:right w:val="single" w:sz="4" w:space="0" w:color="auto"/>
            </w:tcBorders>
            <w:shd w:val="clear" w:color="auto" w:fill="BFBFBF" w:themeFill="background1" w:themeFillShade="BF"/>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112.609.000,88 </w:t>
            </w:r>
          </w:p>
        </w:tc>
        <w:tc>
          <w:tcPr>
            <w:tcW w:w="1178" w:type="dxa"/>
            <w:tcBorders>
              <w:top w:val="nil"/>
              <w:left w:val="nil"/>
              <w:bottom w:val="single" w:sz="4" w:space="0" w:color="auto"/>
              <w:right w:val="single" w:sz="4" w:space="0" w:color="auto"/>
            </w:tcBorders>
            <w:shd w:val="clear" w:color="auto" w:fill="BFBFBF" w:themeFill="background1" w:themeFillShade="BF"/>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312.277.561,72 </w:t>
            </w:r>
          </w:p>
        </w:tc>
        <w:tc>
          <w:tcPr>
            <w:tcW w:w="1183" w:type="dxa"/>
            <w:gridSpan w:val="2"/>
            <w:tcBorders>
              <w:top w:val="nil"/>
              <w:left w:val="nil"/>
              <w:bottom w:val="single" w:sz="4" w:space="0" w:color="auto"/>
              <w:right w:val="single" w:sz="4" w:space="0" w:color="auto"/>
            </w:tcBorders>
            <w:shd w:val="clear" w:color="auto" w:fill="BFBFBF" w:themeFill="background1" w:themeFillShade="BF"/>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39.955.235,19 </w:t>
            </w:r>
          </w:p>
        </w:tc>
        <w:tc>
          <w:tcPr>
            <w:tcW w:w="1155" w:type="dxa"/>
            <w:gridSpan w:val="2"/>
            <w:tcBorders>
              <w:top w:val="nil"/>
              <w:left w:val="nil"/>
              <w:bottom w:val="single" w:sz="4" w:space="0" w:color="auto"/>
              <w:right w:val="single" w:sz="4" w:space="0" w:color="auto"/>
            </w:tcBorders>
            <w:shd w:val="clear" w:color="auto" w:fill="BFBFBF" w:themeFill="background1" w:themeFillShade="BF"/>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281.521.174,82 </w:t>
            </w:r>
          </w:p>
        </w:tc>
        <w:tc>
          <w:tcPr>
            <w:tcW w:w="1468" w:type="dxa"/>
            <w:tcBorders>
              <w:top w:val="nil"/>
              <w:left w:val="nil"/>
              <w:bottom w:val="single" w:sz="4" w:space="0" w:color="auto"/>
              <w:right w:val="single" w:sz="4" w:space="0" w:color="auto"/>
            </w:tcBorders>
            <w:shd w:val="clear" w:color="auto" w:fill="BFBFBF" w:themeFill="background1" w:themeFillShade="BF"/>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29.484.970,51 </w:t>
            </w:r>
          </w:p>
        </w:tc>
      </w:tr>
      <w:tr w:rsidR="00B772FC" w:rsidRPr="00994A66" w:rsidTr="00B772FC">
        <w:trPr>
          <w:trHeight w:val="264"/>
        </w:trPr>
        <w:tc>
          <w:tcPr>
            <w:tcW w:w="1843" w:type="dxa"/>
            <w:tcBorders>
              <w:top w:val="nil"/>
              <w:left w:val="single" w:sz="4" w:space="0" w:color="auto"/>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left"/>
              <w:rPr>
                <w:b/>
                <w:bCs/>
                <w:sz w:val="10"/>
                <w:szCs w:val="10"/>
              </w:rPr>
            </w:pPr>
            <w:r w:rsidRPr="00994A66">
              <w:rPr>
                <w:b/>
                <w:bCs/>
                <w:sz w:val="10"/>
                <w:szCs w:val="10"/>
              </w:rPr>
              <w:t>RESERVA DE CONTINGÊNCIA (XVI)</w:t>
            </w:r>
          </w:p>
        </w:tc>
        <w:tc>
          <w:tcPr>
            <w:tcW w:w="1098" w:type="dxa"/>
            <w:gridSpan w:val="3"/>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b/>
                <w:bCs/>
                <w:sz w:val="10"/>
                <w:szCs w:val="10"/>
              </w:rPr>
            </w:pPr>
            <w:r w:rsidRPr="00994A66">
              <w:rPr>
                <w:b/>
                <w:bCs/>
                <w:sz w:val="10"/>
                <w:szCs w:val="10"/>
              </w:rPr>
              <w:t> </w:t>
            </w:r>
          </w:p>
        </w:tc>
        <w:tc>
          <w:tcPr>
            <w:tcW w:w="1006"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b/>
                <w:bCs/>
                <w:sz w:val="10"/>
                <w:szCs w:val="10"/>
              </w:rPr>
            </w:pPr>
            <w:r w:rsidRPr="00994A66">
              <w:rPr>
                <w:b/>
                <w:bCs/>
                <w:sz w:val="10"/>
                <w:szCs w:val="10"/>
              </w:rPr>
              <w:t> </w:t>
            </w:r>
          </w:p>
        </w:tc>
        <w:tc>
          <w:tcPr>
            <w:tcW w:w="1178" w:type="dxa"/>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   </w:t>
            </w:r>
          </w:p>
        </w:tc>
        <w:tc>
          <w:tcPr>
            <w:tcW w:w="1183"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b/>
                <w:bCs/>
                <w:sz w:val="10"/>
                <w:szCs w:val="10"/>
              </w:rPr>
            </w:pPr>
            <w:r w:rsidRPr="00994A66">
              <w:rPr>
                <w:b/>
                <w:bCs/>
                <w:sz w:val="10"/>
                <w:szCs w:val="10"/>
              </w:rPr>
              <w:t> </w:t>
            </w:r>
          </w:p>
        </w:tc>
        <w:tc>
          <w:tcPr>
            <w:tcW w:w="1155" w:type="dxa"/>
            <w:gridSpan w:val="2"/>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xml:space="preserve">                                        -   </w:t>
            </w:r>
          </w:p>
        </w:tc>
        <w:tc>
          <w:tcPr>
            <w:tcW w:w="1468" w:type="dxa"/>
            <w:tcBorders>
              <w:top w:val="nil"/>
              <w:left w:val="nil"/>
              <w:bottom w:val="single" w:sz="4" w:space="0" w:color="auto"/>
              <w:right w:val="single" w:sz="4" w:space="0" w:color="auto"/>
            </w:tcBorders>
            <w:shd w:val="clear" w:color="auto" w:fill="auto"/>
            <w:noWrap/>
            <w:vAlign w:val="center"/>
            <w:hideMark/>
          </w:tcPr>
          <w:p w:rsidR="00B772FC" w:rsidRPr="00994A66" w:rsidRDefault="00B772FC" w:rsidP="00CD461A">
            <w:pPr>
              <w:spacing w:line="240" w:lineRule="auto"/>
              <w:jc w:val="right"/>
              <w:rPr>
                <w:sz w:val="10"/>
                <w:szCs w:val="10"/>
              </w:rPr>
            </w:pPr>
            <w:r w:rsidRPr="00994A66">
              <w:rPr>
                <w:sz w:val="10"/>
                <w:szCs w:val="10"/>
              </w:rPr>
              <w:t> </w:t>
            </w:r>
          </w:p>
        </w:tc>
      </w:tr>
      <w:tr w:rsidR="00B772FC" w:rsidRPr="00994A66" w:rsidTr="00B772FC">
        <w:trPr>
          <w:trHeight w:val="160"/>
        </w:trPr>
        <w:tc>
          <w:tcPr>
            <w:tcW w:w="1843" w:type="dxa"/>
            <w:tcBorders>
              <w:top w:val="nil"/>
              <w:left w:val="single" w:sz="4" w:space="0" w:color="auto"/>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left"/>
              <w:rPr>
                <w:b/>
                <w:bCs/>
                <w:sz w:val="10"/>
                <w:szCs w:val="10"/>
              </w:rPr>
            </w:pPr>
            <w:r w:rsidRPr="00994A66">
              <w:rPr>
                <w:b/>
                <w:bCs/>
                <w:sz w:val="10"/>
                <w:szCs w:val="10"/>
              </w:rPr>
              <w:lastRenderedPageBreak/>
              <w:t>RESERVA DO RPPS (XVII)</w:t>
            </w:r>
          </w:p>
        </w:tc>
        <w:tc>
          <w:tcPr>
            <w:tcW w:w="1098" w:type="dxa"/>
            <w:gridSpan w:val="3"/>
            <w:tcBorders>
              <w:top w:val="nil"/>
              <w:left w:val="nil"/>
              <w:bottom w:val="single" w:sz="4" w:space="0" w:color="auto"/>
              <w:right w:val="single" w:sz="4" w:space="0" w:color="auto"/>
            </w:tcBorders>
            <w:shd w:val="clear" w:color="auto" w:fill="auto"/>
            <w:vAlign w:val="center"/>
            <w:hideMark/>
          </w:tcPr>
          <w:p w:rsidR="00B772FC" w:rsidRPr="00994A66" w:rsidRDefault="00B772FC" w:rsidP="00300146">
            <w:pPr>
              <w:spacing w:line="240" w:lineRule="auto"/>
              <w:jc w:val="right"/>
              <w:rPr>
                <w:sz w:val="10"/>
                <w:szCs w:val="10"/>
              </w:rPr>
            </w:pPr>
            <w:r w:rsidRPr="00994A66">
              <w:rPr>
                <w:sz w:val="10"/>
                <w:szCs w:val="10"/>
              </w:rPr>
              <w:t xml:space="preserve">                                    -   </w:t>
            </w:r>
          </w:p>
        </w:tc>
        <w:tc>
          <w:tcPr>
            <w:tcW w:w="1006"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300146">
            <w:pPr>
              <w:spacing w:line="240" w:lineRule="auto"/>
              <w:jc w:val="right"/>
              <w:rPr>
                <w:sz w:val="10"/>
                <w:szCs w:val="10"/>
              </w:rPr>
            </w:pPr>
            <w:r w:rsidRPr="00994A66">
              <w:rPr>
                <w:sz w:val="10"/>
                <w:szCs w:val="10"/>
              </w:rPr>
              <w:t xml:space="preserve">-                                        </w:t>
            </w:r>
          </w:p>
        </w:tc>
        <w:tc>
          <w:tcPr>
            <w:tcW w:w="1178" w:type="dxa"/>
            <w:tcBorders>
              <w:top w:val="nil"/>
              <w:left w:val="nil"/>
              <w:bottom w:val="single" w:sz="4" w:space="0" w:color="auto"/>
              <w:right w:val="single" w:sz="4" w:space="0" w:color="auto"/>
            </w:tcBorders>
            <w:shd w:val="clear" w:color="auto" w:fill="auto"/>
            <w:vAlign w:val="center"/>
            <w:hideMark/>
          </w:tcPr>
          <w:p w:rsidR="00B772FC" w:rsidRPr="00994A66" w:rsidRDefault="00B772FC" w:rsidP="00300146">
            <w:pPr>
              <w:spacing w:line="240" w:lineRule="auto"/>
              <w:jc w:val="right"/>
              <w:rPr>
                <w:sz w:val="10"/>
                <w:szCs w:val="10"/>
              </w:rPr>
            </w:pPr>
            <w:r w:rsidRPr="00994A66">
              <w:rPr>
                <w:sz w:val="10"/>
                <w:szCs w:val="10"/>
              </w:rPr>
              <w:t xml:space="preserve">                                    -   </w:t>
            </w:r>
          </w:p>
        </w:tc>
        <w:tc>
          <w:tcPr>
            <w:tcW w:w="1183"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sz w:val="10"/>
                <w:szCs w:val="10"/>
              </w:rPr>
            </w:pPr>
            <w:r w:rsidRPr="00994A66">
              <w:rPr>
                <w:sz w:val="10"/>
                <w:szCs w:val="10"/>
              </w:rPr>
              <w:t> </w:t>
            </w:r>
          </w:p>
        </w:tc>
        <w:tc>
          <w:tcPr>
            <w:tcW w:w="1155" w:type="dxa"/>
            <w:gridSpan w:val="2"/>
            <w:tcBorders>
              <w:top w:val="nil"/>
              <w:left w:val="nil"/>
              <w:bottom w:val="single" w:sz="4" w:space="0" w:color="auto"/>
              <w:right w:val="single" w:sz="4" w:space="0" w:color="auto"/>
            </w:tcBorders>
            <w:shd w:val="clear" w:color="auto" w:fill="auto"/>
            <w:vAlign w:val="center"/>
            <w:hideMark/>
          </w:tcPr>
          <w:p w:rsidR="00B772FC" w:rsidRPr="00994A66" w:rsidRDefault="00B772FC" w:rsidP="00300146">
            <w:pPr>
              <w:spacing w:line="240" w:lineRule="auto"/>
              <w:jc w:val="right"/>
              <w:rPr>
                <w:sz w:val="10"/>
                <w:szCs w:val="10"/>
              </w:rPr>
            </w:pPr>
            <w:r w:rsidRPr="00994A66">
              <w:rPr>
                <w:sz w:val="10"/>
                <w:szCs w:val="10"/>
              </w:rPr>
              <w:t xml:space="preserve">-                                           </w:t>
            </w:r>
          </w:p>
        </w:tc>
        <w:tc>
          <w:tcPr>
            <w:tcW w:w="1468" w:type="dxa"/>
            <w:tcBorders>
              <w:top w:val="nil"/>
              <w:left w:val="nil"/>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sz w:val="10"/>
                <w:szCs w:val="10"/>
              </w:rPr>
            </w:pPr>
            <w:r w:rsidRPr="00994A66">
              <w:rPr>
                <w:sz w:val="10"/>
                <w:szCs w:val="10"/>
              </w:rPr>
              <w:t> </w:t>
            </w:r>
          </w:p>
        </w:tc>
      </w:tr>
      <w:tr w:rsidR="00B772FC" w:rsidRPr="00994A66" w:rsidTr="00902B81">
        <w:trPr>
          <w:trHeight w:val="159"/>
        </w:trPr>
        <w:tc>
          <w:tcPr>
            <w:tcW w:w="1843" w:type="dxa"/>
            <w:tcBorders>
              <w:top w:val="nil"/>
              <w:left w:val="single" w:sz="4" w:space="0" w:color="auto"/>
              <w:bottom w:val="single" w:sz="4" w:space="0" w:color="auto"/>
              <w:right w:val="single" w:sz="4" w:space="0" w:color="auto"/>
            </w:tcBorders>
            <w:shd w:val="clear" w:color="auto" w:fill="948A54" w:themeFill="background2" w:themeFillShade="80"/>
            <w:vAlign w:val="center"/>
            <w:hideMark/>
          </w:tcPr>
          <w:p w:rsidR="00B772FC" w:rsidRPr="00994A66" w:rsidRDefault="00B772FC" w:rsidP="00CD461A">
            <w:pPr>
              <w:spacing w:line="240" w:lineRule="auto"/>
              <w:jc w:val="left"/>
              <w:rPr>
                <w:b/>
                <w:bCs/>
                <w:sz w:val="10"/>
                <w:szCs w:val="10"/>
              </w:rPr>
            </w:pPr>
            <w:r w:rsidRPr="00994A66">
              <w:rPr>
                <w:b/>
                <w:bCs/>
                <w:sz w:val="10"/>
                <w:szCs w:val="10"/>
              </w:rPr>
              <w:t>DESPESA PRIMÁRIA TOTAL (XVIII) = (X + XV + XVI + XVII)</w:t>
            </w:r>
          </w:p>
        </w:tc>
        <w:tc>
          <w:tcPr>
            <w:tcW w:w="1098" w:type="dxa"/>
            <w:gridSpan w:val="3"/>
            <w:tcBorders>
              <w:top w:val="nil"/>
              <w:left w:val="nil"/>
              <w:bottom w:val="single" w:sz="4" w:space="0" w:color="auto"/>
              <w:right w:val="single" w:sz="4" w:space="0" w:color="auto"/>
            </w:tcBorders>
            <w:shd w:val="clear" w:color="auto" w:fill="948A54" w:themeFill="background2" w:themeFillShade="80"/>
            <w:noWrap/>
            <w:vAlign w:val="center"/>
            <w:hideMark/>
          </w:tcPr>
          <w:p w:rsidR="00B772FC" w:rsidRPr="00994A66" w:rsidRDefault="00B772FC" w:rsidP="00CD461A">
            <w:pPr>
              <w:spacing w:line="240" w:lineRule="auto"/>
              <w:jc w:val="right"/>
              <w:rPr>
                <w:b/>
                <w:bCs/>
                <w:sz w:val="10"/>
                <w:szCs w:val="10"/>
              </w:rPr>
            </w:pPr>
            <w:r w:rsidRPr="00994A66">
              <w:rPr>
                <w:b/>
                <w:bCs/>
                <w:sz w:val="10"/>
                <w:szCs w:val="10"/>
              </w:rPr>
              <w:t>3.560.228.379,64</w:t>
            </w:r>
          </w:p>
        </w:tc>
        <w:tc>
          <w:tcPr>
            <w:tcW w:w="1006" w:type="dxa"/>
            <w:gridSpan w:val="2"/>
            <w:tcBorders>
              <w:top w:val="nil"/>
              <w:left w:val="nil"/>
              <w:bottom w:val="single" w:sz="4" w:space="0" w:color="auto"/>
              <w:right w:val="single" w:sz="4" w:space="0" w:color="auto"/>
            </w:tcBorders>
            <w:shd w:val="clear" w:color="auto" w:fill="948A54" w:themeFill="background2" w:themeFillShade="80"/>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681.415.502,19 </w:t>
            </w:r>
          </w:p>
        </w:tc>
        <w:tc>
          <w:tcPr>
            <w:tcW w:w="2361" w:type="dxa"/>
            <w:gridSpan w:val="3"/>
            <w:tcBorders>
              <w:top w:val="nil"/>
              <w:left w:val="nil"/>
              <w:bottom w:val="single" w:sz="4" w:space="0" w:color="auto"/>
              <w:right w:val="single" w:sz="4" w:space="0" w:color="auto"/>
            </w:tcBorders>
            <w:shd w:val="clear" w:color="auto" w:fill="948A54" w:themeFill="background2" w:themeFillShade="80"/>
            <w:noWrap/>
            <w:vAlign w:val="center"/>
            <w:hideMark/>
          </w:tcPr>
          <w:p w:rsidR="00B772FC" w:rsidRPr="00994A66" w:rsidRDefault="00B772FC" w:rsidP="00CD461A">
            <w:pPr>
              <w:spacing w:line="240" w:lineRule="auto"/>
              <w:jc w:val="center"/>
              <w:rPr>
                <w:b/>
                <w:bCs/>
                <w:sz w:val="10"/>
                <w:szCs w:val="10"/>
              </w:rPr>
            </w:pPr>
            <w:r w:rsidRPr="00994A66">
              <w:rPr>
                <w:b/>
                <w:bCs/>
                <w:sz w:val="10"/>
                <w:szCs w:val="10"/>
              </w:rPr>
              <w:t xml:space="preserve">                                                            3.035.518.833,75</w:t>
            </w:r>
          </w:p>
        </w:tc>
        <w:tc>
          <w:tcPr>
            <w:tcW w:w="2623" w:type="dxa"/>
            <w:gridSpan w:val="3"/>
            <w:tcBorders>
              <w:top w:val="nil"/>
              <w:left w:val="nil"/>
              <w:bottom w:val="single" w:sz="4" w:space="0" w:color="auto"/>
              <w:right w:val="single" w:sz="4" w:space="0" w:color="auto"/>
            </w:tcBorders>
            <w:shd w:val="clear" w:color="auto" w:fill="948A54" w:themeFill="background2" w:themeFillShade="80"/>
            <w:noWrap/>
            <w:vAlign w:val="center"/>
            <w:hideMark/>
          </w:tcPr>
          <w:p w:rsidR="00B772FC" w:rsidRPr="00994A66" w:rsidRDefault="00B772FC" w:rsidP="00CD461A">
            <w:pPr>
              <w:spacing w:line="240" w:lineRule="auto"/>
              <w:jc w:val="right"/>
              <w:rPr>
                <w:b/>
                <w:bCs/>
                <w:sz w:val="10"/>
                <w:szCs w:val="10"/>
              </w:rPr>
            </w:pPr>
            <w:r w:rsidRPr="00994A66">
              <w:rPr>
                <w:b/>
                <w:bCs/>
                <w:sz w:val="10"/>
                <w:szCs w:val="10"/>
              </w:rPr>
              <w:t>2.876.394.859,10</w:t>
            </w:r>
          </w:p>
        </w:tc>
      </w:tr>
      <w:tr w:rsidR="00B772FC" w:rsidRPr="00994A66" w:rsidTr="0094290D">
        <w:trPr>
          <w:trHeight w:val="63"/>
        </w:trPr>
        <w:tc>
          <w:tcPr>
            <w:tcW w:w="8931" w:type="dxa"/>
            <w:gridSpan w:val="12"/>
            <w:tcBorders>
              <w:top w:val="nil"/>
              <w:left w:val="single" w:sz="4" w:space="0" w:color="auto"/>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sz w:val="10"/>
                <w:szCs w:val="10"/>
              </w:rPr>
            </w:pPr>
            <w:r w:rsidRPr="00994A66">
              <w:rPr>
                <w:sz w:val="10"/>
                <w:szCs w:val="10"/>
              </w:rPr>
              <w:t> </w:t>
            </w:r>
          </w:p>
        </w:tc>
      </w:tr>
      <w:tr w:rsidR="00B772FC" w:rsidRPr="00994A66" w:rsidTr="007633E9">
        <w:trPr>
          <w:trHeight w:val="264"/>
        </w:trPr>
        <w:tc>
          <w:tcPr>
            <w:tcW w:w="1843" w:type="dxa"/>
            <w:tcBorders>
              <w:top w:val="nil"/>
              <w:left w:val="single" w:sz="4" w:space="0" w:color="auto"/>
              <w:bottom w:val="single" w:sz="4" w:space="0" w:color="auto"/>
              <w:right w:val="single" w:sz="4" w:space="0" w:color="auto"/>
            </w:tcBorders>
            <w:shd w:val="clear" w:color="auto" w:fill="92CDDC" w:themeFill="accent5" w:themeFillTint="99"/>
            <w:vAlign w:val="center"/>
            <w:hideMark/>
          </w:tcPr>
          <w:p w:rsidR="00B772FC" w:rsidRPr="00994A66" w:rsidRDefault="00B772FC" w:rsidP="00CD461A">
            <w:pPr>
              <w:spacing w:line="240" w:lineRule="auto"/>
              <w:jc w:val="left"/>
              <w:rPr>
                <w:b/>
                <w:bCs/>
                <w:sz w:val="10"/>
                <w:szCs w:val="10"/>
              </w:rPr>
            </w:pPr>
            <w:r w:rsidRPr="00994A66">
              <w:rPr>
                <w:b/>
                <w:bCs/>
                <w:sz w:val="10"/>
                <w:szCs w:val="10"/>
              </w:rPr>
              <w:t xml:space="preserve">RESULTADO PRIMÁRIO (XIX) =  (VII - XVIII) </w:t>
            </w:r>
          </w:p>
        </w:tc>
        <w:tc>
          <w:tcPr>
            <w:tcW w:w="1098" w:type="dxa"/>
            <w:gridSpan w:val="3"/>
            <w:tcBorders>
              <w:top w:val="nil"/>
              <w:left w:val="nil"/>
              <w:bottom w:val="single" w:sz="4" w:space="0" w:color="auto"/>
              <w:right w:val="single" w:sz="4" w:space="0" w:color="auto"/>
            </w:tcBorders>
            <w:shd w:val="clear" w:color="auto" w:fill="92CDDC" w:themeFill="accent5" w:themeFillTint="99"/>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(141.841.379,64)</w:t>
            </w:r>
          </w:p>
        </w:tc>
        <w:tc>
          <w:tcPr>
            <w:tcW w:w="1006" w:type="dxa"/>
            <w:gridSpan w:val="2"/>
            <w:tcBorders>
              <w:top w:val="nil"/>
              <w:left w:val="nil"/>
              <w:bottom w:val="single" w:sz="4" w:space="0" w:color="auto"/>
              <w:right w:val="single" w:sz="4" w:space="0" w:color="auto"/>
            </w:tcBorders>
            <w:shd w:val="clear" w:color="auto" w:fill="92CDDC" w:themeFill="accent5" w:themeFillTint="99"/>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(104.536.110,90)</w:t>
            </w:r>
          </w:p>
        </w:tc>
        <w:tc>
          <w:tcPr>
            <w:tcW w:w="2361" w:type="dxa"/>
            <w:gridSpan w:val="3"/>
            <w:tcBorders>
              <w:top w:val="single" w:sz="4" w:space="0" w:color="auto"/>
              <w:left w:val="nil"/>
              <w:bottom w:val="single" w:sz="4" w:space="0" w:color="auto"/>
              <w:right w:val="single" w:sz="4" w:space="0" w:color="000000"/>
            </w:tcBorders>
            <w:shd w:val="clear" w:color="auto" w:fill="92CDDC" w:themeFill="accent5" w:themeFillTint="99"/>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117.947.618,13 </w:t>
            </w:r>
          </w:p>
        </w:tc>
        <w:tc>
          <w:tcPr>
            <w:tcW w:w="2623" w:type="dxa"/>
            <w:gridSpan w:val="3"/>
            <w:tcBorders>
              <w:top w:val="single" w:sz="4" w:space="0" w:color="auto"/>
              <w:left w:val="nil"/>
              <w:bottom w:val="single" w:sz="4" w:space="0" w:color="auto"/>
              <w:right w:val="single" w:sz="4" w:space="0" w:color="000000"/>
            </w:tcBorders>
            <w:shd w:val="clear" w:color="auto" w:fill="92CDDC" w:themeFill="accent5" w:themeFillTint="99"/>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34.925.453,20 </w:t>
            </w:r>
          </w:p>
        </w:tc>
      </w:tr>
      <w:tr w:rsidR="00B772FC" w:rsidRPr="00994A66" w:rsidTr="0094290D">
        <w:trPr>
          <w:trHeight w:val="83"/>
        </w:trPr>
        <w:tc>
          <w:tcPr>
            <w:tcW w:w="1843" w:type="dxa"/>
            <w:tcBorders>
              <w:top w:val="nil"/>
              <w:left w:val="single" w:sz="4" w:space="0" w:color="auto"/>
              <w:bottom w:val="single" w:sz="4" w:space="0" w:color="auto"/>
              <w:right w:val="single" w:sz="4" w:space="0" w:color="auto"/>
            </w:tcBorders>
            <w:shd w:val="clear" w:color="auto" w:fill="FABF8F" w:themeFill="accent6" w:themeFillTint="99"/>
            <w:vAlign w:val="center"/>
            <w:hideMark/>
          </w:tcPr>
          <w:p w:rsidR="00B772FC" w:rsidRPr="00994A66" w:rsidRDefault="00B772FC" w:rsidP="00CD461A">
            <w:pPr>
              <w:spacing w:line="240" w:lineRule="auto"/>
              <w:jc w:val="left"/>
              <w:rPr>
                <w:b/>
                <w:bCs/>
                <w:sz w:val="10"/>
                <w:szCs w:val="10"/>
              </w:rPr>
            </w:pPr>
            <w:r w:rsidRPr="00994A66">
              <w:rPr>
                <w:b/>
                <w:bCs/>
                <w:sz w:val="10"/>
                <w:szCs w:val="10"/>
              </w:rPr>
              <w:t>SALDO DE EXERCÍCIOS ANTERIORES</w:t>
            </w:r>
          </w:p>
        </w:tc>
        <w:tc>
          <w:tcPr>
            <w:tcW w:w="1098" w:type="dxa"/>
            <w:gridSpan w:val="3"/>
            <w:tcBorders>
              <w:top w:val="nil"/>
              <w:left w:val="nil"/>
              <w:bottom w:val="single" w:sz="4" w:space="0" w:color="auto"/>
              <w:right w:val="single" w:sz="4" w:space="0" w:color="auto"/>
            </w:tcBorders>
            <w:shd w:val="clear" w:color="auto" w:fill="FABF8F" w:themeFill="accent6" w:themeFillTint="99"/>
            <w:noWrap/>
            <w:vAlign w:val="center"/>
            <w:hideMark/>
          </w:tcPr>
          <w:p w:rsidR="00B772FC" w:rsidRPr="00994A66" w:rsidRDefault="00B772FC" w:rsidP="00CD461A">
            <w:pPr>
              <w:spacing w:line="240" w:lineRule="auto"/>
              <w:jc w:val="right"/>
              <w:rPr>
                <w:sz w:val="10"/>
                <w:szCs w:val="10"/>
              </w:rPr>
            </w:pPr>
            <w:r w:rsidRPr="00994A66">
              <w:rPr>
                <w:sz w:val="10"/>
                <w:szCs w:val="10"/>
              </w:rPr>
              <w:t>–</w:t>
            </w:r>
          </w:p>
        </w:tc>
        <w:tc>
          <w:tcPr>
            <w:tcW w:w="1006" w:type="dxa"/>
            <w:gridSpan w:val="2"/>
            <w:tcBorders>
              <w:top w:val="nil"/>
              <w:left w:val="nil"/>
              <w:bottom w:val="single" w:sz="4" w:space="0" w:color="auto"/>
              <w:right w:val="single" w:sz="4" w:space="0" w:color="auto"/>
            </w:tcBorders>
            <w:shd w:val="clear" w:color="auto" w:fill="FABF8F" w:themeFill="accent6" w:themeFillTint="99"/>
            <w:noWrap/>
            <w:vAlign w:val="center"/>
            <w:hideMark/>
          </w:tcPr>
          <w:p w:rsidR="00B772FC" w:rsidRPr="00994A66" w:rsidRDefault="00B772FC" w:rsidP="00CD461A">
            <w:pPr>
              <w:spacing w:line="240" w:lineRule="auto"/>
              <w:jc w:val="right"/>
              <w:rPr>
                <w:sz w:val="10"/>
                <w:szCs w:val="10"/>
              </w:rPr>
            </w:pPr>
            <w:r w:rsidRPr="00994A66">
              <w:rPr>
                <w:sz w:val="10"/>
                <w:szCs w:val="10"/>
              </w:rPr>
              <w:t>–</w:t>
            </w:r>
          </w:p>
        </w:tc>
        <w:tc>
          <w:tcPr>
            <w:tcW w:w="2361" w:type="dxa"/>
            <w:gridSpan w:val="3"/>
            <w:tcBorders>
              <w:top w:val="single" w:sz="4" w:space="0" w:color="auto"/>
              <w:left w:val="nil"/>
              <w:bottom w:val="single" w:sz="4" w:space="0" w:color="auto"/>
              <w:right w:val="single" w:sz="4" w:space="0" w:color="000000"/>
            </w:tcBorders>
            <w:shd w:val="clear" w:color="auto" w:fill="FABF8F" w:themeFill="accent6" w:themeFillTint="99"/>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67.594.657,02 </w:t>
            </w:r>
          </w:p>
        </w:tc>
        <w:tc>
          <w:tcPr>
            <w:tcW w:w="2623" w:type="dxa"/>
            <w:gridSpan w:val="3"/>
            <w:tcBorders>
              <w:top w:val="single" w:sz="4" w:space="0" w:color="auto"/>
              <w:left w:val="nil"/>
              <w:bottom w:val="single" w:sz="4" w:space="0" w:color="auto"/>
              <w:right w:val="single" w:sz="4" w:space="0" w:color="auto"/>
            </w:tcBorders>
            <w:shd w:val="clear" w:color="auto" w:fill="FABF8F" w:themeFill="accent6" w:themeFillTint="99"/>
            <w:noWrap/>
            <w:vAlign w:val="center"/>
            <w:hideMark/>
          </w:tcPr>
          <w:p w:rsidR="00B772FC" w:rsidRPr="00994A66" w:rsidRDefault="00B772FC" w:rsidP="00CD461A">
            <w:pPr>
              <w:spacing w:line="240" w:lineRule="auto"/>
              <w:jc w:val="right"/>
              <w:rPr>
                <w:b/>
                <w:bCs/>
                <w:sz w:val="10"/>
                <w:szCs w:val="10"/>
              </w:rPr>
            </w:pPr>
            <w:r w:rsidRPr="00994A66">
              <w:rPr>
                <w:b/>
                <w:bCs/>
                <w:sz w:val="10"/>
                <w:szCs w:val="10"/>
              </w:rPr>
              <w:t xml:space="preserve">                                     69.496.274,18 </w:t>
            </w:r>
          </w:p>
        </w:tc>
      </w:tr>
      <w:tr w:rsidR="00B772FC" w:rsidRPr="00994A66" w:rsidTr="00BE4E82">
        <w:trPr>
          <w:trHeight w:val="60"/>
        </w:trPr>
        <w:tc>
          <w:tcPr>
            <w:tcW w:w="8931" w:type="dxa"/>
            <w:gridSpan w:val="12"/>
            <w:tcBorders>
              <w:top w:val="nil"/>
              <w:left w:val="single" w:sz="4" w:space="0" w:color="auto"/>
              <w:bottom w:val="single" w:sz="4" w:space="0" w:color="auto"/>
              <w:right w:val="single" w:sz="4" w:space="0" w:color="auto"/>
            </w:tcBorders>
            <w:shd w:val="clear" w:color="auto" w:fill="auto"/>
            <w:vAlign w:val="center"/>
            <w:hideMark/>
          </w:tcPr>
          <w:p w:rsidR="00B772FC" w:rsidRPr="00994A66" w:rsidRDefault="00B772FC" w:rsidP="00CD461A">
            <w:pPr>
              <w:spacing w:line="240" w:lineRule="auto"/>
              <w:jc w:val="right"/>
              <w:rPr>
                <w:sz w:val="2"/>
                <w:szCs w:val="10"/>
              </w:rPr>
            </w:pPr>
          </w:p>
          <w:p w:rsidR="00B772FC" w:rsidRPr="00994A66" w:rsidRDefault="00B772FC" w:rsidP="00CD461A">
            <w:pPr>
              <w:spacing w:line="240" w:lineRule="auto"/>
              <w:jc w:val="right"/>
              <w:rPr>
                <w:sz w:val="2"/>
                <w:szCs w:val="10"/>
              </w:rPr>
            </w:pPr>
          </w:p>
        </w:tc>
      </w:tr>
      <w:tr w:rsidR="00B772FC" w:rsidRPr="00994A66" w:rsidTr="002C6A9E">
        <w:trPr>
          <w:trHeight w:val="121"/>
        </w:trPr>
        <w:tc>
          <w:tcPr>
            <w:tcW w:w="3947" w:type="dxa"/>
            <w:gridSpan w:val="6"/>
            <w:tcBorders>
              <w:top w:val="single" w:sz="4" w:space="0" w:color="auto"/>
              <w:left w:val="single" w:sz="4" w:space="0" w:color="auto"/>
              <w:bottom w:val="single" w:sz="4" w:space="0" w:color="auto"/>
              <w:right w:val="single" w:sz="4" w:space="0" w:color="000000"/>
            </w:tcBorders>
            <w:shd w:val="clear" w:color="auto" w:fill="EAF1DD" w:themeFill="accent3" w:themeFillTint="33"/>
            <w:noWrap/>
            <w:vAlign w:val="center"/>
            <w:hideMark/>
          </w:tcPr>
          <w:p w:rsidR="00B772FC" w:rsidRPr="00994A66" w:rsidRDefault="00B772FC" w:rsidP="00CD461A">
            <w:pPr>
              <w:spacing w:line="240" w:lineRule="auto"/>
              <w:jc w:val="center"/>
              <w:rPr>
                <w:b/>
                <w:bCs/>
                <w:sz w:val="4"/>
                <w:szCs w:val="10"/>
              </w:rPr>
            </w:pPr>
          </w:p>
          <w:p w:rsidR="00B772FC" w:rsidRPr="00994A66" w:rsidRDefault="00B772FC" w:rsidP="00CD461A">
            <w:pPr>
              <w:spacing w:line="240" w:lineRule="auto"/>
              <w:jc w:val="center"/>
              <w:rPr>
                <w:b/>
                <w:bCs/>
                <w:sz w:val="10"/>
                <w:szCs w:val="10"/>
              </w:rPr>
            </w:pPr>
            <w:r w:rsidRPr="00994A66">
              <w:rPr>
                <w:b/>
                <w:bCs/>
                <w:sz w:val="10"/>
                <w:szCs w:val="10"/>
              </w:rPr>
              <w:t>DISCRIMINAÇÃO DA META FISCAL</w:t>
            </w:r>
          </w:p>
          <w:p w:rsidR="00B772FC" w:rsidRPr="00994A66" w:rsidRDefault="00B772FC" w:rsidP="00CD461A">
            <w:pPr>
              <w:spacing w:line="240" w:lineRule="auto"/>
              <w:jc w:val="center"/>
              <w:rPr>
                <w:b/>
                <w:bCs/>
                <w:sz w:val="4"/>
                <w:szCs w:val="10"/>
              </w:rPr>
            </w:pPr>
          </w:p>
        </w:tc>
        <w:tc>
          <w:tcPr>
            <w:tcW w:w="4984" w:type="dxa"/>
            <w:gridSpan w:val="6"/>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rsidR="00B772FC" w:rsidRPr="00994A66" w:rsidRDefault="00B772FC" w:rsidP="00BC7A43">
            <w:pPr>
              <w:spacing w:line="240" w:lineRule="auto"/>
              <w:rPr>
                <w:b/>
                <w:bCs/>
                <w:sz w:val="2"/>
                <w:szCs w:val="10"/>
              </w:rPr>
            </w:pPr>
          </w:p>
          <w:p w:rsidR="00B772FC" w:rsidRPr="00994A66" w:rsidRDefault="00B772FC" w:rsidP="00BC7A43">
            <w:pPr>
              <w:spacing w:line="240" w:lineRule="auto"/>
              <w:jc w:val="center"/>
              <w:rPr>
                <w:b/>
                <w:bCs/>
                <w:sz w:val="4"/>
                <w:szCs w:val="10"/>
              </w:rPr>
            </w:pPr>
          </w:p>
          <w:p w:rsidR="00B772FC" w:rsidRPr="00994A66" w:rsidRDefault="00B772FC" w:rsidP="00BC7A43">
            <w:pPr>
              <w:spacing w:line="240" w:lineRule="auto"/>
              <w:jc w:val="center"/>
              <w:rPr>
                <w:b/>
                <w:bCs/>
                <w:sz w:val="4"/>
                <w:szCs w:val="10"/>
              </w:rPr>
            </w:pPr>
            <w:r w:rsidRPr="00994A66">
              <w:rPr>
                <w:b/>
                <w:bCs/>
                <w:sz w:val="10"/>
                <w:szCs w:val="10"/>
              </w:rPr>
              <w:t>VALOR CORRENTE</w:t>
            </w:r>
          </w:p>
          <w:p w:rsidR="00B772FC" w:rsidRPr="00994A66" w:rsidRDefault="00B772FC" w:rsidP="00CD461A">
            <w:pPr>
              <w:spacing w:line="240" w:lineRule="auto"/>
              <w:jc w:val="center"/>
              <w:rPr>
                <w:b/>
                <w:bCs/>
                <w:sz w:val="2"/>
                <w:szCs w:val="10"/>
              </w:rPr>
            </w:pPr>
          </w:p>
        </w:tc>
      </w:tr>
      <w:tr w:rsidR="00B772FC" w:rsidRPr="00994A66" w:rsidTr="00F97A5D">
        <w:trPr>
          <w:trHeight w:val="324"/>
        </w:trPr>
        <w:tc>
          <w:tcPr>
            <w:tcW w:w="3947" w:type="dxa"/>
            <w:gridSpan w:val="6"/>
            <w:tcBorders>
              <w:top w:val="single" w:sz="4" w:space="0" w:color="auto"/>
              <w:left w:val="single" w:sz="4" w:space="0" w:color="auto"/>
              <w:bottom w:val="single" w:sz="4" w:space="0" w:color="auto"/>
              <w:right w:val="single" w:sz="4" w:space="0" w:color="000000"/>
            </w:tcBorders>
            <w:shd w:val="clear" w:color="auto" w:fill="F57B17"/>
            <w:vAlign w:val="center"/>
            <w:hideMark/>
          </w:tcPr>
          <w:p w:rsidR="00B772FC" w:rsidRPr="00994A66" w:rsidRDefault="00B772FC" w:rsidP="00CD461A">
            <w:pPr>
              <w:spacing w:line="240" w:lineRule="auto"/>
              <w:jc w:val="left"/>
              <w:rPr>
                <w:b/>
                <w:bCs/>
                <w:sz w:val="10"/>
                <w:szCs w:val="10"/>
              </w:rPr>
            </w:pPr>
            <w:r w:rsidRPr="00994A66">
              <w:rPr>
                <w:b/>
                <w:bCs/>
                <w:sz w:val="10"/>
                <w:szCs w:val="10"/>
              </w:rPr>
              <w:t>META DE RESULTADO PRIMÁRIO FIXADA NO ANEXO DE METAS FISCAIS DA LDO P/ O EXERCÍCIO DE REFERÊNCIA</w:t>
            </w:r>
          </w:p>
        </w:tc>
        <w:tc>
          <w:tcPr>
            <w:tcW w:w="4984" w:type="dxa"/>
            <w:gridSpan w:val="6"/>
            <w:tcBorders>
              <w:top w:val="single" w:sz="4" w:space="0" w:color="auto"/>
              <w:left w:val="nil"/>
              <w:bottom w:val="single" w:sz="4" w:space="0" w:color="auto"/>
              <w:right w:val="single" w:sz="4" w:space="0" w:color="000000"/>
            </w:tcBorders>
            <w:shd w:val="clear" w:color="auto" w:fill="F57B17"/>
            <w:noWrap/>
            <w:vAlign w:val="center"/>
            <w:hideMark/>
          </w:tcPr>
          <w:p w:rsidR="00B772FC" w:rsidRPr="00994A66" w:rsidRDefault="00B772FC" w:rsidP="00CD461A">
            <w:pPr>
              <w:spacing w:line="240" w:lineRule="auto"/>
              <w:jc w:val="center"/>
              <w:rPr>
                <w:b/>
                <w:bCs/>
                <w:sz w:val="10"/>
                <w:szCs w:val="10"/>
              </w:rPr>
            </w:pPr>
            <w:r w:rsidRPr="00994A66">
              <w:rPr>
                <w:b/>
                <w:bCs/>
                <w:sz w:val="10"/>
                <w:szCs w:val="10"/>
              </w:rPr>
              <w:t xml:space="preserve">                                                                                                   (65.757.000,00)</w:t>
            </w:r>
          </w:p>
        </w:tc>
      </w:tr>
      <w:tr w:rsidR="00B772FC" w:rsidRPr="00994A66" w:rsidTr="00FB4067">
        <w:trPr>
          <w:trHeight w:val="180"/>
        </w:trPr>
        <w:tc>
          <w:tcPr>
            <w:tcW w:w="2268" w:type="dxa"/>
            <w:gridSpan w:val="2"/>
            <w:shd w:val="clear" w:color="auto" w:fill="auto"/>
            <w:noWrap/>
            <w:vAlign w:val="center"/>
            <w:hideMark/>
          </w:tcPr>
          <w:p w:rsidR="00B772FC" w:rsidRPr="00994A66" w:rsidRDefault="00B772FC" w:rsidP="005F3F42">
            <w:pPr>
              <w:spacing w:line="240" w:lineRule="auto"/>
              <w:jc w:val="left"/>
              <w:rPr>
                <w:sz w:val="10"/>
                <w:szCs w:val="10"/>
              </w:rPr>
            </w:pPr>
            <w:r w:rsidRPr="00994A66">
              <w:rPr>
                <w:sz w:val="10"/>
                <w:szCs w:val="10"/>
              </w:rPr>
              <w:t xml:space="preserve">FONTE: Balancete </w:t>
            </w:r>
            <w:proofErr w:type="spellStart"/>
            <w:r w:rsidRPr="00994A66">
              <w:rPr>
                <w:sz w:val="10"/>
                <w:szCs w:val="10"/>
              </w:rPr>
              <w:t>A</w:t>
            </w:r>
            <w:r w:rsidR="005F3F42" w:rsidRPr="00994A66">
              <w:rPr>
                <w:sz w:val="10"/>
                <w:szCs w:val="10"/>
              </w:rPr>
              <w:t>nalítico</w:t>
            </w:r>
            <w:r w:rsidRPr="00994A66">
              <w:rPr>
                <w:sz w:val="10"/>
                <w:szCs w:val="10"/>
              </w:rPr>
              <w:t>-AFIM</w:t>
            </w:r>
            <w:proofErr w:type="spellEnd"/>
            <w:r w:rsidRPr="00994A66">
              <w:rPr>
                <w:sz w:val="10"/>
                <w:szCs w:val="10"/>
              </w:rPr>
              <w:t>-2012/2013</w:t>
            </w:r>
          </w:p>
        </w:tc>
        <w:tc>
          <w:tcPr>
            <w:tcW w:w="607" w:type="dxa"/>
            <w:tcBorders>
              <w:top w:val="nil"/>
              <w:left w:val="nil"/>
              <w:bottom w:val="nil"/>
              <w:right w:val="nil"/>
            </w:tcBorders>
            <w:shd w:val="clear" w:color="auto" w:fill="auto"/>
            <w:noWrap/>
            <w:vAlign w:val="center"/>
            <w:hideMark/>
          </w:tcPr>
          <w:p w:rsidR="00B772FC" w:rsidRPr="00994A66" w:rsidRDefault="00B772FC" w:rsidP="00CD461A">
            <w:pPr>
              <w:spacing w:line="240" w:lineRule="auto"/>
              <w:jc w:val="center"/>
              <w:rPr>
                <w:b/>
                <w:bCs/>
                <w:sz w:val="10"/>
                <w:szCs w:val="10"/>
              </w:rPr>
            </w:pPr>
          </w:p>
        </w:tc>
        <w:tc>
          <w:tcPr>
            <w:tcW w:w="1072" w:type="dxa"/>
            <w:gridSpan w:val="3"/>
            <w:tcBorders>
              <w:top w:val="nil"/>
              <w:left w:val="nil"/>
              <w:bottom w:val="nil"/>
              <w:right w:val="nil"/>
            </w:tcBorders>
            <w:shd w:val="clear" w:color="auto" w:fill="auto"/>
            <w:noWrap/>
            <w:vAlign w:val="center"/>
            <w:hideMark/>
          </w:tcPr>
          <w:p w:rsidR="00B772FC" w:rsidRPr="00994A66" w:rsidRDefault="00B772FC" w:rsidP="00CD461A">
            <w:pPr>
              <w:spacing w:line="240" w:lineRule="auto"/>
              <w:jc w:val="center"/>
              <w:rPr>
                <w:sz w:val="10"/>
                <w:szCs w:val="10"/>
              </w:rPr>
            </w:pPr>
          </w:p>
        </w:tc>
        <w:tc>
          <w:tcPr>
            <w:tcW w:w="1178" w:type="dxa"/>
            <w:tcBorders>
              <w:top w:val="nil"/>
              <w:left w:val="nil"/>
              <w:bottom w:val="nil"/>
              <w:right w:val="nil"/>
            </w:tcBorders>
            <w:shd w:val="clear" w:color="auto" w:fill="auto"/>
            <w:noWrap/>
            <w:vAlign w:val="center"/>
            <w:hideMark/>
          </w:tcPr>
          <w:p w:rsidR="00B772FC" w:rsidRPr="00994A66" w:rsidRDefault="00B772FC" w:rsidP="00CD461A">
            <w:pPr>
              <w:spacing w:line="240" w:lineRule="auto"/>
              <w:jc w:val="center"/>
              <w:rPr>
                <w:sz w:val="10"/>
                <w:szCs w:val="10"/>
              </w:rPr>
            </w:pPr>
          </w:p>
        </w:tc>
        <w:tc>
          <w:tcPr>
            <w:tcW w:w="1183" w:type="dxa"/>
            <w:gridSpan w:val="2"/>
            <w:tcBorders>
              <w:top w:val="nil"/>
              <w:left w:val="nil"/>
              <w:bottom w:val="nil"/>
              <w:right w:val="nil"/>
            </w:tcBorders>
            <w:shd w:val="clear" w:color="auto" w:fill="auto"/>
            <w:noWrap/>
            <w:vAlign w:val="center"/>
            <w:hideMark/>
          </w:tcPr>
          <w:p w:rsidR="00B772FC" w:rsidRPr="00994A66" w:rsidRDefault="00B772FC" w:rsidP="00CD461A">
            <w:pPr>
              <w:spacing w:line="240" w:lineRule="auto"/>
              <w:jc w:val="center"/>
              <w:rPr>
                <w:sz w:val="10"/>
                <w:szCs w:val="10"/>
              </w:rPr>
            </w:pPr>
          </w:p>
        </w:tc>
        <w:tc>
          <w:tcPr>
            <w:tcW w:w="1155" w:type="dxa"/>
            <w:gridSpan w:val="2"/>
            <w:tcBorders>
              <w:top w:val="nil"/>
              <w:left w:val="nil"/>
              <w:bottom w:val="nil"/>
              <w:right w:val="nil"/>
            </w:tcBorders>
            <w:shd w:val="clear" w:color="auto" w:fill="auto"/>
            <w:noWrap/>
            <w:vAlign w:val="center"/>
            <w:hideMark/>
          </w:tcPr>
          <w:p w:rsidR="00B772FC" w:rsidRPr="00994A66" w:rsidRDefault="00B772FC" w:rsidP="00CD461A">
            <w:pPr>
              <w:spacing w:line="240" w:lineRule="auto"/>
              <w:jc w:val="center"/>
              <w:rPr>
                <w:sz w:val="10"/>
                <w:szCs w:val="10"/>
              </w:rPr>
            </w:pPr>
          </w:p>
        </w:tc>
        <w:tc>
          <w:tcPr>
            <w:tcW w:w="1468" w:type="dxa"/>
            <w:tcBorders>
              <w:top w:val="nil"/>
              <w:left w:val="nil"/>
              <w:bottom w:val="nil"/>
              <w:right w:val="nil"/>
            </w:tcBorders>
            <w:shd w:val="clear" w:color="auto" w:fill="auto"/>
            <w:noWrap/>
            <w:vAlign w:val="center"/>
            <w:hideMark/>
          </w:tcPr>
          <w:p w:rsidR="00B772FC" w:rsidRPr="00994A66" w:rsidRDefault="00B772FC" w:rsidP="00CD461A">
            <w:pPr>
              <w:spacing w:line="240" w:lineRule="auto"/>
              <w:jc w:val="center"/>
              <w:rPr>
                <w:sz w:val="10"/>
                <w:szCs w:val="10"/>
              </w:rPr>
            </w:pPr>
          </w:p>
        </w:tc>
      </w:tr>
    </w:tbl>
    <w:p w:rsidR="004D5C72" w:rsidRDefault="004D5C72" w:rsidP="002A76BB">
      <w:pPr>
        <w:spacing w:line="240" w:lineRule="auto"/>
        <w:ind w:right="-567"/>
        <w:rPr>
          <w:b/>
          <w:szCs w:val="24"/>
        </w:rPr>
      </w:pPr>
    </w:p>
    <w:p w:rsidR="00413FF3" w:rsidRPr="00413FF3" w:rsidRDefault="00413FF3" w:rsidP="002A76BB">
      <w:pPr>
        <w:spacing w:line="240" w:lineRule="auto"/>
        <w:ind w:right="-567"/>
        <w:rPr>
          <w:b/>
          <w:sz w:val="22"/>
          <w:szCs w:val="24"/>
        </w:rPr>
      </w:pPr>
    </w:p>
    <w:p w:rsidR="002A76BB" w:rsidRPr="00994A66" w:rsidRDefault="00077D9F" w:rsidP="00413FF3">
      <w:pPr>
        <w:spacing w:line="240" w:lineRule="auto"/>
        <w:ind w:right="-567"/>
        <w:rPr>
          <w:szCs w:val="24"/>
        </w:rPr>
      </w:pPr>
      <w:r w:rsidRPr="00994A66">
        <w:rPr>
          <w:b/>
          <w:szCs w:val="24"/>
        </w:rPr>
        <w:t>1</w:t>
      </w:r>
      <w:r w:rsidR="00405E15">
        <w:rPr>
          <w:b/>
          <w:szCs w:val="24"/>
        </w:rPr>
        <w:t>2</w:t>
      </w:r>
      <w:r w:rsidRPr="00994A66">
        <w:rPr>
          <w:b/>
          <w:szCs w:val="24"/>
        </w:rPr>
        <w:t>.3</w:t>
      </w:r>
      <w:r w:rsidR="007B185F" w:rsidRPr="00994A66">
        <w:rPr>
          <w:b/>
          <w:szCs w:val="24"/>
        </w:rPr>
        <w:t>.</w:t>
      </w:r>
      <w:r w:rsidRPr="00994A66">
        <w:rPr>
          <w:b/>
          <w:szCs w:val="24"/>
        </w:rPr>
        <w:t xml:space="preserve"> </w:t>
      </w:r>
      <w:r w:rsidR="007B185F" w:rsidRPr="00994A66">
        <w:rPr>
          <w:b/>
          <w:szCs w:val="24"/>
        </w:rPr>
        <w:t xml:space="preserve"> </w:t>
      </w:r>
      <w:r w:rsidRPr="00994A66">
        <w:rPr>
          <w:b/>
          <w:szCs w:val="24"/>
        </w:rPr>
        <w:t>AUDIÊNCIAS PÚBLICAS</w:t>
      </w:r>
      <w:r w:rsidR="007B185F" w:rsidRPr="00994A66">
        <w:rPr>
          <w:szCs w:val="24"/>
        </w:rPr>
        <w:t xml:space="preserve">     </w:t>
      </w:r>
    </w:p>
    <w:p w:rsidR="00413FF3" w:rsidRPr="00413FF3" w:rsidRDefault="002A76BB" w:rsidP="002A76BB">
      <w:pPr>
        <w:spacing w:line="240" w:lineRule="auto"/>
        <w:rPr>
          <w:sz w:val="10"/>
          <w:szCs w:val="24"/>
        </w:rPr>
      </w:pPr>
      <w:r w:rsidRPr="00994A66">
        <w:rPr>
          <w:szCs w:val="24"/>
        </w:rPr>
        <w:t xml:space="preserve">          </w:t>
      </w:r>
    </w:p>
    <w:p w:rsidR="00624EC3" w:rsidRPr="00994A66" w:rsidRDefault="00413FF3" w:rsidP="002A76BB">
      <w:pPr>
        <w:spacing w:line="240" w:lineRule="auto"/>
        <w:rPr>
          <w:szCs w:val="24"/>
        </w:rPr>
      </w:pPr>
      <w:r>
        <w:rPr>
          <w:szCs w:val="24"/>
        </w:rPr>
        <w:t xml:space="preserve">           </w:t>
      </w:r>
      <w:r w:rsidR="00077D9F" w:rsidRPr="00994A66">
        <w:rPr>
          <w:szCs w:val="24"/>
        </w:rPr>
        <w:t xml:space="preserve">De acordo com o art. 9º, § 4º, da LRF, o Poder Executivo deve, até o final dos meses de maio, setembro e fevereiro, demonstrar e avaliar, em audiência pública, o cumprimento das metas fiscais de cada quadrimestre. </w:t>
      </w:r>
      <w:r w:rsidR="00077D9F" w:rsidRPr="00994A66">
        <w:rPr>
          <w:b/>
          <w:szCs w:val="24"/>
        </w:rPr>
        <w:t>Constatou-se que houve atraso na realização das audiências</w:t>
      </w:r>
      <w:r w:rsidR="003B557C" w:rsidRPr="00994A66">
        <w:rPr>
          <w:b/>
          <w:szCs w:val="24"/>
        </w:rPr>
        <w:t xml:space="preserve"> do 1º e 2º quadrimestre</w:t>
      </w:r>
      <w:r w:rsidR="00077D9F" w:rsidRPr="00994A66">
        <w:rPr>
          <w:b/>
          <w:szCs w:val="24"/>
        </w:rPr>
        <w:t>,</w:t>
      </w:r>
      <w:r w:rsidR="004F1C34" w:rsidRPr="00994A66">
        <w:rPr>
          <w:b/>
          <w:szCs w:val="24"/>
        </w:rPr>
        <w:t xml:space="preserve"> </w:t>
      </w:r>
      <w:r w:rsidR="00077D9F" w:rsidRPr="00994A66">
        <w:rPr>
          <w:b/>
          <w:szCs w:val="24"/>
        </w:rPr>
        <w:t>conforme demonstrado abaixo</w:t>
      </w:r>
      <w:r w:rsidR="00077D9F" w:rsidRPr="00994A66">
        <w:rPr>
          <w:szCs w:val="24"/>
        </w:rPr>
        <w:t>:</w:t>
      </w:r>
    </w:p>
    <w:p w:rsidR="00016681" w:rsidRPr="00994A66" w:rsidRDefault="00016681" w:rsidP="002A76BB">
      <w:pPr>
        <w:spacing w:line="240" w:lineRule="auto"/>
        <w:rPr>
          <w:sz w:val="32"/>
          <w:szCs w:val="24"/>
        </w:rPr>
      </w:pPr>
    </w:p>
    <w:tbl>
      <w:tblPr>
        <w:tblStyle w:val="Tabelacomgrade"/>
        <w:tblW w:w="0" w:type="auto"/>
        <w:tblInd w:w="1951" w:type="dxa"/>
        <w:tblLook w:val="04A0"/>
      </w:tblPr>
      <w:tblGrid>
        <w:gridCol w:w="5670"/>
      </w:tblGrid>
      <w:tr w:rsidR="002065CD" w:rsidRPr="00994A66" w:rsidTr="00D37C5E">
        <w:tc>
          <w:tcPr>
            <w:tcW w:w="5670" w:type="dxa"/>
            <w:shd w:val="clear" w:color="auto" w:fill="92CDDC" w:themeFill="accent5" w:themeFillTint="99"/>
          </w:tcPr>
          <w:p w:rsidR="002065CD" w:rsidRPr="00994A66" w:rsidRDefault="002065CD" w:rsidP="009D76DF">
            <w:pPr>
              <w:spacing w:line="240" w:lineRule="auto"/>
              <w:jc w:val="center"/>
              <w:rPr>
                <w:b/>
                <w:szCs w:val="24"/>
              </w:rPr>
            </w:pPr>
            <w:r w:rsidRPr="00994A66">
              <w:rPr>
                <w:b/>
                <w:sz w:val="22"/>
                <w:szCs w:val="24"/>
              </w:rPr>
              <w:t>Demonstrativo das Audiências Públicas</w:t>
            </w:r>
            <w:r w:rsidR="00D37C5E" w:rsidRPr="00994A66">
              <w:rPr>
                <w:b/>
                <w:sz w:val="22"/>
                <w:szCs w:val="24"/>
              </w:rPr>
              <w:t xml:space="preserve"> </w:t>
            </w:r>
            <w:r w:rsidR="00915396" w:rsidRPr="00994A66">
              <w:rPr>
                <w:b/>
                <w:sz w:val="22"/>
                <w:szCs w:val="24"/>
              </w:rPr>
              <w:t>–</w:t>
            </w:r>
            <w:r w:rsidR="00D37C5E" w:rsidRPr="00994A66">
              <w:rPr>
                <w:b/>
                <w:sz w:val="22"/>
                <w:szCs w:val="24"/>
              </w:rPr>
              <w:t xml:space="preserve"> 2013</w:t>
            </w:r>
          </w:p>
        </w:tc>
      </w:tr>
    </w:tbl>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03"/>
        <w:gridCol w:w="2267"/>
      </w:tblGrid>
      <w:tr w:rsidR="00077D9F" w:rsidRPr="00994A66" w:rsidTr="00F300E8">
        <w:trPr>
          <w:trHeight w:val="60"/>
        </w:trPr>
        <w:tc>
          <w:tcPr>
            <w:tcW w:w="3403"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rsidR="00077D9F" w:rsidRPr="00994A66" w:rsidRDefault="00F300E8" w:rsidP="00C91A32">
            <w:pPr>
              <w:spacing w:line="240" w:lineRule="auto"/>
              <w:ind w:right="-567"/>
              <w:jc w:val="center"/>
              <w:rPr>
                <w:sz w:val="18"/>
              </w:rPr>
            </w:pPr>
            <w:r w:rsidRPr="00994A66">
              <w:rPr>
                <w:sz w:val="18"/>
              </w:rPr>
              <w:t>Especificação</w:t>
            </w:r>
          </w:p>
        </w:tc>
        <w:tc>
          <w:tcPr>
            <w:tcW w:w="2267"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rsidR="00077D9F" w:rsidRPr="00994A66" w:rsidRDefault="000233BA" w:rsidP="000233BA">
            <w:pPr>
              <w:spacing w:line="240" w:lineRule="auto"/>
              <w:ind w:right="-567"/>
              <w:jc w:val="center"/>
              <w:rPr>
                <w:sz w:val="18"/>
              </w:rPr>
            </w:pPr>
            <w:r w:rsidRPr="00994A66">
              <w:rPr>
                <w:sz w:val="18"/>
              </w:rPr>
              <w:t>Data</w:t>
            </w:r>
          </w:p>
        </w:tc>
      </w:tr>
      <w:tr w:rsidR="008621C8" w:rsidRPr="00994A66" w:rsidTr="00D37C5E">
        <w:tc>
          <w:tcPr>
            <w:tcW w:w="3403" w:type="dxa"/>
            <w:tcBorders>
              <w:top w:val="single" w:sz="4" w:space="0" w:color="auto"/>
              <w:left w:val="single" w:sz="4" w:space="0" w:color="auto"/>
              <w:bottom w:val="single" w:sz="4" w:space="0" w:color="auto"/>
              <w:right w:val="single" w:sz="4" w:space="0" w:color="auto"/>
            </w:tcBorders>
            <w:hideMark/>
          </w:tcPr>
          <w:p w:rsidR="008621C8" w:rsidRPr="00994A66" w:rsidRDefault="008621C8" w:rsidP="004F2E67">
            <w:pPr>
              <w:spacing w:line="240" w:lineRule="auto"/>
              <w:ind w:right="-567"/>
              <w:rPr>
                <w:sz w:val="20"/>
              </w:rPr>
            </w:pPr>
            <w:r w:rsidRPr="00994A66">
              <w:rPr>
                <w:sz w:val="20"/>
              </w:rPr>
              <w:t xml:space="preserve">1º Quadrimestre </w:t>
            </w:r>
            <w:r w:rsidRPr="00994A66">
              <w:rPr>
                <w:b/>
                <w:sz w:val="20"/>
              </w:rPr>
              <w:t>(maio)</w:t>
            </w:r>
          </w:p>
        </w:tc>
        <w:tc>
          <w:tcPr>
            <w:tcW w:w="2267" w:type="dxa"/>
            <w:tcBorders>
              <w:top w:val="single" w:sz="4" w:space="0" w:color="auto"/>
              <w:left w:val="single" w:sz="4" w:space="0" w:color="auto"/>
              <w:bottom w:val="single" w:sz="4" w:space="0" w:color="auto"/>
              <w:right w:val="single" w:sz="4" w:space="0" w:color="auto"/>
            </w:tcBorders>
            <w:hideMark/>
          </w:tcPr>
          <w:p w:rsidR="008621C8" w:rsidRPr="00994A66" w:rsidRDefault="008621C8" w:rsidP="004F2E67">
            <w:pPr>
              <w:spacing w:line="240" w:lineRule="auto"/>
              <w:ind w:right="-567"/>
              <w:jc w:val="center"/>
              <w:rPr>
                <w:sz w:val="20"/>
              </w:rPr>
            </w:pPr>
            <w:r w:rsidRPr="00994A66">
              <w:rPr>
                <w:sz w:val="20"/>
              </w:rPr>
              <w:t>13.06.2013</w:t>
            </w:r>
          </w:p>
        </w:tc>
      </w:tr>
      <w:tr w:rsidR="008621C8" w:rsidRPr="00994A66" w:rsidTr="00D37C5E">
        <w:tc>
          <w:tcPr>
            <w:tcW w:w="3403" w:type="dxa"/>
            <w:tcBorders>
              <w:top w:val="single" w:sz="4" w:space="0" w:color="auto"/>
              <w:left w:val="single" w:sz="4" w:space="0" w:color="auto"/>
              <w:bottom w:val="single" w:sz="4" w:space="0" w:color="auto"/>
              <w:right w:val="single" w:sz="4" w:space="0" w:color="auto"/>
            </w:tcBorders>
            <w:hideMark/>
          </w:tcPr>
          <w:p w:rsidR="008621C8" w:rsidRPr="00994A66" w:rsidRDefault="008621C8" w:rsidP="00CC0A2D">
            <w:pPr>
              <w:spacing w:line="240" w:lineRule="auto"/>
              <w:ind w:right="-567"/>
              <w:rPr>
                <w:sz w:val="20"/>
              </w:rPr>
            </w:pPr>
          </w:p>
        </w:tc>
        <w:tc>
          <w:tcPr>
            <w:tcW w:w="2267" w:type="dxa"/>
            <w:tcBorders>
              <w:top w:val="single" w:sz="4" w:space="0" w:color="auto"/>
              <w:left w:val="single" w:sz="4" w:space="0" w:color="auto"/>
              <w:bottom w:val="single" w:sz="4" w:space="0" w:color="auto"/>
              <w:right w:val="single" w:sz="4" w:space="0" w:color="auto"/>
            </w:tcBorders>
            <w:hideMark/>
          </w:tcPr>
          <w:p w:rsidR="008621C8" w:rsidRPr="00994A66" w:rsidRDefault="008621C8" w:rsidP="00293430">
            <w:pPr>
              <w:spacing w:line="240" w:lineRule="auto"/>
              <w:ind w:right="-567"/>
              <w:jc w:val="center"/>
              <w:rPr>
                <w:sz w:val="20"/>
              </w:rPr>
            </w:pPr>
          </w:p>
        </w:tc>
      </w:tr>
      <w:tr w:rsidR="008621C8" w:rsidRPr="00994A66" w:rsidTr="00D37C5E">
        <w:tc>
          <w:tcPr>
            <w:tcW w:w="3403" w:type="dxa"/>
            <w:tcBorders>
              <w:top w:val="single" w:sz="4" w:space="0" w:color="auto"/>
              <w:left w:val="single" w:sz="4" w:space="0" w:color="auto"/>
              <w:bottom w:val="single" w:sz="4" w:space="0" w:color="auto"/>
              <w:right w:val="single" w:sz="4" w:space="0" w:color="auto"/>
            </w:tcBorders>
            <w:hideMark/>
          </w:tcPr>
          <w:p w:rsidR="008621C8" w:rsidRPr="00994A66" w:rsidRDefault="008621C8" w:rsidP="00CC0A2D">
            <w:pPr>
              <w:spacing w:line="240" w:lineRule="auto"/>
              <w:ind w:right="-567"/>
              <w:rPr>
                <w:sz w:val="20"/>
              </w:rPr>
            </w:pPr>
            <w:r w:rsidRPr="00994A66">
              <w:rPr>
                <w:sz w:val="20"/>
              </w:rPr>
              <w:t xml:space="preserve">2º Quadrimestre </w:t>
            </w:r>
            <w:r w:rsidRPr="00994A66">
              <w:rPr>
                <w:b/>
                <w:sz w:val="20"/>
              </w:rPr>
              <w:t>(setembro)</w:t>
            </w:r>
          </w:p>
        </w:tc>
        <w:tc>
          <w:tcPr>
            <w:tcW w:w="2267" w:type="dxa"/>
            <w:tcBorders>
              <w:top w:val="single" w:sz="4" w:space="0" w:color="auto"/>
              <w:left w:val="single" w:sz="4" w:space="0" w:color="auto"/>
              <w:bottom w:val="single" w:sz="4" w:space="0" w:color="auto"/>
              <w:right w:val="single" w:sz="4" w:space="0" w:color="auto"/>
            </w:tcBorders>
            <w:hideMark/>
          </w:tcPr>
          <w:p w:rsidR="008621C8" w:rsidRPr="00994A66" w:rsidRDefault="008621C8" w:rsidP="00293430">
            <w:pPr>
              <w:spacing w:line="240" w:lineRule="auto"/>
              <w:ind w:right="-567"/>
              <w:jc w:val="center"/>
              <w:rPr>
                <w:sz w:val="20"/>
              </w:rPr>
            </w:pPr>
            <w:r w:rsidRPr="00994A66">
              <w:rPr>
                <w:sz w:val="20"/>
              </w:rPr>
              <w:t>07.11.2012</w:t>
            </w:r>
          </w:p>
        </w:tc>
      </w:tr>
      <w:tr w:rsidR="008621C8" w:rsidRPr="00994A66" w:rsidTr="00D37C5E">
        <w:tc>
          <w:tcPr>
            <w:tcW w:w="3403" w:type="dxa"/>
            <w:tcBorders>
              <w:top w:val="single" w:sz="4" w:space="0" w:color="auto"/>
              <w:left w:val="single" w:sz="4" w:space="0" w:color="auto"/>
              <w:bottom w:val="single" w:sz="4" w:space="0" w:color="auto"/>
              <w:right w:val="single" w:sz="4" w:space="0" w:color="auto"/>
            </w:tcBorders>
            <w:hideMark/>
          </w:tcPr>
          <w:p w:rsidR="008621C8" w:rsidRPr="00994A66" w:rsidRDefault="008621C8" w:rsidP="00CC0A2D">
            <w:pPr>
              <w:spacing w:line="240" w:lineRule="auto"/>
              <w:ind w:right="-567"/>
              <w:rPr>
                <w:sz w:val="20"/>
              </w:rPr>
            </w:pPr>
          </w:p>
        </w:tc>
        <w:tc>
          <w:tcPr>
            <w:tcW w:w="2267" w:type="dxa"/>
            <w:tcBorders>
              <w:top w:val="single" w:sz="4" w:space="0" w:color="auto"/>
              <w:left w:val="single" w:sz="4" w:space="0" w:color="auto"/>
              <w:bottom w:val="single" w:sz="4" w:space="0" w:color="auto"/>
              <w:right w:val="single" w:sz="4" w:space="0" w:color="auto"/>
            </w:tcBorders>
            <w:hideMark/>
          </w:tcPr>
          <w:p w:rsidR="008621C8" w:rsidRPr="00994A66" w:rsidRDefault="008621C8" w:rsidP="00293430">
            <w:pPr>
              <w:spacing w:line="240" w:lineRule="auto"/>
              <w:ind w:right="-567"/>
              <w:jc w:val="center"/>
              <w:rPr>
                <w:sz w:val="20"/>
              </w:rPr>
            </w:pPr>
          </w:p>
        </w:tc>
      </w:tr>
      <w:tr w:rsidR="008621C8" w:rsidRPr="00994A66" w:rsidTr="00D37C5E">
        <w:tc>
          <w:tcPr>
            <w:tcW w:w="3403" w:type="dxa"/>
            <w:tcBorders>
              <w:top w:val="single" w:sz="4" w:space="0" w:color="auto"/>
              <w:left w:val="single" w:sz="4" w:space="0" w:color="auto"/>
              <w:bottom w:val="single" w:sz="4" w:space="0" w:color="auto"/>
              <w:right w:val="single" w:sz="4" w:space="0" w:color="auto"/>
            </w:tcBorders>
            <w:hideMark/>
          </w:tcPr>
          <w:p w:rsidR="008621C8" w:rsidRPr="00994A66" w:rsidRDefault="008621C8" w:rsidP="00CC0A2D">
            <w:pPr>
              <w:spacing w:line="240" w:lineRule="auto"/>
              <w:ind w:right="-567"/>
              <w:rPr>
                <w:sz w:val="20"/>
              </w:rPr>
            </w:pPr>
            <w:r w:rsidRPr="00994A66">
              <w:rPr>
                <w:sz w:val="20"/>
              </w:rPr>
              <w:t>3º Quadrimestre (fevereiro)</w:t>
            </w:r>
          </w:p>
        </w:tc>
        <w:tc>
          <w:tcPr>
            <w:tcW w:w="2267" w:type="dxa"/>
            <w:tcBorders>
              <w:top w:val="single" w:sz="4" w:space="0" w:color="auto"/>
              <w:left w:val="single" w:sz="4" w:space="0" w:color="auto"/>
              <w:bottom w:val="single" w:sz="4" w:space="0" w:color="auto"/>
              <w:right w:val="single" w:sz="4" w:space="0" w:color="auto"/>
            </w:tcBorders>
            <w:hideMark/>
          </w:tcPr>
          <w:p w:rsidR="008621C8" w:rsidRPr="00994A66" w:rsidRDefault="008621C8" w:rsidP="00293430">
            <w:pPr>
              <w:spacing w:line="240" w:lineRule="auto"/>
              <w:ind w:right="-567"/>
              <w:jc w:val="center"/>
              <w:rPr>
                <w:sz w:val="20"/>
              </w:rPr>
            </w:pPr>
            <w:r w:rsidRPr="00994A66">
              <w:rPr>
                <w:sz w:val="20"/>
              </w:rPr>
              <w:t>26.02.2014</w:t>
            </w:r>
          </w:p>
        </w:tc>
      </w:tr>
    </w:tbl>
    <w:p w:rsidR="00170204" w:rsidRPr="00994A66" w:rsidRDefault="00170204" w:rsidP="00170204">
      <w:pPr>
        <w:spacing w:line="240" w:lineRule="auto"/>
        <w:ind w:firstLine="284"/>
        <w:rPr>
          <w:b/>
          <w:sz w:val="14"/>
          <w:szCs w:val="14"/>
          <w:highlight w:val="yellow"/>
          <w:u w:val="single"/>
        </w:rPr>
      </w:pPr>
    </w:p>
    <w:p w:rsidR="00DB0E0B" w:rsidRPr="00994A66" w:rsidRDefault="00DB0E0B" w:rsidP="00170204">
      <w:pPr>
        <w:spacing w:line="240" w:lineRule="auto"/>
        <w:ind w:firstLine="284"/>
        <w:rPr>
          <w:b/>
          <w:sz w:val="14"/>
          <w:szCs w:val="14"/>
          <w:highlight w:val="yellow"/>
          <w:u w:val="single"/>
        </w:rPr>
      </w:pPr>
    </w:p>
    <w:p w:rsidR="00DB0E0B" w:rsidRPr="00413FF3" w:rsidRDefault="00DB0E0B" w:rsidP="00170204">
      <w:pPr>
        <w:spacing w:line="240" w:lineRule="auto"/>
        <w:ind w:firstLine="284"/>
        <w:rPr>
          <w:b/>
          <w:szCs w:val="14"/>
          <w:highlight w:val="yellow"/>
          <w:u w:val="single"/>
        </w:rPr>
      </w:pPr>
    </w:p>
    <w:p w:rsidR="001E70D8" w:rsidRPr="00994A66" w:rsidRDefault="001E70D8" w:rsidP="001E70D8">
      <w:pPr>
        <w:shd w:val="clear" w:color="auto" w:fill="948A54" w:themeFill="background2" w:themeFillShade="80"/>
        <w:spacing w:line="240" w:lineRule="auto"/>
        <w:rPr>
          <w:b/>
          <w:iCs/>
          <w:sz w:val="28"/>
          <w:szCs w:val="28"/>
        </w:rPr>
      </w:pPr>
      <w:r w:rsidRPr="00994A66">
        <w:rPr>
          <w:b/>
          <w:iCs/>
          <w:sz w:val="28"/>
          <w:szCs w:val="28"/>
        </w:rPr>
        <w:t>1</w:t>
      </w:r>
      <w:r w:rsidR="00405E15">
        <w:rPr>
          <w:b/>
          <w:iCs/>
          <w:sz w:val="28"/>
          <w:szCs w:val="28"/>
        </w:rPr>
        <w:t>3</w:t>
      </w:r>
      <w:r w:rsidRPr="00994A66">
        <w:rPr>
          <w:b/>
          <w:iCs/>
          <w:sz w:val="28"/>
          <w:szCs w:val="28"/>
        </w:rPr>
        <w:t>.  CONTROLE INTERNO</w:t>
      </w:r>
      <w:r w:rsidRPr="00994A66">
        <w:rPr>
          <w:b/>
          <w:sz w:val="32"/>
          <w:szCs w:val="28"/>
        </w:rPr>
        <w:t xml:space="preserve"> </w:t>
      </w:r>
    </w:p>
    <w:p w:rsidR="001E70D8" w:rsidRPr="00AB6F06" w:rsidRDefault="001E70D8" w:rsidP="001E70D8">
      <w:pPr>
        <w:autoSpaceDE w:val="0"/>
        <w:autoSpaceDN w:val="0"/>
        <w:adjustRightInd w:val="0"/>
        <w:spacing w:line="240" w:lineRule="auto"/>
        <w:rPr>
          <w:color w:val="000000"/>
          <w:sz w:val="28"/>
          <w:szCs w:val="23"/>
        </w:rPr>
      </w:pPr>
    </w:p>
    <w:p w:rsidR="001E70D8" w:rsidRPr="00994A66" w:rsidRDefault="001E70D8" w:rsidP="001E70D8">
      <w:pPr>
        <w:autoSpaceDE w:val="0"/>
        <w:autoSpaceDN w:val="0"/>
        <w:adjustRightInd w:val="0"/>
        <w:spacing w:line="240" w:lineRule="auto"/>
        <w:rPr>
          <w:color w:val="000000"/>
          <w:sz w:val="23"/>
          <w:szCs w:val="23"/>
        </w:rPr>
      </w:pPr>
      <w:r w:rsidRPr="00994A66">
        <w:rPr>
          <w:color w:val="000000"/>
          <w:sz w:val="23"/>
          <w:szCs w:val="23"/>
        </w:rPr>
        <w:t xml:space="preserve">         Os artigos 70 e 74 da Constituição da República estabelecem a relevância funcional do sistema de controle interno: </w:t>
      </w:r>
    </w:p>
    <w:p w:rsidR="001E70D8" w:rsidRPr="00AB6F06" w:rsidRDefault="001E70D8" w:rsidP="001E70D8">
      <w:pPr>
        <w:autoSpaceDE w:val="0"/>
        <w:autoSpaceDN w:val="0"/>
        <w:adjustRightInd w:val="0"/>
        <w:spacing w:line="240" w:lineRule="auto"/>
        <w:rPr>
          <w:b/>
          <w:bCs/>
          <w:i/>
          <w:iCs/>
          <w:color w:val="000000"/>
          <w:sz w:val="16"/>
          <w:szCs w:val="16"/>
        </w:rPr>
      </w:pPr>
    </w:p>
    <w:p w:rsidR="001E70D8" w:rsidRPr="00994A66" w:rsidRDefault="001E70D8" w:rsidP="001E70D8">
      <w:pPr>
        <w:shd w:val="clear" w:color="auto" w:fill="FFFFFF" w:themeFill="background1"/>
        <w:autoSpaceDE w:val="0"/>
        <w:autoSpaceDN w:val="0"/>
        <w:adjustRightInd w:val="0"/>
        <w:spacing w:line="240" w:lineRule="auto"/>
        <w:rPr>
          <w:b/>
          <w:bCs/>
          <w:iCs/>
          <w:color w:val="000000"/>
          <w:sz w:val="16"/>
          <w:szCs w:val="16"/>
        </w:rPr>
      </w:pPr>
    </w:p>
    <w:p w:rsidR="001E70D8" w:rsidRPr="00AB6F06" w:rsidRDefault="001E70D8" w:rsidP="001E70D8">
      <w:pPr>
        <w:shd w:val="clear" w:color="auto" w:fill="92CDDC"/>
        <w:spacing w:line="240" w:lineRule="auto"/>
        <w:ind w:left="567"/>
        <w:jc w:val="center"/>
        <w:rPr>
          <w:b/>
          <w:sz w:val="20"/>
          <w:szCs w:val="16"/>
          <w:u w:val="single"/>
        </w:rPr>
      </w:pPr>
      <w:r w:rsidRPr="00AB6F06">
        <w:rPr>
          <w:b/>
          <w:sz w:val="20"/>
          <w:szCs w:val="16"/>
          <w:u w:val="single"/>
        </w:rPr>
        <w:t>CONSTITUIÇÃO DA REPÚBLICA</w:t>
      </w:r>
    </w:p>
    <w:p w:rsidR="001E70D8" w:rsidRPr="00AB6F06" w:rsidRDefault="001E70D8" w:rsidP="001E70D8">
      <w:pPr>
        <w:shd w:val="clear" w:color="auto" w:fill="92CDDC"/>
        <w:spacing w:line="240" w:lineRule="auto"/>
        <w:ind w:left="567"/>
        <w:rPr>
          <w:sz w:val="20"/>
          <w:szCs w:val="16"/>
        </w:rPr>
      </w:pPr>
      <w:r w:rsidRPr="00AB6F06">
        <w:rPr>
          <w:b/>
          <w:sz w:val="20"/>
          <w:szCs w:val="16"/>
        </w:rPr>
        <w:t>“Art. 70 -</w:t>
      </w:r>
      <w:r w:rsidRPr="00AB6F06">
        <w:rPr>
          <w:sz w:val="20"/>
          <w:szCs w:val="16"/>
        </w:rPr>
        <w:t xml:space="preserve"> A fiscalização contábil, financeira, orçamentária, operacional e patrimonial da União e das entidades da administração direta e indireta, quanto a legalidade, legitimidade, economicidade, aplicação das subvenções e renúncia de receitas, será exercida pelo Congresso Nacional, mediante controle externo, e pelo sistema de controle interno de cada Poder.</w:t>
      </w:r>
    </w:p>
    <w:p w:rsidR="001E70D8" w:rsidRPr="00AB6F06" w:rsidRDefault="001E70D8" w:rsidP="001E70D8">
      <w:pPr>
        <w:shd w:val="clear" w:color="auto" w:fill="92CDDC" w:themeFill="accent5" w:themeFillTint="99"/>
        <w:spacing w:line="240" w:lineRule="auto"/>
        <w:ind w:left="567"/>
        <w:rPr>
          <w:b/>
          <w:sz w:val="4"/>
          <w:szCs w:val="16"/>
        </w:rPr>
      </w:pPr>
    </w:p>
    <w:p w:rsidR="001E70D8" w:rsidRPr="00AB6F06" w:rsidRDefault="001E70D8" w:rsidP="001E70D8">
      <w:pPr>
        <w:shd w:val="clear" w:color="auto" w:fill="92CDDC"/>
        <w:spacing w:line="240" w:lineRule="auto"/>
        <w:ind w:left="567"/>
        <w:rPr>
          <w:b/>
          <w:sz w:val="20"/>
          <w:szCs w:val="16"/>
        </w:rPr>
      </w:pPr>
      <w:r w:rsidRPr="00AB6F06">
        <w:rPr>
          <w:b/>
          <w:sz w:val="20"/>
          <w:szCs w:val="16"/>
        </w:rPr>
        <w:t>(...)</w:t>
      </w:r>
    </w:p>
    <w:p w:rsidR="001E70D8" w:rsidRPr="00AB6F06" w:rsidRDefault="001E70D8" w:rsidP="001E70D8">
      <w:pPr>
        <w:shd w:val="clear" w:color="auto" w:fill="92CDDC" w:themeFill="accent5" w:themeFillTint="99"/>
        <w:spacing w:line="240" w:lineRule="auto"/>
        <w:ind w:left="567"/>
        <w:rPr>
          <w:b/>
          <w:sz w:val="6"/>
          <w:szCs w:val="16"/>
        </w:rPr>
      </w:pPr>
    </w:p>
    <w:p w:rsidR="001E70D8" w:rsidRPr="00AB6F06" w:rsidRDefault="001E70D8" w:rsidP="001E70D8">
      <w:pPr>
        <w:shd w:val="clear" w:color="auto" w:fill="92CDDC"/>
        <w:spacing w:line="240" w:lineRule="auto"/>
        <w:ind w:left="567"/>
        <w:rPr>
          <w:sz w:val="20"/>
          <w:szCs w:val="16"/>
        </w:rPr>
      </w:pPr>
      <w:r w:rsidRPr="00AB6F06">
        <w:rPr>
          <w:b/>
          <w:sz w:val="20"/>
          <w:szCs w:val="16"/>
        </w:rPr>
        <w:t>Art. 74 -</w:t>
      </w:r>
      <w:r w:rsidRPr="00AB6F06">
        <w:rPr>
          <w:sz w:val="20"/>
          <w:szCs w:val="16"/>
        </w:rPr>
        <w:t xml:space="preserve"> Os Poderes Legislativo, Executivo e Judiciário manterão, de forma integrada, sistema de controle interno com a finalidade de:</w:t>
      </w:r>
    </w:p>
    <w:p w:rsidR="001E70D8" w:rsidRPr="00AB6F06" w:rsidRDefault="001E70D8" w:rsidP="001E70D8">
      <w:pPr>
        <w:shd w:val="clear" w:color="auto" w:fill="92CDDC" w:themeFill="accent5" w:themeFillTint="99"/>
        <w:spacing w:line="240" w:lineRule="auto"/>
        <w:ind w:left="567"/>
        <w:rPr>
          <w:b/>
          <w:sz w:val="4"/>
          <w:szCs w:val="16"/>
        </w:rPr>
      </w:pPr>
    </w:p>
    <w:p w:rsidR="001E70D8" w:rsidRPr="00AB6F06" w:rsidRDefault="001E70D8" w:rsidP="001E70D8">
      <w:pPr>
        <w:shd w:val="clear" w:color="auto" w:fill="92CDDC"/>
        <w:spacing w:line="240" w:lineRule="auto"/>
        <w:ind w:left="567"/>
        <w:rPr>
          <w:b/>
          <w:sz w:val="20"/>
          <w:szCs w:val="16"/>
        </w:rPr>
      </w:pPr>
      <w:r w:rsidRPr="00AB6F06">
        <w:rPr>
          <w:b/>
          <w:sz w:val="20"/>
          <w:szCs w:val="16"/>
        </w:rPr>
        <w:t>(...)</w:t>
      </w:r>
    </w:p>
    <w:p w:rsidR="001E70D8" w:rsidRPr="00AB6F06" w:rsidRDefault="001E70D8" w:rsidP="001E70D8">
      <w:pPr>
        <w:shd w:val="clear" w:color="auto" w:fill="92CDDC" w:themeFill="accent5" w:themeFillTint="99"/>
        <w:spacing w:line="240" w:lineRule="auto"/>
        <w:ind w:left="567"/>
        <w:rPr>
          <w:b/>
          <w:sz w:val="4"/>
          <w:szCs w:val="16"/>
        </w:rPr>
      </w:pPr>
    </w:p>
    <w:p w:rsidR="001E70D8" w:rsidRPr="00AB6F06" w:rsidRDefault="001E70D8" w:rsidP="001E70D8">
      <w:pPr>
        <w:shd w:val="clear" w:color="auto" w:fill="92CDDC"/>
        <w:spacing w:line="240" w:lineRule="auto"/>
        <w:ind w:left="567"/>
        <w:rPr>
          <w:sz w:val="20"/>
          <w:szCs w:val="16"/>
        </w:rPr>
      </w:pPr>
      <w:r w:rsidRPr="00AB6F06">
        <w:rPr>
          <w:b/>
          <w:sz w:val="20"/>
          <w:szCs w:val="16"/>
        </w:rPr>
        <w:t>IV-</w:t>
      </w:r>
      <w:r w:rsidRPr="00AB6F06">
        <w:rPr>
          <w:sz w:val="20"/>
          <w:szCs w:val="16"/>
        </w:rPr>
        <w:t xml:space="preserve"> apoiar o controle externo no exercício de sua missão institucional.”</w:t>
      </w:r>
    </w:p>
    <w:p w:rsidR="001E70D8" w:rsidRPr="005302A4" w:rsidRDefault="001E70D8" w:rsidP="001E70D8">
      <w:pPr>
        <w:shd w:val="clear" w:color="auto" w:fill="FFFFFF"/>
        <w:spacing w:line="200" w:lineRule="exact"/>
        <w:rPr>
          <w:color w:val="FF0000"/>
          <w:szCs w:val="22"/>
        </w:rPr>
      </w:pPr>
    </w:p>
    <w:p w:rsidR="001E70D8" w:rsidRPr="00994A66" w:rsidRDefault="001E70D8" w:rsidP="001E70D8">
      <w:pPr>
        <w:autoSpaceDE w:val="0"/>
        <w:autoSpaceDN w:val="0"/>
        <w:adjustRightInd w:val="0"/>
        <w:spacing w:line="240" w:lineRule="auto"/>
        <w:rPr>
          <w:b/>
          <w:bCs/>
          <w:iCs/>
          <w:color w:val="000000"/>
          <w:szCs w:val="16"/>
        </w:rPr>
      </w:pPr>
    </w:p>
    <w:p w:rsidR="001E70D8" w:rsidRPr="00994A66" w:rsidRDefault="001E70D8" w:rsidP="001E70D8">
      <w:pPr>
        <w:autoSpaceDE w:val="0"/>
        <w:autoSpaceDN w:val="0"/>
        <w:adjustRightInd w:val="0"/>
        <w:spacing w:line="240" w:lineRule="auto"/>
        <w:ind w:firstLine="567"/>
        <w:rPr>
          <w:color w:val="000000"/>
          <w:sz w:val="23"/>
          <w:szCs w:val="23"/>
        </w:rPr>
      </w:pPr>
      <w:r w:rsidRPr="00994A66">
        <w:rPr>
          <w:color w:val="000000"/>
          <w:sz w:val="23"/>
          <w:szCs w:val="23"/>
        </w:rPr>
        <w:t xml:space="preserve">No âmbito do Município, o Controle Interno é exercido pela Subsecretaria de Controle Interno </w:t>
      </w:r>
      <w:r w:rsidR="009C7A54" w:rsidRPr="00994A66">
        <w:rPr>
          <w:color w:val="000000"/>
          <w:sz w:val="23"/>
          <w:szCs w:val="23"/>
        </w:rPr>
        <w:t>-</w:t>
      </w:r>
      <w:r w:rsidRPr="00994A66">
        <w:rPr>
          <w:b/>
          <w:color w:val="000000"/>
          <w:sz w:val="23"/>
          <w:szCs w:val="23"/>
        </w:rPr>
        <w:t xml:space="preserve"> </w:t>
      </w:r>
      <w:r w:rsidRPr="00994A66">
        <w:rPr>
          <w:color w:val="000000"/>
          <w:sz w:val="23"/>
          <w:szCs w:val="23"/>
        </w:rPr>
        <w:t xml:space="preserve">SUBCI, instituída pela Lei Delegada Municipal nº 10, de 31 de junho de 2013, órgão integrante da estrutura organizacional da Secretaria Municipal de Finanças e Tecnologia da Informação e Controle </w:t>
      </w:r>
      <w:r w:rsidR="00CE0C52">
        <w:rPr>
          <w:color w:val="000000"/>
          <w:sz w:val="23"/>
          <w:szCs w:val="23"/>
        </w:rPr>
        <w:t>In</w:t>
      </w:r>
      <w:r w:rsidRPr="00994A66">
        <w:rPr>
          <w:color w:val="000000"/>
          <w:sz w:val="23"/>
          <w:szCs w:val="23"/>
        </w:rPr>
        <w:t xml:space="preserve">terno - SEMEF   </w:t>
      </w:r>
    </w:p>
    <w:p w:rsidR="001E70D8" w:rsidRPr="00994A66" w:rsidRDefault="001E70D8" w:rsidP="001E70D8">
      <w:pPr>
        <w:autoSpaceDE w:val="0"/>
        <w:autoSpaceDN w:val="0"/>
        <w:adjustRightInd w:val="0"/>
        <w:spacing w:line="240" w:lineRule="auto"/>
        <w:rPr>
          <w:color w:val="000000"/>
          <w:szCs w:val="23"/>
        </w:rPr>
      </w:pPr>
    </w:p>
    <w:p w:rsidR="001E70D8" w:rsidRPr="00994A66" w:rsidRDefault="001E70D8" w:rsidP="001E70D8">
      <w:pPr>
        <w:autoSpaceDE w:val="0"/>
        <w:autoSpaceDN w:val="0"/>
        <w:adjustRightInd w:val="0"/>
        <w:spacing w:line="240" w:lineRule="auto"/>
        <w:ind w:firstLine="567"/>
        <w:rPr>
          <w:color w:val="000000"/>
          <w:sz w:val="23"/>
          <w:szCs w:val="23"/>
        </w:rPr>
      </w:pPr>
      <w:r w:rsidRPr="00994A66">
        <w:rPr>
          <w:color w:val="000000"/>
          <w:sz w:val="23"/>
          <w:szCs w:val="23"/>
        </w:rPr>
        <w:t xml:space="preserve">Dentre as competências da SUBCI citamos a relevante coordenação do funcionamento do Sistema de Controle Interno do Poder Executivo Municipal, mediante o acompanhamento da gestão contábil, financeira, orçamentária, operacional, patrimonial e nos limites legais e constitucionais dos órgãos e entidades da Administração Direta e Indireta, em apoio ao Controle </w:t>
      </w:r>
      <w:r w:rsidRPr="00994A66">
        <w:rPr>
          <w:color w:val="000000"/>
          <w:sz w:val="23"/>
          <w:szCs w:val="23"/>
        </w:rPr>
        <w:lastRenderedPageBreak/>
        <w:t xml:space="preserve">Externo a cargo da Câmara Municipal de Manaus, </w:t>
      </w:r>
      <w:r w:rsidR="00F34C66">
        <w:rPr>
          <w:color w:val="000000"/>
          <w:sz w:val="23"/>
          <w:szCs w:val="23"/>
        </w:rPr>
        <w:t>com aux</w:t>
      </w:r>
      <w:r w:rsidR="00174E1E">
        <w:rPr>
          <w:color w:val="000000"/>
          <w:sz w:val="23"/>
          <w:szCs w:val="23"/>
        </w:rPr>
        <w:t>í</w:t>
      </w:r>
      <w:r w:rsidR="00F34C66">
        <w:rPr>
          <w:color w:val="000000"/>
          <w:sz w:val="23"/>
          <w:szCs w:val="23"/>
        </w:rPr>
        <w:t xml:space="preserve">lio </w:t>
      </w:r>
      <w:r w:rsidRPr="00994A66">
        <w:rPr>
          <w:color w:val="000000"/>
          <w:sz w:val="23"/>
          <w:szCs w:val="23"/>
        </w:rPr>
        <w:t>do Tribunal de Contas do Estado</w:t>
      </w:r>
      <w:r w:rsidR="001258BD">
        <w:rPr>
          <w:color w:val="000000"/>
          <w:sz w:val="23"/>
          <w:szCs w:val="23"/>
        </w:rPr>
        <w:t xml:space="preserve"> nos termos do §1º, do art. 31 da Constituição da Republica de 1988</w:t>
      </w:r>
      <w:r w:rsidRPr="00994A66">
        <w:rPr>
          <w:color w:val="000000"/>
          <w:sz w:val="23"/>
          <w:szCs w:val="23"/>
        </w:rPr>
        <w:t xml:space="preserve">. </w:t>
      </w:r>
    </w:p>
    <w:p w:rsidR="001E70D8" w:rsidRPr="00994A66" w:rsidRDefault="001E70D8" w:rsidP="001E70D8">
      <w:pPr>
        <w:spacing w:line="240" w:lineRule="auto"/>
        <w:ind w:firstLine="284"/>
        <w:rPr>
          <w:color w:val="000000"/>
          <w:szCs w:val="23"/>
        </w:rPr>
      </w:pPr>
    </w:p>
    <w:p w:rsidR="001E70D8" w:rsidRPr="00994A66" w:rsidRDefault="001E70D8" w:rsidP="001E70D8">
      <w:pPr>
        <w:autoSpaceDE w:val="0"/>
        <w:autoSpaceDN w:val="0"/>
        <w:adjustRightInd w:val="0"/>
        <w:spacing w:line="240" w:lineRule="auto"/>
        <w:ind w:firstLine="567"/>
        <w:rPr>
          <w:color w:val="000000"/>
          <w:sz w:val="23"/>
          <w:szCs w:val="23"/>
        </w:rPr>
      </w:pPr>
      <w:r w:rsidRPr="00994A66">
        <w:rPr>
          <w:color w:val="000000"/>
          <w:sz w:val="23"/>
          <w:szCs w:val="23"/>
        </w:rPr>
        <w:t>No exercício em análise, o Relatório de Controle Interno - RCI ingressou nesta Corte de Contas em 31/03/2014 por meio do Oficio nº 120/2014-GS/SEMEF, o qual foi acostado às fls. 4.312 a 4.445 dos autos (volumes 22 e 23), cumprindo assim o que determina o art. 215 da Resolução n° 04, de 23/05/2002 - Regimento Interno do Tribunal de Contas do Estado</w:t>
      </w:r>
      <w:r w:rsidR="00413FF3">
        <w:rPr>
          <w:color w:val="000000"/>
          <w:sz w:val="23"/>
          <w:szCs w:val="23"/>
        </w:rPr>
        <w:t>.</w:t>
      </w:r>
      <w:r w:rsidRPr="00994A66">
        <w:rPr>
          <w:color w:val="000000"/>
          <w:sz w:val="23"/>
          <w:szCs w:val="23"/>
        </w:rPr>
        <w:t xml:space="preserve"> </w:t>
      </w:r>
    </w:p>
    <w:p w:rsidR="001E70D8" w:rsidRPr="00994A66" w:rsidRDefault="001E70D8" w:rsidP="001E70D8">
      <w:pPr>
        <w:spacing w:line="240" w:lineRule="auto"/>
        <w:ind w:firstLine="284"/>
        <w:rPr>
          <w:color w:val="000000"/>
          <w:szCs w:val="23"/>
        </w:rPr>
      </w:pPr>
    </w:p>
    <w:p w:rsidR="001E70D8" w:rsidRPr="00994A66" w:rsidRDefault="001E70D8" w:rsidP="001E70D8">
      <w:pPr>
        <w:autoSpaceDE w:val="0"/>
        <w:autoSpaceDN w:val="0"/>
        <w:adjustRightInd w:val="0"/>
        <w:spacing w:line="240" w:lineRule="auto"/>
        <w:ind w:firstLine="567"/>
        <w:rPr>
          <w:color w:val="000000"/>
          <w:sz w:val="23"/>
          <w:szCs w:val="23"/>
        </w:rPr>
      </w:pPr>
      <w:r w:rsidRPr="00994A66">
        <w:rPr>
          <w:color w:val="000000"/>
          <w:sz w:val="23"/>
          <w:szCs w:val="23"/>
        </w:rPr>
        <w:t xml:space="preserve">O referido relatório expressa que o Balanço Geral do Município de Manaus, conforme dados e demonstrativos elencados, obedeceu às normas técnicas gerais de contabilidade pública, bem como a legislação orçamentária e financeira em vigor. Relata ainda, que em exames realizados na execução orçamentária, financeira, operacional e patrimonial, bem como na aplicação dos recursos públicos empregados nos limites legais e constitucionais, </w:t>
      </w:r>
      <w:r w:rsidR="003727B8">
        <w:rPr>
          <w:color w:val="000000"/>
          <w:sz w:val="23"/>
          <w:szCs w:val="23"/>
        </w:rPr>
        <w:t>foram</w:t>
      </w:r>
      <w:r w:rsidRPr="00994A66">
        <w:rPr>
          <w:color w:val="000000"/>
          <w:sz w:val="23"/>
          <w:szCs w:val="23"/>
        </w:rPr>
        <w:t xml:space="preserve"> obedecidos os princípios da legalidade, impessoalidade e moralidade.</w:t>
      </w:r>
    </w:p>
    <w:p w:rsidR="001E70D8" w:rsidRPr="00994A66" w:rsidRDefault="001E70D8" w:rsidP="001E70D8">
      <w:pPr>
        <w:spacing w:line="240" w:lineRule="auto"/>
        <w:ind w:firstLine="284"/>
        <w:rPr>
          <w:color w:val="000000"/>
          <w:sz w:val="23"/>
          <w:szCs w:val="23"/>
        </w:rPr>
      </w:pPr>
    </w:p>
    <w:p w:rsidR="001E70D8" w:rsidRPr="00994A66" w:rsidRDefault="001E70D8" w:rsidP="001E70D8">
      <w:pPr>
        <w:autoSpaceDE w:val="0"/>
        <w:autoSpaceDN w:val="0"/>
        <w:adjustRightInd w:val="0"/>
        <w:spacing w:line="240" w:lineRule="auto"/>
        <w:ind w:firstLine="567"/>
        <w:rPr>
          <w:color w:val="000000"/>
          <w:sz w:val="23"/>
          <w:szCs w:val="23"/>
        </w:rPr>
      </w:pPr>
      <w:r w:rsidRPr="00994A66">
        <w:rPr>
          <w:color w:val="000000"/>
          <w:sz w:val="23"/>
          <w:szCs w:val="23"/>
        </w:rPr>
        <w:t xml:space="preserve">Por fim, conclui o Relatório do Controle Interno emitindo parecer pela </w:t>
      </w:r>
      <w:r w:rsidRPr="00994A66">
        <w:rPr>
          <w:b/>
          <w:color w:val="000000"/>
          <w:sz w:val="23"/>
          <w:szCs w:val="23"/>
        </w:rPr>
        <w:t>Regularidade da Gestão</w:t>
      </w:r>
      <w:r w:rsidRPr="00994A66">
        <w:rPr>
          <w:color w:val="000000"/>
          <w:sz w:val="23"/>
          <w:szCs w:val="23"/>
        </w:rPr>
        <w:t xml:space="preserve">, considerando </w:t>
      </w:r>
      <w:r w:rsidRPr="00994A66">
        <w:rPr>
          <w:shadow/>
          <w:color w:val="000000"/>
          <w:sz w:val="23"/>
          <w:szCs w:val="23"/>
        </w:rPr>
        <w:t xml:space="preserve">não terem sido evidenciadas impropriedades que comprometessem a probidade da gestão do responsável pela administração do Município de Manaus </w:t>
      </w:r>
      <w:r w:rsidRPr="00994A66">
        <w:rPr>
          <w:color w:val="000000"/>
          <w:sz w:val="23"/>
          <w:szCs w:val="23"/>
        </w:rPr>
        <w:t>na utilização dos recursos públicos empregados no exercício financeiro de 201</w:t>
      </w:r>
      <w:r w:rsidRPr="00994A66">
        <w:rPr>
          <w:shadow/>
          <w:color w:val="000000"/>
          <w:sz w:val="23"/>
          <w:szCs w:val="23"/>
        </w:rPr>
        <w:t>3</w:t>
      </w:r>
      <w:r w:rsidRPr="00994A66">
        <w:rPr>
          <w:color w:val="000000"/>
          <w:sz w:val="23"/>
          <w:szCs w:val="23"/>
        </w:rPr>
        <w:t xml:space="preserve">, emitindo desta forma, o </w:t>
      </w:r>
      <w:r w:rsidRPr="00994A66">
        <w:rPr>
          <w:b/>
          <w:shadow/>
          <w:color w:val="000000"/>
          <w:sz w:val="23"/>
          <w:szCs w:val="23"/>
        </w:rPr>
        <w:t>Certificado de Auditoria de Controle Interno da Prestação de Contas Anual</w:t>
      </w:r>
      <w:r w:rsidRPr="00994A66">
        <w:rPr>
          <w:color w:val="000000"/>
          <w:sz w:val="23"/>
          <w:szCs w:val="23"/>
        </w:rPr>
        <w:t xml:space="preserve"> </w:t>
      </w:r>
      <w:r w:rsidRPr="00994A66">
        <w:rPr>
          <w:color w:val="000000"/>
          <w:spacing w:val="-18"/>
          <w:sz w:val="23"/>
          <w:szCs w:val="23"/>
        </w:rPr>
        <w:t>(fls. 4.444/V</w:t>
      </w:r>
      <w:r w:rsidR="008E775F">
        <w:rPr>
          <w:color w:val="000000"/>
          <w:spacing w:val="-18"/>
          <w:sz w:val="23"/>
          <w:szCs w:val="23"/>
        </w:rPr>
        <w:t xml:space="preserve">ol. </w:t>
      </w:r>
      <w:r w:rsidRPr="00994A66">
        <w:rPr>
          <w:color w:val="000000"/>
          <w:spacing w:val="-18"/>
          <w:sz w:val="23"/>
          <w:szCs w:val="23"/>
        </w:rPr>
        <w:t>23)</w:t>
      </w:r>
      <w:r w:rsidRPr="00994A66">
        <w:rPr>
          <w:color w:val="000000"/>
          <w:sz w:val="23"/>
          <w:szCs w:val="23"/>
        </w:rPr>
        <w:t xml:space="preserve"> e </w:t>
      </w:r>
      <w:r w:rsidRPr="00994A66">
        <w:rPr>
          <w:b/>
          <w:shadow/>
          <w:color w:val="000000"/>
          <w:sz w:val="23"/>
          <w:szCs w:val="23"/>
        </w:rPr>
        <w:t xml:space="preserve">Parecer do Dirigente do Controle Interno </w:t>
      </w:r>
      <w:r w:rsidRPr="00994A66">
        <w:rPr>
          <w:color w:val="000000"/>
          <w:spacing w:val="-18"/>
          <w:sz w:val="23"/>
          <w:szCs w:val="23"/>
        </w:rPr>
        <w:t>(fls. 4.445/V</w:t>
      </w:r>
      <w:r w:rsidR="008E775F">
        <w:rPr>
          <w:color w:val="000000"/>
          <w:spacing w:val="-18"/>
          <w:sz w:val="23"/>
          <w:szCs w:val="23"/>
        </w:rPr>
        <w:t xml:space="preserve">ol. </w:t>
      </w:r>
      <w:r w:rsidRPr="00994A66">
        <w:rPr>
          <w:color w:val="000000"/>
          <w:spacing w:val="-18"/>
          <w:sz w:val="23"/>
          <w:szCs w:val="23"/>
        </w:rPr>
        <w:t>23)</w:t>
      </w:r>
      <w:r w:rsidRPr="00994A66">
        <w:rPr>
          <w:color w:val="000000"/>
          <w:sz w:val="23"/>
          <w:szCs w:val="23"/>
        </w:rPr>
        <w:t xml:space="preserve">, em atendimento às determinações contidas no </w:t>
      </w:r>
      <w:r w:rsidRPr="00994A66">
        <w:rPr>
          <w:shadow/>
          <w:color w:val="000000"/>
          <w:sz w:val="23"/>
          <w:szCs w:val="23"/>
        </w:rPr>
        <w:t>art. 10, inciso III, da Lei nº 2.423/1996</w:t>
      </w:r>
      <w:r w:rsidRPr="00994A66">
        <w:rPr>
          <w:color w:val="000000"/>
          <w:sz w:val="23"/>
          <w:szCs w:val="23"/>
        </w:rPr>
        <w:t xml:space="preserve"> - Lei Orgânica do Tribunal de Contas do Estado.   </w:t>
      </w:r>
    </w:p>
    <w:p w:rsidR="001E70D8" w:rsidRPr="00994A66" w:rsidRDefault="001E70D8" w:rsidP="00170204">
      <w:pPr>
        <w:spacing w:line="240" w:lineRule="auto"/>
        <w:ind w:firstLine="284"/>
        <w:rPr>
          <w:b/>
          <w:sz w:val="14"/>
          <w:szCs w:val="14"/>
          <w:highlight w:val="yellow"/>
          <w:u w:val="single"/>
        </w:rPr>
      </w:pPr>
    </w:p>
    <w:p w:rsidR="005A43BF" w:rsidRPr="00BC2DC3" w:rsidRDefault="005A43BF" w:rsidP="005A43BF">
      <w:pPr>
        <w:spacing w:line="240" w:lineRule="auto"/>
        <w:ind w:firstLine="284"/>
        <w:rPr>
          <w:b/>
          <w:sz w:val="2"/>
          <w:szCs w:val="14"/>
          <w:highlight w:val="yellow"/>
          <w:u w:val="single"/>
        </w:rPr>
      </w:pPr>
    </w:p>
    <w:p w:rsidR="009C7A54" w:rsidRPr="00994A66" w:rsidRDefault="009C7A54" w:rsidP="009C7A54">
      <w:pPr>
        <w:spacing w:line="240" w:lineRule="auto"/>
        <w:ind w:firstLine="284"/>
        <w:rPr>
          <w:b/>
          <w:sz w:val="14"/>
          <w:szCs w:val="14"/>
          <w:highlight w:val="yellow"/>
          <w:u w:val="single"/>
        </w:rPr>
      </w:pPr>
    </w:p>
    <w:p w:rsidR="009C7A54" w:rsidRPr="00994A66" w:rsidRDefault="009C7A54" w:rsidP="009C7A54">
      <w:pPr>
        <w:shd w:val="clear" w:color="auto" w:fill="948A54" w:themeFill="background2" w:themeFillShade="80"/>
        <w:spacing w:line="240" w:lineRule="auto"/>
        <w:rPr>
          <w:b/>
          <w:iCs/>
          <w:sz w:val="28"/>
          <w:szCs w:val="28"/>
        </w:rPr>
      </w:pPr>
      <w:r w:rsidRPr="00994A66">
        <w:rPr>
          <w:b/>
          <w:iCs/>
          <w:sz w:val="28"/>
          <w:szCs w:val="28"/>
        </w:rPr>
        <w:t>1</w:t>
      </w:r>
      <w:r w:rsidR="00405E15">
        <w:rPr>
          <w:b/>
          <w:iCs/>
          <w:sz w:val="28"/>
          <w:szCs w:val="28"/>
        </w:rPr>
        <w:t>4</w:t>
      </w:r>
      <w:r w:rsidRPr="00994A66">
        <w:rPr>
          <w:b/>
          <w:iCs/>
          <w:sz w:val="28"/>
          <w:szCs w:val="28"/>
        </w:rPr>
        <w:t>.  CONCLUSÃO</w:t>
      </w:r>
      <w:r w:rsidRPr="00994A66">
        <w:rPr>
          <w:b/>
          <w:sz w:val="32"/>
          <w:szCs w:val="28"/>
        </w:rPr>
        <w:t xml:space="preserve"> </w:t>
      </w:r>
    </w:p>
    <w:p w:rsidR="009C7A54" w:rsidRPr="002D7A21" w:rsidRDefault="009C7A54" w:rsidP="009C7A54">
      <w:pPr>
        <w:pStyle w:val="Cabealho"/>
        <w:tabs>
          <w:tab w:val="left" w:pos="426"/>
          <w:tab w:val="center" w:pos="1680"/>
        </w:tabs>
        <w:spacing w:line="240" w:lineRule="auto"/>
        <w:ind w:left="426"/>
        <w:rPr>
          <w:bCs/>
          <w:szCs w:val="24"/>
        </w:rPr>
      </w:pPr>
    </w:p>
    <w:p w:rsidR="009C7A54" w:rsidRPr="00994A66" w:rsidRDefault="009C7A54" w:rsidP="009C7A54">
      <w:pPr>
        <w:pStyle w:val="Cabealho"/>
        <w:tabs>
          <w:tab w:val="left" w:pos="426"/>
          <w:tab w:val="center" w:pos="1680"/>
        </w:tabs>
        <w:spacing w:line="240" w:lineRule="auto"/>
        <w:rPr>
          <w:bCs/>
          <w:szCs w:val="24"/>
        </w:rPr>
      </w:pPr>
      <w:r w:rsidRPr="00994A66">
        <w:rPr>
          <w:b/>
          <w:bCs/>
          <w:szCs w:val="24"/>
        </w:rPr>
        <w:t xml:space="preserve">          I</w:t>
      </w:r>
      <w:r w:rsidRPr="00994A66">
        <w:rPr>
          <w:bCs/>
          <w:szCs w:val="24"/>
        </w:rPr>
        <w:t xml:space="preserve"> - Após a análise efetuada nas Contas </w:t>
      </w:r>
      <w:r w:rsidR="000A7AA0">
        <w:rPr>
          <w:bCs/>
          <w:szCs w:val="24"/>
        </w:rPr>
        <w:t>do exercício financeiro de 2013</w:t>
      </w:r>
      <w:r w:rsidRPr="00994A66">
        <w:rPr>
          <w:bCs/>
          <w:szCs w:val="24"/>
        </w:rPr>
        <w:t xml:space="preserve"> d</w:t>
      </w:r>
      <w:r w:rsidR="000A7AA0">
        <w:rPr>
          <w:bCs/>
          <w:szCs w:val="24"/>
        </w:rPr>
        <w:t>o</w:t>
      </w:r>
      <w:r w:rsidRPr="00994A66">
        <w:rPr>
          <w:bCs/>
          <w:szCs w:val="24"/>
        </w:rPr>
        <w:t xml:space="preserve"> Prefeit</w:t>
      </w:r>
      <w:r w:rsidR="000A7AA0">
        <w:rPr>
          <w:bCs/>
          <w:szCs w:val="24"/>
        </w:rPr>
        <w:t>o</w:t>
      </w:r>
      <w:r w:rsidRPr="00994A66">
        <w:rPr>
          <w:bCs/>
          <w:szCs w:val="24"/>
        </w:rPr>
        <w:t xml:space="preserve"> do Município de Manaus, </w:t>
      </w:r>
      <w:r w:rsidR="00140C6D" w:rsidRPr="00994A66">
        <w:rPr>
          <w:bCs/>
          <w:szCs w:val="24"/>
        </w:rPr>
        <w:t>conclu</w:t>
      </w:r>
      <w:r w:rsidR="00D871E8">
        <w:rPr>
          <w:bCs/>
          <w:szCs w:val="24"/>
        </w:rPr>
        <w:t>i</w:t>
      </w:r>
      <w:r w:rsidR="00200860">
        <w:rPr>
          <w:bCs/>
          <w:szCs w:val="24"/>
        </w:rPr>
        <w:t>-se</w:t>
      </w:r>
      <w:r w:rsidR="00B37F36">
        <w:rPr>
          <w:bCs/>
          <w:szCs w:val="24"/>
        </w:rPr>
        <w:t>:</w:t>
      </w:r>
      <w:r w:rsidR="00200860">
        <w:rPr>
          <w:bCs/>
          <w:szCs w:val="24"/>
        </w:rPr>
        <w:t xml:space="preserve"> </w:t>
      </w:r>
    </w:p>
    <w:p w:rsidR="009C7A54" w:rsidRPr="00994A66" w:rsidRDefault="009C7A54" w:rsidP="009C7A54">
      <w:pPr>
        <w:pStyle w:val="Cabealho"/>
        <w:tabs>
          <w:tab w:val="left" w:pos="426"/>
          <w:tab w:val="center" w:pos="1680"/>
        </w:tabs>
        <w:spacing w:line="240" w:lineRule="auto"/>
        <w:ind w:left="426"/>
        <w:rPr>
          <w:bCs/>
          <w:szCs w:val="24"/>
        </w:rPr>
      </w:pPr>
    </w:p>
    <w:p w:rsidR="009C7A54" w:rsidRPr="00994A66" w:rsidRDefault="009C7A54" w:rsidP="00790282">
      <w:pPr>
        <w:pStyle w:val="Recuodecorpodetexto3"/>
        <w:numPr>
          <w:ilvl w:val="0"/>
          <w:numId w:val="10"/>
        </w:numPr>
        <w:tabs>
          <w:tab w:val="left" w:pos="-2977"/>
          <w:tab w:val="num" w:pos="284"/>
        </w:tabs>
        <w:spacing w:line="240" w:lineRule="auto"/>
        <w:rPr>
          <w:sz w:val="24"/>
          <w:szCs w:val="24"/>
        </w:rPr>
      </w:pPr>
      <w:r w:rsidRPr="00994A66">
        <w:rPr>
          <w:sz w:val="24"/>
          <w:szCs w:val="24"/>
        </w:rPr>
        <w:t xml:space="preserve">O Plano Plurianual </w:t>
      </w:r>
      <w:r w:rsidR="009936B3" w:rsidRPr="00994A66">
        <w:rPr>
          <w:b/>
          <w:sz w:val="24"/>
          <w:szCs w:val="24"/>
        </w:rPr>
        <w:t>-</w:t>
      </w:r>
      <w:r w:rsidRPr="00994A66">
        <w:rPr>
          <w:sz w:val="24"/>
          <w:szCs w:val="24"/>
        </w:rPr>
        <w:t xml:space="preserve"> PPA/2010/2013 foi aprovado pela </w:t>
      </w:r>
      <w:r w:rsidRPr="006C12FB">
        <w:rPr>
          <w:shadow/>
          <w:sz w:val="24"/>
          <w:szCs w:val="24"/>
        </w:rPr>
        <w:t>Lei nº 1</w:t>
      </w:r>
      <w:r w:rsidR="003E1E6D" w:rsidRPr="006C12FB">
        <w:rPr>
          <w:shadow/>
          <w:sz w:val="24"/>
          <w:szCs w:val="24"/>
        </w:rPr>
        <w:t>.</w:t>
      </w:r>
      <w:r w:rsidRPr="006C12FB">
        <w:rPr>
          <w:shadow/>
          <w:sz w:val="24"/>
          <w:szCs w:val="24"/>
        </w:rPr>
        <w:t>397</w:t>
      </w:r>
      <w:r w:rsidRPr="00994A66">
        <w:rPr>
          <w:sz w:val="24"/>
          <w:szCs w:val="24"/>
        </w:rPr>
        <w:t xml:space="preserve"> de 23 de dezembro de 2009, publicado na mesma data;</w:t>
      </w:r>
      <w:r w:rsidR="00A5547F" w:rsidRPr="00994A66">
        <w:rPr>
          <w:sz w:val="24"/>
          <w:szCs w:val="24"/>
        </w:rPr>
        <w:t xml:space="preserve"> e altera</w:t>
      </w:r>
      <w:r w:rsidR="00411F8F" w:rsidRPr="00994A66">
        <w:rPr>
          <w:sz w:val="24"/>
          <w:szCs w:val="24"/>
        </w:rPr>
        <w:t>d</w:t>
      </w:r>
      <w:r w:rsidR="00E43E09">
        <w:rPr>
          <w:sz w:val="24"/>
          <w:szCs w:val="24"/>
        </w:rPr>
        <w:t>o</w:t>
      </w:r>
      <w:r w:rsidR="00A5547F" w:rsidRPr="00994A66">
        <w:rPr>
          <w:sz w:val="24"/>
          <w:szCs w:val="24"/>
        </w:rPr>
        <w:t xml:space="preserve"> </w:t>
      </w:r>
      <w:r w:rsidR="00E43E09">
        <w:rPr>
          <w:sz w:val="24"/>
          <w:szCs w:val="24"/>
        </w:rPr>
        <w:t xml:space="preserve">pela </w:t>
      </w:r>
      <w:r w:rsidR="00A5547F" w:rsidRPr="00994A66">
        <w:rPr>
          <w:sz w:val="24"/>
          <w:szCs w:val="24"/>
        </w:rPr>
        <w:t>Lei nº 1.710</w:t>
      </w:r>
      <w:r w:rsidR="00411F8F" w:rsidRPr="00994A66">
        <w:rPr>
          <w:sz w:val="24"/>
          <w:szCs w:val="24"/>
        </w:rPr>
        <w:t xml:space="preserve"> de 04 de janeiro de 2013;</w:t>
      </w:r>
    </w:p>
    <w:p w:rsidR="009C7A54" w:rsidRPr="00994A66" w:rsidRDefault="009C7A54" w:rsidP="009C7A54">
      <w:pPr>
        <w:pStyle w:val="Recuodecorpodetexto3"/>
        <w:tabs>
          <w:tab w:val="left" w:pos="-2977"/>
        </w:tabs>
        <w:spacing w:line="240" w:lineRule="auto"/>
        <w:ind w:left="1070"/>
        <w:rPr>
          <w:sz w:val="24"/>
          <w:szCs w:val="24"/>
        </w:rPr>
      </w:pPr>
    </w:p>
    <w:p w:rsidR="009C7A54" w:rsidRPr="00994A66" w:rsidRDefault="009C7A54" w:rsidP="00790282">
      <w:pPr>
        <w:pStyle w:val="Recuodecorpodetexto3"/>
        <w:numPr>
          <w:ilvl w:val="0"/>
          <w:numId w:val="10"/>
        </w:numPr>
        <w:tabs>
          <w:tab w:val="left" w:pos="-2977"/>
        </w:tabs>
        <w:spacing w:line="240" w:lineRule="auto"/>
        <w:rPr>
          <w:sz w:val="24"/>
          <w:szCs w:val="24"/>
        </w:rPr>
      </w:pPr>
      <w:r w:rsidRPr="00994A66">
        <w:rPr>
          <w:sz w:val="24"/>
          <w:szCs w:val="24"/>
        </w:rPr>
        <w:t xml:space="preserve">A Lei de Diretrizes Orçamentária </w:t>
      </w:r>
      <w:r w:rsidR="009936B3" w:rsidRPr="00994A66">
        <w:rPr>
          <w:b/>
          <w:sz w:val="24"/>
          <w:szCs w:val="24"/>
        </w:rPr>
        <w:t>-</w:t>
      </w:r>
      <w:r w:rsidRPr="00994A66">
        <w:rPr>
          <w:sz w:val="24"/>
          <w:szCs w:val="24"/>
        </w:rPr>
        <w:t xml:space="preserve"> LDO, para o exercício de 2013, foi aprovada pela Lei nº 1.684, de 17 de julho de 2012, publicada no Diário Oficial do Município na mesma data</w:t>
      </w:r>
      <w:r w:rsidR="002B6D15">
        <w:rPr>
          <w:sz w:val="24"/>
          <w:szCs w:val="24"/>
        </w:rPr>
        <w:t xml:space="preserve"> </w:t>
      </w:r>
      <w:r w:rsidR="00411F8F" w:rsidRPr="00994A66">
        <w:rPr>
          <w:sz w:val="24"/>
          <w:szCs w:val="24"/>
        </w:rPr>
        <w:t>e alterada conforme Lei nº 1.706 de 03 de janeiro de 2013;</w:t>
      </w:r>
      <w:r w:rsidR="002B6D15" w:rsidRPr="002B6D15">
        <w:rPr>
          <w:sz w:val="24"/>
          <w:szCs w:val="24"/>
        </w:rPr>
        <w:t xml:space="preserve"> </w:t>
      </w:r>
      <w:r w:rsidR="002B6D15" w:rsidRPr="00994A66">
        <w:rPr>
          <w:sz w:val="24"/>
          <w:szCs w:val="24"/>
        </w:rPr>
        <w:t>est</w:t>
      </w:r>
      <w:r w:rsidR="002B6D15">
        <w:rPr>
          <w:sz w:val="24"/>
          <w:szCs w:val="24"/>
        </w:rPr>
        <w:t xml:space="preserve">ando </w:t>
      </w:r>
      <w:r w:rsidR="002B6D15" w:rsidRPr="00994A66">
        <w:rPr>
          <w:sz w:val="24"/>
          <w:szCs w:val="24"/>
        </w:rPr>
        <w:t>compatível com o PPA;</w:t>
      </w:r>
    </w:p>
    <w:p w:rsidR="009C7A54" w:rsidRPr="00994A66" w:rsidRDefault="009C7A54" w:rsidP="009C7A54">
      <w:pPr>
        <w:pStyle w:val="Recuodecorpodetexto3"/>
        <w:tabs>
          <w:tab w:val="left" w:pos="-2977"/>
        </w:tabs>
        <w:spacing w:line="240" w:lineRule="auto"/>
        <w:ind w:left="1070"/>
        <w:rPr>
          <w:sz w:val="24"/>
          <w:szCs w:val="24"/>
        </w:rPr>
      </w:pPr>
    </w:p>
    <w:p w:rsidR="009C7A54" w:rsidRPr="00994A66" w:rsidRDefault="00E43E09" w:rsidP="00790282">
      <w:pPr>
        <w:pStyle w:val="Recuodecorpodetexto3"/>
        <w:numPr>
          <w:ilvl w:val="0"/>
          <w:numId w:val="10"/>
        </w:numPr>
        <w:tabs>
          <w:tab w:val="left" w:pos="-2977"/>
        </w:tabs>
        <w:spacing w:line="240" w:lineRule="auto"/>
        <w:rPr>
          <w:sz w:val="24"/>
          <w:szCs w:val="24"/>
        </w:rPr>
      </w:pPr>
      <w:r>
        <w:rPr>
          <w:sz w:val="24"/>
          <w:szCs w:val="24"/>
        </w:rPr>
        <w:t>O</w:t>
      </w:r>
      <w:r w:rsidR="009C7A54" w:rsidRPr="00994A66">
        <w:rPr>
          <w:sz w:val="24"/>
          <w:szCs w:val="24"/>
        </w:rPr>
        <w:t xml:space="preserve"> Orçament</w:t>
      </w:r>
      <w:r>
        <w:rPr>
          <w:sz w:val="24"/>
          <w:szCs w:val="24"/>
        </w:rPr>
        <w:t>o</w:t>
      </w:r>
      <w:r w:rsidR="009C7A54" w:rsidRPr="00994A66">
        <w:rPr>
          <w:sz w:val="24"/>
          <w:szCs w:val="24"/>
        </w:rPr>
        <w:t xml:space="preserve"> Anual, para o exercício de 2013, </w:t>
      </w:r>
      <w:r w:rsidR="00E84EF4">
        <w:rPr>
          <w:sz w:val="24"/>
          <w:szCs w:val="24"/>
        </w:rPr>
        <w:t xml:space="preserve">compreendendo </w:t>
      </w:r>
      <w:r w:rsidR="009C7A54" w:rsidRPr="00994A66">
        <w:rPr>
          <w:sz w:val="24"/>
          <w:szCs w:val="24"/>
        </w:rPr>
        <w:t>os Orçamentos Fiscal e d</w:t>
      </w:r>
      <w:r w:rsidR="009270F4">
        <w:rPr>
          <w:sz w:val="24"/>
          <w:szCs w:val="24"/>
        </w:rPr>
        <w:t>a</w:t>
      </w:r>
      <w:r w:rsidR="009C7A54" w:rsidRPr="00994A66">
        <w:rPr>
          <w:sz w:val="24"/>
          <w:szCs w:val="24"/>
        </w:rPr>
        <w:t xml:space="preserve"> Seguridade Social, cujas despesas foram executadas pelas Unidades Gestoras, foi aprovad</w:t>
      </w:r>
      <w:r w:rsidR="009270F4">
        <w:rPr>
          <w:sz w:val="24"/>
          <w:szCs w:val="24"/>
        </w:rPr>
        <w:t>o</w:t>
      </w:r>
      <w:r w:rsidR="009C7A54" w:rsidRPr="00994A66">
        <w:rPr>
          <w:sz w:val="24"/>
          <w:szCs w:val="24"/>
        </w:rPr>
        <w:t xml:space="preserve"> pela Lei nº 1.709 de 04 de janeiro de 2013, publicada no Diário Oficial do Município na mesma data; </w:t>
      </w:r>
    </w:p>
    <w:p w:rsidR="0006361A" w:rsidRDefault="0006361A" w:rsidP="0006361A">
      <w:pPr>
        <w:pStyle w:val="Recuodecorpodetexto3"/>
        <w:tabs>
          <w:tab w:val="left" w:pos="-2977"/>
        </w:tabs>
        <w:spacing w:line="240" w:lineRule="auto"/>
        <w:ind w:left="710"/>
        <w:rPr>
          <w:b/>
          <w:sz w:val="24"/>
          <w:szCs w:val="24"/>
        </w:rPr>
      </w:pPr>
    </w:p>
    <w:p w:rsidR="0006361A" w:rsidRPr="00A166F6" w:rsidRDefault="0006361A" w:rsidP="0006361A">
      <w:pPr>
        <w:pStyle w:val="Recuodecorpodetexto3"/>
        <w:tabs>
          <w:tab w:val="left" w:pos="-2977"/>
        </w:tabs>
        <w:spacing w:line="240" w:lineRule="auto"/>
        <w:ind w:left="710"/>
        <w:rPr>
          <w:sz w:val="24"/>
          <w:szCs w:val="24"/>
        </w:rPr>
      </w:pPr>
      <w:r w:rsidRPr="00A166F6">
        <w:rPr>
          <w:sz w:val="24"/>
          <w:szCs w:val="24"/>
        </w:rPr>
        <w:t>4</w:t>
      </w:r>
      <w:r>
        <w:rPr>
          <w:b/>
          <w:sz w:val="24"/>
          <w:szCs w:val="24"/>
        </w:rPr>
        <w:t xml:space="preserve">. </w:t>
      </w:r>
      <w:r w:rsidR="00D871E8">
        <w:rPr>
          <w:b/>
          <w:sz w:val="24"/>
          <w:szCs w:val="24"/>
        </w:rPr>
        <w:t xml:space="preserve">  </w:t>
      </w:r>
      <w:r w:rsidRPr="00A166F6">
        <w:rPr>
          <w:b/>
          <w:sz w:val="24"/>
          <w:szCs w:val="24"/>
        </w:rPr>
        <w:t>Receitas Correntes</w:t>
      </w:r>
    </w:p>
    <w:p w:rsidR="0006361A" w:rsidRPr="002D7A21" w:rsidRDefault="0006361A" w:rsidP="0006361A">
      <w:pPr>
        <w:pStyle w:val="Corpodetexto"/>
        <w:spacing w:after="0" w:line="240" w:lineRule="auto"/>
        <w:rPr>
          <w:sz w:val="8"/>
          <w:szCs w:val="24"/>
        </w:rPr>
      </w:pPr>
    </w:p>
    <w:p w:rsidR="0006361A" w:rsidRPr="00994A66" w:rsidRDefault="0006361A" w:rsidP="00D871E8">
      <w:pPr>
        <w:pStyle w:val="Recuodecorpodetexto3"/>
        <w:tabs>
          <w:tab w:val="left" w:pos="-2977"/>
        </w:tabs>
        <w:spacing w:line="240" w:lineRule="auto"/>
        <w:ind w:left="1070"/>
        <w:rPr>
          <w:szCs w:val="24"/>
        </w:rPr>
      </w:pPr>
      <w:r w:rsidRPr="00994A66">
        <w:rPr>
          <w:szCs w:val="24"/>
        </w:rPr>
        <w:t>Para a constituição do valor arrecadado tiveram importante participação as</w:t>
      </w:r>
      <w:r w:rsidR="00C53057">
        <w:rPr>
          <w:szCs w:val="24"/>
        </w:rPr>
        <w:t xml:space="preserve"> </w:t>
      </w:r>
      <w:r w:rsidRPr="00994A66">
        <w:rPr>
          <w:szCs w:val="24"/>
        </w:rPr>
        <w:t xml:space="preserve">Receitas Correntes, cuja soma alcançou </w:t>
      </w:r>
      <w:r>
        <w:rPr>
          <w:szCs w:val="24"/>
        </w:rPr>
        <w:t xml:space="preserve">a importância  de </w:t>
      </w:r>
      <w:r w:rsidRPr="00994A66">
        <w:rPr>
          <w:b/>
          <w:shadow/>
          <w:szCs w:val="24"/>
        </w:rPr>
        <w:t>R$ 3.496.706.365,52</w:t>
      </w:r>
      <w:r w:rsidRPr="00994A66">
        <w:rPr>
          <w:shadow/>
          <w:szCs w:val="24"/>
        </w:rPr>
        <w:t xml:space="preserve">, </w:t>
      </w:r>
      <w:r w:rsidRPr="00994A66">
        <w:rPr>
          <w:szCs w:val="24"/>
        </w:rPr>
        <w:t xml:space="preserve">que representa o percentual de </w:t>
      </w:r>
      <w:r w:rsidRPr="00994A66">
        <w:rPr>
          <w:shadow/>
          <w:szCs w:val="24"/>
        </w:rPr>
        <w:t>97,61%</w:t>
      </w:r>
      <w:r w:rsidRPr="00994A66">
        <w:rPr>
          <w:szCs w:val="24"/>
        </w:rPr>
        <w:t xml:space="preserve"> do total da receita arrecadada</w:t>
      </w:r>
      <w:r>
        <w:rPr>
          <w:szCs w:val="24"/>
        </w:rPr>
        <w:t xml:space="preserve"> bruta</w:t>
      </w:r>
      <w:r w:rsidRPr="00994A66">
        <w:rPr>
          <w:szCs w:val="24"/>
        </w:rPr>
        <w:t xml:space="preserve">, expressa no Anexo - 10, fls. 143;  </w:t>
      </w:r>
    </w:p>
    <w:p w:rsidR="0006361A" w:rsidRPr="003F18DC" w:rsidRDefault="0006361A" w:rsidP="00BC2DC3">
      <w:pPr>
        <w:pStyle w:val="Corpodetexto"/>
        <w:spacing w:after="0" w:line="240" w:lineRule="auto"/>
        <w:rPr>
          <w:b/>
          <w:sz w:val="28"/>
          <w:szCs w:val="24"/>
        </w:rPr>
      </w:pPr>
      <w:r w:rsidRPr="00994A66">
        <w:rPr>
          <w:b/>
          <w:szCs w:val="24"/>
        </w:rPr>
        <w:lastRenderedPageBreak/>
        <w:t xml:space="preserve">   </w:t>
      </w:r>
      <w:r w:rsidRPr="003F18DC">
        <w:rPr>
          <w:b/>
          <w:sz w:val="28"/>
          <w:szCs w:val="24"/>
        </w:rPr>
        <w:t xml:space="preserve">                                         </w:t>
      </w:r>
    </w:p>
    <w:p w:rsidR="0006361A" w:rsidRPr="003F18DC" w:rsidRDefault="0006361A" w:rsidP="0006361A">
      <w:pPr>
        <w:pStyle w:val="Recuodecorpodetexto3"/>
        <w:tabs>
          <w:tab w:val="left" w:pos="-2977"/>
        </w:tabs>
        <w:spacing w:line="240" w:lineRule="auto"/>
        <w:ind w:left="710"/>
        <w:rPr>
          <w:b/>
          <w:sz w:val="24"/>
          <w:szCs w:val="24"/>
        </w:rPr>
      </w:pPr>
      <w:r>
        <w:rPr>
          <w:b/>
          <w:sz w:val="24"/>
          <w:szCs w:val="24"/>
        </w:rPr>
        <w:t xml:space="preserve">5. </w:t>
      </w:r>
      <w:r w:rsidRPr="003F18DC">
        <w:rPr>
          <w:b/>
          <w:sz w:val="24"/>
          <w:szCs w:val="24"/>
        </w:rPr>
        <w:t>Receitas Tributárias</w:t>
      </w:r>
    </w:p>
    <w:p w:rsidR="0006361A" w:rsidRPr="001E6BEA" w:rsidRDefault="0006361A" w:rsidP="0006361A">
      <w:pPr>
        <w:pStyle w:val="Corpodetexto"/>
        <w:spacing w:after="0" w:line="240" w:lineRule="auto"/>
        <w:ind w:left="993"/>
        <w:rPr>
          <w:sz w:val="8"/>
          <w:szCs w:val="24"/>
        </w:rPr>
      </w:pPr>
    </w:p>
    <w:p w:rsidR="0006361A" w:rsidRPr="00994A66" w:rsidRDefault="001E6BEA" w:rsidP="001E6BEA">
      <w:pPr>
        <w:pStyle w:val="Corpodetexto"/>
        <w:spacing w:after="0" w:line="240" w:lineRule="auto"/>
        <w:ind w:left="993" w:hanging="141"/>
        <w:rPr>
          <w:szCs w:val="24"/>
        </w:rPr>
      </w:pPr>
      <w:r>
        <w:rPr>
          <w:szCs w:val="24"/>
        </w:rPr>
        <w:t xml:space="preserve">  </w:t>
      </w:r>
      <w:r w:rsidR="0006361A" w:rsidRPr="00994A66">
        <w:rPr>
          <w:szCs w:val="24"/>
        </w:rPr>
        <w:t>As Receitas Tributárias caracterizam-se como a segunda Subcategoria Econômica</w:t>
      </w:r>
      <w:r w:rsidR="00C53057">
        <w:rPr>
          <w:szCs w:val="24"/>
        </w:rPr>
        <w:t xml:space="preserve"> </w:t>
      </w:r>
      <w:r w:rsidR="0006361A" w:rsidRPr="00994A66">
        <w:rPr>
          <w:szCs w:val="24"/>
        </w:rPr>
        <w:t>das Receitas Correntes do Município, tendo auferido arrecadação na ordem</w:t>
      </w:r>
      <w:r w:rsidR="00A166F6">
        <w:rPr>
          <w:szCs w:val="24"/>
        </w:rPr>
        <w:t xml:space="preserve"> de</w:t>
      </w:r>
      <w:r w:rsidR="0006361A" w:rsidRPr="00994A66">
        <w:rPr>
          <w:szCs w:val="24"/>
        </w:rPr>
        <w:t xml:space="preserve">                         </w:t>
      </w:r>
      <w:r w:rsidR="0006361A" w:rsidRPr="00994A66">
        <w:rPr>
          <w:b/>
          <w:szCs w:val="24"/>
        </w:rPr>
        <w:t>R$ 788.299.217,08</w:t>
      </w:r>
      <w:r w:rsidR="0006361A" w:rsidRPr="00994A66">
        <w:rPr>
          <w:szCs w:val="24"/>
        </w:rPr>
        <w:t xml:space="preserve">, representando um percentual de </w:t>
      </w:r>
      <w:r w:rsidR="0006361A" w:rsidRPr="00994A66">
        <w:rPr>
          <w:b/>
          <w:szCs w:val="24"/>
        </w:rPr>
        <w:t>22,01</w:t>
      </w:r>
      <w:r w:rsidR="0006361A" w:rsidRPr="00994A66">
        <w:rPr>
          <w:b/>
          <w:shadow/>
          <w:szCs w:val="24"/>
        </w:rPr>
        <w:t>%</w:t>
      </w:r>
      <w:r w:rsidR="0006361A" w:rsidRPr="00994A66">
        <w:rPr>
          <w:szCs w:val="24"/>
        </w:rPr>
        <w:t xml:space="preserve"> em relação à receita arrecadada bruta no exercício, com destaque para os seguintes impostos:</w:t>
      </w:r>
    </w:p>
    <w:p w:rsidR="0006361A" w:rsidRPr="00F12437" w:rsidRDefault="0006361A" w:rsidP="0006361A">
      <w:pPr>
        <w:pStyle w:val="Corpodetexto"/>
        <w:spacing w:after="0" w:line="240" w:lineRule="auto"/>
        <w:ind w:firstLine="851"/>
        <w:rPr>
          <w:b/>
          <w:sz w:val="14"/>
          <w:szCs w:val="24"/>
        </w:rPr>
      </w:pPr>
    </w:p>
    <w:p w:rsidR="0006361A" w:rsidRPr="00994A66" w:rsidRDefault="0006361A" w:rsidP="0006361A">
      <w:pPr>
        <w:pStyle w:val="Recuodecorpodetexto31"/>
        <w:numPr>
          <w:ilvl w:val="0"/>
          <w:numId w:val="12"/>
        </w:numPr>
        <w:spacing w:line="240" w:lineRule="auto"/>
        <w:ind w:left="1418" w:hanging="284"/>
        <w:rPr>
          <w:rFonts w:ascii="Times New Roman" w:hAnsi="Times New Roman"/>
          <w:szCs w:val="24"/>
        </w:rPr>
      </w:pPr>
      <w:r w:rsidRPr="00994A66">
        <w:rPr>
          <w:rFonts w:ascii="Times New Roman" w:hAnsi="Times New Roman"/>
          <w:shadow/>
          <w:szCs w:val="24"/>
        </w:rPr>
        <w:t xml:space="preserve">O </w:t>
      </w:r>
      <w:r w:rsidR="00A166F6">
        <w:rPr>
          <w:rFonts w:ascii="Times New Roman" w:hAnsi="Times New Roman"/>
          <w:shadow/>
          <w:szCs w:val="24"/>
        </w:rPr>
        <w:t>Imposto sobre Serviços de Qualquer Natureza -</w:t>
      </w:r>
      <w:r w:rsidRPr="00994A66">
        <w:rPr>
          <w:rFonts w:ascii="Times New Roman" w:hAnsi="Times New Roman"/>
          <w:shadow/>
          <w:szCs w:val="24"/>
        </w:rPr>
        <w:t xml:space="preserve">ISQN, com arrecadação de </w:t>
      </w:r>
      <w:r w:rsidRPr="00994A66">
        <w:rPr>
          <w:rFonts w:ascii="Times New Roman" w:hAnsi="Times New Roman"/>
          <w:b/>
          <w:shadow/>
          <w:szCs w:val="24"/>
        </w:rPr>
        <w:t>R$ 513.296.779,88</w:t>
      </w:r>
      <w:r w:rsidRPr="00994A66">
        <w:rPr>
          <w:rFonts w:ascii="Times New Roman" w:hAnsi="Times New Roman"/>
          <w:shadow/>
          <w:szCs w:val="24"/>
        </w:rPr>
        <w:t xml:space="preserve">, representou </w:t>
      </w:r>
      <w:r w:rsidRPr="00994A66">
        <w:rPr>
          <w:rFonts w:ascii="Times New Roman" w:hAnsi="Times New Roman"/>
          <w:b/>
          <w:shadow/>
          <w:szCs w:val="24"/>
        </w:rPr>
        <w:t>65,11%</w:t>
      </w:r>
      <w:r w:rsidRPr="00994A66">
        <w:rPr>
          <w:rFonts w:ascii="Times New Roman" w:hAnsi="Times New Roman"/>
          <w:shadow/>
          <w:szCs w:val="24"/>
        </w:rPr>
        <w:t xml:space="preserve"> das Receitas Tributárias, havendo um acréscimo de R$ 49.248.291,85, equivalente a 10,62% em relação à arrecadação de 2012, no montante de </w:t>
      </w:r>
      <w:r>
        <w:rPr>
          <w:rFonts w:ascii="Times New Roman" w:hAnsi="Times New Roman"/>
          <w:shadow/>
          <w:szCs w:val="24"/>
        </w:rPr>
        <w:t xml:space="preserve">     </w:t>
      </w:r>
      <w:r w:rsidRPr="00994A66">
        <w:rPr>
          <w:rFonts w:ascii="Times New Roman" w:hAnsi="Times New Roman"/>
          <w:shadow/>
          <w:szCs w:val="24"/>
        </w:rPr>
        <w:t>R$ 464.048.372,43. O ISQN é continuamente</w:t>
      </w:r>
      <w:r w:rsidRPr="00994A66">
        <w:rPr>
          <w:rFonts w:ascii="Times New Roman" w:hAnsi="Times New Roman"/>
          <w:szCs w:val="24"/>
        </w:rPr>
        <w:t xml:space="preserve"> a maior fonte de Receita Tributaria do Município;</w:t>
      </w:r>
    </w:p>
    <w:p w:rsidR="0006361A" w:rsidRPr="00307C1E" w:rsidRDefault="0006361A" w:rsidP="00D723C2">
      <w:pPr>
        <w:pStyle w:val="Corpodetexto"/>
        <w:spacing w:after="0" w:line="240" w:lineRule="auto"/>
        <w:ind w:firstLine="851"/>
        <w:rPr>
          <w:b/>
          <w:sz w:val="16"/>
          <w:szCs w:val="24"/>
        </w:rPr>
      </w:pPr>
    </w:p>
    <w:p w:rsidR="0006361A" w:rsidRPr="00994A66" w:rsidRDefault="0006361A" w:rsidP="0006361A">
      <w:pPr>
        <w:pStyle w:val="Recuodecorpodetexto31"/>
        <w:numPr>
          <w:ilvl w:val="0"/>
          <w:numId w:val="12"/>
        </w:numPr>
        <w:spacing w:line="240" w:lineRule="auto"/>
        <w:ind w:left="1418" w:hanging="284"/>
        <w:rPr>
          <w:rFonts w:ascii="Times New Roman" w:hAnsi="Times New Roman"/>
          <w:szCs w:val="24"/>
        </w:rPr>
      </w:pPr>
      <w:r w:rsidRPr="00994A66">
        <w:rPr>
          <w:rFonts w:ascii="Times New Roman" w:hAnsi="Times New Roman"/>
          <w:shadow/>
          <w:szCs w:val="24"/>
        </w:rPr>
        <w:t xml:space="preserve">O </w:t>
      </w:r>
      <w:r w:rsidR="00A166F6">
        <w:rPr>
          <w:rFonts w:ascii="Times New Roman" w:hAnsi="Times New Roman"/>
          <w:shadow/>
          <w:szCs w:val="24"/>
        </w:rPr>
        <w:t xml:space="preserve">Imposto Predial e Territorial Urbano - </w:t>
      </w:r>
      <w:r w:rsidRPr="00994A66">
        <w:rPr>
          <w:rFonts w:ascii="Times New Roman" w:hAnsi="Times New Roman"/>
          <w:shadow/>
          <w:szCs w:val="24"/>
        </w:rPr>
        <w:t xml:space="preserve">IPTU, com arrecadação de R$ 99.528.532,64, representou </w:t>
      </w:r>
      <w:r w:rsidRPr="00994A66">
        <w:rPr>
          <w:rFonts w:ascii="Times New Roman" w:hAnsi="Times New Roman"/>
          <w:b/>
          <w:shadow/>
          <w:szCs w:val="24"/>
        </w:rPr>
        <w:t>12,63%</w:t>
      </w:r>
      <w:r w:rsidRPr="00994A66">
        <w:rPr>
          <w:rFonts w:ascii="Times New Roman" w:hAnsi="Times New Roman"/>
          <w:shadow/>
          <w:szCs w:val="24"/>
        </w:rPr>
        <w:t xml:space="preserve"> das Receitas Tributárias, havendo um acréscimo de R$ 24.437.003,20, equivalente a   32,55% em relação à arrecadação de 2012, no montante de R$ 75.091.529,44</w:t>
      </w:r>
      <w:r>
        <w:rPr>
          <w:rFonts w:ascii="Times New Roman" w:hAnsi="Times New Roman"/>
          <w:shadow/>
          <w:szCs w:val="24"/>
        </w:rPr>
        <w:t>;</w:t>
      </w:r>
      <w:r w:rsidRPr="00994A66">
        <w:rPr>
          <w:rFonts w:ascii="Times New Roman" w:hAnsi="Times New Roman"/>
          <w:shadow/>
          <w:szCs w:val="24"/>
        </w:rPr>
        <w:t xml:space="preserve"> </w:t>
      </w:r>
    </w:p>
    <w:p w:rsidR="0006361A" w:rsidRPr="00804E10" w:rsidRDefault="0006361A" w:rsidP="0006361A">
      <w:pPr>
        <w:pStyle w:val="Recuodecorpodetexto31"/>
        <w:spacing w:line="240" w:lineRule="auto"/>
        <w:ind w:left="1134" w:firstLine="0"/>
        <w:rPr>
          <w:rFonts w:ascii="Times New Roman" w:hAnsi="Times New Roman"/>
          <w:sz w:val="20"/>
          <w:szCs w:val="24"/>
        </w:rPr>
      </w:pPr>
    </w:p>
    <w:p w:rsidR="0006361A" w:rsidRPr="00994A66" w:rsidRDefault="0006361A" w:rsidP="0006361A">
      <w:pPr>
        <w:pStyle w:val="Recuodecorpodetexto31"/>
        <w:numPr>
          <w:ilvl w:val="0"/>
          <w:numId w:val="12"/>
        </w:numPr>
        <w:spacing w:line="240" w:lineRule="auto"/>
        <w:ind w:left="1418" w:hanging="284"/>
        <w:rPr>
          <w:rFonts w:ascii="Times New Roman" w:hAnsi="Times New Roman"/>
          <w:szCs w:val="24"/>
        </w:rPr>
      </w:pPr>
      <w:r w:rsidRPr="00994A66">
        <w:rPr>
          <w:rFonts w:ascii="Times New Roman" w:hAnsi="Times New Roman"/>
          <w:shadow/>
          <w:szCs w:val="24"/>
        </w:rPr>
        <w:t xml:space="preserve">O </w:t>
      </w:r>
      <w:r w:rsidR="00A166F6">
        <w:rPr>
          <w:rFonts w:ascii="Times New Roman" w:hAnsi="Times New Roman"/>
          <w:shadow/>
          <w:szCs w:val="24"/>
        </w:rPr>
        <w:t xml:space="preserve">Imposto de Renda Retido na Fonte - </w:t>
      </w:r>
      <w:r w:rsidRPr="00994A66">
        <w:rPr>
          <w:rFonts w:ascii="Times New Roman" w:hAnsi="Times New Roman"/>
          <w:shadow/>
          <w:szCs w:val="24"/>
        </w:rPr>
        <w:t>IRRF</w:t>
      </w:r>
      <w:r w:rsidRPr="00994A66">
        <w:rPr>
          <w:rFonts w:ascii="Times New Roman" w:hAnsi="Times New Roman"/>
          <w:szCs w:val="24"/>
        </w:rPr>
        <w:t xml:space="preserve"> teve arrecadação de </w:t>
      </w:r>
      <w:r w:rsidRPr="00994A66">
        <w:rPr>
          <w:rFonts w:ascii="Times New Roman" w:hAnsi="Times New Roman"/>
          <w:b/>
          <w:shadow/>
          <w:szCs w:val="24"/>
        </w:rPr>
        <w:t>R$ 89.771.910,22</w:t>
      </w:r>
      <w:r w:rsidR="00A166F6">
        <w:rPr>
          <w:rFonts w:ascii="Times New Roman" w:hAnsi="Times New Roman"/>
          <w:b/>
          <w:shadow/>
          <w:szCs w:val="24"/>
        </w:rPr>
        <w:t xml:space="preserve"> </w:t>
      </w:r>
      <w:r w:rsidR="00A166F6" w:rsidRPr="00A166F6">
        <w:rPr>
          <w:rFonts w:ascii="Times New Roman" w:hAnsi="Times New Roman"/>
          <w:shadow/>
          <w:szCs w:val="24"/>
        </w:rPr>
        <w:t>e</w:t>
      </w:r>
      <w:r w:rsidRPr="00994A66">
        <w:rPr>
          <w:rFonts w:ascii="Times New Roman" w:hAnsi="Times New Roman"/>
          <w:szCs w:val="24"/>
        </w:rPr>
        <w:t xml:space="preserve"> </w:t>
      </w:r>
      <w:r>
        <w:rPr>
          <w:rFonts w:ascii="Times New Roman" w:hAnsi="Times New Roman"/>
          <w:szCs w:val="24"/>
        </w:rPr>
        <w:t xml:space="preserve">representou </w:t>
      </w:r>
      <w:r w:rsidRPr="00EF5742">
        <w:rPr>
          <w:rFonts w:ascii="Times New Roman" w:hAnsi="Times New Roman"/>
          <w:b/>
          <w:szCs w:val="24"/>
        </w:rPr>
        <w:t>11,39%</w:t>
      </w:r>
      <w:r>
        <w:rPr>
          <w:rFonts w:ascii="Times New Roman" w:hAnsi="Times New Roman"/>
          <w:szCs w:val="24"/>
        </w:rPr>
        <w:t xml:space="preserve"> da Receita Tributária, apresentando assim</w:t>
      </w:r>
      <w:r w:rsidRPr="00994A66">
        <w:rPr>
          <w:rFonts w:ascii="Times New Roman" w:hAnsi="Times New Roman"/>
          <w:szCs w:val="24"/>
        </w:rPr>
        <w:t xml:space="preserve"> um acréscimo de </w:t>
      </w:r>
      <w:r w:rsidRPr="00994A66">
        <w:rPr>
          <w:rFonts w:ascii="Times New Roman" w:hAnsi="Times New Roman"/>
          <w:b/>
          <w:szCs w:val="24"/>
        </w:rPr>
        <w:t>8</w:t>
      </w:r>
      <w:r>
        <w:rPr>
          <w:rFonts w:ascii="Times New Roman" w:hAnsi="Times New Roman"/>
          <w:b/>
          <w:szCs w:val="24"/>
        </w:rPr>
        <w:t>,</w:t>
      </w:r>
      <w:r w:rsidRPr="00994A66">
        <w:rPr>
          <w:rFonts w:ascii="Times New Roman" w:hAnsi="Times New Roman"/>
          <w:b/>
          <w:szCs w:val="24"/>
        </w:rPr>
        <w:t xml:space="preserve">43 </w:t>
      </w:r>
      <w:r w:rsidRPr="00994A66">
        <w:rPr>
          <w:rFonts w:ascii="Times New Roman" w:hAnsi="Times New Roman"/>
          <w:shadow/>
          <w:szCs w:val="24"/>
        </w:rPr>
        <w:t>%</w:t>
      </w:r>
      <w:r w:rsidRPr="00994A66">
        <w:rPr>
          <w:rFonts w:ascii="Times New Roman" w:hAnsi="Times New Roman"/>
          <w:szCs w:val="24"/>
        </w:rPr>
        <w:t xml:space="preserve"> se comparado com o valor arrecadado no exercício de 2012, na ordem de  </w:t>
      </w:r>
      <w:r w:rsidRPr="00994A66">
        <w:rPr>
          <w:rFonts w:ascii="Times New Roman" w:hAnsi="Times New Roman"/>
          <w:b/>
          <w:shadow/>
          <w:szCs w:val="24"/>
        </w:rPr>
        <w:t>R$  82.798.810,76</w:t>
      </w:r>
      <w:r w:rsidRPr="00994A66">
        <w:rPr>
          <w:rFonts w:ascii="Times New Roman" w:hAnsi="Times New Roman"/>
          <w:b/>
          <w:szCs w:val="24"/>
        </w:rPr>
        <w:t>;</w:t>
      </w:r>
    </w:p>
    <w:p w:rsidR="0006361A" w:rsidRPr="00307C1E" w:rsidRDefault="0006361A" w:rsidP="0006361A">
      <w:pPr>
        <w:pStyle w:val="Recuodecorpodetexto31"/>
        <w:spacing w:line="240" w:lineRule="auto"/>
        <w:ind w:left="1134" w:firstLine="0"/>
        <w:rPr>
          <w:rFonts w:ascii="Times New Roman" w:hAnsi="Times New Roman"/>
          <w:sz w:val="16"/>
          <w:szCs w:val="24"/>
        </w:rPr>
      </w:pPr>
    </w:p>
    <w:p w:rsidR="0006361A" w:rsidRPr="00994A66" w:rsidRDefault="0006361A" w:rsidP="0006361A">
      <w:pPr>
        <w:pStyle w:val="Recuodecorpodetexto31"/>
        <w:numPr>
          <w:ilvl w:val="0"/>
          <w:numId w:val="12"/>
        </w:numPr>
        <w:spacing w:line="240" w:lineRule="auto"/>
        <w:ind w:left="1418" w:hanging="284"/>
        <w:rPr>
          <w:rFonts w:ascii="Times New Roman" w:hAnsi="Times New Roman"/>
          <w:szCs w:val="24"/>
        </w:rPr>
      </w:pPr>
      <w:r w:rsidRPr="00994A66">
        <w:rPr>
          <w:rFonts w:ascii="Times New Roman" w:hAnsi="Times New Roman"/>
          <w:shadow/>
          <w:szCs w:val="24"/>
        </w:rPr>
        <w:t xml:space="preserve">O Imposto Sobre Transmissão </w:t>
      </w:r>
      <w:r>
        <w:rPr>
          <w:rFonts w:ascii="Times New Roman" w:hAnsi="Times New Roman"/>
          <w:shadow/>
          <w:szCs w:val="24"/>
        </w:rPr>
        <w:t>de Bens Imóveis - ITBI</w:t>
      </w:r>
      <w:r w:rsidRPr="00994A66">
        <w:rPr>
          <w:rFonts w:ascii="Times New Roman" w:hAnsi="Times New Roman"/>
          <w:szCs w:val="24"/>
        </w:rPr>
        <w:t xml:space="preserve"> teve arrecadação de </w:t>
      </w:r>
      <w:r w:rsidRPr="00994A66">
        <w:rPr>
          <w:rFonts w:ascii="Times New Roman" w:hAnsi="Times New Roman"/>
          <w:b/>
          <w:shadow/>
          <w:szCs w:val="24"/>
        </w:rPr>
        <w:t>R$ 58.309.987,78</w:t>
      </w:r>
      <w:r w:rsidRPr="00994A66">
        <w:rPr>
          <w:rFonts w:ascii="Times New Roman" w:hAnsi="Times New Roman"/>
          <w:b/>
          <w:szCs w:val="24"/>
        </w:rPr>
        <w:t>,</w:t>
      </w:r>
      <w:r w:rsidRPr="00994A66">
        <w:rPr>
          <w:rFonts w:ascii="Times New Roman" w:hAnsi="Times New Roman"/>
          <w:szCs w:val="24"/>
        </w:rPr>
        <w:t xml:space="preserve"> </w:t>
      </w:r>
      <w:r>
        <w:rPr>
          <w:rFonts w:ascii="Times New Roman" w:hAnsi="Times New Roman"/>
          <w:szCs w:val="24"/>
        </w:rPr>
        <w:t>representou 7,40% da Receita Tributária, apresentando</w:t>
      </w:r>
      <w:r w:rsidRPr="00994A66">
        <w:rPr>
          <w:rFonts w:ascii="Times New Roman" w:hAnsi="Times New Roman"/>
          <w:szCs w:val="24"/>
        </w:rPr>
        <w:t xml:space="preserve"> um acréscimo de 25,18</w:t>
      </w:r>
      <w:r w:rsidRPr="00994A66">
        <w:rPr>
          <w:rFonts w:ascii="Times New Roman" w:hAnsi="Times New Roman"/>
          <w:shadow/>
          <w:szCs w:val="24"/>
        </w:rPr>
        <w:t>%</w:t>
      </w:r>
      <w:r w:rsidRPr="00994A66">
        <w:rPr>
          <w:rFonts w:ascii="Times New Roman" w:hAnsi="Times New Roman"/>
          <w:szCs w:val="24"/>
        </w:rPr>
        <w:t xml:space="preserve"> se comparado com o valor arrecadado no exercício de 2012, na ordem de </w:t>
      </w:r>
      <w:r w:rsidRPr="00994A66">
        <w:rPr>
          <w:rFonts w:ascii="Times New Roman" w:hAnsi="Times New Roman"/>
          <w:b/>
          <w:shadow/>
          <w:szCs w:val="24"/>
        </w:rPr>
        <w:t>R$  43.629.059,35</w:t>
      </w:r>
      <w:r w:rsidRPr="00994A66">
        <w:rPr>
          <w:rFonts w:ascii="Times New Roman" w:hAnsi="Times New Roman"/>
          <w:b/>
          <w:szCs w:val="24"/>
        </w:rPr>
        <w:t>;</w:t>
      </w:r>
    </w:p>
    <w:p w:rsidR="0006361A" w:rsidRPr="00307C1E" w:rsidRDefault="0006361A" w:rsidP="0006361A">
      <w:pPr>
        <w:pStyle w:val="Cabealho"/>
        <w:spacing w:line="240" w:lineRule="auto"/>
        <w:ind w:firstLine="851"/>
        <w:rPr>
          <w:sz w:val="16"/>
          <w:szCs w:val="24"/>
        </w:rPr>
      </w:pPr>
    </w:p>
    <w:p w:rsidR="0006361A" w:rsidRPr="00994A66" w:rsidRDefault="0006361A" w:rsidP="0006361A">
      <w:pPr>
        <w:pStyle w:val="Recuodecorpodetexto31"/>
        <w:numPr>
          <w:ilvl w:val="0"/>
          <w:numId w:val="12"/>
        </w:numPr>
        <w:spacing w:line="240" w:lineRule="auto"/>
        <w:ind w:left="1418" w:hanging="284"/>
        <w:rPr>
          <w:rFonts w:ascii="Times New Roman" w:hAnsi="Times New Roman"/>
          <w:szCs w:val="24"/>
        </w:rPr>
      </w:pPr>
      <w:r w:rsidRPr="00994A66">
        <w:rPr>
          <w:rFonts w:ascii="Times New Roman" w:hAnsi="Times New Roman"/>
          <w:szCs w:val="24"/>
        </w:rPr>
        <w:t xml:space="preserve">As receitas decorrentes das taxas pela prestação de serviços atingiram a importância de </w:t>
      </w:r>
      <w:r w:rsidRPr="00994A66">
        <w:rPr>
          <w:rFonts w:ascii="Times New Roman" w:hAnsi="Times New Roman"/>
          <w:shadow/>
          <w:szCs w:val="24"/>
        </w:rPr>
        <w:t>R$ 27.392.006,56</w:t>
      </w:r>
      <w:r w:rsidRPr="00994A66">
        <w:rPr>
          <w:rFonts w:ascii="Times New Roman" w:hAnsi="Times New Roman"/>
          <w:szCs w:val="24"/>
        </w:rPr>
        <w:t xml:space="preserve">, com </w:t>
      </w:r>
      <w:r w:rsidRPr="00994A66">
        <w:rPr>
          <w:rFonts w:ascii="Times New Roman" w:hAnsi="Times New Roman"/>
          <w:i/>
          <w:shadow/>
          <w:szCs w:val="24"/>
        </w:rPr>
        <w:t>predominância para taxas pelo exercício do poder de polícia, que alcançou a importância de R$ 27.336.687,48</w:t>
      </w:r>
      <w:r w:rsidRPr="00994A66">
        <w:rPr>
          <w:rFonts w:ascii="Times New Roman" w:hAnsi="Times New Roman"/>
          <w:shadow/>
          <w:szCs w:val="24"/>
        </w:rPr>
        <w:t xml:space="preserve">, correspondente a </w:t>
      </w:r>
      <w:r w:rsidRPr="00994A66">
        <w:rPr>
          <w:rFonts w:ascii="Times New Roman" w:hAnsi="Times New Roman"/>
          <w:b/>
          <w:shadow/>
          <w:szCs w:val="24"/>
        </w:rPr>
        <w:t>99,80%</w:t>
      </w:r>
      <w:r w:rsidRPr="00994A66">
        <w:rPr>
          <w:rFonts w:ascii="Times New Roman" w:hAnsi="Times New Roman"/>
          <w:shadow/>
          <w:szCs w:val="24"/>
        </w:rPr>
        <w:t xml:space="preserve"> da arrecadação desta fonte de receita</w:t>
      </w:r>
      <w:r w:rsidRPr="00994A66">
        <w:rPr>
          <w:rFonts w:ascii="Times New Roman" w:hAnsi="Times New Roman"/>
          <w:szCs w:val="24"/>
        </w:rPr>
        <w:t xml:space="preserve">; </w:t>
      </w:r>
    </w:p>
    <w:p w:rsidR="0006361A" w:rsidRPr="00F447E8" w:rsidRDefault="0006361A" w:rsidP="0006361A">
      <w:pPr>
        <w:tabs>
          <w:tab w:val="left" w:pos="851"/>
        </w:tabs>
        <w:rPr>
          <w:b/>
          <w:szCs w:val="24"/>
        </w:rPr>
      </w:pPr>
    </w:p>
    <w:p w:rsidR="0006361A" w:rsidRPr="003F18DC" w:rsidRDefault="0006361A" w:rsidP="0006361A">
      <w:pPr>
        <w:pStyle w:val="Recuodecorpodetexto3"/>
        <w:numPr>
          <w:ilvl w:val="0"/>
          <w:numId w:val="25"/>
        </w:numPr>
        <w:tabs>
          <w:tab w:val="left" w:pos="-2977"/>
        </w:tabs>
        <w:spacing w:line="240" w:lineRule="auto"/>
        <w:rPr>
          <w:b/>
          <w:bCs/>
          <w:sz w:val="24"/>
          <w:szCs w:val="24"/>
        </w:rPr>
      </w:pPr>
      <w:r w:rsidRPr="003F18DC">
        <w:rPr>
          <w:b/>
          <w:bCs/>
          <w:sz w:val="24"/>
          <w:szCs w:val="24"/>
        </w:rPr>
        <w:t>Receita de Contribuições</w:t>
      </w:r>
    </w:p>
    <w:p w:rsidR="0006361A" w:rsidRPr="00F447E8" w:rsidRDefault="0006361A" w:rsidP="0006361A">
      <w:pPr>
        <w:pStyle w:val="Recuodecorpodetexto3"/>
        <w:spacing w:line="240" w:lineRule="auto"/>
        <w:rPr>
          <w:sz w:val="8"/>
          <w:szCs w:val="24"/>
        </w:rPr>
      </w:pPr>
      <w:r w:rsidRPr="003F18DC">
        <w:rPr>
          <w:sz w:val="28"/>
          <w:szCs w:val="24"/>
        </w:rPr>
        <w:t xml:space="preserve">           </w:t>
      </w:r>
    </w:p>
    <w:p w:rsidR="0006361A" w:rsidRPr="00994A66" w:rsidRDefault="0006361A" w:rsidP="008D1879">
      <w:pPr>
        <w:pStyle w:val="Corpodetexto"/>
        <w:spacing w:after="0" w:line="240" w:lineRule="auto"/>
        <w:ind w:left="993"/>
        <w:rPr>
          <w:color w:val="FF0000"/>
          <w:szCs w:val="24"/>
        </w:rPr>
      </w:pPr>
      <w:r w:rsidRPr="00994A66">
        <w:rPr>
          <w:szCs w:val="24"/>
        </w:rPr>
        <w:t>Esta receita é resultante de Contribuições Socia</w:t>
      </w:r>
      <w:r w:rsidR="005B29C5">
        <w:rPr>
          <w:szCs w:val="24"/>
        </w:rPr>
        <w:t xml:space="preserve">is e Econômicas, arrecadadas </w:t>
      </w:r>
      <w:r w:rsidR="00C61781">
        <w:rPr>
          <w:szCs w:val="24"/>
        </w:rPr>
        <w:t xml:space="preserve"> </w:t>
      </w:r>
      <w:r w:rsidR="005B29C5">
        <w:rPr>
          <w:szCs w:val="24"/>
        </w:rPr>
        <w:t xml:space="preserve">no </w:t>
      </w:r>
      <w:r w:rsidR="008D1879">
        <w:rPr>
          <w:szCs w:val="24"/>
        </w:rPr>
        <w:t xml:space="preserve"> </w:t>
      </w:r>
      <w:r w:rsidR="004F30E0">
        <w:rPr>
          <w:szCs w:val="24"/>
        </w:rPr>
        <w:t xml:space="preserve"> </w:t>
      </w:r>
      <w:r w:rsidRPr="00994A66">
        <w:rPr>
          <w:szCs w:val="24"/>
        </w:rPr>
        <w:t xml:space="preserve">exercício de 2013 pelo Poder Executivo no montante de </w:t>
      </w:r>
      <w:r w:rsidRPr="00994A66">
        <w:rPr>
          <w:b/>
          <w:szCs w:val="24"/>
        </w:rPr>
        <w:t>R$ 101.507.652,02</w:t>
      </w:r>
      <w:r w:rsidRPr="00994A66">
        <w:rPr>
          <w:szCs w:val="24"/>
        </w:rPr>
        <w:t xml:space="preserve">, correspondendo a </w:t>
      </w:r>
      <w:r w:rsidRPr="00CE2C87">
        <w:rPr>
          <w:b/>
          <w:szCs w:val="24"/>
        </w:rPr>
        <w:t>2,83%</w:t>
      </w:r>
      <w:r w:rsidRPr="00994A66">
        <w:rPr>
          <w:szCs w:val="24"/>
        </w:rPr>
        <w:t xml:space="preserve"> da Receita Arrecadada </w:t>
      </w:r>
      <w:r>
        <w:rPr>
          <w:szCs w:val="24"/>
        </w:rPr>
        <w:t xml:space="preserve">Bruta </w:t>
      </w:r>
      <w:r w:rsidRPr="00994A66">
        <w:rPr>
          <w:szCs w:val="24"/>
        </w:rPr>
        <w:t xml:space="preserve">do Município, </w:t>
      </w:r>
      <w:r w:rsidRPr="00994A66">
        <w:rPr>
          <w:i/>
          <w:shadow/>
          <w:szCs w:val="24"/>
        </w:rPr>
        <w:t>com ênfase para a</w:t>
      </w:r>
      <w:r>
        <w:rPr>
          <w:i/>
          <w:shadow/>
          <w:szCs w:val="24"/>
        </w:rPr>
        <w:t xml:space="preserve"> </w:t>
      </w:r>
      <w:r w:rsidRPr="00994A66">
        <w:rPr>
          <w:shadow/>
          <w:szCs w:val="24"/>
        </w:rPr>
        <w:t xml:space="preserve">Contribuição para Custeio de Iluminação Pública - COSIP no valor de </w:t>
      </w:r>
      <w:r>
        <w:rPr>
          <w:shadow/>
          <w:szCs w:val="24"/>
        </w:rPr>
        <w:t xml:space="preserve">       </w:t>
      </w:r>
      <w:r w:rsidRPr="00994A66">
        <w:rPr>
          <w:shadow/>
          <w:szCs w:val="24"/>
        </w:rPr>
        <w:t>R$ 90.096.539,10</w:t>
      </w:r>
      <w:r w:rsidRPr="00994A66">
        <w:rPr>
          <w:szCs w:val="24"/>
        </w:rPr>
        <w:t xml:space="preserve">, equivalente a </w:t>
      </w:r>
      <w:r w:rsidRPr="00994A66">
        <w:rPr>
          <w:b/>
          <w:szCs w:val="24"/>
        </w:rPr>
        <w:t xml:space="preserve">88,76% </w:t>
      </w:r>
      <w:r w:rsidRPr="00994A66">
        <w:rPr>
          <w:szCs w:val="24"/>
        </w:rPr>
        <w:t>da receita desta fonte.</w:t>
      </w:r>
    </w:p>
    <w:p w:rsidR="0006361A" w:rsidRPr="00F447E8" w:rsidRDefault="0006361A" w:rsidP="0006361A">
      <w:pPr>
        <w:tabs>
          <w:tab w:val="left" w:pos="1701"/>
        </w:tabs>
        <w:spacing w:line="240" w:lineRule="auto"/>
        <w:ind w:right="709"/>
        <w:rPr>
          <w:b/>
          <w:bCs/>
          <w:szCs w:val="24"/>
          <w:highlight w:val="yellow"/>
        </w:rPr>
      </w:pPr>
    </w:p>
    <w:p w:rsidR="0006361A" w:rsidRPr="00882295" w:rsidRDefault="0006361A" w:rsidP="0006361A">
      <w:pPr>
        <w:pStyle w:val="Recuodecorpodetexto3"/>
        <w:numPr>
          <w:ilvl w:val="0"/>
          <w:numId w:val="25"/>
        </w:numPr>
        <w:tabs>
          <w:tab w:val="left" w:pos="-2977"/>
        </w:tabs>
        <w:spacing w:line="240" w:lineRule="auto"/>
        <w:rPr>
          <w:b/>
          <w:bCs/>
          <w:sz w:val="24"/>
          <w:szCs w:val="24"/>
        </w:rPr>
      </w:pPr>
      <w:r w:rsidRPr="00882295">
        <w:rPr>
          <w:b/>
          <w:bCs/>
          <w:sz w:val="24"/>
          <w:szCs w:val="24"/>
        </w:rPr>
        <w:t>Receita Patrimonial</w:t>
      </w:r>
    </w:p>
    <w:p w:rsidR="0006361A" w:rsidRPr="00B1047B" w:rsidRDefault="0006361A" w:rsidP="0006361A">
      <w:pPr>
        <w:spacing w:line="240" w:lineRule="auto"/>
        <w:ind w:left="709" w:right="709"/>
        <w:rPr>
          <w:sz w:val="8"/>
          <w:szCs w:val="24"/>
        </w:rPr>
      </w:pPr>
    </w:p>
    <w:p w:rsidR="0006361A" w:rsidRPr="00994A66" w:rsidRDefault="0006361A" w:rsidP="00D871E8">
      <w:pPr>
        <w:pStyle w:val="Corpodetexto"/>
        <w:spacing w:after="0" w:line="240" w:lineRule="auto"/>
        <w:ind w:left="993"/>
        <w:rPr>
          <w:color w:val="FF0000"/>
          <w:szCs w:val="24"/>
        </w:rPr>
      </w:pPr>
      <w:r w:rsidRPr="00994A66">
        <w:rPr>
          <w:szCs w:val="24"/>
        </w:rPr>
        <w:t>A Receita Patrimonial apresentou no final do exercício de 2013, o</w:t>
      </w:r>
      <w:r w:rsidR="00D723C2">
        <w:rPr>
          <w:szCs w:val="24"/>
        </w:rPr>
        <w:t xml:space="preserve"> </w:t>
      </w:r>
      <w:r w:rsidRPr="00994A66">
        <w:rPr>
          <w:szCs w:val="24"/>
        </w:rPr>
        <w:t xml:space="preserve">valor </w:t>
      </w:r>
      <w:r w:rsidR="00B1047B">
        <w:rPr>
          <w:szCs w:val="24"/>
        </w:rPr>
        <w:t xml:space="preserve">   </w:t>
      </w:r>
      <w:r w:rsidR="00D723C2">
        <w:rPr>
          <w:szCs w:val="24"/>
        </w:rPr>
        <w:t xml:space="preserve"> </w:t>
      </w:r>
      <w:r w:rsidRPr="00994A66">
        <w:rPr>
          <w:szCs w:val="24"/>
        </w:rPr>
        <w:t>arrecadado na ordem de</w:t>
      </w:r>
      <w:r w:rsidRPr="00994A66">
        <w:rPr>
          <w:b/>
          <w:szCs w:val="24"/>
        </w:rPr>
        <w:t xml:space="preserve"> R$ </w:t>
      </w:r>
      <w:r w:rsidRPr="00994A66">
        <w:rPr>
          <w:b/>
          <w:color w:val="000000"/>
          <w:szCs w:val="24"/>
        </w:rPr>
        <w:t>40.417.635,03</w:t>
      </w:r>
      <w:r w:rsidRPr="00994A66">
        <w:rPr>
          <w:szCs w:val="24"/>
        </w:rPr>
        <w:t xml:space="preserve">, representando </w:t>
      </w:r>
      <w:r w:rsidRPr="00994A66">
        <w:rPr>
          <w:b/>
          <w:szCs w:val="24"/>
        </w:rPr>
        <w:t>1,</w:t>
      </w:r>
      <w:r>
        <w:rPr>
          <w:b/>
          <w:szCs w:val="24"/>
        </w:rPr>
        <w:t>13</w:t>
      </w:r>
      <w:r w:rsidRPr="00994A66">
        <w:rPr>
          <w:b/>
          <w:szCs w:val="24"/>
        </w:rPr>
        <w:t>%</w:t>
      </w:r>
      <w:r w:rsidRPr="00994A66">
        <w:rPr>
          <w:szCs w:val="24"/>
        </w:rPr>
        <w:t xml:space="preserve"> da Receita Arrecadada do Município, </w:t>
      </w:r>
      <w:r w:rsidRPr="00994A66">
        <w:rPr>
          <w:i/>
          <w:shadow/>
          <w:szCs w:val="24"/>
        </w:rPr>
        <w:t>com destaque para as receitas de valores mobiliários</w:t>
      </w:r>
      <w:r w:rsidRPr="00994A66">
        <w:rPr>
          <w:szCs w:val="24"/>
        </w:rPr>
        <w:t xml:space="preserve"> na ordem de </w:t>
      </w:r>
      <w:r>
        <w:rPr>
          <w:szCs w:val="24"/>
        </w:rPr>
        <w:t xml:space="preserve">     </w:t>
      </w:r>
      <w:r w:rsidRPr="00994A66">
        <w:rPr>
          <w:b/>
          <w:szCs w:val="24"/>
        </w:rPr>
        <w:t>R$ 36.881.960,41</w:t>
      </w:r>
      <w:r w:rsidRPr="00994A66">
        <w:rPr>
          <w:szCs w:val="24"/>
        </w:rPr>
        <w:t xml:space="preserve">, que representa o percentual de </w:t>
      </w:r>
      <w:r w:rsidRPr="00994A66">
        <w:rPr>
          <w:b/>
          <w:szCs w:val="24"/>
        </w:rPr>
        <w:t>91</w:t>
      </w:r>
      <w:r>
        <w:rPr>
          <w:b/>
          <w:szCs w:val="24"/>
        </w:rPr>
        <w:t>,</w:t>
      </w:r>
      <w:r w:rsidRPr="00994A66">
        <w:rPr>
          <w:b/>
          <w:szCs w:val="24"/>
        </w:rPr>
        <w:t>26 %</w:t>
      </w:r>
      <w:r w:rsidRPr="00994A66">
        <w:rPr>
          <w:szCs w:val="24"/>
        </w:rPr>
        <w:t xml:space="preserve"> da rec</w:t>
      </w:r>
      <w:r w:rsidR="00D871E8">
        <w:rPr>
          <w:szCs w:val="24"/>
        </w:rPr>
        <w:t>e</w:t>
      </w:r>
      <w:r w:rsidRPr="00994A66">
        <w:rPr>
          <w:szCs w:val="24"/>
        </w:rPr>
        <w:t>ita dessa fonte.</w:t>
      </w:r>
    </w:p>
    <w:p w:rsidR="0006361A" w:rsidRPr="00307C1E" w:rsidRDefault="0006361A" w:rsidP="0006361A">
      <w:pPr>
        <w:spacing w:line="240" w:lineRule="auto"/>
        <w:rPr>
          <w:b/>
          <w:bCs/>
          <w:sz w:val="20"/>
          <w:szCs w:val="24"/>
        </w:rPr>
      </w:pPr>
    </w:p>
    <w:p w:rsidR="0006361A" w:rsidRPr="007C229C" w:rsidRDefault="0006361A" w:rsidP="00B1047B">
      <w:pPr>
        <w:pStyle w:val="Recuodecorpodetexto3"/>
        <w:numPr>
          <w:ilvl w:val="0"/>
          <w:numId w:val="25"/>
        </w:numPr>
        <w:tabs>
          <w:tab w:val="left" w:pos="-2977"/>
        </w:tabs>
        <w:spacing w:line="240" w:lineRule="auto"/>
        <w:rPr>
          <w:b/>
          <w:bCs/>
          <w:szCs w:val="24"/>
        </w:rPr>
      </w:pPr>
      <w:r w:rsidRPr="007C229C">
        <w:rPr>
          <w:b/>
          <w:bCs/>
          <w:szCs w:val="24"/>
        </w:rPr>
        <w:lastRenderedPageBreak/>
        <w:t>Receita de Serviços</w:t>
      </w:r>
    </w:p>
    <w:p w:rsidR="0006361A" w:rsidRPr="00307C1E" w:rsidRDefault="0006361A" w:rsidP="0006361A">
      <w:pPr>
        <w:spacing w:line="240" w:lineRule="auto"/>
        <w:ind w:left="703"/>
        <w:rPr>
          <w:color w:val="993300"/>
          <w:sz w:val="8"/>
          <w:szCs w:val="24"/>
        </w:rPr>
      </w:pPr>
      <w:r w:rsidRPr="00994A66">
        <w:rPr>
          <w:color w:val="993300"/>
          <w:sz w:val="18"/>
          <w:szCs w:val="24"/>
        </w:rPr>
        <w:t xml:space="preserve"> </w:t>
      </w:r>
    </w:p>
    <w:p w:rsidR="0006361A" w:rsidRPr="00994A66" w:rsidRDefault="0006361A" w:rsidP="00C61781">
      <w:pPr>
        <w:pStyle w:val="Corpodetexto"/>
        <w:spacing w:after="0" w:line="240" w:lineRule="auto"/>
        <w:ind w:left="993"/>
        <w:rPr>
          <w:szCs w:val="24"/>
        </w:rPr>
      </w:pPr>
      <w:r w:rsidRPr="00994A66">
        <w:rPr>
          <w:szCs w:val="24"/>
        </w:rPr>
        <w:t xml:space="preserve">A Receita de Serviços obteve uma arrecadação de </w:t>
      </w:r>
      <w:r w:rsidRPr="00994A66">
        <w:rPr>
          <w:b/>
          <w:szCs w:val="24"/>
        </w:rPr>
        <w:t xml:space="preserve">R$ </w:t>
      </w:r>
      <w:r w:rsidRPr="00994A66">
        <w:rPr>
          <w:b/>
          <w:color w:val="000000"/>
          <w:szCs w:val="24"/>
        </w:rPr>
        <w:t>14.747.583,80</w:t>
      </w:r>
      <w:r w:rsidRPr="00994A66">
        <w:rPr>
          <w:szCs w:val="24"/>
        </w:rPr>
        <w:t>,</w:t>
      </w:r>
      <w:r w:rsidR="00C61781">
        <w:rPr>
          <w:szCs w:val="24"/>
        </w:rPr>
        <w:t xml:space="preserve"> </w:t>
      </w:r>
      <w:r w:rsidRPr="00994A66">
        <w:rPr>
          <w:szCs w:val="24"/>
        </w:rPr>
        <w:t xml:space="preserve">representando </w:t>
      </w:r>
      <w:r w:rsidRPr="00994A66">
        <w:rPr>
          <w:b/>
          <w:szCs w:val="24"/>
        </w:rPr>
        <w:t>0,4</w:t>
      </w:r>
      <w:r>
        <w:rPr>
          <w:b/>
          <w:szCs w:val="24"/>
        </w:rPr>
        <w:t>1</w:t>
      </w:r>
      <w:r w:rsidRPr="00994A66">
        <w:rPr>
          <w:b/>
          <w:szCs w:val="24"/>
        </w:rPr>
        <w:t>%</w:t>
      </w:r>
      <w:r w:rsidRPr="00994A66">
        <w:rPr>
          <w:szCs w:val="24"/>
        </w:rPr>
        <w:t xml:space="preserve"> da Receita </w:t>
      </w:r>
      <w:r>
        <w:rPr>
          <w:szCs w:val="24"/>
        </w:rPr>
        <w:t xml:space="preserve">Bruta </w:t>
      </w:r>
      <w:r w:rsidRPr="00994A66">
        <w:rPr>
          <w:szCs w:val="24"/>
        </w:rPr>
        <w:t>Arrecadada do Município. Essa Receita deco</w:t>
      </w:r>
      <w:r w:rsidR="00A166F6">
        <w:rPr>
          <w:szCs w:val="24"/>
        </w:rPr>
        <w:t>rre de serviços prestados pelo M</w:t>
      </w:r>
      <w:r w:rsidRPr="00994A66">
        <w:rPr>
          <w:szCs w:val="24"/>
        </w:rPr>
        <w:t>unicípio com Serviços Administrativos, Serviços de Inspeção e Fiscalização e Serviço de Coleta, Transporte, Tratamento e Destino Final de Resíduos Sólidos.</w:t>
      </w:r>
    </w:p>
    <w:p w:rsidR="0006361A" w:rsidRDefault="0006361A" w:rsidP="0006361A">
      <w:pPr>
        <w:pStyle w:val="Recuodecorpodetexto3"/>
        <w:spacing w:line="240" w:lineRule="auto"/>
        <w:ind w:firstLine="705"/>
        <w:rPr>
          <w:color w:val="FF0000"/>
          <w:sz w:val="24"/>
          <w:szCs w:val="24"/>
        </w:rPr>
      </w:pPr>
    </w:p>
    <w:p w:rsidR="0006361A" w:rsidRPr="00994A66" w:rsidRDefault="0006361A" w:rsidP="00934BB5">
      <w:pPr>
        <w:pStyle w:val="Recuodecorpodetexto3"/>
        <w:numPr>
          <w:ilvl w:val="0"/>
          <w:numId w:val="25"/>
        </w:numPr>
        <w:tabs>
          <w:tab w:val="left" w:pos="-2977"/>
        </w:tabs>
        <w:spacing w:line="240" w:lineRule="auto"/>
        <w:rPr>
          <w:b/>
          <w:bCs/>
          <w:szCs w:val="24"/>
        </w:rPr>
      </w:pPr>
      <w:r w:rsidRPr="00994A66">
        <w:rPr>
          <w:b/>
          <w:bCs/>
          <w:szCs w:val="24"/>
        </w:rPr>
        <w:t>Transferências Correntes</w:t>
      </w:r>
    </w:p>
    <w:p w:rsidR="0006361A" w:rsidRPr="004E0A46" w:rsidRDefault="0006361A" w:rsidP="0006361A">
      <w:pPr>
        <w:pStyle w:val="Recuodecorpodetexto3"/>
        <w:spacing w:line="240" w:lineRule="auto"/>
        <w:ind w:firstLine="709"/>
        <w:rPr>
          <w:sz w:val="8"/>
          <w:szCs w:val="24"/>
        </w:rPr>
      </w:pPr>
    </w:p>
    <w:p w:rsidR="0006361A" w:rsidRPr="00994A66" w:rsidRDefault="005D69B0" w:rsidP="00601FEF">
      <w:pPr>
        <w:pStyle w:val="Corpodetexto"/>
        <w:spacing w:after="0" w:line="240" w:lineRule="auto"/>
        <w:ind w:left="1134" w:hanging="142"/>
        <w:rPr>
          <w:szCs w:val="24"/>
        </w:rPr>
      </w:pPr>
      <w:r>
        <w:rPr>
          <w:szCs w:val="24"/>
        </w:rPr>
        <w:t xml:space="preserve">  </w:t>
      </w:r>
      <w:r w:rsidR="0006361A" w:rsidRPr="00994A66">
        <w:rPr>
          <w:szCs w:val="24"/>
        </w:rPr>
        <w:t>A receita</w:t>
      </w:r>
      <w:r>
        <w:rPr>
          <w:szCs w:val="24"/>
        </w:rPr>
        <w:t xml:space="preserve"> </w:t>
      </w:r>
      <w:r w:rsidR="0006361A" w:rsidRPr="00994A66">
        <w:rPr>
          <w:szCs w:val="24"/>
        </w:rPr>
        <w:t>oriunda dessa fonte constitui-se</w:t>
      </w:r>
      <w:r w:rsidR="0006361A" w:rsidRPr="00994A66">
        <w:rPr>
          <w:bCs/>
          <w:iCs/>
          <w:shadow/>
          <w:szCs w:val="24"/>
        </w:rPr>
        <w:t xml:space="preserve"> na maior </w:t>
      </w:r>
      <w:r>
        <w:rPr>
          <w:bCs/>
          <w:iCs/>
          <w:shadow/>
          <w:szCs w:val="24"/>
        </w:rPr>
        <w:t xml:space="preserve"> </w:t>
      </w:r>
      <w:r w:rsidR="0006361A" w:rsidRPr="00994A66">
        <w:rPr>
          <w:bCs/>
          <w:iCs/>
          <w:shadow/>
          <w:szCs w:val="24"/>
        </w:rPr>
        <w:t>Subcategoria Econômica</w:t>
      </w:r>
      <w:r w:rsidR="0006361A" w:rsidRPr="00994A66">
        <w:rPr>
          <w:bCs/>
          <w:iCs/>
          <w:szCs w:val="24"/>
        </w:rPr>
        <w:t xml:space="preserve"> </w:t>
      </w:r>
      <w:r>
        <w:rPr>
          <w:bCs/>
          <w:iCs/>
          <w:szCs w:val="24"/>
        </w:rPr>
        <w:t xml:space="preserve"> </w:t>
      </w:r>
      <w:r w:rsidR="0006361A" w:rsidRPr="00994A66">
        <w:rPr>
          <w:szCs w:val="24"/>
        </w:rPr>
        <w:t xml:space="preserve">alcançando a importância de </w:t>
      </w:r>
      <w:r w:rsidR="0006361A" w:rsidRPr="00994A66">
        <w:rPr>
          <w:b/>
          <w:szCs w:val="24"/>
        </w:rPr>
        <w:t xml:space="preserve">R$ 2.428.276.557,76, </w:t>
      </w:r>
      <w:r w:rsidR="0006361A" w:rsidRPr="00994A66">
        <w:rPr>
          <w:szCs w:val="24"/>
        </w:rPr>
        <w:t xml:space="preserve">equivalente a </w:t>
      </w:r>
      <w:r w:rsidR="0006361A">
        <w:rPr>
          <w:b/>
          <w:szCs w:val="24"/>
        </w:rPr>
        <w:t>67,79</w:t>
      </w:r>
      <w:r w:rsidR="0006361A" w:rsidRPr="00994A66">
        <w:rPr>
          <w:b/>
          <w:szCs w:val="24"/>
        </w:rPr>
        <w:t>%</w:t>
      </w:r>
      <w:r w:rsidR="0006361A" w:rsidRPr="00994A66">
        <w:rPr>
          <w:szCs w:val="24"/>
        </w:rPr>
        <w:t xml:space="preserve"> da </w:t>
      </w:r>
      <w:r w:rsidR="0006361A" w:rsidRPr="00994A66">
        <w:rPr>
          <w:bCs/>
          <w:iCs/>
          <w:szCs w:val="24"/>
        </w:rPr>
        <w:t xml:space="preserve">Receita </w:t>
      </w:r>
      <w:r w:rsidR="0006361A" w:rsidRPr="00994A66">
        <w:rPr>
          <w:szCs w:val="24"/>
        </w:rPr>
        <w:t xml:space="preserve">Arrecadada </w:t>
      </w:r>
      <w:r w:rsidR="0006361A">
        <w:rPr>
          <w:szCs w:val="24"/>
        </w:rPr>
        <w:t>Bruta do</w:t>
      </w:r>
      <w:r w:rsidR="0006361A" w:rsidRPr="00994A66">
        <w:rPr>
          <w:szCs w:val="24"/>
        </w:rPr>
        <w:t xml:space="preserve"> Município, apresentando um aumento de </w:t>
      </w:r>
      <w:r w:rsidR="0006361A" w:rsidRPr="00994A66">
        <w:rPr>
          <w:b/>
          <w:szCs w:val="24"/>
        </w:rPr>
        <w:t>12,</w:t>
      </w:r>
      <w:r w:rsidR="0006361A">
        <w:rPr>
          <w:b/>
          <w:szCs w:val="24"/>
        </w:rPr>
        <w:t>98</w:t>
      </w:r>
      <w:r w:rsidR="0006361A" w:rsidRPr="00994A66">
        <w:rPr>
          <w:b/>
          <w:szCs w:val="24"/>
        </w:rPr>
        <w:t>%</w:t>
      </w:r>
      <w:r w:rsidR="0006361A" w:rsidRPr="00994A66">
        <w:rPr>
          <w:szCs w:val="24"/>
        </w:rPr>
        <w:t xml:space="preserve"> em relação ao exercício anterior, </w:t>
      </w:r>
      <w:r w:rsidR="0006361A">
        <w:rPr>
          <w:szCs w:val="24"/>
        </w:rPr>
        <w:t xml:space="preserve">conforme </w:t>
      </w:r>
      <w:r w:rsidR="0006361A" w:rsidRPr="00994A66">
        <w:rPr>
          <w:szCs w:val="24"/>
        </w:rPr>
        <w:t xml:space="preserve">quadro a seguir: </w:t>
      </w:r>
    </w:p>
    <w:p w:rsidR="0006361A" w:rsidRPr="00994A66" w:rsidRDefault="0006361A" w:rsidP="0006361A">
      <w:pPr>
        <w:spacing w:line="240" w:lineRule="auto"/>
        <w:ind w:firstLine="851"/>
        <w:rPr>
          <w:szCs w:val="24"/>
        </w:rPr>
      </w:pPr>
      <w:r w:rsidRPr="00994A66">
        <w:rPr>
          <w:bCs/>
          <w:iCs/>
          <w:szCs w:val="24"/>
        </w:rPr>
        <w:t xml:space="preserve"> </w:t>
      </w:r>
    </w:p>
    <w:tbl>
      <w:tblPr>
        <w:tblW w:w="8930" w:type="dxa"/>
        <w:tblInd w:w="212" w:type="dxa"/>
        <w:tblLayout w:type="fixed"/>
        <w:tblCellMar>
          <w:left w:w="70" w:type="dxa"/>
          <w:right w:w="70" w:type="dxa"/>
        </w:tblCellMar>
        <w:tblLook w:val="04A0"/>
      </w:tblPr>
      <w:tblGrid>
        <w:gridCol w:w="2977"/>
        <w:gridCol w:w="1134"/>
        <w:gridCol w:w="1134"/>
        <w:gridCol w:w="1417"/>
        <w:gridCol w:w="1418"/>
        <w:gridCol w:w="850"/>
      </w:tblGrid>
      <w:tr w:rsidR="0006361A" w:rsidRPr="00994A66" w:rsidTr="002D7A21">
        <w:trPr>
          <w:trHeight w:val="372"/>
        </w:trPr>
        <w:tc>
          <w:tcPr>
            <w:tcW w:w="8930" w:type="dxa"/>
            <w:gridSpan w:val="6"/>
            <w:tcBorders>
              <w:top w:val="single" w:sz="4" w:space="0" w:color="auto"/>
              <w:left w:val="single" w:sz="4" w:space="0" w:color="auto"/>
              <w:bottom w:val="single" w:sz="4" w:space="0" w:color="auto"/>
              <w:right w:val="single" w:sz="4" w:space="0" w:color="auto"/>
            </w:tcBorders>
            <w:shd w:val="clear" w:color="auto" w:fill="92CDDC"/>
            <w:vAlign w:val="center"/>
            <w:hideMark/>
          </w:tcPr>
          <w:p w:rsidR="0006361A" w:rsidRPr="00994A66" w:rsidRDefault="0006361A" w:rsidP="002D7A21">
            <w:pPr>
              <w:spacing w:line="240" w:lineRule="auto"/>
              <w:jc w:val="center"/>
              <w:rPr>
                <w:b/>
                <w:bCs/>
                <w:color w:val="000000"/>
                <w:sz w:val="20"/>
              </w:rPr>
            </w:pPr>
            <w:r w:rsidRPr="00994A66">
              <w:rPr>
                <w:b/>
                <w:bCs/>
                <w:color w:val="000000"/>
                <w:sz w:val="18"/>
                <w:szCs w:val="18"/>
              </w:rPr>
              <w:t>RECEITAS PROVENIENTES DE TRANSFERÊNCIAS CORRENTES</w:t>
            </w:r>
          </w:p>
        </w:tc>
      </w:tr>
      <w:tr w:rsidR="0006361A" w:rsidRPr="00994A66" w:rsidTr="002D7A21">
        <w:trPr>
          <w:trHeight w:val="101"/>
        </w:trPr>
        <w:tc>
          <w:tcPr>
            <w:tcW w:w="2977" w:type="dxa"/>
            <w:tcBorders>
              <w:top w:val="nil"/>
              <w:left w:val="single" w:sz="4" w:space="0" w:color="auto"/>
              <w:bottom w:val="single" w:sz="4" w:space="0" w:color="auto"/>
              <w:right w:val="single" w:sz="4" w:space="0" w:color="auto"/>
            </w:tcBorders>
            <w:shd w:val="clear" w:color="auto" w:fill="DDD9C3"/>
          </w:tcPr>
          <w:p w:rsidR="0006361A" w:rsidRPr="00994A66" w:rsidRDefault="0006361A" w:rsidP="002D7A21">
            <w:pPr>
              <w:spacing w:line="240" w:lineRule="auto"/>
              <w:jc w:val="center"/>
              <w:rPr>
                <w:b/>
                <w:bCs/>
                <w:color w:val="000000"/>
                <w:sz w:val="4"/>
                <w:szCs w:val="14"/>
              </w:rPr>
            </w:pPr>
          </w:p>
          <w:p w:rsidR="0006361A" w:rsidRPr="00994A66" w:rsidRDefault="0006361A" w:rsidP="002D7A21">
            <w:pPr>
              <w:spacing w:line="240" w:lineRule="auto"/>
              <w:jc w:val="center"/>
              <w:rPr>
                <w:b/>
                <w:bCs/>
                <w:color w:val="000000"/>
                <w:sz w:val="16"/>
                <w:szCs w:val="14"/>
              </w:rPr>
            </w:pPr>
            <w:r w:rsidRPr="00994A66">
              <w:rPr>
                <w:b/>
                <w:bCs/>
                <w:color w:val="000000"/>
                <w:sz w:val="16"/>
                <w:szCs w:val="14"/>
              </w:rPr>
              <w:t>ESPECIFICAÇÃO</w:t>
            </w:r>
          </w:p>
        </w:tc>
        <w:tc>
          <w:tcPr>
            <w:tcW w:w="1134" w:type="dxa"/>
            <w:tcBorders>
              <w:top w:val="nil"/>
              <w:left w:val="nil"/>
              <w:bottom w:val="single" w:sz="4" w:space="0" w:color="auto"/>
              <w:right w:val="single" w:sz="4" w:space="0" w:color="auto"/>
            </w:tcBorders>
            <w:shd w:val="clear" w:color="auto" w:fill="DDD9C3"/>
          </w:tcPr>
          <w:p w:rsidR="0006361A" w:rsidRPr="00994A66" w:rsidRDefault="0006361A" w:rsidP="002D7A21">
            <w:pPr>
              <w:spacing w:line="240" w:lineRule="auto"/>
              <w:jc w:val="center"/>
              <w:rPr>
                <w:b/>
                <w:bCs/>
                <w:color w:val="000000"/>
                <w:sz w:val="4"/>
                <w:szCs w:val="14"/>
              </w:rPr>
            </w:pPr>
          </w:p>
          <w:p w:rsidR="0006361A" w:rsidRPr="00994A66" w:rsidRDefault="0006361A" w:rsidP="002D7A21">
            <w:pPr>
              <w:spacing w:line="240" w:lineRule="auto"/>
              <w:jc w:val="center"/>
              <w:rPr>
                <w:b/>
                <w:bCs/>
                <w:color w:val="000000"/>
                <w:sz w:val="16"/>
                <w:szCs w:val="14"/>
              </w:rPr>
            </w:pPr>
            <w:r w:rsidRPr="00994A66">
              <w:rPr>
                <w:b/>
                <w:bCs/>
                <w:color w:val="000000"/>
                <w:sz w:val="16"/>
                <w:szCs w:val="14"/>
              </w:rPr>
              <w:t>2012</w:t>
            </w:r>
          </w:p>
        </w:tc>
        <w:tc>
          <w:tcPr>
            <w:tcW w:w="1134" w:type="dxa"/>
            <w:tcBorders>
              <w:top w:val="nil"/>
              <w:left w:val="nil"/>
              <w:bottom w:val="single" w:sz="4" w:space="0" w:color="auto"/>
              <w:right w:val="single" w:sz="4" w:space="0" w:color="auto"/>
            </w:tcBorders>
            <w:shd w:val="clear" w:color="auto" w:fill="DDD9C3"/>
          </w:tcPr>
          <w:p w:rsidR="0006361A" w:rsidRPr="00994A66" w:rsidRDefault="0006361A" w:rsidP="002D7A21">
            <w:pPr>
              <w:spacing w:line="240" w:lineRule="auto"/>
              <w:jc w:val="center"/>
              <w:rPr>
                <w:b/>
                <w:bCs/>
                <w:color w:val="000000"/>
                <w:sz w:val="4"/>
                <w:szCs w:val="14"/>
              </w:rPr>
            </w:pPr>
          </w:p>
          <w:p w:rsidR="0006361A" w:rsidRPr="00994A66" w:rsidRDefault="0006361A" w:rsidP="002D7A21">
            <w:pPr>
              <w:spacing w:line="240" w:lineRule="auto"/>
              <w:jc w:val="center"/>
              <w:rPr>
                <w:b/>
                <w:bCs/>
                <w:color w:val="000000"/>
                <w:sz w:val="16"/>
                <w:szCs w:val="14"/>
              </w:rPr>
            </w:pPr>
            <w:r w:rsidRPr="00994A66">
              <w:rPr>
                <w:b/>
                <w:bCs/>
                <w:color w:val="000000"/>
                <w:sz w:val="16"/>
                <w:szCs w:val="14"/>
              </w:rPr>
              <w:t>2013</w:t>
            </w:r>
          </w:p>
        </w:tc>
        <w:tc>
          <w:tcPr>
            <w:tcW w:w="1417" w:type="dxa"/>
            <w:tcBorders>
              <w:top w:val="nil"/>
              <w:left w:val="nil"/>
              <w:bottom w:val="single" w:sz="4" w:space="0" w:color="auto"/>
              <w:right w:val="single" w:sz="4" w:space="0" w:color="auto"/>
            </w:tcBorders>
            <w:shd w:val="clear" w:color="auto" w:fill="DDD9C3"/>
          </w:tcPr>
          <w:p w:rsidR="0006361A" w:rsidRPr="00994A66" w:rsidRDefault="0006361A" w:rsidP="002D7A21">
            <w:pPr>
              <w:spacing w:line="240" w:lineRule="auto"/>
              <w:jc w:val="center"/>
              <w:rPr>
                <w:b/>
                <w:bCs/>
                <w:color w:val="000000"/>
                <w:sz w:val="4"/>
                <w:szCs w:val="14"/>
              </w:rPr>
            </w:pPr>
          </w:p>
          <w:p w:rsidR="0006361A" w:rsidRPr="00994A66" w:rsidRDefault="0006361A" w:rsidP="002D7A21">
            <w:pPr>
              <w:spacing w:line="240" w:lineRule="auto"/>
              <w:rPr>
                <w:b/>
                <w:bCs/>
                <w:color w:val="000000"/>
                <w:sz w:val="16"/>
                <w:szCs w:val="14"/>
              </w:rPr>
            </w:pPr>
            <w:r w:rsidRPr="00994A66">
              <w:rPr>
                <w:b/>
                <w:bCs/>
                <w:color w:val="000000"/>
                <w:sz w:val="16"/>
                <w:szCs w:val="14"/>
              </w:rPr>
              <w:t>VARIAÇÃO - R$</w:t>
            </w:r>
          </w:p>
        </w:tc>
        <w:tc>
          <w:tcPr>
            <w:tcW w:w="1418" w:type="dxa"/>
            <w:tcBorders>
              <w:top w:val="nil"/>
              <w:left w:val="nil"/>
              <w:bottom w:val="single" w:sz="4" w:space="0" w:color="auto"/>
              <w:right w:val="single" w:sz="4" w:space="0" w:color="auto"/>
            </w:tcBorders>
            <w:shd w:val="clear" w:color="auto" w:fill="DDD9C3"/>
          </w:tcPr>
          <w:p w:rsidR="0006361A" w:rsidRPr="00994A66" w:rsidRDefault="0006361A" w:rsidP="002D7A21">
            <w:pPr>
              <w:spacing w:line="240" w:lineRule="auto"/>
              <w:jc w:val="center"/>
              <w:rPr>
                <w:b/>
                <w:bCs/>
                <w:color w:val="000000"/>
                <w:sz w:val="4"/>
                <w:szCs w:val="14"/>
              </w:rPr>
            </w:pPr>
          </w:p>
          <w:p w:rsidR="0006361A" w:rsidRPr="00994A66" w:rsidRDefault="0006361A" w:rsidP="002D7A21">
            <w:pPr>
              <w:spacing w:line="240" w:lineRule="auto"/>
              <w:jc w:val="center"/>
              <w:rPr>
                <w:b/>
                <w:bCs/>
                <w:color w:val="000000"/>
                <w:sz w:val="16"/>
                <w:szCs w:val="14"/>
              </w:rPr>
            </w:pPr>
            <w:r w:rsidRPr="00994A66">
              <w:rPr>
                <w:b/>
                <w:bCs/>
                <w:color w:val="000000"/>
                <w:sz w:val="16"/>
                <w:szCs w:val="14"/>
              </w:rPr>
              <w:t xml:space="preserve">VARIAÇÃO </w:t>
            </w:r>
            <w:r>
              <w:rPr>
                <w:b/>
                <w:bCs/>
                <w:color w:val="000000"/>
                <w:sz w:val="16"/>
                <w:szCs w:val="14"/>
              </w:rPr>
              <w:t>-</w:t>
            </w:r>
            <w:r w:rsidRPr="00994A66">
              <w:rPr>
                <w:b/>
                <w:bCs/>
                <w:color w:val="000000"/>
                <w:sz w:val="16"/>
                <w:szCs w:val="14"/>
              </w:rPr>
              <w:t xml:space="preserve"> %</w:t>
            </w:r>
          </w:p>
        </w:tc>
        <w:tc>
          <w:tcPr>
            <w:tcW w:w="850" w:type="dxa"/>
            <w:tcBorders>
              <w:top w:val="nil"/>
              <w:left w:val="nil"/>
              <w:bottom w:val="single" w:sz="4" w:space="0" w:color="auto"/>
              <w:right w:val="single" w:sz="4" w:space="0" w:color="auto"/>
            </w:tcBorders>
            <w:shd w:val="clear" w:color="auto" w:fill="DDD9C3"/>
          </w:tcPr>
          <w:p w:rsidR="0006361A" w:rsidRPr="00994A66" w:rsidRDefault="0006361A" w:rsidP="002D7A21">
            <w:pPr>
              <w:spacing w:line="240" w:lineRule="auto"/>
              <w:jc w:val="center"/>
              <w:rPr>
                <w:b/>
                <w:bCs/>
                <w:color w:val="000000"/>
                <w:sz w:val="4"/>
                <w:szCs w:val="14"/>
              </w:rPr>
            </w:pPr>
          </w:p>
          <w:p w:rsidR="0006361A" w:rsidRPr="00994A66" w:rsidRDefault="0006361A" w:rsidP="002D7A21">
            <w:pPr>
              <w:spacing w:line="240" w:lineRule="auto"/>
              <w:jc w:val="center"/>
              <w:rPr>
                <w:b/>
                <w:bCs/>
                <w:color w:val="000000"/>
                <w:sz w:val="16"/>
                <w:szCs w:val="14"/>
              </w:rPr>
            </w:pPr>
            <w:r w:rsidRPr="00994A66">
              <w:rPr>
                <w:b/>
                <w:bCs/>
                <w:color w:val="000000"/>
                <w:sz w:val="16"/>
                <w:szCs w:val="14"/>
              </w:rPr>
              <w:t>PART. %</w:t>
            </w:r>
          </w:p>
        </w:tc>
      </w:tr>
      <w:tr w:rsidR="0006361A" w:rsidRPr="00994A66" w:rsidTr="002D7A21">
        <w:trPr>
          <w:trHeight w:val="147"/>
        </w:trPr>
        <w:tc>
          <w:tcPr>
            <w:tcW w:w="2977" w:type="dxa"/>
            <w:tcBorders>
              <w:top w:val="nil"/>
              <w:left w:val="single" w:sz="4" w:space="0" w:color="auto"/>
              <w:bottom w:val="single" w:sz="4" w:space="0" w:color="auto"/>
              <w:right w:val="single" w:sz="4" w:space="0" w:color="auto"/>
            </w:tcBorders>
            <w:shd w:val="clear" w:color="auto" w:fill="FFFF99"/>
            <w:vAlign w:val="center"/>
            <w:hideMark/>
          </w:tcPr>
          <w:p w:rsidR="0006361A" w:rsidRPr="00994A66" w:rsidRDefault="0006361A" w:rsidP="002D7A21">
            <w:pPr>
              <w:spacing w:line="220" w:lineRule="exact"/>
              <w:rPr>
                <w:color w:val="000000"/>
                <w:sz w:val="16"/>
                <w:szCs w:val="16"/>
              </w:rPr>
            </w:pPr>
            <w:r w:rsidRPr="00994A66">
              <w:rPr>
                <w:bCs/>
                <w:color w:val="000000"/>
                <w:sz w:val="16"/>
                <w:szCs w:val="16"/>
              </w:rPr>
              <w:t>Transferência do Estado</w:t>
            </w:r>
          </w:p>
        </w:tc>
        <w:tc>
          <w:tcPr>
            <w:tcW w:w="1134" w:type="dxa"/>
            <w:tcBorders>
              <w:top w:val="nil"/>
              <w:left w:val="nil"/>
              <w:bottom w:val="single" w:sz="4" w:space="0" w:color="auto"/>
              <w:right w:val="single" w:sz="4" w:space="0" w:color="auto"/>
            </w:tcBorders>
            <w:shd w:val="clear" w:color="auto" w:fill="FFFF99"/>
            <w:vAlign w:val="center"/>
            <w:hideMark/>
          </w:tcPr>
          <w:p w:rsidR="0006361A" w:rsidRPr="00994A66" w:rsidRDefault="0006361A" w:rsidP="002D7A21">
            <w:pPr>
              <w:spacing w:line="220" w:lineRule="exact"/>
              <w:jc w:val="right"/>
              <w:rPr>
                <w:color w:val="000000"/>
                <w:sz w:val="14"/>
                <w:szCs w:val="14"/>
              </w:rPr>
            </w:pPr>
            <w:r w:rsidRPr="00994A66">
              <w:rPr>
                <w:bCs/>
                <w:color w:val="000000"/>
                <w:sz w:val="14"/>
                <w:szCs w:val="14"/>
              </w:rPr>
              <w:t>1.166.549.457,89</w:t>
            </w:r>
          </w:p>
        </w:tc>
        <w:tc>
          <w:tcPr>
            <w:tcW w:w="1134" w:type="dxa"/>
            <w:tcBorders>
              <w:top w:val="nil"/>
              <w:left w:val="nil"/>
              <w:bottom w:val="single" w:sz="4" w:space="0" w:color="auto"/>
              <w:right w:val="single" w:sz="4" w:space="0" w:color="auto"/>
            </w:tcBorders>
            <w:shd w:val="clear" w:color="auto" w:fill="FFFF99"/>
            <w:vAlign w:val="center"/>
            <w:hideMark/>
          </w:tcPr>
          <w:p w:rsidR="0006361A" w:rsidRPr="00994A66" w:rsidRDefault="0006361A" w:rsidP="002D7A21">
            <w:pPr>
              <w:spacing w:line="220" w:lineRule="exact"/>
              <w:jc w:val="right"/>
              <w:rPr>
                <w:color w:val="000000"/>
                <w:sz w:val="14"/>
                <w:szCs w:val="14"/>
              </w:rPr>
            </w:pPr>
            <w:r w:rsidRPr="00994A66">
              <w:rPr>
                <w:color w:val="000000"/>
                <w:sz w:val="14"/>
                <w:szCs w:val="14"/>
              </w:rPr>
              <w:t>1.320.518.285,91</w:t>
            </w:r>
          </w:p>
        </w:tc>
        <w:tc>
          <w:tcPr>
            <w:tcW w:w="1417" w:type="dxa"/>
            <w:tcBorders>
              <w:top w:val="nil"/>
              <w:left w:val="nil"/>
              <w:bottom w:val="single" w:sz="4" w:space="0" w:color="auto"/>
              <w:right w:val="single" w:sz="4" w:space="0" w:color="auto"/>
            </w:tcBorders>
            <w:shd w:val="clear" w:color="auto" w:fill="FFFF99"/>
            <w:vAlign w:val="center"/>
            <w:hideMark/>
          </w:tcPr>
          <w:p w:rsidR="0006361A" w:rsidRPr="00994A66" w:rsidRDefault="0006361A" w:rsidP="002D7A21">
            <w:pPr>
              <w:spacing w:line="220" w:lineRule="exact"/>
              <w:jc w:val="right"/>
              <w:rPr>
                <w:color w:val="000000"/>
                <w:sz w:val="14"/>
                <w:szCs w:val="14"/>
              </w:rPr>
            </w:pPr>
            <w:r w:rsidRPr="00994A66">
              <w:rPr>
                <w:color w:val="000000"/>
                <w:sz w:val="14"/>
                <w:szCs w:val="14"/>
              </w:rPr>
              <w:t>153.968.828,02</w:t>
            </w:r>
          </w:p>
        </w:tc>
        <w:tc>
          <w:tcPr>
            <w:tcW w:w="1418" w:type="dxa"/>
            <w:tcBorders>
              <w:top w:val="nil"/>
              <w:left w:val="nil"/>
              <w:bottom w:val="single" w:sz="4" w:space="0" w:color="auto"/>
              <w:right w:val="single" w:sz="4" w:space="0" w:color="auto"/>
            </w:tcBorders>
            <w:shd w:val="clear" w:color="auto" w:fill="FFFF99"/>
            <w:vAlign w:val="center"/>
            <w:hideMark/>
          </w:tcPr>
          <w:p w:rsidR="0006361A" w:rsidRPr="00994A66" w:rsidRDefault="0006361A" w:rsidP="002D7A21">
            <w:pPr>
              <w:spacing w:line="220" w:lineRule="exact"/>
              <w:jc w:val="center"/>
              <w:rPr>
                <w:color w:val="000000"/>
                <w:sz w:val="14"/>
                <w:szCs w:val="14"/>
              </w:rPr>
            </w:pPr>
            <w:r w:rsidRPr="00994A66">
              <w:rPr>
                <w:color w:val="000000"/>
                <w:sz w:val="14"/>
                <w:szCs w:val="14"/>
              </w:rPr>
              <w:t>13,20%</w:t>
            </w:r>
          </w:p>
        </w:tc>
        <w:tc>
          <w:tcPr>
            <w:tcW w:w="850" w:type="dxa"/>
            <w:tcBorders>
              <w:top w:val="nil"/>
              <w:left w:val="nil"/>
              <w:bottom w:val="single" w:sz="4" w:space="0" w:color="auto"/>
              <w:right w:val="single" w:sz="4" w:space="0" w:color="auto"/>
            </w:tcBorders>
            <w:shd w:val="clear" w:color="auto" w:fill="FFFF99"/>
            <w:noWrap/>
            <w:vAlign w:val="bottom"/>
            <w:hideMark/>
          </w:tcPr>
          <w:p w:rsidR="0006361A" w:rsidRPr="00994A66" w:rsidRDefault="0006361A" w:rsidP="002D7A21">
            <w:pPr>
              <w:spacing w:line="220" w:lineRule="exact"/>
              <w:jc w:val="center"/>
              <w:rPr>
                <w:color w:val="000000"/>
                <w:sz w:val="14"/>
                <w:szCs w:val="14"/>
              </w:rPr>
            </w:pPr>
            <w:r w:rsidRPr="00994A66">
              <w:rPr>
                <w:color w:val="000000"/>
                <w:sz w:val="14"/>
                <w:szCs w:val="14"/>
              </w:rPr>
              <w:t>62,70%</w:t>
            </w:r>
          </w:p>
        </w:tc>
      </w:tr>
      <w:tr w:rsidR="0006361A" w:rsidRPr="00994A66" w:rsidTr="002D7A21">
        <w:trPr>
          <w:trHeight w:val="207"/>
        </w:trPr>
        <w:tc>
          <w:tcPr>
            <w:tcW w:w="2977" w:type="dxa"/>
            <w:tcBorders>
              <w:top w:val="nil"/>
              <w:left w:val="single" w:sz="4" w:space="0" w:color="auto"/>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rPr>
                <w:color w:val="000000"/>
                <w:sz w:val="16"/>
                <w:szCs w:val="16"/>
              </w:rPr>
            </w:pPr>
            <w:r w:rsidRPr="00994A66">
              <w:rPr>
                <w:bCs/>
                <w:color w:val="000000"/>
                <w:sz w:val="16"/>
                <w:szCs w:val="16"/>
              </w:rPr>
              <w:t xml:space="preserve">Transferências </w:t>
            </w:r>
            <w:proofErr w:type="spellStart"/>
            <w:r w:rsidRPr="00994A66">
              <w:rPr>
                <w:bCs/>
                <w:color w:val="000000"/>
                <w:sz w:val="16"/>
                <w:szCs w:val="16"/>
              </w:rPr>
              <w:t>Multigovernamentais</w:t>
            </w:r>
            <w:proofErr w:type="spellEnd"/>
          </w:p>
        </w:tc>
        <w:tc>
          <w:tcPr>
            <w:tcW w:w="1134" w:type="dxa"/>
            <w:tcBorders>
              <w:top w:val="nil"/>
              <w:left w:val="nil"/>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jc w:val="right"/>
              <w:rPr>
                <w:color w:val="000000"/>
                <w:sz w:val="14"/>
                <w:szCs w:val="14"/>
              </w:rPr>
            </w:pPr>
            <w:r w:rsidRPr="00994A66">
              <w:rPr>
                <w:bCs/>
                <w:color w:val="000000"/>
                <w:sz w:val="14"/>
                <w:szCs w:val="14"/>
              </w:rPr>
              <w:t>486.566.814,74</w:t>
            </w:r>
          </w:p>
        </w:tc>
        <w:tc>
          <w:tcPr>
            <w:tcW w:w="1134" w:type="dxa"/>
            <w:tcBorders>
              <w:top w:val="nil"/>
              <w:left w:val="nil"/>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jc w:val="right"/>
              <w:rPr>
                <w:color w:val="000000"/>
                <w:sz w:val="14"/>
                <w:szCs w:val="14"/>
              </w:rPr>
            </w:pPr>
            <w:r w:rsidRPr="00994A66">
              <w:rPr>
                <w:color w:val="000000"/>
                <w:sz w:val="14"/>
                <w:szCs w:val="14"/>
              </w:rPr>
              <w:t>542.857.753,51</w:t>
            </w:r>
          </w:p>
        </w:tc>
        <w:tc>
          <w:tcPr>
            <w:tcW w:w="1417" w:type="dxa"/>
            <w:tcBorders>
              <w:top w:val="nil"/>
              <w:left w:val="nil"/>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jc w:val="right"/>
              <w:rPr>
                <w:color w:val="000000"/>
                <w:sz w:val="14"/>
                <w:szCs w:val="14"/>
              </w:rPr>
            </w:pPr>
            <w:r w:rsidRPr="00994A66">
              <w:rPr>
                <w:color w:val="000000"/>
                <w:sz w:val="14"/>
                <w:szCs w:val="14"/>
              </w:rPr>
              <w:t>56.290.938,77</w:t>
            </w:r>
          </w:p>
        </w:tc>
        <w:tc>
          <w:tcPr>
            <w:tcW w:w="1418" w:type="dxa"/>
            <w:tcBorders>
              <w:top w:val="nil"/>
              <w:left w:val="nil"/>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jc w:val="center"/>
              <w:rPr>
                <w:color w:val="000000"/>
                <w:sz w:val="14"/>
                <w:szCs w:val="14"/>
              </w:rPr>
            </w:pPr>
            <w:r w:rsidRPr="00994A66">
              <w:rPr>
                <w:color w:val="000000"/>
                <w:sz w:val="14"/>
                <w:szCs w:val="14"/>
              </w:rPr>
              <w:t>11,57%</w:t>
            </w:r>
          </w:p>
        </w:tc>
        <w:tc>
          <w:tcPr>
            <w:tcW w:w="850" w:type="dxa"/>
            <w:tcBorders>
              <w:top w:val="nil"/>
              <w:left w:val="nil"/>
              <w:bottom w:val="single" w:sz="4" w:space="0" w:color="auto"/>
              <w:right w:val="single" w:sz="4" w:space="0" w:color="auto"/>
            </w:tcBorders>
            <w:noWrap/>
            <w:vAlign w:val="bottom"/>
            <w:hideMark/>
          </w:tcPr>
          <w:p w:rsidR="0006361A" w:rsidRPr="00994A66" w:rsidRDefault="0006361A" w:rsidP="002D7A21">
            <w:pPr>
              <w:spacing w:line="220" w:lineRule="exact"/>
              <w:jc w:val="center"/>
              <w:rPr>
                <w:color w:val="000000"/>
                <w:sz w:val="14"/>
                <w:szCs w:val="14"/>
              </w:rPr>
            </w:pPr>
            <w:r w:rsidRPr="00994A66">
              <w:rPr>
                <w:color w:val="000000"/>
                <w:sz w:val="14"/>
                <w:szCs w:val="14"/>
              </w:rPr>
              <w:t>25,78%</w:t>
            </w:r>
          </w:p>
        </w:tc>
      </w:tr>
      <w:tr w:rsidR="0006361A" w:rsidRPr="00994A66" w:rsidTr="002D7A21">
        <w:trPr>
          <w:trHeight w:val="139"/>
        </w:trPr>
        <w:tc>
          <w:tcPr>
            <w:tcW w:w="2977" w:type="dxa"/>
            <w:tcBorders>
              <w:top w:val="nil"/>
              <w:left w:val="single" w:sz="4" w:space="0" w:color="auto"/>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rPr>
                <w:color w:val="000000"/>
                <w:sz w:val="16"/>
                <w:szCs w:val="16"/>
              </w:rPr>
            </w:pPr>
            <w:r w:rsidRPr="00994A66">
              <w:rPr>
                <w:color w:val="000000"/>
                <w:sz w:val="16"/>
                <w:szCs w:val="16"/>
              </w:rPr>
              <w:t>Transferências de Convênios</w:t>
            </w:r>
          </w:p>
        </w:tc>
        <w:tc>
          <w:tcPr>
            <w:tcW w:w="1134" w:type="dxa"/>
            <w:tcBorders>
              <w:top w:val="nil"/>
              <w:left w:val="nil"/>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jc w:val="right"/>
              <w:rPr>
                <w:color w:val="000000"/>
                <w:sz w:val="14"/>
                <w:szCs w:val="14"/>
              </w:rPr>
            </w:pPr>
            <w:r w:rsidRPr="00994A66">
              <w:rPr>
                <w:color w:val="000000"/>
                <w:sz w:val="14"/>
                <w:szCs w:val="14"/>
              </w:rPr>
              <w:t>3.525.002,73</w:t>
            </w:r>
          </w:p>
        </w:tc>
        <w:tc>
          <w:tcPr>
            <w:tcW w:w="1134" w:type="dxa"/>
            <w:tcBorders>
              <w:top w:val="nil"/>
              <w:left w:val="nil"/>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jc w:val="right"/>
              <w:rPr>
                <w:color w:val="000000"/>
                <w:sz w:val="14"/>
                <w:szCs w:val="14"/>
              </w:rPr>
            </w:pPr>
            <w:r w:rsidRPr="00994A66">
              <w:rPr>
                <w:color w:val="000000"/>
                <w:sz w:val="14"/>
                <w:szCs w:val="14"/>
              </w:rPr>
              <w:t>9.329.192,93</w:t>
            </w:r>
          </w:p>
        </w:tc>
        <w:tc>
          <w:tcPr>
            <w:tcW w:w="1417" w:type="dxa"/>
            <w:tcBorders>
              <w:top w:val="nil"/>
              <w:left w:val="nil"/>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jc w:val="right"/>
              <w:rPr>
                <w:color w:val="000000"/>
                <w:sz w:val="14"/>
                <w:szCs w:val="14"/>
              </w:rPr>
            </w:pPr>
            <w:r w:rsidRPr="00994A66">
              <w:rPr>
                <w:color w:val="000000"/>
                <w:sz w:val="14"/>
                <w:szCs w:val="14"/>
              </w:rPr>
              <w:t>5.804.190,20</w:t>
            </w:r>
          </w:p>
        </w:tc>
        <w:tc>
          <w:tcPr>
            <w:tcW w:w="1418" w:type="dxa"/>
            <w:tcBorders>
              <w:top w:val="nil"/>
              <w:left w:val="nil"/>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jc w:val="center"/>
              <w:rPr>
                <w:color w:val="000000"/>
                <w:sz w:val="14"/>
                <w:szCs w:val="14"/>
              </w:rPr>
            </w:pPr>
            <w:r w:rsidRPr="00994A66">
              <w:rPr>
                <w:color w:val="000000"/>
                <w:sz w:val="14"/>
                <w:szCs w:val="14"/>
              </w:rPr>
              <w:t>164,66%</w:t>
            </w:r>
          </w:p>
        </w:tc>
        <w:tc>
          <w:tcPr>
            <w:tcW w:w="850" w:type="dxa"/>
            <w:tcBorders>
              <w:top w:val="nil"/>
              <w:left w:val="nil"/>
              <w:bottom w:val="single" w:sz="4" w:space="0" w:color="auto"/>
              <w:right w:val="single" w:sz="4" w:space="0" w:color="auto"/>
            </w:tcBorders>
            <w:noWrap/>
            <w:vAlign w:val="bottom"/>
            <w:hideMark/>
          </w:tcPr>
          <w:p w:rsidR="0006361A" w:rsidRPr="00994A66" w:rsidRDefault="0006361A" w:rsidP="002D7A21">
            <w:pPr>
              <w:spacing w:line="220" w:lineRule="exact"/>
              <w:jc w:val="center"/>
              <w:rPr>
                <w:color w:val="000000"/>
                <w:sz w:val="14"/>
                <w:szCs w:val="14"/>
              </w:rPr>
            </w:pPr>
            <w:r w:rsidRPr="00994A66">
              <w:rPr>
                <w:color w:val="000000"/>
                <w:sz w:val="14"/>
                <w:szCs w:val="14"/>
              </w:rPr>
              <w:t>0,44%</w:t>
            </w:r>
          </w:p>
        </w:tc>
      </w:tr>
      <w:tr w:rsidR="0006361A" w:rsidRPr="00994A66" w:rsidTr="002D7A21">
        <w:trPr>
          <w:trHeight w:val="86"/>
        </w:trPr>
        <w:tc>
          <w:tcPr>
            <w:tcW w:w="2977" w:type="dxa"/>
            <w:tcBorders>
              <w:top w:val="nil"/>
              <w:left w:val="single" w:sz="4" w:space="0" w:color="auto"/>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rPr>
                <w:color w:val="000000"/>
                <w:sz w:val="16"/>
                <w:szCs w:val="16"/>
              </w:rPr>
            </w:pPr>
            <w:r w:rsidRPr="00994A66">
              <w:rPr>
                <w:bCs/>
                <w:color w:val="000000"/>
                <w:sz w:val="16"/>
                <w:szCs w:val="16"/>
              </w:rPr>
              <w:t>Transferências da União</w:t>
            </w:r>
          </w:p>
        </w:tc>
        <w:tc>
          <w:tcPr>
            <w:tcW w:w="1134" w:type="dxa"/>
            <w:tcBorders>
              <w:top w:val="nil"/>
              <w:left w:val="nil"/>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jc w:val="right"/>
              <w:rPr>
                <w:color w:val="000000"/>
                <w:sz w:val="14"/>
                <w:szCs w:val="14"/>
              </w:rPr>
            </w:pPr>
            <w:r w:rsidRPr="00994A66">
              <w:rPr>
                <w:bCs/>
                <w:color w:val="000000"/>
                <w:sz w:val="14"/>
                <w:szCs w:val="14"/>
              </w:rPr>
              <w:t>492.681.756,92</w:t>
            </w:r>
          </w:p>
        </w:tc>
        <w:tc>
          <w:tcPr>
            <w:tcW w:w="1134" w:type="dxa"/>
            <w:tcBorders>
              <w:top w:val="nil"/>
              <w:left w:val="nil"/>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jc w:val="right"/>
              <w:rPr>
                <w:color w:val="000000"/>
                <w:sz w:val="14"/>
                <w:szCs w:val="14"/>
              </w:rPr>
            </w:pPr>
            <w:r w:rsidRPr="00994A66">
              <w:rPr>
                <w:color w:val="000000"/>
                <w:sz w:val="14"/>
                <w:szCs w:val="14"/>
              </w:rPr>
              <w:t>555.571.220,35</w:t>
            </w:r>
          </w:p>
        </w:tc>
        <w:tc>
          <w:tcPr>
            <w:tcW w:w="1417" w:type="dxa"/>
            <w:tcBorders>
              <w:top w:val="nil"/>
              <w:left w:val="nil"/>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jc w:val="right"/>
              <w:rPr>
                <w:color w:val="000000"/>
                <w:sz w:val="14"/>
                <w:szCs w:val="14"/>
              </w:rPr>
            </w:pPr>
            <w:r w:rsidRPr="00994A66">
              <w:rPr>
                <w:color w:val="000000"/>
                <w:sz w:val="14"/>
                <w:szCs w:val="14"/>
              </w:rPr>
              <w:t>62.889.463,43</w:t>
            </w:r>
          </w:p>
        </w:tc>
        <w:tc>
          <w:tcPr>
            <w:tcW w:w="1418" w:type="dxa"/>
            <w:tcBorders>
              <w:top w:val="nil"/>
              <w:left w:val="nil"/>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jc w:val="center"/>
              <w:rPr>
                <w:color w:val="000000"/>
                <w:sz w:val="14"/>
                <w:szCs w:val="14"/>
              </w:rPr>
            </w:pPr>
            <w:r w:rsidRPr="00994A66">
              <w:rPr>
                <w:color w:val="000000"/>
                <w:sz w:val="14"/>
                <w:szCs w:val="14"/>
              </w:rPr>
              <w:t>12,76%</w:t>
            </w:r>
          </w:p>
        </w:tc>
        <w:tc>
          <w:tcPr>
            <w:tcW w:w="850" w:type="dxa"/>
            <w:tcBorders>
              <w:top w:val="nil"/>
              <w:left w:val="nil"/>
              <w:bottom w:val="single" w:sz="4" w:space="0" w:color="auto"/>
              <w:right w:val="single" w:sz="4" w:space="0" w:color="auto"/>
            </w:tcBorders>
            <w:noWrap/>
            <w:vAlign w:val="bottom"/>
            <w:hideMark/>
          </w:tcPr>
          <w:p w:rsidR="0006361A" w:rsidRPr="00994A66" w:rsidRDefault="0006361A" w:rsidP="002D7A21">
            <w:pPr>
              <w:spacing w:line="220" w:lineRule="exact"/>
              <w:jc w:val="center"/>
              <w:rPr>
                <w:color w:val="000000"/>
                <w:sz w:val="14"/>
                <w:szCs w:val="14"/>
              </w:rPr>
            </w:pPr>
            <w:r w:rsidRPr="00994A66">
              <w:rPr>
                <w:color w:val="000000"/>
                <w:sz w:val="14"/>
                <w:szCs w:val="14"/>
              </w:rPr>
              <w:t>26,38%</w:t>
            </w:r>
          </w:p>
        </w:tc>
      </w:tr>
      <w:tr w:rsidR="0006361A" w:rsidRPr="00994A66" w:rsidTr="002D7A21">
        <w:trPr>
          <w:trHeight w:val="187"/>
        </w:trPr>
        <w:tc>
          <w:tcPr>
            <w:tcW w:w="2977" w:type="dxa"/>
            <w:tcBorders>
              <w:top w:val="nil"/>
              <w:left w:val="single" w:sz="4" w:space="0" w:color="auto"/>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rPr>
                <w:color w:val="000000"/>
                <w:sz w:val="16"/>
                <w:szCs w:val="16"/>
              </w:rPr>
            </w:pPr>
            <w:r w:rsidRPr="00994A66">
              <w:rPr>
                <w:color w:val="000000"/>
                <w:sz w:val="16"/>
                <w:szCs w:val="16"/>
              </w:rPr>
              <w:t>Transferências de Pessoas</w:t>
            </w:r>
          </w:p>
        </w:tc>
        <w:tc>
          <w:tcPr>
            <w:tcW w:w="1134" w:type="dxa"/>
            <w:tcBorders>
              <w:top w:val="nil"/>
              <w:left w:val="nil"/>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jc w:val="right"/>
              <w:rPr>
                <w:color w:val="000000"/>
                <w:sz w:val="14"/>
                <w:szCs w:val="14"/>
              </w:rPr>
            </w:pPr>
            <w:r w:rsidRPr="00994A66">
              <w:rPr>
                <w:color w:val="000000"/>
                <w:sz w:val="14"/>
                <w:szCs w:val="14"/>
              </w:rPr>
              <w:t>0,00</w:t>
            </w:r>
          </w:p>
        </w:tc>
        <w:tc>
          <w:tcPr>
            <w:tcW w:w="1134" w:type="dxa"/>
            <w:tcBorders>
              <w:top w:val="nil"/>
              <w:left w:val="nil"/>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jc w:val="right"/>
              <w:rPr>
                <w:color w:val="000000"/>
                <w:sz w:val="14"/>
                <w:szCs w:val="14"/>
              </w:rPr>
            </w:pPr>
            <w:r w:rsidRPr="00994A66">
              <w:rPr>
                <w:color w:val="000000"/>
                <w:sz w:val="14"/>
                <w:szCs w:val="14"/>
              </w:rPr>
              <w:t>105,06</w:t>
            </w:r>
          </w:p>
        </w:tc>
        <w:tc>
          <w:tcPr>
            <w:tcW w:w="1417" w:type="dxa"/>
            <w:tcBorders>
              <w:top w:val="nil"/>
              <w:left w:val="nil"/>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jc w:val="right"/>
              <w:rPr>
                <w:color w:val="000000"/>
                <w:sz w:val="14"/>
                <w:szCs w:val="14"/>
              </w:rPr>
            </w:pPr>
            <w:r w:rsidRPr="00994A66">
              <w:rPr>
                <w:color w:val="000000"/>
                <w:sz w:val="14"/>
                <w:szCs w:val="14"/>
              </w:rPr>
              <w:t>105,06</w:t>
            </w:r>
          </w:p>
        </w:tc>
        <w:tc>
          <w:tcPr>
            <w:tcW w:w="1418" w:type="dxa"/>
            <w:tcBorders>
              <w:top w:val="nil"/>
              <w:left w:val="nil"/>
              <w:bottom w:val="single" w:sz="4" w:space="0" w:color="auto"/>
              <w:right w:val="single" w:sz="4" w:space="0" w:color="auto"/>
            </w:tcBorders>
            <w:shd w:val="clear" w:color="auto" w:fill="F2F2F2"/>
            <w:vAlign w:val="center"/>
            <w:hideMark/>
          </w:tcPr>
          <w:p w:rsidR="0006361A" w:rsidRPr="00994A66" w:rsidRDefault="0006361A" w:rsidP="002D7A21">
            <w:pPr>
              <w:spacing w:line="220" w:lineRule="exact"/>
              <w:jc w:val="center"/>
              <w:rPr>
                <w:color w:val="000000"/>
                <w:sz w:val="14"/>
                <w:szCs w:val="14"/>
              </w:rPr>
            </w:pPr>
            <w:r w:rsidRPr="00994A66">
              <w:rPr>
                <w:color w:val="000000"/>
                <w:sz w:val="14"/>
                <w:szCs w:val="14"/>
              </w:rPr>
              <w:t>0,00%</w:t>
            </w:r>
          </w:p>
        </w:tc>
        <w:tc>
          <w:tcPr>
            <w:tcW w:w="850" w:type="dxa"/>
            <w:tcBorders>
              <w:top w:val="nil"/>
              <w:left w:val="nil"/>
              <w:bottom w:val="single" w:sz="4" w:space="0" w:color="auto"/>
              <w:right w:val="single" w:sz="4" w:space="0" w:color="auto"/>
            </w:tcBorders>
            <w:noWrap/>
            <w:vAlign w:val="bottom"/>
            <w:hideMark/>
          </w:tcPr>
          <w:p w:rsidR="0006361A" w:rsidRPr="00994A66" w:rsidRDefault="0006361A" w:rsidP="002D7A21">
            <w:pPr>
              <w:spacing w:line="220" w:lineRule="exact"/>
              <w:jc w:val="center"/>
              <w:rPr>
                <w:color w:val="000000"/>
                <w:sz w:val="14"/>
                <w:szCs w:val="14"/>
              </w:rPr>
            </w:pPr>
            <w:r w:rsidRPr="00994A66">
              <w:rPr>
                <w:color w:val="000000"/>
                <w:sz w:val="14"/>
                <w:szCs w:val="14"/>
              </w:rPr>
              <w:t>0,00%</w:t>
            </w:r>
          </w:p>
        </w:tc>
      </w:tr>
      <w:tr w:rsidR="0006361A" w:rsidRPr="00994A66" w:rsidTr="002D7A21">
        <w:trPr>
          <w:trHeight w:val="275"/>
        </w:trPr>
        <w:tc>
          <w:tcPr>
            <w:tcW w:w="2977" w:type="dxa"/>
            <w:tcBorders>
              <w:top w:val="nil"/>
              <w:left w:val="single" w:sz="4" w:space="0" w:color="auto"/>
              <w:bottom w:val="single" w:sz="4" w:space="0" w:color="auto"/>
              <w:right w:val="single" w:sz="4" w:space="0" w:color="auto"/>
            </w:tcBorders>
            <w:shd w:val="clear" w:color="auto" w:fill="FABF8F"/>
            <w:vAlign w:val="center"/>
            <w:hideMark/>
          </w:tcPr>
          <w:p w:rsidR="0006361A" w:rsidRPr="00994A66" w:rsidRDefault="0006361A" w:rsidP="002D7A21">
            <w:pPr>
              <w:spacing w:line="240" w:lineRule="auto"/>
              <w:rPr>
                <w:b/>
                <w:bCs/>
                <w:color w:val="000000"/>
                <w:sz w:val="14"/>
                <w:szCs w:val="14"/>
              </w:rPr>
            </w:pPr>
            <w:r w:rsidRPr="00994A66">
              <w:rPr>
                <w:b/>
                <w:bCs/>
                <w:color w:val="000000"/>
                <w:sz w:val="14"/>
                <w:szCs w:val="14"/>
              </w:rPr>
              <w:t>TOTAL DAS TRANSFERÊNCIAS CORRENTES</w:t>
            </w:r>
          </w:p>
        </w:tc>
        <w:tc>
          <w:tcPr>
            <w:tcW w:w="1134" w:type="dxa"/>
            <w:tcBorders>
              <w:top w:val="nil"/>
              <w:left w:val="nil"/>
              <w:bottom w:val="single" w:sz="4" w:space="0" w:color="auto"/>
              <w:right w:val="single" w:sz="4" w:space="0" w:color="auto"/>
            </w:tcBorders>
            <w:shd w:val="clear" w:color="auto" w:fill="FABF8F"/>
            <w:vAlign w:val="center"/>
            <w:hideMark/>
          </w:tcPr>
          <w:p w:rsidR="0006361A" w:rsidRPr="00994A66" w:rsidRDefault="0006361A" w:rsidP="002D7A21">
            <w:pPr>
              <w:spacing w:line="240" w:lineRule="auto"/>
              <w:jc w:val="right"/>
              <w:rPr>
                <w:b/>
                <w:bCs/>
                <w:color w:val="000000"/>
                <w:sz w:val="14"/>
                <w:szCs w:val="14"/>
              </w:rPr>
            </w:pPr>
            <w:r w:rsidRPr="00994A66">
              <w:rPr>
                <w:b/>
                <w:bCs/>
                <w:color w:val="000000"/>
                <w:sz w:val="14"/>
                <w:szCs w:val="14"/>
              </w:rPr>
              <w:t>2.149.323.032,28</w:t>
            </w:r>
          </w:p>
        </w:tc>
        <w:tc>
          <w:tcPr>
            <w:tcW w:w="1134" w:type="dxa"/>
            <w:tcBorders>
              <w:top w:val="nil"/>
              <w:left w:val="nil"/>
              <w:bottom w:val="single" w:sz="4" w:space="0" w:color="auto"/>
              <w:right w:val="single" w:sz="4" w:space="0" w:color="auto"/>
            </w:tcBorders>
            <w:shd w:val="clear" w:color="auto" w:fill="FABF8F"/>
            <w:vAlign w:val="center"/>
            <w:hideMark/>
          </w:tcPr>
          <w:p w:rsidR="0006361A" w:rsidRPr="00994A66" w:rsidRDefault="0006361A" w:rsidP="002D7A21">
            <w:pPr>
              <w:spacing w:line="240" w:lineRule="auto"/>
              <w:jc w:val="right"/>
              <w:rPr>
                <w:b/>
                <w:bCs/>
                <w:color w:val="000000"/>
                <w:sz w:val="14"/>
                <w:szCs w:val="14"/>
              </w:rPr>
            </w:pPr>
            <w:r w:rsidRPr="00994A66">
              <w:rPr>
                <w:b/>
                <w:bCs/>
                <w:color w:val="000000"/>
                <w:sz w:val="14"/>
                <w:szCs w:val="14"/>
              </w:rPr>
              <w:t>2.428.276.557,76</w:t>
            </w:r>
          </w:p>
        </w:tc>
        <w:tc>
          <w:tcPr>
            <w:tcW w:w="1417" w:type="dxa"/>
            <w:tcBorders>
              <w:top w:val="nil"/>
              <w:left w:val="nil"/>
              <w:bottom w:val="single" w:sz="4" w:space="0" w:color="auto"/>
              <w:right w:val="single" w:sz="4" w:space="0" w:color="auto"/>
            </w:tcBorders>
            <w:shd w:val="clear" w:color="auto" w:fill="FABF8F"/>
            <w:vAlign w:val="center"/>
            <w:hideMark/>
          </w:tcPr>
          <w:p w:rsidR="0006361A" w:rsidRPr="00994A66" w:rsidRDefault="0006361A" w:rsidP="002D7A21">
            <w:pPr>
              <w:spacing w:line="240" w:lineRule="auto"/>
              <w:jc w:val="right"/>
              <w:rPr>
                <w:b/>
                <w:bCs/>
                <w:color w:val="000000"/>
                <w:sz w:val="14"/>
                <w:szCs w:val="14"/>
              </w:rPr>
            </w:pPr>
            <w:r w:rsidRPr="00994A66">
              <w:rPr>
                <w:b/>
                <w:bCs/>
                <w:color w:val="000000"/>
                <w:sz w:val="14"/>
                <w:szCs w:val="14"/>
              </w:rPr>
              <w:t>278.953.525,48</w:t>
            </w:r>
          </w:p>
        </w:tc>
        <w:tc>
          <w:tcPr>
            <w:tcW w:w="1418" w:type="dxa"/>
            <w:tcBorders>
              <w:top w:val="nil"/>
              <w:left w:val="nil"/>
              <w:bottom w:val="single" w:sz="4" w:space="0" w:color="auto"/>
              <w:right w:val="single" w:sz="4" w:space="0" w:color="auto"/>
            </w:tcBorders>
            <w:shd w:val="clear" w:color="auto" w:fill="FABF8F"/>
            <w:vAlign w:val="center"/>
            <w:hideMark/>
          </w:tcPr>
          <w:p w:rsidR="0006361A" w:rsidRPr="00994A66" w:rsidRDefault="0006361A" w:rsidP="002D7A21">
            <w:pPr>
              <w:spacing w:line="240" w:lineRule="auto"/>
              <w:jc w:val="center"/>
              <w:rPr>
                <w:b/>
                <w:bCs/>
                <w:color w:val="000000"/>
                <w:sz w:val="14"/>
                <w:szCs w:val="14"/>
              </w:rPr>
            </w:pPr>
            <w:r w:rsidRPr="00994A66">
              <w:rPr>
                <w:b/>
                <w:bCs/>
                <w:color w:val="000000"/>
                <w:sz w:val="14"/>
                <w:szCs w:val="14"/>
              </w:rPr>
              <w:t>12,98%</w:t>
            </w:r>
          </w:p>
        </w:tc>
        <w:tc>
          <w:tcPr>
            <w:tcW w:w="850" w:type="dxa"/>
            <w:tcBorders>
              <w:top w:val="nil"/>
              <w:left w:val="nil"/>
              <w:bottom w:val="single" w:sz="4" w:space="0" w:color="auto"/>
              <w:right w:val="single" w:sz="4" w:space="0" w:color="auto"/>
            </w:tcBorders>
            <w:shd w:val="clear" w:color="auto" w:fill="FABF8F"/>
            <w:vAlign w:val="center"/>
            <w:hideMark/>
          </w:tcPr>
          <w:p w:rsidR="0006361A" w:rsidRPr="00994A66" w:rsidRDefault="0006361A" w:rsidP="002D7A21">
            <w:pPr>
              <w:spacing w:line="240" w:lineRule="auto"/>
              <w:jc w:val="center"/>
              <w:rPr>
                <w:b/>
                <w:bCs/>
                <w:color w:val="000000"/>
                <w:sz w:val="14"/>
                <w:szCs w:val="14"/>
              </w:rPr>
            </w:pPr>
            <w:r w:rsidRPr="00994A66">
              <w:rPr>
                <w:b/>
                <w:bCs/>
                <w:color w:val="000000"/>
                <w:sz w:val="14"/>
                <w:szCs w:val="14"/>
              </w:rPr>
              <w:t>115,30%</w:t>
            </w:r>
          </w:p>
        </w:tc>
      </w:tr>
      <w:tr w:rsidR="0006361A" w:rsidRPr="00994A66" w:rsidTr="002D7A21">
        <w:trPr>
          <w:trHeight w:val="223"/>
        </w:trPr>
        <w:tc>
          <w:tcPr>
            <w:tcW w:w="2977" w:type="dxa"/>
            <w:tcBorders>
              <w:top w:val="nil"/>
              <w:left w:val="single" w:sz="4" w:space="0" w:color="auto"/>
              <w:bottom w:val="single" w:sz="4" w:space="0" w:color="auto"/>
              <w:right w:val="single" w:sz="4" w:space="0" w:color="auto"/>
            </w:tcBorders>
            <w:shd w:val="clear" w:color="auto" w:fill="BFBFBF"/>
            <w:vAlign w:val="center"/>
            <w:hideMark/>
          </w:tcPr>
          <w:p w:rsidR="0006361A" w:rsidRPr="00994A66" w:rsidRDefault="0006361A" w:rsidP="002D7A21">
            <w:pPr>
              <w:spacing w:line="240" w:lineRule="auto"/>
              <w:rPr>
                <w:b/>
                <w:bCs/>
                <w:color w:val="000000"/>
                <w:sz w:val="14"/>
                <w:szCs w:val="14"/>
              </w:rPr>
            </w:pPr>
            <w:r w:rsidRPr="00994A66">
              <w:rPr>
                <w:b/>
                <w:bCs/>
                <w:color w:val="000000"/>
                <w:sz w:val="14"/>
                <w:szCs w:val="14"/>
              </w:rPr>
              <w:t>DEDUÇÕES DAS TRANSFERÊNCIAS CORRENTES</w:t>
            </w:r>
          </w:p>
        </w:tc>
        <w:tc>
          <w:tcPr>
            <w:tcW w:w="1134" w:type="dxa"/>
            <w:tcBorders>
              <w:top w:val="nil"/>
              <w:left w:val="nil"/>
              <w:bottom w:val="single" w:sz="4" w:space="0" w:color="auto"/>
              <w:right w:val="single" w:sz="4" w:space="0" w:color="auto"/>
            </w:tcBorders>
            <w:shd w:val="clear" w:color="auto" w:fill="BFBFBF"/>
            <w:vAlign w:val="center"/>
            <w:hideMark/>
          </w:tcPr>
          <w:p w:rsidR="0006361A" w:rsidRPr="00994A66" w:rsidRDefault="0006361A" w:rsidP="002D7A21">
            <w:pPr>
              <w:spacing w:line="240" w:lineRule="auto"/>
              <w:jc w:val="right"/>
              <w:rPr>
                <w:bCs/>
                <w:color w:val="000000"/>
                <w:sz w:val="14"/>
                <w:szCs w:val="14"/>
              </w:rPr>
            </w:pPr>
            <w:r w:rsidRPr="00994A66">
              <w:rPr>
                <w:bCs/>
                <w:color w:val="000000"/>
                <w:sz w:val="14"/>
                <w:szCs w:val="14"/>
              </w:rPr>
              <w:t>-279.697.316,96</w:t>
            </w:r>
          </w:p>
        </w:tc>
        <w:tc>
          <w:tcPr>
            <w:tcW w:w="1134" w:type="dxa"/>
            <w:tcBorders>
              <w:top w:val="nil"/>
              <w:left w:val="nil"/>
              <w:bottom w:val="single" w:sz="4" w:space="0" w:color="auto"/>
              <w:right w:val="single" w:sz="4" w:space="0" w:color="auto"/>
            </w:tcBorders>
            <w:shd w:val="clear" w:color="auto" w:fill="BFBFBF"/>
            <w:vAlign w:val="center"/>
            <w:hideMark/>
          </w:tcPr>
          <w:p w:rsidR="0006361A" w:rsidRPr="00994A66" w:rsidRDefault="0006361A" w:rsidP="002D7A21">
            <w:pPr>
              <w:spacing w:line="240" w:lineRule="auto"/>
              <w:jc w:val="right"/>
              <w:rPr>
                <w:color w:val="000000"/>
                <w:sz w:val="14"/>
                <w:szCs w:val="14"/>
              </w:rPr>
            </w:pPr>
            <w:r w:rsidRPr="00994A66">
              <w:rPr>
                <w:color w:val="000000"/>
                <w:sz w:val="14"/>
                <w:szCs w:val="14"/>
              </w:rPr>
              <w:t>- 322.179.070,67</w:t>
            </w:r>
          </w:p>
        </w:tc>
        <w:tc>
          <w:tcPr>
            <w:tcW w:w="1417" w:type="dxa"/>
            <w:tcBorders>
              <w:top w:val="nil"/>
              <w:left w:val="nil"/>
              <w:bottom w:val="single" w:sz="4" w:space="0" w:color="auto"/>
              <w:right w:val="single" w:sz="4" w:space="0" w:color="auto"/>
            </w:tcBorders>
            <w:shd w:val="clear" w:color="auto" w:fill="BFBFBF"/>
            <w:vAlign w:val="center"/>
            <w:hideMark/>
          </w:tcPr>
          <w:p w:rsidR="0006361A" w:rsidRPr="00994A66" w:rsidRDefault="0006361A" w:rsidP="002D7A21">
            <w:pPr>
              <w:spacing w:line="240" w:lineRule="auto"/>
              <w:jc w:val="right"/>
              <w:rPr>
                <w:color w:val="000000"/>
                <w:sz w:val="14"/>
                <w:szCs w:val="14"/>
              </w:rPr>
            </w:pPr>
            <w:r w:rsidRPr="00994A66">
              <w:rPr>
                <w:color w:val="000000"/>
                <w:sz w:val="14"/>
                <w:szCs w:val="14"/>
              </w:rPr>
              <w:t>- 42.481.753,71</w:t>
            </w:r>
          </w:p>
        </w:tc>
        <w:tc>
          <w:tcPr>
            <w:tcW w:w="1418" w:type="dxa"/>
            <w:tcBorders>
              <w:top w:val="nil"/>
              <w:left w:val="nil"/>
              <w:bottom w:val="single" w:sz="4" w:space="0" w:color="auto"/>
              <w:right w:val="single" w:sz="4" w:space="0" w:color="auto"/>
            </w:tcBorders>
            <w:shd w:val="clear" w:color="auto" w:fill="BFBFBF"/>
            <w:vAlign w:val="center"/>
            <w:hideMark/>
          </w:tcPr>
          <w:p w:rsidR="0006361A" w:rsidRPr="00994A66" w:rsidRDefault="0006361A" w:rsidP="002D7A21">
            <w:pPr>
              <w:spacing w:line="240" w:lineRule="auto"/>
              <w:jc w:val="center"/>
              <w:rPr>
                <w:color w:val="000000"/>
                <w:sz w:val="14"/>
                <w:szCs w:val="14"/>
              </w:rPr>
            </w:pPr>
            <w:r w:rsidRPr="00994A66">
              <w:rPr>
                <w:color w:val="000000"/>
                <w:sz w:val="14"/>
                <w:szCs w:val="14"/>
              </w:rPr>
              <w:t>15,19%</w:t>
            </w:r>
          </w:p>
        </w:tc>
        <w:tc>
          <w:tcPr>
            <w:tcW w:w="850" w:type="dxa"/>
            <w:tcBorders>
              <w:top w:val="nil"/>
              <w:left w:val="nil"/>
              <w:bottom w:val="single" w:sz="4" w:space="0" w:color="auto"/>
              <w:right w:val="single" w:sz="4" w:space="0" w:color="auto"/>
            </w:tcBorders>
            <w:shd w:val="clear" w:color="auto" w:fill="BFBFBF"/>
            <w:vAlign w:val="center"/>
            <w:hideMark/>
          </w:tcPr>
          <w:p w:rsidR="0006361A" w:rsidRPr="00994A66" w:rsidRDefault="0006361A" w:rsidP="002D7A21">
            <w:pPr>
              <w:spacing w:line="240" w:lineRule="auto"/>
              <w:jc w:val="center"/>
              <w:rPr>
                <w:color w:val="000000"/>
                <w:sz w:val="14"/>
                <w:szCs w:val="14"/>
              </w:rPr>
            </w:pPr>
            <w:r w:rsidRPr="00994A66">
              <w:rPr>
                <w:color w:val="000000"/>
                <w:sz w:val="14"/>
                <w:szCs w:val="14"/>
              </w:rPr>
              <w:t>-15,30%</w:t>
            </w:r>
          </w:p>
        </w:tc>
      </w:tr>
      <w:tr w:rsidR="0006361A" w:rsidRPr="00994A66" w:rsidTr="002D7A21">
        <w:trPr>
          <w:trHeight w:val="185"/>
        </w:trPr>
        <w:tc>
          <w:tcPr>
            <w:tcW w:w="2977" w:type="dxa"/>
            <w:tcBorders>
              <w:top w:val="nil"/>
              <w:left w:val="single" w:sz="4" w:space="0" w:color="auto"/>
              <w:bottom w:val="single" w:sz="4" w:space="0" w:color="auto"/>
              <w:right w:val="single" w:sz="4" w:space="0" w:color="auto"/>
            </w:tcBorders>
            <w:shd w:val="clear" w:color="auto" w:fill="92CDDC"/>
            <w:hideMark/>
          </w:tcPr>
          <w:p w:rsidR="0006361A" w:rsidRPr="00994A66" w:rsidRDefault="0006361A" w:rsidP="002D7A21">
            <w:pPr>
              <w:spacing w:line="240" w:lineRule="auto"/>
              <w:rPr>
                <w:b/>
                <w:bCs/>
                <w:color w:val="000000"/>
                <w:sz w:val="14"/>
                <w:szCs w:val="14"/>
              </w:rPr>
            </w:pPr>
            <w:r w:rsidRPr="00994A66">
              <w:rPr>
                <w:b/>
                <w:bCs/>
                <w:color w:val="000000"/>
                <w:sz w:val="14"/>
                <w:szCs w:val="14"/>
              </w:rPr>
              <w:t>TOTAL LÍQUIDO DAS TRANSFERÊNCIAS</w:t>
            </w:r>
          </w:p>
        </w:tc>
        <w:tc>
          <w:tcPr>
            <w:tcW w:w="1134" w:type="dxa"/>
            <w:tcBorders>
              <w:top w:val="nil"/>
              <w:left w:val="nil"/>
              <w:bottom w:val="single" w:sz="4" w:space="0" w:color="auto"/>
              <w:right w:val="single" w:sz="4" w:space="0" w:color="auto"/>
            </w:tcBorders>
            <w:shd w:val="clear" w:color="auto" w:fill="92CDDC"/>
            <w:vAlign w:val="center"/>
            <w:hideMark/>
          </w:tcPr>
          <w:p w:rsidR="0006361A" w:rsidRPr="00994A66" w:rsidRDefault="0006361A" w:rsidP="002D7A21">
            <w:pPr>
              <w:spacing w:line="240" w:lineRule="auto"/>
              <w:jc w:val="right"/>
              <w:rPr>
                <w:b/>
                <w:bCs/>
                <w:color w:val="000000"/>
                <w:sz w:val="14"/>
                <w:szCs w:val="14"/>
              </w:rPr>
            </w:pPr>
            <w:r w:rsidRPr="00994A66">
              <w:rPr>
                <w:b/>
                <w:bCs/>
                <w:color w:val="000000"/>
                <w:sz w:val="14"/>
                <w:szCs w:val="14"/>
              </w:rPr>
              <w:t>1.869.625.715,32</w:t>
            </w:r>
          </w:p>
        </w:tc>
        <w:tc>
          <w:tcPr>
            <w:tcW w:w="1134" w:type="dxa"/>
            <w:tcBorders>
              <w:top w:val="nil"/>
              <w:left w:val="nil"/>
              <w:bottom w:val="single" w:sz="4" w:space="0" w:color="auto"/>
              <w:right w:val="single" w:sz="4" w:space="0" w:color="auto"/>
            </w:tcBorders>
            <w:shd w:val="clear" w:color="auto" w:fill="92CDDC"/>
            <w:vAlign w:val="center"/>
            <w:hideMark/>
          </w:tcPr>
          <w:p w:rsidR="0006361A" w:rsidRPr="00994A66" w:rsidRDefault="0006361A" w:rsidP="002D7A21">
            <w:pPr>
              <w:spacing w:line="240" w:lineRule="auto"/>
              <w:jc w:val="right"/>
              <w:rPr>
                <w:b/>
                <w:bCs/>
                <w:color w:val="000000"/>
                <w:sz w:val="14"/>
                <w:szCs w:val="14"/>
              </w:rPr>
            </w:pPr>
            <w:r w:rsidRPr="00994A66">
              <w:rPr>
                <w:b/>
                <w:bCs/>
                <w:color w:val="000000"/>
                <w:sz w:val="14"/>
                <w:szCs w:val="14"/>
              </w:rPr>
              <w:t>2.106.097.487,09</w:t>
            </w:r>
          </w:p>
        </w:tc>
        <w:tc>
          <w:tcPr>
            <w:tcW w:w="1417" w:type="dxa"/>
            <w:tcBorders>
              <w:top w:val="nil"/>
              <w:left w:val="nil"/>
              <w:bottom w:val="single" w:sz="4" w:space="0" w:color="auto"/>
              <w:right w:val="single" w:sz="4" w:space="0" w:color="auto"/>
            </w:tcBorders>
            <w:shd w:val="clear" w:color="auto" w:fill="92CDDC"/>
            <w:vAlign w:val="center"/>
            <w:hideMark/>
          </w:tcPr>
          <w:p w:rsidR="0006361A" w:rsidRPr="00994A66" w:rsidRDefault="0006361A" w:rsidP="002D7A21">
            <w:pPr>
              <w:spacing w:line="240" w:lineRule="auto"/>
              <w:jc w:val="right"/>
              <w:rPr>
                <w:b/>
                <w:bCs/>
                <w:color w:val="000000"/>
                <w:sz w:val="14"/>
                <w:szCs w:val="14"/>
              </w:rPr>
            </w:pPr>
            <w:r w:rsidRPr="00994A66">
              <w:rPr>
                <w:b/>
                <w:bCs/>
                <w:color w:val="000000"/>
                <w:sz w:val="14"/>
                <w:szCs w:val="14"/>
              </w:rPr>
              <w:t>236.471.771,77</w:t>
            </w:r>
          </w:p>
        </w:tc>
        <w:tc>
          <w:tcPr>
            <w:tcW w:w="1418" w:type="dxa"/>
            <w:tcBorders>
              <w:top w:val="nil"/>
              <w:left w:val="nil"/>
              <w:bottom w:val="single" w:sz="4" w:space="0" w:color="auto"/>
              <w:right w:val="single" w:sz="4" w:space="0" w:color="auto"/>
            </w:tcBorders>
            <w:shd w:val="clear" w:color="auto" w:fill="92CDDC"/>
            <w:vAlign w:val="center"/>
            <w:hideMark/>
          </w:tcPr>
          <w:p w:rsidR="0006361A" w:rsidRPr="00994A66" w:rsidRDefault="0006361A" w:rsidP="002D7A21">
            <w:pPr>
              <w:spacing w:line="240" w:lineRule="auto"/>
              <w:jc w:val="center"/>
              <w:rPr>
                <w:b/>
                <w:bCs/>
                <w:color w:val="000000"/>
                <w:sz w:val="14"/>
                <w:szCs w:val="14"/>
              </w:rPr>
            </w:pPr>
            <w:r w:rsidRPr="00994A66">
              <w:rPr>
                <w:b/>
                <w:bCs/>
                <w:color w:val="000000"/>
                <w:sz w:val="14"/>
                <w:szCs w:val="14"/>
              </w:rPr>
              <w:t>12,65%</w:t>
            </w:r>
          </w:p>
        </w:tc>
        <w:tc>
          <w:tcPr>
            <w:tcW w:w="850" w:type="dxa"/>
            <w:tcBorders>
              <w:top w:val="nil"/>
              <w:left w:val="nil"/>
              <w:bottom w:val="single" w:sz="4" w:space="0" w:color="auto"/>
              <w:right w:val="single" w:sz="4" w:space="0" w:color="auto"/>
            </w:tcBorders>
            <w:shd w:val="clear" w:color="auto" w:fill="92CDDC"/>
            <w:vAlign w:val="center"/>
            <w:hideMark/>
          </w:tcPr>
          <w:p w:rsidR="0006361A" w:rsidRPr="00994A66" w:rsidRDefault="0006361A" w:rsidP="002D7A21">
            <w:pPr>
              <w:spacing w:line="240" w:lineRule="auto"/>
              <w:jc w:val="center"/>
              <w:rPr>
                <w:b/>
                <w:bCs/>
                <w:color w:val="000000"/>
                <w:sz w:val="14"/>
                <w:szCs w:val="14"/>
              </w:rPr>
            </w:pPr>
            <w:r w:rsidRPr="00994A66">
              <w:rPr>
                <w:b/>
                <w:bCs/>
                <w:color w:val="000000"/>
                <w:sz w:val="14"/>
                <w:szCs w:val="14"/>
              </w:rPr>
              <w:t>100,00%</w:t>
            </w:r>
          </w:p>
        </w:tc>
      </w:tr>
    </w:tbl>
    <w:p w:rsidR="0006361A" w:rsidRPr="00994A66" w:rsidRDefault="0006361A" w:rsidP="0006361A">
      <w:pPr>
        <w:pStyle w:val="Recuodecorpodetexto3"/>
        <w:rPr>
          <w:sz w:val="12"/>
          <w:szCs w:val="12"/>
        </w:rPr>
      </w:pPr>
      <w:r>
        <w:rPr>
          <w:sz w:val="12"/>
          <w:szCs w:val="12"/>
        </w:rPr>
        <w:t xml:space="preserve">    </w:t>
      </w:r>
      <w:r w:rsidRPr="00994A66">
        <w:rPr>
          <w:sz w:val="12"/>
          <w:szCs w:val="12"/>
        </w:rPr>
        <w:t>Fonte: Anexo 10 - AFIM</w:t>
      </w:r>
    </w:p>
    <w:p w:rsidR="0006361A" w:rsidRPr="00E3697A" w:rsidRDefault="0006361A" w:rsidP="0006361A">
      <w:pPr>
        <w:pStyle w:val="Corpodetexto"/>
        <w:spacing w:after="0" w:line="240" w:lineRule="auto"/>
        <w:ind w:left="993"/>
        <w:rPr>
          <w:sz w:val="16"/>
          <w:szCs w:val="24"/>
        </w:rPr>
      </w:pPr>
    </w:p>
    <w:p w:rsidR="0006361A" w:rsidRPr="00994A66" w:rsidRDefault="0006361A" w:rsidP="0006361A">
      <w:pPr>
        <w:pStyle w:val="Corpodetexto"/>
        <w:spacing w:after="0" w:line="240" w:lineRule="auto"/>
        <w:ind w:left="993"/>
        <w:rPr>
          <w:szCs w:val="24"/>
        </w:rPr>
      </w:pPr>
      <w:r w:rsidRPr="00994A66">
        <w:rPr>
          <w:szCs w:val="24"/>
        </w:rPr>
        <w:t xml:space="preserve">O demonstrativo seguinte apresenta as receitas originárias das Transferências Correntes do Estado, dessas receitas, </w:t>
      </w:r>
      <w:r w:rsidRPr="001D12EC">
        <w:rPr>
          <w:shadow/>
          <w:szCs w:val="24"/>
        </w:rPr>
        <w:t>destaca-se</w:t>
      </w:r>
      <w:r w:rsidRPr="00994A66">
        <w:rPr>
          <w:b/>
          <w:shadow/>
          <w:szCs w:val="24"/>
        </w:rPr>
        <w:t xml:space="preserve"> o ICMS</w:t>
      </w:r>
      <w:r>
        <w:rPr>
          <w:b/>
          <w:shadow/>
          <w:szCs w:val="24"/>
        </w:rPr>
        <w:t xml:space="preserve"> </w:t>
      </w:r>
      <w:r w:rsidRPr="0023070F">
        <w:rPr>
          <w:shadow/>
          <w:szCs w:val="24"/>
        </w:rPr>
        <w:t>no valor de</w:t>
      </w:r>
      <w:r>
        <w:rPr>
          <w:b/>
          <w:shadow/>
          <w:szCs w:val="24"/>
        </w:rPr>
        <w:t xml:space="preserve">                   R$ 1.172.616.399,25</w:t>
      </w:r>
      <w:r w:rsidRPr="00994A66">
        <w:rPr>
          <w:b/>
          <w:shadow/>
          <w:szCs w:val="24"/>
        </w:rPr>
        <w:t xml:space="preserve">, </w:t>
      </w:r>
      <w:r w:rsidRPr="001D12EC">
        <w:rPr>
          <w:shadow/>
          <w:szCs w:val="24"/>
        </w:rPr>
        <w:t xml:space="preserve">que representou </w:t>
      </w:r>
      <w:r w:rsidRPr="00994A66">
        <w:rPr>
          <w:b/>
          <w:shadow/>
          <w:szCs w:val="24"/>
        </w:rPr>
        <w:t>88,80 %</w:t>
      </w:r>
      <w:r w:rsidRPr="00994A66">
        <w:rPr>
          <w:szCs w:val="24"/>
        </w:rPr>
        <w:t xml:space="preserve"> do total das referidas transferências na ordem de </w:t>
      </w:r>
      <w:r w:rsidRPr="001D12EC">
        <w:rPr>
          <w:b/>
          <w:shadow/>
          <w:szCs w:val="24"/>
        </w:rPr>
        <w:t>R$ 1.320.518.285,91</w:t>
      </w:r>
      <w:r w:rsidRPr="00994A66">
        <w:rPr>
          <w:szCs w:val="24"/>
        </w:rPr>
        <w:t>.</w:t>
      </w:r>
    </w:p>
    <w:p w:rsidR="0006361A" w:rsidRPr="004E0A46" w:rsidRDefault="0006361A" w:rsidP="0006361A">
      <w:pPr>
        <w:spacing w:line="240" w:lineRule="auto"/>
        <w:rPr>
          <w:b/>
          <w:bCs/>
          <w:sz w:val="40"/>
          <w:szCs w:val="12"/>
        </w:rPr>
      </w:pPr>
    </w:p>
    <w:tbl>
      <w:tblPr>
        <w:tblStyle w:val="Tabelacomgrade"/>
        <w:tblW w:w="8930" w:type="dxa"/>
        <w:tblInd w:w="212" w:type="dxa"/>
        <w:tblCellMar>
          <w:left w:w="70" w:type="dxa"/>
          <w:right w:w="70" w:type="dxa"/>
        </w:tblCellMar>
        <w:tblLook w:val="04A0"/>
      </w:tblPr>
      <w:tblGrid>
        <w:gridCol w:w="6095"/>
        <w:gridCol w:w="1701"/>
        <w:gridCol w:w="1134"/>
      </w:tblGrid>
      <w:tr w:rsidR="0006361A" w:rsidRPr="00994A66" w:rsidTr="002D7A21">
        <w:trPr>
          <w:trHeight w:val="210"/>
        </w:trPr>
        <w:tc>
          <w:tcPr>
            <w:tcW w:w="8930" w:type="dxa"/>
            <w:gridSpan w:val="3"/>
            <w:tcBorders>
              <w:top w:val="single" w:sz="4" w:space="0" w:color="auto"/>
              <w:left w:val="single" w:sz="4" w:space="0" w:color="auto"/>
              <w:bottom w:val="single" w:sz="4" w:space="0" w:color="auto"/>
              <w:right w:val="single" w:sz="4" w:space="0" w:color="auto"/>
            </w:tcBorders>
            <w:shd w:val="clear" w:color="auto" w:fill="92CDDC" w:themeFill="accent5" w:themeFillTint="99"/>
          </w:tcPr>
          <w:p w:rsidR="0006361A" w:rsidRPr="00994A66" w:rsidRDefault="0006361A" w:rsidP="002D7A21">
            <w:pPr>
              <w:pStyle w:val="Recuodecorpodetexto3"/>
              <w:spacing w:line="240" w:lineRule="auto"/>
              <w:jc w:val="center"/>
              <w:rPr>
                <w:b/>
                <w:bCs/>
                <w:iCs/>
                <w:sz w:val="4"/>
                <w:szCs w:val="16"/>
              </w:rPr>
            </w:pPr>
          </w:p>
          <w:p w:rsidR="0006361A" w:rsidRPr="00994A66" w:rsidRDefault="0006361A" w:rsidP="002D7A21">
            <w:pPr>
              <w:pStyle w:val="Recuodecorpodetexto3"/>
              <w:spacing w:line="240" w:lineRule="auto"/>
              <w:jc w:val="center"/>
              <w:rPr>
                <w:b/>
                <w:bCs/>
                <w:iCs/>
                <w:sz w:val="6"/>
                <w:szCs w:val="16"/>
              </w:rPr>
            </w:pPr>
          </w:p>
          <w:p w:rsidR="0006361A" w:rsidRPr="00994A66" w:rsidRDefault="0006361A" w:rsidP="002D7A21">
            <w:pPr>
              <w:pStyle w:val="Recuodecorpodetexto3"/>
              <w:spacing w:line="240" w:lineRule="auto"/>
              <w:jc w:val="center"/>
              <w:rPr>
                <w:b/>
                <w:bCs/>
                <w:iCs/>
                <w:sz w:val="16"/>
                <w:szCs w:val="16"/>
              </w:rPr>
            </w:pPr>
            <w:r w:rsidRPr="00994A66">
              <w:rPr>
                <w:b/>
                <w:bCs/>
                <w:iCs/>
                <w:sz w:val="16"/>
                <w:szCs w:val="16"/>
              </w:rPr>
              <w:t>TRANSFERÊNCIAS CORRENTES DO ESTADO EXERCÍCO DE 2013</w:t>
            </w:r>
          </w:p>
          <w:p w:rsidR="0006361A" w:rsidRPr="00994A66" w:rsidRDefault="0006361A" w:rsidP="002D7A21">
            <w:pPr>
              <w:pStyle w:val="Recuodecorpodetexto3"/>
              <w:spacing w:line="240" w:lineRule="auto"/>
              <w:jc w:val="center"/>
              <w:rPr>
                <w:b/>
                <w:bCs/>
                <w:iCs/>
                <w:sz w:val="6"/>
                <w:szCs w:val="16"/>
              </w:rPr>
            </w:pPr>
          </w:p>
          <w:p w:rsidR="0006361A" w:rsidRPr="00994A66" w:rsidRDefault="0006361A" w:rsidP="002D7A21">
            <w:pPr>
              <w:pStyle w:val="Recuodecorpodetexto3"/>
              <w:spacing w:line="240" w:lineRule="auto"/>
              <w:jc w:val="center"/>
              <w:rPr>
                <w:b/>
                <w:bCs/>
                <w:iCs/>
                <w:sz w:val="2"/>
                <w:szCs w:val="16"/>
              </w:rPr>
            </w:pPr>
          </w:p>
          <w:p w:rsidR="0006361A" w:rsidRPr="00994A66" w:rsidRDefault="0006361A" w:rsidP="002D7A21">
            <w:pPr>
              <w:pStyle w:val="Recuodecorpodetexto3"/>
              <w:spacing w:line="240" w:lineRule="auto"/>
              <w:jc w:val="center"/>
              <w:rPr>
                <w:b/>
                <w:bCs/>
                <w:iCs/>
                <w:sz w:val="2"/>
                <w:szCs w:val="16"/>
              </w:rPr>
            </w:pPr>
          </w:p>
        </w:tc>
      </w:tr>
      <w:tr w:rsidR="0006361A" w:rsidRPr="00994A66" w:rsidTr="002D7A21">
        <w:trPr>
          <w:trHeight w:val="60"/>
        </w:trPr>
        <w:tc>
          <w:tcPr>
            <w:tcW w:w="6095" w:type="dxa"/>
            <w:tcBorders>
              <w:top w:val="single" w:sz="4" w:space="0" w:color="auto"/>
              <w:left w:val="single" w:sz="4" w:space="0" w:color="auto"/>
              <w:bottom w:val="single" w:sz="4" w:space="0" w:color="auto"/>
              <w:right w:val="single" w:sz="4" w:space="0" w:color="auto"/>
            </w:tcBorders>
            <w:shd w:val="clear" w:color="auto" w:fill="EEECE1" w:themeFill="background2"/>
            <w:tcMar>
              <w:top w:w="0" w:type="dxa"/>
              <w:left w:w="108" w:type="dxa"/>
              <w:bottom w:w="0" w:type="dxa"/>
              <w:right w:w="108" w:type="dxa"/>
            </w:tcMar>
          </w:tcPr>
          <w:p w:rsidR="0006361A" w:rsidRPr="00994A66" w:rsidRDefault="0006361A" w:rsidP="002D7A21">
            <w:pPr>
              <w:pStyle w:val="Recuodecorpodetexto3"/>
              <w:spacing w:line="240" w:lineRule="auto"/>
              <w:jc w:val="center"/>
              <w:rPr>
                <w:b/>
                <w:bCs/>
                <w:iCs/>
                <w:sz w:val="2"/>
                <w:szCs w:val="24"/>
              </w:rPr>
            </w:pPr>
          </w:p>
          <w:p w:rsidR="0006361A" w:rsidRPr="00994A66" w:rsidRDefault="0006361A" w:rsidP="002D7A21">
            <w:pPr>
              <w:pStyle w:val="Recuodecorpodetexto3"/>
              <w:spacing w:line="240" w:lineRule="auto"/>
              <w:jc w:val="center"/>
              <w:rPr>
                <w:bCs/>
                <w:iCs/>
                <w:sz w:val="10"/>
                <w:szCs w:val="16"/>
              </w:rPr>
            </w:pPr>
            <w:r w:rsidRPr="00994A66">
              <w:rPr>
                <w:b/>
                <w:bCs/>
                <w:iCs/>
                <w:sz w:val="16"/>
                <w:szCs w:val="24"/>
              </w:rPr>
              <w:t>ESPEFICAÇÃO</w:t>
            </w:r>
          </w:p>
        </w:tc>
        <w:tc>
          <w:tcPr>
            <w:tcW w:w="1701" w:type="dxa"/>
            <w:tcBorders>
              <w:top w:val="single" w:sz="4" w:space="0" w:color="auto"/>
              <w:left w:val="single" w:sz="4" w:space="0" w:color="auto"/>
              <w:bottom w:val="single" w:sz="4" w:space="0" w:color="auto"/>
              <w:right w:val="single" w:sz="4" w:space="0" w:color="auto"/>
            </w:tcBorders>
            <w:shd w:val="clear" w:color="auto" w:fill="EEECE1" w:themeFill="background2"/>
            <w:tcMar>
              <w:top w:w="0" w:type="dxa"/>
              <w:left w:w="108" w:type="dxa"/>
              <w:bottom w:w="0" w:type="dxa"/>
              <w:right w:w="108" w:type="dxa"/>
            </w:tcMar>
            <w:hideMark/>
          </w:tcPr>
          <w:p w:rsidR="0006361A" w:rsidRPr="00994A66" w:rsidRDefault="0006361A" w:rsidP="002D7A21">
            <w:pPr>
              <w:pStyle w:val="Recuodecorpodetexto3"/>
              <w:spacing w:line="240" w:lineRule="exact"/>
              <w:jc w:val="right"/>
              <w:rPr>
                <w:bCs/>
                <w:iCs/>
                <w:sz w:val="16"/>
                <w:szCs w:val="16"/>
              </w:rPr>
            </w:pPr>
            <w:r w:rsidRPr="00994A66">
              <w:rPr>
                <w:b/>
                <w:bCs/>
                <w:iCs/>
                <w:sz w:val="16"/>
                <w:szCs w:val="24"/>
              </w:rPr>
              <w:t>VALOR -2013 (R$)</w:t>
            </w:r>
          </w:p>
        </w:tc>
        <w:tc>
          <w:tcPr>
            <w:tcW w:w="1134" w:type="dxa"/>
            <w:tcBorders>
              <w:top w:val="single" w:sz="4" w:space="0" w:color="auto"/>
              <w:left w:val="single" w:sz="4" w:space="0" w:color="auto"/>
              <w:bottom w:val="single" w:sz="4" w:space="0" w:color="auto"/>
              <w:right w:val="single" w:sz="4" w:space="0" w:color="auto"/>
            </w:tcBorders>
            <w:shd w:val="clear" w:color="auto" w:fill="EEECE1" w:themeFill="background2"/>
            <w:tcMar>
              <w:top w:w="0" w:type="dxa"/>
              <w:left w:w="108" w:type="dxa"/>
              <w:bottom w:w="0" w:type="dxa"/>
              <w:right w:w="108" w:type="dxa"/>
            </w:tcMar>
          </w:tcPr>
          <w:p w:rsidR="0006361A" w:rsidRPr="00994A66" w:rsidRDefault="0006361A" w:rsidP="002D7A21">
            <w:pPr>
              <w:pStyle w:val="Recuodecorpodetexto3"/>
              <w:spacing w:line="240" w:lineRule="auto"/>
              <w:jc w:val="center"/>
              <w:rPr>
                <w:b/>
                <w:bCs/>
                <w:iCs/>
                <w:sz w:val="16"/>
                <w:szCs w:val="24"/>
              </w:rPr>
            </w:pPr>
            <w:r w:rsidRPr="00994A66">
              <w:rPr>
                <w:b/>
                <w:bCs/>
                <w:iCs/>
                <w:sz w:val="16"/>
                <w:szCs w:val="24"/>
              </w:rPr>
              <w:t xml:space="preserve"> %</w:t>
            </w:r>
          </w:p>
          <w:p w:rsidR="0006361A" w:rsidRPr="00994A66" w:rsidRDefault="0006361A" w:rsidP="002D7A21">
            <w:pPr>
              <w:pStyle w:val="Recuodecorpodetexto3"/>
              <w:spacing w:line="240" w:lineRule="auto"/>
              <w:jc w:val="center"/>
              <w:rPr>
                <w:b/>
                <w:bCs/>
                <w:iCs/>
                <w:sz w:val="4"/>
                <w:szCs w:val="24"/>
              </w:rPr>
            </w:pPr>
          </w:p>
        </w:tc>
      </w:tr>
      <w:tr w:rsidR="0006361A" w:rsidRPr="00994A66" w:rsidTr="002D7A21">
        <w:trPr>
          <w:trHeight w:val="60"/>
        </w:trPr>
        <w:tc>
          <w:tcPr>
            <w:tcW w:w="60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361A" w:rsidRPr="00994A66" w:rsidRDefault="0006361A" w:rsidP="002D7A21">
            <w:pPr>
              <w:pStyle w:val="Recuodecorpodetexto3"/>
              <w:spacing w:line="240" w:lineRule="exact"/>
              <w:rPr>
                <w:bCs/>
                <w:iCs/>
                <w:sz w:val="16"/>
                <w:szCs w:val="16"/>
              </w:rPr>
            </w:pPr>
            <w:r w:rsidRPr="00994A66">
              <w:rPr>
                <w:b/>
                <w:bCs/>
                <w:iCs/>
                <w:sz w:val="16"/>
                <w:szCs w:val="16"/>
              </w:rPr>
              <w:t xml:space="preserve">ICMS </w:t>
            </w:r>
            <w:r w:rsidRPr="00994A66">
              <w:rPr>
                <w:bCs/>
                <w:iCs/>
                <w:sz w:val="16"/>
                <w:szCs w:val="16"/>
              </w:rPr>
              <w:t xml:space="preserve">- Imposto sobre Circulação de Mercadoria e Prestação de Serviço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361A" w:rsidRPr="00994A66" w:rsidRDefault="0006361A" w:rsidP="002D7A21">
            <w:pPr>
              <w:pStyle w:val="Recuodecorpodetexto3"/>
              <w:spacing w:line="240" w:lineRule="exact"/>
              <w:jc w:val="right"/>
              <w:rPr>
                <w:bCs/>
                <w:iCs/>
                <w:sz w:val="16"/>
                <w:szCs w:val="16"/>
              </w:rPr>
            </w:pPr>
            <w:r w:rsidRPr="00994A66">
              <w:rPr>
                <w:bCs/>
                <w:iCs/>
                <w:sz w:val="16"/>
                <w:szCs w:val="16"/>
              </w:rPr>
              <w:t>1.172.616.399,25</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361A" w:rsidRPr="00994A66" w:rsidRDefault="0006361A" w:rsidP="002D7A21">
            <w:pPr>
              <w:pStyle w:val="Recuodecorpodetexto3"/>
              <w:spacing w:line="240" w:lineRule="exact"/>
              <w:rPr>
                <w:bCs/>
                <w:iCs/>
                <w:sz w:val="16"/>
                <w:szCs w:val="16"/>
              </w:rPr>
            </w:pPr>
            <w:r w:rsidRPr="00994A66">
              <w:rPr>
                <w:bCs/>
                <w:iCs/>
                <w:sz w:val="16"/>
                <w:szCs w:val="16"/>
              </w:rPr>
              <w:t xml:space="preserve">  88,80</w:t>
            </w:r>
          </w:p>
        </w:tc>
      </w:tr>
      <w:tr w:rsidR="0006361A" w:rsidRPr="00994A66" w:rsidTr="002D7A21">
        <w:trPr>
          <w:trHeight w:val="92"/>
        </w:trPr>
        <w:tc>
          <w:tcPr>
            <w:tcW w:w="60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361A" w:rsidRPr="00994A66" w:rsidRDefault="0006361A" w:rsidP="002D7A21">
            <w:pPr>
              <w:pStyle w:val="Recuodecorpodetexto3"/>
              <w:spacing w:line="240" w:lineRule="exact"/>
              <w:rPr>
                <w:bCs/>
                <w:iCs/>
                <w:sz w:val="16"/>
                <w:szCs w:val="16"/>
              </w:rPr>
            </w:pPr>
            <w:r w:rsidRPr="00994A66">
              <w:rPr>
                <w:b/>
                <w:bCs/>
                <w:iCs/>
                <w:sz w:val="16"/>
                <w:szCs w:val="16"/>
              </w:rPr>
              <w:t xml:space="preserve">IPVA </w:t>
            </w:r>
            <w:r w:rsidRPr="00994A66">
              <w:rPr>
                <w:bCs/>
                <w:iCs/>
                <w:sz w:val="16"/>
                <w:szCs w:val="16"/>
              </w:rPr>
              <w:t>-  Imposto sobre Propriedade de Veículos  Automotores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361A" w:rsidRPr="00994A66" w:rsidRDefault="0006361A" w:rsidP="002D7A21">
            <w:pPr>
              <w:pStyle w:val="Recuodecorpodetexto3"/>
              <w:spacing w:line="240" w:lineRule="exact"/>
              <w:jc w:val="right"/>
              <w:rPr>
                <w:bCs/>
                <w:iCs/>
                <w:sz w:val="16"/>
                <w:szCs w:val="16"/>
              </w:rPr>
            </w:pPr>
            <w:r w:rsidRPr="00994A66">
              <w:rPr>
                <w:bCs/>
                <w:iCs/>
                <w:sz w:val="16"/>
                <w:szCs w:val="16"/>
              </w:rPr>
              <w:t xml:space="preserve">    115.237.524,44</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361A" w:rsidRPr="00994A66" w:rsidRDefault="0006361A" w:rsidP="002D7A21">
            <w:pPr>
              <w:pStyle w:val="Recuodecorpodetexto3"/>
              <w:spacing w:line="240" w:lineRule="exact"/>
              <w:rPr>
                <w:bCs/>
                <w:iCs/>
                <w:sz w:val="16"/>
                <w:szCs w:val="16"/>
              </w:rPr>
            </w:pPr>
            <w:r w:rsidRPr="00994A66">
              <w:rPr>
                <w:bCs/>
                <w:iCs/>
                <w:sz w:val="16"/>
                <w:szCs w:val="16"/>
              </w:rPr>
              <w:t xml:space="preserve">    8,73</w:t>
            </w:r>
          </w:p>
        </w:tc>
      </w:tr>
      <w:tr w:rsidR="0006361A" w:rsidRPr="00994A66" w:rsidTr="002D7A21">
        <w:tc>
          <w:tcPr>
            <w:tcW w:w="60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361A" w:rsidRPr="00994A66" w:rsidRDefault="0006361A" w:rsidP="002D7A21">
            <w:pPr>
              <w:pStyle w:val="Recuodecorpodetexto3"/>
              <w:spacing w:line="240" w:lineRule="exact"/>
              <w:rPr>
                <w:b/>
                <w:bCs/>
                <w:iCs/>
                <w:sz w:val="16"/>
                <w:szCs w:val="16"/>
              </w:rPr>
            </w:pPr>
            <w:r w:rsidRPr="00994A66">
              <w:rPr>
                <w:b/>
                <w:bCs/>
                <w:iCs/>
                <w:sz w:val="16"/>
                <w:szCs w:val="16"/>
              </w:rPr>
              <w:t xml:space="preserve">IPI EXPORTAÇÃO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361A" w:rsidRPr="00994A66" w:rsidRDefault="0006361A" w:rsidP="002D7A21">
            <w:pPr>
              <w:pStyle w:val="Recuodecorpodetexto3"/>
              <w:spacing w:line="240" w:lineRule="exact"/>
              <w:jc w:val="right"/>
              <w:rPr>
                <w:bCs/>
                <w:iCs/>
                <w:sz w:val="16"/>
                <w:szCs w:val="16"/>
              </w:rPr>
            </w:pPr>
            <w:r w:rsidRPr="00994A66">
              <w:rPr>
                <w:bCs/>
                <w:iCs/>
                <w:sz w:val="16"/>
                <w:szCs w:val="16"/>
              </w:rPr>
              <w:t xml:space="preserve">        4.370.301,97</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361A" w:rsidRPr="00994A66" w:rsidRDefault="0006361A" w:rsidP="002D7A21">
            <w:pPr>
              <w:pStyle w:val="Recuodecorpodetexto3"/>
              <w:spacing w:line="240" w:lineRule="exact"/>
              <w:rPr>
                <w:bCs/>
                <w:iCs/>
                <w:sz w:val="16"/>
                <w:szCs w:val="16"/>
              </w:rPr>
            </w:pPr>
            <w:r w:rsidRPr="00994A66">
              <w:rPr>
                <w:bCs/>
                <w:iCs/>
                <w:sz w:val="16"/>
                <w:szCs w:val="16"/>
              </w:rPr>
              <w:t xml:space="preserve">    0,33</w:t>
            </w:r>
          </w:p>
        </w:tc>
      </w:tr>
      <w:tr w:rsidR="0006361A" w:rsidRPr="00994A66" w:rsidTr="002D7A21">
        <w:tc>
          <w:tcPr>
            <w:tcW w:w="60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361A" w:rsidRPr="00994A66" w:rsidRDefault="0006361A" w:rsidP="002D7A21">
            <w:pPr>
              <w:pStyle w:val="Recuodecorpodetexto3"/>
              <w:spacing w:line="240" w:lineRule="exact"/>
              <w:rPr>
                <w:bCs/>
                <w:iCs/>
                <w:sz w:val="16"/>
                <w:szCs w:val="16"/>
              </w:rPr>
            </w:pPr>
            <w:r w:rsidRPr="00994A66">
              <w:rPr>
                <w:b/>
                <w:bCs/>
                <w:iCs/>
                <w:sz w:val="16"/>
                <w:szCs w:val="16"/>
              </w:rPr>
              <w:t>CIDE</w:t>
            </w:r>
            <w:r w:rsidRPr="00994A66">
              <w:rPr>
                <w:bCs/>
                <w:iCs/>
                <w:sz w:val="16"/>
                <w:szCs w:val="16"/>
              </w:rPr>
              <w:t xml:space="preserve"> - Contribuição de Intervenção no Domínio Econômico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361A" w:rsidRPr="00994A66" w:rsidRDefault="0006361A" w:rsidP="002D7A21">
            <w:pPr>
              <w:pStyle w:val="Recuodecorpodetexto3"/>
              <w:spacing w:line="240" w:lineRule="exact"/>
              <w:jc w:val="right"/>
              <w:rPr>
                <w:bCs/>
                <w:iCs/>
                <w:sz w:val="16"/>
                <w:szCs w:val="16"/>
              </w:rPr>
            </w:pPr>
            <w:r w:rsidRPr="00994A66">
              <w:rPr>
                <w:bCs/>
                <w:iCs/>
                <w:sz w:val="16"/>
                <w:szCs w:val="16"/>
              </w:rPr>
              <w:t xml:space="preserve">             73.263,58</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361A" w:rsidRPr="00994A66" w:rsidRDefault="0006361A" w:rsidP="002D7A21">
            <w:pPr>
              <w:pStyle w:val="Recuodecorpodetexto3"/>
              <w:spacing w:line="240" w:lineRule="exact"/>
              <w:rPr>
                <w:bCs/>
                <w:iCs/>
                <w:sz w:val="16"/>
                <w:szCs w:val="16"/>
              </w:rPr>
            </w:pPr>
            <w:r w:rsidRPr="00994A66">
              <w:rPr>
                <w:bCs/>
                <w:iCs/>
                <w:sz w:val="16"/>
                <w:szCs w:val="16"/>
              </w:rPr>
              <w:t xml:space="preserve">    0,00</w:t>
            </w:r>
          </w:p>
        </w:tc>
      </w:tr>
      <w:tr w:rsidR="0006361A" w:rsidRPr="00994A66" w:rsidTr="002D7A21">
        <w:trPr>
          <w:trHeight w:val="143"/>
        </w:trPr>
        <w:tc>
          <w:tcPr>
            <w:tcW w:w="60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361A" w:rsidRPr="00994A66" w:rsidRDefault="0006361A" w:rsidP="002D7A21">
            <w:pPr>
              <w:pStyle w:val="Recuodecorpodetexto3"/>
              <w:spacing w:line="240" w:lineRule="exact"/>
              <w:rPr>
                <w:b/>
                <w:bCs/>
                <w:iCs/>
                <w:sz w:val="16"/>
                <w:szCs w:val="16"/>
              </w:rPr>
            </w:pPr>
            <w:r w:rsidRPr="00994A66">
              <w:rPr>
                <w:b/>
                <w:bCs/>
                <w:iCs/>
                <w:sz w:val="16"/>
                <w:szCs w:val="16"/>
              </w:rPr>
              <w:t xml:space="preserve">ROYALTIES DA PETROBRÁS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361A" w:rsidRPr="00994A66" w:rsidRDefault="0006361A" w:rsidP="002D7A21">
            <w:pPr>
              <w:pStyle w:val="Recuodecorpodetexto3"/>
              <w:spacing w:line="240" w:lineRule="exact"/>
              <w:jc w:val="right"/>
              <w:rPr>
                <w:bCs/>
                <w:iCs/>
                <w:sz w:val="16"/>
                <w:szCs w:val="16"/>
              </w:rPr>
            </w:pPr>
            <w:r w:rsidRPr="00994A66">
              <w:rPr>
                <w:bCs/>
                <w:iCs/>
                <w:sz w:val="16"/>
                <w:szCs w:val="16"/>
              </w:rPr>
              <w:t xml:space="preserve">     28.219.796,67</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361A" w:rsidRPr="00994A66" w:rsidRDefault="0006361A" w:rsidP="002D7A21">
            <w:pPr>
              <w:pStyle w:val="Recuodecorpodetexto3"/>
              <w:spacing w:line="240" w:lineRule="exact"/>
              <w:rPr>
                <w:bCs/>
                <w:iCs/>
                <w:sz w:val="16"/>
                <w:szCs w:val="16"/>
              </w:rPr>
            </w:pPr>
            <w:r w:rsidRPr="00994A66">
              <w:rPr>
                <w:bCs/>
                <w:iCs/>
                <w:sz w:val="16"/>
                <w:szCs w:val="16"/>
              </w:rPr>
              <w:t xml:space="preserve">    2,14</w:t>
            </w:r>
          </w:p>
        </w:tc>
      </w:tr>
      <w:tr w:rsidR="0006361A" w:rsidRPr="00994A66" w:rsidTr="002D7A21">
        <w:tc>
          <w:tcPr>
            <w:tcW w:w="6095" w:type="dxa"/>
            <w:tcBorders>
              <w:top w:val="single" w:sz="4" w:space="0" w:color="auto"/>
              <w:left w:val="single" w:sz="4" w:space="0" w:color="auto"/>
              <w:bottom w:val="single" w:sz="4" w:space="0" w:color="auto"/>
              <w:right w:val="single" w:sz="4" w:space="0" w:color="auto"/>
            </w:tcBorders>
            <w:shd w:val="clear" w:color="auto" w:fill="B6DDE8" w:themeFill="accent5" w:themeFillTint="66"/>
            <w:tcMar>
              <w:top w:w="0" w:type="dxa"/>
              <w:left w:w="108" w:type="dxa"/>
              <w:bottom w:w="0" w:type="dxa"/>
              <w:right w:w="108" w:type="dxa"/>
            </w:tcMar>
          </w:tcPr>
          <w:p w:rsidR="0006361A" w:rsidRPr="00994A66" w:rsidRDefault="0006361A" w:rsidP="002D7A21">
            <w:pPr>
              <w:pStyle w:val="Recuodecorpodetexto3"/>
              <w:spacing w:line="240" w:lineRule="auto"/>
              <w:rPr>
                <w:b/>
                <w:bCs/>
                <w:iCs/>
                <w:spacing w:val="-18"/>
                <w:sz w:val="3"/>
                <w:szCs w:val="15"/>
              </w:rPr>
            </w:pPr>
          </w:p>
          <w:p w:rsidR="0006361A" w:rsidRPr="00994A66" w:rsidRDefault="0006361A" w:rsidP="002D7A21">
            <w:pPr>
              <w:pStyle w:val="Recuodecorpodetexto3"/>
              <w:spacing w:line="240" w:lineRule="auto"/>
              <w:rPr>
                <w:b/>
                <w:bCs/>
                <w:iCs/>
                <w:sz w:val="15"/>
                <w:szCs w:val="15"/>
              </w:rPr>
            </w:pPr>
            <w:r w:rsidRPr="00994A66">
              <w:rPr>
                <w:b/>
                <w:bCs/>
                <w:iCs/>
                <w:sz w:val="15"/>
                <w:szCs w:val="15"/>
              </w:rPr>
              <w:t xml:space="preserve">TOTAL DA  RECEITA  ARRECADADA  ORIUNDAS  DE TRANSFERÊNCIAS  </w:t>
            </w:r>
          </w:p>
          <w:p w:rsidR="0006361A" w:rsidRPr="00994A66" w:rsidRDefault="0006361A" w:rsidP="002D7A21">
            <w:pPr>
              <w:pStyle w:val="Recuodecorpodetexto3"/>
              <w:spacing w:line="240" w:lineRule="auto"/>
              <w:rPr>
                <w:b/>
                <w:bCs/>
                <w:iCs/>
                <w:spacing w:val="-18"/>
                <w:sz w:val="3"/>
                <w:szCs w:val="15"/>
              </w:rPr>
            </w:pPr>
          </w:p>
        </w:tc>
        <w:tc>
          <w:tcPr>
            <w:tcW w:w="1701" w:type="dxa"/>
            <w:tcBorders>
              <w:top w:val="single" w:sz="4" w:space="0" w:color="auto"/>
              <w:left w:val="single" w:sz="4" w:space="0" w:color="auto"/>
              <w:bottom w:val="single" w:sz="4" w:space="0" w:color="auto"/>
              <w:right w:val="single" w:sz="4" w:space="0" w:color="auto"/>
            </w:tcBorders>
            <w:shd w:val="clear" w:color="auto" w:fill="B6DDE8" w:themeFill="accent5" w:themeFillTint="66"/>
            <w:tcMar>
              <w:top w:w="0" w:type="dxa"/>
              <w:left w:w="108" w:type="dxa"/>
              <w:bottom w:w="0" w:type="dxa"/>
              <w:right w:w="108" w:type="dxa"/>
            </w:tcMar>
          </w:tcPr>
          <w:p w:rsidR="0006361A" w:rsidRPr="00994A66" w:rsidRDefault="0006361A" w:rsidP="002D7A21">
            <w:pPr>
              <w:pStyle w:val="Recuodecorpodetexto3"/>
              <w:spacing w:line="240" w:lineRule="auto"/>
              <w:jc w:val="right"/>
              <w:rPr>
                <w:b/>
                <w:bCs/>
                <w:iCs/>
                <w:sz w:val="2"/>
                <w:szCs w:val="16"/>
              </w:rPr>
            </w:pPr>
          </w:p>
          <w:p w:rsidR="0006361A" w:rsidRPr="00994A66" w:rsidRDefault="0006361A" w:rsidP="002D7A21">
            <w:pPr>
              <w:pStyle w:val="Recuodecorpodetexto3"/>
              <w:spacing w:line="240" w:lineRule="auto"/>
              <w:jc w:val="right"/>
              <w:rPr>
                <w:b/>
                <w:bCs/>
                <w:iCs/>
                <w:sz w:val="16"/>
                <w:szCs w:val="16"/>
              </w:rPr>
            </w:pPr>
            <w:r w:rsidRPr="00994A66">
              <w:rPr>
                <w:b/>
                <w:bCs/>
                <w:iCs/>
                <w:sz w:val="16"/>
                <w:szCs w:val="16"/>
              </w:rPr>
              <w:t>1.320.518.285,91</w:t>
            </w:r>
          </w:p>
        </w:tc>
        <w:tc>
          <w:tcPr>
            <w:tcW w:w="1134" w:type="dxa"/>
            <w:tcBorders>
              <w:top w:val="single" w:sz="4" w:space="0" w:color="auto"/>
              <w:left w:val="single" w:sz="4" w:space="0" w:color="auto"/>
              <w:bottom w:val="single" w:sz="4" w:space="0" w:color="auto"/>
              <w:right w:val="single" w:sz="4" w:space="0" w:color="auto"/>
            </w:tcBorders>
            <w:shd w:val="clear" w:color="auto" w:fill="B6DDE8" w:themeFill="accent5" w:themeFillTint="66"/>
            <w:tcMar>
              <w:top w:w="0" w:type="dxa"/>
              <w:left w:w="108" w:type="dxa"/>
              <w:bottom w:w="0" w:type="dxa"/>
              <w:right w:w="108" w:type="dxa"/>
            </w:tcMar>
          </w:tcPr>
          <w:p w:rsidR="0006361A" w:rsidRPr="00994A66" w:rsidRDefault="0006361A" w:rsidP="002D7A21">
            <w:pPr>
              <w:pStyle w:val="Recuodecorpodetexto3"/>
              <w:spacing w:line="240" w:lineRule="auto"/>
              <w:rPr>
                <w:b/>
                <w:bCs/>
                <w:iCs/>
                <w:sz w:val="4"/>
                <w:szCs w:val="16"/>
              </w:rPr>
            </w:pPr>
          </w:p>
          <w:p w:rsidR="0006361A" w:rsidRPr="00994A66" w:rsidRDefault="0006361A" w:rsidP="002D7A21">
            <w:pPr>
              <w:pStyle w:val="Recuodecorpodetexto3"/>
              <w:spacing w:line="240" w:lineRule="auto"/>
              <w:rPr>
                <w:b/>
                <w:bCs/>
                <w:iCs/>
                <w:sz w:val="16"/>
                <w:szCs w:val="16"/>
              </w:rPr>
            </w:pPr>
            <w:r w:rsidRPr="00994A66">
              <w:rPr>
                <w:b/>
                <w:bCs/>
                <w:iCs/>
                <w:sz w:val="16"/>
                <w:szCs w:val="16"/>
              </w:rPr>
              <w:t>100,00</w:t>
            </w:r>
          </w:p>
        </w:tc>
      </w:tr>
    </w:tbl>
    <w:p w:rsidR="0006361A" w:rsidRPr="00994A66" w:rsidRDefault="0006361A" w:rsidP="0006361A">
      <w:pPr>
        <w:spacing w:line="240" w:lineRule="auto"/>
        <w:rPr>
          <w:b/>
          <w:bCs/>
          <w:szCs w:val="24"/>
        </w:rPr>
      </w:pPr>
      <w:r w:rsidRPr="00994A66">
        <w:rPr>
          <w:shadow/>
          <w:sz w:val="12"/>
          <w:szCs w:val="12"/>
        </w:rPr>
        <w:t xml:space="preserve">                   Fonte: Anexo -10/AFIM/2013 (ICMS, IPVA E IPI exportação valores bruto sem a dedução do FUNDEB) </w:t>
      </w:r>
    </w:p>
    <w:p w:rsidR="009C7A54" w:rsidRPr="004E0A46" w:rsidRDefault="009C7A54" w:rsidP="009C7A54">
      <w:pPr>
        <w:pStyle w:val="Recuodecorpodetexto3"/>
        <w:tabs>
          <w:tab w:val="left" w:pos="-2977"/>
        </w:tabs>
        <w:spacing w:line="240" w:lineRule="auto"/>
        <w:ind w:left="1070"/>
        <w:rPr>
          <w:color w:val="000000"/>
          <w:sz w:val="32"/>
          <w:szCs w:val="24"/>
        </w:rPr>
      </w:pPr>
    </w:p>
    <w:p w:rsidR="00EA4FEE" w:rsidRPr="00FE181E" w:rsidRDefault="00EA4FEE" w:rsidP="00A2495D">
      <w:pPr>
        <w:pStyle w:val="Recuodecorpodetexto3"/>
        <w:numPr>
          <w:ilvl w:val="0"/>
          <w:numId w:val="25"/>
        </w:numPr>
        <w:tabs>
          <w:tab w:val="left" w:pos="-2977"/>
        </w:tabs>
        <w:spacing w:line="240" w:lineRule="auto"/>
        <w:rPr>
          <w:b/>
          <w:bCs/>
          <w:iCs/>
          <w:szCs w:val="24"/>
        </w:rPr>
      </w:pPr>
      <w:r w:rsidRPr="00FE181E">
        <w:rPr>
          <w:b/>
          <w:bCs/>
          <w:iCs/>
          <w:szCs w:val="24"/>
        </w:rPr>
        <w:t xml:space="preserve"> Outras Receitas Correntes</w:t>
      </w:r>
    </w:p>
    <w:p w:rsidR="00EA4FEE" w:rsidRPr="004E0A46" w:rsidRDefault="00EA4FEE" w:rsidP="00EA4FEE">
      <w:pPr>
        <w:spacing w:line="240" w:lineRule="auto"/>
        <w:rPr>
          <w:sz w:val="10"/>
        </w:rPr>
      </w:pPr>
      <w:r w:rsidRPr="00994A66">
        <w:rPr>
          <w:sz w:val="16"/>
        </w:rPr>
        <w:t xml:space="preserve">                 </w:t>
      </w:r>
    </w:p>
    <w:p w:rsidR="00EA4FEE" w:rsidRPr="00994A66" w:rsidRDefault="00EA4FEE" w:rsidP="00EA4FEE">
      <w:pPr>
        <w:pStyle w:val="Corpodetexto"/>
        <w:spacing w:after="0" w:line="240" w:lineRule="auto"/>
        <w:ind w:left="851"/>
        <w:rPr>
          <w:szCs w:val="24"/>
        </w:rPr>
      </w:pPr>
      <w:r w:rsidRPr="00994A66">
        <w:rPr>
          <w:szCs w:val="24"/>
        </w:rPr>
        <w:t xml:space="preserve">Os ingressos que compõem esta fonte atingiram o montante de </w:t>
      </w:r>
      <w:r w:rsidRPr="00994A66">
        <w:rPr>
          <w:b/>
          <w:szCs w:val="24"/>
        </w:rPr>
        <w:t>R$ 123.457.989,83</w:t>
      </w:r>
      <w:r w:rsidRPr="00994A66">
        <w:rPr>
          <w:szCs w:val="24"/>
        </w:rPr>
        <w:t xml:space="preserve">, equivalente a </w:t>
      </w:r>
      <w:r>
        <w:rPr>
          <w:b/>
          <w:szCs w:val="24"/>
        </w:rPr>
        <w:t>3,45</w:t>
      </w:r>
      <w:r w:rsidRPr="00994A66">
        <w:rPr>
          <w:b/>
          <w:bCs/>
          <w:szCs w:val="24"/>
        </w:rPr>
        <w:t>%</w:t>
      </w:r>
      <w:r w:rsidRPr="00994A66">
        <w:rPr>
          <w:szCs w:val="24"/>
        </w:rPr>
        <w:t xml:space="preserve"> da </w:t>
      </w:r>
      <w:r>
        <w:rPr>
          <w:szCs w:val="24"/>
        </w:rPr>
        <w:t>R</w:t>
      </w:r>
      <w:r w:rsidRPr="00994A66">
        <w:rPr>
          <w:szCs w:val="24"/>
        </w:rPr>
        <w:t xml:space="preserve">eceita </w:t>
      </w:r>
      <w:r>
        <w:rPr>
          <w:szCs w:val="24"/>
        </w:rPr>
        <w:t>Bruta Arrecadada do</w:t>
      </w:r>
      <w:r w:rsidRPr="00994A66">
        <w:rPr>
          <w:szCs w:val="24"/>
        </w:rPr>
        <w:t xml:space="preserve"> Município. São receitas provenientes de multas, juros de mora, indenizações e restituições, receita da cobrança da dívida ativa e outros, conforme demonstração no quadro a seguir:</w:t>
      </w:r>
    </w:p>
    <w:p w:rsidR="00EA4FEE" w:rsidRDefault="00EA4FEE" w:rsidP="00EA4FEE">
      <w:pPr>
        <w:tabs>
          <w:tab w:val="left" w:pos="709"/>
        </w:tabs>
        <w:spacing w:line="240" w:lineRule="exact"/>
        <w:rPr>
          <w:sz w:val="28"/>
          <w:szCs w:val="24"/>
        </w:rPr>
      </w:pPr>
    </w:p>
    <w:p w:rsidR="004E0A46" w:rsidRPr="004E0A46" w:rsidRDefault="004E0A46" w:rsidP="00EA4FEE">
      <w:pPr>
        <w:tabs>
          <w:tab w:val="left" w:pos="709"/>
        </w:tabs>
        <w:spacing w:line="240" w:lineRule="exact"/>
        <w:rPr>
          <w:sz w:val="28"/>
          <w:szCs w:val="24"/>
        </w:rPr>
      </w:pPr>
    </w:p>
    <w:tbl>
      <w:tblPr>
        <w:tblW w:w="8930"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812"/>
        <w:gridCol w:w="3118"/>
      </w:tblGrid>
      <w:tr w:rsidR="00EA4FEE" w:rsidRPr="00994A66" w:rsidTr="002D6A15">
        <w:trPr>
          <w:trHeight w:val="305"/>
        </w:trPr>
        <w:tc>
          <w:tcPr>
            <w:tcW w:w="8930" w:type="dxa"/>
            <w:gridSpan w:val="2"/>
            <w:tcBorders>
              <w:top w:val="single" w:sz="4" w:space="0" w:color="auto"/>
              <w:left w:val="single" w:sz="4" w:space="0" w:color="auto"/>
              <w:bottom w:val="single" w:sz="4" w:space="0" w:color="auto"/>
              <w:right w:val="single" w:sz="4" w:space="0" w:color="auto"/>
            </w:tcBorders>
            <w:shd w:val="clear" w:color="auto" w:fill="92CDDC" w:themeFill="accent5" w:themeFillTint="99"/>
          </w:tcPr>
          <w:p w:rsidR="00EA4FEE" w:rsidRPr="00994A66" w:rsidRDefault="00EA4FEE" w:rsidP="002D7A21">
            <w:pPr>
              <w:tabs>
                <w:tab w:val="left" w:pos="709"/>
              </w:tabs>
              <w:spacing w:line="240" w:lineRule="auto"/>
              <w:rPr>
                <w:b/>
                <w:bCs/>
                <w:sz w:val="10"/>
                <w:szCs w:val="18"/>
              </w:rPr>
            </w:pPr>
          </w:p>
          <w:p w:rsidR="00EA4FEE" w:rsidRPr="00994A66" w:rsidRDefault="00EA4FEE" w:rsidP="002D7A21">
            <w:pPr>
              <w:tabs>
                <w:tab w:val="left" w:pos="709"/>
              </w:tabs>
              <w:spacing w:line="240" w:lineRule="auto"/>
              <w:jc w:val="center"/>
              <w:rPr>
                <w:b/>
                <w:bCs/>
                <w:sz w:val="16"/>
                <w:szCs w:val="18"/>
              </w:rPr>
            </w:pPr>
            <w:r w:rsidRPr="00994A66">
              <w:rPr>
                <w:b/>
                <w:bCs/>
                <w:sz w:val="16"/>
                <w:szCs w:val="18"/>
              </w:rPr>
              <w:t>OUTRAS RECEITAS CORRENTES ARRECADADA NO EXERCÍCIO DE 2013</w:t>
            </w:r>
          </w:p>
          <w:p w:rsidR="00EA4FEE" w:rsidRPr="00994A66" w:rsidRDefault="00EA4FEE" w:rsidP="002D7A21">
            <w:pPr>
              <w:tabs>
                <w:tab w:val="left" w:pos="709"/>
              </w:tabs>
              <w:spacing w:line="240" w:lineRule="auto"/>
              <w:rPr>
                <w:sz w:val="8"/>
                <w:szCs w:val="24"/>
              </w:rPr>
            </w:pPr>
          </w:p>
        </w:tc>
      </w:tr>
      <w:tr w:rsidR="00EA4FEE" w:rsidRPr="00994A66" w:rsidTr="002D6A15">
        <w:trPr>
          <w:trHeight w:val="85"/>
        </w:trPr>
        <w:tc>
          <w:tcPr>
            <w:tcW w:w="5812"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EA4FEE" w:rsidRPr="00994A66" w:rsidRDefault="00EA4FEE" w:rsidP="002D7A21">
            <w:pPr>
              <w:spacing w:line="240" w:lineRule="auto"/>
              <w:jc w:val="center"/>
              <w:rPr>
                <w:b/>
                <w:bCs/>
                <w:sz w:val="4"/>
                <w:szCs w:val="18"/>
              </w:rPr>
            </w:pPr>
          </w:p>
          <w:p w:rsidR="00EA4FEE" w:rsidRPr="00994A66" w:rsidRDefault="00EA4FEE" w:rsidP="002D7A21">
            <w:pPr>
              <w:spacing w:line="240" w:lineRule="auto"/>
              <w:jc w:val="center"/>
              <w:rPr>
                <w:b/>
                <w:bCs/>
                <w:sz w:val="16"/>
                <w:szCs w:val="18"/>
              </w:rPr>
            </w:pPr>
            <w:r w:rsidRPr="00994A66">
              <w:rPr>
                <w:b/>
                <w:bCs/>
                <w:sz w:val="16"/>
                <w:szCs w:val="18"/>
              </w:rPr>
              <w:t>ESPECIFICAÇÃO</w:t>
            </w:r>
          </w:p>
        </w:tc>
        <w:tc>
          <w:tcPr>
            <w:tcW w:w="3118"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EA4FEE" w:rsidRPr="00994A66" w:rsidRDefault="00EA4FEE" w:rsidP="002D7A21">
            <w:pPr>
              <w:spacing w:line="240" w:lineRule="auto"/>
              <w:jc w:val="center"/>
              <w:rPr>
                <w:b/>
                <w:bCs/>
                <w:sz w:val="4"/>
                <w:szCs w:val="18"/>
              </w:rPr>
            </w:pPr>
          </w:p>
          <w:p w:rsidR="00EA4FEE" w:rsidRPr="00994A66" w:rsidRDefault="00EA4FEE" w:rsidP="002D7A21">
            <w:pPr>
              <w:spacing w:line="240" w:lineRule="auto"/>
              <w:jc w:val="center"/>
              <w:rPr>
                <w:b/>
                <w:bCs/>
                <w:sz w:val="16"/>
                <w:szCs w:val="18"/>
              </w:rPr>
            </w:pPr>
            <w:r w:rsidRPr="00994A66">
              <w:rPr>
                <w:b/>
                <w:bCs/>
                <w:sz w:val="16"/>
                <w:szCs w:val="18"/>
              </w:rPr>
              <w:t>VALOR</w:t>
            </w:r>
          </w:p>
        </w:tc>
      </w:tr>
      <w:tr w:rsidR="00EA4FEE" w:rsidRPr="00994A66" w:rsidTr="002D6A15">
        <w:tc>
          <w:tcPr>
            <w:tcW w:w="5812" w:type="dxa"/>
            <w:tcBorders>
              <w:top w:val="single" w:sz="4" w:space="0" w:color="auto"/>
              <w:left w:val="single" w:sz="4" w:space="0" w:color="auto"/>
              <w:bottom w:val="single" w:sz="4" w:space="0" w:color="auto"/>
              <w:right w:val="single" w:sz="4" w:space="0" w:color="auto"/>
            </w:tcBorders>
            <w:hideMark/>
          </w:tcPr>
          <w:p w:rsidR="00EA4FEE" w:rsidRPr="00994A66" w:rsidRDefault="00EA4FEE" w:rsidP="002D7A21">
            <w:pPr>
              <w:spacing w:line="240" w:lineRule="auto"/>
              <w:rPr>
                <w:sz w:val="16"/>
                <w:szCs w:val="18"/>
              </w:rPr>
            </w:pPr>
            <w:r w:rsidRPr="00994A66">
              <w:rPr>
                <w:sz w:val="16"/>
                <w:szCs w:val="18"/>
              </w:rPr>
              <w:t xml:space="preserve">   Multas e Juros de Mora</w:t>
            </w:r>
          </w:p>
        </w:tc>
        <w:tc>
          <w:tcPr>
            <w:tcW w:w="3118" w:type="dxa"/>
            <w:tcBorders>
              <w:top w:val="single" w:sz="4" w:space="0" w:color="auto"/>
              <w:left w:val="single" w:sz="4" w:space="0" w:color="auto"/>
              <w:bottom w:val="single" w:sz="4" w:space="0" w:color="auto"/>
              <w:right w:val="single" w:sz="4" w:space="0" w:color="auto"/>
            </w:tcBorders>
            <w:hideMark/>
          </w:tcPr>
          <w:p w:rsidR="00EA4FEE" w:rsidRPr="00994A66" w:rsidRDefault="00EA4FEE" w:rsidP="002D7A21">
            <w:pPr>
              <w:spacing w:line="240" w:lineRule="auto"/>
              <w:jc w:val="right"/>
              <w:rPr>
                <w:sz w:val="16"/>
                <w:szCs w:val="18"/>
              </w:rPr>
            </w:pPr>
            <w:r w:rsidRPr="00994A66">
              <w:rPr>
                <w:sz w:val="16"/>
                <w:szCs w:val="18"/>
              </w:rPr>
              <w:t>47.829.839,69</w:t>
            </w:r>
          </w:p>
        </w:tc>
      </w:tr>
      <w:tr w:rsidR="00EA4FEE" w:rsidRPr="00994A66" w:rsidTr="002D6A15">
        <w:tc>
          <w:tcPr>
            <w:tcW w:w="5812" w:type="dxa"/>
            <w:tcBorders>
              <w:top w:val="single" w:sz="4" w:space="0" w:color="auto"/>
              <w:left w:val="single" w:sz="4" w:space="0" w:color="auto"/>
              <w:bottom w:val="single" w:sz="4" w:space="0" w:color="auto"/>
              <w:right w:val="single" w:sz="4" w:space="0" w:color="auto"/>
            </w:tcBorders>
            <w:hideMark/>
          </w:tcPr>
          <w:p w:rsidR="00EA4FEE" w:rsidRPr="00994A66" w:rsidRDefault="00EA4FEE" w:rsidP="002D7A21">
            <w:pPr>
              <w:spacing w:line="240" w:lineRule="auto"/>
              <w:rPr>
                <w:sz w:val="16"/>
                <w:szCs w:val="18"/>
              </w:rPr>
            </w:pPr>
            <w:r w:rsidRPr="00994A66">
              <w:rPr>
                <w:sz w:val="16"/>
                <w:szCs w:val="18"/>
              </w:rPr>
              <w:t xml:space="preserve">   Indenizações Restituições</w:t>
            </w:r>
          </w:p>
        </w:tc>
        <w:tc>
          <w:tcPr>
            <w:tcW w:w="3118" w:type="dxa"/>
            <w:tcBorders>
              <w:top w:val="single" w:sz="4" w:space="0" w:color="auto"/>
              <w:left w:val="single" w:sz="4" w:space="0" w:color="auto"/>
              <w:bottom w:val="single" w:sz="4" w:space="0" w:color="auto"/>
              <w:right w:val="single" w:sz="4" w:space="0" w:color="auto"/>
            </w:tcBorders>
            <w:hideMark/>
          </w:tcPr>
          <w:p w:rsidR="00EA4FEE" w:rsidRPr="00994A66" w:rsidRDefault="00EA4FEE" w:rsidP="002D7A21">
            <w:pPr>
              <w:spacing w:line="240" w:lineRule="auto"/>
              <w:jc w:val="right"/>
              <w:rPr>
                <w:sz w:val="16"/>
                <w:szCs w:val="18"/>
              </w:rPr>
            </w:pPr>
            <w:r w:rsidRPr="00994A66">
              <w:rPr>
                <w:sz w:val="16"/>
                <w:szCs w:val="18"/>
              </w:rPr>
              <w:t>6.258.113,15</w:t>
            </w:r>
          </w:p>
        </w:tc>
      </w:tr>
      <w:tr w:rsidR="00EA4FEE" w:rsidRPr="00994A66" w:rsidTr="002D6A15">
        <w:tc>
          <w:tcPr>
            <w:tcW w:w="5812" w:type="dxa"/>
            <w:tcBorders>
              <w:top w:val="single" w:sz="4" w:space="0" w:color="auto"/>
              <w:left w:val="single" w:sz="4" w:space="0" w:color="auto"/>
              <w:bottom w:val="single" w:sz="4" w:space="0" w:color="auto"/>
              <w:right w:val="single" w:sz="4" w:space="0" w:color="auto"/>
            </w:tcBorders>
            <w:hideMark/>
          </w:tcPr>
          <w:p w:rsidR="00EA4FEE" w:rsidRPr="00994A66" w:rsidRDefault="00EA4FEE" w:rsidP="002D7A21">
            <w:pPr>
              <w:spacing w:line="240" w:lineRule="auto"/>
              <w:rPr>
                <w:sz w:val="16"/>
                <w:szCs w:val="18"/>
              </w:rPr>
            </w:pPr>
            <w:r w:rsidRPr="00994A66">
              <w:rPr>
                <w:sz w:val="16"/>
                <w:szCs w:val="18"/>
              </w:rPr>
              <w:t xml:space="preserve">   Receita da Divida Ativa </w:t>
            </w:r>
          </w:p>
        </w:tc>
        <w:tc>
          <w:tcPr>
            <w:tcW w:w="3118" w:type="dxa"/>
            <w:tcBorders>
              <w:top w:val="single" w:sz="4" w:space="0" w:color="auto"/>
              <w:left w:val="single" w:sz="4" w:space="0" w:color="auto"/>
              <w:bottom w:val="single" w:sz="4" w:space="0" w:color="auto"/>
              <w:right w:val="single" w:sz="4" w:space="0" w:color="auto"/>
            </w:tcBorders>
            <w:hideMark/>
          </w:tcPr>
          <w:p w:rsidR="00EA4FEE" w:rsidRPr="00994A66" w:rsidRDefault="00EA4FEE" w:rsidP="002D7A21">
            <w:pPr>
              <w:spacing w:line="240" w:lineRule="auto"/>
              <w:jc w:val="right"/>
              <w:rPr>
                <w:sz w:val="16"/>
                <w:szCs w:val="18"/>
              </w:rPr>
            </w:pPr>
            <w:r w:rsidRPr="00994A66">
              <w:rPr>
                <w:sz w:val="16"/>
                <w:szCs w:val="18"/>
              </w:rPr>
              <w:t>61.004.002,47</w:t>
            </w:r>
          </w:p>
        </w:tc>
      </w:tr>
      <w:tr w:rsidR="00EA4FEE" w:rsidRPr="00994A66" w:rsidTr="002D6A15">
        <w:tc>
          <w:tcPr>
            <w:tcW w:w="5812" w:type="dxa"/>
            <w:tcBorders>
              <w:top w:val="single" w:sz="4" w:space="0" w:color="auto"/>
              <w:left w:val="single" w:sz="4" w:space="0" w:color="auto"/>
              <w:bottom w:val="single" w:sz="4" w:space="0" w:color="auto"/>
              <w:right w:val="single" w:sz="4" w:space="0" w:color="auto"/>
            </w:tcBorders>
            <w:hideMark/>
          </w:tcPr>
          <w:p w:rsidR="00EA4FEE" w:rsidRPr="00994A66" w:rsidRDefault="00EA4FEE" w:rsidP="002D7A21">
            <w:pPr>
              <w:spacing w:line="240" w:lineRule="auto"/>
              <w:rPr>
                <w:sz w:val="16"/>
                <w:szCs w:val="18"/>
              </w:rPr>
            </w:pPr>
            <w:r w:rsidRPr="00994A66">
              <w:rPr>
                <w:sz w:val="16"/>
                <w:szCs w:val="18"/>
              </w:rPr>
              <w:t xml:space="preserve">   Receitas Diversas</w:t>
            </w:r>
          </w:p>
        </w:tc>
        <w:tc>
          <w:tcPr>
            <w:tcW w:w="3118" w:type="dxa"/>
            <w:tcBorders>
              <w:top w:val="single" w:sz="4" w:space="0" w:color="auto"/>
              <w:left w:val="single" w:sz="4" w:space="0" w:color="auto"/>
              <w:bottom w:val="single" w:sz="4" w:space="0" w:color="auto"/>
              <w:right w:val="single" w:sz="4" w:space="0" w:color="auto"/>
            </w:tcBorders>
            <w:hideMark/>
          </w:tcPr>
          <w:p w:rsidR="00EA4FEE" w:rsidRPr="00994A66" w:rsidRDefault="00EA4FEE" w:rsidP="002D7A21">
            <w:pPr>
              <w:spacing w:line="240" w:lineRule="auto"/>
              <w:jc w:val="right"/>
              <w:rPr>
                <w:sz w:val="16"/>
                <w:szCs w:val="18"/>
              </w:rPr>
            </w:pPr>
            <w:r w:rsidRPr="00994A66">
              <w:rPr>
                <w:sz w:val="16"/>
                <w:szCs w:val="18"/>
              </w:rPr>
              <w:t>8.366.034,52</w:t>
            </w:r>
          </w:p>
        </w:tc>
      </w:tr>
      <w:tr w:rsidR="00EA4FEE" w:rsidRPr="00994A66" w:rsidTr="002D6A15">
        <w:tc>
          <w:tcPr>
            <w:tcW w:w="5812"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EA4FEE" w:rsidRPr="00994A66" w:rsidRDefault="00EA4FEE" w:rsidP="002D7A21">
            <w:pPr>
              <w:spacing w:line="240" w:lineRule="exact"/>
              <w:rPr>
                <w:b/>
                <w:bCs/>
                <w:sz w:val="16"/>
                <w:szCs w:val="18"/>
                <w:highlight w:val="yellow"/>
              </w:rPr>
            </w:pPr>
            <w:r w:rsidRPr="00994A66">
              <w:rPr>
                <w:b/>
                <w:bCs/>
                <w:sz w:val="16"/>
                <w:szCs w:val="18"/>
              </w:rPr>
              <w:t xml:space="preserve">   TOTAL</w:t>
            </w:r>
          </w:p>
        </w:tc>
        <w:tc>
          <w:tcPr>
            <w:tcW w:w="3118"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EA4FEE" w:rsidRPr="00994A66" w:rsidRDefault="00EA4FEE" w:rsidP="002D7A21">
            <w:pPr>
              <w:spacing w:line="240" w:lineRule="exact"/>
              <w:jc w:val="right"/>
              <w:rPr>
                <w:b/>
                <w:bCs/>
                <w:sz w:val="16"/>
                <w:szCs w:val="18"/>
              </w:rPr>
            </w:pPr>
            <w:r w:rsidRPr="00994A66">
              <w:rPr>
                <w:b/>
                <w:sz w:val="16"/>
                <w:szCs w:val="18"/>
              </w:rPr>
              <w:t>123.457.989,83</w:t>
            </w:r>
          </w:p>
        </w:tc>
      </w:tr>
    </w:tbl>
    <w:p w:rsidR="00EA4FEE" w:rsidRPr="00994A66" w:rsidRDefault="00EA4FEE" w:rsidP="00EA4FEE">
      <w:pPr>
        <w:pStyle w:val="Recuodecorpodetexto3"/>
        <w:rPr>
          <w:sz w:val="12"/>
          <w:szCs w:val="12"/>
        </w:rPr>
      </w:pPr>
      <w:r w:rsidRPr="00994A66">
        <w:rPr>
          <w:sz w:val="14"/>
          <w:szCs w:val="14"/>
        </w:rPr>
        <w:t xml:space="preserve">                   </w:t>
      </w:r>
      <w:r w:rsidRPr="00994A66">
        <w:rPr>
          <w:sz w:val="12"/>
          <w:szCs w:val="12"/>
        </w:rPr>
        <w:t>Fonte: Anexo 10 - AFIM</w:t>
      </w:r>
    </w:p>
    <w:p w:rsidR="00EA4FEE" w:rsidRPr="00B0720A" w:rsidRDefault="00EA4FEE" w:rsidP="00EA4FEE">
      <w:pPr>
        <w:spacing w:line="240" w:lineRule="auto"/>
        <w:rPr>
          <w:sz w:val="20"/>
        </w:rPr>
      </w:pPr>
    </w:p>
    <w:p w:rsidR="00EA4FEE" w:rsidRPr="00C63AAF" w:rsidRDefault="00CB0C52" w:rsidP="00CB0C52">
      <w:pPr>
        <w:pStyle w:val="Recuodecorpodetexto3"/>
        <w:numPr>
          <w:ilvl w:val="0"/>
          <w:numId w:val="25"/>
        </w:numPr>
        <w:tabs>
          <w:tab w:val="left" w:pos="-2977"/>
        </w:tabs>
        <w:spacing w:line="240" w:lineRule="auto"/>
        <w:rPr>
          <w:b/>
          <w:bCs/>
          <w:iCs/>
          <w:szCs w:val="24"/>
        </w:rPr>
      </w:pPr>
      <w:r>
        <w:rPr>
          <w:b/>
          <w:bCs/>
          <w:iCs/>
          <w:szCs w:val="24"/>
        </w:rPr>
        <w:t xml:space="preserve"> </w:t>
      </w:r>
      <w:r w:rsidR="00EA4FEE" w:rsidRPr="00C63AAF">
        <w:rPr>
          <w:b/>
          <w:bCs/>
          <w:iCs/>
          <w:szCs w:val="24"/>
        </w:rPr>
        <w:t>Receitas de Capital</w:t>
      </w:r>
    </w:p>
    <w:p w:rsidR="00EA4FEE" w:rsidRPr="004E0A46" w:rsidRDefault="00EA4FEE" w:rsidP="00EA4FEE">
      <w:pPr>
        <w:pStyle w:val="Corpodetexto21"/>
        <w:rPr>
          <w:bCs/>
          <w:sz w:val="8"/>
          <w:szCs w:val="24"/>
        </w:rPr>
      </w:pPr>
    </w:p>
    <w:p w:rsidR="00EA4FEE" w:rsidRPr="00994A66" w:rsidRDefault="00CB0C52" w:rsidP="00CB0C52">
      <w:pPr>
        <w:pStyle w:val="Corpodetexto"/>
        <w:spacing w:after="0" w:line="240" w:lineRule="auto"/>
        <w:ind w:left="1134" w:hanging="283"/>
        <w:rPr>
          <w:szCs w:val="24"/>
        </w:rPr>
      </w:pPr>
      <w:r>
        <w:rPr>
          <w:szCs w:val="24"/>
        </w:rPr>
        <w:t xml:space="preserve">     </w:t>
      </w:r>
      <w:r w:rsidR="00EA4FEE" w:rsidRPr="00994A66">
        <w:rPr>
          <w:szCs w:val="24"/>
        </w:rPr>
        <w:t>As Receitas de Capital arrecadadas pelo Município de Manaus no exercício</w:t>
      </w:r>
      <w:r>
        <w:rPr>
          <w:szCs w:val="24"/>
        </w:rPr>
        <w:t xml:space="preserve"> </w:t>
      </w:r>
      <w:r w:rsidR="00EA4FEE" w:rsidRPr="00994A66">
        <w:rPr>
          <w:szCs w:val="24"/>
        </w:rPr>
        <w:t xml:space="preserve"> de 2013 alcançou o montante de </w:t>
      </w:r>
      <w:r w:rsidR="00EA4FEE" w:rsidRPr="00994A66">
        <w:rPr>
          <w:b/>
          <w:szCs w:val="24"/>
        </w:rPr>
        <w:t>R$ 85.608.801,92</w:t>
      </w:r>
      <w:r w:rsidR="00EA4FEE" w:rsidRPr="00994A66">
        <w:rPr>
          <w:szCs w:val="24"/>
        </w:rPr>
        <w:t xml:space="preserve">, </w:t>
      </w:r>
      <w:r w:rsidR="00EA4FEE" w:rsidRPr="00994A66">
        <w:t xml:space="preserve">Observou-se, conforme quadro </w:t>
      </w:r>
      <w:r w:rsidR="00EA4FEE" w:rsidRPr="00FE6811">
        <w:rPr>
          <w:szCs w:val="24"/>
        </w:rPr>
        <w:t>abaixo</w:t>
      </w:r>
      <w:r w:rsidR="00EA4FEE" w:rsidRPr="00994A66">
        <w:t xml:space="preserve">, que o valor da Receita de Capital manteve-se quase no mesmo patamar do exercício 2012, com </w:t>
      </w:r>
      <w:r w:rsidR="00EA4FEE">
        <w:t xml:space="preserve">decréscimo </w:t>
      </w:r>
      <w:r w:rsidR="00EA4FEE" w:rsidRPr="00994A66">
        <w:t xml:space="preserve">de </w:t>
      </w:r>
      <w:r w:rsidR="00EA4FEE" w:rsidRPr="00447ECE">
        <w:rPr>
          <w:b/>
          <w:shadow/>
        </w:rPr>
        <w:t>2,95%</w:t>
      </w:r>
      <w:r w:rsidR="00A166F6">
        <w:rPr>
          <w:b/>
          <w:shadow/>
        </w:rPr>
        <w:t xml:space="preserve">. </w:t>
      </w:r>
      <w:r w:rsidR="00A166F6" w:rsidRPr="00A166F6">
        <w:rPr>
          <w:shadow/>
        </w:rPr>
        <w:t>No</w:t>
      </w:r>
      <w:r w:rsidR="00EA4FEE" w:rsidRPr="00A166F6">
        <w:t xml:space="preserve"> </w:t>
      </w:r>
      <w:r w:rsidR="00EA4FEE" w:rsidRPr="00994A66">
        <w:t xml:space="preserve">entanto, as Operações de Créditos Externo aumentaram em </w:t>
      </w:r>
      <w:r w:rsidR="00EA4FEE" w:rsidRPr="00994A66">
        <w:rPr>
          <w:b/>
        </w:rPr>
        <w:t>128,26%</w:t>
      </w:r>
      <w:r w:rsidR="00EA4FEE" w:rsidRPr="00994A66">
        <w:t>.</w:t>
      </w:r>
      <w:r w:rsidR="00EA4FEE" w:rsidRPr="00447ECE">
        <w:t xml:space="preserve"> </w:t>
      </w:r>
    </w:p>
    <w:p w:rsidR="00EA4FEE" w:rsidRPr="004E0A46" w:rsidRDefault="00EA4FEE" w:rsidP="00EA4FEE">
      <w:pPr>
        <w:tabs>
          <w:tab w:val="left" w:pos="709"/>
        </w:tabs>
        <w:spacing w:line="240" w:lineRule="auto"/>
        <w:rPr>
          <w:sz w:val="16"/>
          <w:szCs w:val="24"/>
        </w:rPr>
      </w:pPr>
    </w:p>
    <w:tbl>
      <w:tblPr>
        <w:tblW w:w="8647" w:type="dxa"/>
        <w:tblInd w:w="354" w:type="dxa"/>
        <w:tblCellMar>
          <w:left w:w="70" w:type="dxa"/>
          <w:right w:w="70" w:type="dxa"/>
        </w:tblCellMar>
        <w:tblLook w:val="04A0"/>
      </w:tblPr>
      <w:tblGrid>
        <w:gridCol w:w="2551"/>
        <w:gridCol w:w="1276"/>
        <w:gridCol w:w="1418"/>
        <w:gridCol w:w="1701"/>
        <w:gridCol w:w="1701"/>
      </w:tblGrid>
      <w:tr w:rsidR="00EA4FEE" w:rsidRPr="00994A66" w:rsidTr="00F97A6E">
        <w:trPr>
          <w:trHeight w:val="185"/>
        </w:trPr>
        <w:tc>
          <w:tcPr>
            <w:tcW w:w="8647" w:type="dxa"/>
            <w:gridSpan w:val="5"/>
            <w:tcBorders>
              <w:top w:val="single" w:sz="4" w:space="0" w:color="auto"/>
              <w:left w:val="single" w:sz="4" w:space="0" w:color="auto"/>
              <w:bottom w:val="single" w:sz="4" w:space="0" w:color="auto"/>
              <w:right w:val="single" w:sz="4" w:space="0" w:color="auto"/>
            </w:tcBorders>
            <w:shd w:val="clear" w:color="auto" w:fill="92CDDC"/>
          </w:tcPr>
          <w:p w:rsidR="00EA4FEE" w:rsidRPr="00994A66" w:rsidRDefault="00EA4FEE" w:rsidP="002D7A21">
            <w:pPr>
              <w:spacing w:line="240" w:lineRule="auto"/>
              <w:jc w:val="center"/>
              <w:rPr>
                <w:b/>
                <w:bCs/>
                <w:color w:val="000000"/>
                <w:sz w:val="4"/>
                <w:szCs w:val="18"/>
              </w:rPr>
            </w:pPr>
          </w:p>
          <w:p w:rsidR="00EA4FEE" w:rsidRPr="00994A66" w:rsidRDefault="00EA4FEE" w:rsidP="002D7A21">
            <w:pPr>
              <w:spacing w:line="240" w:lineRule="auto"/>
              <w:jc w:val="center"/>
              <w:rPr>
                <w:b/>
                <w:bCs/>
                <w:color w:val="000000"/>
                <w:sz w:val="16"/>
                <w:szCs w:val="18"/>
              </w:rPr>
            </w:pPr>
            <w:r w:rsidRPr="00994A66">
              <w:rPr>
                <w:b/>
                <w:bCs/>
                <w:color w:val="000000"/>
                <w:sz w:val="16"/>
                <w:szCs w:val="18"/>
              </w:rPr>
              <w:t>RECEITAS DE CAPITAL ARRECADADA</w:t>
            </w:r>
          </w:p>
          <w:p w:rsidR="00EA4FEE" w:rsidRPr="00F97A6E" w:rsidRDefault="00EA4FEE" w:rsidP="002D7A21">
            <w:pPr>
              <w:spacing w:line="240" w:lineRule="auto"/>
              <w:jc w:val="center"/>
              <w:rPr>
                <w:b/>
                <w:bCs/>
                <w:color w:val="000000"/>
                <w:sz w:val="2"/>
                <w:szCs w:val="18"/>
              </w:rPr>
            </w:pPr>
          </w:p>
        </w:tc>
      </w:tr>
      <w:tr w:rsidR="00EA4FEE" w:rsidRPr="00994A66" w:rsidTr="004E0A46">
        <w:trPr>
          <w:trHeight w:val="147"/>
        </w:trPr>
        <w:tc>
          <w:tcPr>
            <w:tcW w:w="2551" w:type="dxa"/>
            <w:tcBorders>
              <w:top w:val="nil"/>
              <w:left w:val="single" w:sz="4" w:space="0" w:color="auto"/>
              <w:bottom w:val="single" w:sz="4" w:space="0" w:color="auto"/>
              <w:right w:val="single" w:sz="4" w:space="0" w:color="auto"/>
            </w:tcBorders>
            <w:shd w:val="clear" w:color="auto" w:fill="DDD9C3"/>
          </w:tcPr>
          <w:p w:rsidR="00EA4FEE" w:rsidRPr="00994A66" w:rsidRDefault="00EA4FEE" w:rsidP="002D7A21">
            <w:pPr>
              <w:spacing w:line="240" w:lineRule="auto"/>
              <w:jc w:val="center"/>
              <w:rPr>
                <w:b/>
                <w:bCs/>
                <w:color w:val="000000"/>
                <w:sz w:val="6"/>
                <w:szCs w:val="16"/>
              </w:rPr>
            </w:pPr>
          </w:p>
          <w:p w:rsidR="00EA4FEE" w:rsidRPr="00994A66" w:rsidRDefault="00EA4FEE" w:rsidP="002D7A21">
            <w:pPr>
              <w:spacing w:line="240" w:lineRule="auto"/>
              <w:jc w:val="center"/>
              <w:rPr>
                <w:b/>
                <w:bCs/>
                <w:color w:val="000000"/>
                <w:sz w:val="14"/>
                <w:szCs w:val="16"/>
              </w:rPr>
            </w:pPr>
            <w:r w:rsidRPr="00994A66">
              <w:rPr>
                <w:b/>
                <w:bCs/>
                <w:color w:val="000000"/>
                <w:sz w:val="14"/>
                <w:szCs w:val="16"/>
              </w:rPr>
              <w:t>ESPECIFICAÇÃO</w:t>
            </w:r>
          </w:p>
        </w:tc>
        <w:tc>
          <w:tcPr>
            <w:tcW w:w="1276" w:type="dxa"/>
            <w:tcBorders>
              <w:top w:val="nil"/>
              <w:left w:val="nil"/>
              <w:bottom w:val="single" w:sz="4" w:space="0" w:color="auto"/>
              <w:right w:val="single" w:sz="4" w:space="0" w:color="auto"/>
            </w:tcBorders>
            <w:shd w:val="clear" w:color="auto" w:fill="DDD9C3"/>
          </w:tcPr>
          <w:p w:rsidR="00EA4FEE" w:rsidRPr="00994A66" w:rsidRDefault="00EA4FEE" w:rsidP="002D7A21">
            <w:pPr>
              <w:spacing w:line="240" w:lineRule="auto"/>
              <w:jc w:val="center"/>
              <w:rPr>
                <w:b/>
                <w:bCs/>
                <w:color w:val="000000"/>
                <w:sz w:val="6"/>
                <w:szCs w:val="16"/>
              </w:rPr>
            </w:pPr>
          </w:p>
          <w:p w:rsidR="00EA4FEE" w:rsidRPr="00994A66" w:rsidRDefault="00EA4FEE" w:rsidP="002D7A21">
            <w:pPr>
              <w:spacing w:line="240" w:lineRule="auto"/>
              <w:jc w:val="center"/>
              <w:rPr>
                <w:b/>
                <w:bCs/>
                <w:color w:val="000000"/>
                <w:sz w:val="14"/>
                <w:szCs w:val="16"/>
              </w:rPr>
            </w:pPr>
            <w:r w:rsidRPr="00994A66">
              <w:rPr>
                <w:b/>
                <w:bCs/>
                <w:color w:val="000000"/>
                <w:sz w:val="14"/>
                <w:szCs w:val="16"/>
              </w:rPr>
              <w:t>2012</w:t>
            </w:r>
          </w:p>
        </w:tc>
        <w:tc>
          <w:tcPr>
            <w:tcW w:w="1418" w:type="dxa"/>
            <w:tcBorders>
              <w:top w:val="nil"/>
              <w:left w:val="nil"/>
              <w:bottom w:val="single" w:sz="4" w:space="0" w:color="auto"/>
              <w:right w:val="single" w:sz="4" w:space="0" w:color="auto"/>
            </w:tcBorders>
            <w:shd w:val="clear" w:color="auto" w:fill="DDD9C3"/>
          </w:tcPr>
          <w:p w:rsidR="00EA4FEE" w:rsidRPr="00994A66" w:rsidRDefault="00EA4FEE" w:rsidP="002D7A21">
            <w:pPr>
              <w:spacing w:line="240" w:lineRule="auto"/>
              <w:jc w:val="center"/>
              <w:rPr>
                <w:b/>
                <w:bCs/>
                <w:color w:val="000000"/>
                <w:sz w:val="6"/>
                <w:szCs w:val="16"/>
              </w:rPr>
            </w:pPr>
          </w:p>
          <w:p w:rsidR="00EA4FEE" w:rsidRPr="00994A66" w:rsidRDefault="00EA4FEE" w:rsidP="002D7A21">
            <w:pPr>
              <w:spacing w:line="240" w:lineRule="auto"/>
              <w:jc w:val="center"/>
              <w:rPr>
                <w:b/>
                <w:bCs/>
                <w:color w:val="000000"/>
                <w:sz w:val="14"/>
                <w:szCs w:val="16"/>
              </w:rPr>
            </w:pPr>
            <w:r w:rsidRPr="00994A66">
              <w:rPr>
                <w:b/>
                <w:bCs/>
                <w:color w:val="000000"/>
                <w:sz w:val="14"/>
                <w:szCs w:val="16"/>
              </w:rPr>
              <w:t>2013</w:t>
            </w:r>
          </w:p>
        </w:tc>
        <w:tc>
          <w:tcPr>
            <w:tcW w:w="1701" w:type="dxa"/>
            <w:tcBorders>
              <w:top w:val="nil"/>
              <w:left w:val="nil"/>
              <w:bottom w:val="single" w:sz="4" w:space="0" w:color="auto"/>
              <w:right w:val="single" w:sz="4" w:space="0" w:color="auto"/>
            </w:tcBorders>
            <w:shd w:val="clear" w:color="auto" w:fill="DDD9C3"/>
          </w:tcPr>
          <w:p w:rsidR="00EA4FEE" w:rsidRPr="00994A66" w:rsidRDefault="00EA4FEE" w:rsidP="002D7A21">
            <w:pPr>
              <w:spacing w:line="240" w:lineRule="auto"/>
              <w:jc w:val="center"/>
              <w:rPr>
                <w:b/>
                <w:bCs/>
                <w:color w:val="000000"/>
                <w:sz w:val="6"/>
                <w:szCs w:val="16"/>
              </w:rPr>
            </w:pPr>
          </w:p>
          <w:p w:rsidR="00EA4FEE" w:rsidRPr="00994A66" w:rsidRDefault="00EA4FEE" w:rsidP="002D7A21">
            <w:pPr>
              <w:spacing w:line="240" w:lineRule="auto"/>
              <w:jc w:val="center"/>
              <w:rPr>
                <w:b/>
                <w:bCs/>
                <w:color w:val="000000"/>
                <w:sz w:val="14"/>
                <w:szCs w:val="16"/>
              </w:rPr>
            </w:pPr>
            <w:r w:rsidRPr="00994A66">
              <w:rPr>
                <w:b/>
                <w:bCs/>
                <w:color w:val="000000"/>
                <w:sz w:val="14"/>
                <w:szCs w:val="16"/>
              </w:rPr>
              <w:t>VARIAÇÃO - R$</w:t>
            </w:r>
          </w:p>
        </w:tc>
        <w:tc>
          <w:tcPr>
            <w:tcW w:w="1701" w:type="dxa"/>
            <w:tcBorders>
              <w:top w:val="nil"/>
              <w:left w:val="nil"/>
              <w:bottom w:val="single" w:sz="4" w:space="0" w:color="auto"/>
              <w:right w:val="single" w:sz="4" w:space="0" w:color="auto"/>
            </w:tcBorders>
            <w:shd w:val="clear" w:color="auto" w:fill="DDD9C3"/>
          </w:tcPr>
          <w:p w:rsidR="00EA4FEE" w:rsidRPr="00994A66" w:rsidRDefault="00EA4FEE" w:rsidP="002D7A21">
            <w:pPr>
              <w:spacing w:line="240" w:lineRule="auto"/>
              <w:jc w:val="center"/>
              <w:rPr>
                <w:b/>
                <w:bCs/>
                <w:color w:val="000000"/>
                <w:sz w:val="6"/>
                <w:szCs w:val="16"/>
              </w:rPr>
            </w:pPr>
          </w:p>
          <w:p w:rsidR="00EA4FEE" w:rsidRPr="00994A66" w:rsidRDefault="00EA4FEE" w:rsidP="002D7A21">
            <w:pPr>
              <w:spacing w:line="240" w:lineRule="auto"/>
              <w:jc w:val="center"/>
              <w:rPr>
                <w:b/>
                <w:bCs/>
                <w:color w:val="000000"/>
                <w:sz w:val="14"/>
                <w:szCs w:val="16"/>
              </w:rPr>
            </w:pPr>
            <w:r w:rsidRPr="00994A66">
              <w:rPr>
                <w:b/>
                <w:bCs/>
                <w:color w:val="000000"/>
                <w:sz w:val="14"/>
                <w:szCs w:val="16"/>
              </w:rPr>
              <w:t>VARIAÇÃO EM %</w:t>
            </w:r>
          </w:p>
        </w:tc>
      </w:tr>
      <w:tr w:rsidR="00EA4FEE" w:rsidRPr="00994A66" w:rsidTr="004E0A46">
        <w:trPr>
          <w:trHeight w:val="107"/>
        </w:trPr>
        <w:tc>
          <w:tcPr>
            <w:tcW w:w="2551" w:type="dxa"/>
            <w:tcBorders>
              <w:top w:val="nil"/>
              <w:left w:val="single" w:sz="4" w:space="0" w:color="auto"/>
              <w:bottom w:val="single" w:sz="4" w:space="0" w:color="auto"/>
              <w:right w:val="single" w:sz="4" w:space="0" w:color="auto"/>
            </w:tcBorders>
            <w:hideMark/>
          </w:tcPr>
          <w:p w:rsidR="00EA4FEE" w:rsidRPr="00994A66" w:rsidRDefault="00EA4FEE" w:rsidP="002D7A21">
            <w:pPr>
              <w:spacing w:line="240" w:lineRule="auto"/>
              <w:rPr>
                <w:color w:val="000000"/>
                <w:sz w:val="16"/>
                <w:szCs w:val="16"/>
              </w:rPr>
            </w:pPr>
            <w:r w:rsidRPr="00994A66">
              <w:rPr>
                <w:bCs/>
                <w:color w:val="000000"/>
                <w:sz w:val="16"/>
                <w:szCs w:val="16"/>
              </w:rPr>
              <w:t>Operações de Crédito Interno</w:t>
            </w:r>
          </w:p>
        </w:tc>
        <w:tc>
          <w:tcPr>
            <w:tcW w:w="1276" w:type="dxa"/>
            <w:tcBorders>
              <w:top w:val="nil"/>
              <w:left w:val="nil"/>
              <w:bottom w:val="single" w:sz="4" w:space="0" w:color="auto"/>
              <w:right w:val="single" w:sz="4" w:space="0" w:color="auto"/>
            </w:tcBorders>
            <w:hideMark/>
          </w:tcPr>
          <w:p w:rsidR="00EA4FEE" w:rsidRPr="00994A66" w:rsidRDefault="00EA4FEE" w:rsidP="002D7A21">
            <w:pPr>
              <w:spacing w:line="240" w:lineRule="auto"/>
              <w:jc w:val="right"/>
              <w:rPr>
                <w:sz w:val="16"/>
                <w:szCs w:val="16"/>
              </w:rPr>
            </w:pPr>
            <w:r w:rsidRPr="00994A66">
              <w:rPr>
                <w:sz w:val="16"/>
                <w:szCs w:val="16"/>
              </w:rPr>
              <w:t>16.281.579,02</w:t>
            </w:r>
          </w:p>
        </w:tc>
        <w:tc>
          <w:tcPr>
            <w:tcW w:w="1418" w:type="dxa"/>
            <w:tcBorders>
              <w:top w:val="nil"/>
              <w:left w:val="nil"/>
              <w:bottom w:val="single" w:sz="4" w:space="0" w:color="auto"/>
              <w:right w:val="single" w:sz="4" w:space="0" w:color="auto"/>
            </w:tcBorders>
            <w:hideMark/>
          </w:tcPr>
          <w:p w:rsidR="00EA4FEE" w:rsidRPr="00994A66" w:rsidRDefault="00EA4FEE" w:rsidP="002D7A21">
            <w:pPr>
              <w:spacing w:line="240" w:lineRule="auto"/>
              <w:jc w:val="right"/>
              <w:rPr>
                <w:sz w:val="16"/>
                <w:szCs w:val="16"/>
              </w:rPr>
            </w:pPr>
            <w:r w:rsidRPr="00994A66">
              <w:rPr>
                <w:sz w:val="16"/>
                <w:szCs w:val="16"/>
              </w:rPr>
              <w:t>7.257.427,71</w:t>
            </w:r>
          </w:p>
        </w:tc>
        <w:tc>
          <w:tcPr>
            <w:tcW w:w="1701" w:type="dxa"/>
            <w:tcBorders>
              <w:top w:val="nil"/>
              <w:left w:val="nil"/>
              <w:bottom w:val="single" w:sz="4" w:space="0" w:color="auto"/>
              <w:right w:val="single" w:sz="4" w:space="0" w:color="auto"/>
            </w:tcBorders>
            <w:noWrap/>
            <w:vAlign w:val="bottom"/>
            <w:hideMark/>
          </w:tcPr>
          <w:p w:rsidR="00EA4FEE" w:rsidRPr="00994A66" w:rsidRDefault="00EA4FEE" w:rsidP="002D7A21">
            <w:pPr>
              <w:spacing w:line="240" w:lineRule="auto"/>
              <w:jc w:val="right"/>
              <w:rPr>
                <w:sz w:val="16"/>
                <w:szCs w:val="16"/>
              </w:rPr>
            </w:pPr>
            <w:r w:rsidRPr="00994A66">
              <w:rPr>
                <w:sz w:val="16"/>
                <w:szCs w:val="16"/>
              </w:rPr>
              <w:t>(9.024.151,31)</w:t>
            </w:r>
          </w:p>
        </w:tc>
        <w:tc>
          <w:tcPr>
            <w:tcW w:w="1701" w:type="dxa"/>
            <w:tcBorders>
              <w:top w:val="nil"/>
              <w:left w:val="nil"/>
              <w:bottom w:val="single" w:sz="4" w:space="0" w:color="auto"/>
              <w:right w:val="single" w:sz="4" w:space="0" w:color="auto"/>
            </w:tcBorders>
            <w:vAlign w:val="bottom"/>
            <w:hideMark/>
          </w:tcPr>
          <w:p w:rsidR="00EA4FEE" w:rsidRPr="00994A66" w:rsidRDefault="00EA4FEE" w:rsidP="002D7A21">
            <w:pPr>
              <w:spacing w:line="240" w:lineRule="auto"/>
              <w:jc w:val="right"/>
              <w:rPr>
                <w:sz w:val="16"/>
                <w:szCs w:val="16"/>
              </w:rPr>
            </w:pPr>
            <w:r w:rsidRPr="00994A66">
              <w:rPr>
                <w:sz w:val="16"/>
                <w:szCs w:val="16"/>
              </w:rPr>
              <w:t>-55,43%</w:t>
            </w:r>
          </w:p>
        </w:tc>
      </w:tr>
      <w:tr w:rsidR="00EA4FEE" w:rsidRPr="00994A66" w:rsidTr="004E0A46">
        <w:trPr>
          <w:trHeight w:val="83"/>
        </w:trPr>
        <w:tc>
          <w:tcPr>
            <w:tcW w:w="2551" w:type="dxa"/>
            <w:tcBorders>
              <w:top w:val="nil"/>
              <w:left w:val="single" w:sz="4" w:space="0" w:color="auto"/>
              <w:bottom w:val="single" w:sz="4" w:space="0" w:color="auto"/>
              <w:right w:val="single" w:sz="4" w:space="0" w:color="auto"/>
            </w:tcBorders>
            <w:hideMark/>
          </w:tcPr>
          <w:p w:rsidR="00EA4FEE" w:rsidRPr="00994A66" w:rsidRDefault="00EA4FEE" w:rsidP="002D7A21">
            <w:pPr>
              <w:spacing w:line="240" w:lineRule="auto"/>
              <w:rPr>
                <w:shadow/>
                <w:sz w:val="16"/>
                <w:szCs w:val="16"/>
              </w:rPr>
            </w:pPr>
            <w:r w:rsidRPr="00994A66">
              <w:rPr>
                <w:bCs/>
                <w:shadow/>
                <w:sz w:val="16"/>
                <w:szCs w:val="16"/>
              </w:rPr>
              <w:t>Operações de Crédito Externo</w:t>
            </w:r>
          </w:p>
        </w:tc>
        <w:tc>
          <w:tcPr>
            <w:tcW w:w="1276" w:type="dxa"/>
            <w:tcBorders>
              <w:top w:val="nil"/>
              <w:left w:val="nil"/>
              <w:bottom w:val="single" w:sz="4" w:space="0" w:color="auto"/>
              <w:right w:val="single" w:sz="4" w:space="0" w:color="auto"/>
            </w:tcBorders>
            <w:hideMark/>
          </w:tcPr>
          <w:p w:rsidR="00EA4FEE" w:rsidRPr="00994A66" w:rsidRDefault="00EA4FEE" w:rsidP="002D7A21">
            <w:pPr>
              <w:spacing w:line="240" w:lineRule="auto"/>
              <w:jc w:val="right"/>
              <w:rPr>
                <w:shadow/>
                <w:sz w:val="16"/>
                <w:szCs w:val="16"/>
              </w:rPr>
            </w:pPr>
            <w:r w:rsidRPr="00994A66">
              <w:rPr>
                <w:shadow/>
                <w:sz w:val="16"/>
                <w:szCs w:val="16"/>
              </w:rPr>
              <w:t>24.585.279,68</w:t>
            </w:r>
          </w:p>
        </w:tc>
        <w:tc>
          <w:tcPr>
            <w:tcW w:w="1418" w:type="dxa"/>
            <w:tcBorders>
              <w:top w:val="nil"/>
              <w:left w:val="nil"/>
              <w:bottom w:val="single" w:sz="4" w:space="0" w:color="auto"/>
              <w:right w:val="single" w:sz="4" w:space="0" w:color="auto"/>
            </w:tcBorders>
            <w:hideMark/>
          </w:tcPr>
          <w:p w:rsidR="00EA4FEE" w:rsidRPr="00994A66" w:rsidRDefault="00EA4FEE" w:rsidP="002D7A21">
            <w:pPr>
              <w:spacing w:line="240" w:lineRule="auto"/>
              <w:jc w:val="right"/>
              <w:rPr>
                <w:shadow/>
                <w:sz w:val="16"/>
                <w:szCs w:val="16"/>
              </w:rPr>
            </w:pPr>
            <w:r w:rsidRPr="00994A66">
              <w:rPr>
                <w:shadow/>
                <w:sz w:val="16"/>
                <w:szCs w:val="16"/>
              </w:rPr>
              <w:t>56.117.554,26</w:t>
            </w:r>
          </w:p>
        </w:tc>
        <w:tc>
          <w:tcPr>
            <w:tcW w:w="1701" w:type="dxa"/>
            <w:tcBorders>
              <w:top w:val="nil"/>
              <w:left w:val="nil"/>
              <w:bottom w:val="single" w:sz="4" w:space="0" w:color="auto"/>
              <w:right w:val="single" w:sz="4" w:space="0" w:color="auto"/>
            </w:tcBorders>
            <w:noWrap/>
            <w:vAlign w:val="bottom"/>
            <w:hideMark/>
          </w:tcPr>
          <w:p w:rsidR="00EA4FEE" w:rsidRPr="00994A66" w:rsidRDefault="00EA4FEE" w:rsidP="002D7A21">
            <w:pPr>
              <w:spacing w:line="240" w:lineRule="auto"/>
              <w:jc w:val="right"/>
              <w:rPr>
                <w:shadow/>
                <w:sz w:val="16"/>
                <w:szCs w:val="16"/>
              </w:rPr>
            </w:pPr>
            <w:r w:rsidRPr="00994A66">
              <w:rPr>
                <w:shadow/>
                <w:sz w:val="16"/>
                <w:szCs w:val="16"/>
              </w:rPr>
              <w:t>31.532.274,58</w:t>
            </w:r>
          </w:p>
        </w:tc>
        <w:tc>
          <w:tcPr>
            <w:tcW w:w="1701" w:type="dxa"/>
            <w:tcBorders>
              <w:top w:val="nil"/>
              <w:left w:val="nil"/>
              <w:bottom w:val="single" w:sz="4" w:space="0" w:color="auto"/>
              <w:right w:val="single" w:sz="4" w:space="0" w:color="auto"/>
            </w:tcBorders>
            <w:vAlign w:val="bottom"/>
            <w:hideMark/>
          </w:tcPr>
          <w:p w:rsidR="00EA4FEE" w:rsidRPr="00994A66" w:rsidRDefault="00EA4FEE" w:rsidP="002D7A21">
            <w:pPr>
              <w:spacing w:line="240" w:lineRule="auto"/>
              <w:jc w:val="right"/>
              <w:rPr>
                <w:b/>
                <w:shadow/>
                <w:sz w:val="16"/>
                <w:szCs w:val="16"/>
              </w:rPr>
            </w:pPr>
            <w:r w:rsidRPr="00994A66">
              <w:rPr>
                <w:b/>
                <w:shadow/>
                <w:sz w:val="16"/>
                <w:szCs w:val="16"/>
              </w:rPr>
              <w:t>128,26%</w:t>
            </w:r>
          </w:p>
        </w:tc>
      </w:tr>
      <w:tr w:rsidR="00EA4FEE" w:rsidRPr="00994A66" w:rsidTr="004E0A46">
        <w:trPr>
          <w:trHeight w:val="187"/>
        </w:trPr>
        <w:tc>
          <w:tcPr>
            <w:tcW w:w="2551" w:type="dxa"/>
            <w:tcBorders>
              <w:top w:val="nil"/>
              <w:left w:val="single" w:sz="4" w:space="0" w:color="auto"/>
              <w:bottom w:val="single" w:sz="4" w:space="0" w:color="auto"/>
              <w:right w:val="single" w:sz="4" w:space="0" w:color="auto"/>
            </w:tcBorders>
            <w:hideMark/>
          </w:tcPr>
          <w:p w:rsidR="00EA4FEE" w:rsidRPr="00994A66" w:rsidRDefault="00EA4FEE" w:rsidP="002D7A21">
            <w:pPr>
              <w:spacing w:line="240" w:lineRule="auto"/>
              <w:rPr>
                <w:color w:val="000000"/>
                <w:sz w:val="16"/>
                <w:szCs w:val="16"/>
              </w:rPr>
            </w:pPr>
            <w:r w:rsidRPr="00994A66">
              <w:rPr>
                <w:color w:val="000000"/>
                <w:sz w:val="16"/>
                <w:szCs w:val="16"/>
              </w:rPr>
              <w:t>Alienações de Bens</w:t>
            </w:r>
          </w:p>
        </w:tc>
        <w:tc>
          <w:tcPr>
            <w:tcW w:w="1276" w:type="dxa"/>
            <w:tcBorders>
              <w:top w:val="nil"/>
              <w:left w:val="nil"/>
              <w:bottom w:val="single" w:sz="4" w:space="0" w:color="auto"/>
              <w:right w:val="single" w:sz="4" w:space="0" w:color="auto"/>
            </w:tcBorders>
            <w:hideMark/>
          </w:tcPr>
          <w:p w:rsidR="00EA4FEE" w:rsidRPr="00994A66" w:rsidRDefault="00EA4FEE" w:rsidP="002D7A21">
            <w:pPr>
              <w:spacing w:line="240" w:lineRule="auto"/>
              <w:jc w:val="right"/>
              <w:rPr>
                <w:sz w:val="16"/>
                <w:szCs w:val="16"/>
              </w:rPr>
            </w:pPr>
            <w:r w:rsidRPr="00994A66">
              <w:rPr>
                <w:sz w:val="16"/>
                <w:szCs w:val="16"/>
              </w:rPr>
              <w:t>1.157.466,38</w:t>
            </w:r>
          </w:p>
        </w:tc>
        <w:tc>
          <w:tcPr>
            <w:tcW w:w="1418" w:type="dxa"/>
            <w:tcBorders>
              <w:top w:val="nil"/>
              <w:left w:val="nil"/>
              <w:bottom w:val="single" w:sz="4" w:space="0" w:color="auto"/>
              <w:right w:val="single" w:sz="4" w:space="0" w:color="auto"/>
            </w:tcBorders>
            <w:hideMark/>
          </w:tcPr>
          <w:p w:rsidR="00EA4FEE" w:rsidRPr="00994A66" w:rsidRDefault="00EA4FEE" w:rsidP="002D7A21">
            <w:pPr>
              <w:spacing w:line="240" w:lineRule="auto"/>
              <w:jc w:val="right"/>
              <w:rPr>
                <w:sz w:val="16"/>
                <w:szCs w:val="16"/>
              </w:rPr>
            </w:pPr>
            <w:r w:rsidRPr="00994A66">
              <w:rPr>
                <w:sz w:val="16"/>
                <w:szCs w:val="16"/>
              </w:rPr>
              <w:t>515.107,31</w:t>
            </w:r>
          </w:p>
        </w:tc>
        <w:tc>
          <w:tcPr>
            <w:tcW w:w="1701" w:type="dxa"/>
            <w:tcBorders>
              <w:top w:val="nil"/>
              <w:left w:val="nil"/>
              <w:bottom w:val="single" w:sz="4" w:space="0" w:color="auto"/>
              <w:right w:val="single" w:sz="4" w:space="0" w:color="auto"/>
            </w:tcBorders>
            <w:noWrap/>
            <w:vAlign w:val="bottom"/>
            <w:hideMark/>
          </w:tcPr>
          <w:p w:rsidR="00EA4FEE" w:rsidRPr="00994A66" w:rsidRDefault="00EA4FEE" w:rsidP="002D7A21">
            <w:pPr>
              <w:spacing w:line="240" w:lineRule="auto"/>
              <w:jc w:val="right"/>
              <w:rPr>
                <w:sz w:val="16"/>
                <w:szCs w:val="16"/>
              </w:rPr>
            </w:pPr>
            <w:r w:rsidRPr="00994A66">
              <w:rPr>
                <w:sz w:val="16"/>
                <w:szCs w:val="16"/>
              </w:rPr>
              <w:t>(642.359,07)</w:t>
            </w:r>
          </w:p>
        </w:tc>
        <w:tc>
          <w:tcPr>
            <w:tcW w:w="1701" w:type="dxa"/>
            <w:tcBorders>
              <w:top w:val="nil"/>
              <w:left w:val="nil"/>
              <w:bottom w:val="single" w:sz="4" w:space="0" w:color="auto"/>
              <w:right w:val="single" w:sz="4" w:space="0" w:color="auto"/>
            </w:tcBorders>
            <w:vAlign w:val="bottom"/>
            <w:hideMark/>
          </w:tcPr>
          <w:p w:rsidR="00EA4FEE" w:rsidRPr="00994A66" w:rsidRDefault="00EA4FEE" w:rsidP="002D7A21">
            <w:pPr>
              <w:spacing w:line="240" w:lineRule="auto"/>
              <w:jc w:val="right"/>
              <w:rPr>
                <w:sz w:val="16"/>
                <w:szCs w:val="16"/>
              </w:rPr>
            </w:pPr>
            <w:r w:rsidRPr="00994A66">
              <w:rPr>
                <w:sz w:val="16"/>
                <w:szCs w:val="16"/>
              </w:rPr>
              <w:t>-55,50%</w:t>
            </w:r>
          </w:p>
        </w:tc>
      </w:tr>
      <w:tr w:rsidR="00EA4FEE" w:rsidRPr="00994A66" w:rsidTr="004E0A46">
        <w:trPr>
          <w:trHeight w:val="133"/>
        </w:trPr>
        <w:tc>
          <w:tcPr>
            <w:tcW w:w="2551" w:type="dxa"/>
            <w:tcBorders>
              <w:top w:val="nil"/>
              <w:left w:val="single" w:sz="4" w:space="0" w:color="auto"/>
              <w:bottom w:val="single" w:sz="4" w:space="0" w:color="auto"/>
              <w:right w:val="single" w:sz="4" w:space="0" w:color="auto"/>
            </w:tcBorders>
            <w:hideMark/>
          </w:tcPr>
          <w:p w:rsidR="00EA4FEE" w:rsidRPr="00994A66" w:rsidRDefault="00EA4FEE" w:rsidP="002D7A21">
            <w:pPr>
              <w:spacing w:line="240" w:lineRule="auto"/>
              <w:rPr>
                <w:color w:val="000000"/>
                <w:sz w:val="16"/>
                <w:szCs w:val="16"/>
              </w:rPr>
            </w:pPr>
            <w:r w:rsidRPr="00994A66">
              <w:rPr>
                <w:color w:val="000000"/>
                <w:sz w:val="16"/>
                <w:szCs w:val="16"/>
              </w:rPr>
              <w:t>Amortização de Empréstimo</w:t>
            </w:r>
          </w:p>
        </w:tc>
        <w:tc>
          <w:tcPr>
            <w:tcW w:w="1276" w:type="dxa"/>
            <w:tcBorders>
              <w:top w:val="nil"/>
              <w:left w:val="nil"/>
              <w:bottom w:val="single" w:sz="4" w:space="0" w:color="auto"/>
              <w:right w:val="single" w:sz="4" w:space="0" w:color="auto"/>
            </w:tcBorders>
            <w:hideMark/>
          </w:tcPr>
          <w:p w:rsidR="00EA4FEE" w:rsidRPr="00994A66" w:rsidRDefault="00EA4FEE" w:rsidP="002D7A21">
            <w:pPr>
              <w:spacing w:line="240" w:lineRule="auto"/>
              <w:jc w:val="right"/>
              <w:rPr>
                <w:sz w:val="16"/>
                <w:szCs w:val="16"/>
              </w:rPr>
            </w:pPr>
            <w:r w:rsidRPr="00994A66">
              <w:rPr>
                <w:sz w:val="16"/>
                <w:szCs w:val="16"/>
              </w:rPr>
              <w:t>1.400.650,77</w:t>
            </w:r>
          </w:p>
        </w:tc>
        <w:tc>
          <w:tcPr>
            <w:tcW w:w="1418" w:type="dxa"/>
            <w:tcBorders>
              <w:top w:val="nil"/>
              <w:left w:val="nil"/>
              <w:bottom w:val="single" w:sz="4" w:space="0" w:color="auto"/>
              <w:right w:val="single" w:sz="4" w:space="0" w:color="auto"/>
            </w:tcBorders>
            <w:hideMark/>
          </w:tcPr>
          <w:p w:rsidR="00EA4FEE" w:rsidRPr="00994A66" w:rsidRDefault="00EA4FEE" w:rsidP="002D7A21">
            <w:pPr>
              <w:spacing w:line="240" w:lineRule="auto"/>
              <w:jc w:val="right"/>
              <w:rPr>
                <w:sz w:val="16"/>
                <w:szCs w:val="16"/>
              </w:rPr>
            </w:pPr>
            <w:r w:rsidRPr="00994A66">
              <w:rPr>
                <w:sz w:val="16"/>
                <w:szCs w:val="16"/>
              </w:rPr>
              <w:t>954.030,46</w:t>
            </w:r>
          </w:p>
        </w:tc>
        <w:tc>
          <w:tcPr>
            <w:tcW w:w="1701" w:type="dxa"/>
            <w:tcBorders>
              <w:top w:val="nil"/>
              <w:left w:val="nil"/>
              <w:bottom w:val="single" w:sz="4" w:space="0" w:color="auto"/>
              <w:right w:val="single" w:sz="4" w:space="0" w:color="auto"/>
            </w:tcBorders>
            <w:noWrap/>
            <w:vAlign w:val="bottom"/>
            <w:hideMark/>
          </w:tcPr>
          <w:p w:rsidR="00EA4FEE" w:rsidRPr="00994A66" w:rsidRDefault="00EA4FEE" w:rsidP="002D7A21">
            <w:pPr>
              <w:spacing w:line="240" w:lineRule="auto"/>
              <w:jc w:val="right"/>
              <w:rPr>
                <w:sz w:val="16"/>
                <w:szCs w:val="16"/>
              </w:rPr>
            </w:pPr>
            <w:r w:rsidRPr="00994A66">
              <w:rPr>
                <w:sz w:val="16"/>
                <w:szCs w:val="16"/>
              </w:rPr>
              <w:t>(446.620,31)</w:t>
            </w:r>
          </w:p>
        </w:tc>
        <w:tc>
          <w:tcPr>
            <w:tcW w:w="1701" w:type="dxa"/>
            <w:tcBorders>
              <w:top w:val="nil"/>
              <w:left w:val="nil"/>
              <w:bottom w:val="single" w:sz="4" w:space="0" w:color="auto"/>
              <w:right w:val="single" w:sz="4" w:space="0" w:color="auto"/>
            </w:tcBorders>
            <w:vAlign w:val="bottom"/>
            <w:hideMark/>
          </w:tcPr>
          <w:p w:rsidR="00EA4FEE" w:rsidRPr="00994A66" w:rsidRDefault="00EA4FEE" w:rsidP="002D7A21">
            <w:pPr>
              <w:spacing w:line="240" w:lineRule="auto"/>
              <w:jc w:val="right"/>
              <w:rPr>
                <w:sz w:val="16"/>
                <w:szCs w:val="16"/>
              </w:rPr>
            </w:pPr>
            <w:r w:rsidRPr="00994A66">
              <w:rPr>
                <w:sz w:val="16"/>
                <w:szCs w:val="16"/>
              </w:rPr>
              <w:t>-31,89%</w:t>
            </w:r>
          </w:p>
        </w:tc>
      </w:tr>
      <w:tr w:rsidR="00EA4FEE" w:rsidRPr="00994A66" w:rsidTr="004E0A46">
        <w:trPr>
          <w:trHeight w:val="79"/>
        </w:trPr>
        <w:tc>
          <w:tcPr>
            <w:tcW w:w="2551" w:type="dxa"/>
            <w:tcBorders>
              <w:top w:val="nil"/>
              <w:left w:val="single" w:sz="4" w:space="0" w:color="auto"/>
              <w:bottom w:val="single" w:sz="4" w:space="0" w:color="auto"/>
              <w:right w:val="single" w:sz="4" w:space="0" w:color="auto"/>
            </w:tcBorders>
            <w:hideMark/>
          </w:tcPr>
          <w:p w:rsidR="00EA4FEE" w:rsidRPr="00994A66" w:rsidRDefault="00EA4FEE" w:rsidP="002D7A21">
            <w:pPr>
              <w:spacing w:line="240" w:lineRule="auto"/>
              <w:rPr>
                <w:color w:val="000000"/>
                <w:sz w:val="16"/>
                <w:szCs w:val="16"/>
              </w:rPr>
            </w:pPr>
            <w:r w:rsidRPr="00994A66">
              <w:rPr>
                <w:color w:val="000000"/>
                <w:sz w:val="16"/>
                <w:szCs w:val="16"/>
              </w:rPr>
              <w:t>Transferências de Capital</w:t>
            </w:r>
          </w:p>
        </w:tc>
        <w:tc>
          <w:tcPr>
            <w:tcW w:w="1276" w:type="dxa"/>
            <w:tcBorders>
              <w:top w:val="nil"/>
              <w:left w:val="nil"/>
              <w:bottom w:val="single" w:sz="4" w:space="0" w:color="auto"/>
              <w:right w:val="single" w:sz="4" w:space="0" w:color="auto"/>
            </w:tcBorders>
            <w:hideMark/>
          </w:tcPr>
          <w:p w:rsidR="00EA4FEE" w:rsidRPr="00994A66" w:rsidRDefault="00EA4FEE" w:rsidP="002D7A21">
            <w:pPr>
              <w:spacing w:line="240" w:lineRule="auto"/>
              <w:jc w:val="right"/>
              <w:rPr>
                <w:sz w:val="16"/>
                <w:szCs w:val="16"/>
              </w:rPr>
            </w:pPr>
            <w:r w:rsidRPr="00994A66">
              <w:rPr>
                <w:sz w:val="16"/>
                <w:szCs w:val="16"/>
              </w:rPr>
              <w:t>44.785.158,35</w:t>
            </w:r>
          </w:p>
        </w:tc>
        <w:tc>
          <w:tcPr>
            <w:tcW w:w="1418" w:type="dxa"/>
            <w:tcBorders>
              <w:top w:val="nil"/>
              <w:left w:val="nil"/>
              <w:bottom w:val="single" w:sz="4" w:space="0" w:color="auto"/>
              <w:right w:val="single" w:sz="4" w:space="0" w:color="auto"/>
            </w:tcBorders>
            <w:hideMark/>
          </w:tcPr>
          <w:p w:rsidR="00EA4FEE" w:rsidRPr="00994A66" w:rsidRDefault="00EA4FEE" w:rsidP="002D7A21">
            <w:pPr>
              <w:spacing w:line="240" w:lineRule="auto"/>
              <w:jc w:val="right"/>
              <w:rPr>
                <w:sz w:val="16"/>
                <w:szCs w:val="16"/>
              </w:rPr>
            </w:pPr>
            <w:r w:rsidRPr="00994A66">
              <w:rPr>
                <w:sz w:val="16"/>
                <w:szCs w:val="16"/>
              </w:rPr>
              <w:t>20.764.682,18</w:t>
            </w:r>
          </w:p>
        </w:tc>
        <w:tc>
          <w:tcPr>
            <w:tcW w:w="1701" w:type="dxa"/>
            <w:tcBorders>
              <w:top w:val="nil"/>
              <w:left w:val="nil"/>
              <w:bottom w:val="single" w:sz="4" w:space="0" w:color="auto"/>
              <w:right w:val="single" w:sz="4" w:space="0" w:color="auto"/>
            </w:tcBorders>
            <w:noWrap/>
            <w:vAlign w:val="bottom"/>
            <w:hideMark/>
          </w:tcPr>
          <w:p w:rsidR="00EA4FEE" w:rsidRPr="00994A66" w:rsidRDefault="00EA4FEE" w:rsidP="002D7A21">
            <w:pPr>
              <w:spacing w:line="240" w:lineRule="auto"/>
              <w:jc w:val="right"/>
              <w:rPr>
                <w:sz w:val="16"/>
                <w:szCs w:val="16"/>
              </w:rPr>
            </w:pPr>
            <w:r w:rsidRPr="00994A66">
              <w:rPr>
                <w:sz w:val="16"/>
                <w:szCs w:val="16"/>
              </w:rPr>
              <w:t>(24.020.476,17)</w:t>
            </w:r>
          </w:p>
        </w:tc>
        <w:tc>
          <w:tcPr>
            <w:tcW w:w="1701" w:type="dxa"/>
            <w:tcBorders>
              <w:top w:val="nil"/>
              <w:left w:val="nil"/>
              <w:bottom w:val="single" w:sz="4" w:space="0" w:color="auto"/>
              <w:right w:val="single" w:sz="4" w:space="0" w:color="auto"/>
            </w:tcBorders>
            <w:vAlign w:val="bottom"/>
            <w:hideMark/>
          </w:tcPr>
          <w:p w:rsidR="00EA4FEE" w:rsidRPr="00994A66" w:rsidRDefault="00EA4FEE" w:rsidP="002D7A21">
            <w:pPr>
              <w:spacing w:line="240" w:lineRule="auto"/>
              <w:jc w:val="right"/>
              <w:rPr>
                <w:sz w:val="16"/>
                <w:szCs w:val="16"/>
              </w:rPr>
            </w:pPr>
            <w:r w:rsidRPr="00994A66">
              <w:rPr>
                <w:sz w:val="16"/>
                <w:szCs w:val="16"/>
              </w:rPr>
              <w:t>-53,63%</w:t>
            </w:r>
          </w:p>
        </w:tc>
      </w:tr>
      <w:tr w:rsidR="00EA4FEE" w:rsidRPr="00994A66" w:rsidTr="004E0A46">
        <w:trPr>
          <w:trHeight w:val="288"/>
        </w:trPr>
        <w:tc>
          <w:tcPr>
            <w:tcW w:w="2551" w:type="dxa"/>
            <w:tcBorders>
              <w:top w:val="nil"/>
              <w:left w:val="single" w:sz="4" w:space="0" w:color="auto"/>
              <w:bottom w:val="single" w:sz="4" w:space="0" w:color="auto"/>
              <w:right w:val="single" w:sz="4" w:space="0" w:color="auto"/>
            </w:tcBorders>
            <w:shd w:val="clear" w:color="auto" w:fill="B6DDE8" w:themeFill="accent5" w:themeFillTint="66"/>
          </w:tcPr>
          <w:p w:rsidR="00EA4FEE" w:rsidRPr="00994A66" w:rsidRDefault="00EA4FEE" w:rsidP="002D7A21">
            <w:pPr>
              <w:spacing w:line="240" w:lineRule="auto"/>
              <w:rPr>
                <w:b/>
                <w:bCs/>
                <w:color w:val="000000"/>
                <w:sz w:val="6"/>
                <w:szCs w:val="18"/>
              </w:rPr>
            </w:pPr>
          </w:p>
          <w:p w:rsidR="00EA4FEE" w:rsidRPr="00994A66" w:rsidRDefault="00EA4FEE" w:rsidP="002D7A21">
            <w:pPr>
              <w:spacing w:line="240" w:lineRule="auto"/>
              <w:rPr>
                <w:b/>
                <w:bCs/>
                <w:color w:val="000000"/>
                <w:sz w:val="16"/>
              </w:rPr>
            </w:pPr>
            <w:r w:rsidRPr="00994A66">
              <w:rPr>
                <w:b/>
                <w:bCs/>
                <w:color w:val="000000"/>
                <w:sz w:val="16"/>
                <w:szCs w:val="18"/>
              </w:rPr>
              <w:t>TOTAL</w:t>
            </w:r>
          </w:p>
        </w:tc>
        <w:tc>
          <w:tcPr>
            <w:tcW w:w="1276" w:type="dxa"/>
            <w:tcBorders>
              <w:top w:val="nil"/>
              <w:left w:val="nil"/>
              <w:bottom w:val="single" w:sz="4" w:space="0" w:color="auto"/>
              <w:right w:val="single" w:sz="4" w:space="0" w:color="auto"/>
            </w:tcBorders>
            <w:shd w:val="clear" w:color="auto" w:fill="B6DDE8" w:themeFill="accent5" w:themeFillTint="66"/>
          </w:tcPr>
          <w:p w:rsidR="00EA4FEE" w:rsidRPr="00994A66" w:rsidRDefault="00EA4FEE" w:rsidP="002D7A21">
            <w:pPr>
              <w:spacing w:line="240" w:lineRule="auto"/>
              <w:jc w:val="right"/>
              <w:rPr>
                <w:b/>
                <w:bCs/>
                <w:sz w:val="4"/>
                <w:szCs w:val="18"/>
              </w:rPr>
            </w:pPr>
          </w:p>
          <w:p w:rsidR="00EA4FEE" w:rsidRPr="00994A66" w:rsidRDefault="00EA4FEE" w:rsidP="002D7A21">
            <w:pPr>
              <w:spacing w:line="240" w:lineRule="auto"/>
              <w:jc w:val="right"/>
              <w:rPr>
                <w:b/>
                <w:bCs/>
                <w:sz w:val="16"/>
              </w:rPr>
            </w:pPr>
            <w:r w:rsidRPr="00994A66">
              <w:rPr>
                <w:b/>
                <w:bCs/>
                <w:sz w:val="16"/>
                <w:szCs w:val="18"/>
              </w:rPr>
              <w:t>88.210.134,20</w:t>
            </w:r>
          </w:p>
        </w:tc>
        <w:tc>
          <w:tcPr>
            <w:tcW w:w="1418" w:type="dxa"/>
            <w:tcBorders>
              <w:top w:val="nil"/>
              <w:left w:val="nil"/>
              <w:bottom w:val="single" w:sz="4" w:space="0" w:color="auto"/>
              <w:right w:val="single" w:sz="4" w:space="0" w:color="auto"/>
            </w:tcBorders>
            <w:shd w:val="clear" w:color="auto" w:fill="B6DDE8" w:themeFill="accent5" w:themeFillTint="66"/>
          </w:tcPr>
          <w:p w:rsidR="00EA4FEE" w:rsidRPr="00994A66" w:rsidRDefault="00EA4FEE" w:rsidP="002D7A21">
            <w:pPr>
              <w:spacing w:line="240" w:lineRule="auto"/>
              <w:jc w:val="right"/>
              <w:rPr>
                <w:b/>
                <w:bCs/>
                <w:sz w:val="6"/>
                <w:szCs w:val="18"/>
              </w:rPr>
            </w:pPr>
          </w:p>
          <w:p w:rsidR="00EA4FEE" w:rsidRPr="00994A66" w:rsidRDefault="00EA4FEE" w:rsidP="002D7A21">
            <w:pPr>
              <w:spacing w:line="240" w:lineRule="auto"/>
              <w:jc w:val="right"/>
              <w:rPr>
                <w:b/>
                <w:bCs/>
                <w:sz w:val="16"/>
              </w:rPr>
            </w:pPr>
            <w:r w:rsidRPr="00994A66">
              <w:rPr>
                <w:b/>
                <w:bCs/>
                <w:sz w:val="16"/>
                <w:szCs w:val="18"/>
              </w:rPr>
              <w:t>85.608.801,92</w:t>
            </w:r>
          </w:p>
        </w:tc>
        <w:tc>
          <w:tcPr>
            <w:tcW w:w="1701" w:type="dxa"/>
            <w:tcBorders>
              <w:top w:val="nil"/>
              <w:left w:val="nil"/>
              <w:bottom w:val="single" w:sz="4" w:space="0" w:color="auto"/>
              <w:right w:val="single" w:sz="4" w:space="0" w:color="auto"/>
            </w:tcBorders>
            <w:shd w:val="clear" w:color="auto" w:fill="B6DDE8" w:themeFill="accent5" w:themeFillTint="66"/>
          </w:tcPr>
          <w:p w:rsidR="00EA4FEE" w:rsidRPr="00994A66" w:rsidRDefault="00EA4FEE" w:rsidP="002D7A21">
            <w:pPr>
              <w:spacing w:line="240" w:lineRule="auto"/>
              <w:jc w:val="right"/>
              <w:rPr>
                <w:b/>
                <w:bCs/>
                <w:sz w:val="6"/>
              </w:rPr>
            </w:pPr>
          </w:p>
          <w:p w:rsidR="00EA4FEE" w:rsidRPr="00994A66" w:rsidRDefault="00EA4FEE" w:rsidP="002D7A21">
            <w:pPr>
              <w:spacing w:line="240" w:lineRule="auto"/>
              <w:jc w:val="right"/>
              <w:rPr>
                <w:b/>
                <w:bCs/>
                <w:sz w:val="16"/>
              </w:rPr>
            </w:pPr>
            <w:r w:rsidRPr="00994A66">
              <w:rPr>
                <w:b/>
                <w:bCs/>
                <w:sz w:val="16"/>
              </w:rPr>
              <w:t>(2.601.332,28)</w:t>
            </w:r>
          </w:p>
        </w:tc>
        <w:tc>
          <w:tcPr>
            <w:tcW w:w="1701" w:type="dxa"/>
            <w:tcBorders>
              <w:top w:val="nil"/>
              <w:left w:val="nil"/>
              <w:bottom w:val="single" w:sz="4" w:space="0" w:color="auto"/>
              <w:right w:val="single" w:sz="4" w:space="0" w:color="auto"/>
            </w:tcBorders>
            <w:shd w:val="clear" w:color="auto" w:fill="B6DDE8" w:themeFill="accent5" w:themeFillTint="66"/>
          </w:tcPr>
          <w:p w:rsidR="00EA4FEE" w:rsidRPr="00994A66" w:rsidRDefault="00EA4FEE" w:rsidP="002D7A21">
            <w:pPr>
              <w:spacing w:line="240" w:lineRule="auto"/>
              <w:jc w:val="right"/>
              <w:rPr>
                <w:b/>
                <w:bCs/>
                <w:sz w:val="6"/>
              </w:rPr>
            </w:pPr>
          </w:p>
          <w:p w:rsidR="00EA4FEE" w:rsidRPr="00994A66" w:rsidRDefault="00EA4FEE" w:rsidP="002D7A21">
            <w:pPr>
              <w:spacing w:line="240" w:lineRule="auto"/>
              <w:jc w:val="right"/>
              <w:rPr>
                <w:b/>
                <w:bCs/>
                <w:sz w:val="16"/>
              </w:rPr>
            </w:pPr>
            <w:r w:rsidRPr="00994A66">
              <w:rPr>
                <w:b/>
                <w:bCs/>
                <w:sz w:val="16"/>
              </w:rPr>
              <w:t>-2,95%</w:t>
            </w:r>
          </w:p>
        </w:tc>
      </w:tr>
    </w:tbl>
    <w:p w:rsidR="00EA4FEE" w:rsidRPr="00994A66" w:rsidRDefault="00EA4FEE" w:rsidP="00EA4FEE">
      <w:pPr>
        <w:tabs>
          <w:tab w:val="left" w:pos="709"/>
        </w:tabs>
        <w:spacing w:line="240" w:lineRule="auto"/>
        <w:rPr>
          <w:b/>
          <w:sz w:val="12"/>
          <w:szCs w:val="12"/>
        </w:rPr>
      </w:pPr>
      <w:r w:rsidRPr="00994A66">
        <w:rPr>
          <w:b/>
          <w:sz w:val="16"/>
          <w:szCs w:val="16"/>
        </w:rPr>
        <w:t xml:space="preserve">        </w:t>
      </w:r>
      <w:r w:rsidRPr="00994A66">
        <w:rPr>
          <w:sz w:val="12"/>
          <w:szCs w:val="12"/>
        </w:rPr>
        <w:t>Fonte: Anexo 10 - AFIM</w:t>
      </w:r>
    </w:p>
    <w:p w:rsidR="00EA4FEE" w:rsidRPr="004E0A46" w:rsidRDefault="00EA4FEE" w:rsidP="00EA4FEE">
      <w:pPr>
        <w:pStyle w:val="Recuodecorpodetexto31"/>
        <w:spacing w:line="240" w:lineRule="auto"/>
        <w:rPr>
          <w:rFonts w:ascii="Times New Roman" w:hAnsi="Times New Roman"/>
          <w:sz w:val="20"/>
          <w:szCs w:val="24"/>
        </w:rPr>
      </w:pPr>
    </w:p>
    <w:p w:rsidR="00EA4FEE" w:rsidRPr="00994A66" w:rsidRDefault="00EA4FEE" w:rsidP="00EA4FEE">
      <w:pPr>
        <w:pStyle w:val="Corpodetexto21"/>
        <w:rPr>
          <w:sz w:val="6"/>
          <w:szCs w:val="24"/>
        </w:rPr>
      </w:pPr>
    </w:p>
    <w:p w:rsidR="00EA4FEE" w:rsidRPr="00C63AAF" w:rsidRDefault="00767F9E" w:rsidP="00767F9E">
      <w:pPr>
        <w:pStyle w:val="Recuodecorpodetexto3"/>
        <w:numPr>
          <w:ilvl w:val="0"/>
          <w:numId w:val="25"/>
        </w:numPr>
        <w:tabs>
          <w:tab w:val="left" w:pos="-2977"/>
        </w:tabs>
        <w:spacing w:line="240" w:lineRule="auto"/>
        <w:rPr>
          <w:b/>
          <w:szCs w:val="24"/>
        </w:rPr>
      </w:pPr>
      <w:r>
        <w:rPr>
          <w:b/>
          <w:szCs w:val="24"/>
        </w:rPr>
        <w:t xml:space="preserve"> </w:t>
      </w:r>
      <w:r w:rsidR="00EA4FEE" w:rsidRPr="00C63AAF">
        <w:rPr>
          <w:b/>
          <w:szCs w:val="24"/>
        </w:rPr>
        <w:t>Transferências de Capital</w:t>
      </w:r>
    </w:p>
    <w:p w:rsidR="00EA4FEE" w:rsidRPr="004E0A46" w:rsidRDefault="00EA4FEE" w:rsidP="00EA4FEE">
      <w:pPr>
        <w:spacing w:line="240" w:lineRule="auto"/>
        <w:rPr>
          <w:sz w:val="8"/>
          <w:szCs w:val="24"/>
        </w:rPr>
      </w:pPr>
    </w:p>
    <w:p w:rsidR="00EA4FEE" w:rsidRPr="00994A66" w:rsidRDefault="00767F9E" w:rsidP="00767F9E">
      <w:pPr>
        <w:pStyle w:val="Corpodetexto"/>
        <w:spacing w:after="0" w:line="240" w:lineRule="auto"/>
        <w:ind w:left="1134" w:hanging="283"/>
      </w:pPr>
      <w:r>
        <w:t xml:space="preserve">    </w:t>
      </w:r>
      <w:r w:rsidR="00EA4FEE">
        <w:t>Observou</w:t>
      </w:r>
      <w:r w:rsidR="00EA4FEE" w:rsidRPr="00994A66">
        <w:t xml:space="preserve">-se </w:t>
      </w:r>
      <w:r w:rsidR="00EA4FEE">
        <w:t xml:space="preserve"> um </w:t>
      </w:r>
      <w:r w:rsidR="00EA4FEE" w:rsidRPr="00994A66">
        <w:t xml:space="preserve">déficit </w:t>
      </w:r>
      <w:r w:rsidR="00EA4FEE">
        <w:t xml:space="preserve">na ordem </w:t>
      </w:r>
      <w:r w:rsidR="00EA4FEE" w:rsidRPr="00994A66">
        <w:t xml:space="preserve">de </w:t>
      </w:r>
      <w:r w:rsidR="00EA4FEE" w:rsidRPr="00994A66">
        <w:rPr>
          <w:b/>
        </w:rPr>
        <w:t>R$ 276.465.714,82</w:t>
      </w:r>
      <w:r w:rsidR="00EA4FEE" w:rsidRPr="00994A66">
        <w:t xml:space="preserve">, quanto à capacidade de adquirir recursos por meio de convênios, pois foram orçados </w:t>
      </w:r>
      <w:r w:rsidR="00EA4FEE">
        <w:t xml:space="preserve">em Transferência da União e do Estado a importância de </w:t>
      </w:r>
      <w:r w:rsidR="00EA4FEE" w:rsidRPr="00994A66">
        <w:rPr>
          <w:b/>
        </w:rPr>
        <w:t>R$</w:t>
      </w:r>
      <w:r w:rsidR="00EA4FEE">
        <w:rPr>
          <w:b/>
        </w:rPr>
        <w:t xml:space="preserve"> </w:t>
      </w:r>
      <w:r w:rsidR="00EA4FEE" w:rsidRPr="00994A66">
        <w:rPr>
          <w:b/>
        </w:rPr>
        <w:t>290.656.000,00</w:t>
      </w:r>
      <w:r w:rsidR="00EA4FEE" w:rsidRPr="00994A66">
        <w:t xml:space="preserve">, porém foram </w:t>
      </w:r>
      <w:r w:rsidR="00EA4FEE">
        <w:t xml:space="preserve">arrecadados </w:t>
      </w:r>
      <w:r w:rsidR="00EA4FEE" w:rsidRPr="00994A66">
        <w:t xml:space="preserve"> somente </w:t>
      </w:r>
      <w:r w:rsidR="00EA4FEE">
        <w:t xml:space="preserve"> o valor de </w:t>
      </w:r>
      <w:r w:rsidR="00EA4FEE" w:rsidRPr="00994A66">
        <w:rPr>
          <w:b/>
        </w:rPr>
        <w:t>R$ 14.190.285,18</w:t>
      </w:r>
      <w:r w:rsidR="00EA4FEE" w:rsidRPr="00994A66">
        <w:t>, conforme se especifica abaixo:</w:t>
      </w:r>
    </w:p>
    <w:p w:rsidR="00EA4FEE" w:rsidRPr="004E0A46" w:rsidRDefault="00EA4FEE" w:rsidP="00EA4FEE">
      <w:pPr>
        <w:spacing w:line="240" w:lineRule="auto"/>
        <w:ind w:firstLine="720"/>
        <w:rPr>
          <w:sz w:val="20"/>
        </w:rPr>
      </w:pPr>
    </w:p>
    <w:tbl>
      <w:tblPr>
        <w:tblW w:w="8647" w:type="dxa"/>
        <w:tblInd w:w="354" w:type="dxa"/>
        <w:tblCellMar>
          <w:left w:w="70" w:type="dxa"/>
          <w:right w:w="70" w:type="dxa"/>
        </w:tblCellMar>
        <w:tblLook w:val="04A0"/>
      </w:tblPr>
      <w:tblGrid>
        <w:gridCol w:w="2835"/>
        <w:gridCol w:w="1276"/>
        <w:gridCol w:w="1559"/>
        <w:gridCol w:w="1276"/>
        <w:gridCol w:w="1701"/>
      </w:tblGrid>
      <w:tr w:rsidR="00EA4FEE" w:rsidRPr="00994A66" w:rsidTr="00F97A6E">
        <w:trPr>
          <w:trHeight w:val="151"/>
        </w:trPr>
        <w:tc>
          <w:tcPr>
            <w:tcW w:w="8647" w:type="dxa"/>
            <w:gridSpan w:val="5"/>
            <w:tcBorders>
              <w:top w:val="single" w:sz="8" w:space="0" w:color="auto"/>
              <w:left w:val="single" w:sz="8" w:space="0" w:color="auto"/>
              <w:bottom w:val="single" w:sz="8" w:space="0" w:color="auto"/>
              <w:right w:val="single" w:sz="8" w:space="0" w:color="000000"/>
            </w:tcBorders>
            <w:shd w:val="clear" w:color="auto" w:fill="92CDDC" w:themeFill="accent5" w:themeFillTint="99"/>
          </w:tcPr>
          <w:p w:rsidR="00EA4FEE" w:rsidRPr="00F97A6E" w:rsidRDefault="00EA4FEE" w:rsidP="002D7A21">
            <w:pPr>
              <w:spacing w:line="240" w:lineRule="auto"/>
              <w:jc w:val="center"/>
              <w:rPr>
                <w:b/>
                <w:bCs/>
                <w:color w:val="000000"/>
                <w:sz w:val="2"/>
                <w:szCs w:val="18"/>
              </w:rPr>
            </w:pPr>
          </w:p>
          <w:p w:rsidR="00EA4FEE" w:rsidRPr="00994A66" w:rsidRDefault="00EA4FEE" w:rsidP="002D7A21">
            <w:pPr>
              <w:spacing w:line="240" w:lineRule="auto"/>
              <w:jc w:val="center"/>
              <w:rPr>
                <w:b/>
                <w:bCs/>
                <w:color w:val="000000"/>
                <w:sz w:val="18"/>
                <w:szCs w:val="18"/>
              </w:rPr>
            </w:pPr>
            <w:r w:rsidRPr="00994A66">
              <w:rPr>
                <w:b/>
                <w:bCs/>
                <w:color w:val="000000"/>
                <w:sz w:val="18"/>
                <w:szCs w:val="18"/>
              </w:rPr>
              <w:t>RECEITAS PROVENIENTES DE TRANSFERÊNCIAS DE CAPITAL</w:t>
            </w:r>
          </w:p>
        </w:tc>
      </w:tr>
      <w:tr w:rsidR="00EA4FEE" w:rsidRPr="00994A66" w:rsidTr="002D7A21">
        <w:trPr>
          <w:trHeight w:val="131"/>
        </w:trPr>
        <w:tc>
          <w:tcPr>
            <w:tcW w:w="2835" w:type="dxa"/>
            <w:tcBorders>
              <w:top w:val="nil"/>
              <w:left w:val="single" w:sz="8" w:space="0" w:color="auto"/>
              <w:bottom w:val="single" w:sz="8" w:space="0" w:color="auto"/>
              <w:right w:val="single" w:sz="8" w:space="0" w:color="auto"/>
            </w:tcBorders>
            <w:shd w:val="clear" w:color="auto" w:fill="C4BC96" w:themeFill="background2" w:themeFillShade="BF"/>
            <w:hideMark/>
          </w:tcPr>
          <w:p w:rsidR="00EA4FEE" w:rsidRPr="00994A66" w:rsidRDefault="00EA4FEE" w:rsidP="002D7A21">
            <w:pPr>
              <w:spacing w:line="240" w:lineRule="auto"/>
              <w:jc w:val="center"/>
              <w:rPr>
                <w:b/>
                <w:bCs/>
                <w:color w:val="000000"/>
                <w:sz w:val="18"/>
                <w:szCs w:val="18"/>
              </w:rPr>
            </w:pPr>
            <w:r w:rsidRPr="00994A66">
              <w:rPr>
                <w:b/>
                <w:bCs/>
                <w:color w:val="000000"/>
                <w:sz w:val="18"/>
                <w:szCs w:val="18"/>
              </w:rPr>
              <w:t>Especificação</w:t>
            </w:r>
          </w:p>
        </w:tc>
        <w:tc>
          <w:tcPr>
            <w:tcW w:w="1276" w:type="dxa"/>
            <w:tcBorders>
              <w:top w:val="nil"/>
              <w:left w:val="nil"/>
              <w:bottom w:val="single" w:sz="8" w:space="0" w:color="auto"/>
              <w:right w:val="single" w:sz="8" w:space="0" w:color="auto"/>
            </w:tcBorders>
            <w:shd w:val="clear" w:color="auto" w:fill="C4BC96" w:themeFill="background2" w:themeFillShade="BF"/>
            <w:hideMark/>
          </w:tcPr>
          <w:p w:rsidR="00EA4FEE" w:rsidRPr="00994A66" w:rsidRDefault="00EA4FEE" w:rsidP="002D7A21">
            <w:pPr>
              <w:spacing w:line="240" w:lineRule="auto"/>
              <w:jc w:val="left"/>
              <w:rPr>
                <w:b/>
                <w:bCs/>
                <w:color w:val="000000"/>
                <w:sz w:val="18"/>
                <w:szCs w:val="18"/>
              </w:rPr>
            </w:pPr>
            <w:r w:rsidRPr="00994A66">
              <w:rPr>
                <w:b/>
                <w:bCs/>
                <w:color w:val="000000"/>
                <w:sz w:val="18"/>
                <w:szCs w:val="18"/>
              </w:rPr>
              <w:t>Valor Orçado</w:t>
            </w:r>
          </w:p>
        </w:tc>
        <w:tc>
          <w:tcPr>
            <w:tcW w:w="1559" w:type="dxa"/>
            <w:tcBorders>
              <w:top w:val="nil"/>
              <w:left w:val="nil"/>
              <w:bottom w:val="single" w:sz="8" w:space="0" w:color="auto"/>
              <w:right w:val="single" w:sz="8" w:space="0" w:color="auto"/>
            </w:tcBorders>
            <w:shd w:val="clear" w:color="auto" w:fill="C4BC96" w:themeFill="background2" w:themeFillShade="BF"/>
            <w:hideMark/>
          </w:tcPr>
          <w:p w:rsidR="00EA4FEE" w:rsidRPr="00994A66" w:rsidRDefault="00EA4FEE" w:rsidP="002D7A21">
            <w:pPr>
              <w:spacing w:line="240" w:lineRule="auto"/>
              <w:jc w:val="left"/>
              <w:rPr>
                <w:b/>
                <w:bCs/>
                <w:color w:val="000000"/>
                <w:sz w:val="18"/>
                <w:szCs w:val="18"/>
              </w:rPr>
            </w:pPr>
            <w:r w:rsidRPr="00994A66">
              <w:rPr>
                <w:b/>
                <w:bCs/>
                <w:color w:val="000000"/>
                <w:sz w:val="18"/>
                <w:szCs w:val="18"/>
              </w:rPr>
              <w:t>Valor Arrecadado</w:t>
            </w:r>
          </w:p>
        </w:tc>
        <w:tc>
          <w:tcPr>
            <w:tcW w:w="1276" w:type="dxa"/>
            <w:tcBorders>
              <w:top w:val="nil"/>
              <w:left w:val="nil"/>
              <w:bottom w:val="single" w:sz="8" w:space="0" w:color="auto"/>
              <w:right w:val="single" w:sz="8" w:space="0" w:color="auto"/>
            </w:tcBorders>
            <w:shd w:val="clear" w:color="auto" w:fill="C4BC96" w:themeFill="background2" w:themeFillShade="BF"/>
            <w:hideMark/>
          </w:tcPr>
          <w:p w:rsidR="00EA4FEE" w:rsidRPr="00994A66" w:rsidRDefault="00EA4FEE" w:rsidP="002D7A21">
            <w:pPr>
              <w:spacing w:line="240" w:lineRule="auto"/>
              <w:jc w:val="left"/>
              <w:rPr>
                <w:b/>
                <w:bCs/>
                <w:color w:val="000000"/>
                <w:sz w:val="18"/>
                <w:szCs w:val="18"/>
              </w:rPr>
            </w:pPr>
            <w:r w:rsidRPr="00994A66">
              <w:rPr>
                <w:b/>
                <w:bCs/>
                <w:color w:val="000000"/>
                <w:sz w:val="18"/>
                <w:szCs w:val="18"/>
              </w:rPr>
              <w:t xml:space="preserve">Déficit/Super. </w:t>
            </w:r>
          </w:p>
        </w:tc>
        <w:tc>
          <w:tcPr>
            <w:tcW w:w="1701" w:type="dxa"/>
            <w:tcBorders>
              <w:top w:val="nil"/>
              <w:left w:val="nil"/>
              <w:bottom w:val="single" w:sz="8" w:space="0" w:color="auto"/>
              <w:right w:val="single" w:sz="8" w:space="0" w:color="auto"/>
            </w:tcBorders>
            <w:shd w:val="clear" w:color="auto" w:fill="C4BC96" w:themeFill="background2" w:themeFillShade="BF"/>
            <w:hideMark/>
          </w:tcPr>
          <w:p w:rsidR="00EA4FEE" w:rsidRPr="00994A66" w:rsidRDefault="00EA4FEE" w:rsidP="002D7A21">
            <w:pPr>
              <w:spacing w:line="240" w:lineRule="auto"/>
              <w:jc w:val="left"/>
              <w:rPr>
                <w:b/>
                <w:bCs/>
                <w:color w:val="000000"/>
                <w:sz w:val="18"/>
                <w:szCs w:val="18"/>
              </w:rPr>
            </w:pPr>
            <w:proofErr w:type="spellStart"/>
            <w:r w:rsidRPr="00994A66">
              <w:rPr>
                <w:b/>
                <w:bCs/>
                <w:color w:val="000000"/>
                <w:sz w:val="18"/>
                <w:szCs w:val="18"/>
              </w:rPr>
              <w:t>Déf</w:t>
            </w:r>
            <w:proofErr w:type="spellEnd"/>
            <w:r w:rsidRPr="00994A66">
              <w:rPr>
                <w:b/>
                <w:bCs/>
                <w:color w:val="000000"/>
                <w:sz w:val="18"/>
                <w:szCs w:val="18"/>
              </w:rPr>
              <w:t>./Super. Em %</w:t>
            </w:r>
          </w:p>
        </w:tc>
      </w:tr>
      <w:tr w:rsidR="00EA4FEE" w:rsidRPr="00994A66" w:rsidTr="002D7A21">
        <w:trPr>
          <w:trHeight w:val="216"/>
        </w:trPr>
        <w:tc>
          <w:tcPr>
            <w:tcW w:w="2835" w:type="dxa"/>
            <w:tcBorders>
              <w:top w:val="nil"/>
              <w:left w:val="single" w:sz="8" w:space="0" w:color="auto"/>
              <w:bottom w:val="single" w:sz="8" w:space="0" w:color="auto"/>
              <w:right w:val="single" w:sz="8" w:space="0" w:color="auto"/>
            </w:tcBorders>
            <w:hideMark/>
          </w:tcPr>
          <w:p w:rsidR="00EA4FEE" w:rsidRPr="00994A66" w:rsidRDefault="00EA4FEE" w:rsidP="002D7A21">
            <w:pPr>
              <w:spacing w:line="240" w:lineRule="auto"/>
              <w:rPr>
                <w:color w:val="000000"/>
                <w:sz w:val="16"/>
                <w:szCs w:val="16"/>
              </w:rPr>
            </w:pPr>
            <w:r w:rsidRPr="00994A66">
              <w:rPr>
                <w:bCs/>
                <w:color w:val="000000"/>
                <w:sz w:val="16"/>
                <w:szCs w:val="16"/>
              </w:rPr>
              <w:t xml:space="preserve">Transferências </w:t>
            </w:r>
            <w:proofErr w:type="spellStart"/>
            <w:r w:rsidRPr="00994A66">
              <w:rPr>
                <w:bCs/>
                <w:color w:val="000000"/>
                <w:sz w:val="16"/>
                <w:szCs w:val="16"/>
              </w:rPr>
              <w:t>Intergov</w:t>
            </w:r>
            <w:proofErr w:type="spellEnd"/>
            <w:r w:rsidRPr="00994A66">
              <w:rPr>
                <w:bCs/>
                <w:color w:val="000000"/>
                <w:sz w:val="16"/>
                <w:szCs w:val="16"/>
              </w:rPr>
              <w:t xml:space="preserve">. da União </w:t>
            </w:r>
            <w:r>
              <w:rPr>
                <w:bCs/>
                <w:color w:val="000000"/>
                <w:sz w:val="16"/>
                <w:szCs w:val="16"/>
              </w:rPr>
              <w:t>-</w:t>
            </w:r>
            <w:r w:rsidRPr="00994A66">
              <w:rPr>
                <w:bCs/>
                <w:color w:val="000000"/>
                <w:sz w:val="16"/>
                <w:szCs w:val="16"/>
              </w:rPr>
              <w:t xml:space="preserve"> SUS</w:t>
            </w:r>
          </w:p>
        </w:tc>
        <w:tc>
          <w:tcPr>
            <w:tcW w:w="1276" w:type="dxa"/>
            <w:tcBorders>
              <w:top w:val="nil"/>
              <w:left w:val="nil"/>
              <w:bottom w:val="single" w:sz="8" w:space="0" w:color="auto"/>
              <w:right w:val="single" w:sz="8" w:space="0" w:color="auto"/>
            </w:tcBorders>
            <w:hideMark/>
          </w:tcPr>
          <w:p w:rsidR="00EA4FEE" w:rsidRPr="00994A66" w:rsidRDefault="00EA4FEE" w:rsidP="002D7A21">
            <w:pPr>
              <w:spacing w:line="240" w:lineRule="auto"/>
              <w:jc w:val="right"/>
              <w:rPr>
                <w:color w:val="000000"/>
                <w:sz w:val="16"/>
                <w:szCs w:val="16"/>
              </w:rPr>
            </w:pPr>
            <w:r w:rsidRPr="00994A66">
              <w:rPr>
                <w:color w:val="000000"/>
                <w:sz w:val="16"/>
                <w:szCs w:val="16"/>
              </w:rPr>
              <w:t>1.300.000,00</w:t>
            </w:r>
          </w:p>
        </w:tc>
        <w:tc>
          <w:tcPr>
            <w:tcW w:w="1559" w:type="dxa"/>
            <w:tcBorders>
              <w:top w:val="nil"/>
              <w:left w:val="nil"/>
              <w:bottom w:val="single" w:sz="8" w:space="0" w:color="auto"/>
              <w:right w:val="single" w:sz="8" w:space="0" w:color="auto"/>
            </w:tcBorders>
            <w:hideMark/>
          </w:tcPr>
          <w:p w:rsidR="00EA4FEE" w:rsidRPr="00994A66" w:rsidRDefault="00EA4FEE" w:rsidP="002D7A21">
            <w:pPr>
              <w:spacing w:line="240" w:lineRule="auto"/>
              <w:jc w:val="right"/>
              <w:rPr>
                <w:color w:val="000000"/>
                <w:sz w:val="16"/>
                <w:szCs w:val="16"/>
              </w:rPr>
            </w:pPr>
            <w:r w:rsidRPr="00994A66">
              <w:rPr>
                <w:color w:val="000000"/>
                <w:sz w:val="16"/>
                <w:szCs w:val="16"/>
              </w:rPr>
              <w:t>6.574.397,00</w:t>
            </w:r>
          </w:p>
        </w:tc>
        <w:tc>
          <w:tcPr>
            <w:tcW w:w="1276" w:type="dxa"/>
            <w:tcBorders>
              <w:top w:val="nil"/>
              <w:left w:val="nil"/>
              <w:bottom w:val="single" w:sz="8" w:space="0" w:color="auto"/>
              <w:right w:val="single" w:sz="8" w:space="0" w:color="auto"/>
            </w:tcBorders>
            <w:hideMark/>
          </w:tcPr>
          <w:p w:rsidR="00EA4FEE" w:rsidRPr="00994A66" w:rsidRDefault="00EA4FEE" w:rsidP="002D7A21">
            <w:pPr>
              <w:spacing w:line="240" w:lineRule="auto"/>
              <w:jc w:val="right"/>
              <w:rPr>
                <w:color w:val="000000"/>
                <w:sz w:val="16"/>
                <w:szCs w:val="16"/>
              </w:rPr>
            </w:pPr>
            <w:r w:rsidRPr="00994A66">
              <w:rPr>
                <w:color w:val="000000"/>
                <w:sz w:val="16"/>
                <w:szCs w:val="16"/>
              </w:rPr>
              <w:t>5.274.397,00</w:t>
            </w:r>
          </w:p>
        </w:tc>
        <w:tc>
          <w:tcPr>
            <w:tcW w:w="1701" w:type="dxa"/>
            <w:tcBorders>
              <w:top w:val="nil"/>
              <w:left w:val="nil"/>
              <w:bottom w:val="single" w:sz="8" w:space="0" w:color="auto"/>
              <w:right w:val="single" w:sz="8" w:space="0" w:color="auto"/>
            </w:tcBorders>
            <w:hideMark/>
          </w:tcPr>
          <w:p w:rsidR="00EA4FEE" w:rsidRPr="00994A66" w:rsidRDefault="00EA4FEE" w:rsidP="002D7A21">
            <w:pPr>
              <w:spacing w:line="240" w:lineRule="auto"/>
              <w:jc w:val="right"/>
              <w:rPr>
                <w:color w:val="000000"/>
                <w:sz w:val="16"/>
                <w:szCs w:val="16"/>
              </w:rPr>
            </w:pPr>
            <w:r w:rsidRPr="00994A66">
              <w:rPr>
                <w:color w:val="000000"/>
                <w:sz w:val="16"/>
                <w:szCs w:val="16"/>
              </w:rPr>
              <w:t>405,72%</w:t>
            </w:r>
          </w:p>
        </w:tc>
      </w:tr>
      <w:tr w:rsidR="00EA4FEE" w:rsidRPr="00994A66" w:rsidTr="002D7A21">
        <w:trPr>
          <w:trHeight w:val="183"/>
        </w:trPr>
        <w:tc>
          <w:tcPr>
            <w:tcW w:w="2835" w:type="dxa"/>
            <w:tcBorders>
              <w:top w:val="nil"/>
              <w:left w:val="single" w:sz="8" w:space="0" w:color="auto"/>
              <w:bottom w:val="single" w:sz="8" w:space="0" w:color="auto"/>
              <w:right w:val="single" w:sz="8" w:space="0" w:color="auto"/>
            </w:tcBorders>
            <w:shd w:val="clear" w:color="auto" w:fill="EEECE1" w:themeFill="background2"/>
            <w:hideMark/>
          </w:tcPr>
          <w:p w:rsidR="00EA4FEE" w:rsidRPr="00994A66" w:rsidRDefault="00EA4FEE" w:rsidP="002D7A21">
            <w:pPr>
              <w:spacing w:line="240" w:lineRule="auto"/>
              <w:rPr>
                <w:color w:val="000000"/>
                <w:sz w:val="16"/>
                <w:szCs w:val="16"/>
              </w:rPr>
            </w:pPr>
            <w:r w:rsidRPr="00994A66">
              <w:rPr>
                <w:bCs/>
                <w:color w:val="000000"/>
                <w:sz w:val="16"/>
                <w:szCs w:val="16"/>
              </w:rPr>
              <w:t>Transferências Convênio da União (*)</w:t>
            </w:r>
          </w:p>
        </w:tc>
        <w:tc>
          <w:tcPr>
            <w:tcW w:w="1276" w:type="dxa"/>
            <w:tcBorders>
              <w:top w:val="nil"/>
              <w:left w:val="nil"/>
              <w:bottom w:val="single" w:sz="8" w:space="0" w:color="auto"/>
              <w:right w:val="single" w:sz="8" w:space="0" w:color="auto"/>
            </w:tcBorders>
            <w:shd w:val="clear" w:color="auto" w:fill="EEECE1" w:themeFill="background2"/>
            <w:hideMark/>
          </w:tcPr>
          <w:p w:rsidR="00EA4FEE" w:rsidRPr="00994A66" w:rsidRDefault="00EA4FEE" w:rsidP="002D7A21">
            <w:pPr>
              <w:spacing w:line="240" w:lineRule="auto"/>
              <w:jc w:val="right"/>
              <w:rPr>
                <w:color w:val="000000"/>
                <w:sz w:val="16"/>
                <w:szCs w:val="16"/>
              </w:rPr>
            </w:pPr>
            <w:r w:rsidRPr="00994A66">
              <w:rPr>
                <w:color w:val="000000"/>
                <w:sz w:val="16"/>
                <w:szCs w:val="16"/>
              </w:rPr>
              <w:t>190.378.000,00</w:t>
            </w:r>
          </w:p>
        </w:tc>
        <w:tc>
          <w:tcPr>
            <w:tcW w:w="1559" w:type="dxa"/>
            <w:tcBorders>
              <w:top w:val="nil"/>
              <w:left w:val="nil"/>
              <w:bottom w:val="single" w:sz="8" w:space="0" w:color="auto"/>
              <w:right w:val="single" w:sz="8" w:space="0" w:color="auto"/>
            </w:tcBorders>
            <w:shd w:val="clear" w:color="auto" w:fill="EEECE1" w:themeFill="background2"/>
            <w:hideMark/>
          </w:tcPr>
          <w:p w:rsidR="00EA4FEE" w:rsidRPr="00515733" w:rsidRDefault="00EA4FEE" w:rsidP="002D7A21">
            <w:pPr>
              <w:spacing w:line="240" w:lineRule="auto"/>
              <w:jc w:val="right"/>
              <w:rPr>
                <w:b/>
                <w:color w:val="000000"/>
                <w:sz w:val="16"/>
                <w:szCs w:val="16"/>
              </w:rPr>
            </w:pPr>
            <w:r w:rsidRPr="00515733">
              <w:rPr>
                <w:b/>
                <w:color w:val="000000"/>
                <w:sz w:val="16"/>
                <w:szCs w:val="16"/>
              </w:rPr>
              <w:t>14.190.285,18</w:t>
            </w:r>
          </w:p>
        </w:tc>
        <w:tc>
          <w:tcPr>
            <w:tcW w:w="1276" w:type="dxa"/>
            <w:tcBorders>
              <w:top w:val="nil"/>
              <w:left w:val="nil"/>
              <w:bottom w:val="single" w:sz="8" w:space="0" w:color="auto"/>
              <w:right w:val="single" w:sz="8" w:space="0" w:color="auto"/>
            </w:tcBorders>
            <w:shd w:val="clear" w:color="auto" w:fill="EEECE1" w:themeFill="background2"/>
            <w:hideMark/>
          </w:tcPr>
          <w:p w:rsidR="00EA4FEE" w:rsidRPr="00994A66" w:rsidRDefault="00EA4FEE" w:rsidP="002D7A21">
            <w:pPr>
              <w:spacing w:line="240" w:lineRule="auto"/>
              <w:jc w:val="right"/>
              <w:rPr>
                <w:color w:val="000000"/>
                <w:sz w:val="16"/>
                <w:szCs w:val="16"/>
              </w:rPr>
            </w:pPr>
            <w:r w:rsidRPr="00994A66">
              <w:rPr>
                <w:color w:val="000000"/>
                <w:sz w:val="16"/>
                <w:szCs w:val="16"/>
              </w:rPr>
              <w:t>- 176.187.714,82</w:t>
            </w:r>
          </w:p>
        </w:tc>
        <w:tc>
          <w:tcPr>
            <w:tcW w:w="1701" w:type="dxa"/>
            <w:tcBorders>
              <w:top w:val="nil"/>
              <w:left w:val="nil"/>
              <w:bottom w:val="single" w:sz="8" w:space="0" w:color="auto"/>
              <w:right w:val="single" w:sz="8" w:space="0" w:color="auto"/>
            </w:tcBorders>
            <w:shd w:val="clear" w:color="auto" w:fill="EEECE1" w:themeFill="background2"/>
            <w:hideMark/>
          </w:tcPr>
          <w:p w:rsidR="00EA4FEE" w:rsidRPr="00994A66" w:rsidRDefault="00EA4FEE" w:rsidP="002D7A21">
            <w:pPr>
              <w:spacing w:line="240" w:lineRule="auto"/>
              <w:jc w:val="right"/>
              <w:rPr>
                <w:color w:val="000000"/>
                <w:sz w:val="16"/>
                <w:szCs w:val="16"/>
              </w:rPr>
            </w:pPr>
            <w:r w:rsidRPr="00994A66">
              <w:rPr>
                <w:color w:val="000000"/>
                <w:sz w:val="16"/>
                <w:szCs w:val="16"/>
              </w:rPr>
              <w:t>-92,55%</w:t>
            </w:r>
          </w:p>
        </w:tc>
      </w:tr>
      <w:tr w:rsidR="00EA4FEE" w:rsidRPr="00994A66" w:rsidTr="002D7A21">
        <w:trPr>
          <w:trHeight w:val="115"/>
        </w:trPr>
        <w:tc>
          <w:tcPr>
            <w:tcW w:w="2835" w:type="dxa"/>
            <w:tcBorders>
              <w:top w:val="nil"/>
              <w:left w:val="single" w:sz="8" w:space="0" w:color="auto"/>
              <w:bottom w:val="single" w:sz="8" w:space="0" w:color="auto"/>
              <w:right w:val="single" w:sz="8" w:space="0" w:color="auto"/>
            </w:tcBorders>
            <w:shd w:val="clear" w:color="auto" w:fill="EEECE1" w:themeFill="background2"/>
            <w:hideMark/>
          </w:tcPr>
          <w:p w:rsidR="00EA4FEE" w:rsidRPr="00994A66" w:rsidRDefault="00EA4FEE" w:rsidP="002D7A21">
            <w:pPr>
              <w:spacing w:line="240" w:lineRule="auto"/>
              <w:rPr>
                <w:color w:val="000000"/>
                <w:sz w:val="16"/>
                <w:szCs w:val="16"/>
              </w:rPr>
            </w:pPr>
            <w:r w:rsidRPr="00994A66">
              <w:rPr>
                <w:bCs/>
                <w:color w:val="000000"/>
                <w:sz w:val="16"/>
                <w:szCs w:val="16"/>
              </w:rPr>
              <w:t>Transferências de Convênio do Estado</w:t>
            </w:r>
          </w:p>
        </w:tc>
        <w:tc>
          <w:tcPr>
            <w:tcW w:w="1276" w:type="dxa"/>
            <w:tcBorders>
              <w:top w:val="nil"/>
              <w:left w:val="nil"/>
              <w:bottom w:val="single" w:sz="8" w:space="0" w:color="auto"/>
              <w:right w:val="single" w:sz="8" w:space="0" w:color="auto"/>
            </w:tcBorders>
            <w:shd w:val="clear" w:color="auto" w:fill="EEECE1" w:themeFill="background2"/>
            <w:hideMark/>
          </w:tcPr>
          <w:p w:rsidR="00EA4FEE" w:rsidRPr="00994A66" w:rsidRDefault="00EA4FEE" w:rsidP="002D7A21">
            <w:pPr>
              <w:spacing w:line="240" w:lineRule="auto"/>
              <w:jc w:val="right"/>
              <w:rPr>
                <w:color w:val="000000"/>
                <w:sz w:val="16"/>
                <w:szCs w:val="16"/>
              </w:rPr>
            </w:pPr>
            <w:r w:rsidRPr="00994A66">
              <w:rPr>
                <w:color w:val="000000"/>
                <w:sz w:val="16"/>
                <w:szCs w:val="16"/>
              </w:rPr>
              <w:t>100.278.000,00</w:t>
            </w:r>
          </w:p>
        </w:tc>
        <w:tc>
          <w:tcPr>
            <w:tcW w:w="1559" w:type="dxa"/>
            <w:tcBorders>
              <w:top w:val="nil"/>
              <w:left w:val="nil"/>
              <w:bottom w:val="single" w:sz="8" w:space="0" w:color="auto"/>
              <w:right w:val="single" w:sz="8" w:space="0" w:color="auto"/>
            </w:tcBorders>
            <w:shd w:val="clear" w:color="auto" w:fill="EEECE1" w:themeFill="background2"/>
            <w:hideMark/>
          </w:tcPr>
          <w:p w:rsidR="00EA4FEE" w:rsidRPr="00994A66" w:rsidRDefault="00EA4FEE" w:rsidP="002D7A21">
            <w:pPr>
              <w:spacing w:line="240" w:lineRule="auto"/>
              <w:jc w:val="right"/>
              <w:rPr>
                <w:color w:val="000000"/>
                <w:sz w:val="16"/>
                <w:szCs w:val="16"/>
              </w:rPr>
            </w:pPr>
            <w:r w:rsidRPr="00994A66">
              <w:rPr>
                <w:color w:val="000000"/>
                <w:sz w:val="16"/>
                <w:szCs w:val="16"/>
              </w:rPr>
              <w:t>-</w:t>
            </w:r>
          </w:p>
        </w:tc>
        <w:tc>
          <w:tcPr>
            <w:tcW w:w="1276" w:type="dxa"/>
            <w:tcBorders>
              <w:top w:val="nil"/>
              <w:left w:val="nil"/>
              <w:bottom w:val="single" w:sz="8" w:space="0" w:color="auto"/>
              <w:right w:val="single" w:sz="8" w:space="0" w:color="auto"/>
            </w:tcBorders>
            <w:shd w:val="clear" w:color="auto" w:fill="EEECE1" w:themeFill="background2"/>
            <w:hideMark/>
          </w:tcPr>
          <w:p w:rsidR="00EA4FEE" w:rsidRPr="00994A66" w:rsidRDefault="00EA4FEE" w:rsidP="002D7A21">
            <w:pPr>
              <w:spacing w:line="240" w:lineRule="auto"/>
              <w:jc w:val="right"/>
              <w:rPr>
                <w:color w:val="000000"/>
                <w:sz w:val="16"/>
                <w:szCs w:val="16"/>
              </w:rPr>
            </w:pPr>
            <w:r w:rsidRPr="00994A66">
              <w:rPr>
                <w:color w:val="000000"/>
                <w:sz w:val="16"/>
                <w:szCs w:val="16"/>
              </w:rPr>
              <w:t>- 100.278.000,00</w:t>
            </w:r>
          </w:p>
        </w:tc>
        <w:tc>
          <w:tcPr>
            <w:tcW w:w="1701" w:type="dxa"/>
            <w:tcBorders>
              <w:top w:val="nil"/>
              <w:left w:val="nil"/>
              <w:bottom w:val="single" w:sz="8" w:space="0" w:color="auto"/>
              <w:right w:val="single" w:sz="8" w:space="0" w:color="auto"/>
            </w:tcBorders>
            <w:shd w:val="clear" w:color="auto" w:fill="EEECE1" w:themeFill="background2"/>
            <w:hideMark/>
          </w:tcPr>
          <w:p w:rsidR="00EA4FEE" w:rsidRPr="00994A66" w:rsidRDefault="00EA4FEE" w:rsidP="002D7A21">
            <w:pPr>
              <w:spacing w:line="240" w:lineRule="auto"/>
              <w:jc w:val="right"/>
              <w:rPr>
                <w:color w:val="000000"/>
                <w:sz w:val="16"/>
                <w:szCs w:val="16"/>
              </w:rPr>
            </w:pPr>
            <w:r w:rsidRPr="00994A66">
              <w:rPr>
                <w:color w:val="000000"/>
                <w:sz w:val="16"/>
                <w:szCs w:val="16"/>
              </w:rPr>
              <w:t>-100,00%</w:t>
            </w:r>
          </w:p>
        </w:tc>
      </w:tr>
      <w:tr w:rsidR="00EA4FEE" w:rsidRPr="00994A66" w:rsidTr="002D7A21">
        <w:trPr>
          <w:trHeight w:val="168"/>
        </w:trPr>
        <w:tc>
          <w:tcPr>
            <w:tcW w:w="2835" w:type="dxa"/>
            <w:tcBorders>
              <w:top w:val="nil"/>
              <w:left w:val="single" w:sz="8" w:space="0" w:color="auto"/>
              <w:bottom w:val="single" w:sz="8" w:space="0" w:color="auto"/>
              <w:right w:val="single" w:sz="8" w:space="0" w:color="auto"/>
            </w:tcBorders>
            <w:shd w:val="clear" w:color="auto" w:fill="B6DDE8" w:themeFill="accent5" w:themeFillTint="66"/>
            <w:hideMark/>
          </w:tcPr>
          <w:p w:rsidR="00EA4FEE" w:rsidRPr="00213021" w:rsidRDefault="00EA4FEE" w:rsidP="002D7A21">
            <w:pPr>
              <w:spacing w:line="240" w:lineRule="exact"/>
              <w:jc w:val="center"/>
              <w:rPr>
                <w:b/>
                <w:color w:val="000000"/>
                <w:sz w:val="16"/>
                <w:szCs w:val="16"/>
              </w:rPr>
            </w:pPr>
            <w:r w:rsidRPr="00213021">
              <w:rPr>
                <w:b/>
                <w:bCs/>
                <w:color w:val="000000"/>
                <w:sz w:val="16"/>
                <w:szCs w:val="16"/>
              </w:rPr>
              <w:t>Total</w:t>
            </w:r>
          </w:p>
        </w:tc>
        <w:tc>
          <w:tcPr>
            <w:tcW w:w="1276" w:type="dxa"/>
            <w:tcBorders>
              <w:top w:val="nil"/>
              <w:left w:val="nil"/>
              <w:bottom w:val="single" w:sz="8" w:space="0" w:color="auto"/>
              <w:right w:val="single" w:sz="8" w:space="0" w:color="auto"/>
            </w:tcBorders>
            <w:shd w:val="clear" w:color="auto" w:fill="B6DDE8" w:themeFill="accent5" w:themeFillTint="66"/>
            <w:hideMark/>
          </w:tcPr>
          <w:p w:rsidR="00EA4FEE" w:rsidRPr="00213021" w:rsidRDefault="00EA4FEE" w:rsidP="002D7A21">
            <w:pPr>
              <w:spacing w:line="240" w:lineRule="exact"/>
              <w:jc w:val="right"/>
              <w:rPr>
                <w:b/>
                <w:color w:val="000000"/>
                <w:sz w:val="16"/>
                <w:szCs w:val="16"/>
              </w:rPr>
            </w:pPr>
            <w:r w:rsidRPr="00213021">
              <w:rPr>
                <w:b/>
                <w:color w:val="000000"/>
                <w:sz w:val="16"/>
                <w:szCs w:val="16"/>
              </w:rPr>
              <w:t>291.956.000,00</w:t>
            </w:r>
          </w:p>
        </w:tc>
        <w:tc>
          <w:tcPr>
            <w:tcW w:w="1559" w:type="dxa"/>
            <w:tcBorders>
              <w:top w:val="nil"/>
              <w:left w:val="nil"/>
              <w:bottom w:val="single" w:sz="8" w:space="0" w:color="auto"/>
              <w:right w:val="single" w:sz="8" w:space="0" w:color="auto"/>
            </w:tcBorders>
            <w:shd w:val="clear" w:color="auto" w:fill="B6DDE8" w:themeFill="accent5" w:themeFillTint="66"/>
            <w:hideMark/>
          </w:tcPr>
          <w:p w:rsidR="00EA4FEE" w:rsidRPr="00213021" w:rsidRDefault="00EA4FEE" w:rsidP="002D7A21">
            <w:pPr>
              <w:spacing w:line="240" w:lineRule="exact"/>
              <w:jc w:val="right"/>
              <w:rPr>
                <w:b/>
                <w:color w:val="000000"/>
                <w:sz w:val="16"/>
                <w:szCs w:val="16"/>
              </w:rPr>
            </w:pPr>
            <w:r w:rsidRPr="00213021">
              <w:rPr>
                <w:b/>
                <w:color w:val="000000"/>
                <w:sz w:val="16"/>
                <w:szCs w:val="16"/>
              </w:rPr>
              <w:t>20.764.682,18</w:t>
            </w:r>
          </w:p>
        </w:tc>
        <w:tc>
          <w:tcPr>
            <w:tcW w:w="1276" w:type="dxa"/>
            <w:tcBorders>
              <w:top w:val="nil"/>
              <w:left w:val="nil"/>
              <w:bottom w:val="single" w:sz="8" w:space="0" w:color="auto"/>
              <w:right w:val="single" w:sz="8" w:space="0" w:color="auto"/>
            </w:tcBorders>
            <w:shd w:val="clear" w:color="auto" w:fill="B6DDE8" w:themeFill="accent5" w:themeFillTint="66"/>
            <w:hideMark/>
          </w:tcPr>
          <w:p w:rsidR="00EA4FEE" w:rsidRPr="00213021" w:rsidRDefault="00EA4FEE" w:rsidP="002D7A21">
            <w:pPr>
              <w:spacing w:line="240" w:lineRule="exact"/>
              <w:jc w:val="right"/>
              <w:rPr>
                <w:b/>
                <w:color w:val="000000"/>
                <w:sz w:val="16"/>
                <w:szCs w:val="16"/>
              </w:rPr>
            </w:pPr>
            <w:r w:rsidRPr="00213021">
              <w:rPr>
                <w:b/>
                <w:color w:val="000000"/>
                <w:sz w:val="16"/>
                <w:szCs w:val="16"/>
              </w:rPr>
              <w:t>- 271.191.317,82</w:t>
            </w:r>
          </w:p>
        </w:tc>
        <w:tc>
          <w:tcPr>
            <w:tcW w:w="1701" w:type="dxa"/>
            <w:tcBorders>
              <w:top w:val="nil"/>
              <w:left w:val="nil"/>
              <w:bottom w:val="single" w:sz="8" w:space="0" w:color="auto"/>
              <w:right w:val="single" w:sz="8" w:space="0" w:color="auto"/>
            </w:tcBorders>
            <w:shd w:val="clear" w:color="auto" w:fill="B6DDE8" w:themeFill="accent5" w:themeFillTint="66"/>
            <w:hideMark/>
          </w:tcPr>
          <w:p w:rsidR="00EA4FEE" w:rsidRPr="00213021" w:rsidRDefault="00EA4FEE" w:rsidP="002D7A21">
            <w:pPr>
              <w:spacing w:line="240" w:lineRule="exact"/>
              <w:jc w:val="right"/>
              <w:rPr>
                <w:b/>
                <w:color w:val="000000"/>
                <w:sz w:val="16"/>
                <w:szCs w:val="16"/>
              </w:rPr>
            </w:pPr>
            <w:r w:rsidRPr="00213021">
              <w:rPr>
                <w:b/>
                <w:color w:val="000000"/>
                <w:sz w:val="16"/>
                <w:szCs w:val="16"/>
              </w:rPr>
              <w:t>-92,89%</w:t>
            </w:r>
          </w:p>
        </w:tc>
      </w:tr>
    </w:tbl>
    <w:p w:rsidR="00EA4FEE" w:rsidRDefault="00EA4FEE" w:rsidP="00EA4FEE">
      <w:pPr>
        <w:pStyle w:val="Recuodecorpodetexto3"/>
        <w:rPr>
          <w:shadow/>
          <w:sz w:val="12"/>
          <w:szCs w:val="12"/>
        </w:rPr>
      </w:pPr>
      <w:r>
        <w:rPr>
          <w:shadow/>
          <w:sz w:val="12"/>
          <w:szCs w:val="12"/>
        </w:rPr>
        <w:t xml:space="preserve">        </w:t>
      </w:r>
      <w:r w:rsidRPr="00994A66">
        <w:rPr>
          <w:shadow/>
          <w:sz w:val="12"/>
          <w:szCs w:val="12"/>
        </w:rPr>
        <w:t xml:space="preserve">Fonte: Anexo 10 - AFIM -  (*) FNDE, Ministério das Cidades e Outros </w:t>
      </w:r>
    </w:p>
    <w:p w:rsidR="00767F9E" w:rsidRPr="004E0A46" w:rsidRDefault="00767F9E" w:rsidP="00EA4FEE">
      <w:pPr>
        <w:pStyle w:val="Recuodecorpodetexto3"/>
        <w:rPr>
          <w:shadow/>
          <w:sz w:val="14"/>
          <w:szCs w:val="12"/>
        </w:rPr>
      </w:pPr>
    </w:p>
    <w:p w:rsidR="00F05816" w:rsidRPr="00994A66" w:rsidRDefault="00F05816" w:rsidP="00767F9E">
      <w:pPr>
        <w:pStyle w:val="Recuodecorpodetexto3"/>
        <w:numPr>
          <w:ilvl w:val="0"/>
          <w:numId w:val="25"/>
        </w:numPr>
        <w:tabs>
          <w:tab w:val="left" w:pos="-2977"/>
        </w:tabs>
        <w:spacing w:line="240" w:lineRule="auto"/>
        <w:rPr>
          <w:b/>
          <w:szCs w:val="24"/>
        </w:rPr>
      </w:pPr>
      <w:r>
        <w:rPr>
          <w:b/>
          <w:szCs w:val="24"/>
        </w:rPr>
        <w:t xml:space="preserve"> </w:t>
      </w:r>
      <w:r w:rsidRPr="00994A66">
        <w:rPr>
          <w:b/>
          <w:szCs w:val="24"/>
        </w:rPr>
        <w:t>Despesas de Capital em relação às Receitas de Operações de Crédito.</w:t>
      </w:r>
    </w:p>
    <w:p w:rsidR="00F05816" w:rsidRPr="004E0A46" w:rsidRDefault="00F05816" w:rsidP="00F05816">
      <w:pPr>
        <w:spacing w:line="240" w:lineRule="auto"/>
        <w:ind w:firstLine="851"/>
        <w:rPr>
          <w:sz w:val="8"/>
          <w:szCs w:val="24"/>
        </w:rPr>
      </w:pPr>
    </w:p>
    <w:p w:rsidR="00F05816" w:rsidRPr="00994A66" w:rsidRDefault="00F05816" w:rsidP="004E0A46">
      <w:pPr>
        <w:pStyle w:val="Corpodetexto"/>
        <w:spacing w:after="0" w:line="240" w:lineRule="auto"/>
        <w:ind w:left="1134" w:hanging="141"/>
        <w:rPr>
          <w:szCs w:val="24"/>
        </w:rPr>
      </w:pPr>
      <w:r>
        <w:rPr>
          <w:szCs w:val="24"/>
        </w:rPr>
        <w:t xml:space="preserve">   </w:t>
      </w:r>
      <w:r w:rsidRPr="00994A66">
        <w:rPr>
          <w:szCs w:val="24"/>
        </w:rPr>
        <w:t>As Despesas de Capital da Administração Direta e Indireta foram superiores às Receitas de Operações de Crédito, em atendimento ao art. 167, III, da Constituição da República;</w:t>
      </w:r>
    </w:p>
    <w:p w:rsidR="00EA4FEE" w:rsidRDefault="00EA4FEE" w:rsidP="00EA4FEE">
      <w:pPr>
        <w:spacing w:line="240" w:lineRule="auto"/>
        <w:rPr>
          <w:b/>
          <w:iCs/>
          <w:szCs w:val="24"/>
        </w:rPr>
      </w:pPr>
    </w:p>
    <w:p w:rsidR="00EA4FEE" w:rsidRPr="00994A66" w:rsidRDefault="00EA4FEE" w:rsidP="004E0A46">
      <w:pPr>
        <w:pStyle w:val="Recuodecorpodetexto3"/>
        <w:numPr>
          <w:ilvl w:val="0"/>
          <w:numId w:val="25"/>
        </w:numPr>
        <w:tabs>
          <w:tab w:val="left" w:pos="-2977"/>
        </w:tabs>
        <w:spacing w:line="240" w:lineRule="auto"/>
        <w:rPr>
          <w:b/>
          <w:iCs/>
          <w:szCs w:val="24"/>
        </w:rPr>
      </w:pPr>
      <w:r w:rsidRPr="00994A66">
        <w:rPr>
          <w:b/>
          <w:color w:val="000000"/>
          <w:sz w:val="12"/>
          <w:szCs w:val="12"/>
        </w:rPr>
        <w:t xml:space="preserve">  </w:t>
      </w:r>
      <w:r w:rsidRPr="00994A66">
        <w:rPr>
          <w:b/>
          <w:iCs/>
          <w:szCs w:val="24"/>
        </w:rPr>
        <w:t>Repasses ao Poder Legislativo</w:t>
      </w:r>
    </w:p>
    <w:p w:rsidR="00EA4FEE" w:rsidRPr="004E0A46" w:rsidRDefault="00EA4FEE" w:rsidP="00EA4FEE">
      <w:pPr>
        <w:spacing w:line="240" w:lineRule="auto"/>
        <w:rPr>
          <w:b/>
          <w:iCs/>
          <w:sz w:val="8"/>
          <w:szCs w:val="24"/>
        </w:rPr>
      </w:pPr>
    </w:p>
    <w:p w:rsidR="00EA4FEE" w:rsidRPr="00994A66" w:rsidRDefault="00EA4FEE" w:rsidP="000D060A">
      <w:pPr>
        <w:pStyle w:val="Corpodetexto"/>
        <w:spacing w:after="0" w:line="240" w:lineRule="auto"/>
        <w:ind w:left="1134" w:hanging="283"/>
        <w:rPr>
          <w:iCs/>
          <w:szCs w:val="24"/>
        </w:rPr>
      </w:pPr>
      <w:r>
        <w:rPr>
          <w:iCs/>
          <w:szCs w:val="24"/>
        </w:rPr>
        <w:t xml:space="preserve">   </w:t>
      </w:r>
      <w:r w:rsidR="000D060A">
        <w:rPr>
          <w:iCs/>
          <w:szCs w:val="24"/>
        </w:rPr>
        <w:t xml:space="preserve">  </w:t>
      </w:r>
      <w:r w:rsidRPr="00994A66">
        <w:rPr>
          <w:iCs/>
          <w:szCs w:val="24"/>
        </w:rPr>
        <w:t>No exercício financeiro de 2013</w:t>
      </w:r>
      <w:r w:rsidR="00A166F6">
        <w:rPr>
          <w:iCs/>
          <w:szCs w:val="24"/>
        </w:rPr>
        <w:t>,</w:t>
      </w:r>
      <w:r w:rsidRPr="00994A66">
        <w:rPr>
          <w:iCs/>
          <w:szCs w:val="24"/>
        </w:rPr>
        <w:t xml:space="preserve"> a Prefeitura Municipal de Manaus repassou para Câmara Municipal de Manaus recursos no montante de </w:t>
      </w:r>
      <w:r w:rsidRPr="00994A66">
        <w:rPr>
          <w:b/>
          <w:iCs/>
          <w:szCs w:val="24"/>
        </w:rPr>
        <w:t>R$ 101.699.936,95</w:t>
      </w:r>
      <w:r w:rsidRPr="00994A66">
        <w:rPr>
          <w:iCs/>
          <w:szCs w:val="24"/>
        </w:rPr>
        <w:t>, em cumprimento aos preceitos constitucionais expresso no art. 29-A, inciso IV, da Constituição Rep</w:t>
      </w:r>
      <w:r w:rsidR="00A166F6">
        <w:rPr>
          <w:iCs/>
          <w:szCs w:val="24"/>
        </w:rPr>
        <w:t>ú</w:t>
      </w:r>
      <w:r w:rsidRPr="00994A66">
        <w:rPr>
          <w:iCs/>
          <w:szCs w:val="24"/>
        </w:rPr>
        <w:t>blica</w:t>
      </w:r>
      <w:r w:rsidR="00A166F6">
        <w:rPr>
          <w:iCs/>
          <w:szCs w:val="24"/>
        </w:rPr>
        <w:t>.</w:t>
      </w:r>
    </w:p>
    <w:p w:rsidR="000D67B9" w:rsidRDefault="000D67B9" w:rsidP="000D67B9">
      <w:pPr>
        <w:spacing w:line="240" w:lineRule="auto"/>
        <w:ind w:firstLine="851"/>
        <w:rPr>
          <w:b/>
          <w:szCs w:val="24"/>
        </w:rPr>
      </w:pPr>
      <w:r w:rsidRPr="00994A66">
        <w:rPr>
          <w:b/>
          <w:sz w:val="28"/>
          <w:szCs w:val="24"/>
        </w:rPr>
        <w:t xml:space="preserve">      </w:t>
      </w:r>
      <w:r w:rsidRPr="00994A66">
        <w:rPr>
          <w:b/>
          <w:szCs w:val="24"/>
        </w:rPr>
        <w:t xml:space="preserve">                        </w:t>
      </w:r>
    </w:p>
    <w:p w:rsidR="00DD2A0B" w:rsidRDefault="00DD2A0B" w:rsidP="000D67B9">
      <w:pPr>
        <w:spacing w:line="240" w:lineRule="auto"/>
        <w:ind w:firstLine="851"/>
        <w:rPr>
          <w:b/>
          <w:szCs w:val="24"/>
        </w:rPr>
      </w:pPr>
    </w:p>
    <w:p w:rsidR="000D67B9" w:rsidRPr="00F05816" w:rsidRDefault="00B0720A" w:rsidP="00B0720A">
      <w:pPr>
        <w:pStyle w:val="Recuodecorpodetexto3"/>
        <w:numPr>
          <w:ilvl w:val="0"/>
          <w:numId w:val="25"/>
        </w:numPr>
        <w:tabs>
          <w:tab w:val="left" w:pos="-2977"/>
        </w:tabs>
        <w:spacing w:line="240" w:lineRule="auto"/>
        <w:rPr>
          <w:b/>
          <w:szCs w:val="24"/>
        </w:rPr>
      </w:pPr>
      <w:r>
        <w:rPr>
          <w:b/>
          <w:szCs w:val="28"/>
        </w:rPr>
        <w:t xml:space="preserve"> </w:t>
      </w:r>
      <w:r w:rsidR="000D67B9" w:rsidRPr="00F05816">
        <w:rPr>
          <w:b/>
          <w:szCs w:val="28"/>
        </w:rPr>
        <w:t>Alterações Orçamentárias</w:t>
      </w:r>
    </w:p>
    <w:p w:rsidR="000D67B9" w:rsidRPr="000D060A" w:rsidRDefault="000D67B9" w:rsidP="000D67B9">
      <w:pPr>
        <w:spacing w:line="240" w:lineRule="auto"/>
        <w:ind w:firstLine="851"/>
        <w:rPr>
          <w:b/>
          <w:i/>
          <w:sz w:val="8"/>
          <w:szCs w:val="28"/>
        </w:rPr>
      </w:pPr>
    </w:p>
    <w:p w:rsidR="000D67B9" w:rsidRDefault="000D67B9" w:rsidP="00B0720A">
      <w:pPr>
        <w:pStyle w:val="Corpodetexto"/>
        <w:spacing w:after="0" w:line="240" w:lineRule="auto"/>
        <w:ind w:left="1134"/>
        <w:rPr>
          <w:szCs w:val="24"/>
        </w:rPr>
      </w:pPr>
      <w:r>
        <w:rPr>
          <w:szCs w:val="24"/>
        </w:rPr>
        <w:t>O</w:t>
      </w:r>
      <w:r w:rsidRPr="00994A66">
        <w:rPr>
          <w:szCs w:val="24"/>
        </w:rPr>
        <w:t xml:space="preserve">s </w:t>
      </w:r>
      <w:r>
        <w:rPr>
          <w:szCs w:val="24"/>
        </w:rPr>
        <w:t xml:space="preserve">créditos adicionais </w:t>
      </w:r>
      <w:r w:rsidRPr="00994A66">
        <w:rPr>
          <w:szCs w:val="24"/>
        </w:rPr>
        <w:t>realizad</w:t>
      </w:r>
      <w:r>
        <w:rPr>
          <w:szCs w:val="24"/>
        </w:rPr>
        <w:t>os</w:t>
      </w:r>
      <w:r w:rsidRPr="00994A66">
        <w:rPr>
          <w:szCs w:val="24"/>
        </w:rPr>
        <w:t xml:space="preserve"> atingiram o montante de </w:t>
      </w:r>
      <w:r w:rsidRPr="00DD1A6C">
        <w:rPr>
          <w:b/>
          <w:shadow/>
          <w:szCs w:val="24"/>
        </w:rPr>
        <w:t>R$ 1.177.797.162,83</w:t>
      </w:r>
      <w:r w:rsidRPr="009B4BDA">
        <w:rPr>
          <w:szCs w:val="24"/>
        </w:rPr>
        <w:t>,</w:t>
      </w:r>
      <w:r w:rsidRPr="00994A66">
        <w:rPr>
          <w:szCs w:val="24"/>
        </w:rPr>
        <w:t xml:space="preserve"> com utilização de recursos decorrentes d</w:t>
      </w:r>
      <w:r>
        <w:rPr>
          <w:szCs w:val="24"/>
        </w:rPr>
        <w:t>e</w:t>
      </w:r>
      <w:r w:rsidRPr="00994A66">
        <w:rPr>
          <w:szCs w:val="24"/>
        </w:rPr>
        <w:t xml:space="preserve"> </w:t>
      </w:r>
      <w:r>
        <w:rPr>
          <w:szCs w:val="24"/>
        </w:rPr>
        <w:t xml:space="preserve">crédito suplementar                               </w:t>
      </w:r>
      <w:r w:rsidRPr="00994A66">
        <w:rPr>
          <w:szCs w:val="24"/>
        </w:rPr>
        <w:t xml:space="preserve">(R$ </w:t>
      </w:r>
      <w:r>
        <w:rPr>
          <w:szCs w:val="24"/>
        </w:rPr>
        <w:t>985.810.599,24</w:t>
      </w:r>
      <w:r w:rsidRPr="00994A66">
        <w:rPr>
          <w:szCs w:val="24"/>
        </w:rPr>
        <w:t>),</w:t>
      </w:r>
      <w:r>
        <w:rPr>
          <w:szCs w:val="24"/>
        </w:rPr>
        <w:t xml:space="preserve"> crédito especial (R$ 13.650.660,56) e Alterações de QDD (</w:t>
      </w:r>
      <w:r w:rsidRPr="006073CB">
        <w:rPr>
          <w:szCs w:val="24"/>
        </w:rPr>
        <w:t>R$ 178.335.903,03</w:t>
      </w:r>
      <w:r w:rsidR="00A166F6">
        <w:rPr>
          <w:szCs w:val="24"/>
        </w:rPr>
        <w:t>)</w:t>
      </w:r>
      <w:r>
        <w:rPr>
          <w:szCs w:val="24"/>
        </w:rPr>
        <w:t xml:space="preserve"> e Anulações de Dotações no </w:t>
      </w:r>
      <w:r w:rsidRPr="004E4828">
        <w:rPr>
          <w:szCs w:val="24"/>
        </w:rPr>
        <w:t>valor de</w:t>
      </w:r>
      <w:r w:rsidRPr="00394528">
        <w:rPr>
          <w:b/>
          <w:szCs w:val="24"/>
        </w:rPr>
        <w:t xml:space="preserve"> </w:t>
      </w:r>
      <w:r w:rsidRPr="00AD0D8A">
        <w:rPr>
          <w:szCs w:val="24"/>
        </w:rPr>
        <w:t>R$ 995.435.741,31</w:t>
      </w:r>
      <w:r w:rsidRPr="006073CB">
        <w:rPr>
          <w:szCs w:val="24"/>
        </w:rPr>
        <w:t>.</w:t>
      </w:r>
    </w:p>
    <w:p w:rsidR="000D67B9" w:rsidRPr="004A013A" w:rsidRDefault="000D67B9" w:rsidP="000D67B9">
      <w:pPr>
        <w:spacing w:line="240" w:lineRule="auto"/>
        <w:rPr>
          <w:b/>
          <w:sz w:val="20"/>
        </w:rPr>
      </w:pPr>
    </w:p>
    <w:p w:rsidR="000D67B9" w:rsidRPr="00F05816" w:rsidRDefault="000027CD" w:rsidP="000027CD">
      <w:pPr>
        <w:pStyle w:val="Recuodecorpodetexto3"/>
        <w:numPr>
          <w:ilvl w:val="0"/>
          <w:numId w:val="25"/>
        </w:numPr>
        <w:tabs>
          <w:tab w:val="left" w:pos="-2977"/>
        </w:tabs>
        <w:spacing w:line="240" w:lineRule="auto"/>
        <w:rPr>
          <w:b/>
          <w:szCs w:val="24"/>
        </w:rPr>
      </w:pPr>
      <w:r>
        <w:rPr>
          <w:b/>
          <w:szCs w:val="24"/>
        </w:rPr>
        <w:t xml:space="preserve"> </w:t>
      </w:r>
      <w:r w:rsidR="000D67B9" w:rsidRPr="00F05816">
        <w:rPr>
          <w:b/>
          <w:szCs w:val="24"/>
        </w:rPr>
        <w:t xml:space="preserve">Resultado Das Previsões Orçamentárias </w:t>
      </w:r>
    </w:p>
    <w:p w:rsidR="000D67B9" w:rsidRPr="00831932" w:rsidRDefault="000D67B9" w:rsidP="000D67B9">
      <w:pPr>
        <w:spacing w:line="240" w:lineRule="auto"/>
        <w:ind w:firstLine="720"/>
        <w:rPr>
          <w:sz w:val="8"/>
          <w:szCs w:val="24"/>
        </w:rPr>
      </w:pPr>
    </w:p>
    <w:p w:rsidR="000D67B9" w:rsidRPr="00994A66" w:rsidRDefault="000027CD" w:rsidP="000027CD">
      <w:pPr>
        <w:pStyle w:val="Corpodetexto"/>
        <w:spacing w:after="0" w:line="240" w:lineRule="auto"/>
        <w:ind w:left="1134" w:hanging="283"/>
        <w:rPr>
          <w:b/>
          <w:szCs w:val="24"/>
        </w:rPr>
      </w:pPr>
      <w:r>
        <w:rPr>
          <w:szCs w:val="24"/>
        </w:rPr>
        <w:t xml:space="preserve">    </w:t>
      </w:r>
      <w:r w:rsidR="000D67B9" w:rsidRPr="00994A66">
        <w:rPr>
          <w:szCs w:val="24"/>
        </w:rPr>
        <w:t xml:space="preserve">Da análise do resultado das previsões orçamentárias, verificou-se que a receita prevista foi menor do que a despesa fixada resultando em situação de </w:t>
      </w:r>
      <w:r w:rsidR="000D67B9" w:rsidRPr="00994A66">
        <w:rPr>
          <w:b/>
          <w:szCs w:val="24"/>
        </w:rPr>
        <w:t xml:space="preserve">desequilíbrio </w:t>
      </w:r>
      <w:r w:rsidR="00AD0D8A">
        <w:rPr>
          <w:b/>
          <w:szCs w:val="24"/>
        </w:rPr>
        <w:t xml:space="preserve">na previsão </w:t>
      </w:r>
      <w:r w:rsidR="000D67B9" w:rsidRPr="00994A66">
        <w:rPr>
          <w:b/>
          <w:szCs w:val="24"/>
        </w:rPr>
        <w:t>orçamentári</w:t>
      </w:r>
      <w:r w:rsidR="00AD0D8A">
        <w:rPr>
          <w:b/>
          <w:szCs w:val="24"/>
        </w:rPr>
        <w:t>a</w:t>
      </w:r>
      <w:r w:rsidR="000D67B9" w:rsidRPr="00994A66">
        <w:rPr>
          <w:b/>
          <w:szCs w:val="24"/>
        </w:rPr>
        <w:t xml:space="preserve"> na ordem de R$ 182.361.421,52</w:t>
      </w:r>
      <w:r w:rsidR="00AD0D8A">
        <w:rPr>
          <w:szCs w:val="24"/>
        </w:rPr>
        <w:t>. Isso, acontece devido as alterações por meio de créditos adicionais ocorridos  durante o exercício de 2013.</w:t>
      </w:r>
    </w:p>
    <w:p w:rsidR="000D67B9" w:rsidRPr="00155FF8" w:rsidRDefault="000D67B9" w:rsidP="000D67B9">
      <w:pPr>
        <w:spacing w:line="240" w:lineRule="auto"/>
        <w:rPr>
          <w:szCs w:val="24"/>
          <w:highlight w:val="yellow"/>
        </w:rPr>
      </w:pPr>
    </w:p>
    <w:p w:rsidR="000D67B9" w:rsidRPr="00F05816" w:rsidRDefault="000D67B9" w:rsidP="000027CD">
      <w:pPr>
        <w:pStyle w:val="Recuodecorpodetexto3"/>
        <w:numPr>
          <w:ilvl w:val="0"/>
          <w:numId w:val="25"/>
        </w:numPr>
        <w:tabs>
          <w:tab w:val="left" w:pos="-2977"/>
        </w:tabs>
        <w:spacing w:line="240" w:lineRule="auto"/>
        <w:rPr>
          <w:b/>
          <w:szCs w:val="24"/>
        </w:rPr>
      </w:pPr>
      <w:r w:rsidRPr="00F05816">
        <w:rPr>
          <w:b/>
          <w:szCs w:val="24"/>
        </w:rPr>
        <w:t xml:space="preserve"> Resultado da Receita Orçamentária </w:t>
      </w:r>
    </w:p>
    <w:p w:rsidR="000D67B9" w:rsidRPr="00831932" w:rsidRDefault="000D67B9" w:rsidP="000D67B9">
      <w:pPr>
        <w:spacing w:line="240" w:lineRule="auto"/>
        <w:ind w:firstLine="720"/>
        <w:rPr>
          <w:sz w:val="8"/>
          <w:szCs w:val="24"/>
        </w:rPr>
      </w:pPr>
    </w:p>
    <w:p w:rsidR="000D67B9" w:rsidRPr="00994A66" w:rsidRDefault="00DD2A0B" w:rsidP="000027CD">
      <w:pPr>
        <w:pStyle w:val="Corpodetexto"/>
        <w:spacing w:after="0" w:line="240" w:lineRule="auto"/>
        <w:ind w:left="1134" w:hanging="283"/>
        <w:rPr>
          <w:szCs w:val="24"/>
        </w:rPr>
      </w:pPr>
      <w:r>
        <w:rPr>
          <w:szCs w:val="24"/>
        </w:rPr>
        <w:t xml:space="preserve"> </w:t>
      </w:r>
      <w:r w:rsidR="000027CD">
        <w:rPr>
          <w:szCs w:val="24"/>
        </w:rPr>
        <w:t xml:space="preserve">   </w:t>
      </w:r>
      <w:r w:rsidR="000D67B9" w:rsidRPr="00994A66">
        <w:rPr>
          <w:szCs w:val="24"/>
        </w:rPr>
        <w:t xml:space="preserve">Da análise do resultado da receita orçamentária, verificou-se que a receita realizada foi menor que a receita prevista resultando em situação deficitária, também denominada de </w:t>
      </w:r>
      <w:r w:rsidR="000D67B9" w:rsidRPr="00994A66">
        <w:rPr>
          <w:b/>
          <w:szCs w:val="24"/>
        </w:rPr>
        <w:t>insuficiência de arrecadação em R$ 217.807.467,97</w:t>
      </w:r>
      <w:r w:rsidR="000D67B9">
        <w:rPr>
          <w:szCs w:val="24"/>
        </w:rPr>
        <w:t>;</w:t>
      </w:r>
    </w:p>
    <w:p w:rsidR="000D67B9" w:rsidRPr="00155FF8" w:rsidRDefault="000D67B9" w:rsidP="000D67B9">
      <w:pPr>
        <w:spacing w:line="240" w:lineRule="auto"/>
        <w:rPr>
          <w:b/>
          <w:szCs w:val="24"/>
        </w:rPr>
      </w:pPr>
    </w:p>
    <w:p w:rsidR="000D67B9" w:rsidRPr="00F05816" w:rsidRDefault="00FA4651" w:rsidP="00FA4651">
      <w:pPr>
        <w:pStyle w:val="Recuodecorpodetexto3"/>
        <w:numPr>
          <w:ilvl w:val="0"/>
          <w:numId w:val="25"/>
        </w:numPr>
        <w:tabs>
          <w:tab w:val="left" w:pos="-2977"/>
        </w:tabs>
        <w:spacing w:line="240" w:lineRule="auto"/>
        <w:rPr>
          <w:b/>
          <w:szCs w:val="24"/>
        </w:rPr>
      </w:pPr>
      <w:r>
        <w:rPr>
          <w:b/>
          <w:szCs w:val="24"/>
        </w:rPr>
        <w:t xml:space="preserve"> </w:t>
      </w:r>
      <w:r w:rsidR="000D67B9" w:rsidRPr="00F05816">
        <w:rPr>
          <w:b/>
          <w:szCs w:val="24"/>
        </w:rPr>
        <w:t xml:space="preserve">Resultado Da Execução Orçamentária </w:t>
      </w:r>
    </w:p>
    <w:p w:rsidR="000D67B9" w:rsidRPr="00E11C4F" w:rsidRDefault="000D67B9" w:rsidP="000D67B9">
      <w:pPr>
        <w:spacing w:line="240" w:lineRule="auto"/>
        <w:ind w:firstLine="720"/>
        <w:rPr>
          <w:sz w:val="8"/>
          <w:szCs w:val="24"/>
        </w:rPr>
      </w:pPr>
    </w:p>
    <w:p w:rsidR="000D67B9" w:rsidRPr="00994A66" w:rsidRDefault="00FA4651" w:rsidP="00FA4651">
      <w:pPr>
        <w:pStyle w:val="Corpodetexto"/>
        <w:spacing w:after="0" w:line="240" w:lineRule="auto"/>
        <w:ind w:left="1134" w:hanging="283"/>
        <w:rPr>
          <w:b/>
          <w:szCs w:val="24"/>
        </w:rPr>
      </w:pPr>
      <w:r>
        <w:rPr>
          <w:szCs w:val="24"/>
        </w:rPr>
        <w:t xml:space="preserve">    </w:t>
      </w:r>
      <w:r w:rsidR="000D67B9" w:rsidRPr="00994A66">
        <w:rPr>
          <w:szCs w:val="24"/>
        </w:rPr>
        <w:t xml:space="preserve">Da análise do resultado da execução orçamentária, verificou-se uma situação favorável, pois a despesa executada foi menor que a receita arrecadada, resultando em </w:t>
      </w:r>
      <w:r w:rsidR="000D67B9" w:rsidRPr="00994A66">
        <w:rPr>
          <w:b/>
          <w:szCs w:val="24"/>
        </w:rPr>
        <w:t xml:space="preserve">situação de equilíbrio </w:t>
      </w:r>
      <w:r w:rsidR="00AD0D8A">
        <w:rPr>
          <w:b/>
          <w:szCs w:val="24"/>
        </w:rPr>
        <w:t xml:space="preserve">na execução </w:t>
      </w:r>
      <w:r w:rsidR="000D67B9" w:rsidRPr="00994A66">
        <w:rPr>
          <w:b/>
          <w:szCs w:val="24"/>
        </w:rPr>
        <w:t>orçamentári</w:t>
      </w:r>
      <w:r w:rsidR="00AD0D8A">
        <w:rPr>
          <w:b/>
          <w:szCs w:val="24"/>
        </w:rPr>
        <w:t>a</w:t>
      </w:r>
      <w:r w:rsidR="000D67B9" w:rsidRPr="00994A66">
        <w:rPr>
          <w:szCs w:val="24"/>
        </w:rPr>
        <w:t>, ocorrendo um</w:t>
      </w:r>
      <w:r w:rsidR="000D67B9" w:rsidRPr="00994A66">
        <w:rPr>
          <w:b/>
          <w:szCs w:val="24"/>
        </w:rPr>
        <w:t xml:space="preserve"> superávit</w:t>
      </w:r>
      <w:r w:rsidR="000D67B9" w:rsidRPr="00994A66">
        <w:rPr>
          <w:szCs w:val="24"/>
        </w:rPr>
        <w:t xml:space="preserve"> no final do exercício financeiro no valor de </w:t>
      </w:r>
      <w:r w:rsidR="000D67B9" w:rsidRPr="00994A66">
        <w:rPr>
          <w:b/>
          <w:szCs w:val="24"/>
        </w:rPr>
        <w:t>R$ 136.627.802,22</w:t>
      </w:r>
      <w:r w:rsidR="000D67B9">
        <w:rPr>
          <w:szCs w:val="24"/>
        </w:rPr>
        <w:t>;</w:t>
      </w:r>
    </w:p>
    <w:p w:rsidR="000D67B9" w:rsidRPr="00155FF8" w:rsidRDefault="000D67B9" w:rsidP="000D67B9">
      <w:pPr>
        <w:spacing w:line="240" w:lineRule="auto"/>
        <w:rPr>
          <w:b/>
          <w:szCs w:val="24"/>
        </w:rPr>
      </w:pPr>
    </w:p>
    <w:p w:rsidR="000D67B9" w:rsidRPr="00F05816" w:rsidRDefault="00FA4651" w:rsidP="00FA4651">
      <w:pPr>
        <w:pStyle w:val="Recuodecorpodetexto3"/>
        <w:numPr>
          <w:ilvl w:val="0"/>
          <w:numId w:val="25"/>
        </w:numPr>
        <w:tabs>
          <w:tab w:val="left" w:pos="-2977"/>
        </w:tabs>
        <w:spacing w:line="240" w:lineRule="auto"/>
        <w:rPr>
          <w:b/>
          <w:szCs w:val="24"/>
        </w:rPr>
      </w:pPr>
      <w:r>
        <w:rPr>
          <w:b/>
          <w:szCs w:val="24"/>
        </w:rPr>
        <w:t xml:space="preserve"> </w:t>
      </w:r>
      <w:r w:rsidR="000D67B9" w:rsidRPr="00F05816">
        <w:rPr>
          <w:b/>
          <w:szCs w:val="24"/>
        </w:rPr>
        <w:t xml:space="preserve">Resultado Da Despesa Orçamentária </w:t>
      </w:r>
    </w:p>
    <w:p w:rsidR="000D67B9" w:rsidRPr="00831932" w:rsidRDefault="000D67B9" w:rsidP="000D67B9">
      <w:pPr>
        <w:spacing w:line="240" w:lineRule="auto"/>
        <w:ind w:firstLine="720"/>
        <w:rPr>
          <w:sz w:val="8"/>
          <w:szCs w:val="24"/>
        </w:rPr>
      </w:pPr>
    </w:p>
    <w:p w:rsidR="000D67B9" w:rsidRPr="00994A66" w:rsidRDefault="00FA4651" w:rsidP="00FA4651">
      <w:pPr>
        <w:pStyle w:val="Corpodetexto"/>
        <w:spacing w:after="0" w:line="240" w:lineRule="auto"/>
        <w:ind w:left="1134" w:hanging="283"/>
        <w:rPr>
          <w:b/>
          <w:bCs/>
          <w:szCs w:val="24"/>
        </w:rPr>
      </w:pPr>
      <w:r>
        <w:rPr>
          <w:szCs w:val="24"/>
        </w:rPr>
        <w:t xml:space="preserve">    </w:t>
      </w:r>
      <w:r w:rsidR="000D67B9" w:rsidRPr="00994A66">
        <w:rPr>
          <w:szCs w:val="24"/>
        </w:rPr>
        <w:t xml:space="preserve">Da análise do resultado da despesa orçamentária, verificou-se que a despesa executada foi menor que a despesa prevista, evidenciando ocorrência de </w:t>
      </w:r>
      <w:r w:rsidR="000D67B9" w:rsidRPr="00994A66">
        <w:rPr>
          <w:b/>
          <w:szCs w:val="24"/>
        </w:rPr>
        <w:t xml:space="preserve">economia orçamentária </w:t>
      </w:r>
      <w:r w:rsidR="000D67B9" w:rsidRPr="00994A66">
        <w:rPr>
          <w:szCs w:val="24"/>
        </w:rPr>
        <w:t xml:space="preserve">no valor de </w:t>
      </w:r>
      <w:r w:rsidR="000D67B9" w:rsidRPr="00994A66">
        <w:rPr>
          <w:b/>
          <w:szCs w:val="24"/>
        </w:rPr>
        <w:t>R$ 536.796.691,71</w:t>
      </w:r>
      <w:r w:rsidR="000D67B9">
        <w:rPr>
          <w:b/>
          <w:bCs/>
          <w:szCs w:val="24"/>
        </w:rPr>
        <w:t>;</w:t>
      </w:r>
    </w:p>
    <w:p w:rsidR="000D67B9" w:rsidRPr="00AD1AB3" w:rsidRDefault="000D67B9" w:rsidP="000D67B9">
      <w:pPr>
        <w:spacing w:line="240" w:lineRule="auto"/>
        <w:rPr>
          <w:b/>
          <w:i/>
          <w:szCs w:val="24"/>
        </w:rPr>
      </w:pPr>
      <w:r w:rsidRPr="00994A66">
        <w:rPr>
          <w:b/>
          <w:szCs w:val="24"/>
        </w:rPr>
        <w:t xml:space="preserve">    </w:t>
      </w:r>
    </w:p>
    <w:p w:rsidR="000D67B9" w:rsidRPr="00F05816" w:rsidRDefault="00F05816" w:rsidP="00FA4651">
      <w:pPr>
        <w:pStyle w:val="Recuodecorpodetexto3"/>
        <w:tabs>
          <w:tab w:val="left" w:pos="-2977"/>
        </w:tabs>
        <w:spacing w:line="240" w:lineRule="auto"/>
        <w:ind w:left="710"/>
        <w:rPr>
          <w:szCs w:val="24"/>
        </w:rPr>
      </w:pPr>
      <w:r>
        <w:rPr>
          <w:b/>
          <w:szCs w:val="24"/>
        </w:rPr>
        <w:t>20.</w:t>
      </w:r>
      <w:r w:rsidR="000D67B9" w:rsidRPr="00F05816">
        <w:rPr>
          <w:b/>
          <w:szCs w:val="24"/>
        </w:rPr>
        <w:t xml:space="preserve"> </w:t>
      </w:r>
      <w:r w:rsidR="00FA4651">
        <w:rPr>
          <w:b/>
          <w:szCs w:val="24"/>
        </w:rPr>
        <w:t xml:space="preserve"> </w:t>
      </w:r>
      <w:r w:rsidR="000D67B9" w:rsidRPr="00F05816">
        <w:rPr>
          <w:b/>
          <w:szCs w:val="24"/>
        </w:rPr>
        <w:t>Saldo Financeiro Disponível</w:t>
      </w:r>
    </w:p>
    <w:p w:rsidR="000D67B9" w:rsidRPr="00831932" w:rsidRDefault="000D67B9" w:rsidP="000D67B9">
      <w:pPr>
        <w:pStyle w:val="Corpodetexto"/>
        <w:spacing w:after="0" w:line="240" w:lineRule="auto"/>
        <w:ind w:left="993"/>
        <w:rPr>
          <w:sz w:val="8"/>
          <w:szCs w:val="24"/>
        </w:rPr>
      </w:pPr>
    </w:p>
    <w:p w:rsidR="00DD2A0B" w:rsidRDefault="000D67B9" w:rsidP="00DD2A0B">
      <w:pPr>
        <w:pStyle w:val="Corpodetexto"/>
        <w:spacing w:after="0" w:line="240" w:lineRule="auto"/>
        <w:ind w:left="1134"/>
        <w:rPr>
          <w:szCs w:val="24"/>
        </w:rPr>
      </w:pPr>
      <w:r w:rsidRPr="00994A66">
        <w:rPr>
          <w:szCs w:val="24"/>
        </w:rPr>
        <w:t xml:space="preserve">O saldo das disponibilidades financeiras de </w:t>
      </w:r>
      <w:r w:rsidRPr="00994A66">
        <w:rPr>
          <w:b/>
          <w:szCs w:val="24"/>
        </w:rPr>
        <w:t>R$ 558.</w:t>
      </w:r>
      <w:r w:rsidR="00635756">
        <w:rPr>
          <w:b/>
          <w:szCs w:val="24"/>
        </w:rPr>
        <w:t>220</w:t>
      </w:r>
      <w:r w:rsidRPr="00994A66">
        <w:rPr>
          <w:b/>
          <w:szCs w:val="24"/>
        </w:rPr>
        <w:t>.</w:t>
      </w:r>
      <w:r w:rsidR="00635756">
        <w:rPr>
          <w:b/>
          <w:szCs w:val="24"/>
        </w:rPr>
        <w:t>337</w:t>
      </w:r>
      <w:r w:rsidRPr="00994A66">
        <w:rPr>
          <w:b/>
          <w:szCs w:val="24"/>
        </w:rPr>
        <w:t>,</w:t>
      </w:r>
      <w:r w:rsidR="00635756">
        <w:rPr>
          <w:b/>
          <w:szCs w:val="24"/>
        </w:rPr>
        <w:t>83</w:t>
      </w:r>
      <w:r w:rsidRPr="00994A66">
        <w:rPr>
          <w:szCs w:val="24"/>
        </w:rPr>
        <w:t xml:space="preserve"> indica  sufici</w:t>
      </w:r>
      <w:r w:rsidR="00AD0D8A">
        <w:rPr>
          <w:szCs w:val="24"/>
        </w:rPr>
        <w:t>ência nas contas bancos e aplicações</w:t>
      </w:r>
      <w:r w:rsidRPr="00994A66">
        <w:rPr>
          <w:szCs w:val="24"/>
        </w:rPr>
        <w:t xml:space="preserve"> para honrar os compromissos ainda pendentes de pagamento Restos a Pagar</w:t>
      </w:r>
      <w:r>
        <w:rPr>
          <w:szCs w:val="24"/>
        </w:rPr>
        <w:t xml:space="preserve"> na ordem </w:t>
      </w:r>
      <w:r w:rsidRPr="00994A66">
        <w:rPr>
          <w:szCs w:val="24"/>
        </w:rPr>
        <w:t>R$ 348.596.991,02</w:t>
      </w:r>
      <w:r>
        <w:rPr>
          <w:szCs w:val="24"/>
        </w:rPr>
        <w:t>;</w:t>
      </w:r>
    </w:p>
    <w:p w:rsidR="00DD2A0B" w:rsidRDefault="00DD2A0B" w:rsidP="00DD2A0B">
      <w:pPr>
        <w:pStyle w:val="Corpodetexto"/>
        <w:spacing w:after="0" w:line="240" w:lineRule="auto"/>
        <w:ind w:left="1134"/>
        <w:rPr>
          <w:szCs w:val="24"/>
        </w:rPr>
      </w:pPr>
    </w:p>
    <w:p w:rsidR="0079358B" w:rsidRPr="00DD2A0B" w:rsidRDefault="0079358B" w:rsidP="00DD2A0B">
      <w:pPr>
        <w:pStyle w:val="Corpodetexto"/>
        <w:numPr>
          <w:ilvl w:val="0"/>
          <w:numId w:val="38"/>
        </w:numPr>
        <w:spacing w:after="0" w:line="240" w:lineRule="auto"/>
        <w:rPr>
          <w:b/>
          <w:szCs w:val="24"/>
        </w:rPr>
      </w:pPr>
      <w:r w:rsidRPr="00DD2A0B">
        <w:rPr>
          <w:szCs w:val="24"/>
        </w:rPr>
        <w:t xml:space="preserve">No exercício de 2013, inscreveu-se a quantia de </w:t>
      </w:r>
      <w:r w:rsidRPr="00DD2A0B">
        <w:rPr>
          <w:b/>
          <w:szCs w:val="24"/>
        </w:rPr>
        <w:t>R$ 190.334.072,21</w:t>
      </w:r>
      <w:r w:rsidRPr="00DD2A0B">
        <w:rPr>
          <w:szCs w:val="24"/>
        </w:rPr>
        <w:t xml:space="preserve"> em Restos a Pagar Processados (R$ 43.923.274,59) e Não Processados (R$ 146.410.802,62),</w:t>
      </w:r>
      <w:r w:rsidRPr="004A013A">
        <w:rPr>
          <w:szCs w:val="24"/>
        </w:rPr>
        <w:t xml:space="preserve"> sendo que o saldo </w:t>
      </w:r>
      <w:r w:rsidR="00815FC6" w:rsidRPr="004A013A">
        <w:rPr>
          <w:szCs w:val="24"/>
        </w:rPr>
        <w:t xml:space="preserve">das disponibilidades </w:t>
      </w:r>
      <w:r w:rsidRPr="004A013A">
        <w:rPr>
          <w:szCs w:val="24"/>
        </w:rPr>
        <w:t>do exercício atual descrito no Balanço F</w:t>
      </w:r>
      <w:r w:rsidRPr="00DD2A0B">
        <w:rPr>
          <w:szCs w:val="24"/>
        </w:rPr>
        <w:t>i</w:t>
      </w:r>
      <w:r w:rsidRPr="004A013A">
        <w:rPr>
          <w:szCs w:val="24"/>
        </w:rPr>
        <w:t xml:space="preserve">nanceiro na ordem de </w:t>
      </w:r>
      <w:r w:rsidRPr="004A013A">
        <w:rPr>
          <w:b/>
          <w:szCs w:val="24"/>
        </w:rPr>
        <w:t>R$ 558.</w:t>
      </w:r>
      <w:r w:rsidR="00E70A3A" w:rsidRPr="004A013A">
        <w:rPr>
          <w:b/>
          <w:szCs w:val="24"/>
        </w:rPr>
        <w:t>220</w:t>
      </w:r>
      <w:r w:rsidRPr="004A013A">
        <w:rPr>
          <w:b/>
          <w:szCs w:val="24"/>
        </w:rPr>
        <w:t>.</w:t>
      </w:r>
      <w:r w:rsidR="00E70A3A" w:rsidRPr="004A013A">
        <w:rPr>
          <w:b/>
          <w:szCs w:val="24"/>
        </w:rPr>
        <w:t>337</w:t>
      </w:r>
      <w:r w:rsidRPr="004A013A">
        <w:rPr>
          <w:b/>
          <w:szCs w:val="24"/>
        </w:rPr>
        <w:t>,</w:t>
      </w:r>
      <w:r w:rsidR="00E70A3A" w:rsidRPr="004A013A">
        <w:rPr>
          <w:b/>
          <w:szCs w:val="24"/>
        </w:rPr>
        <w:t>83</w:t>
      </w:r>
      <w:r w:rsidRPr="004A013A">
        <w:rPr>
          <w:szCs w:val="24"/>
        </w:rPr>
        <w:t xml:space="preserve"> é suficiente para cobertura do valor das inscrições de restos a pagar do exercício, conforme demonstrado no quadro abaixo:</w:t>
      </w:r>
    </w:p>
    <w:tbl>
      <w:tblPr>
        <w:tblStyle w:val="Tabelacomgrade"/>
        <w:tblW w:w="0" w:type="auto"/>
        <w:tblInd w:w="1242" w:type="dxa"/>
        <w:tblLook w:val="04A0"/>
      </w:tblPr>
      <w:tblGrid>
        <w:gridCol w:w="5812"/>
        <w:gridCol w:w="2017"/>
      </w:tblGrid>
      <w:tr w:rsidR="0079358B" w:rsidTr="008D3507">
        <w:trPr>
          <w:trHeight w:val="179"/>
        </w:trPr>
        <w:tc>
          <w:tcPr>
            <w:tcW w:w="7829" w:type="dxa"/>
            <w:gridSpan w:val="2"/>
            <w:shd w:val="clear" w:color="auto" w:fill="FFD44B"/>
          </w:tcPr>
          <w:p w:rsidR="0079358B" w:rsidRPr="00C234AD" w:rsidRDefault="0079358B" w:rsidP="002D7A21">
            <w:pPr>
              <w:pStyle w:val="Ttulo3"/>
              <w:spacing w:before="0" w:after="0" w:line="240" w:lineRule="auto"/>
              <w:jc w:val="center"/>
              <w:outlineLvl w:val="2"/>
              <w:rPr>
                <w:rFonts w:ascii="Times New Roman" w:hAnsi="Times New Roman" w:cs="Times New Roman"/>
                <w:bCs w:val="0"/>
                <w:sz w:val="2"/>
              </w:rPr>
            </w:pPr>
          </w:p>
          <w:p w:rsidR="0079358B" w:rsidRPr="00620925" w:rsidRDefault="0079358B" w:rsidP="002D7A21">
            <w:pPr>
              <w:pStyle w:val="Ttulo3"/>
              <w:spacing w:before="0" w:after="0" w:line="240" w:lineRule="auto"/>
              <w:jc w:val="center"/>
              <w:outlineLvl w:val="2"/>
              <w:rPr>
                <w:rFonts w:ascii="Times New Roman" w:hAnsi="Times New Roman" w:cs="Times New Roman"/>
                <w:sz w:val="18"/>
              </w:rPr>
            </w:pPr>
            <w:r w:rsidRPr="00620925">
              <w:rPr>
                <w:rFonts w:ascii="Times New Roman" w:hAnsi="Times New Roman" w:cs="Times New Roman"/>
                <w:bCs w:val="0"/>
                <w:sz w:val="18"/>
              </w:rPr>
              <w:t xml:space="preserve">DEMONSTRATIVO DOS RESTOS A PAGAR E DISPONIBILIDADE </w:t>
            </w:r>
            <w:r>
              <w:rPr>
                <w:rFonts w:ascii="Times New Roman" w:hAnsi="Times New Roman" w:cs="Times New Roman"/>
                <w:bCs w:val="0"/>
                <w:sz w:val="18"/>
              </w:rPr>
              <w:t>FINANCEIRA</w:t>
            </w:r>
          </w:p>
          <w:p w:rsidR="0079358B" w:rsidRPr="00C234AD" w:rsidRDefault="0079358B" w:rsidP="002D7A21">
            <w:pPr>
              <w:spacing w:line="240" w:lineRule="auto"/>
              <w:rPr>
                <w:sz w:val="2"/>
                <w:szCs w:val="24"/>
                <w:highlight w:val="yellow"/>
              </w:rPr>
            </w:pPr>
          </w:p>
        </w:tc>
      </w:tr>
      <w:tr w:rsidR="0079358B" w:rsidTr="00DD2A0B">
        <w:tc>
          <w:tcPr>
            <w:tcW w:w="5812" w:type="dxa"/>
            <w:shd w:val="clear" w:color="auto" w:fill="C4BC96" w:themeFill="background2" w:themeFillShade="BF"/>
          </w:tcPr>
          <w:p w:rsidR="0079358B" w:rsidRPr="008D3507" w:rsidRDefault="0079358B" w:rsidP="002D7A21">
            <w:pPr>
              <w:spacing w:line="240" w:lineRule="auto"/>
              <w:jc w:val="center"/>
              <w:rPr>
                <w:b/>
                <w:sz w:val="14"/>
                <w:szCs w:val="14"/>
              </w:rPr>
            </w:pPr>
            <w:r w:rsidRPr="008D3507">
              <w:rPr>
                <w:b/>
                <w:sz w:val="14"/>
                <w:szCs w:val="14"/>
              </w:rPr>
              <w:t>ESPECIFICAÇÃO</w:t>
            </w:r>
          </w:p>
        </w:tc>
        <w:tc>
          <w:tcPr>
            <w:tcW w:w="2017" w:type="dxa"/>
            <w:shd w:val="clear" w:color="auto" w:fill="C4BC96" w:themeFill="background2" w:themeFillShade="BF"/>
          </w:tcPr>
          <w:p w:rsidR="0079358B" w:rsidRPr="008D3507" w:rsidRDefault="0079358B" w:rsidP="002D7A21">
            <w:pPr>
              <w:spacing w:line="240" w:lineRule="auto"/>
              <w:jc w:val="center"/>
              <w:rPr>
                <w:b/>
                <w:sz w:val="14"/>
                <w:szCs w:val="14"/>
              </w:rPr>
            </w:pPr>
            <w:r w:rsidRPr="008D3507">
              <w:rPr>
                <w:b/>
                <w:sz w:val="14"/>
                <w:szCs w:val="14"/>
              </w:rPr>
              <w:t>VALOR</w:t>
            </w:r>
          </w:p>
        </w:tc>
      </w:tr>
      <w:tr w:rsidR="0079358B" w:rsidTr="00DD2A0B">
        <w:tc>
          <w:tcPr>
            <w:tcW w:w="5812" w:type="dxa"/>
            <w:shd w:val="clear" w:color="auto" w:fill="EEECE1" w:themeFill="background2"/>
          </w:tcPr>
          <w:p w:rsidR="0079358B" w:rsidRPr="008D3507" w:rsidRDefault="0079358B" w:rsidP="002D7A21">
            <w:pPr>
              <w:pStyle w:val="Cabealho"/>
              <w:spacing w:line="240" w:lineRule="auto"/>
              <w:jc w:val="left"/>
              <w:rPr>
                <w:b/>
                <w:bCs/>
                <w:sz w:val="14"/>
                <w:szCs w:val="14"/>
              </w:rPr>
            </w:pPr>
            <w:r w:rsidRPr="008D3507">
              <w:rPr>
                <w:b/>
                <w:bCs/>
                <w:sz w:val="14"/>
                <w:szCs w:val="14"/>
              </w:rPr>
              <w:t>1. Disponibilidade de financeira em 31/12/2013</w:t>
            </w:r>
          </w:p>
        </w:tc>
        <w:tc>
          <w:tcPr>
            <w:tcW w:w="2017" w:type="dxa"/>
            <w:shd w:val="clear" w:color="auto" w:fill="EEECE1" w:themeFill="background2"/>
          </w:tcPr>
          <w:p w:rsidR="0079358B" w:rsidRPr="008D3507" w:rsidRDefault="0079358B" w:rsidP="00E70A3A">
            <w:pPr>
              <w:pStyle w:val="Cabealho"/>
              <w:spacing w:line="240" w:lineRule="auto"/>
              <w:jc w:val="right"/>
              <w:rPr>
                <w:b/>
                <w:bCs/>
                <w:sz w:val="14"/>
                <w:szCs w:val="14"/>
              </w:rPr>
            </w:pPr>
            <w:r w:rsidRPr="008D3507">
              <w:rPr>
                <w:b/>
                <w:bCs/>
                <w:sz w:val="14"/>
                <w:szCs w:val="14"/>
              </w:rPr>
              <w:t>558.</w:t>
            </w:r>
            <w:r w:rsidR="00E70A3A" w:rsidRPr="008D3507">
              <w:rPr>
                <w:b/>
                <w:bCs/>
                <w:sz w:val="14"/>
                <w:szCs w:val="14"/>
              </w:rPr>
              <w:t>220.337,83</w:t>
            </w:r>
          </w:p>
        </w:tc>
      </w:tr>
      <w:tr w:rsidR="0079358B" w:rsidTr="00DD2A0B">
        <w:tc>
          <w:tcPr>
            <w:tcW w:w="5812" w:type="dxa"/>
            <w:shd w:val="clear" w:color="auto" w:fill="FBD4B4" w:themeFill="accent6" w:themeFillTint="66"/>
          </w:tcPr>
          <w:p w:rsidR="0079358B" w:rsidRPr="008D3507" w:rsidRDefault="0079358B" w:rsidP="002D7A21">
            <w:pPr>
              <w:spacing w:line="240" w:lineRule="auto"/>
              <w:jc w:val="left"/>
              <w:rPr>
                <w:b/>
                <w:sz w:val="14"/>
                <w:szCs w:val="14"/>
              </w:rPr>
            </w:pPr>
            <w:r w:rsidRPr="008D3507">
              <w:rPr>
                <w:b/>
                <w:sz w:val="14"/>
                <w:szCs w:val="14"/>
              </w:rPr>
              <w:t xml:space="preserve">2. Restos a Pagar Processados e Não Processados Inscritos em 2013 </w:t>
            </w:r>
          </w:p>
        </w:tc>
        <w:tc>
          <w:tcPr>
            <w:tcW w:w="2017" w:type="dxa"/>
            <w:shd w:val="clear" w:color="auto" w:fill="FBD4B4" w:themeFill="accent6" w:themeFillTint="66"/>
          </w:tcPr>
          <w:p w:rsidR="0079358B" w:rsidRPr="008D3507" w:rsidRDefault="0079358B" w:rsidP="002D7A21">
            <w:pPr>
              <w:spacing w:line="240" w:lineRule="auto"/>
              <w:jc w:val="right"/>
              <w:rPr>
                <w:b/>
                <w:sz w:val="14"/>
                <w:szCs w:val="14"/>
              </w:rPr>
            </w:pPr>
            <w:r w:rsidRPr="008D3507">
              <w:rPr>
                <w:b/>
                <w:sz w:val="14"/>
                <w:szCs w:val="14"/>
              </w:rPr>
              <w:t>190.334.072,21</w:t>
            </w:r>
          </w:p>
        </w:tc>
      </w:tr>
      <w:tr w:rsidR="0079358B" w:rsidTr="00DD2A0B">
        <w:tc>
          <w:tcPr>
            <w:tcW w:w="5812" w:type="dxa"/>
            <w:shd w:val="clear" w:color="auto" w:fill="FFFFFF" w:themeFill="background1"/>
          </w:tcPr>
          <w:p w:rsidR="0079358B" w:rsidRPr="008D3507" w:rsidRDefault="0079358B" w:rsidP="002D7A21">
            <w:pPr>
              <w:pStyle w:val="Cabealho"/>
              <w:spacing w:line="240" w:lineRule="auto"/>
              <w:jc w:val="left"/>
              <w:rPr>
                <w:bCs/>
                <w:sz w:val="14"/>
                <w:szCs w:val="14"/>
              </w:rPr>
            </w:pPr>
            <w:r w:rsidRPr="008D3507">
              <w:rPr>
                <w:bCs/>
                <w:sz w:val="14"/>
                <w:szCs w:val="14"/>
              </w:rPr>
              <w:t xml:space="preserve">     Restos a Pagar Processados</w:t>
            </w:r>
          </w:p>
        </w:tc>
        <w:tc>
          <w:tcPr>
            <w:tcW w:w="2017" w:type="dxa"/>
            <w:shd w:val="clear" w:color="auto" w:fill="FFFFFF" w:themeFill="background1"/>
          </w:tcPr>
          <w:p w:rsidR="0079358B" w:rsidRPr="008D3507" w:rsidRDefault="0079358B" w:rsidP="002D7A21">
            <w:pPr>
              <w:pStyle w:val="Cabealho"/>
              <w:spacing w:line="240" w:lineRule="auto"/>
              <w:jc w:val="right"/>
              <w:rPr>
                <w:bCs/>
                <w:sz w:val="14"/>
                <w:szCs w:val="14"/>
              </w:rPr>
            </w:pPr>
            <w:r w:rsidRPr="008D3507">
              <w:rPr>
                <w:bCs/>
                <w:sz w:val="14"/>
                <w:szCs w:val="14"/>
              </w:rPr>
              <w:t>43.923.274,59</w:t>
            </w:r>
          </w:p>
        </w:tc>
      </w:tr>
      <w:tr w:rsidR="0079358B" w:rsidTr="00DD2A0B">
        <w:tc>
          <w:tcPr>
            <w:tcW w:w="5812" w:type="dxa"/>
            <w:shd w:val="clear" w:color="auto" w:fill="FFFFFF" w:themeFill="background1"/>
          </w:tcPr>
          <w:p w:rsidR="0079358B" w:rsidRPr="008D3507" w:rsidRDefault="0079358B" w:rsidP="002D7A21">
            <w:pPr>
              <w:pStyle w:val="Cabealho"/>
              <w:spacing w:line="240" w:lineRule="auto"/>
              <w:jc w:val="left"/>
              <w:rPr>
                <w:bCs/>
                <w:sz w:val="14"/>
                <w:szCs w:val="14"/>
              </w:rPr>
            </w:pPr>
            <w:r w:rsidRPr="008D3507">
              <w:rPr>
                <w:bCs/>
                <w:sz w:val="14"/>
                <w:szCs w:val="14"/>
              </w:rPr>
              <w:t xml:space="preserve">     Restos a Pagar Não Processados   </w:t>
            </w:r>
          </w:p>
        </w:tc>
        <w:tc>
          <w:tcPr>
            <w:tcW w:w="2017" w:type="dxa"/>
            <w:shd w:val="clear" w:color="auto" w:fill="FFFFFF" w:themeFill="background1"/>
          </w:tcPr>
          <w:p w:rsidR="0079358B" w:rsidRPr="008D3507" w:rsidRDefault="0079358B" w:rsidP="002D7A21">
            <w:pPr>
              <w:pStyle w:val="Cabealho"/>
              <w:spacing w:line="240" w:lineRule="auto"/>
              <w:jc w:val="right"/>
              <w:rPr>
                <w:bCs/>
                <w:sz w:val="14"/>
                <w:szCs w:val="14"/>
              </w:rPr>
            </w:pPr>
            <w:r w:rsidRPr="008D3507">
              <w:rPr>
                <w:bCs/>
                <w:sz w:val="14"/>
                <w:szCs w:val="14"/>
              </w:rPr>
              <w:t>146.410.802,62</w:t>
            </w:r>
          </w:p>
        </w:tc>
      </w:tr>
      <w:tr w:rsidR="0079358B" w:rsidTr="00DD2A0B">
        <w:tc>
          <w:tcPr>
            <w:tcW w:w="5812" w:type="dxa"/>
            <w:shd w:val="clear" w:color="auto" w:fill="92CDDC" w:themeFill="accent5" w:themeFillTint="99"/>
          </w:tcPr>
          <w:p w:rsidR="0079358B" w:rsidRPr="008D3507" w:rsidRDefault="0079358B" w:rsidP="002D7A21">
            <w:pPr>
              <w:pStyle w:val="Cabealho"/>
              <w:spacing w:line="240" w:lineRule="auto"/>
              <w:jc w:val="left"/>
              <w:rPr>
                <w:b/>
                <w:bCs/>
                <w:sz w:val="14"/>
                <w:szCs w:val="14"/>
              </w:rPr>
            </w:pPr>
            <w:r w:rsidRPr="008D3507">
              <w:rPr>
                <w:b/>
                <w:sz w:val="14"/>
                <w:szCs w:val="14"/>
              </w:rPr>
              <w:t>3. Saldo Excedente  (1-2 = 3)</w:t>
            </w:r>
          </w:p>
        </w:tc>
        <w:tc>
          <w:tcPr>
            <w:tcW w:w="2017" w:type="dxa"/>
            <w:shd w:val="clear" w:color="auto" w:fill="92CDDC" w:themeFill="accent5" w:themeFillTint="99"/>
          </w:tcPr>
          <w:p w:rsidR="0079358B" w:rsidRPr="008D3507" w:rsidRDefault="0079358B" w:rsidP="00622E52">
            <w:pPr>
              <w:pStyle w:val="Cabealho"/>
              <w:spacing w:line="240" w:lineRule="auto"/>
              <w:jc w:val="right"/>
              <w:rPr>
                <w:b/>
                <w:bCs/>
                <w:sz w:val="14"/>
                <w:szCs w:val="14"/>
              </w:rPr>
            </w:pPr>
            <w:r w:rsidRPr="008D3507">
              <w:rPr>
                <w:b/>
                <w:bCs/>
                <w:sz w:val="14"/>
                <w:szCs w:val="14"/>
              </w:rPr>
              <w:t>367.8</w:t>
            </w:r>
            <w:r w:rsidR="00622E52" w:rsidRPr="008D3507">
              <w:rPr>
                <w:b/>
                <w:bCs/>
                <w:sz w:val="14"/>
                <w:szCs w:val="14"/>
              </w:rPr>
              <w:t>86</w:t>
            </w:r>
            <w:r w:rsidRPr="008D3507">
              <w:rPr>
                <w:b/>
                <w:bCs/>
                <w:sz w:val="14"/>
                <w:szCs w:val="14"/>
              </w:rPr>
              <w:t>.</w:t>
            </w:r>
            <w:r w:rsidR="00622E52" w:rsidRPr="008D3507">
              <w:rPr>
                <w:b/>
                <w:bCs/>
                <w:sz w:val="14"/>
                <w:szCs w:val="14"/>
              </w:rPr>
              <w:t>265</w:t>
            </w:r>
            <w:r w:rsidRPr="008D3507">
              <w:rPr>
                <w:b/>
                <w:bCs/>
                <w:sz w:val="14"/>
                <w:szCs w:val="14"/>
              </w:rPr>
              <w:t>,</w:t>
            </w:r>
            <w:r w:rsidR="00622E52" w:rsidRPr="008D3507">
              <w:rPr>
                <w:b/>
                <w:bCs/>
                <w:sz w:val="14"/>
                <w:szCs w:val="14"/>
              </w:rPr>
              <w:t>62</w:t>
            </w:r>
          </w:p>
        </w:tc>
      </w:tr>
    </w:tbl>
    <w:p w:rsidR="0079358B" w:rsidRPr="003C55BE" w:rsidRDefault="0079358B" w:rsidP="0079358B">
      <w:pPr>
        <w:spacing w:line="240" w:lineRule="auto"/>
        <w:rPr>
          <w:sz w:val="12"/>
          <w:szCs w:val="24"/>
          <w:highlight w:val="yellow"/>
        </w:rPr>
      </w:pPr>
      <w:r>
        <w:rPr>
          <w:sz w:val="12"/>
          <w:szCs w:val="24"/>
        </w:rPr>
        <w:t xml:space="preserve">                  </w:t>
      </w:r>
      <w:r w:rsidR="00815FC6">
        <w:rPr>
          <w:sz w:val="12"/>
          <w:szCs w:val="24"/>
        </w:rPr>
        <w:t xml:space="preserve">   </w:t>
      </w:r>
      <w:r w:rsidR="00DD2A0B">
        <w:rPr>
          <w:sz w:val="12"/>
          <w:szCs w:val="24"/>
        </w:rPr>
        <w:t xml:space="preserve">               </w:t>
      </w:r>
      <w:r w:rsidR="00815FC6">
        <w:rPr>
          <w:sz w:val="12"/>
          <w:szCs w:val="24"/>
        </w:rPr>
        <w:t xml:space="preserve"> </w:t>
      </w:r>
      <w:r>
        <w:rPr>
          <w:sz w:val="12"/>
          <w:szCs w:val="24"/>
        </w:rPr>
        <w:t xml:space="preserve"> </w:t>
      </w:r>
      <w:r w:rsidRPr="003C55BE">
        <w:rPr>
          <w:sz w:val="12"/>
          <w:szCs w:val="24"/>
        </w:rPr>
        <w:t>Fonte: Balanço financeiro de 2013</w:t>
      </w:r>
      <w:r w:rsidRPr="003C55BE">
        <w:rPr>
          <w:sz w:val="12"/>
          <w:szCs w:val="24"/>
          <w:highlight w:val="yellow"/>
        </w:rPr>
        <w:t xml:space="preserve"> </w:t>
      </w:r>
    </w:p>
    <w:p w:rsidR="0079358B" w:rsidRPr="00AD1AB3" w:rsidRDefault="0079358B" w:rsidP="00074440">
      <w:pPr>
        <w:spacing w:line="240" w:lineRule="auto"/>
        <w:ind w:firstLine="851"/>
        <w:rPr>
          <w:b/>
          <w:i/>
          <w:sz w:val="36"/>
          <w:szCs w:val="24"/>
        </w:rPr>
      </w:pPr>
      <w:r w:rsidRPr="00074440">
        <w:rPr>
          <w:b/>
          <w:sz w:val="16"/>
          <w:szCs w:val="24"/>
        </w:rPr>
        <w:lastRenderedPageBreak/>
        <w:t xml:space="preserve"> </w:t>
      </w:r>
      <w:r w:rsidRPr="00994A66">
        <w:rPr>
          <w:b/>
          <w:sz w:val="28"/>
          <w:szCs w:val="24"/>
        </w:rPr>
        <w:t xml:space="preserve">  </w:t>
      </w:r>
    </w:p>
    <w:p w:rsidR="0079358B" w:rsidRPr="00CF129B" w:rsidRDefault="0079358B" w:rsidP="00DD2A0B">
      <w:pPr>
        <w:pStyle w:val="Recuodecorpodetexto3"/>
        <w:numPr>
          <w:ilvl w:val="0"/>
          <w:numId w:val="38"/>
        </w:numPr>
        <w:tabs>
          <w:tab w:val="left" w:pos="-2977"/>
        </w:tabs>
        <w:spacing w:line="240" w:lineRule="auto"/>
        <w:ind w:left="1134" w:hanging="424"/>
        <w:rPr>
          <w:b/>
          <w:szCs w:val="24"/>
        </w:rPr>
      </w:pPr>
      <w:r w:rsidRPr="00CF129B">
        <w:rPr>
          <w:b/>
          <w:szCs w:val="24"/>
        </w:rPr>
        <w:t>Patrimônio Financeiro</w:t>
      </w:r>
    </w:p>
    <w:p w:rsidR="0079358B" w:rsidRPr="00581530" w:rsidRDefault="0079358B" w:rsidP="0079358B">
      <w:pPr>
        <w:spacing w:line="240" w:lineRule="auto"/>
        <w:ind w:firstLine="851"/>
        <w:rPr>
          <w:sz w:val="6"/>
          <w:szCs w:val="24"/>
        </w:rPr>
      </w:pPr>
    </w:p>
    <w:p w:rsidR="0079358B" w:rsidRPr="00994A66" w:rsidRDefault="00046A33" w:rsidP="00046A33">
      <w:pPr>
        <w:pStyle w:val="Corpodetexto"/>
        <w:spacing w:after="0" w:line="240" w:lineRule="auto"/>
        <w:ind w:left="1134" w:hanging="283"/>
        <w:rPr>
          <w:sz w:val="16"/>
        </w:rPr>
      </w:pPr>
      <w:r>
        <w:t xml:space="preserve">    </w:t>
      </w:r>
      <w:r w:rsidR="0079358B" w:rsidRPr="00994A66">
        <w:t xml:space="preserve">O </w:t>
      </w:r>
      <w:r w:rsidR="0079358B" w:rsidRPr="00D87DEF">
        <w:rPr>
          <w:szCs w:val="24"/>
        </w:rPr>
        <w:t>confronto</w:t>
      </w:r>
      <w:r w:rsidR="0079358B" w:rsidRPr="00994A66">
        <w:t xml:space="preserve"> entre o Ativo Financeiro e o Passivo Financeiro do exercício encerrado em 31/12/2013 resulta em um </w:t>
      </w:r>
      <w:r w:rsidR="0079358B" w:rsidRPr="00994A66">
        <w:rPr>
          <w:b/>
          <w:shadow/>
        </w:rPr>
        <w:t>Superávit</w:t>
      </w:r>
      <w:r w:rsidR="0079358B" w:rsidRPr="00994A66">
        <w:rPr>
          <w:b/>
          <w:bCs/>
          <w:shadow/>
        </w:rPr>
        <w:t xml:space="preserve"> Financeiro </w:t>
      </w:r>
      <w:r w:rsidR="0079358B" w:rsidRPr="00994A66">
        <w:rPr>
          <w:bCs/>
          <w:shadow/>
        </w:rPr>
        <w:t xml:space="preserve">na </w:t>
      </w:r>
      <w:r w:rsidR="0079358B">
        <w:rPr>
          <w:bCs/>
          <w:shadow/>
        </w:rPr>
        <w:t xml:space="preserve">importância </w:t>
      </w:r>
      <w:r w:rsidR="0079358B" w:rsidRPr="00994A66">
        <w:rPr>
          <w:bCs/>
          <w:shadow/>
        </w:rPr>
        <w:t>de</w:t>
      </w:r>
      <w:r w:rsidR="0079358B" w:rsidRPr="00994A66">
        <w:rPr>
          <w:b/>
          <w:bCs/>
          <w:shadow/>
        </w:rPr>
        <w:t xml:space="preserve"> R$ 867.5</w:t>
      </w:r>
      <w:r w:rsidR="00523EA7">
        <w:rPr>
          <w:b/>
          <w:bCs/>
          <w:shadow/>
        </w:rPr>
        <w:t>96</w:t>
      </w:r>
      <w:r w:rsidR="0079358B">
        <w:rPr>
          <w:b/>
          <w:bCs/>
          <w:shadow/>
        </w:rPr>
        <w:t>.</w:t>
      </w:r>
      <w:r w:rsidR="00523EA7">
        <w:rPr>
          <w:b/>
          <w:bCs/>
          <w:shadow/>
        </w:rPr>
        <w:t>774</w:t>
      </w:r>
      <w:r w:rsidR="0079358B" w:rsidRPr="00994A66">
        <w:rPr>
          <w:b/>
          <w:bCs/>
          <w:shadow/>
        </w:rPr>
        <w:t>,</w:t>
      </w:r>
      <w:r w:rsidR="00523EA7">
        <w:rPr>
          <w:b/>
          <w:bCs/>
          <w:shadow/>
        </w:rPr>
        <w:t>98</w:t>
      </w:r>
      <w:r w:rsidR="0079358B" w:rsidRPr="00FF6B79">
        <w:rPr>
          <w:bCs/>
          <w:shadow/>
        </w:rPr>
        <w:t>;</w:t>
      </w:r>
      <w:r w:rsidR="0079358B" w:rsidRPr="00994A66">
        <w:t xml:space="preserve"> </w:t>
      </w:r>
    </w:p>
    <w:p w:rsidR="00AD1AB3" w:rsidRPr="00AD1AB3" w:rsidRDefault="00AD1AB3" w:rsidP="0079358B">
      <w:pPr>
        <w:spacing w:line="240" w:lineRule="auto"/>
        <w:ind w:left="360"/>
        <w:rPr>
          <w:b/>
          <w:szCs w:val="24"/>
        </w:rPr>
      </w:pPr>
    </w:p>
    <w:p w:rsidR="0079358B" w:rsidRPr="00B417CD" w:rsidRDefault="0079358B" w:rsidP="00DD2A0B">
      <w:pPr>
        <w:pStyle w:val="Recuodecorpodetexto3"/>
        <w:numPr>
          <w:ilvl w:val="0"/>
          <w:numId w:val="38"/>
        </w:numPr>
        <w:tabs>
          <w:tab w:val="left" w:pos="-2977"/>
        </w:tabs>
        <w:spacing w:line="240" w:lineRule="auto"/>
        <w:ind w:left="1134" w:hanging="424"/>
        <w:rPr>
          <w:b/>
          <w:szCs w:val="24"/>
        </w:rPr>
      </w:pPr>
      <w:r w:rsidRPr="00B417CD">
        <w:rPr>
          <w:b/>
          <w:szCs w:val="24"/>
        </w:rPr>
        <w:t>Patrimônio Permanente</w:t>
      </w:r>
    </w:p>
    <w:p w:rsidR="0079358B" w:rsidRPr="00046A33" w:rsidRDefault="0079358B" w:rsidP="0079358B">
      <w:pPr>
        <w:spacing w:line="240" w:lineRule="auto"/>
        <w:ind w:firstLine="851"/>
        <w:rPr>
          <w:sz w:val="2"/>
          <w:szCs w:val="24"/>
        </w:rPr>
      </w:pPr>
    </w:p>
    <w:p w:rsidR="0079358B" w:rsidRPr="00994A66" w:rsidRDefault="00AD1AB3" w:rsidP="00AD1AB3">
      <w:pPr>
        <w:pStyle w:val="Corpodetexto"/>
        <w:spacing w:after="0" w:line="240" w:lineRule="auto"/>
        <w:ind w:left="1134" w:hanging="283"/>
        <w:rPr>
          <w:szCs w:val="24"/>
        </w:rPr>
      </w:pPr>
      <w:r>
        <w:t xml:space="preserve">     </w:t>
      </w:r>
      <w:r w:rsidR="0079358B" w:rsidRPr="00420765">
        <w:t>Do</w:t>
      </w:r>
      <w:r w:rsidR="0079358B" w:rsidRPr="00994A66">
        <w:rPr>
          <w:szCs w:val="24"/>
        </w:rPr>
        <w:t xml:space="preserve"> confronto entre os componentes positivos e negativos do patrimônio permanente resulta uma situação líquida positiva no valor de </w:t>
      </w:r>
      <w:r>
        <w:rPr>
          <w:szCs w:val="24"/>
        </w:rPr>
        <w:t xml:space="preserve">                            </w:t>
      </w:r>
      <w:r w:rsidR="0079358B" w:rsidRPr="00994A66">
        <w:rPr>
          <w:b/>
          <w:szCs w:val="24"/>
        </w:rPr>
        <w:t>R$ 3.935.105.146,87</w:t>
      </w:r>
      <w:r w:rsidR="0079358B" w:rsidRPr="00994A66">
        <w:rPr>
          <w:szCs w:val="24"/>
        </w:rPr>
        <w:t>;</w:t>
      </w:r>
    </w:p>
    <w:p w:rsidR="0079358B" w:rsidRPr="00176E9B" w:rsidRDefault="0079358B" w:rsidP="0079358B">
      <w:pPr>
        <w:spacing w:line="240" w:lineRule="auto"/>
        <w:ind w:firstLine="851"/>
        <w:rPr>
          <w:color w:val="FF0000"/>
          <w:szCs w:val="24"/>
        </w:rPr>
      </w:pPr>
    </w:p>
    <w:p w:rsidR="0079358B" w:rsidRPr="00B417CD" w:rsidRDefault="0079358B" w:rsidP="00DD2A0B">
      <w:pPr>
        <w:pStyle w:val="Recuodecorpodetexto3"/>
        <w:numPr>
          <w:ilvl w:val="0"/>
          <w:numId w:val="38"/>
        </w:numPr>
        <w:tabs>
          <w:tab w:val="left" w:pos="-2977"/>
        </w:tabs>
        <w:spacing w:line="240" w:lineRule="auto"/>
        <w:ind w:left="1134" w:hanging="424"/>
        <w:rPr>
          <w:szCs w:val="24"/>
        </w:rPr>
      </w:pPr>
      <w:r w:rsidRPr="00B417CD">
        <w:rPr>
          <w:b/>
          <w:szCs w:val="24"/>
        </w:rPr>
        <w:t>Bens Patrimoniais</w:t>
      </w:r>
    </w:p>
    <w:p w:rsidR="0079358B" w:rsidRPr="00831932" w:rsidRDefault="0079358B" w:rsidP="0079358B">
      <w:pPr>
        <w:pStyle w:val="Corpodetexto"/>
        <w:spacing w:after="0" w:line="240" w:lineRule="auto"/>
        <w:ind w:left="993"/>
        <w:rPr>
          <w:sz w:val="8"/>
          <w:szCs w:val="24"/>
        </w:rPr>
      </w:pPr>
    </w:p>
    <w:p w:rsidR="0079358B" w:rsidRPr="00994A66" w:rsidRDefault="00B04D95" w:rsidP="00B04D95">
      <w:pPr>
        <w:pStyle w:val="Corpodetexto"/>
        <w:spacing w:after="0" w:line="240" w:lineRule="auto"/>
        <w:ind w:left="1134" w:hanging="283"/>
        <w:rPr>
          <w:szCs w:val="24"/>
          <w:highlight w:val="yellow"/>
        </w:rPr>
      </w:pPr>
      <w:r>
        <w:rPr>
          <w:szCs w:val="24"/>
        </w:rPr>
        <w:t xml:space="preserve">     </w:t>
      </w:r>
      <w:r w:rsidR="0079358B" w:rsidRPr="00994A66">
        <w:rPr>
          <w:szCs w:val="24"/>
        </w:rPr>
        <w:t xml:space="preserve">No Balanço Patrimonial, o Ativo Permanente totalizou </w:t>
      </w:r>
      <w:r w:rsidR="0079358B" w:rsidRPr="00994A66">
        <w:rPr>
          <w:b/>
          <w:szCs w:val="24"/>
        </w:rPr>
        <w:t>R$ 1.280.249.121,83</w:t>
      </w:r>
      <w:r w:rsidR="0079358B" w:rsidRPr="00994A66">
        <w:rPr>
          <w:szCs w:val="24"/>
        </w:rPr>
        <w:t xml:space="preserve"> e subdivide-se nas contas Investimentos </w:t>
      </w:r>
      <w:r w:rsidR="0079358B" w:rsidRPr="00994A66">
        <w:rPr>
          <w:b/>
          <w:szCs w:val="24"/>
        </w:rPr>
        <w:t>(R$ 11.586.934,67)</w:t>
      </w:r>
      <w:r w:rsidR="004A013A">
        <w:rPr>
          <w:b/>
          <w:szCs w:val="24"/>
        </w:rPr>
        <w:t xml:space="preserve"> </w:t>
      </w:r>
      <w:r w:rsidR="004A013A" w:rsidRPr="004A013A">
        <w:rPr>
          <w:szCs w:val="24"/>
        </w:rPr>
        <w:t>e</w:t>
      </w:r>
      <w:r w:rsidR="0079358B" w:rsidRPr="00994A66">
        <w:rPr>
          <w:szCs w:val="24"/>
        </w:rPr>
        <w:t xml:space="preserve"> Imobilizado                         </w:t>
      </w:r>
      <w:r w:rsidR="0079358B" w:rsidRPr="00994A66">
        <w:rPr>
          <w:b/>
          <w:szCs w:val="24"/>
        </w:rPr>
        <w:t>(R$ 1.268.662.187,16)</w:t>
      </w:r>
      <w:r w:rsidR="0079358B" w:rsidRPr="00994A66">
        <w:rPr>
          <w:szCs w:val="24"/>
        </w:rPr>
        <w:t xml:space="preserve">. O total do Ativo Permanente no exercício de 2013 teve um acréscimo de </w:t>
      </w:r>
      <w:r w:rsidR="0079358B" w:rsidRPr="00994A66">
        <w:rPr>
          <w:b/>
          <w:szCs w:val="24"/>
        </w:rPr>
        <w:t>29,44%</w:t>
      </w:r>
      <w:r w:rsidR="0079358B" w:rsidRPr="00994A66">
        <w:rPr>
          <w:szCs w:val="24"/>
        </w:rPr>
        <w:t xml:space="preserve">, em relação ao exercício de 2012 </w:t>
      </w:r>
      <w:r w:rsidR="0079358B" w:rsidRPr="00994A66">
        <w:rPr>
          <w:b/>
          <w:szCs w:val="24"/>
        </w:rPr>
        <w:t>(989.160.479,68)</w:t>
      </w:r>
      <w:r w:rsidR="0079358B" w:rsidRPr="00994A66">
        <w:rPr>
          <w:szCs w:val="24"/>
        </w:rPr>
        <w:t>.</w:t>
      </w:r>
    </w:p>
    <w:p w:rsidR="0079358B" w:rsidRPr="00B04D95" w:rsidRDefault="0079358B" w:rsidP="0079358B">
      <w:pPr>
        <w:pStyle w:val="Recuodecorpodetexto3"/>
        <w:spacing w:line="240" w:lineRule="auto"/>
        <w:ind w:right="283" w:firstLine="720"/>
        <w:rPr>
          <w:sz w:val="24"/>
          <w:szCs w:val="24"/>
        </w:rPr>
      </w:pPr>
    </w:p>
    <w:p w:rsidR="0079358B" w:rsidRPr="00994A66" w:rsidRDefault="00B04D95" w:rsidP="00B04D95">
      <w:pPr>
        <w:pStyle w:val="Corpodetexto"/>
        <w:spacing w:after="0" w:line="240" w:lineRule="auto"/>
        <w:ind w:left="1134" w:hanging="283"/>
        <w:rPr>
          <w:szCs w:val="24"/>
        </w:rPr>
      </w:pPr>
      <w:r>
        <w:rPr>
          <w:szCs w:val="24"/>
        </w:rPr>
        <w:t xml:space="preserve">     </w:t>
      </w:r>
      <w:r w:rsidR="0079358B" w:rsidRPr="00994A66">
        <w:rPr>
          <w:szCs w:val="24"/>
        </w:rPr>
        <w:t xml:space="preserve">Os Bens Imóveis representam </w:t>
      </w:r>
      <w:r w:rsidR="0079358B" w:rsidRPr="00994A66">
        <w:rPr>
          <w:b/>
          <w:szCs w:val="24"/>
        </w:rPr>
        <w:t>69,89%</w:t>
      </w:r>
      <w:r w:rsidR="0079358B" w:rsidRPr="00994A66">
        <w:rPr>
          <w:szCs w:val="24"/>
        </w:rPr>
        <w:t xml:space="preserve"> do saldo da conta Imobilizado, bem </w:t>
      </w:r>
      <w:r w:rsidR="0079358B">
        <w:rPr>
          <w:szCs w:val="24"/>
        </w:rPr>
        <w:t xml:space="preserve">           </w:t>
      </w:r>
      <w:r w:rsidR="0079358B" w:rsidRPr="00994A66">
        <w:rPr>
          <w:szCs w:val="24"/>
        </w:rPr>
        <w:t xml:space="preserve">como os Bens Móveis representam </w:t>
      </w:r>
      <w:r w:rsidR="0079358B" w:rsidRPr="00994A66">
        <w:rPr>
          <w:b/>
          <w:szCs w:val="24"/>
        </w:rPr>
        <w:t>31,10%</w:t>
      </w:r>
      <w:r w:rsidR="0079358B" w:rsidRPr="00994A66">
        <w:rPr>
          <w:szCs w:val="24"/>
        </w:rPr>
        <w:t>, da mesma conta e os Bens</w:t>
      </w:r>
      <w:r w:rsidR="0079358B">
        <w:rPr>
          <w:szCs w:val="24"/>
        </w:rPr>
        <w:t xml:space="preserve"> </w:t>
      </w:r>
      <w:r w:rsidR="0079358B" w:rsidRPr="00994A66">
        <w:rPr>
          <w:szCs w:val="24"/>
        </w:rPr>
        <w:t xml:space="preserve">Intangíveis representam </w:t>
      </w:r>
      <w:r w:rsidR="0079358B" w:rsidRPr="00994A66">
        <w:rPr>
          <w:b/>
          <w:szCs w:val="24"/>
        </w:rPr>
        <w:t>0,58%</w:t>
      </w:r>
      <w:r w:rsidR="0079358B" w:rsidRPr="00994A66">
        <w:rPr>
          <w:szCs w:val="24"/>
        </w:rPr>
        <w:t>, distribuídos na forma a seguir:</w:t>
      </w:r>
    </w:p>
    <w:p w:rsidR="0079358B" w:rsidRPr="00176E9B" w:rsidRDefault="0079358B" w:rsidP="0079358B">
      <w:pPr>
        <w:pStyle w:val="Recuodecorpodetexto3"/>
        <w:spacing w:line="240" w:lineRule="auto"/>
        <w:ind w:right="283" w:firstLine="720"/>
        <w:rPr>
          <w:sz w:val="24"/>
          <w:szCs w:val="24"/>
        </w:rPr>
      </w:pPr>
    </w:p>
    <w:tbl>
      <w:tblPr>
        <w:tblW w:w="0" w:type="auto"/>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678"/>
        <w:gridCol w:w="1441"/>
        <w:gridCol w:w="1472"/>
        <w:gridCol w:w="1701"/>
      </w:tblGrid>
      <w:tr w:rsidR="0079358B" w:rsidRPr="00994A66" w:rsidTr="00B04D95">
        <w:trPr>
          <w:trHeight w:val="60"/>
        </w:trPr>
        <w:tc>
          <w:tcPr>
            <w:tcW w:w="8292" w:type="dxa"/>
            <w:gridSpan w:val="4"/>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79358B" w:rsidRPr="00994A66" w:rsidRDefault="0079358B" w:rsidP="002D7A21">
            <w:pPr>
              <w:pStyle w:val="Recuodecorpodetexto3"/>
              <w:spacing w:line="240" w:lineRule="auto"/>
              <w:ind w:right="284"/>
              <w:jc w:val="center"/>
              <w:rPr>
                <w:b/>
                <w:sz w:val="20"/>
                <w:szCs w:val="24"/>
              </w:rPr>
            </w:pPr>
            <w:r w:rsidRPr="00994A66">
              <w:rPr>
                <w:b/>
                <w:sz w:val="20"/>
                <w:szCs w:val="24"/>
              </w:rPr>
              <w:t xml:space="preserve">ATIVO PERMANENTE  </w:t>
            </w:r>
          </w:p>
        </w:tc>
      </w:tr>
      <w:tr w:rsidR="0079358B" w:rsidRPr="00994A66" w:rsidTr="00B04D95">
        <w:trPr>
          <w:trHeight w:val="139"/>
        </w:trPr>
        <w:tc>
          <w:tcPr>
            <w:tcW w:w="3678"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bottom"/>
            <w:hideMark/>
          </w:tcPr>
          <w:p w:rsidR="0079358B" w:rsidRPr="00994A66" w:rsidRDefault="0079358B" w:rsidP="002D7A21">
            <w:pPr>
              <w:spacing w:line="240" w:lineRule="auto"/>
              <w:jc w:val="center"/>
              <w:rPr>
                <w:b/>
                <w:bCs/>
                <w:color w:val="000000"/>
                <w:sz w:val="16"/>
                <w:szCs w:val="12"/>
              </w:rPr>
            </w:pPr>
            <w:r w:rsidRPr="00994A66">
              <w:rPr>
                <w:b/>
                <w:bCs/>
                <w:color w:val="000000"/>
                <w:sz w:val="16"/>
                <w:szCs w:val="12"/>
              </w:rPr>
              <w:t>CONTAS</w:t>
            </w:r>
          </w:p>
        </w:tc>
        <w:tc>
          <w:tcPr>
            <w:tcW w:w="1441"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bottom"/>
            <w:hideMark/>
          </w:tcPr>
          <w:p w:rsidR="0079358B" w:rsidRPr="00994A66" w:rsidRDefault="0079358B" w:rsidP="002D7A21">
            <w:pPr>
              <w:spacing w:line="240" w:lineRule="auto"/>
              <w:jc w:val="center"/>
              <w:rPr>
                <w:b/>
                <w:bCs/>
                <w:color w:val="000000"/>
                <w:sz w:val="16"/>
                <w:szCs w:val="12"/>
              </w:rPr>
            </w:pPr>
            <w:r w:rsidRPr="00994A66">
              <w:rPr>
                <w:b/>
                <w:bCs/>
                <w:color w:val="000000"/>
                <w:sz w:val="16"/>
                <w:szCs w:val="12"/>
              </w:rPr>
              <w:t>VALOR/2012</w:t>
            </w:r>
          </w:p>
        </w:tc>
        <w:tc>
          <w:tcPr>
            <w:tcW w:w="1472"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bottom"/>
            <w:hideMark/>
          </w:tcPr>
          <w:p w:rsidR="0079358B" w:rsidRPr="00994A66" w:rsidRDefault="0079358B" w:rsidP="002D7A21">
            <w:pPr>
              <w:spacing w:line="240" w:lineRule="auto"/>
              <w:jc w:val="center"/>
              <w:rPr>
                <w:b/>
                <w:bCs/>
                <w:color w:val="000000"/>
                <w:sz w:val="16"/>
                <w:szCs w:val="12"/>
              </w:rPr>
            </w:pPr>
            <w:r w:rsidRPr="00994A66">
              <w:rPr>
                <w:b/>
                <w:bCs/>
                <w:color w:val="000000"/>
                <w:sz w:val="16"/>
                <w:szCs w:val="12"/>
              </w:rPr>
              <w:t>VALOR/2013</w:t>
            </w:r>
          </w:p>
        </w:tc>
        <w:tc>
          <w:tcPr>
            <w:tcW w:w="1701"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bottom"/>
            <w:hideMark/>
          </w:tcPr>
          <w:p w:rsidR="0079358B" w:rsidRPr="00994A66" w:rsidRDefault="0079358B" w:rsidP="002D7A21">
            <w:pPr>
              <w:spacing w:line="240" w:lineRule="auto"/>
              <w:jc w:val="center"/>
              <w:rPr>
                <w:b/>
                <w:bCs/>
                <w:color w:val="000000"/>
                <w:sz w:val="16"/>
                <w:szCs w:val="12"/>
              </w:rPr>
            </w:pPr>
            <w:r w:rsidRPr="00994A66">
              <w:rPr>
                <w:b/>
                <w:bCs/>
                <w:color w:val="000000"/>
                <w:sz w:val="16"/>
                <w:szCs w:val="12"/>
              </w:rPr>
              <w:t>PARTICIP.%</w:t>
            </w:r>
          </w:p>
        </w:tc>
      </w:tr>
      <w:tr w:rsidR="0079358B" w:rsidRPr="00994A66" w:rsidTr="00B04D95">
        <w:trPr>
          <w:trHeight w:val="127"/>
        </w:trPr>
        <w:tc>
          <w:tcPr>
            <w:tcW w:w="3678" w:type="dxa"/>
            <w:tcBorders>
              <w:top w:val="single" w:sz="4" w:space="0" w:color="auto"/>
              <w:left w:val="single" w:sz="4" w:space="0" w:color="auto"/>
              <w:bottom w:val="single" w:sz="4" w:space="0" w:color="auto"/>
              <w:right w:val="single" w:sz="4" w:space="0" w:color="auto"/>
            </w:tcBorders>
            <w:shd w:val="clear" w:color="auto" w:fill="EEECE1" w:themeFill="background2"/>
            <w:vAlign w:val="bottom"/>
            <w:hideMark/>
          </w:tcPr>
          <w:p w:rsidR="0079358B" w:rsidRPr="00994A66" w:rsidRDefault="0079358B" w:rsidP="002D7A21">
            <w:pPr>
              <w:spacing w:line="240" w:lineRule="auto"/>
              <w:rPr>
                <w:b/>
                <w:bCs/>
                <w:color w:val="000000"/>
                <w:sz w:val="16"/>
                <w:szCs w:val="12"/>
              </w:rPr>
            </w:pPr>
            <w:r w:rsidRPr="00994A66">
              <w:rPr>
                <w:b/>
                <w:bCs/>
                <w:color w:val="000000"/>
                <w:sz w:val="16"/>
                <w:szCs w:val="12"/>
              </w:rPr>
              <w:t>IMOBILIZADO</w:t>
            </w:r>
          </w:p>
        </w:tc>
        <w:tc>
          <w:tcPr>
            <w:tcW w:w="1441" w:type="dxa"/>
            <w:tcBorders>
              <w:top w:val="single" w:sz="4" w:space="0" w:color="auto"/>
              <w:left w:val="single" w:sz="4" w:space="0" w:color="auto"/>
              <w:bottom w:val="single" w:sz="4" w:space="0" w:color="auto"/>
              <w:right w:val="single" w:sz="4" w:space="0" w:color="auto"/>
            </w:tcBorders>
            <w:shd w:val="clear" w:color="auto" w:fill="EEECE1" w:themeFill="background2"/>
            <w:vAlign w:val="bottom"/>
            <w:hideMark/>
          </w:tcPr>
          <w:p w:rsidR="0079358B" w:rsidRPr="00994A66" w:rsidRDefault="0079358B" w:rsidP="002D7A21">
            <w:pPr>
              <w:spacing w:line="240" w:lineRule="auto"/>
              <w:jc w:val="center"/>
              <w:rPr>
                <w:b/>
                <w:bCs/>
                <w:color w:val="000000"/>
                <w:sz w:val="16"/>
                <w:szCs w:val="12"/>
              </w:rPr>
            </w:pPr>
            <w:r w:rsidRPr="00994A66">
              <w:rPr>
                <w:b/>
                <w:bCs/>
                <w:color w:val="000000"/>
                <w:sz w:val="16"/>
                <w:szCs w:val="12"/>
              </w:rPr>
              <w:t>977.573.545,01</w:t>
            </w:r>
          </w:p>
        </w:tc>
        <w:tc>
          <w:tcPr>
            <w:tcW w:w="1472" w:type="dxa"/>
            <w:tcBorders>
              <w:top w:val="single" w:sz="4" w:space="0" w:color="auto"/>
              <w:left w:val="single" w:sz="4" w:space="0" w:color="auto"/>
              <w:bottom w:val="single" w:sz="4" w:space="0" w:color="auto"/>
              <w:right w:val="single" w:sz="4" w:space="0" w:color="auto"/>
            </w:tcBorders>
            <w:shd w:val="clear" w:color="auto" w:fill="EEECE1" w:themeFill="background2"/>
            <w:vAlign w:val="bottom"/>
            <w:hideMark/>
          </w:tcPr>
          <w:p w:rsidR="0079358B" w:rsidRPr="00994A66" w:rsidRDefault="0079358B" w:rsidP="002D7A21">
            <w:pPr>
              <w:spacing w:line="240" w:lineRule="auto"/>
              <w:jc w:val="center"/>
              <w:rPr>
                <w:b/>
                <w:bCs/>
                <w:color w:val="000000"/>
                <w:sz w:val="16"/>
                <w:szCs w:val="12"/>
              </w:rPr>
            </w:pPr>
            <w:r w:rsidRPr="00994A66">
              <w:rPr>
                <w:b/>
                <w:bCs/>
                <w:color w:val="000000"/>
                <w:sz w:val="16"/>
                <w:szCs w:val="12"/>
              </w:rPr>
              <w:t>1.268.662.187,16</w:t>
            </w:r>
          </w:p>
        </w:tc>
        <w:tc>
          <w:tcPr>
            <w:tcW w:w="1701"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79358B" w:rsidRPr="00994A66" w:rsidRDefault="0079358B" w:rsidP="002D7A21">
            <w:pPr>
              <w:spacing w:line="240" w:lineRule="auto"/>
              <w:jc w:val="center"/>
              <w:rPr>
                <w:b/>
                <w:bCs/>
                <w:color w:val="000000"/>
                <w:sz w:val="16"/>
                <w:szCs w:val="12"/>
              </w:rPr>
            </w:pPr>
            <w:r w:rsidRPr="00994A66">
              <w:rPr>
                <w:b/>
                <w:bCs/>
                <w:color w:val="000000"/>
                <w:sz w:val="16"/>
                <w:szCs w:val="12"/>
              </w:rPr>
              <w:t>100,00%</w:t>
            </w:r>
          </w:p>
        </w:tc>
      </w:tr>
      <w:tr w:rsidR="0079358B" w:rsidRPr="00994A66" w:rsidTr="00B04D95">
        <w:trPr>
          <w:trHeight w:val="101"/>
        </w:trPr>
        <w:tc>
          <w:tcPr>
            <w:tcW w:w="3678" w:type="dxa"/>
            <w:tcBorders>
              <w:top w:val="single" w:sz="4" w:space="0" w:color="auto"/>
              <w:left w:val="single" w:sz="4" w:space="0" w:color="auto"/>
              <w:bottom w:val="single" w:sz="4" w:space="0" w:color="auto"/>
              <w:right w:val="single" w:sz="4" w:space="0" w:color="auto"/>
            </w:tcBorders>
            <w:vAlign w:val="bottom"/>
            <w:hideMark/>
          </w:tcPr>
          <w:p w:rsidR="0079358B" w:rsidRPr="00994A66" w:rsidRDefault="0079358B" w:rsidP="002D7A21">
            <w:pPr>
              <w:spacing w:line="240" w:lineRule="auto"/>
              <w:rPr>
                <w:color w:val="000000"/>
                <w:sz w:val="16"/>
                <w:szCs w:val="12"/>
              </w:rPr>
            </w:pPr>
            <w:r w:rsidRPr="00994A66">
              <w:rPr>
                <w:color w:val="000000"/>
                <w:sz w:val="16"/>
                <w:szCs w:val="12"/>
              </w:rPr>
              <w:t>BENS MÓVEIS</w:t>
            </w:r>
          </w:p>
        </w:tc>
        <w:tc>
          <w:tcPr>
            <w:tcW w:w="1441" w:type="dxa"/>
            <w:tcBorders>
              <w:top w:val="single" w:sz="4" w:space="0" w:color="auto"/>
              <w:left w:val="single" w:sz="4" w:space="0" w:color="auto"/>
              <w:bottom w:val="single" w:sz="4" w:space="0" w:color="auto"/>
              <w:right w:val="single" w:sz="4" w:space="0" w:color="auto"/>
            </w:tcBorders>
            <w:vAlign w:val="bottom"/>
            <w:hideMark/>
          </w:tcPr>
          <w:p w:rsidR="0079358B" w:rsidRPr="00994A66" w:rsidRDefault="0079358B" w:rsidP="002D7A21">
            <w:pPr>
              <w:spacing w:line="240" w:lineRule="auto"/>
              <w:jc w:val="center"/>
              <w:rPr>
                <w:color w:val="000000"/>
                <w:sz w:val="16"/>
                <w:szCs w:val="12"/>
              </w:rPr>
            </w:pPr>
            <w:r w:rsidRPr="00994A66">
              <w:rPr>
                <w:color w:val="000000"/>
                <w:sz w:val="16"/>
                <w:szCs w:val="12"/>
              </w:rPr>
              <w:t>349.853.519,49</w:t>
            </w:r>
          </w:p>
        </w:tc>
        <w:tc>
          <w:tcPr>
            <w:tcW w:w="1472" w:type="dxa"/>
            <w:tcBorders>
              <w:top w:val="single" w:sz="4" w:space="0" w:color="auto"/>
              <w:left w:val="single" w:sz="4" w:space="0" w:color="auto"/>
              <w:bottom w:val="single" w:sz="4" w:space="0" w:color="auto"/>
              <w:right w:val="single" w:sz="4" w:space="0" w:color="auto"/>
            </w:tcBorders>
            <w:vAlign w:val="bottom"/>
            <w:hideMark/>
          </w:tcPr>
          <w:p w:rsidR="0079358B" w:rsidRPr="00994A66" w:rsidRDefault="0079358B" w:rsidP="002D7A21">
            <w:pPr>
              <w:spacing w:line="240" w:lineRule="auto"/>
              <w:jc w:val="center"/>
              <w:rPr>
                <w:color w:val="000000"/>
                <w:sz w:val="16"/>
                <w:szCs w:val="12"/>
              </w:rPr>
            </w:pPr>
            <w:r w:rsidRPr="00994A66">
              <w:rPr>
                <w:color w:val="000000"/>
                <w:sz w:val="16"/>
                <w:szCs w:val="12"/>
              </w:rPr>
              <w:t>394.579.385,18</w:t>
            </w: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79358B" w:rsidRPr="00994A66" w:rsidRDefault="0079358B" w:rsidP="002D7A21">
            <w:pPr>
              <w:spacing w:line="240" w:lineRule="auto"/>
              <w:jc w:val="center"/>
              <w:rPr>
                <w:color w:val="000000"/>
                <w:sz w:val="16"/>
                <w:szCs w:val="12"/>
              </w:rPr>
            </w:pPr>
            <w:r w:rsidRPr="00994A66">
              <w:rPr>
                <w:color w:val="000000"/>
                <w:sz w:val="16"/>
                <w:szCs w:val="12"/>
              </w:rPr>
              <w:t>31,10%</w:t>
            </w:r>
          </w:p>
        </w:tc>
      </w:tr>
      <w:tr w:rsidR="0079358B" w:rsidRPr="00994A66" w:rsidTr="00B04D95">
        <w:trPr>
          <w:trHeight w:val="89"/>
        </w:trPr>
        <w:tc>
          <w:tcPr>
            <w:tcW w:w="3678" w:type="dxa"/>
            <w:tcBorders>
              <w:top w:val="single" w:sz="4" w:space="0" w:color="auto"/>
              <w:left w:val="single" w:sz="4" w:space="0" w:color="auto"/>
              <w:bottom w:val="single" w:sz="4" w:space="0" w:color="auto"/>
              <w:right w:val="single" w:sz="4" w:space="0" w:color="auto"/>
            </w:tcBorders>
            <w:vAlign w:val="bottom"/>
            <w:hideMark/>
          </w:tcPr>
          <w:p w:rsidR="0079358B" w:rsidRPr="00994A66" w:rsidRDefault="0079358B" w:rsidP="002D7A21">
            <w:pPr>
              <w:spacing w:line="240" w:lineRule="auto"/>
              <w:rPr>
                <w:color w:val="000000"/>
                <w:sz w:val="16"/>
                <w:szCs w:val="12"/>
              </w:rPr>
            </w:pPr>
            <w:r w:rsidRPr="00994A66">
              <w:rPr>
                <w:color w:val="000000"/>
                <w:sz w:val="16"/>
                <w:szCs w:val="12"/>
              </w:rPr>
              <w:t>BENS IMÓVEIS</w:t>
            </w:r>
          </w:p>
        </w:tc>
        <w:tc>
          <w:tcPr>
            <w:tcW w:w="1441" w:type="dxa"/>
            <w:tcBorders>
              <w:top w:val="single" w:sz="4" w:space="0" w:color="auto"/>
              <w:left w:val="single" w:sz="4" w:space="0" w:color="auto"/>
              <w:bottom w:val="single" w:sz="4" w:space="0" w:color="auto"/>
              <w:right w:val="single" w:sz="4" w:space="0" w:color="auto"/>
            </w:tcBorders>
            <w:vAlign w:val="bottom"/>
            <w:hideMark/>
          </w:tcPr>
          <w:p w:rsidR="0079358B" w:rsidRPr="00994A66" w:rsidRDefault="0079358B" w:rsidP="002D7A21">
            <w:pPr>
              <w:spacing w:line="240" w:lineRule="auto"/>
              <w:jc w:val="center"/>
              <w:rPr>
                <w:color w:val="000000"/>
                <w:sz w:val="16"/>
                <w:szCs w:val="12"/>
              </w:rPr>
            </w:pPr>
            <w:r w:rsidRPr="00994A66">
              <w:rPr>
                <w:color w:val="000000"/>
                <w:sz w:val="16"/>
                <w:szCs w:val="12"/>
              </w:rPr>
              <w:t>628.519.095,42</w:t>
            </w:r>
          </w:p>
        </w:tc>
        <w:tc>
          <w:tcPr>
            <w:tcW w:w="1472" w:type="dxa"/>
            <w:tcBorders>
              <w:top w:val="single" w:sz="4" w:space="0" w:color="auto"/>
              <w:left w:val="single" w:sz="4" w:space="0" w:color="auto"/>
              <w:bottom w:val="single" w:sz="4" w:space="0" w:color="auto"/>
              <w:right w:val="single" w:sz="4" w:space="0" w:color="auto"/>
            </w:tcBorders>
            <w:vAlign w:val="bottom"/>
            <w:hideMark/>
          </w:tcPr>
          <w:p w:rsidR="0079358B" w:rsidRPr="00994A66" w:rsidRDefault="0079358B" w:rsidP="002D7A21">
            <w:pPr>
              <w:spacing w:line="240" w:lineRule="auto"/>
              <w:jc w:val="center"/>
              <w:rPr>
                <w:color w:val="000000"/>
                <w:sz w:val="16"/>
                <w:szCs w:val="12"/>
              </w:rPr>
            </w:pPr>
            <w:r w:rsidRPr="00994A66">
              <w:rPr>
                <w:color w:val="000000"/>
                <w:sz w:val="16"/>
                <w:szCs w:val="12"/>
              </w:rPr>
              <w:t>886.696.060,48</w:t>
            </w: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79358B" w:rsidRPr="00994A66" w:rsidRDefault="0079358B" w:rsidP="002D7A21">
            <w:pPr>
              <w:spacing w:line="240" w:lineRule="auto"/>
              <w:jc w:val="center"/>
              <w:rPr>
                <w:color w:val="000000"/>
                <w:sz w:val="16"/>
                <w:szCs w:val="12"/>
              </w:rPr>
            </w:pPr>
            <w:r w:rsidRPr="00994A66">
              <w:rPr>
                <w:color w:val="000000"/>
                <w:sz w:val="16"/>
                <w:szCs w:val="12"/>
              </w:rPr>
              <w:t>69,89%</w:t>
            </w:r>
          </w:p>
        </w:tc>
      </w:tr>
      <w:tr w:rsidR="0079358B" w:rsidRPr="00994A66" w:rsidTr="00B04D95">
        <w:trPr>
          <w:trHeight w:val="64"/>
        </w:trPr>
        <w:tc>
          <w:tcPr>
            <w:tcW w:w="3678" w:type="dxa"/>
            <w:tcBorders>
              <w:top w:val="single" w:sz="4" w:space="0" w:color="auto"/>
              <w:left w:val="single" w:sz="4" w:space="0" w:color="auto"/>
              <w:bottom w:val="single" w:sz="4" w:space="0" w:color="auto"/>
              <w:right w:val="single" w:sz="4" w:space="0" w:color="auto"/>
            </w:tcBorders>
            <w:vAlign w:val="bottom"/>
            <w:hideMark/>
          </w:tcPr>
          <w:p w:rsidR="0079358B" w:rsidRPr="00994A66" w:rsidRDefault="0079358B" w:rsidP="002D7A21">
            <w:pPr>
              <w:spacing w:line="240" w:lineRule="auto"/>
              <w:rPr>
                <w:color w:val="000000"/>
                <w:sz w:val="16"/>
                <w:szCs w:val="12"/>
              </w:rPr>
            </w:pPr>
            <w:r w:rsidRPr="00994A66">
              <w:rPr>
                <w:color w:val="000000"/>
                <w:sz w:val="16"/>
                <w:szCs w:val="12"/>
              </w:rPr>
              <w:t>BENS INTANGÍVEIS</w:t>
            </w:r>
          </w:p>
        </w:tc>
        <w:tc>
          <w:tcPr>
            <w:tcW w:w="1441" w:type="dxa"/>
            <w:tcBorders>
              <w:top w:val="single" w:sz="4" w:space="0" w:color="auto"/>
              <w:left w:val="single" w:sz="4" w:space="0" w:color="auto"/>
              <w:bottom w:val="single" w:sz="4" w:space="0" w:color="auto"/>
              <w:right w:val="single" w:sz="4" w:space="0" w:color="auto"/>
            </w:tcBorders>
            <w:vAlign w:val="bottom"/>
            <w:hideMark/>
          </w:tcPr>
          <w:p w:rsidR="0079358B" w:rsidRPr="00994A66" w:rsidRDefault="0079358B" w:rsidP="002D7A21">
            <w:pPr>
              <w:spacing w:line="240" w:lineRule="auto"/>
              <w:jc w:val="center"/>
              <w:rPr>
                <w:color w:val="000000"/>
                <w:sz w:val="16"/>
                <w:szCs w:val="12"/>
              </w:rPr>
            </w:pPr>
            <w:r w:rsidRPr="00994A66">
              <w:rPr>
                <w:color w:val="000000"/>
                <w:sz w:val="16"/>
                <w:szCs w:val="12"/>
              </w:rPr>
              <w:t>7.318.334,23</w:t>
            </w:r>
          </w:p>
        </w:tc>
        <w:tc>
          <w:tcPr>
            <w:tcW w:w="1472" w:type="dxa"/>
            <w:tcBorders>
              <w:top w:val="single" w:sz="4" w:space="0" w:color="auto"/>
              <w:left w:val="single" w:sz="4" w:space="0" w:color="auto"/>
              <w:bottom w:val="single" w:sz="4" w:space="0" w:color="auto"/>
              <w:right w:val="single" w:sz="4" w:space="0" w:color="auto"/>
            </w:tcBorders>
            <w:vAlign w:val="bottom"/>
            <w:hideMark/>
          </w:tcPr>
          <w:p w:rsidR="0079358B" w:rsidRPr="00994A66" w:rsidRDefault="0079358B" w:rsidP="002D7A21">
            <w:pPr>
              <w:spacing w:line="240" w:lineRule="auto"/>
              <w:jc w:val="center"/>
              <w:rPr>
                <w:color w:val="000000"/>
                <w:sz w:val="16"/>
                <w:szCs w:val="12"/>
              </w:rPr>
            </w:pPr>
            <w:r w:rsidRPr="00994A66">
              <w:rPr>
                <w:color w:val="000000"/>
                <w:sz w:val="16"/>
                <w:szCs w:val="12"/>
              </w:rPr>
              <w:t>7.336.784,23</w:t>
            </w: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79358B" w:rsidRPr="00994A66" w:rsidRDefault="0079358B" w:rsidP="002D7A21">
            <w:pPr>
              <w:spacing w:line="240" w:lineRule="auto"/>
              <w:jc w:val="center"/>
              <w:rPr>
                <w:color w:val="000000"/>
                <w:sz w:val="16"/>
                <w:szCs w:val="12"/>
              </w:rPr>
            </w:pPr>
            <w:r w:rsidRPr="00994A66">
              <w:rPr>
                <w:color w:val="000000"/>
                <w:sz w:val="16"/>
                <w:szCs w:val="12"/>
              </w:rPr>
              <w:t>0,58%</w:t>
            </w:r>
          </w:p>
        </w:tc>
      </w:tr>
      <w:tr w:rsidR="0079358B" w:rsidRPr="00994A66" w:rsidTr="00B04D95">
        <w:trPr>
          <w:trHeight w:val="65"/>
        </w:trPr>
        <w:tc>
          <w:tcPr>
            <w:tcW w:w="3678" w:type="dxa"/>
            <w:tcBorders>
              <w:top w:val="single" w:sz="4" w:space="0" w:color="auto"/>
              <w:left w:val="single" w:sz="4" w:space="0" w:color="auto"/>
              <w:bottom w:val="single" w:sz="4" w:space="0" w:color="auto"/>
              <w:right w:val="single" w:sz="4" w:space="0" w:color="auto"/>
            </w:tcBorders>
            <w:vAlign w:val="bottom"/>
            <w:hideMark/>
          </w:tcPr>
          <w:p w:rsidR="0079358B" w:rsidRPr="00994A66" w:rsidRDefault="0079358B" w:rsidP="002D7A21">
            <w:pPr>
              <w:spacing w:line="240" w:lineRule="auto"/>
              <w:rPr>
                <w:color w:val="000000"/>
                <w:sz w:val="16"/>
                <w:szCs w:val="12"/>
              </w:rPr>
            </w:pPr>
            <w:r w:rsidRPr="00994A66">
              <w:rPr>
                <w:color w:val="000000"/>
                <w:sz w:val="16"/>
                <w:szCs w:val="12"/>
              </w:rPr>
              <w:t>DEPRECIAÇÃO/AMORTIZAÇÃO/EXAUSTÃO</w:t>
            </w:r>
          </w:p>
        </w:tc>
        <w:tc>
          <w:tcPr>
            <w:tcW w:w="1441" w:type="dxa"/>
            <w:tcBorders>
              <w:top w:val="single" w:sz="4" w:space="0" w:color="auto"/>
              <w:left w:val="single" w:sz="4" w:space="0" w:color="auto"/>
              <w:bottom w:val="single" w:sz="4" w:space="0" w:color="auto"/>
              <w:right w:val="single" w:sz="4" w:space="0" w:color="auto"/>
            </w:tcBorders>
            <w:vAlign w:val="bottom"/>
            <w:hideMark/>
          </w:tcPr>
          <w:p w:rsidR="0079358B" w:rsidRPr="00994A66" w:rsidRDefault="0079358B" w:rsidP="002D7A21">
            <w:pPr>
              <w:spacing w:line="240" w:lineRule="auto"/>
              <w:jc w:val="center"/>
              <w:rPr>
                <w:color w:val="000000"/>
                <w:sz w:val="16"/>
                <w:szCs w:val="12"/>
              </w:rPr>
            </w:pPr>
            <w:r w:rsidRPr="00994A66">
              <w:rPr>
                <w:color w:val="000000"/>
                <w:sz w:val="16"/>
                <w:szCs w:val="12"/>
              </w:rPr>
              <w:t>-8.117.404,13</w:t>
            </w:r>
          </w:p>
        </w:tc>
        <w:tc>
          <w:tcPr>
            <w:tcW w:w="1472" w:type="dxa"/>
            <w:tcBorders>
              <w:top w:val="single" w:sz="4" w:space="0" w:color="auto"/>
              <w:left w:val="single" w:sz="4" w:space="0" w:color="auto"/>
              <w:bottom w:val="single" w:sz="4" w:space="0" w:color="auto"/>
              <w:right w:val="single" w:sz="4" w:space="0" w:color="auto"/>
            </w:tcBorders>
            <w:vAlign w:val="bottom"/>
            <w:hideMark/>
          </w:tcPr>
          <w:p w:rsidR="0079358B" w:rsidRPr="00994A66" w:rsidRDefault="0079358B" w:rsidP="002D7A21">
            <w:pPr>
              <w:spacing w:line="240" w:lineRule="auto"/>
              <w:jc w:val="center"/>
              <w:rPr>
                <w:color w:val="000000"/>
                <w:sz w:val="16"/>
                <w:szCs w:val="12"/>
              </w:rPr>
            </w:pPr>
            <w:r w:rsidRPr="00994A66">
              <w:rPr>
                <w:color w:val="000000"/>
                <w:sz w:val="16"/>
                <w:szCs w:val="12"/>
              </w:rPr>
              <w:t>-19.950.042,73</w:t>
            </w: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79358B" w:rsidRPr="00994A66" w:rsidRDefault="0079358B" w:rsidP="002D7A21">
            <w:pPr>
              <w:spacing w:line="240" w:lineRule="auto"/>
              <w:jc w:val="center"/>
              <w:rPr>
                <w:color w:val="000000"/>
                <w:sz w:val="16"/>
                <w:szCs w:val="12"/>
              </w:rPr>
            </w:pPr>
            <w:r w:rsidRPr="00994A66">
              <w:rPr>
                <w:color w:val="000000"/>
                <w:sz w:val="16"/>
                <w:szCs w:val="12"/>
              </w:rPr>
              <w:t>-1,57%</w:t>
            </w:r>
          </w:p>
        </w:tc>
      </w:tr>
    </w:tbl>
    <w:p w:rsidR="0079358B" w:rsidRPr="00994A66" w:rsidRDefault="00176E9B" w:rsidP="0079358B">
      <w:pPr>
        <w:pStyle w:val="Recuodecorpodetexto3"/>
        <w:spacing w:line="240" w:lineRule="auto"/>
        <w:ind w:right="283" w:firstLine="720"/>
        <w:rPr>
          <w:sz w:val="12"/>
          <w:szCs w:val="12"/>
        </w:rPr>
      </w:pPr>
      <w:r>
        <w:rPr>
          <w:sz w:val="12"/>
          <w:szCs w:val="12"/>
        </w:rPr>
        <w:t xml:space="preserve">  </w:t>
      </w:r>
      <w:r w:rsidR="0079358B" w:rsidRPr="00994A66">
        <w:rPr>
          <w:sz w:val="12"/>
          <w:szCs w:val="12"/>
        </w:rPr>
        <w:t>Fonte: Balanço Patrimonial - Exercício 2013</w:t>
      </w:r>
    </w:p>
    <w:p w:rsidR="0079358B" w:rsidRPr="00176E9B" w:rsidRDefault="0079358B" w:rsidP="0079358B">
      <w:pPr>
        <w:pStyle w:val="Recuodecorpodetexto3"/>
        <w:spacing w:line="240" w:lineRule="auto"/>
        <w:ind w:right="-284"/>
        <w:rPr>
          <w:sz w:val="32"/>
        </w:rPr>
      </w:pPr>
      <w:r w:rsidRPr="00994A66">
        <w:rPr>
          <w:sz w:val="24"/>
        </w:rPr>
        <w:tab/>
      </w:r>
    </w:p>
    <w:p w:rsidR="0079358B" w:rsidRPr="00B417CD" w:rsidRDefault="0079358B" w:rsidP="00DD2A0B">
      <w:pPr>
        <w:pStyle w:val="Recuodecorpodetexto3"/>
        <w:numPr>
          <w:ilvl w:val="0"/>
          <w:numId w:val="38"/>
        </w:numPr>
        <w:tabs>
          <w:tab w:val="left" w:pos="-2977"/>
        </w:tabs>
        <w:spacing w:line="240" w:lineRule="auto"/>
        <w:ind w:left="1134" w:hanging="424"/>
        <w:rPr>
          <w:szCs w:val="24"/>
        </w:rPr>
      </w:pPr>
      <w:r w:rsidRPr="00B417CD">
        <w:rPr>
          <w:b/>
          <w:szCs w:val="24"/>
        </w:rPr>
        <w:t>Superávit Patrimonial</w:t>
      </w:r>
    </w:p>
    <w:p w:rsidR="0079358B" w:rsidRPr="00ED12FA" w:rsidRDefault="0079358B" w:rsidP="0079358B">
      <w:pPr>
        <w:spacing w:line="240" w:lineRule="auto"/>
        <w:ind w:firstLine="851"/>
        <w:rPr>
          <w:sz w:val="10"/>
          <w:szCs w:val="12"/>
        </w:rPr>
      </w:pPr>
    </w:p>
    <w:p w:rsidR="00815FC6" w:rsidRDefault="00B04D95" w:rsidP="00815FC6">
      <w:pPr>
        <w:pStyle w:val="Corpodetexto"/>
        <w:spacing w:after="0" w:line="240" w:lineRule="auto"/>
        <w:ind w:left="1134" w:hanging="283"/>
        <w:rPr>
          <w:szCs w:val="24"/>
        </w:rPr>
      </w:pPr>
      <w:r>
        <w:rPr>
          <w:szCs w:val="24"/>
        </w:rPr>
        <w:t xml:space="preserve">     </w:t>
      </w:r>
      <w:r w:rsidR="0079358B" w:rsidRPr="00994A66">
        <w:rPr>
          <w:szCs w:val="24"/>
        </w:rPr>
        <w:t xml:space="preserve">O </w:t>
      </w:r>
      <w:r w:rsidR="0079358B" w:rsidRPr="00994A66">
        <w:rPr>
          <w:b/>
          <w:i/>
          <w:shadow/>
          <w:szCs w:val="24"/>
        </w:rPr>
        <w:t>Superávit</w:t>
      </w:r>
      <w:r w:rsidR="0079358B" w:rsidRPr="00994A66">
        <w:rPr>
          <w:szCs w:val="24"/>
        </w:rPr>
        <w:t xml:space="preserve"> patrimonial </w:t>
      </w:r>
      <w:r w:rsidR="0079358B">
        <w:rPr>
          <w:szCs w:val="24"/>
        </w:rPr>
        <w:t>em 2013</w:t>
      </w:r>
      <w:r w:rsidR="0079358B" w:rsidRPr="00994A66">
        <w:rPr>
          <w:szCs w:val="24"/>
        </w:rPr>
        <w:t xml:space="preserve"> foi de </w:t>
      </w:r>
      <w:r w:rsidR="0079358B" w:rsidRPr="00134EC6">
        <w:rPr>
          <w:b/>
          <w:shadow/>
          <w:szCs w:val="24"/>
        </w:rPr>
        <w:t>R$ 373.3</w:t>
      </w:r>
      <w:r w:rsidR="00815FC6">
        <w:rPr>
          <w:b/>
          <w:shadow/>
          <w:szCs w:val="24"/>
        </w:rPr>
        <w:t>84.501,10</w:t>
      </w:r>
      <w:r w:rsidR="0079358B" w:rsidRPr="00994A66">
        <w:rPr>
          <w:szCs w:val="24"/>
        </w:rPr>
        <w:t xml:space="preserve">, resultante da diferença entre os somatórios das variações patrimoniais ativas e passivas, identificando no Patrimônio do Município a supremacia do ATIVO (bens e direitos) sobre o PASSIVO (compromissos com terceiros), revelando a existência de um Saldo Patrimonial Líquido de </w:t>
      </w:r>
      <w:r w:rsidR="0079358B" w:rsidRPr="00ED12FA">
        <w:rPr>
          <w:b/>
          <w:szCs w:val="24"/>
        </w:rPr>
        <w:t>R$ 4.802.</w:t>
      </w:r>
      <w:r w:rsidR="00815FC6">
        <w:rPr>
          <w:b/>
          <w:szCs w:val="24"/>
        </w:rPr>
        <w:t>701.921,85</w:t>
      </w:r>
      <w:r w:rsidR="0079358B" w:rsidRPr="00994A66">
        <w:rPr>
          <w:szCs w:val="24"/>
        </w:rPr>
        <w:t xml:space="preserve">, conforme </w:t>
      </w:r>
      <w:r w:rsidR="00815FC6">
        <w:rPr>
          <w:szCs w:val="24"/>
        </w:rPr>
        <w:t>Balanço Patrimonial.</w:t>
      </w:r>
    </w:p>
    <w:p w:rsidR="0079358B" w:rsidRPr="00176E9B" w:rsidRDefault="00815FC6" w:rsidP="00815FC6">
      <w:pPr>
        <w:pStyle w:val="Corpodetexto"/>
        <w:spacing w:after="0" w:line="240" w:lineRule="auto"/>
        <w:ind w:left="1134" w:hanging="283"/>
        <w:rPr>
          <w:sz w:val="36"/>
        </w:rPr>
      </w:pPr>
      <w:r w:rsidRPr="00176E9B">
        <w:rPr>
          <w:sz w:val="36"/>
        </w:rPr>
        <w:t xml:space="preserve"> </w:t>
      </w:r>
    </w:p>
    <w:p w:rsidR="0079358B" w:rsidRPr="00B417CD" w:rsidRDefault="0079358B" w:rsidP="00DD2A0B">
      <w:pPr>
        <w:pStyle w:val="Recuodecorpodetexto3"/>
        <w:numPr>
          <w:ilvl w:val="0"/>
          <w:numId w:val="38"/>
        </w:numPr>
        <w:tabs>
          <w:tab w:val="left" w:pos="-2977"/>
        </w:tabs>
        <w:spacing w:line="240" w:lineRule="auto"/>
        <w:ind w:left="1134" w:hanging="424"/>
        <w:rPr>
          <w:b/>
          <w:szCs w:val="24"/>
        </w:rPr>
      </w:pPr>
      <w:r w:rsidRPr="00B417CD">
        <w:rPr>
          <w:b/>
          <w:szCs w:val="24"/>
        </w:rPr>
        <w:t>Dívida Flutuante</w:t>
      </w:r>
    </w:p>
    <w:p w:rsidR="0079358B" w:rsidRPr="00994A66" w:rsidRDefault="0079358B" w:rsidP="0079358B">
      <w:pPr>
        <w:spacing w:line="240" w:lineRule="auto"/>
        <w:ind w:firstLine="851"/>
        <w:rPr>
          <w:b/>
          <w:sz w:val="10"/>
          <w:szCs w:val="24"/>
        </w:rPr>
      </w:pPr>
    </w:p>
    <w:p w:rsidR="0079358B" w:rsidRPr="00994A66" w:rsidRDefault="00176E9B" w:rsidP="00176E9B">
      <w:pPr>
        <w:pStyle w:val="Corpodetexto"/>
        <w:spacing w:after="0" w:line="240" w:lineRule="auto"/>
        <w:ind w:left="1134" w:hanging="283"/>
        <w:rPr>
          <w:szCs w:val="24"/>
        </w:rPr>
      </w:pPr>
      <w:r>
        <w:rPr>
          <w:szCs w:val="24"/>
        </w:rPr>
        <w:t xml:space="preserve">    </w:t>
      </w:r>
      <w:r w:rsidR="0079358B" w:rsidRPr="00994A66">
        <w:rPr>
          <w:szCs w:val="24"/>
        </w:rPr>
        <w:t xml:space="preserve">A Dívida Flutuante somou a importância de </w:t>
      </w:r>
      <w:r w:rsidR="0079358B" w:rsidRPr="00994A66">
        <w:rPr>
          <w:b/>
          <w:szCs w:val="24"/>
        </w:rPr>
        <w:t>R$ 395.758.217,06</w:t>
      </w:r>
      <w:r w:rsidR="0079358B" w:rsidRPr="00994A66">
        <w:rPr>
          <w:szCs w:val="24"/>
        </w:rPr>
        <w:t>, tendo como maior participação os</w:t>
      </w:r>
      <w:r w:rsidR="0079358B" w:rsidRPr="00994A66">
        <w:rPr>
          <w:shadow/>
          <w:szCs w:val="24"/>
        </w:rPr>
        <w:t xml:space="preserve"> Restos a Pagar Processados e Não Processados do exercício </w:t>
      </w:r>
      <w:r w:rsidR="0079358B">
        <w:rPr>
          <w:shadow/>
          <w:szCs w:val="24"/>
        </w:rPr>
        <w:t xml:space="preserve">financeiro </w:t>
      </w:r>
      <w:r w:rsidR="0079358B" w:rsidRPr="00994A66">
        <w:rPr>
          <w:shadow/>
          <w:szCs w:val="24"/>
        </w:rPr>
        <w:t>de 2013</w:t>
      </w:r>
      <w:r w:rsidR="0079358B" w:rsidRPr="00994A66">
        <w:rPr>
          <w:szCs w:val="24"/>
        </w:rPr>
        <w:t xml:space="preserve">, no total de </w:t>
      </w:r>
      <w:r w:rsidR="0079358B" w:rsidRPr="00994A66">
        <w:rPr>
          <w:b/>
          <w:szCs w:val="24"/>
        </w:rPr>
        <w:t>R$</w:t>
      </w:r>
      <w:r w:rsidR="0079358B" w:rsidRPr="00994A66">
        <w:rPr>
          <w:szCs w:val="24"/>
        </w:rPr>
        <w:t xml:space="preserve"> </w:t>
      </w:r>
      <w:r w:rsidR="0079358B" w:rsidRPr="00994A66">
        <w:rPr>
          <w:b/>
          <w:szCs w:val="24"/>
        </w:rPr>
        <w:t>348.596.991,02</w:t>
      </w:r>
      <w:r w:rsidR="0079358B" w:rsidRPr="00994A66">
        <w:rPr>
          <w:szCs w:val="24"/>
        </w:rPr>
        <w:t xml:space="preserve">, </w:t>
      </w:r>
      <w:r w:rsidR="004A013A">
        <w:rPr>
          <w:szCs w:val="24"/>
        </w:rPr>
        <w:t xml:space="preserve">equivalente a </w:t>
      </w:r>
      <w:r w:rsidR="0079358B" w:rsidRPr="00994A66">
        <w:rPr>
          <w:b/>
          <w:szCs w:val="24"/>
        </w:rPr>
        <w:t>88,08%</w:t>
      </w:r>
      <w:r w:rsidR="0079358B" w:rsidRPr="00994A66">
        <w:rPr>
          <w:szCs w:val="24"/>
        </w:rPr>
        <w:t xml:space="preserve"> </w:t>
      </w:r>
      <w:r w:rsidR="0079358B">
        <w:rPr>
          <w:szCs w:val="24"/>
        </w:rPr>
        <w:t>do total</w:t>
      </w:r>
      <w:r w:rsidR="0079358B" w:rsidRPr="00994A66">
        <w:rPr>
          <w:szCs w:val="24"/>
        </w:rPr>
        <w:t xml:space="preserve">; </w:t>
      </w:r>
    </w:p>
    <w:p w:rsidR="00176E9B" w:rsidRDefault="00176E9B" w:rsidP="0079358B">
      <w:pPr>
        <w:pStyle w:val="Recuodecorpodetexto3"/>
        <w:tabs>
          <w:tab w:val="left" w:pos="-2977"/>
        </w:tabs>
        <w:spacing w:line="240" w:lineRule="auto"/>
        <w:ind w:left="710"/>
        <w:rPr>
          <w:color w:val="000000"/>
          <w:sz w:val="24"/>
          <w:szCs w:val="24"/>
        </w:rPr>
      </w:pPr>
    </w:p>
    <w:p w:rsidR="004A013A" w:rsidRDefault="004A013A" w:rsidP="0079358B">
      <w:pPr>
        <w:pStyle w:val="Recuodecorpodetexto3"/>
        <w:tabs>
          <w:tab w:val="left" w:pos="-2977"/>
        </w:tabs>
        <w:spacing w:line="240" w:lineRule="auto"/>
        <w:ind w:left="710"/>
        <w:rPr>
          <w:color w:val="000000"/>
          <w:sz w:val="24"/>
          <w:szCs w:val="24"/>
        </w:rPr>
      </w:pPr>
    </w:p>
    <w:p w:rsidR="004A013A" w:rsidRDefault="004A013A" w:rsidP="0079358B">
      <w:pPr>
        <w:pStyle w:val="Recuodecorpodetexto3"/>
        <w:tabs>
          <w:tab w:val="left" w:pos="-2977"/>
        </w:tabs>
        <w:spacing w:line="240" w:lineRule="auto"/>
        <w:ind w:left="710"/>
        <w:rPr>
          <w:color w:val="000000"/>
          <w:sz w:val="24"/>
          <w:szCs w:val="24"/>
        </w:rPr>
      </w:pPr>
    </w:p>
    <w:p w:rsidR="004A013A" w:rsidRDefault="004A013A" w:rsidP="0079358B">
      <w:pPr>
        <w:pStyle w:val="Recuodecorpodetexto3"/>
        <w:tabs>
          <w:tab w:val="left" w:pos="-2977"/>
        </w:tabs>
        <w:spacing w:line="240" w:lineRule="auto"/>
        <w:ind w:left="710"/>
        <w:rPr>
          <w:color w:val="000000"/>
          <w:sz w:val="24"/>
          <w:szCs w:val="24"/>
        </w:rPr>
      </w:pPr>
    </w:p>
    <w:p w:rsidR="004A013A" w:rsidRDefault="004A013A" w:rsidP="0079358B">
      <w:pPr>
        <w:pStyle w:val="Recuodecorpodetexto3"/>
        <w:tabs>
          <w:tab w:val="left" w:pos="-2977"/>
        </w:tabs>
        <w:spacing w:line="240" w:lineRule="auto"/>
        <w:ind w:left="710"/>
        <w:rPr>
          <w:color w:val="000000"/>
          <w:sz w:val="24"/>
          <w:szCs w:val="24"/>
        </w:rPr>
      </w:pPr>
    </w:p>
    <w:p w:rsidR="00527E7B" w:rsidRPr="00E72F14" w:rsidRDefault="00527E7B" w:rsidP="00DD2A0B">
      <w:pPr>
        <w:pStyle w:val="Recuodecorpodetexto3"/>
        <w:numPr>
          <w:ilvl w:val="0"/>
          <w:numId w:val="38"/>
        </w:numPr>
        <w:tabs>
          <w:tab w:val="left" w:pos="-2977"/>
        </w:tabs>
        <w:spacing w:line="240" w:lineRule="auto"/>
        <w:ind w:left="1134" w:hanging="424"/>
        <w:rPr>
          <w:b/>
          <w:bCs/>
          <w:szCs w:val="24"/>
        </w:rPr>
      </w:pPr>
      <w:r w:rsidRPr="00E72F14">
        <w:rPr>
          <w:b/>
          <w:bCs/>
          <w:szCs w:val="24"/>
        </w:rPr>
        <w:t xml:space="preserve">Dívida Fundada </w:t>
      </w:r>
    </w:p>
    <w:p w:rsidR="00527E7B" w:rsidRPr="00A97BB6" w:rsidRDefault="00527E7B" w:rsidP="00527E7B">
      <w:pPr>
        <w:spacing w:line="240" w:lineRule="auto"/>
        <w:ind w:left="709"/>
        <w:rPr>
          <w:b/>
          <w:bCs/>
          <w:color w:val="FF0000"/>
          <w:sz w:val="8"/>
          <w:szCs w:val="24"/>
        </w:rPr>
      </w:pPr>
    </w:p>
    <w:p w:rsidR="004A013A" w:rsidRDefault="004A013A" w:rsidP="007E5161">
      <w:pPr>
        <w:pStyle w:val="Corpodetexto"/>
        <w:spacing w:after="0" w:line="240" w:lineRule="auto"/>
        <w:ind w:left="1134"/>
        <w:rPr>
          <w:iCs/>
          <w:szCs w:val="24"/>
        </w:rPr>
      </w:pPr>
    </w:p>
    <w:p w:rsidR="00527E7B" w:rsidRPr="00994A66" w:rsidRDefault="00527E7B" w:rsidP="007E5161">
      <w:pPr>
        <w:pStyle w:val="Corpodetexto"/>
        <w:spacing w:after="0" w:line="240" w:lineRule="auto"/>
        <w:ind w:left="1134"/>
        <w:rPr>
          <w:szCs w:val="24"/>
        </w:rPr>
      </w:pPr>
      <w:r w:rsidRPr="00994A66">
        <w:rPr>
          <w:iCs/>
          <w:szCs w:val="24"/>
        </w:rPr>
        <w:t xml:space="preserve">A </w:t>
      </w:r>
      <w:r w:rsidRPr="00994A66">
        <w:rPr>
          <w:b/>
          <w:iCs/>
          <w:szCs w:val="24"/>
        </w:rPr>
        <w:t>Dívida Fundada</w:t>
      </w:r>
      <w:r w:rsidRPr="00994A66">
        <w:rPr>
          <w:iCs/>
          <w:szCs w:val="24"/>
        </w:rPr>
        <w:t xml:space="preserve"> contabilizou a </w:t>
      </w:r>
      <w:r w:rsidRPr="00994A66">
        <w:rPr>
          <w:szCs w:val="24"/>
        </w:rPr>
        <w:t xml:space="preserve">importância </w:t>
      </w:r>
      <w:r w:rsidRPr="00994A66">
        <w:rPr>
          <w:iCs/>
          <w:szCs w:val="24"/>
        </w:rPr>
        <w:t xml:space="preserve">de </w:t>
      </w:r>
      <w:r w:rsidRPr="00994A66">
        <w:rPr>
          <w:b/>
          <w:iCs/>
          <w:szCs w:val="24"/>
        </w:rPr>
        <w:t>R$ 576.848.099,72</w:t>
      </w:r>
      <w:r w:rsidRPr="00994A66">
        <w:rPr>
          <w:iCs/>
          <w:szCs w:val="24"/>
        </w:rPr>
        <w:t xml:space="preserve"> </w:t>
      </w:r>
      <w:r w:rsidR="008D3507">
        <w:rPr>
          <w:iCs/>
          <w:szCs w:val="24"/>
        </w:rPr>
        <w:t xml:space="preserve">que, </w:t>
      </w:r>
      <w:r w:rsidRPr="00994A66">
        <w:rPr>
          <w:iCs/>
          <w:szCs w:val="24"/>
        </w:rPr>
        <w:t xml:space="preserve">comparada à contabilizada no exercício anterior (R$ 378.423.237,35), apresentou um acréscimo real de </w:t>
      </w:r>
      <w:r w:rsidRPr="00994A66">
        <w:rPr>
          <w:b/>
          <w:iCs/>
          <w:szCs w:val="24"/>
        </w:rPr>
        <w:t>52,43%</w:t>
      </w:r>
      <w:r w:rsidRPr="00994A66">
        <w:rPr>
          <w:iCs/>
          <w:szCs w:val="24"/>
        </w:rPr>
        <w:t xml:space="preserve">. </w:t>
      </w:r>
    </w:p>
    <w:p w:rsidR="00527E7B" w:rsidRPr="00ED12FA" w:rsidRDefault="00527E7B" w:rsidP="00527E7B">
      <w:pPr>
        <w:spacing w:line="240" w:lineRule="auto"/>
        <w:rPr>
          <w:sz w:val="20"/>
          <w:szCs w:val="24"/>
        </w:rPr>
      </w:pPr>
    </w:p>
    <w:p w:rsidR="00527E7B" w:rsidRPr="00994A66" w:rsidRDefault="00527E7B" w:rsidP="00527E7B">
      <w:pPr>
        <w:pStyle w:val="Corpodetexto"/>
        <w:spacing w:after="0" w:line="240" w:lineRule="auto"/>
        <w:ind w:left="1134" w:hanging="141"/>
        <w:rPr>
          <w:szCs w:val="24"/>
        </w:rPr>
      </w:pPr>
      <w:r>
        <w:rPr>
          <w:iCs/>
          <w:szCs w:val="24"/>
        </w:rPr>
        <w:t xml:space="preserve">  Essa dívida é composta pela</w:t>
      </w:r>
      <w:r>
        <w:rPr>
          <w:b/>
          <w:iCs/>
          <w:szCs w:val="24"/>
        </w:rPr>
        <w:t xml:space="preserve"> </w:t>
      </w:r>
      <w:r w:rsidRPr="009F2F3C">
        <w:rPr>
          <w:b/>
          <w:shadow/>
          <w:szCs w:val="24"/>
        </w:rPr>
        <w:t>Divida Fundada Interna</w:t>
      </w:r>
      <w:r w:rsidRPr="00994A66">
        <w:rPr>
          <w:szCs w:val="24"/>
        </w:rPr>
        <w:t xml:space="preserve"> no valor de </w:t>
      </w:r>
      <w:r>
        <w:rPr>
          <w:szCs w:val="24"/>
        </w:rPr>
        <w:t xml:space="preserve">                   </w:t>
      </w:r>
      <w:r w:rsidRPr="008D62C6">
        <w:rPr>
          <w:b/>
          <w:shadow/>
          <w:szCs w:val="24"/>
        </w:rPr>
        <w:t>R$ 141.339.936,66</w:t>
      </w:r>
      <w:r w:rsidRPr="00994A66">
        <w:rPr>
          <w:szCs w:val="24"/>
        </w:rPr>
        <w:t xml:space="preserve">, </w:t>
      </w:r>
      <w:r w:rsidRPr="00994A66">
        <w:rPr>
          <w:b/>
          <w:shadow/>
          <w:szCs w:val="24"/>
        </w:rPr>
        <w:t>Divida Fundada Externa</w:t>
      </w:r>
      <w:r w:rsidRPr="00994A66">
        <w:rPr>
          <w:szCs w:val="24"/>
        </w:rPr>
        <w:t xml:space="preserve"> na ordem R$</w:t>
      </w:r>
      <w:r w:rsidRPr="00994A66">
        <w:rPr>
          <w:b/>
          <w:szCs w:val="24"/>
        </w:rPr>
        <w:t xml:space="preserve"> </w:t>
      </w:r>
      <w:r w:rsidRPr="00994A66">
        <w:rPr>
          <w:shadow/>
          <w:szCs w:val="24"/>
        </w:rPr>
        <w:t>277.120.576,16</w:t>
      </w:r>
      <w:r w:rsidRPr="00994A66">
        <w:rPr>
          <w:szCs w:val="24"/>
        </w:rPr>
        <w:t xml:space="preserve"> e </w:t>
      </w:r>
      <w:r w:rsidRPr="00E52F83">
        <w:rPr>
          <w:shadow/>
          <w:szCs w:val="24"/>
        </w:rPr>
        <w:t>Parcelamento de Divida</w:t>
      </w:r>
      <w:r w:rsidRPr="00E52F83">
        <w:rPr>
          <w:b/>
          <w:shadow/>
          <w:szCs w:val="24"/>
        </w:rPr>
        <w:t>s</w:t>
      </w:r>
      <w:r w:rsidRPr="00994A66">
        <w:rPr>
          <w:shadow/>
          <w:szCs w:val="24"/>
        </w:rPr>
        <w:t>,</w:t>
      </w:r>
      <w:r>
        <w:rPr>
          <w:shadow/>
          <w:szCs w:val="24"/>
        </w:rPr>
        <w:t xml:space="preserve"> no valor de </w:t>
      </w:r>
      <w:r w:rsidRPr="00E001E5">
        <w:rPr>
          <w:shadow/>
          <w:szCs w:val="24"/>
        </w:rPr>
        <w:t>R$ 208.387.586,90,</w:t>
      </w:r>
      <w:r w:rsidRPr="00994A66">
        <w:rPr>
          <w:shadow/>
          <w:szCs w:val="24"/>
        </w:rPr>
        <w:t xml:space="preserve"> conforme detalhado no quadro abaixo:   </w:t>
      </w:r>
    </w:p>
    <w:p w:rsidR="00527E7B" w:rsidRPr="00A97BB6" w:rsidRDefault="00527E7B" w:rsidP="00527E7B">
      <w:pPr>
        <w:spacing w:line="240" w:lineRule="auto"/>
        <w:ind w:firstLine="851"/>
        <w:rPr>
          <w:sz w:val="32"/>
          <w:szCs w:val="24"/>
        </w:rPr>
      </w:pPr>
    </w:p>
    <w:tbl>
      <w:tblPr>
        <w:tblW w:w="8222" w:type="dxa"/>
        <w:tblInd w:w="779" w:type="dxa"/>
        <w:tblCellMar>
          <w:left w:w="70" w:type="dxa"/>
          <w:right w:w="70" w:type="dxa"/>
        </w:tblCellMar>
        <w:tblLook w:val="04A0"/>
      </w:tblPr>
      <w:tblGrid>
        <w:gridCol w:w="3686"/>
        <w:gridCol w:w="1275"/>
        <w:gridCol w:w="1276"/>
        <w:gridCol w:w="992"/>
        <w:gridCol w:w="993"/>
      </w:tblGrid>
      <w:tr w:rsidR="00527E7B" w:rsidRPr="00994A66" w:rsidTr="007E5161">
        <w:trPr>
          <w:trHeight w:val="255"/>
        </w:trPr>
        <w:tc>
          <w:tcPr>
            <w:tcW w:w="8222" w:type="dxa"/>
            <w:gridSpan w:val="5"/>
            <w:tcBorders>
              <w:top w:val="single" w:sz="4" w:space="0" w:color="auto"/>
              <w:left w:val="single" w:sz="4" w:space="0" w:color="auto"/>
              <w:bottom w:val="single" w:sz="4" w:space="0" w:color="auto"/>
              <w:right w:val="single" w:sz="4" w:space="0" w:color="auto"/>
            </w:tcBorders>
            <w:shd w:val="clear" w:color="auto" w:fill="4BACC6" w:themeFill="accent5"/>
            <w:hideMark/>
          </w:tcPr>
          <w:p w:rsidR="00527E7B" w:rsidRPr="00ED12FA" w:rsidRDefault="00527E7B" w:rsidP="002D7A21">
            <w:pPr>
              <w:spacing w:line="240" w:lineRule="auto"/>
              <w:jc w:val="center"/>
              <w:rPr>
                <w:b/>
                <w:color w:val="000000"/>
                <w:sz w:val="2"/>
                <w:szCs w:val="24"/>
              </w:rPr>
            </w:pPr>
          </w:p>
          <w:p w:rsidR="00527E7B" w:rsidRPr="00994A66" w:rsidRDefault="00527E7B" w:rsidP="002D7A21">
            <w:pPr>
              <w:spacing w:line="240" w:lineRule="auto"/>
              <w:jc w:val="center"/>
              <w:rPr>
                <w:b/>
                <w:color w:val="000000"/>
                <w:szCs w:val="24"/>
              </w:rPr>
            </w:pPr>
            <w:r w:rsidRPr="00994A66">
              <w:rPr>
                <w:b/>
                <w:color w:val="000000"/>
                <w:sz w:val="22"/>
                <w:szCs w:val="24"/>
              </w:rPr>
              <w:t>Comparativo da Dívida Fundada 2012/2013</w:t>
            </w:r>
          </w:p>
        </w:tc>
      </w:tr>
      <w:tr w:rsidR="00527E7B" w:rsidRPr="00994A66" w:rsidTr="007E5161">
        <w:trPr>
          <w:trHeight w:val="219"/>
        </w:trPr>
        <w:tc>
          <w:tcPr>
            <w:tcW w:w="3686"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527E7B" w:rsidRPr="00994A66" w:rsidRDefault="00527E7B" w:rsidP="002D7A21">
            <w:pPr>
              <w:spacing w:line="240" w:lineRule="auto"/>
              <w:rPr>
                <w:b/>
                <w:color w:val="000000"/>
                <w:sz w:val="2"/>
                <w:szCs w:val="12"/>
              </w:rPr>
            </w:pPr>
          </w:p>
          <w:p w:rsidR="00527E7B" w:rsidRPr="00994A66" w:rsidRDefault="00527E7B" w:rsidP="002D7A21">
            <w:pPr>
              <w:spacing w:line="240" w:lineRule="auto"/>
              <w:rPr>
                <w:b/>
                <w:color w:val="000000"/>
                <w:sz w:val="14"/>
                <w:szCs w:val="12"/>
              </w:rPr>
            </w:pPr>
            <w:r w:rsidRPr="00994A66">
              <w:rPr>
                <w:b/>
                <w:color w:val="000000"/>
                <w:sz w:val="14"/>
                <w:szCs w:val="12"/>
              </w:rPr>
              <w:t>Conta Contábil</w:t>
            </w:r>
          </w:p>
        </w:tc>
        <w:tc>
          <w:tcPr>
            <w:tcW w:w="1275" w:type="dxa"/>
            <w:tcBorders>
              <w:top w:val="single" w:sz="4" w:space="0" w:color="auto"/>
              <w:left w:val="nil"/>
              <w:bottom w:val="single" w:sz="4" w:space="0" w:color="auto"/>
              <w:right w:val="single" w:sz="4" w:space="0" w:color="auto"/>
            </w:tcBorders>
            <w:shd w:val="clear" w:color="auto" w:fill="DDD9C3" w:themeFill="background2" w:themeFillShade="E6"/>
          </w:tcPr>
          <w:p w:rsidR="00527E7B" w:rsidRPr="00994A66" w:rsidRDefault="00527E7B" w:rsidP="002D7A21">
            <w:pPr>
              <w:spacing w:line="240" w:lineRule="auto"/>
              <w:jc w:val="center"/>
              <w:rPr>
                <w:b/>
                <w:color w:val="000000"/>
                <w:sz w:val="2"/>
                <w:szCs w:val="12"/>
              </w:rPr>
            </w:pPr>
          </w:p>
          <w:p w:rsidR="00527E7B" w:rsidRPr="00994A66" w:rsidRDefault="00527E7B" w:rsidP="002D7A21">
            <w:pPr>
              <w:spacing w:line="240" w:lineRule="auto"/>
              <w:jc w:val="center"/>
              <w:rPr>
                <w:b/>
                <w:color w:val="000000"/>
                <w:sz w:val="14"/>
                <w:szCs w:val="12"/>
              </w:rPr>
            </w:pPr>
            <w:r w:rsidRPr="00994A66">
              <w:rPr>
                <w:b/>
                <w:color w:val="000000"/>
                <w:sz w:val="14"/>
                <w:szCs w:val="12"/>
              </w:rPr>
              <w:t>Exercício 2012</w:t>
            </w:r>
          </w:p>
        </w:tc>
        <w:tc>
          <w:tcPr>
            <w:tcW w:w="1276" w:type="dxa"/>
            <w:tcBorders>
              <w:top w:val="single" w:sz="4" w:space="0" w:color="auto"/>
              <w:left w:val="nil"/>
              <w:bottom w:val="single" w:sz="4" w:space="0" w:color="auto"/>
              <w:right w:val="single" w:sz="4" w:space="0" w:color="auto"/>
            </w:tcBorders>
            <w:shd w:val="clear" w:color="auto" w:fill="DDD9C3" w:themeFill="background2" w:themeFillShade="E6"/>
          </w:tcPr>
          <w:p w:rsidR="00527E7B" w:rsidRPr="00994A66" w:rsidRDefault="00527E7B" w:rsidP="002D7A21">
            <w:pPr>
              <w:spacing w:line="240" w:lineRule="auto"/>
              <w:jc w:val="center"/>
              <w:rPr>
                <w:b/>
                <w:color w:val="000000"/>
                <w:sz w:val="2"/>
                <w:szCs w:val="12"/>
              </w:rPr>
            </w:pPr>
          </w:p>
          <w:p w:rsidR="00527E7B" w:rsidRPr="00994A66" w:rsidRDefault="00527E7B" w:rsidP="002D7A21">
            <w:pPr>
              <w:spacing w:line="240" w:lineRule="auto"/>
              <w:jc w:val="center"/>
              <w:rPr>
                <w:b/>
                <w:color w:val="000000"/>
                <w:sz w:val="14"/>
                <w:szCs w:val="12"/>
              </w:rPr>
            </w:pPr>
            <w:r w:rsidRPr="00994A66">
              <w:rPr>
                <w:b/>
                <w:color w:val="000000"/>
                <w:sz w:val="14"/>
                <w:szCs w:val="12"/>
              </w:rPr>
              <w:t>Exercício 2013</w:t>
            </w:r>
          </w:p>
        </w:tc>
        <w:tc>
          <w:tcPr>
            <w:tcW w:w="992" w:type="dxa"/>
            <w:tcBorders>
              <w:top w:val="single" w:sz="4" w:space="0" w:color="auto"/>
              <w:left w:val="nil"/>
              <w:bottom w:val="single" w:sz="4" w:space="0" w:color="auto"/>
              <w:right w:val="single" w:sz="4" w:space="0" w:color="auto"/>
            </w:tcBorders>
            <w:shd w:val="clear" w:color="auto" w:fill="DDD9C3" w:themeFill="background2" w:themeFillShade="E6"/>
          </w:tcPr>
          <w:p w:rsidR="00527E7B" w:rsidRPr="00994A66" w:rsidRDefault="00527E7B" w:rsidP="002D7A21">
            <w:pPr>
              <w:spacing w:line="240" w:lineRule="auto"/>
              <w:jc w:val="center"/>
              <w:rPr>
                <w:b/>
                <w:color w:val="000000"/>
                <w:sz w:val="2"/>
                <w:szCs w:val="12"/>
              </w:rPr>
            </w:pPr>
          </w:p>
          <w:p w:rsidR="00527E7B" w:rsidRPr="00994A66" w:rsidRDefault="00527E7B" w:rsidP="002D7A21">
            <w:pPr>
              <w:spacing w:line="240" w:lineRule="auto"/>
              <w:jc w:val="center"/>
              <w:rPr>
                <w:b/>
                <w:color w:val="000000"/>
                <w:sz w:val="14"/>
                <w:szCs w:val="12"/>
              </w:rPr>
            </w:pPr>
            <w:r w:rsidRPr="00994A66">
              <w:rPr>
                <w:b/>
                <w:color w:val="000000"/>
                <w:sz w:val="14"/>
                <w:szCs w:val="12"/>
              </w:rPr>
              <w:t>Variação</w:t>
            </w:r>
          </w:p>
        </w:tc>
        <w:tc>
          <w:tcPr>
            <w:tcW w:w="993" w:type="dxa"/>
            <w:tcBorders>
              <w:top w:val="single" w:sz="4" w:space="0" w:color="auto"/>
              <w:left w:val="nil"/>
              <w:bottom w:val="single" w:sz="4" w:space="0" w:color="auto"/>
              <w:right w:val="single" w:sz="4" w:space="0" w:color="auto"/>
            </w:tcBorders>
            <w:shd w:val="clear" w:color="auto" w:fill="DDD9C3" w:themeFill="background2" w:themeFillShade="E6"/>
          </w:tcPr>
          <w:p w:rsidR="00527E7B" w:rsidRPr="00994A66" w:rsidRDefault="00527E7B" w:rsidP="002D7A21">
            <w:pPr>
              <w:spacing w:line="240" w:lineRule="auto"/>
              <w:jc w:val="center"/>
              <w:rPr>
                <w:b/>
                <w:color w:val="000000"/>
                <w:sz w:val="2"/>
                <w:szCs w:val="12"/>
              </w:rPr>
            </w:pPr>
          </w:p>
          <w:p w:rsidR="00527E7B" w:rsidRPr="00994A66" w:rsidRDefault="00527E7B" w:rsidP="002D7A21">
            <w:pPr>
              <w:spacing w:line="240" w:lineRule="auto"/>
              <w:jc w:val="center"/>
              <w:rPr>
                <w:b/>
                <w:color w:val="000000"/>
                <w:sz w:val="14"/>
                <w:szCs w:val="12"/>
              </w:rPr>
            </w:pPr>
            <w:r w:rsidRPr="00994A66">
              <w:rPr>
                <w:b/>
                <w:color w:val="000000"/>
                <w:sz w:val="14"/>
                <w:szCs w:val="12"/>
              </w:rPr>
              <w:t>Part. %</w:t>
            </w:r>
          </w:p>
        </w:tc>
      </w:tr>
      <w:tr w:rsidR="00527E7B" w:rsidRPr="00994A66" w:rsidTr="007E5161">
        <w:trPr>
          <w:trHeight w:val="165"/>
        </w:trPr>
        <w:tc>
          <w:tcPr>
            <w:tcW w:w="3686" w:type="dxa"/>
            <w:tcBorders>
              <w:top w:val="nil"/>
              <w:left w:val="single" w:sz="4" w:space="0" w:color="auto"/>
              <w:bottom w:val="single" w:sz="4" w:space="0" w:color="auto"/>
              <w:right w:val="single" w:sz="4" w:space="0" w:color="auto"/>
            </w:tcBorders>
            <w:shd w:val="clear" w:color="auto" w:fill="F79646" w:themeFill="accent6"/>
            <w:hideMark/>
          </w:tcPr>
          <w:p w:rsidR="00527E7B" w:rsidRPr="00994A66" w:rsidRDefault="00527E7B" w:rsidP="002D7A21">
            <w:pPr>
              <w:spacing w:line="240" w:lineRule="auto"/>
              <w:rPr>
                <w:b/>
                <w:color w:val="000000"/>
                <w:sz w:val="14"/>
                <w:szCs w:val="12"/>
              </w:rPr>
            </w:pPr>
            <w:r w:rsidRPr="00994A66">
              <w:rPr>
                <w:b/>
                <w:color w:val="000000"/>
                <w:sz w:val="14"/>
                <w:szCs w:val="12"/>
              </w:rPr>
              <w:t>222100000 - Divida Fundada</w:t>
            </w:r>
          </w:p>
        </w:tc>
        <w:tc>
          <w:tcPr>
            <w:tcW w:w="1275" w:type="dxa"/>
            <w:tcBorders>
              <w:top w:val="nil"/>
              <w:left w:val="nil"/>
              <w:bottom w:val="single" w:sz="4" w:space="0" w:color="auto"/>
              <w:right w:val="single" w:sz="4" w:space="0" w:color="auto"/>
            </w:tcBorders>
            <w:shd w:val="clear" w:color="auto" w:fill="F79646" w:themeFill="accent6"/>
            <w:noWrap/>
            <w:hideMark/>
          </w:tcPr>
          <w:p w:rsidR="00527E7B" w:rsidRPr="00994A66" w:rsidRDefault="00527E7B" w:rsidP="002D7A21">
            <w:pPr>
              <w:spacing w:line="240" w:lineRule="auto"/>
              <w:jc w:val="right"/>
              <w:rPr>
                <w:b/>
                <w:color w:val="000000"/>
                <w:sz w:val="14"/>
                <w:szCs w:val="12"/>
              </w:rPr>
            </w:pPr>
            <w:r w:rsidRPr="00994A66">
              <w:rPr>
                <w:b/>
                <w:color w:val="000000"/>
                <w:sz w:val="14"/>
                <w:szCs w:val="12"/>
              </w:rPr>
              <w:t>378.423.237,35</w:t>
            </w:r>
          </w:p>
        </w:tc>
        <w:tc>
          <w:tcPr>
            <w:tcW w:w="1276" w:type="dxa"/>
            <w:tcBorders>
              <w:top w:val="nil"/>
              <w:left w:val="nil"/>
              <w:bottom w:val="single" w:sz="4" w:space="0" w:color="auto"/>
              <w:right w:val="single" w:sz="4" w:space="0" w:color="auto"/>
            </w:tcBorders>
            <w:shd w:val="clear" w:color="auto" w:fill="F79646" w:themeFill="accent6"/>
            <w:noWrap/>
            <w:hideMark/>
          </w:tcPr>
          <w:p w:rsidR="00527E7B" w:rsidRPr="00994A66" w:rsidRDefault="00527E7B" w:rsidP="002D7A21">
            <w:pPr>
              <w:spacing w:line="240" w:lineRule="auto"/>
              <w:jc w:val="right"/>
              <w:rPr>
                <w:b/>
                <w:color w:val="000000"/>
                <w:sz w:val="14"/>
                <w:szCs w:val="12"/>
              </w:rPr>
            </w:pPr>
            <w:r w:rsidRPr="00994A66">
              <w:rPr>
                <w:b/>
                <w:color w:val="000000"/>
                <w:sz w:val="14"/>
                <w:szCs w:val="12"/>
              </w:rPr>
              <w:t>576.848.099,72</w:t>
            </w:r>
          </w:p>
        </w:tc>
        <w:tc>
          <w:tcPr>
            <w:tcW w:w="992" w:type="dxa"/>
            <w:tcBorders>
              <w:top w:val="nil"/>
              <w:left w:val="nil"/>
              <w:bottom w:val="single" w:sz="4" w:space="0" w:color="auto"/>
              <w:right w:val="single" w:sz="4" w:space="0" w:color="auto"/>
            </w:tcBorders>
            <w:shd w:val="clear" w:color="auto" w:fill="F79646" w:themeFill="accent6"/>
            <w:noWrap/>
            <w:hideMark/>
          </w:tcPr>
          <w:p w:rsidR="00527E7B" w:rsidRPr="00994A66" w:rsidRDefault="00527E7B" w:rsidP="002D7A21">
            <w:pPr>
              <w:spacing w:line="240" w:lineRule="auto"/>
              <w:jc w:val="right"/>
              <w:rPr>
                <w:b/>
                <w:color w:val="000000"/>
                <w:sz w:val="14"/>
                <w:szCs w:val="12"/>
              </w:rPr>
            </w:pPr>
            <w:r w:rsidRPr="00994A66">
              <w:rPr>
                <w:b/>
                <w:color w:val="000000"/>
                <w:sz w:val="14"/>
                <w:szCs w:val="12"/>
              </w:rPr>
              <w:t>52,43%</w:t>
            </w:r>
          </w:p>
        </w:tc>
        <w:tc>
          <w:tcPr>
            <w:tcW w:w="993" w:type="dxa"/>
            <w:tcBorders>
              <w:top w:val="nil"/>
              <w:left w:val="nil"/>
              <w:bottom w:val="single" w:sz="4" w:space="0" w:color="auto"/>
              <w:right w:val="single" w:sz="4" w:space="0" w:color="auto"/>
            </w:tcBorders>
            <w:shd w:val="clear" w:color="auto" w:fill="F79646" w:themeFill="accent6"/>
            <w:noWrap/>
            <w:hideMark/>
          </w:tcPr>
          <w:p w:rsidR="00527E7B" w:rsidRPr="00994A66" w:rsidRDefault="00527E7B" w:rsidP="002D7A21">
            <w:pPr>
              <w:spacing w:line="240" w:lineRule="auto"/>
              <w:jc w:val="right"/>
              <w:rPr>
                <w:b/>
                <w:color w:val="000000"/>
                <w:sz w:val="14"/>
                <w:szCs w:val="12"/>
              </w:rPr>
            </w:pPr>
            <w:r w:rsidRPr="00994A66">
              <w:rPr>
                <w:b/>
                <w:color w:val="000000"/>
                <w:sz w:val="14"/>
                <w:szCs w:val="12"/>
              </w:rPr>
              <w:t>100,00%</w:t>
            </w:r>
          </w:p>
        </w:tc>
      </w:tr>
      <w:tr w:rsidR="00527E7B" w:rsidRPr="00994A66" w:rsidTr="007E5161">
        <w:trPr>
          <w:trHeight w:val="139"/>
        </w:trPr>
        <w:tc>
          <w:tcPr>
            <w:tcW w:w="3686" w:type="dxa"/>
            <w:tcBorders>
              <w:top w:val="nil"/>
              <w:left w:val="single" w:sz="4" w:space="0" w:color="auto"/>
              <w:bottom w:val="single" w:sz="4" w:space="0" w:color="auto"/>
              <w:right w:val="single" w:sz="4" w:space="0" w:color="auto"/>
            </w:tcBorders>
            <w:shd w:val="clear" w:color="auto" w:fill="FFC000"/>
            <w:hideMark/>
          </w:tcPr>
          <w:p w:rsidR="00527E7B" w:rsidRPr="00994A66" w:rsidRDefault="00527E7B" w:rsidP="002D7A21">
            <w:pPr>
              <w:spacing w:line="240" w:lineRule="auto"/>
              <w:rPr>
                <w:color w:val="000000"/>
                <w:sz w:val="14"/>
                <w:szCs w:val="12"/>
              </w:rPr>
            </w:pPr>
            <w:r w:rsidRPr="00994A66">
              <w:rPr>
                <w:color w:val="000000"/>
                <w:sz w:val="14"/>
                <w:szCs w:val="12"/>
              </w:rPr>
              <w:t>222100000 - Divida Fundada</w:t>
            </w:r>
          </w:p>
        </w:tc>
        <w:tc>
          <w:tcPr>
            <w:tcW w:w="1275" w:type="dxa"/>
            <w:tcBorders>
              <w:top w:val="nil"/>
              <w:left w:val="nil"/>
              <w:bottom w:val="single" w:sz="4" w:space="0" w:color="auto"/>
              <w:right w:val="single" w:sz="4" w:space="0" w:color="auto"/>
            </w:tcBorders>
            <w:shd w:val="clear" w:color="auto" w:fill="FFC000"/>
            <w:noWrap/>
            <w:hideMark/>
          </w:tcPr>
          <w:p w:rsidR="00527E7B" w:rsidRPr="00994A66" w:rsidRDefault="00527E7B" w:rsidP="002D7A21">
            <w:pPr>
              <w:spacing w:line="240" w:lineRule="auto"/>
              <w:jc w:val="right"/>
              <w:rPr>
                <w:color w:val="000000"/>
                <w:sz w:val="14"/>
                <w:szCs w:val="12"/>
              </w:rPr>
            </w:pPr>
            <w:r w:rsidRPr="00994A66">
              <w:rPr>
                <w:color w:val="000000"/>
                <w:sz w:val="14"/>
                <w:szCs w:val="12"/>
              </w:rPr>
              <w:t>302.781.119,62</w:t>
            </w:r>
          </w:p>
        </w:tc>
        <w:tc>
          <w:tcPr>
            <w:tcW w:w="1276" w:type="dxa"/>
            <w:tcBorders>
              <w:top w:val="nil"/>
              <w:left w:val="nil"/>
              <w:bottom w:val="single" w:sz="4" w:space="0" w:color="auto"/>
              <w:right w:val="single" w:sz="4" w:space="0" w:color="auto"/>
            </w:tcBorders>
            <w:shd w:val="clear" w:color="auto" w:fill="FFC000"/>
            <w:noWrap/>
            <w:hideMark/>
          </w:tcPr>
          <w:p w:rsidR="00527E7B" w:rsidRPr="00994A66" w:rsidRDefault="00527E7B" w:rsidP="002D7A21">
            <w:pPr>
              <w:spacing w:line="240" w:lineRule="auto"/>
              <w:jc w:val="right"/>
              <w:rPr>
                <w:color w:val="000000"/>
                <w:sz w:val="14"/>
                <w:szCs w:val="12"/>
              </w:rPr>
            </w:pPr>
            <w:r w:rsidRPr="00994A66">
              <w:rPr>
                <w:color w:val="000000"/>
                <w:sz w:val="14"/>
                <w:szCs w:val="12"/>
              </w:rPr>
              <w:t>368.460.512,82</w:t>
            </w:r>
          </w:p>
        </w:tc>
        <w:tc>
          <w:tcPr>
            <w:tcW w:w="992" w:type="dxa"/>
            <w:tcBorders>
              <w:top w:val="nil"/>
              <w:left w:val="nil"/>
              <w:bottom w:val="single" w:sz="4" w:space="0" w:color="auto"/>
              <w:right w:val="single" w:sz="4" w:space="0" w:color="auto"/>
            </w:tcBorders>
            <w:shd w:val="clear" w:color="auto" w:fill="FFC000"/>
            <w:noWrap/>
            <w:hideMark/>
          </w:tcPr>
          <w:p w:rsidR="00527E7B" w:rsidRPr="00994A66" w:rsidRDefault="00527E7B" w:rsidP="002D7A21">
            <w:pPr>
              <w:spacing w:line="240" w:lineRule="auto"/>
              <w:jc w:val="right"/>
              <w:rPr>
                <w:color w:val="000000"/>
                <w:sz w:val="14"/>
                <w:szCs w:val="12"/>
              </w:rPr>
            </w:pPr>
            <w:r w:rsidRPr="00994A66">
              <w:rPr>
                <w:color w:val="000000"/>
                <w:sz w:val="14"/>
                <w:szCs w:val="12"/>
              </w:rPr>
              <w:t>21,69%</w:t>
            </w:r>
          </w:p>
        </w:tc>
        <w:tc>
          <w:tcPr>
            <w:tcW w:w="993" w:type="dxa"/>
            <w:tcBorders>
              <w:top w:val="nil"/>
              <w:left w:val="nil"/>
              <w:bottom w:val="single" w:sz="4" w:space="0" w:color="auto"/>
              <w:right w:val="single" w:sz="4" w:space="0" w:color="auto"/>
            </w:tcBorders>
            <w:shd w:val="clear" w:color="auto" w:fill="FFC000"/>
            <w:noWrap/>
            <w:hideMark/>
          </w:tcPr>
          <w:p w:rsidR="00527E7B" w:rsidRPr="00994A66" w:rsidRDefault="00527E7B" w:rsidP="002D7A21">
            <w:pPr>
              <w:spacing w:line="240" w:lineRule="auto"/>
              <w:jc w:val="right"/>
              <w:rPr>
                <w:color w:val="000000"/>
                <w:sz w:val="14"/>
                <w:szCs w:val="12"/>
              </w:rPr>
            </w:pPr>
            <w:r w:rsidRPr="00994A66">
              <w:rPr>
                <w:color w:val="000000"/>
                <w:sz w:val="14"/>
                <w:szCs w:val="12"/>
              </w:rPr>
              <w:t>63,87%</w:t>
            </w:r>
          </w:p>
        </w:tc>
      </w:tr>
      <w:tr w:rsidR="00527E7B" w:rsidRPr="00994A66" w:rsidTr="007E5161">
        <w:trPr>
          <w:trHeight w:val="127"/>
        </w:trPr>
        <w:tc>
          <w:tcPr>
            <w:tcW w:w="3686" w:type="dxa"/>
            <w:tcBorders>
              <w:top w:val="nil"/>
              <w:left w:val="single" w:sz="4" w:space="0" w:color="auto"/>
              <w:bottom w:val="single" w:sz="4" w:space="0" w:color="auto"/>
              <w:right w:val="single" w:sz="4" w:space="0" w:color="auto"/>
            </w:tcBorders>
            <w:shd w:val="clear" w:color="auto" w:fill="DBEEF3"/>
            <w:hideMark/>
          </w:tcPr>
          <w:p w:rsidR="00527E7B" w:rsidRPr="00994A66" w:rsidRDefault="00527E7B" w:rsidP="002D7A21">
            <w:pPr>
              <w:spacing w:line="240" w:lineRule="auto"/>
              <w:rPr>
                <w:color w:val="000000"/>
                <w:sz w:val="14"/>
                <w:szCs w:val="12"/>
              </w:rPr>
            </w:pPr>
            <w:r w:rsidRPr="00994A66">
              <w:rPr>
                <w:color w:val="000000"/>
                <w:sz w:val="14"/>
                <w:szCs w:val="12"/>
              </w:rPr>
              <w:t>222101000 - Divida Fundada – Interna</w:t>
            </w:r>
          </w:p>
        </w:tc>
        <w:tc>
          <w:tcPr>
            <w:tcW w:w="1275" w:type="dxa"/>
            <w:tcBorders>
              <w:top w:val="nil"/>
              <w:left w:val="nil"/>
              <w:bottom w:val="single" w:sz="4" w:space="0" w:color="auto"/>
              <w:right w:val="single" w:sz="4" w:space="0" w:color="auto"/>
            </w:tcBorders>
            <w:shd w:val="clear" w:color="auto" w:fill="DBEEF3"/>
            <w:noWrap/>
            <w:hideMark/>
          </w:tcPr>
          <w:p w:rsidR="00527E7B" w:rsidRPr="00994A66" w:rsidRDefault="00527E7B" w:rsidP="002D7A21">
            <w:pPr>
              <w:spacing w:line="240" w:lineRule="auto"/>
              <w:jc w:val="right"/>
              <w:rPr>
                <w:color w:val="000000"/>
                <w:sz w:val="14"/>
                <w:szCs w:val="12"/>
              </w:rPr>
            </w:pPr>
            <w:r w:rsidRPr="00994A66">
              <w:rPr>
                <w:color w:val="000000"/>
                <w:sz w:val="14"/>
                <w:szCs w:val="12"/>
              </w:rPr>
              <w:t>147.030.420,79</w:t>
            </w:r>
          </w:p>
        </w:tc>
        <w:tc>
          <w:tcPr>
            <w:tcW w:w="1276" w:type="dxa"/>
            <w:tcBorders>
              <w:top w:val="nil"/>
              <w:left w:val="nil"/>
              <w:bottom w:val="single" w:sz="4" w:space="0" w:color="auto"/>
              <w:right w:val="single" w:sz="4" w:space="0" w:color="auto"/>
            </w:tcBorders>
            <w:shd w:val="clear" w:color="auto" w:fill="DBEEF3"/>
            <w:noWrap/>
            <w:hideMark/>
          </w:tcPr>
          <w:p w:rsidR="00527E7B" w:rsidRPr="00994A66" w:rsidRDefault="00527E7B" w:rsidP="002D7A21">
            <w:pPr>
              <w:spacing w:line="240" w:lineRule="auto"/>
              <w:jc w:val="right"/>
              <w:rPr>
                <w:color w:val="000000"/>
                <w:sz w:val="14"/>
                <w:szCs w:val="12"/>
              </w:rPr>
            </w:pPr>
            <w:r w:rsidRPr="00994A66">
              <w:rPr>
                <w:color w:val="000000"/>
                <w:sz w:val="14"/>
                <w:szCs w:val="12"/>
              </w:rPr>
              <w:t>141.339.936,66</w:t>
            </w:r>
          </w:p>
        </w:tc>
        <w:tc>
          <w:tcPr>
            <w:tcW w:w="992" w:type="dxa"/>
            <w:tcBorders>
              <w:top w:val="nil"/>
              <w:left w:val="nil"/>
              <w:bottom w:val="single" w:sz="4" w:space="0" w:color="auto"/>
              <w:right w:val="single" w:sz="4" w:space="0" w:color="auto"/>
            </w:tcBorders>
            <w:shd w:val="clear" w:color="auto" w:fill="DBEEF3"/>
            <w:noWrap/>
            <w:hideMark/>
          </w:tcPr>
          <w:p w:rsidR="00527E7B" w:rsidRPr="00994A66" w:rsidRDefault="00527E7B" w:rsidP="002D7A21">
            <w:pPr>
              <w:spacing w:line="240" w:lineRule="auto"/>
              <w:jc w:val="right"/>
              <w:rPr>
                <w:color w:val="000000"/>
                <w:sz w:val="14"/>
                <w:szCs w:val="12"/>
              </w:rPr>
            </w:pPr>
            <w:r w:rsidRPr="00994A66">
              <w:rPr>
                <w:color w:val="000000"/>
                <w:sz w:val="14"/>
                <w:szCs w:val="12"/>
              </w:rPr>
              <w:t>-3,87%</w:t>
            </w:r>
          </w:p>
        </w:tc>
        <w:tc>
          <w:tcPr>
            <w:tcW w:w="993" w:type="dxa"/>
            <w:tcBorders>
              <w:top w:val="nil"/>
              <w:left w:val="nil"/>
              <w:bottom w:val="single" w:sz="4" w:space="0" w:color="auto"/>
              <w:right w:val="single" w:sz="4" w:space="0" w:color="auto"/>
            </w:tcBorders>
            <w:shd w:val="clear" w:color="auto" w:fill="DBEEF3"/>
            <w:noWrap/>
            <w:hideMark/>
          </w:tcPr>
          <w:p w:rsidR="00527E7B" w:rsidRPr="00994A66" w:rsidRDefault="00527E7B" w:rsidP="002D7A21">
            <w:pPr>
              <w:spacing w:line="240" w:lineRule="auto"/>
              <w:jc w:val="right"/>
              <w:rPr>
                <w:color w:val="000000"/>
                <w:sz w:val="14"/>
                <w:szCs w:val="12"/>
              </w:rPr>
            </w:pPr>
            <w:r w:rsidRPr="00994A66">
              <w:rPr>
                <w:color w:val="000000"/>
                <w:sz w:val="14"/>
                <w:szCs w:val="12"/>
              </w:rPr>
              <w:t>24,50%</w:t>
            </w:r>
          </w:p>
        </w:tc>
      </w:tr>
      <w:tr w:rsidR="00527E7B" w:rsidRPr="00994A66" w:rsidTr="007E5161">
        <w:trPr>
          <w:trHeight w:val="131"/>
        </w:trPr>
        <w:tc>
          <w:tcPr>
            <w:tcW w:w="3686" w:type="dxa"/>
            <w:tcBorders>
              <w:top w:val="nil"/>
              <w:left w:val="single" w:sz="4" w:space="0" w:color="auto"/>
              <w:bottom w:val="single" w:sz="4" w:space="0" w:color="auto"/>
              <w:right w:val="single" w:sz="4" w:space="0" w:color="auto"/>
            </w:tcBorders>
            <w:shd w:val="clear" w:color="auto" w:fill="DBEEF3"/>
            <w:hideMark/>
          </w:tcPr>
          <w:p w:rsidR="00527E7B" w:rsidRPr="00994A66" w:rsidRDefault="00527E7B" w:rsidP="002D7A21">
            <w:pPr>
              <w:spacing w:line="240" w:lineRule="auto"/>
              <w:rPr>
                <w:color w:val="000000"/>
                <w:sz w:val="14"/>
                <w:szCs w:val="12"/>
              </w:rPr>
            </w:pPr>
            <w:r w:rsidRPr="00994A66">
              <w:rPr>
                <w:color w:val="000000"/>
                <w:sz w:val="14"/>
                <w:szCs w:val="12"/>
              </w:rPr>
              <w:t>222102000 - Divida Fundada - Externa</w:t>
            </w:r>
          </w:p>
        </w:tc>
        <w:tc>
          <w:tcPr>
            <w:tcW w:w="1275" w:type="dxa"/>
            <w:tcBorders>
              <w:top w:val="nil"/>
              <w:left w:val="nil"/>
              <w:bottom w:val="single" w:sz="4" w:space="0" w:color="auto"/>
              <w:right w:val="single" w:sz="4" w:space="0" w:color="auto"/>
            </w:tcBorders>
            <w:shd w:val="clear" w:color="auto" w:fill="DBEEF3"/>
            <w:noWrap/>
            <w:hideMark/>
          </w:tcPr>
          <w:p w:rsidR="00527E7B" w:rsidRPr="00994A66" w:rsidRDefault="00527E7B" w:rsidP="002D7A21">
            <w:pPr>
              <w:spacing w:line="240" w:lineRule="auto"/>
              <w:jc w:val="right"/>
              <w:rPr>
                <w:color w:val="000000"/>
                <w:sz w:val="14"/>
                <w:szCs w:val="12"/>
              </w:rPr>
            </w:pPr>
            <w:r w:rsidRPr="00994A66">
              <w:rPr>
                <w:color w:val="000000"/>
                <w:sz w:val="14"/>
                <w:szCs w:val="12"/>
              </w:rPr>
              <w:t>155.750.698,83</w:t>
            </w:r>
          </w:p>
        </w:tc>
        <w:tc>
          <w:tcPr>
            <w:tcW w:w="1276" w:type="dxa"/>
            <w:tcBorders>
              <w:top w:val="nil"/>
              <w:left w:val="nil"/>
              <w:bottom w:val="single" w:sz="4" w:space="0" w:color="auto"/>
              <w:right w:val="single" w:sz="4" w:space="0" w:color="auto"/>
            </w:tcBorders>
            <w:shd w:val="clear" w:color="auto" w:fill="DBEEF3"/>
            <w:noWrap/>
            <w:hideMark/>
          </w:tcPr>
          <w:p w:rsidR="00527E7B" w:rsidRPr="00994A66" w:rsidRDefault="00527E7B" w:rsidP="002D7A21">
            <w:pPr>
              <w:spacing w:line="240" w:lineRule="auto"/>
              <w:jc w:val="right"/>
              <w:rPr>
                <w:color w:val="000000"/>
                <w:sz w:val="14"/>
                <w:szCs w:val="12"/>
              </w:rPr>
            </w:pPr>
            <w:r w:rsidRPr="00994A66">
              <w:rPr>
                <w:color w:val="000000"/>
                <w:sz w:val="14"/>
                <w:szCs w:val="12"/>
              </w:rPr>
              <w:t>227.120.576,16</w:t>
            </w:r>
          </w:p>
        </w:tc>
        <w:tc>
          <w:tcPr>
            <w:tcW w:w="992" w:type="dxa"/>
            <w:tcBorders>
              <w:top w:val="nil"/>
              <w:left w:val="nil"/>
              <w:bottom w:val="single" w:sz="4" w:space="0" w:color="auto"/>
              <w:right w:val="single" w:sz="4" w:space="0" w:color="auto"/>
            </w:tcBorders>
            <w:shd w:val="clear" w:color="auto" w:fill="DBEEF3"/>
            <w:noWrap/>
            <w:hideMark/>
          </w:tcPr>
          <w:p w:rsidR="00527E7B" w:rsidRPr="00994A66" w:rsidRDefault="00527E7B" w:rsidP="002D7A21">
            <w:pPr>
              <w:spacing w:line="240" w:lineRule="auto"/>
              <w:jc w:val="right"/>
              <w:rPr>
                <w:color w:val="000000"/>
                <w:sz w:val="14"/>
                <w:szCs w:val="12"/>
              </w:rPr>
            </w:pPr>
            <w:r w:rsidRPr="00994A66">
              <w:rPr>
                <w:color w:val="000000"/>
                <w:sz w:val="14"/>
                <w:szCs w:val="12"/>
              </w:rPr>
              <w:t>45,82%</w:t>
            </w:r>
          </w:p>
        </w:tc>
        <w:tc>
          <w:tcPr>
            <w:tcW w:w="993" w:type="dxa"/>
            <w:tcBorders>
              <w:top w:val="nil"/>
              <w:left w:val="nil"/>
              <w:bottom w:val="single" w:sz="4" w:space="0" w:color="auto"/>
              <w:right w:val="single" w:sz="4" w:space="0" w:color="auto"/>
            </w:tcBorders>
            <w:shd w:val="clear" w:color="auto" w:fill="DBEEF3"/>
            <w:noWrap/>
            <w:hideMark/>
          </w:tcPr>
          <w:p w:rsidR="00527E7B" w:rsidRPr="00994A66" w:rsidRDefault="00527E7B" w:rsidP="002D7A21">
            <w:pPr>
              <w:spacing w:line="240" w:lineRule="auto"/>
              <w:jc w:val="right"/>
              <w:rPr>
                <w:color w:val="000000"/>
                <w:sz w:val="14"/>
                <w:szCs w:val="12"/>
              </w:rPr>
            </w:pPr>
            <w:r w:rsidRPr="00994A66">
              <w:rPr>
                <w:color w:val="000000"/>
                <w:sz w:val="14"/>
                <w:szCs w:val="12"/>
              </w:rPr>
              <w:t>39,37%</w:t>
            </w:r>
          </w:p>
        </w:tc>
      </w:tr>
      <w:tr w:rsidR="00527E7B" w:rsidRPr="00994A66" w:rsidTr="007E5161">
        <w:trPr>
          <w:trHeight w:val="120"/>
        </w:trPr>
        <w:tc>
          <w:tcPr>
            <w:tcW w:w="3686" w:type="dxa"/>
            <w:tcBorders>
              <w:top w:val="nil"/>
              <w:left w:val="single" w:sz="4" w:space="0" w:color="auto"/>
              <w:bottom w:val="single" w:sz="4" w:space="0" w:color="auto"/>
              <w:right w:val="single" w:sz="4" w:space="0" w:color="auto"/>
            </w:tcBorders>
            <w:shd w:val="clear" w:color="auto" w:fill="FFC000"/>
            <w:hideMark/>
          </w:tcPr>
          <w:p w:rsidR="00527E7B" w:rsidRPr="00994A66" w:rsidRDefault="00527E7B" w:rsidP="002D7A21">
            <w:pPr>
              <w:spacing w:line="240" w:lineRule="auto"/>
              <w:rPr>
                <w:color w:val="000000"/>
                <w:sz w:val="14"/>
                <w:szCs w:val="12"/>
              </w:rPr>
            </w:pPr>
            <w:r w:rsidRPr="00994A66">
              <w:rPr>
                <w:color w:val="000000"/>
                <w:sz w:val="14"/>
                <w:szCs w:val="12"/>
              </w:rPr>
              <w:t>222120000 - Parcelamento De Dividas</w:t>
            </w:r>
          </w:p>
        </w:tc>
        <w:tc>
          <w:tcPr>
            <w:tcW w:w="1275" w:type="dxa"/>
            <w:tcBorders>
              <w:top w:val="nil"/>
              <w:left w:val="nil"/>
              <w:bottom w:val="single" w:sz="4" w:space="0" w:color="auto"/>
              <w:right w:val="single" w:sz="4" w:space="0" w:color="auto"/>
            </w:tcBorders>
            <w:shd w:val="clear" w:color="auto" w:fill="FFC000"/>
            <w:noWrap/>
            <w:hideMark/>
          </w:tcPr>
          <w:p w:rsidR="00527E7B" w:rsidRPr="00994A66" w:rsidRDefault="00527E7B" w:rsidP="002D7A21">
            <w:pPr>
              <w:spacing w:line="240" w:lineRule="auto"/>
              <w:jc w:val="right"/>
              <w:rPr>
                <w:color w:val="000000"/>
                <w:sz w:val="14"/>
                <w:szCs w:val="12"/>
              </w:rPr>
            </w:pPr>
            <w:r w:rsidRPr="00994A66">
              <w:rPr>
                <w:color w:val="000000"/>
                <w:sz w:val="14"/>
                <w:szCs w:val="12"/>
              </w:rPr>
              <w:t>75.642.117,73</w:t>
            </w:r>
          </w:p>
        </w:tc>
        <w:tc>
          <w:tcPr>
            <w:tcW w:w="1276" w:type="dxa"/>
            <w:tcBorders>
              <w:top w:val="nil"/>
              <w:left w:val="nil"/>
              <w:bottom w:val="single" w:sz="4" w:space="0" w:color="auto"/>
              <w:right w:val="single" w:sz="4" w:space="0" w:color="auto"/>
            </w:tcBorders>
            <w:shd w:val="clear" w:color="auto" w:fill="FFC000"/>
            <w:noWrap/>
            <w:hideMark/>
          </w:tcPr>
          <w:p w:rsidR="00527E7B" w:rsidRPr="00994A66" w:rsidRDefault="00527E7B" w:rsidP="002D7A21">
            <w:pPr>
              <w:spacing w:line="240" w:lineRule="auto"/>
              <w:jc w:val="right"/>
              <w:rPr>
                <w:color w:val="000000"/>
                <w:sz w:val="14"/>
                <w:szCs w:val="12"/>
              </w:rPr>
            </w:pPr>
            <w:r w:rsidRPr="00994A66">
              <w:rPr>
                <w:color w:val="000000"/>
                <w:sz w:val="14"/>
                <w:szCs w:val="12"/>
              </w:rPr>
              <w:t>208.387.586,90</w:t>
            </w:r>
          </w:p>
        </w:tc>
        <w:tc>
          <w:tcPr>
            <w:tcW w:w="992" w:type="dxa"/>
            <w:tcBorders>
              <w:top w:val="nil"/>
              <w:left w:val="nil"/>
              <w:bottom w:val="single" w:sz="4" w:space="0" w:color="auto"/>
              <w:right w:val="single" w:sz="4" w:space="0" w:color="auto"/>
            </w:tcBorders>
            <w:shd w:val="clear" w:color="auto" w:fill="FFC000"/>
            <w:noWrap/>
            <w:hideMark/>
          </w:tcPr>
          <w:p w:rsidR="00527E7B" w:rsidRPr="00994A66" w:rsidRDefault="00527E7B" w:rsidP="002D7A21">
            <w:pPr>
              <w:spacing w:line="240" w:lineRule="auto"/>
              <w:jc w:val="right"/>
              <w:rPr>
                <w:color w:val="000000"/>
                <w:sz w:val="14"/>
                <w:szCs w:val="12"/>
              </w:rPr>
            </w:pPr>
            <w:r w:rsidRPr="00994A66">
              <w:rPr>
                <w:color w:val="000000"/>
                <w:sz w:val="14"/>
                <w:szCs w:val="12"/>
              </w:rPr>
              <w:t>175,49%</w:t>
            </w:r>
          </w:p>
        </w:tc>
        <w:tc>
          <w:tcPr>
            <w:tcW w:w="993" w:type="dxa"/>
            <w:tcBorders>
              <w:top w:val="nil"/>
              <w:left w:val="nil"/>
              <w:bottom w:val="single" w:sz="4" w:space="0" w:color="auto"/>
              <w:right w:val="single" w:sz="4" w:space="0" w:color="auto"/>
            </w:tcBorders>
            <w:shd w:val="clear" w:color="auto" w:fill="FFC000"/>
            <w:noWrap/>
            <w:hideMark/>
          </w:tcPr>
          <w:p w:rsidR="00527E7B" w:rsidRPr="00994A66" w:rsidRDefault="00527E7B" w:rsidP="002D7A21">
            <w:pPr>
              <w:spacing w:line="240" w:lineRule="auto"/>
              <w:jc w:val="right"/>
              <w:rPr>
                <w:color w:val="000000"/>
                <w:sz w:val="14"/>
                <w:szCs w:val="12"/>
              </w:rPr>
            </w:pPr>
            <w:r w:rsidRPr="00994A66">
              <w:rPr>
                <w:color w:val="000000"/>
                <w:sz w:val="14"/>
                <w:szCs w:val="12"/>
              </w:rPr>
              <w:t>36,13%</w:t>
            </w:r>
          </w:p>
        </w:tc>
      </w:tr>
      <w:tr w:rsidR="00527E7B" w:rsidRPr="00994A66" w:rsidTr="007E5161">
        <w:trPr>
          <w:trHeight w:val="164"/>
        </w:trPr>
        <w:tc>
          <w:tcPr>
            <w:tcW w:w="3686" w:type="dxa"/>
            <w:tcBorders>
              <w:top w:val="nil"/>
              <w:left w:val="single" w:sz="4" w:space="0" w:color="auto"/>
              <w:bottom w:val="single" w:sz="4" w:space="0" w:color="auto"/>
              <w:right w:val="single" w:sz="4" w:space="0" w:color="auto"/>
            </w:tcBorders>
            <w:shd w:val="clear" w:color="auto" w:fill="DBEEF3"/>
            <w:hideMark/>
          </w:tcPr>
          <w:p w:rsidR="00527E7B" w:rsidRPr="00994A66" w:rsidRDefault="00527E7B" w:rsidP="002D7A21">
            <w:pPr>
              <w:spacing w:line="240" w:lineRule="auto"/>
              <w:rPr>
                <w:color w:val="000000"/>
                <w:sz w:val="14"/>
                <w:szCs w:val="12"/>
              </w:rPr>
            </w:pPr>
            <w:r w:rsidRPr="00994A66">
              <w:rPr>
                <w:color w:val="000000"/>
                <w:sz w:val="14"/>
                <w:szCs w:val="12"/>
              </w:rPr>
              <w:t>222120300 - = PARCELAMENTO/MANAUSPREV</w:t>
            </w:r>
          </w:p>
        </w:tc>
        <w:tc>
          <w:tcPr>
            <w:tcW w:w="1275" w:type="dxa"/>
            <w:tcBorders>
              <w:top w:val="nil"/>
              <w:left w:val="nil"/>
              <w:bottom w:val="single" w:sz="4" w:space="0" w:color="auto"/>
              <w:right w:val="single" w:sz="4" w:space="0" w:color="auto"/>
            </w:tcBorders>
            <w:shd w:val="clear" w:color="auto" w:fill="DBEEF3"/>
            <w:noWrap/>
            <w:hideMark/>
          </w:tcPr>
          <w:p w:rsidR="00527E7B" w:rsidRPr="00994A66" w:rsidRDefault="00527E7B" w:rsidP="002D7A21">
            <w:pPr>
              <w:spacing w:line="240" w:lineRule="auto"/>
              <w:jc w:val="right"/>
              <w:rPr>
                <w:color w:val="000000"/>
                <w:sz w:val="14"/>
                <w:szCs w:val="12"/>
              </w:rPr>
            </w:pPr>
            <w:r w:rsidRPr="00994A66">
              <w:rPr>
                <w:color w:val="000000"/>
                <w:sz w:val="14"/>
                <w:szCs w:val="12"/>
              </w:rPr>
              <w:t>55.392.140,98</w:t>
            </w:r>
          </w:p>
        </w:tc>
        <w:tc>
          <w:tcPr>
            <w:tcW w:w="1276" w:type="dxa"/>
            <w:tcBorders>
              <w:top w:val="nil"/>
              <w:left w:val="nil"/>
              <w:bottom w:val="single" w:sz="4" w:space="0" w:color="auto"/>
              <w:right w:val="single" w:sz="4" w:space="0" w:color="auto"/>
            </w:tcBorders>
            <w:shd w:val="clear" w:color="auto" w:fill="DBEEF3"/>
            <w:noWrap/>
            <w:hideMark/>
          </w:tcPr>
          <w:p w:rsidR="00527E7B" w:rsidRPr="00994A66" w:rsidRDefault="00527E7B" w:rsidP="002D7A21">
            <w:pPr>
              <w:spacing w:line="240" w:lineRule="auto"/>
              <w:jc w:val="right"/>
              <w:rPr>
                <w:color w:val="000000"/>
                <w:sz w:val="14"/>
                <w:szCs w:val="12"/>
              </w:rPr>
            </w:pPr>
            <w:r w:rsidRPr="00994A66">
              <w:rPr>
                <w:color w:val="000000"/>
                <w:sz w:val="14"/>
                <w:szCs w:val="12"/>
              </w:rPr>
              <w:t>190.205.258,58</w:t>
            </w:r>
          </w:p>
        </w:tc>
        <w:tc>
          <w:tcPr>
            <w:tcW w:w="992" w:type="dxa"/>
            <w:tcBorders>
              <w:top w:val="nil"/>
              <w:left w:val="nil"/>
              <w:bottom w:val="single" w:sz="4" w:space="0" w:color="auto"/>
              <w:right w:val="single" w:sz="4" w:space="0" w:color="auto"/>
            </w:tcBorders>
            <w:shd w:val="clear" w:color="auto" w:fill="DBEEF3"/>
            <w:noWrap/>
            <w:hideMark/>
          </w:tcPr>
          <w:p w:rsidR="00527E7B" w:rsidRPr="00994A66" w:rsidRDefault="00527E7B" w:rsidP="002D7A21">
            <w:pPr>
              <w:spacing w:line="240" w:lineRule="auto"/>
              <w:jc w:val="right"/>
              <w:rPr>
                <w:color w:val="000000"/>
                <w:sz w:val="14"/>
                <w:szCs w:val="12"/>
              </w:rPr>
            </w:pPr>
            <w:r w:rsidRPr="00994A66">
              <w:rPr>
                <w:color w:val="000000"/>
                <w:sz w:val="14"/>
                <w:szCs w:val="12"/>
              </w:rPr>
              <w:t>243,38%</w:t>
            </w:r>
          </w:p>
        </w:tc>
        <w:tc>
          <w:tcPr>
            <w:tcW w:w="993" w:type="dxa"/>
            <w:tcBorders>
              <w:top w:val="nil"/>
              <w:left w:val="nil"/>
              <w:bottom w:val="single" w:sz="4" w:space="0" w:color="auto"/>
              <w:right w:val="single" w:sz="4" w:space="0" w:color="auto"/>
            </w:tcBorders>
            <w:shd w:val="clear" w:color="auto" w:fill="DBEEF3"/>
            <w:noWrap/>
            <w:hideMark/>
          </w:tcPr>
          <w:p w:rsidR="00527E7B" w:rsidRPr="00994A66" w:rsidRDefault="00527E7B" w:rsidP="002D7A21">
            <w:pPr>
              <w:spacing w:line="240" w:lineRule="auto"/>
              <w:jc w:val="right"/>
              <w:rPr>
                <w:color w:val="000000"/>
                <w:sz w:val="14"/>
                <w:szCs w:val="12"/>
              </w:rPr>
            </w:pPr>
            <w:r w:rsidRPr="00994A66">
              <w:rPr>
                <w:color w:val="000000"/>
                <w:sz w:val="14"/>
                <w:szCs w:val="12"/>
              </w:rPr>
              <w:t>32,97%</w:t>
            </w:r>
          </w:p>
        </w:tc>
      </w:tr>
      <w:tr w:rsidR="00527E7B" w:rsidRPr="00994A66" w:rsidTr="007E5161">
        <w:trPr>
          <w:trHeight w:val="50"/>
        </w:trPr>
        <w:tc>
          <w:tcPr>
            <w:tcW w:w="3686" w:type="dxa"/>
            <w:tcBorders>
              <w:top w:val="nil"/>
              <w:left w:val="single" w:sz="4" w:space="0" w:color="auto"/>
              <w:bottom w:val="single" w:sz="4" w:space="0" w:color="auto"/>
              <w:right w:val="single" w:sz="4" w:space="0" w:color="auto"/>
            </w:tcBorders>
            <w:shd w:val="clear" w:color="auto" w:fill="DBEEF3"/>
            <w:hideMark/>
          </w:tcPr>
          <w:p w:rsidR="00527E7B" w:rsidRPr="00994A66" w:rsidRDefault="00527E7B" w:rsidP="002D7A21">
            <w:pPr>
              <w:spacing w:line="240" w:lineRule="auto"/>
              <w:rPr>
                <w:color w:val="000000"/>
                <w:sz w:val="14"/>
                <w:szCs w:val="12"/>
              </w:rPr>
            </w:pPr>
            <w:r w:rsidRPr="00994A66">
              <w:rPr>
                <w:color w:val="000000"/>
                <w:sz w:val="14"/>
                <w:szCs w:val="12"/>
              </w:rPr>
              <w:t>222120400 - = PARCELAMENTO/PASEP</w:t>
            </w:r>
          </w:p>
        </w:tc>
        <w:tc>
          <w:tcPr>
            <w:tcW w:w="1275" w:type="dxa"/>
            <w:tcBorders>
              <w:top w:val="nil"/>
              <w:left w:val="nil"/>
              <w:bottom w:val="single" w:sz="4" w:space="0" w:color="auto"/>
              <w:right w:val="single" w:sz="4" w:space="0" w:color="auto"/>
            </w:tcBorders>
            <w:shd w:val="clear" w:color="auto" w:fill="DBEEF3"/>
            <w:noWrap/>
            <w:hideMark/>
          </w:tcPr>
          <w:p w:rsidR="00527E7B" w:rsidRPr="00994A66" w:rsidRDefault="00527E7B" w:rsidP="002D7A21">
            <w:pPr>
              <w:spacing w:line="240" w:lineRule="auto"/>
              <w:jc w:val="right"/>
              <w:rPr>
                <w:color w:val="000000"/>
                <w:sz w:val="14"/>
                <w:szCs w:val="12"/>
              </w:rPr>
            </w:pPr>
            <w:r w:rsidRPr="00994A66">
              <w:rPr>
                <w:color w:val="000000"/>
                <w:sz w:val="14"/>
                <w:szCs w:val="12"/>
              </w:rPr>
              <w:t>20.249.976,75</w:t>
            </w:r>
          </w:p>
        </w:tc>
        <w:tc>
          <w:tcPr>
            <w:tcW w:w="1276" w:type="dxa"/>
            <w:tcBorders>
              <w:top w:val="nil"/>
              <w:left w:val="nil"/>
              <w:bottom w:val="single" w:sz="4" w:space="0" w:color="auto"/>
              <w:right w:val="single" w:sz="4" w:space="0" w:color="auto"/>
            </w:tcBorders>
            <w:shd w:val="clear" w:color="auto" w:fill="DBEEF3"/>
            <w:noWrap/>
            <w:hideMark/>
          </w:tcPr>
          <w:p w:rsidR="00527E7B" w:rsidRPr="00994A66" w:rsidRDefault="00527E7B" w:rsidP="002D7A21">
            <w:pPr>
              <w:spacing w:line="240" w:lineRule="auto"/>
              <w:jc w:val="right"/>
              <w:rPr>
                <w:color w:val="000000"/>
                <w:sz w:val="14"/>
                <w:szCs w:val="12"/>
              </w:rPr>
            </w:pPr>
            <w:r w:rsidRPr="00994A66">
              <w:rPr>
                <w:color w:val="000000"/>
                <w:sz w:val="14"/>
                <w:szCs w:val="12"/>
              </w:rPr>
              <w:t>18.182.328,32</w:t>
            </w:r>
          </w:p>
        </w:tc>
        <w:tc>
          <w:tcPr>
            <w:tcW w:w="992" w:type="dxa"/>
            <w:tcBorders>
              <w:top w:val="nil"/>
              <w:left w:val="nil"/>
              <w:bottom w:val="single" w:sz="4" w:space="0" w:color="auto"/>
              <w:right w:val="single" w:sz="4" w:space="0" w:color="auto"/>
            </w:tcBorders>
            <w:shd w:val="clear" w:color="auto" w:fill="DBEEF3"/>
            <w:noWrap/>
            <w:hideMark/>
          </w:tcPr>
          <w:p w:rsidR="00527E7B" w:rsidRPr="00994A66" w:rsidRDefault="00527E7B" w:rsidP="002D7A21">
            <w:pPr>
              <w:spacing w:line="240" w:lineRule="auto"/>
              <w:jc w:val="right"/>
              <w:rPr>
                <w:color w:val="000000"/>
                <w:sz w:val="14"/>
                <w:szCs w:val="12"/>
              </w:rPr>
            </w:pPr>
            <w:r w:rsidRPr="00994A66">
              <w:rPr>
                <w:color w:val="000000"/>
                <w:sz w:val="14"/>
                <w:szCs w:val="12"/>
              </w:rPr>
              <w:t>-10,21%</w:t>
            </w:r>
          </w:p>
        </w:tc>
        <w:tc>
          <w:tcPr>
            <w:tcW w:w="993" w:type="dxa"/>
            <w:tcBorders>
              <w:top w:val="nil"/>
              <w:left w:val="nil"/>
              <w:bottom w:val="single" w:sz="4" w:space="0" w:color="auto"/>
              <w:right w:val="single" w:sz="4" w:space="0" w:color="auto"/>
            </w:tcBorders>
            <w:shd w:val="clear" w:color="auto" w:fill="DBEEF3"/>
            <w:noWrap/>
            <w:hideMark/>
          </w:tcPr>
          <w:p w:rsidR="00527E7B" w:rsidRPr="00994A66" w:rsidRDefault="00527E7B" w:rsidP="002D7A21">
            <w:pPr>
              <w:spacing w:line="240" w:lineRule="auto"/>
              <w:jc w:val="right"/>
              <w:rPr>
                <w:color w:val="000000"/>
                <w:sz w:val="14"/>
                <w:szCs w:val="12"/>
              </w:rPr>
            </w:pPr>
            <w:r w:rsidRPr="00994A66">
              <w:rPr>
                <w:color w:val="000000"/>
                <w:sz w:val="14"/>
                <w:szCs w:val="12"/>
              </w:rPr>
              <w:t>3,15%</w:t>
            </w:r>
          </w:p>
        </w:tc>
      </w:tr>
    </w:tbl>
    <w:p w:rsidR="00FF6B86" w:rsidRPr="00A97BB6" w:rsidRDefault="00FF6B86" w:rsidP="00FF6B86">
      <w:pPr>
        <w:pStyle w:val="Corpodetexto"/>
        <w:tabs>
          <w:tab w:val="left" w:pos="-5812"/>
        </w:tabs>
        <w:spacing w:line="240" w:lineRule="auto"/>
        <w:ind w:firstLine="851"/>
        <w:rPr>
          <w:b/>
          <w:bCs/>
          <w:iCs/>
          <w:sz w:val="32"/>
          <w:szCs w:val="24"/>
        </w:rPr>
      </w:pPr>
    </w:p>
    <w:p w:rsidR="00FF6B86" w:rsidRPr="00994A66" w:rsidRDefault="00FF6B86" w:rsidP="00DD2A0B">
      <w:pPr>
        <w:pStyle w:val="Recuodecorpodetexto3"/>
        <w:numPr>
          <w:ilvl w:val="0"/>
          <w:numId w:val="38"/>
        </w:numPr>
        <w:tabs>
          <w:tab w:val="left" w:pos="-2977"/>
        </w:tabs>
        <w:spacing w:line="240" w:lineRule="auto"/>
        <w:ind w:left="1134" w:hanging="424"/>
        <w:rPr>
          <w:b/>
          <w:szCs w:val="24"/>
        </w:rPr>
      </w:pPr>
      <w:r>
        <w:rPr>
          <w:b/>
          <w:bCs/>
          <w:iCs/>
          <w:szCs w:val="24"/>
        </w:rPr>
        <w:t>A</w:t>
      </w:r>
      <w:r w:rsidRPr="00994A66">
        <w:rPr>
          <w:b/>
          <w:szCs w:val="24"/>
        </w:rPr>
        <w:t>dmissões de Pessoal Ativo</w:t>
      </w:r>
    </w:p>
    <w:p w:rsidR="00A97BB6" w:rsidRPr="00A97BB6" w:rsidRDefault="00A97BB6" w:rsidP="00A97BB6">
      <w:pPr>
        <w:pStyle w:val="Corpodetexto"/>
        <w:spacing w:after="0" w:line="240" w:lineRule="auto"/>
        <w:ind w:left="1134"/>
        <w:rPr>
          <w:sz w:val="12"/>
          <w:szCs w:val="24"/>
        </w:rPr>
      </w:pPr>
    </w:p>
    <w:p w:rsidR="00FF6B86" w:rsidRPr="00994A66" w:rsidRDefault="00A97BB6" w:rsidP="00A97BB6">
      <w:pPr>
        <w:pStyle w:val="Corpodetexto"/>
        <w:spacing w:after="0" w:line="240" w:lineRule="auto"/>
        <w:ind w:left="1134" w:hanging="141"/>
        <w:rPr>
          <w:szCs w:val="24"/>
        </w:rPr>
      </w:pPr>
      <w:r>
        <w:rPr>
          <w:szCs w:val="24"/>
        </w:rPr>
        <w:t xml:space="preserve">  </w:t>
      </w:r>
      <w:r w:rsidR="00FF6B86" w:rsidRPr="00994A66">
        <w:rPr>
          <w:szCs w:val="24"/>
        </w:rPr>
        <w:t>Em 2013, no âmbito do Poder Executivo, o número de admissões de novos servidores atingiu o quantitativo 869, equivalente a 8,73% do quadro existente em 2012. Desse total, 6.635 são servidores efetivos Concursados, 289 ocupantes de cargos comissionados e 182 contratados sob Regime de Direito Administrativo (temporári</w:t>
      </w:r>
      <w:r w:rsidR="004953C3">
        <w:rPr>
          <w:szCs w:val="24"/>
        </w:rPr>
        <w:t>os</w:t>
      </w:r>
      <w:r w:rsidR="004A013A">
        <w:rPr>
          <w:szCs w:val="24"/>
        </w:rPr>
        <w:t>)</w:t>
      </w:r>
      <w:r w:rsidR="00FF6B86" w:rsidRPr="00994A66">
        <w:rPr>
          <w:szCs w:val="24"/>
        </w:rPr>
        <w:t xml:space="preserve">; </w:t>
      </w:r>
    </w:p>
    <w:p w:rsidR="00A97BB6" w:rsidRPr="001C439A" w:rsidRDefault="00A97BB6" w:rsidP="00281ABA">
      <w:pPr>
        <w:spacing w:line="240" w:lineRule="auto"/>
        <w:ind w:firstLine="851"/>
        <w:rPr>
          <w:sz w:val="22"/>
          <w:szCs w:val="24"/>
        </w:rPr>
      </w:pPr>
    </w:p>
    <w:p w:rsidR="00527E7B" w:rsidRPr="00994A66" w:rsidRDefault="004953C3" w:rsidP="004953C3">
      <w:pPr>
        <w:spacing w:line="240" w:lineRule="auto"/>
        <w:ind w:firstLine="709"/>
        <w:rPr>
          <w:szCs w:val="28"/>
        </w:rPr>
      </w:pPr>
      <w:r>
        <w:rPr>
          <w:b/>
          <w:szCs w:val="28"/>
        </w:rPr>
        <w:t>29.</w:t>
      </w:r>
      <w:r w:rsidR="00527E7B" w:rsidRPr="00994A66">
        <w:rPr>
          <w:b/>
          <w:szCs w:val="28"/>
        </w:rPr>
        <w:t xml:space="preserve">  </w:t>
      </w:r>
      <w:r w:rsidR="00527E7B">
        <w:rPr>
          <w:b/>
          <w:szCs w:val="28"/>
        </w:rPr>
        <w:t xml:space="preserve">Convênios de entrada </w:t>
      </w:r>
      <w:r w:rsidR="00527E7B" w:rsidRPr="00994A66">
        <w:rPr>
          <w:b/>
          <w:szCs w:val="28"/>
        </w:rPr>
        <w:t xml:space="preserve"> </w:t>
      </w:r>
    </w:p>
    <w:p w:rsidR="00527E7B" w:rsidRPr="00281ABA" w:rsidRDefault="00527E7B" w:rsidP="00527E7B">
      <w:pPr>
        <w:spacing w:line="240" w:lineRule="auto"/>
        <w:ind w:firstLine="851"/>
        <w:rPr>
          <w:sz w:val="6"/>
          <w:szCs w:val="12"/>
        </w:rPr>
      </w:pPr>
    </w:p>
    <w:p w:rsidR="00527E7B" w:rsidRPr="00994A66" w:rsidRDefault="004953C3" w:rsidP="004953C3">
      <w:pPr>
        <w:pStyle w:val="Corpodetexto"/>
        <w:spacing w:after="0" w:line="240" w:lineRule="auto"/>
        <w:ind w:left="1134" w:hanging="141"/>
        <w:rPr>
          <w:szCs w:val="24"/>
        </w:rPr>
      </w:pPr>
      <w:r>
        <w:rPr>
          <w:szCs w:val="24"/>
        </w:rPr>
        <w:t xml:space="preserve">  </w:t>
      </w:r>
      <w:r w:rsidR="00527E7B" w:rsidRPr="00994A66">
        <w:rPr>
          <w:szCs w:val="24"/>
        </w:rPr>
        <w:t xml:space="preserve">A União e o Estado repassaram por meio de convênios, recursos na ordem de       </w:t>
      </w:r>
      <w:r w:rsidR="00527E7B" w:rsidRPr="00994A66">
        <w:rPr>
          <w:b/>
          <w:szCs w:val="24"/>
        </w:rPr>
        <w:t>R$ 23.519.478,11</w:t>
      </w:r>
      <w:r w:rsidR="00527E7B" w:rsidRPr="00994A66">
        <w:rPr>
          <w:szCs w:val="24"/>
        </w:rPr>
        <w:t xml:space="preserve">, sendo: </w:t>
      </w:r>
      <w:r w:rsidR="00527E7B" w:rsidRPr="00994A66">
        <w:rPr>
          <w:shadow/>
          <w:szCs w:val="24"/>
        </w:rPr>
        <w:t>9.329.192,93 como Transferências Correntes</w:t>
      </w:r>
      <w:r w:rsidR="00527E7B" w:rsidRPr="00994A66">
        <w:rPr>
          <w:szCs w:val="24"/>
        </w:rPr>
        <w:t xml:space="preserve"> </w:t>
      </w:r>
      <w:r w:rsidR="00527E7B">
        <w:rPr>
          <w:szCs w:val="24"/>
        </w:rPr>
        <w:t xml:space="preserve">      </w:t>
      </w:r>
      <w:r w:rsidR="00527E7B" w:rsidRPr="00994A66">
        <w:rPr>
          <w:szCs w:val="24"/>
        </w:rPr>
        <w:t>(União: R$ 3.299.192,93</w:t>
      </w:r>
      <w:r w:rsidR="004A013A">
        <w:rPr>
          <w:szCs w:val="24"/>
        </w:rPr>
        <w:t xml:space="preserve">; </w:t>
      </w:r>
      <w:r w:rsidR="00527E7B" w:rsidRPr="00994A66">
        <w:rPr>
          <w:szCs w:val="24"/>
        </w:rPr>
        <w:t>Estado</w:t>
      </w:r>
      <w:r w:rsidR="00527E7B">
        <w:rPr>
          <w:szCs w:val="24"/>
        </w:rPr>
        <w:t>:</w:t>
      </w:r>
      <w:r w:rsidR="00527E7B" w:rsidRPr="00994A66">
        <w:rPr>
          <w:szCs w:val="24"/>
        </w:rPr>
        <w:t xml:space="preserve"> R$ 6.030.000,00) e </w:t>
      </w:r>
      <w:r w:rsidR="00527E7B" w:rsidRPr="00C4109D">
        <w:rPr>
          <w:b/>
          <w:shadow/>
          <w:szCs w:val="24"/>
        </w:rPr>
        <w:t>R$ 14.190.285,18</w:t>
      </w:r>
      <w:r w:rsidR="00527E7B" w:rsidRPr="00994A66">
        <w:rPr>
          <w:szCs w:val="24"/>
        </w:rPr>
        <w:t xml:space="preserve"> como Transferências de Capital procedente da União;</w:t>
      </w:r>
    </w:p>
    <w:p w:rsidR="000B6862" w:rsidRPr="004E065C" w:rsidRDefault="000B6862" w:rsidP="004E065C">
      <w:pPr>
        <w:pStyle w:val="Corpodetexto"/>
        <w:tabs>
          <w:tab w:val="left" w:pos="567"/>
        </w:tabs>
        <w:spacing w:after="0" w:line="240" w:lineRule="auto"/>
        <w:ind w:firstLine="851"/>
        <w:rPr>
          <w:b/>
          <w:sz w:val="20"/>
          <w:szCs w:val="28"/>
        </w:rPr>
      </w:pPr>
    </w:p>
    <w:p w:rsidR="000B6862" w:rsidRPr="00994A66" w:rsidRDefault="000B6862" w:rsidP="004953C3">
      <w:pPr>
        <w:spacing w:line="240" w:lineRule="auto"/>
        <w:ind w:firstLine="709"/>
        <w:rPr>
          <w:b/>
          <w:sz w:val="16"/>
          <w:szCs w:val="24"/>
        </w:rPr>
      </w:pPr>
      <w:r>
        <w:rPr>
          <w:b/>
          <w:szCs w:val="28"/>
        </w:rPr>
        <w:t>3</w:t>
      </w:r>
      <w:r w:rsidR="004953C3">
        <w:rPr>
          <w:b/>
          <w:szCs w:val="28"/>
        </w:rPr>
        <w:t>0</w:t>
      </w:r>
      <w:r w:rsidRPr="00994A66">
        <w:rPr>
          <w:b/>
          <w:szCs w:val="28"/>
        </w:rPr>
        <w:t xml:space="preserve">.  </w:t>
      </w:r>
      <w:r>
        <w:rPr>
          <w:b/>
          <w:szCs w:val="28"/>
        </w:rPr>
        <w:t>Convênios de Saída</w:t>
      </w:r>
    </w:p>
    <w:p w:rsidR="004E065C" w:rsidRPr="00281ABA" w:rsidRDefault="000B6862" w:rsidP="004E065C">
      <w:pPr>
        <w:pStyle w:val="Corpodetexto"/>
        <w:spacing w:after="0" w:line="240" w:lineRule="auto"/>
        <w:ind w:left="1276" w:hanging="283"/>
        <w:rPr>
          <w:sz w:val="6"/>
          <w:szCs w:val="24"/>
        </w:rPr>
      </w:pPr>
      <w:r>
        <w:rPr>
          <w:szCs w:val="24"/>
        </w:rPr>
        <w:t xml:space="preserve">   </w:t>
      </w:r>
    </w:p>
    <w:p w:rsidR="000B6862" w:rsidRDefault="004E065C" w:rsidP="004E065C">
      <w:pPr>
        <w:pStyle w:val="Corpodetexto"/>
        <w:spacing w:after="0" w:line="240" w:lineRule="auto"/>
        <w:ind w:left="1276" w:hanging="283"/>
        <w:rPr>
          <w:szCs w:val="24"/>
        </w:rPr>
      </w:pPr>
      <w:r>
        <w:rPr>
          <w:szCs w:val="24"/>
        </w:rPr>
        <w:t xml:space="preserve">     </w:t>
      </w:r>
      <w:r w:rsidR="000B6862">
        <w:rPr>
          <w:szCs w:val="24"/>
        </w:rPr>
        <w:t xml:space="preserve">O Município de Manaus no decorrer do exercício financeiro de 2013 repassou recursos por meio de convênios no montante empenhado na ordem de             </w:t>
      </w:r>
      <w:r w:rsidR="000B6862" w:rsidRPr="00A01D24">
        <w:rPr>
          <w:b/>
          <w:szCs w:val="24"/>
        </w:rPr>
        <w:t>R$ 8.296.275,42</w:t>
      </w:r>
      <w:r w:rsidR="000B6862">
        <w:rPr>
          <w:szCs w:val="24"/>
        </w:rPr>
        <w:t xml:space="preserve">, liquidou e pagou a importância de </w:t>
      </w:r>
      <w:r w:rsidR="000B6862" w:rsidRPr="00F655AD">
        <w:rPr>
          <w:b/>
          <w:szCs w:val="24"/>
        </w:rPr>
        <w:t>R$ 8.131.509,08</w:t>
      </w:r>
      <w:r w:rsidR="000B6862">
        <w:rPr>
          <w:szCs w:val="24"/>
        </w:rPr>
        <w:t xml:space="preserve"> com destaque para os demonstrados a seguir, pois representam o percentual de </w:t>
      </w:r>
      <w:r w:rsidR="000B6862" w:rsidRPr="00A75D38">
        <w:rPr>
          <w:b/>
          <w:szCs w:val="24"/>
        </w:rPr>
        <w:t>70</w:t>
      </w:r>
      <w:r w:rsidR="000B6862">
        <w:rPr>
          <w:b/>
          <w:szCs w:val="24"/>
        </w:rPr>
        <w:t>,</w:t>
      </w:r>
      <w:r w:rsidR="000B6862" w:rsidRPr="00A75D38">
        <w:rPr>
          <w:b/>
          <w:szCs w:val="24"/>
        </w:rPr>
        <w:t>11%</w:t>
      </w:r>
      <w:r w:rsidR="000B6862">
        <w:rPr>
          <w:szCs w:val="24"/>
        </w:rPr>
        <w:t xml:space="preserve"> do valor empenhado.</w:t>
      </w:r>
    </w:p>
    <w:p w:rsidR="00527E7B" w:rsidRPr="004E065C" w:rsidRDefault="00527E7B" w:rsidP="004E065C">
      <w:pPr>
        <w:pStyle w:val="Corpodetexto"/>
        <w:tabs>
          <w:tab w:val="left" w:pos="567"/>
        </w:tabs>
        <w:spacing w:after="0" w:line="240" w:lineRule="auto"/>
        <w:ind w:firstLine="851"/>
        <w:rPr>
          <w:b/>
          <w:sz w:val="20"/>
          <w:szCs w:val="24"/>
        </w:rPr>
      </w:pPr>
    </w:p>
    <w:p w:rsidR="00223EA3" w:rsidRPr="00994A66" w:rsidRDefault="00223EA3" w:rsidP="004953C3">
      <w:pPr>
        <w:spacing w:line="240" w:lineRule="auto"/>
        <w:ind w:firstLine="709"/>
        <w:rPr>
          <w:b/>
          <w:szCs w:val="24"/>
        </w:rPr>
      </w:pPr>
      <w:r>
        <w:rPr>
          <w:b/>
          <w:bCs/>
          <w:iCs/>
          <w:szCs w:val="24"/>
        </w:rPr>
        <w:t>3</w:t>
      </w:r>
      <w:r w:rsidR="004953C3">
        <w:rPr>
          <w:b/>
          <w:bCs/>
          <w:iCs/>
          <w:szCs w:val="24"/>
        </w:rPr>
        <w:t>1</w:t>
      </w:r>
      <w:r>
        <w:rPr>
          <w:b/>
          <w:bCs/>
          <w:iCs/>
          <w:szCs w:val="24"/>
        </w:rPr>
        <w:t xml:space="preserve">.  </w:t>
      </w:r>
      <w:r w:rsidRPr="00994A66">
        <w:rPr>
          <w:b/>
          <w:szCs w:val="24"/>
        </w:rPr>
        <w:t xml:space="preserve">Licitações, Dispensas e Inexigibilidades </w:t>
      </w:r>
    </w:p>
    <w:p w:rsidR="00223EA3" w:rsidRPr="001C439A" w:rsidRDefault="00223EA3" w:rsidP="00223EA3">
      <w:pPr>
        <w:pStyle w:val="Recuodecorpodetexto"/>
        <w:spacing w:line="240" w:lineRule="auto"/>
        <w:ind w:left="0" w:firstLine="851"/>
        <w:rPr>
          <w:rFonts w:ascii="Times New Roman" w:hAnsi="Times New Roman"/>
          <w:sz w:val="6"/>
          <w:szCs w:val="24"/>
        </w:rPr>
      </w:pPr>
    </w:p>
    <w:p w:rsidR="00223EA3" w:rsidRDefault="004953C3" w:rsidP="004953C3">
      <w:pPr>
        <w:pStyle w:val="Corpodetexto"/>
        <w:spacing w:after="0" w:line="240" w:lineRule="auto"/>
        <w:ind w:left="1134" w:hanging="141"/>
        <w:rPr>
          <w:szCs w:val="24"/>
        </w:rPr>
      </w:pPr>
      <w:r>
        <w:rPr>
          <w:szCs w:val="24"/>
        </w:rPr>
        <w:t xml:space="preserve">  </w:t>
      </w:r>
      <w:r w:rsidR="00223EA3" w:rsidRPr="00994A66">
        <w:rPr>
          <w:szCs w:val="24"/>
        </w:rPr>
        <w:t xml:space="preserve">No decorrer do exercício foram realizados </w:t>
      </w:r>
      <w:r w:rsidR="00223EA3" w:rsidRPr="00A6161D">
        <w:rPr>
          <w:b/>
          <w:szCs w:val="24"/>
        </w:rPr>
        <w:t>186</w:t>
      </w:r>
      <w:r w:rsidR="00223EA3" w:rsidRPr="00994A66">
        <w:rPr>
          <w:szCs w:val="24"/>
        </w:rPr>
        <w:t xml:space="preserve"> procedimentos licitatórios com destaque para a modalidade </w:t>
      </w:r>
      <w:r w:rsidR="00223EA3" w:rsidRPr="00994A66">
        <w:rPr>
          <w:b/>
          <w:szCs w:val="24"/>
        </w:rPr>
        <w:t>Pregão Presencial com 113</w:t>
      </w:r>
      <w:r w:rsidR="00223EA3" w:rsidRPr="00994A66">
        <w:rPr>
          <w:szCs w:val="24"/>
        </w:rPr>
        <w:t xml:space="preserve"> processos o que representa </w:t>
      </w:r>
      <w:r w:rsidR="00223EA3" w:rsidRPr="00994A66">
        <w:rPr>
          <w:b/>
          <w:szCs w:val="24"/>
        </w:rPr>
        <w:t>60,75%</w:t>
      </w:r>
      <w:r w:rsidR="00223EA3" w:rsidRPr="00994A66">
        <w:rPr>
          <w:szCs w:val="24"/>
        </w:rPr>
        <w:t xml:space="preserve"> do total realizado pelo órgão da administração municipal. Foram também realizadas </w:t>
      </w:r>
      <w:r w:rsidR="00223EA3">
        <w:rPr>
          <w:b/>
          <w:szCs w:val="24"/>
        </w:rPr>
        <w:t>77 Dispensas</w:t>
      </w:r>
      <w:r w:rsidR="00223EA3" w:rsidRPr="00994A66">
        <w:rPr>
          <w:b/>
          <w:szCs w:val="24"/>
        </w:rPr>
        <w:t xml:space="preserve"> de Licitação</w:t>
      </w:r>
      <w:r w:rsidR="00223EA3" w:rsidRPr="00994A66">
        <w:rPr>
          <w:szCs w:val="24"/>
        </w:rPr>
        <w:t xml:space="preserve"> com destaque para </w:t>
      </w:r>
      <w:r w:rsidR="00223EA3" w:rsidRPr="00994A66">
        <w:rPr>
          <w:shadow/>
          <w:szCs w:val="24"/>
          <w:u w:val="single"/>
        </w:rPr>
        <w:t>SEMED</w:t>
      </w:r>
      <w:r w:rsidR="00223EA3" w:rsidRPr="000F36D3">
        <w:rPr>
          <w:shadow/>
          <w:szCs w:val="24"/>
        </w:rPr>
        <w:t xml:space="preserve"> com </w:t>
      </w:r>
      <w:r w:rsidR="00223EA3" w:rsidRPr="00994A66">
        <w:rPr>
          <w:shadow/>
          <w:szCs w:val="24"/>
          <w:u w:val="single"/>
        </w:rPr>
        <w:t>22</w:t>
      </w:r>
      <w:r w:rsidR="00223EA3" w:rsidRPr="00994A66">
        <w:rPr>
          <w:shadow/>
          <w:szCs w:val="24"/>
        </w:rPr>
        <w:t xml:space="preserve"> (</w:t>
      </w:r>
      <w:r w:rsidR="00223EA3" w:rsidRPr="00994A66">
        <w:rPr>
          <w:szCs w:val="24"/>
        </w:rPr>
        <w:t>28,57% da</w:t>
      </w:r>
      <w:r w:rsidR="00223EA3">
        <w:rPr>
          <w:szCs w:val="24"/>
        </w:rPr>
        <w:t>s</w:t>
      </w:r>
      <w:r w:rsidR="00223EA3" w:rsidRPr="00994A66">
        <w:rPr>
          <w:szCs w:val="24"/>
        </w:rPr>
        <w:t xml:space="preserve"> Dispensa</w:t>
      </w:r>
      <w:r w:rsidR="00223EA3">
        <w:rPr>
          <w:szCs w:val="24"/>
        </w:rPr>
        <w:t>s</w:t>
      </w:r>
      <w:r w:rsidR="00223EA3" w:rsidRPr="00994A66">
        <w:rPr>
          <w:szCs w:val="24"/>
        </w:rPr>
        <w:t xml:space="preserve">) e ainda, 254 processos de </w:t>
      </w:r>
      <w:r w:rsidR="00223EA3" w:rsidRPr="00994A66">
        <w:rPr>
          <w:b/>
          <w:szCs w:val="24"/>
        </w:rPr>
        <w:lastRenderedPageBreak/>
        <w:t>Inexigibilidade</w:t>
      </w:r>
      <w:r w:rsidR="00223EA3">
        <w:rPr>
          <w:b/>
          <w:szCs w:val="24"/>
        </w:rPr>
        <w:t>s</w:t>
      </w:r>
      <w:r w:rsidR="00223EA3" w:rsidRPr="00994A66">
        <w:rPr>
          <w:b/>
          <w:szCs w:val="24"/>
        </w:rPr>
        <w:t xml:space="preserve"> de Licitação</w:t>
      </w:r>
      <w:r w:rsidR="00223EA3" w:rsidRPr="00994A66">
        <w:rPr>
          <w:szCs w:val="24"/>
        </w:rPr>
        <w:t xml:space="preserve">, com destaque </w:t>
      </w:r>
      <w:r w:rsidR="00223EA3">
        <w:rPr>
          <w:szCs w:val="24"/>
        </w:rPr>
        <w:t>para MANAUSMED com 129 (50,79%)</w:t>
      </w:r>
      <w:r w:rsidR="00223EA3" w:rsidRPr="00994A66">
        <w:rPr>
          <w:szCs w:val="24"/>
        </w:rPr>
        <w:t>.</w:t>
      </w:r>
    </w:p>
    <w:p w:rsidR="004953C3" w:rsidRDefault="004953C3" w:rsidP="00223EA3">
      <w:pPr>
        <w:pStyle w:val="Corpodetexto"/>
        <w:spacing w:after="0" w:line="240" w:lineRule="auto"/>
        <w:ind w:left="1276" w:hanging="283"/>
        <w:rPr>
          <w:szCs w:val="24"/>
        </w:rPr>
      </w:pPr>
    </w:p>
    <w:p w:rsidR="004A013A" w:rsidRPr="004A013A" w:rsidRDefault="004A013A" w:rsidP="004953C3">
      <w:pPr>
        <w:pStyle w:val="Recuodecorpodetexto3"/>
        <w:numPr>
          <w:ilvl w:val="0"/>
          <w:numId w:val="31"/>
        </w:numPr>
        <w:tabs>
          <w:tab w:val="left" w:pos="-2977"/>
        </w:tabs>
        <w:spacing w:line="240" w:lineRule="auto"/>
        <w:ind w:left="1134" w:hanging="425"/>
        <w:rPr>
          <w:b/>
          <w:color w:val="000000"/>
          <w:sz w:val="24"/>
          <w:szCs w:val="24"/>
        </w:rPr>
      </w:pPr>
      <w:r w:rsidRPr="004A013A">
        <w:rPr>
          <w:b/>
          <w:color w:val="000000"/>
          <w:sz w:val="24"/>
          <w:szCs w:val="24"/>
        </w:rPr>
        <w:t>Limites previstos na</w:t>
      </w:r>
      <w:r>
        <w:rPr>
          <w:b/>
          <w:color w:val="000000"/>
          <w:sz w:val="24"/>
          <w:szCs w:val="24"/>
        </w:rPr>
        <w:t xml:space="preserve"> Lei de Responsabilidade Fiscal</w:t>
      </w:r>
    </w:p>
    <w:p w:rsidR="004953C3" w:rsidRPr="00994A66" w:rsidRDefault="004953C3" w:rsidP="004A013A">
      <w:pPr>
        <w:pStyle w:val="Recuodecorpodetexto3"/>
        <w:tabs>
          <w:tab w:val="left" w:pos="-2977"/>
        </w:tabs>
        <w:spacing w:line="240" w:lineRule="auto"/>
        <w:ind w:left="1134"/>
        <w:rPr>
          <w:color w:val="000000"/>
          <w:sz w:val="24"/>
          <w:szCs w:val="24"/>
        </w:rPr>
      </w:pPr>
      <w:r w:rsidRPr="00994A66">
        <w:rPr>
          <w:color w:val="000000"/>
          <w:sz w:val="24"/>
          <w:szCs w:val="24"/>
        </w:rPr>
        <w:t>Os percentuais e montantes referentes aos limites mínimos e máximos, constantes no Relatório de Gestão Fiscal e Relatório Resumido da Execução Orçamentária estão de acordo com a legislação vigente:</w:t>
      </w:r>
    </w:p>
    <w:p w:rsidR="004953C3" w:rsidRPr="00A97BB6" w:rsidRDefault="004953C3" w:rsidP="004953C3">
      <w:pPr>
        <w:pStyle w:val="Recuodecorpodetexto3"/>
        <w:tabs>
          <w:tab w:val="left" w:pos="-2977"/>
        </w:tabs>
        <w:spacing w:line="240" w:lineRule="auto"/>
        <w:rPr>
          <w:color w:val="000000"/>
          <w:sz w:val="32"/>
          <w:szCs w:val="24"/>
        </w:rPr>
      </w:pPr>
    </w:p>
    <w:tbl>
      <w:tblPr>
        <w:tblW w:w="0" w:type="auto"/>
        <w:tblInd w:w="1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102"/>
        <w:gridCol w:w="3975"/>
      </w:tblGrid>
      <w:tr w:rsidR="004953C3" w:rsidRPr="00994A66" w:rsidTr="004B2592">
        <w:tc>
          <w:tcPr>
            <w:tcW w:w="4102"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4953C3" w:rsidRPr="00994A66" w:rsidRDefault="004953C3" w:rsidP="004B2592">
            <w:pPr>
              <w:pStyle w:val="Recuodecorpodetexto3"/>
              <w:tabs>
                <w:tab w:val="left" w:pos="-2977"/>
              </w:tabs>
              <w:spacing w:line="240" w:lineRule="auto"/>
              <w:rPr>
                <w:color w:val="000000"/>
                <w:sz w:val="20"/>
              </w:rPr>
            </w:pPr>
            <w:r w:rsidRPr="00994A66">
              <w:rPr>
                <w:b/>
                <w:color w:val="000000"/>
                <w:sz w:val="20"/>
              </w:rPr>
              <w:t>Manutenção e Desenvolvimento do Ensino  25,11%</w:t>
            </w:r>
            <w:r w:rsidRPr="00994A66">
              <w:rPr>
                <w:sz w:val="20"/>
              </w:rPr>
              <w:t xml:space="preserve"> </w:t>
            </w:r>
            <w:r w:rsidRPr="00994A66">
              <w:rPr>
                <w:color w:val="000000"/>
                <w:sz w:val="20"/>
              </w:rPr>
              <w:t xml:space="preserve">(art.212 da CF), </w:t>
            </w:r>
            <w:r w:rsidRPr="00994A66">
              <w:rPr>
                <w:sz w:val="20"/>
              </w:rPr>
              <w:t xml:space="preserve">item </w:t>
            </w:r>
            <w:r>
              <w:rPr>
                <w:sz w:val="20"/>
              </w:rPr>
              <w:t>5</w:t>
            </w:r>
            <w:r w:rsidRPr="00994A66">
              <w:rPr>
                <w:sz w:val="20"/>
              </w:rPr>
              <w:t>;</w:t>
            </w:r>
          </w:p>
        </w:tc>
        <w:tc>
          <w:tcPr>
            <w:tcW w:w="39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4953C3" w:rsidRPr="00994A66" w:rsidRDefault="004953C3" w:rsidP="004B2592">
            <w:pPr>
              <w:pStyle w:val="Recuodecorpodetexto3"/>
              <w:tabs>
                <w:tab w:val="left" w:pos="-2977"/>
              </w:tabs>
              <w:spacing w:line="240" w:lineRule="auto"/>
              <w:rPr>
                <w:b/>
                <w:color w:val="000000"/>
                <w:sz w:val="20"/>
              </w:rPr>
            </w:pPr>
            <w:r w:rsidRPr="00994A66">
              <w:rPr>
                <w:b/>
                <w:color w:val="000000"/>
                <w:sz w:val="20"/>
              </w:rPr>
              <w:t>Ações e Serviços Públicos de Saúde</w:t>
            </w:r>
          </w:p>
          <w:p w:rsidR="004953C3" w:rsidRPr="00994A66" w:rsidRDefault="004953C3" w:rsidP="004B2592">
            <w:pPr>
              <w:pStyle w:val="Recuodecorpodetexto3"/>
              <w:tabs>
                <w:tab w:val="left" w:pos="-2977"/>
              </w:tabs>
              <w:spacing w:line="240" w:lineRule="auto"/>
              <w:rPr>
                <w:color w:val="000000"/>
                <w:sz w:val="20"/>
              </w:rPr>
            </w:pPr>
            <w:r w:rsidRPr="00994A66">
              <w:rPr>
                <w:b/>
                <w:color w:val="000000"/>
                <w:sz w:val="20"/>
              </w:rPr>
              <w:t>21,84%</w:t>
            </w:r>
            <w:r w:rsidRPr="00994A66">
              <w:rPr>
                <w:color w:val="000000"/>
                <w:sz w:val="20"/>
              </w:rPr>
              <w:t xml:space="preserve"> (art. 7º da LC nº 141/2012),</w:t>
            </w:r>
            <w:r w:rsidRPr="00994A66">
              <w:rPr>
                <w:sz w:val="20"/>
              </w:rPr>
              <w:t xml:space="preserve"> item </w:t>
            </w:r>
            <w:r>
              <w:rPr>
                <w:sz w:val="20"/>
              </w:rPr>
              <w:t>7</w:t>
            </w:r>
            <w:r w:rsidRPr="00994A66">
              <w:rPr>
                <w:sz w:val="20"/>
              </w:rPr>
              <w:t>;</w:t>
            </w:r>
          </w:p>
        </w:tc>
      </w:tr>
      <w:tr w:rsidR="004953C3" w:rsidRPr="00994A66" w:rsidTr="004B2592">
        <w:trPr>
          <w:trHeight w:val="888"/>
        </w:trPr>
        <w:tc>
          <w:tcPr>
            <w:tcW w:w="4102" w:type="dxa"/>
            <w:tcBorders>
              <w:top w:val="single" w:sz="4" w:space="0" w:color="auto"/>
              <w:left w:val="single" w:sz="4" w:space="0" w:color="auto"/>
              <w:right w:val="single" w:sz="4" w:space="0" w:color="auto"/>
            </w:tcBorders>
            <w:shd w:val="clear" w:color="auto" w:fill="EAF1DD" w:themeFill="accent3" w:themeFillTint="33"/>
            <w:hideMark/>
          </w:tcPr>
          <w:p w:rsidR="004953C3" w:rsidRPr="00994A66" w:rsidRDefault="004953C3" w:rsidP="004B2592">
            <w:pPr>
              <w:pStyle w:val="Recuodecorpodetexto3"/>
              <w:tabs>
                <w:tab w:val="left" w:pos="-2977"/>
              </w:tabs>
              <w:spacing w:line="240" w:lineRule="auto"/>
              <w:rPr>
                <w:b/>
                <w:color w:val="000000"/>
                <w:sz w:val="20"/>
              </w:rPr>
            </w:pPr>
            <w:r w:rsidRPr="00994A66">
              <w:rPr>
                <w:b/>
                <w:color w:val="000000"/>
                <w:sz w:val="20"/>
              </w:rPr>
              <w:t xml:space="preserve">Dívida Consolidada </w:t>
            </w:r>
            <w:r w:rsidRPr="00994A66">
              <w:rPr>
                <w:shadow/>
                <w:color w:val="000000"/>
                <w:sz w:val="20"/>
              </w:rPr>
              <w:t>(art. 30, da LRF)</w:t>
            </w:r>
          </w:p>
          <w:p w:rsidR="004953C3" w:rsidRPr="00994A66" w:rsidRDefault="004953C3" w:rsidP="004B2592">
            <w:pPr>
              <w:pStyle w:val="Recuodecorpodetexto3"/>
              <w:tabs>
                <w:tab w:val="left" w:pos="-2977"/>
              </w:tabs>
              <w:spacing w:line="240" w:lineRule="auto"/>
              <w:rPr>
                <w:color w:val="000000"/>
                <w:sz w:val="20"/>
              </w:rPr>
            </w:pPr>
            <w:r w:rsidRPr="00994A66">
              <w:rPr>
                <w:color w:val="000000"/>
                <w:sz w:val="20"/>
              </w:rPr>
              <w:t xml:space="preserve">18,20% da RCL, </w:t>
            </w:r>
            <w:r w:rsidRPr="00994A66">
              <w:rPr>
                <w:sz w:val="20"/>
              </w:rPr>
              <w:t>subitem 1</w:t>
            </w:r>
            <w:r>
              <w:rPr>
                <w:sz w:val="20"/>
              </w:rPr>
              <w:t>1</w:t>
            </w:r>
            <w:r w:rsidRPr="00994A66">
              <w:rPr>
                <w:sz w:val="20"/>
              </w:rPr>
              <w:t>.6;</w:t>
            </w:r>
          </w:p>
          <w:p w:rsidR="004953C3" w:rsidRPr="00994A66" w:rsidRDefault="004953C3" w:rsidP="004B2592">
            <w:pPr>
              <w:pStyle w:val="Recuodecorpodetexto3"/>
              <w:tabs>
                <w:tab w:val="left" w:pos="-2977"/>
              </w:tabs>
              <w:spacing w:line="240" w:lineRule="auto"/>
              <w:rPr>
                <w:b/>
                <w:color w:val="000000"/>
                <w:sz w:val="20"/>
              </w:rPr>
            </w:pPr>
            <w:r w:rsidRPr="00994A66">
              <w:rPr>
                <w:b/>
                <w:color w:val="000000"/>
                <w:sz w:val="20"/>
              </w:rPr>
              <w:t>Dívida Consolidada Líquida</w:t>
            </w:r>
          </w:p>
          <w:p w:rsidR="004953C3" w:rsidRPr="00994A66" w:rsidRDefault="004953C3" w:rsidP="004B2592">
            <w:pPr>
              <w:pStyle w:val="Recuodecorpodetexto3"/>
              <w:tabs>
                <w:tab w:val="left" w:pos="-2977"/>
              </w:tabs>
              <w:spacing w:line="240" w:lineRule="auto"/>
              <w:rPr>
                <w:color w:val="000000"/>
                <w:sz w:val="20"/>
              </w:rPr>
            </w:pPr>
            <w:r w:rsidRPr="00994A66">
              <w:rPr>
                <w:color w:val="000000"/>
                <w:sz w:val="20"/>
              </w:rPr>
              <w:t>-1</w:t>
            </w:r>
            <w:r>
              <w:rPr>
                <w:color w:val="000000"/>
                <w:sz w:val="20"/>
              </w:rPr>
              <w:t>5</w:t>
            </w:r>
            <w:r w:rsidRPr="00994A66">
              <w:rPr>
                <w:color w:val="000000"/>
                <w:sz w:val="20"/>
              </w:rPr>
              <w:t>,</w:t>
            </w:r>
            <w:r>
              <w:rPr>
                <w:color w:val="000000"/>
                <w:sz w:val="20"/>
              </w:rPr>
              <w:t>75</w:t>
            </w:r>
            <w:r w:rsidRPr="00994A66">
              <w:rPr>
                <w:color w:val="000000"/>
                <w:sz w:val="20"/>
              </w:rPr>
              <w:t>% da RCL, subitem 1</w:t>
            </w:r>
            <w:r>
              <w:rPr>
                <w:color w:val="000000"/>
                <w:sz w:val="20"/>
              </w:rPr>
              <w:t>1</w:t>
            </w:r>
            <w:r w:rsidRPr="00994A66">
              <w:rPr>
                <w:color w:val="000000"/>
                <w:sz w:val="20"/>
              </w:rPr>
              <w:t>.6</w:t>
            </w:r>
            <w:r>
              <w:rPr>
                <w:color w:val="000000"/>
                <w:sz w:val="20"/>
              </w:rPr>
              <w:t>.</w:t>
            </w:r>
          </w:p>
        </w:tc>
        <w:tc>
          <w:tcPr>
            <w:tcW w:w="3975" w:type="dxa"/>
            <w:tcBorders>
              <w:top w:val="single" w:sz="4" w:space="0" w:color="auto"/>
              <w:left w:val="single" w:sz="4" w:space="0" w:color="auto"/>
              <w:right w:val="single" w:sz="4" w:space="0" w:color="auto"/>
            </w:tcBorders>
            <w:shd w:val="clear" w:color="auto" w:fill="FDE9D9" w:themeFill="accent6" w:themeFillTint="33"/>
          </w:tcPr>
          <w:p w:rsidR="004953C3" w:rsidRPr="00994A66" w:rsidRDefault="004953C3" w:rsidP="004B2592">
            <w:pPr>
              <w:pStyle w:val="Recuodecorpodetexto3"/>
              <w:tabs>
                <w:tab w:val="left" w:pos="-2977"/>
              </w:tabs>
              <w:spacing w:line="240" w:lineRule="auto"/>
              <w:rPr>
                <w:b/>
                <w:color w:val="000000"/>
                <w:sz w:val="20"/>
              </w:rPr>
            </w:pPr>
            <w:r w:rsidRPr="00994A66">
              <w:rPr>
                <w:b/>
                <w:color w:val="000000"/>
                <w:sz w:val="20"/>
              </w:rPr>
              <w:t>Despesas com Pessoal do Poder Executivo</w:t>
            </w:r>
          </w:p>
          <w:p w:rsidR="004953C3" w:rsidRPr="008F2C82" w:rsidRDefault="004953C3" w:rsidP="004B2592">
            <w:pPr>
              <w:pStyle w:val="Recuodecorpodetexto3"/>
              <w:tabs>
                <w:tab w:val="left" w:pos="-2977"/>
              </w:tabs>
              <w:spacing w:line="240" w:lineRule="auto"/>
              <w:rPr>
                <w:color w:val="000000"/>
                <w:sz w:val="20"/>
                <w:lang w:val="en-US"/>
              </w:rPr>
            </w:pPr>
            <w:r w:rsidRPr="008F2C82">
              <w:rPr>
                <w:b/>
                <w:color w:val="000000"/>
                <w:sz w:val="20"/>
                <w:lang w:val="en-US"/>
              </w:rPr>
              <w:t>39,71%</w:t>
            </w:r>
            <w:r w:rsidRPr="008F2C82">
              <w:rPr>
                <w:color w:val="000000"/>
                <w:sz w:val="20"/>
                <w:lang w:val="en-US"/>
              </w:rPr>
              <w:t xml:space="preserve"> </w:t>
            </w:r>
            <w:r w:rsidRPr="008F2C82">
              <w:rPr>
                <w:shadow/>
                <w:color w:val="000000"/>
                <w:sz w:val="20"/>
                <w:lang w:val="en-US"/>
              </w:rPr>
              <w:t xml:space="preserve">(art. 20, III, “b”, </w:t>
            </w:r>
            <w:proofErr w:type="spellStart"/>
            <w:r w:rsidRPr="008F2C82">
              <w:rPr>
                <w:shadow/>
                <w:color w:val="000000"/>
                <w:sz w:val="20"/>
                <w:lang w:val="en-US"/>
              </w:rPr>
              <w:t>da</w:t>
            </w:r>
            <w:proofErr w:type="spellEnd"/>
            <w:r w:rsidRPr="008F2C82">
              <w:rPr>
                <w:shadow/>
                <w:color w:val="000000"/>
                <w:sz w:val="20"/>
                <w:lang w:val="en-US"/>
              </w:rPr>
              <w:t xml:space="preserve"> LRF),</w:t>
            </w:r>
            <w:r w:rsidRPr="008F2C82">
              <w:rPr>
                <w:color w:val="000000"/>
                <w:sz w:val="20"/>
                <w:lang w:val="en-US"/>
              </w:rPr>
              <w:t xml:space="preserve"> item 6;</w:t>
            </w:r>
          </w:p>
          <w:p w:rsidR="004953C3" w:rsidRPr="00994A66" w:rsidRDefault="004953C3" w:rsidP="004B2592">
            <w:pPr>
              <w:pStyle w:val="Recuodecorpodetexto3"/>
              <w:tabs>
                <w:tab w:val="left" w:pos="-2977"/>
              </w:tabs>
              <w:spacing w:line="240" w:lineRule="auto"/>
              <w:rPr>
                <w:b/>
                <w:color w:val="000000"/>
                <w:sz w:val="20"/>
              </w:rPr>
            </w:pPr>
            <w:r w:rsidRPr="00994A66">
              <w:rPr>
                <w:b/>
                <w:color w:val="000000"/>
                <w:sz w:val="20"/>
              </w:rPr>
              <w:t>Despesa com Pessoal Consolidada</w:t>
            </w:r>
          </w:p>
          <w:p w:rsidR="004953C3" w:rsidRPr="00994A66" w:rsidRDefault="004953C3" w:rsidP="004B2592">
            <w:pPr>
              <w:pStyle w:val="Recuodecorpodetexto3"/>
              <w:tabs>
                <w:tab w:val="left" w:pos="-2977"/>
              </w:tabs>
              <w:spacing w:line="240" w:lineRule="auto"/>
              <w:rPr>
                <w:color w:val="000000"/>
                <w:sz w:val="20"/>
              </w:rPr>
            </w:pPr>
            <w:r w:rsidRPr="00994A66">
              <w:rPr>
                <w:color w:val="000000"/>
                <w:sz w:val="20"/>
              </w:rPr>
              <w:t xml:space="preserve">42,13% </w:t>
            </w:r>
            <w:r w:rsidRPr="00994A66">
              <w:rPr>
                <w:shadow/>
                <w:color w:val="000000"/>
                <w:sz w:val="20"/>
              </w:rPr>
              <w:t>(art. 19, III, da LRF),</w:t>
            </w:r>
            <w:r w:rsidRPr="00994A66">
              <w:rPr>
                <w:color w:val="000000"/>
                <w:sz w:val="20"/>
              </w:rPr>
              <w:t xml:space="preserve"> tem </w:t>
            </w:r>
            <w:r>
              <w:rPr>
                <w:color w:val="000000"/>
                <w:sz w:val="20"/>
              </w:rPr>
              <w:t>6</w:t>
            </w:r>
            <w:r w:rsidRPr="00994A66">
              <w:rPr>
                <w:color w:val="000000"/>
                <w:sz w:val="20"/>
              </w:rPr>
              <w:t>.</w:t>
            </w:r>
          </w:p>
        </w:tc>
      </w:tr>
      <w:tr w:rsidR="004953C3" w:rsidRPr="00994A66" w:rsidTr="004B2592">
        <w:tc>
          <w:tcPr>
            <w:tcW w:w="8077" w:type="dxa"/>
            <w:gridSpan w:val="2"/>
            <w:tcBorders>
              <w:top w:val="single" w:sz="4" w:space="0" w:color="auto"/>
              <w:left w:val="single" w:sz="4" w:space="0" w:color="auto"/>
              <w:bottom w:val="single" w:sz="4" w:space="0" w:color="auto"/>
              <w:right w:val="single" w:sz="4" w:space="0" w:color="auto"/>
            </w:tcBorders>
            <w:shd w:val="clear" w:color="auto" w:fill="D6E3BC" w:themeFill="accent3" w:themeFillTint="66"/>
            <w:hideMark/>
          </w:tcPr>
          <w:p w:rsidR="004953C3" w:rsidRPr="00994A66" w:rsidRDefault="004953C3" w:rsidP="004B2592">
            <w:pPr>
              <w:pStyle w:val="Recuodecorpodetexto3"/>
              <w:tabs>
                <w:tab w:val="left" w:pos="-2977"/>
              </w:tabs>
              <w:spacing w:line="240" w:lineRule="auto"/>
              <w:rPr>
                <w:b/>
                <w:color w:val="000000"/>
                <w:sz w:val="20"/>
              </w:rPr>
            </w:pPr>
            <w:r w:rsidRPr="00994A66">
              <w:rPr>
                <w:b/>
                <w:color w:val="000000"/>
                <w:sz w:val="20"/>
              </w:rPr>
              <w:t xml:space="preserve">Operações de Créditos </w:t>
            </w:r>
            <w:r w:rsidRPr="00994A66">
              <w:rPr>
                <w:shadow/>
                <w:color w:val="000000"/>
                <w:sz w:val="20"/>
              </w:rPr>
              <w:t>(art. 55, I, “d” LRF)</w:t>
            </w:r>
          </w:p>
          <w:p w:rsidR="004953C3" w:rsidRPr="00994A66" w:rsidRDefault="004953C3" w:rsidP="004B2592">
            <w:pPr>
              <w:pStyle w:val="Recuodecorpodetexto3"/>
              <w:tabs>
                <w:tab w:val="left" w:pos="-2977"/>
              </w:tabs>
              <w:spacing w:line="240" w:lineRule="auto"/>
              <w:rPr>
                <w:color w:val="000000"/>
                <w:sz w:val="20"/>
              </w:rPr>
            </w:pPr>
            <w:r w:rsidRPr="00994A66">
              <w:rPr>
                <w:color w:val="000000"/>
                <w:sz w:val="20"/>
              </w:rPr>
              <w:t>2,00% da RCL, subitem 1</w:t>
            </w:r>
            <w:r>
              <w:rPr>
                <w:color w:val="000000"/>
                <w:sz w:val="20"/>
              </w:rPr>
              <w:t>1</w:t>
            </w:r>
            <w:r w:rsidRPr="00994A66">
              <w:rPr>
                <w:color w:val="000000"/>
                <w:sz w:val="20"/>
              </w:rPr>
              <w:t>.5.</w:t>
            </w:r>
          </w:p>
        </w:tc>
      </w:tr>
    </w:tbl>
    <w:p w:rsidR="004953C3" w:rsidRDefault="004953C3" w:rsidP="004953C3">
      <w:pPr>
        <w:pStyle w:val="Recuodecorpodetexto3"/>
        <w:tabs>
          <w:tab w:val="left" w:pos="-2977"/>
        </w:tabs>
        <w:spacing w:line="240" w:lineRule="auto"/>
        <w:ind w:left="1070"/>
        <w:rPr>
          <w:sz w:val="40"/>
          <w:szCs w:val="24"/>
        </w:rPr>
      </w:pPr>
    </w:p>
    <w:p w:rsidR="004A013A" w:rsidRPr="004A013A" w:rsidRDefault="004A013A" w:rsidP="004953C3">
      <w:pPr>
        <w:pStyle w:val="Recuodecorpodetexto3"/>
        <w:numPr>
          <w:ilvl w:val="0"/>
          <w:numId w:val="31"/>
        </w:numPr>
        <w:tabs>
          <w:tab w:val="left" w:pos="-2977"/>
        </w:tabs>
        <w:spacing w:line="240" w:lineRule="auto"/>
        <w:ind w:left="1134" w:hanging="425"/>
        <w:rPr>
          <w:b/>
          <w:color w:val="000000"/>
          <w:sz w:val="24"/>
          <w:szCs w:val="24"/>
        </w:rPr>
      </w:pPr>
      <w:r w:rsidRPr="004A013A">
        <w:rPr>
          <w:b/>
          <w:color w:val="000000"/>
          <w:sz w:val="24"/>
          <w:szCs w:val="24"/>
        </w:rPr>
        <w:t>Aplicação do Recurso do FUNDEB</w:t>
      </w:r>
    </w:p>
    <w:p w:rsidR="004953C3" w:rsidRPr="00994A66" w:rsidRDefault="004953C3" w:rsidP="004A013A">
      <w:pPr>
        <w:pStyle w:val="Recuodecorpodetexto3"/>
        <w:tabs>
          <w:tab w:val="left" w:pos="-2977"/>
        </w:tabs>
        <w:spacing w:line="240" w:lineRule="auto"/>
        <w:ind w:left="1134"/>
        <w:rPr>
          <w:color w:val="000000"/>
          <w:sz w:val="24"/>
          <w:szCs w:val="24"/>
        </w:rPr>
      </w:pPr>
      <w:r w:rsidRPr="00994A66">
        <w:rPr>
          <w:color w:val="000000"/>
          <w:sz w:val="24"/>
          <w:szCs w:val="24"/>
        </w:rPr>
        <w:t xml:space="preserve">O Município aplicou o valor de </w:t>
      </w:r>
      <w:r w:rsidRPr="00994A66">
        <w:rPr>
          <w:b/>
          <w:color w:val="000000"/>
          <w:sz w:val="24"/>
          <w:szCs w:val="24"/>
        </w:rPr>
        <w:t xml:space="preserve">R$ 366.115.060,67 </w:t>
      </w:r>
      <w:r w:rsidRPr="00994A66">
        <w:rPr>
          <w:color w:val="000000"/>
          <w:sz w:val="24"/>
          <w:szCs w:val="24"/>
        </w:rPr>
        <w:t xml:space="preserve">(Trezentos e sessenta e seis milhões, cento e quinze mil, sessenta reais e sessenta e sete centavos), equivalente a </w:t>
      </w:r>
      <w:r w:rsidRPr="00994A66">
        <w:rPr>
          <w:b/>
          <w:color w:val="000000"/>
          <w:sz w:val="24"/>
          <w:szCs w:val="24"/>
        </w:rPr>
        <w:t>66,67%</w:t>
      </w:r>
      <w:r w:rsidRPr="00994A66">
        <w:rPr>
          <w:color w:val="000000"/>
          <w:sz w:val="24"/>
          <w:szCs w:val="24"/>
        </w:rPr>
        <w:t xml:space="preserve"> dos recursos oriundos do FUNDEB com a remuneração dos profissionais do Magistério, conforme determina o </w:t>
      </w:r>
      <w:r w:rsidRPr="00994A66">
        <w:rPr>
          <w:shadow/>
          <w:color w:val="000000"/>
          <w:sz w:val="24"/>
          <w:szCs w:val="24"/>
        </w:rPr>
        <w:t>art. 22, Caput, da Lei nº 11.494/07</w:t>
      </w:r>
      <w:r w:rsidRPr="00994A66">
        <w:rPr>
          <w:color w:val="000000"/>
          <w:sz w:val="24"/>
          <w:szCs w:val="24"/>
        </w:rPr>
        <w:t>;</w:t>
      </w:r>
    </w:p>
    <w:p w:rsidR="00527E7B" w:rsidRPr="001C439A" w:rsidRDefault="00527E7B" w:rsidP="009C7A54">
      <w:pPr>
        <w:pStyle w:val="PargrafodaLista"/>
        <w:spacing w:line="240" w:lineRule="auto"/>
        <w:rPr>
          <w:color w:val="000000"/>
          <w:sz w:val="20"/>
          <w:szCs w:val="24"/>
        </w:rPr>
      </w:pPr>
    </w:p>
    <w:p w:rsidR="004A013A" w:rsidRDefault="00CE4414" w:rsidP="004953C3">
      <w:pPr>
        <w:pStyle w:val="Recuodecorpodetexto"/>
        <w:spacing w:line="240" w:lineRule="auto"/>
        <w:ind w:left="1134" w:hanging="425"/>
        <w:rPr>
          <w:rFonts w:ascii="Times New Roman" w:hAnsi="Times New Roman"/>
          <w:color w:val="000000"/>
          <w:szCs w:val="24"/>
        </w:rPr>
      </w:pPr>
      <w:r w:rsidRPr="004E065C">
        <w:rPr>
          <w:rFonts w:ascii="Times New Roman" w:hAnsi="Times New Roman"/>
          <w:b/>
          <w:color w:val="000000"/>
          <w:szCs w:val="24"/>
        </w:rPr>
        <w:t>34.</w:t>
      </w:r>
      <w:r w:rsidR="009C7A54" w:rsidRPr="004E065C">
        <w:rPr>
          <w:rFonts w:ascii="Times New Roman" w:hAnsi="Times New Roman"/>
          <w:color w:val="000000"/>
          <w:szCs w:val="24"/>
        </w:rPr>
        <w:t xml:space="preserve"> </w:t>
      </w:r>
      <w:r w:rsidR="004A013A" w:rsidRPr="004A013A">
        <w:rPr>
          <w:rFonts w:ascii="Times New Roman" w:hAnsi="Times New Roman"/>
          <w:b/>
          <w:color w:val="000000"/>
          <w:szCs w:val="24"/>
        </w:rPr>
        <w:t>Receita Corrente Líquida</w:t>
      </w:r>
    </w:p>
    <w:p w:rsidR="008D3507" w:rsidRDefault="008D3507" w:rsidP="008D3507">
      <w:pPr>
        <w:pStyle w:val="Recuodecorpodetexto"/>
        <w:spacing w:line="240" w:lineRule="auto"/>
        <w:ind w:left="1134" w:firstLine="0"/>
        <w:rPr>
          <w:rFonts w:ascii="Times New Roman" w:hAnsi="Times New Roman"/>
          <w:szCs w:val="24"/>
        </w:rPr>
      </w:pPr>
      <w:r>
        <w:rPr>
          <w:rFonts w:ascii="Times New Roman" w:hAnsi="Times New Roman"/>
          <w:color w:val="000000"/>
          <w:szCs w:val="24"/>
        </w:rPr>
        <w:t xml:space="preserve">A </w:t>
      </w:r>
      <w:r w:rsidR="009C7A54" w:rsidRPr="004E065C">
        <w:rPr>
          <w:rFonts w:ascii="Times New Roman" w:hAnsi="Times New Roman"/>
          <w:color w:val="000000"/>
          <w:szCs w:val="24"/>
        </w:rPr>
        <w:t xml:space="preserve">Receita Corrente Líquida alcançou o montante de </w:t>
      </w:r>
      <w:r w:rsidR="009C7A54" w:rsidRPr="004E065C">
        <w:rPr>
          <w:rFonts w:ascii="Times New Roman" w:hAnsi="Times New Roman"/>
          <w:b/>
          <w:color w:val="000000"/>
          <w:szCs w:val="24"/>
        </w:rPr>
        <w:t>R$ 3.169.583.730,11</w:t>
      </w:r>
      <w:r w:rsidR="009C7A54" w:rsidRPr="004E065C">
        <w:rPr>
          <w:rFonts w:ascii="Times New Roman" w:hAnsi="Times New Roman"/>
          <w:color w:val="000000"/>
          <w:szCs w:val="24"/>
        </w:rPr>
        <w:t xml:space="preserve"> </w:t>
      </w:r>
      <w:r w:rsidR="00336245">
        <w:rPr>
          <w:rFonts w:ascii="Times New Roman" w:hAnsi="Times New Roman"/>
          <w:szCs w:val="24"/>
        </w:rPr>
        <w:t>(t</w:t>
      </w:r>
      <w:r w:rsidR="009C7A54" w:rsidRPr="004E065C">
        <w:rPr>
          <w:rFonts w:ascii="Times New Roman" w:hAnsi="Times New Roman"/>
          <w:szCs w:val="24"/>
        </w:rPr>
        <w:t>rês bilhões, cento e sessenta e nove milhões, quinhentos e oitenta e três mil, setecentos e trinta reais e onze centavos)</w:t>
      </w:r>
      <w:r w:rsidR="009C7A54" w:rsidRPr="004E065C">
        <w:rPr>
          <w:rFonts w:ascii="Times New Roman" w:hAnsi="Times New Roman"/>
          <w:color w:val="000000"/>
          <w:szCs w:val="24"/>
        </w:rPr>
        <w:t xml:space="preserve">, </w:t>
      </w:r>
      <w:r w:rsidR="009C7A54" w:rsidRPr="004E065C">
        <w:rPr>
          <w:rFonts w:ascii="Times New Roman" w:hAnsi="Times New Roman"/>
          <w:szCs w:val="24"/>
        </w:rPr>
        <w:t>verificando-se um aumento real de 9,79% em relação ao exercício anterior;</w:t>
      </w:r>
    </w:p>
    <w:p w:rsidR="008D3507" w:rsidRDefault="008D3507" w:rsidP="008D3507">
      <w:pPr>
        <w:pStyle w:val="Recuodecorpodetexto"/>
        <w:spacing w:line="240" w:lineRule="auto"/>
        <w:ind w:left="1134" w:firstLine="0"/>
        <w:rPr>
          <w:b/>
          <w:szCs w:val="27"/>
        </w:rPr>
      </w:pPr>
    </w:p>
    <w:p w:rsidR="00C56458" w:rsidRPr="008D3507" w:rsidRDefault="00C56458" w:rsidP="008D3507">
      <w:pPr>
        <w:pStyle w:val="Recuodecorpodetexto"/>
        <w:numPr>
          <w:ilvl w:val="0"/>
          <w:numId w:val="39"/>
        </w:numPr>
        <w:spacing w:line="240" w:lineRule="auto"/>
        <w:ind w:left="1134" w:hanging="425"/>
        <w:rPr>
          <w:rFonts w:ascii="Times New Roman" w:hAnsi="Times New Roman"/>
          <w:color w:val="000000"/>
          <w:szCs w:val="24"/>
        </w:rPr>
      </w:pPr>
      <w:r w:rsidRPr="008D3507">
        <w:rPr>
          <w:rFonts w:ascii="Times New Roman" w:hAnsi="Times New Roman"/>
          <w:b/>
          <w:szCs w:val="27"/>
        </w:rPr>
        <w:t>P</w:t>
      </w:r>
      <w:r w:rsidR="004A013A" w:rsidRPr="008D3507">
        <w:rPr>
          <w:rFonts w:ascii="Times New Roman" w:hAnsi="Times New Roman"/>
          <w:b/>
          <w:szCs w:val="27"/>
        </w:rPr>
        <w:t xml:space="preserve">razos </w:t>
      </w:r>
      <w:r w:rsidR="005C2432" w:rsidRPr="008D3507">
        <w:rPr>
          <w:rFonts w:ascii="Times New Roman" w:hAnsi="Times New Roman"/>
          <w:b/>
          <w:szCs w:val="27"/>
        </w:rPr>
        <w:t>quanto a pu</w:t>
      </w:r>
      <w:r w:rsidRPr="008D3507">
        <w:rPr>
          <w:rFonts w:ascii="Times New Roman" w:hAnsi="Times New Roman"/>
          <w:b/>
          <w:szCs w:val="27"/>
        </w:rPr>
        <w:t xml:space="preserve">blicação do Relatório </w:t>
      </w:r>
      <w:r w:rsidR="005C2432" w:rsidRPr="008D3507">
        <w:rPr>
          <w:rFonts w:ascii="Times New Roman" w:hAnsi="Times New Roman"/>
          <w:b/>
          <w:szCs w:val="27"/>
        </w:rPr>
        <w:t>Resumido da</w:t>
      </w:r>
      <w:r w:rsidRPr="008D3507">
        <w:rPr>
          <w:rFonts w:ascii="Times New Roman" w:hAnsi="Times New Roman"/>
          <w:b/>
          <w:szCs w:val="27"/>
        </w:rPr>
        <w:t xml:space="preserve"> Execução Orçamentária</w:t>
      </w:r>
      <w:r w:rsidR="005C2432" w:rsidRPr="008D3507">
        <w:rPr>
          <w:rFonts w:ascii="Times New Roman" w:hAnsi="Times New Roman"/>
          <w:b/>
          <w:szCs w:val="27"/>
        </w:rPr>
        <w:t xml:space="preserve"> (RREO)</w:t>
      </w:r>
      <w:r w:rsidRPr="008D3507">
        <w:rPr>
          <w:rFonts w:ascii="Times New Roman" w:hAnsi="Times New Roman"/>
          <w:b/>
          <w:szCs w:val="27"/>
        </w:rPr>
        <w:t xml:space="preserve"> e d</w:t>
      </w:r>
      <w:r w:rsidR="005C2432" w:rsidRPr="008D3507">
        <w:rPr>
          <w:rFonts w:ascii="Times New Roman" w:hAnsi="Times New Roman"/>
          <w:b/>
          <w:szCs w:val="27"/>
        </w:rPr>
        <w:t>o</w:t>
      </w:r>
      <w:r w:rsidRPr="008D3507">
        <w:rPr>
          <w:rFonts w:ascii="Times New Roman" w:hAnsi="Times New Roman"/>
          <w:b/>
          <w:szCs w:val="27"/>
        </w:rPr>
        <w:t xml:space="preserve"> </w:t>
      </w:r>
      <w:r w:rsidR="005C2432" w:rsidRPr="008D3507">
        <w:rPr>
          <w:rFonts w:ascii="Times New Roman" w:hAnsi="Times New Roman"/>
          <w:b/>
          <w:szCs w:val="27"/>
        </w:rPr>
        <w:t xml:space="preserve">Relatório de </w:t>
      </w:r>
      <w:r w:rsidRPr="008D3507">
        <w:rPr>
          <w:rFonts w:ascii="Times New Roman" w:hAnsi="Times New Roman"/>
          <w:b/>
          <w:szCs w:val="27"/>
        </w:rPr>
        <w:t>Gestão Fiscal</w:t>
      </w:r>
      <w:r w:rsidR="005C2432" w:rsidRPr="008D3507">
        <w:rPr>
          <w:rFonts w:ascii="Times New Roman" w:hAnsi="Times New Roman"/>
          <w:b/>
          <w:szCs w:val="27"/>
        </w:rPr>
        <w:t xml:space="preserve"> (RGF)</w:t>
      </w:r>
    </w:p>
    <w:p w:rsidR="00C56458" w:rsidRPr="001C439A" w:rsidRDefault="00C56458" w:rsidP="00C56458">
      <w:pPr>
        <w:pStyle w:val="Cabealho"/>
        <w:spacing w:line="240" w:lineRule="auto"/>
        <w:ind w:firstLine="851"/>
        <w:rPr>
          <w:sz w:val="6"/>
          <w:szCs w:val="24"/>
        </w:rPr>
      </w:pPr>
    </w:p>
    <w:p w:rsidR="00C56458" w:rsidRPr="00994A66" w:rsidRDefault="004953C3" w:rsidP="004953C3">
      <w:pPr>
        <w:pStyle w:val="Corpodetexto"/>
        <w:spacing w:after="0" w:line="240" w:lineRule="auto"/>
        <w:ind w:left="1134" w:hanging="141"/>
        <w:rPr>
          <w:szCs w:val="24"/>
        </w:rPr>
      </w:pPr>
      <w:r>
        <w:rPr>
          <w:szCs w:val="24"/>
        </w:rPr>
        <w:t xml:space="preserve">  </w:t>
      </w:r>
      <w:r w:rsidR="00C56458" w:rsidRPr="00994A66">
        <w:rPr>
          <w:szCs w:val="24"/>
        </w:rPr>
        <w:t>O</w:t>
      </w:r>
      <w:r w:rsidR="00C56458">
        <w:rPr>
          <w:szCs w:val="24"/>
        </w:rPr>
        <w:t xml:space="preserve"> </w:t>
      </w:r>
      <w:r w:rsidR="00C56458" w:rsidRPr="00994A66">
        <w:rPr>
          <w:shadow/>
          <w:szCs w:val="24"/>
        </w:rPr>
        <w:t xml:space="preserve">Poder Executivo Municipal </w:t>
      </w:r>
      <w:r w:rsidR="00C56458" w:rsidRPr="00994A66">
        <w:rPr>
          <w:szCs w:val="24"/>
        </w:rPr>
        <w:t xml:space="preserve"> cumpriu os prazos determinados pelos </w:t>
      </w:r>
      <w:r w:rsidR="00C56458" w:rsidRPr="00994A66">
        <w:rPr>
          <w:shadow/>
          <w:szCs w:val="24"/>
        </w:rPr>
        <w:t>artigos 52, caput e 55, § 2º, da Lei Complementar nº 101/2000</w:t>
      </w:r>
      <w:r w:rsidR="00C56458" w:rsidRPr="00994A66">
        <w:rPr>
          <w:szCs w:val="24"/>
        </w:rPr>
        <w:t>, quanto a publicação dos Relatórios Resumidos da Execução Orçamentária e de Gestão Fiscal;</w:t>
      </w:r>
    </w:p>
    <w:p w:rsidR="009C7A54" w:rsidRDefault="009C7A54" w:rsidP="009C7A54">
      <w:pPr>
        <w:pStyle w:val="Recuodecorpodetexto3"/>
        <w:tabs>
          <w:tab w:val="left" w:pos="-2977"/>
        </w:tabs>
        <w:spacing w:line="240" w:lineRule="auto"/>
        <w:ind w:left="1070"/>
        <w:rPr>
          <w:sz w:val="20"/>
          <w:szCs w:val="24"/>
        </w:rPr>
      </w:pPr>
    </w:p>
    <w:p w:rsidR="005C2432" w:rsidRPr="005C2432" w:rsidRDefault="005C2432" w:rsidP="004953C3">
      <w:pPr>
        <w:pStyle w:val="Recuodecorpodetexto3"/>
        <w:numPr>
          <w:ilvl w:val="0"/>
          <w:numId w:val="29"/>
        </w:numPr>
        <w:tabs>
          <w:tab w:val="left" w:pos="-2977"/>
        </w:tabs>
        <w:spacing w:line="240" w:lineRule="auto"/>
        <w:rPr>
          <w:b/>
          <w:szCs w:val="24"/>
        </w:rPr>
      </w:pPr>
      <w:r w:rsidRPr="005C2432">
        <w:rPr>
          <w:b/>
          <w:szCs w:val="24"/>
        </w:rPr>
        <w:t>Resultado Nominal</w:t>
      </w:r>
    </w:p>
    <w:p w:rsidR="004953C3" w:rsidRDefault="004953C3" w:rsidP="005C2432">
      <w:pPr>
        <w:pStyle w:val="Recuodecorpodetexto3"/>
        <w:tabs>
          <w:tab w:val="left" w:pos="-2977"/>
        </w:tabs>
        <w:spacing w:line="240" w:lineRule="auto"/>
        <w:ind w:left="1070"/>
        <w:rPr>
          <w:szCs w:val="24"/>
        </w:rPr>
      </w:pPr>
      <w:r w:rsidRPr="00994A66">
        <w:rPr>
          <w:szCs w:val="24"/>
        </w:rPr>
        <w:t>A meta de Resultado Nominal</w:t>
      </w:r>
      <w:r w:rsidR="005C2432">
        <w:rPr>
          <w:szCs w:val="24"/>
        </w:rPr>
        <w:t xml:space="preserve">, </w:t>
      </w:r>
      <w:r w:rsidRPr="00994A66">
        <w:rPr>
          <w:szCs w:val="24"/>
        </w:rPr>
        <w:t xml:space="preserve">fixada no anexo de metas fiscais da LDO, para o exercício de 2013, corresponde a </w:t>
      </w:r>
      <w:r w:rsidRPr="00994A66">
        <w:rPr>
          <w:b/>
          <w:szCs w:val="24"/>
        </w:rPr>
        <w:t>R$ 48.931.000,00,</w:t>
      </w:r>
      <w:r w:rsidRPr="00994A66">
        <w:rPr>
          <w:szCs w:val="24"/>
        </w:rPr>
        <w:t xml:space="preserve"> tendo alcançado no referido exercício o valor de </w:t>
      </w:r>
      <w:r w:rsidRPr="00994A66">
        <w:rPr>
          <w:b/>
          <w:szCs w:val="24"/>
        </w:rPr>
        <w:t xml:space="preserve">R$ </w:t>
      </w:r>
      <w:r>
        <w:rPr>
          <w:b/>
          <w:szCs w:val="24"/>
        </w:rPr>
        <w:t>96.403.618,26</w:t>
      </w:r>
      <w:r w:rsidRPr="00994A66">
        <w:rPr>
          <w:b/>
          <w:szCs w:val="24"/>
        </w:rPr>
        <w:t xml:space="preserve"> </w:t>
      </w:r>
      <w:r w:rsidRPr="00994A66">
        <w:rPr>
          <w:szCs w:val="24"/>
        </w:rPr>
        <w:t>negativos</w:t>
      </w:r>
      <w:r>
        <w:rPr>
          <w:szCs w:val="24"/>
        </w:rPr>
        <w:t>. Quando esse valor fica negativo</w:t>
      </w:r>
      <w:r w:rsidRPr="00994A66">
        <w:rPr>
          <w:b/>
          <w:szCs w:val="24"/>
        </w:rPr>
        <w:t>,</w:t>
      </w:r>
      <w:r>
        <w:rPr>
          <w:b/>
          <w:szCs w:val="24"/>
        </w:rPr>
        <w:t xml:space="preserve"> </w:t>
      </w:r>
      <w:r>
        <w:rPr>
          <w:szCs w:val="24"/>
        </w:rPr>
        <w:t>significa que a situação do ente é favorável, pois os Haveres (Disponibilidades e Recebimentos a curto prazo) são superiores à Dívida Consolidada Bruta.</w:t>
      </w:r>
    </w:p>
    <w:p w:rsidR="00C4109D" w:rsidRPr="00875FE0" w:rsidRDefault="00C4109D" w:rsidP="009C7A54">
      <w:pPr>
        <w:pStyle w:val="Corpodetexto"/>
        <w:tabs>
          <w:tab w:val="left" w:pos="567"/>
        </w:tabs>
        <w:spacing w:line="240" w:lineRule="auto"/>
        <w:ind w:firstLine="851"/>
        <w:rPr>
          <w:b/>
          <w:sz w:val="14"/>
          <w:szCs w:val="24"/>
        </w:rPr>
      </w:pPr>
    </w:p>
    <w:p w:rsidR="005C2432" w:rsidRPr="005C2432" w:rsidRDefault="005C2432" w:rsidP="004B2592">
      <w:pPr>
        <w:pStyle w:val="Recuodecorpodetexto3"/>
        <w:numPr>
          <w:ilvl w:val="0"/>
          <w:numId w:val="29"/>
        </w:numPr>
        <w:tabs>
          <w:tab w:val="left" w:pos="-2977"/>
        </w:tabs>
        <w:spacing w:line="240" w:lineRule="auto"/>
        <w:ind w:left="1134" w:hanging="424"/>
        <w:rPr>
          <w:b/>
          <w:sz w:val="24"/>
          <w:szCs w:val="24"/>
        </w:rPr>
      </w:pPr>
      <w:r w:rsidRPr="005C2432">
        <w:rPr>
          <w:b/>
          <w:sz w:val="24"/>
          <w:szCs w:val="24"/>
        </w:rPr>
        <w:t>Resultado Primário</w:t>
      </w:r>
    </w:p>
    <w:p w:rsidR="00507F7F" w:rsidRPr="00994A66" w:rsidRDefault="004B2592" w:rsidP="005C2432">
      <w:pPr>
        <w:pStyle w:val="Recuodecorpodetexto3"/>
        <w:tabs>
          <w:tab w:val="left" w:pos="-2977"/>
        </w:tabs>
        <w:spacing w:line="240" w:lineRule="auto"/>
        <w:ind w:left="1134"/>
        <w:rPr>
          <w:sz w:val="24"/>
          <w:szCs w:val="24"/>
        </w:rPr>
      </w:pPr>
      <w:r>
        <w:rPr>
          <w:sz w:val="24"/>
          <w:szCs w:val="24"/>
        </w:rPr>
        <w:t xml:space="preserve">A meta do </w:t>
      </w:r>
      <w:r w:rsidR="00507F7F" w:rsidRPr="0025739A">
        <w:rPr>
          <w:b/>
          <w:sz w:val="24"/>
          <w:szCs w:val="24"/>
        </w:rPr>
        <w:t>Resultado Primário</w:t>
      </w:r>
      <w:r w:rsidR="00507F7F" w:rsidRPr="00994A66">
        <w:rPr>
          <w:sz w:val="24"/>
          <w:szCs w:val="24"/>
        </w:rPr>
        <w:t xml:space="preserve"> previst</w:t>
      </w:r>
      <w:r>
        <w:rPr>
          <w:sz w:val="24"/>
          <w:szCs w:val="24"/>
        </w:rPr>
        <w:t>o</w:t>
      </w:r>
      <w:r w:rsidR="00507F7F" w:rsidRPr="00994A66">
        <w:rPr>
          <w:sz w:val="24"/>
          <w:szCs w:val="24"/>
        </w:rPr>
        <w:t xml:space="preserve"> na Lei de Diretrizes Orçamentárias, </w:t>
      </w:r>
      <w:r>
        <w:rPr>
          <w:sz w:val="24"/>
          <w:szCs w:val="24"/>
        </w:rPr>
        <w:t>de</w:t>
      </w:r>
      <w:r w:rsidR="00507F7F" w:rsidRPr="00994A66">
        <w:rPr>
          <w:sz w:val="24"/>
          <w:szCs w:val="24"/>
        </w:rPr>
        <w:t xml:space="preserve"> </w:t>
      </w:r>
      <w:r w:rsidR="00507F7F" w:rsidRPr="00994A66">
        <w:rPr>
          <w:szCs w:val="24"/>
        </w:rPr>
        <w:t>R$ 65.757.000,00 negativos</w:t>
      </w:r>
      <w:r>
        <w:rPr>
          <w:szCs w:val="24"/>
        </w:rPr>
        <w:t xml:space="preserve"> foi alcançada,</w:t>
      </w:r>
      <w:r w:rsidR="00507F7F" w:rsidRPr="00994A66">
        <w:rPr>
          <w:szCs w:val="24"/>
        </w:rPr>
        <w:t xml:space="preserve"> tendo sido obtido um </w:t>
      </w:r>
      <w:r w:rsidR="00507F7F" w:rsidRPr="00E77BB7">
        <w:rPr>
          <w:b/>
          <w:szCs w:val="24"/>
        </w:rPr>
        <w:t xml:space="preserve">Resultado </w:t>
      </w:r>
      <w:r w:rsidR="00507F7F" w:rsidRPr="00994A66">
        <w:rPr>
          <w:szCs w:val="24"/>
        </w:rPr>
        <w:t xml:space="preserve">de </w:t>
      </w:r>
      <w:r w:rsidR="00507F7F" w:rsidRPr="00E77BB7">
        <w:rPr>
          <w:b/>
          <w:szCs w:val="24"/>
        </w:rPr>
        <w:t>R$ 117.947.618,13</w:t>
      </w:r>
      <w:r>
        <w:rPr>
          <w:b/>
          <w:szCs w:val="24"/>
        </w:rPr>
        <w:t>,</w:t>
      </w:r>
      <w:r w:rsidRPr="004B2592">
        <w:rPr>
          <w:szCs w:val="24"/>
        </w:rPr>
        <w:t xml:space="preserve"> acima da meta</w:t>
      </w:r>
      <w:r w:rsidR="00507F7F" w:rsidRPr="00994A66">
        <w:rPr>
          <w:szCs w:val="24"/>
        </w:rPr>
        <w:t>;</w:t>
      </w:r>
    </w:p>
    <w:p w:rsidR="009C7A54" w:rsidRDefault="009C7A54" w:rsidP="009C7A54">
      <w:pPr>
        <w:pStyle w:val="Recuodecorpodetexto"/>
        <w:spacing w:line="240" w:lineRule="auto"/>
        <w:ind w:left="0" w:firstLine="851"/>
        <w:rPr>
          <w:rFonts w:ascii="Times New Roman" w:hAnsi="Times New Roman"/>
          <w:b/>
          <w:iCs/>
          <w:sz w:val="20"/>
          <w:szCs w:val="24"/>
        </w:rPr>
      </w:pPr>
    </w:p>
    <w:p w:rsidR="004B2592" w:rsidRDefault="004B2592" w:rsidP="009C7A54">
      <w:pPr>
        <w:pStyle w:val="Recuodecorpodetexto"/>
        <w:spacing w:line="240" w:lineRule="auto"/>
        <w:ind w:left="0" w:firstLine="851"/>
        <w:rPr>
          <w:rFonts w:ascii="Times New Roman" w:hAnsi="Times New Roman"/>
          <w:b/>
          <w:iCs/>
          <w:sz w:val="20"/>
          <w:szCs w:val="24"/>
        </w:rPr>
      </w:pPr>
    </w:p>
    <w:p w:rsidR="005C2432" w:rsidRPr="00E40674" w:rsidRDefault="005C2432" w:rsidP="009C7A54">
      <w:pPr>
        <w:pStyle w:val="Recuodecorpodetexto"/>
        <w:spacing w:line="240" w:lineRule="auto"/>
        <w:ind w:left="0" w:firstLine="851"/>
        <w:rPr>
          <w:rFonts w:ascii="Times New Roman" w:hAnsi="Times New Roman"/>
          <w:b/>
          <w:iCs/>
          <w:sz w:val="20"/>
          <w:szCs w:val="24"/>
        </w:rPr>
      </w:pPr>
    </w:p>
    <w:p w:rsidR="009C7A54" w:rsidRPr="00994A66" w:rsidRDefault="005A1968" w:rsidP="006262EC">
      <w:pPr>
        <w:pStyle w:val="Recuodecorpodetexto3"/>
        <w:numPr>
          <w:ilvl w:val="0"/>
          <w:numId w:val="29"/>
        </w:numPr>
        <w:tabs>
          <w:tab w:val="left" w:pos="-2977"/>
        </w:tabs>
        <w:spacing w:line="240" w:lineRule="auto"/>
        <w:rPr>
          <w:b/>
          <w:szCs w:val="24"/>
        </w:rPr>
      </w:pPr>
      <w:r>
        <w:rPr>
          <w:b/>
          <w:szCs w:val="24"/>
        </w:rPr>
        <w:t xml:space="preserve"> </w:t>
      </w:r>
      <w:r w:rsidR="00C27565">
        <w:rPr>
          <w:b/>
          <w:szCs w:val="24"/>
        </w:rPr>
        <w:t xml:space="preserve"> </w:t>
      </w:r>
      <w:r w:rsidR="009C7A54" w:rsidRPr="00994A66">
        <w:rPr>
          <w:b/>
          <w:szCs w:val="24"/>
        </w:rPr>
        <w:t>Relatório de Controle Interno - SUBCI</w:t>
      </w:r>
    </w:p>
    <w:p w:rsidR="009C7A54" w:rsidRDefault="009C7A54" w:rsidP="004B2592">
      <w:pPr>
        <w:pStyle w:val="Corpodetexto"/>
        <w:spacing w:after="0" w:line="240" w:lineRule="auto"/>
        <w:ind w:left="1276"/>
        <w:rPr>
          <w:szCs w:val="24"/>
        </w:rPr>
      </w:pPr>
      <w:r w:rsidRPr="00994A66">
        <w:rPr>
          <w:szCs w:val="24"/>
        </w:rPr>
        <w:t xml:space="preserve">Em cumprimento ao que determina </w:t>
      </w:r>
      <w:r w:rsidRPr="00994A66">
        <w:rPr>
          <w:color w:val="000000"/>
          <w:sz w:val="23"/>
          <w:szCs w:val="23"/>
        </w:rPr>
        <w:t>o art. 215 da Resolução n° 04, de 23/05/2002</w:t>
      </w:r>
      <w:r w:rsidR="005C2432">
        <w:rPr>
          <w:b/>
          <w:color w:val="000000"/>
          <w:sz w:val="23"/>
          <w:szCs w:val="23"/>
        </w:rPr>
        <w:t>-</w:t>
      </w:r>
      <w:r w:rsidRPr="00994A66">
        <w:rPr>
          <w:color w:val="000000"/>
          <w:sz w:val="23"/>
          <w:szCs w:val="23"/>
        </w:rPr>
        <w:t>Regimento Interno do Tribunal de Contas do Estado</w:t>
      </w:r>
      <w:r w:rsidR="005C2432">
        <w:rPr>
          <w:color w:val="000000"/>
          <w:sz w:val="23"/>
          <w:szCs w:val="23"/>
        </w:rPr>
        <w:t>,</w:t>
      </w:r>
      <w:r w:rsidRPr="00994A66">
        <w:rPr>
          <w:color w:val="000000"/>
          <w:sz w:val="23"/>
          <w:szCs w:val="23"/>
        </w:rPr>
        <w:t xml:space="preserve"> </w:t>
      </w:r>
      <w:r w:rsidRPr="00994A66">
        <w:rPr>
          <w:szCs w:val="24"/>
        </w:rPr>
        <w:t xml:space="preserve">a </w:t>
      </w:r>
      <w:r w:rsidRPr="00994A66">
        <w:rPr>
          <w:color w:val="000000"/>
          <w:sz w:val="23"/>
          <w:szCs w:val="23"/>
        </w:rPr>
        <w:t>Subsecretaria de Controle Interno -</w:t>
      </w:r>
      <w:r w:rsidRPr="00994A66">
        <w:rPr>
          <w:b/>
          <w:color w:val="000000"/>
          <w:sz w:val="23"/>
          <w:szCs w:val="23"/>
        </w:rPr>
        <w:t xml:space="preserve"> </w:t>
      </w:r>
      <w:r w:rsidRPr="00994A66">
        <w:rPr>
          <w:color w:val="000000"/>
          <w:sz w:val="23"/>
          <w:szCs w:val="23"/>
        </w:rPr>
        <w:t>SUBCI/SEMEF</w:t>
      </w:r>
      <w:r w:rsidRPr="00994A66">
        <w:rPr>
          <w:szCs w:val="24"/>
        </w:rPr>
        <w:t xml:space="preserve"> encaminhou </w:t>
      </w:r>
      <w:r w:rsidRPr="00994A66">
        <w:rPr>
          <w:color w:val="000000"/>
          <w:sz w:val="23"/>
          <w:szCs w:val="23"/>
        </w:rPr>
        <w:t>Relatório de Controle Interno</w:t>
      </w:r>
      <w:r w:rsidRPr="00994A66">
        <w:rPr>
          <w:szCs w:val="24"/>
        </w:rPr>
        <w:t xml:space="preserve"> sobre as Contas do Prefeito Municipal de Manaus (fls. 4.312/4.445</w:t>
      </w:r>
      <w:r w:rsidR="00EE1ACE">
        <w:rPr>
          <w:szCs w:val="24"/>
        </w:rPr>
        <w:t xml:space="preserve"> </w:t>
      </w:r>
      <w:r w:rsidR="002C3D6F">
        <w:rPr>
          <w:szCs w:val="24"/>
        </w:rPr>
        <w:t xml:space="preserve">do </w:t>
      </w:r>
      <w:r w:rsidRPr="00994A66">
        <w:rPr>
          <w:szCs w:val="24"/>
        </w:rPr>
        <w:t>V</w:t>
      </w:r>
      <w:r w:rsidR="00EE1ACE">
        <w:rPr>
          <w:szCs w:val="24"/>
        </w:rPr>
        <w:t>ol</w:t>
      </w:r>
      <w:r w:rsidR="00E40674">
        <w:rPr>
          <w:szCs w:val="24"/>
        </w:rPr>
        <w:t>.</w:t>
      </w:r>
      <w:r w:rsidR="00EE1ACE">
        <w:rPr>
          <w:szCs w:val="24"/>
        </w:rPr>
        <w:t xml:space="preserve"> </w:t>
      </w:r>
      <w:r w:rsidRPr="00994A66">
        <w:rPr>
          <w:szCs w:val="24"/>
        </w:rPr>
        <w:t>22).</w:t>
      </w:r>
    </w:p>
    <w:p w:rsidR="00E40674" w:rsidRPr="00994A66" w:rsidRDefault="00E40674" w:rsidP="00A43A9A">
      <w:pPr>
        <w:pStyle w:val="Corpodetexto"/>
        <w:spacing w:after="0" w:line="240" w:lineRule="auto"/>
        <w:ind w:left="1276" w:hanging="141"/>
        <w:rPr>
          <w:szCs w:val="24"/>
        </w:rPr>
      </w:pPr>
    </w:p>
    <w:p w:rsidR="002E5B54" w:rsidRDefault="009C7A54" w:rsidP="002E5B54">
      <w:pPr>
        <w:spacing w:line="240" w:lineRule="auto"/>
        <w:ind w:firstLine="851"/>
        <w:rPr>
          <w:shadow/>
          <w:szCs w:val="24"/>
        </w:rPr>
      </w:pPr>
      <w:r w:rsidRPr="00994A66">
        <w:rPr>
          <w:color w:val="0000FF"/>
          <w:szCs w:val="24"/>
        </w:rPr>
        <w:t xml:space="preserve">  </w:t>
      </w:r>
      <w:r w:rsidR="002E5B54" w:rsidRPr="00875FE0">
        <w:rPr>
          <w:shadow/>
          <w:szCs w:val="24"/>
        </w:rPr>
        <w:t>É o Relatório</w:t>
      </w:r>
      <w:r w:rsidR="002E3D82">
        <w:rPr>
          <w:shadow/>
          <w:szCs w:val="24"/>
        </w:rPr>
        <w:t>.</w:t>
      </w:r>
    </w:p>
    <w:p w:rsidR="00E40674" w:rsidRDefault="00E40674" w:rsidP="002E5B54">
      <w:pPr>
        <w:spacing w:line="240" w:lineRule="auto"/>
        <w:ind w:firstLine="851"/>
        <w:rPr>
          <w:shadow/>
          <w:szCs w:val="24"/>
        </w:rPr>
      </w:pPr>
    </w:p>
    <w:p w:rsidR="00067521" w:rsidRDefault="00067521" w:rsidP="002E5B54">
      <w:pPr>
        <w:spacing w:line="240" w:lineRule="auto"/>
        <w:ind w:firstLine="851"/>
        <w:rPr>
          <w:shadow/>
          <w:szCs w:val="24"/>
        </w:rPr>
      </w:pPr>
    </w:p>
    <w:p w:rsidR="008D3507" w:rsidRDefault="008D3507" w:rsidP="002E5B54">
      <w:pPr>
        <w:spacing w:line="240" w:lineRule="auto"/>
        <w:ind w:firstLine="851"/>
        <w:rPr>
          <w:shadow/>
          <w:szCs w:val="24"/>
        </w:rPr>
      </w:pPr>
    </w:p>
    <w:p w:rsidR="004B2592" w:rsidRDefault="008D3507" w:rsidP="008D3507">
      <w:pPr>
        <w:spacing w:line="240" w:lineRule="auto"/>
        <w:ind w:firstLine="851"/>
        <w:jc w:val="center"/>
        <w:rPr>
          <w:shadow/>
          <w:szCs w:val="24"/>
        </w:rPr>
      </w:pPr>
      <w:r>
        <w:rPr>
          <w:shadow/>
          <w:szCs w:val="24"/>
        </w:rPr>
        <w:t xml:space="preserve">Raimundo José </w:t>
      </w:r>
      <w:proofErr w:type="spellStart"/>
      <w:r>
        <w:rPr>
          <w:shadow/>
          <w:szCs w:val="24"/>
        </w:rPr>
        <w:t>Michiles</w:t>
      </w:r>
      <w:proofErr w:type="spellEnd"/>
    </w:p>
    <w:p w:rsidR="004B2592" w:rsidRDefault="008D3507" w:rsidP="008D3507">
      <w:pPr>
        <w:spacing w:line="240" w:lineRule="auto"/>
        <w:ind w:firstLine="851"/>
        <w:jc w:val="center"/>
        <w:rPr>
          <w:shadow/>
          <w:szCs w:val="24"/>
        </w:rPr>
      </w:pPr>
      <w:r>
        <w:rPr>
          <w:shadow/>
          <w:szCs w:val="24"/>
        </w:rPr>
        <w:t>Conselheiro-Relator</w:t>
      </w:r>
    </w:p>
    <w:p w:rsidR="004B2592" w:rsidRDefault="004B2592" w:rsidP="002E5B54">
      <w:pPr>
        <w:spacing w:line="240" w:lineRule="auto"/>
        <w:ind w:firstLine="851"/>
        <w:rPr>
          <w:shadow/>
          <w:szCs w:val="24"/>
        </w:rPr>
      </w:pPr>
    </w:p>
    <w:p w:rsidR="004B2592" w:rsidRDefault="004B2592" w:rsidP="002E5B54">
      <w:pPr>
        <w:spacing w:line="240" w:lineRule="auto"/>
        <w:ind w:firstLine="851"/>
        <w:rPr>
          <w:shadow/>
          <w:szCs w:val="24"/>
        </w:rPr>
      </w:pPr>
    </w:p>
    <w:p w:rsidR="004B2592" w:rsidRDefault="004B2592" w:rsidP="002E5B54">
      <w:pPr>
        <w:spacing w:line="240" w:lineRule="auto"/>
        <w:ind w:firstLine="851"/>
        <w:rPr>
          <w:shadow/>
          <w:szCs w:val="24"/>
        </w:rPr>
      </w:pPr>
    </w:p>
    <w:p w:rsidR="004B2592" w:rsidRDefault="004B2592" w:rsidP="002E5B54">
      <w:pPr>
        <w:spacing w:line="240" w:lineRule="auto"/>
        <w:ind w:firstLine="851"/>
        <w:rPr>
          <w:shadow/>
          <w:szCs w:val="24"/>
        </w:rPr>
      </w:pPr>
    </w:p>
    <w:p w:rsidR="004B2592" w:rsidRDefault="004B2592" w:rsidP="002E5B54">
      <w:pPr>
        <w:spacing w:line="240" w:lineRule="auto"/>
        <w:ind w:firstLine="851"/>
        <w:rPr>
          <w:shadow/>
          <w:szCs w:val="24"/>
        </w:rPr>
      </w:pPr>
    </w:p>
    <w:p w:rsidR="004B2592" w:rsidRDefault="004B2592" w:rsidP="002E5B54">
      <w:pPr>
        <w:spacing w:line="240" w:lineRule="auto"/>
        <w:ind w:firstLine="851"/>
        <w:rPr>
          <w:shadow/>
          <w:szCs w:val="24"/>
        </w:rPr>
      </w:pPr>
    </w:p>
    <w:p w:rsidR="004B2592" w:rsidRDefault="004B2592" w:rsidP="002E5B54">
      <w:pPr>
        <w:spacing w:line="240" w:lineRule="auto"/>
        <w:ind w:firstLine="851"/>
        <w:rPr>
          <w:shadow/>
          <w:szCs w:val="24"/>
        </w:rPr>
      </w:pPr>
    </w:p>
    <w:p w:rsidR="004B2592" w:rsidRDefault="004B2592" w:rsidP="002E5B54">
      <w:pPr>
        <w:spacing w:line="240" w:lineRule="auto"/>
        <w:ind w:firstLine="851"/>
        <w:rPr>
          <w:shadow/>
          <w:szCs w:val="24"/>
        </w:rPr>
      </w:pPr>
    </w:p>
    <w:sectPr w:rsidR="004B2592" w:rsidSect="00561761">
      <w:headerReference w:type="default" r:id="rId25"/>
      <w:footerReference w:type="even" r:id="rId26"/>
      <w:footerReference w:type="default" r:id="rId27"/>
      <w:pgSz w:w="11907" w:h="16840" w:code="9"/>
      <w:pgMar w:top="851" w:right="1275" w:bottom="709" w:left="170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871E8" w:rsidRDefault="00D871E8">
      <w:r>
        <w:separator/>
      </w:r>
    </w:p>
  </w:endnote>
  <w:endnote w:type="continuationSeparator" w:id="0">
    <w:p w:rsidR="00D871E8" w:rsidRDefault="00D871E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Franklin Gothic Demi">
    <w:altName w:val="Franklin Gothic Medium"/>
    <w:panose1 w:val="020B0703020102020204"/>
    <w:charset w:val="00"/>
    <w:family w:val="swiss"/>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OpenSymbol">
    <w:altName w:val="Courier New"/>
    <w:charset w:val="00"/>
    <w:family w:val="auto"/>
    <w:pitch w:val="variable"/>
    <w:sig w:usb0="800000AF" w:usb1="1001ECEA" w:usb2="00000000" w:usb3="00000000" w:csb0="00000001" w:csb1="00000000"/>
  </w:font>
  <w:font w:name="StarSymbol">
    <w:altName w:val="Arial Unicode MS"/>
    <w:panose1 w:val="00000000000000000000"/>
    <w:charset w:val="02"/>
    <w:family w:val="auto"/>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71E8" w:rsidRDefault="005F47F2">
    <w:pPr>
      <w:pStyle w:val="Rodap"/>
      <w:jc w:val="center"/>
    </w:pPr>
    <w:fldSimple w:instr=" PAGE   \* MERGEFORMAT ">
      <w:r w:rsidR="002E3D82">
        <w:rPr>
          <w:noProof/>
        </w:rPr>
        <w:t>1</w:t>
      </w:r>
    </w:fldSimple>
  </w:p>
  <w:p w:rsidR="00D871E8" w:rsidRPr="002B7F67" w:rsidRDefault="00D871E8">
    <w:pPr>
      <w:pStyle w:val="Rodap"/>
      <w:jc w:val="center"/>
      <w:rPr>
        <w:sz w:val="22"/>
        <w:szCs w:val="2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71E8" w:rsidRDefault="005F47F2">
    <w:pPr>
      <w:pStyle w:val="Rodap"/>
      <w:framePr w:wrap="around" w:vAnchor="text" w:hAnchor="margin" w:xAlign="right" w:y="1"/>
      <w:rPr>
        <w:rStyle w:val="Nmerodepgina"/>
      </w:rPr>
    </w:pPr>
    <w:r>
      <w:rPr>
        <w:rStyle w:val="Nmerodepgina"/>
      </w:rPr>
      <w:fldChar w:fldCharType="begin"/>
    </w:r>
    <w:r w:rsidR="00D871E8">
      <w:rPr>
        <w:rStyle w:val="Nmerodepgina"/>
      </w:rPr>
      <w:instrText xml:space="preserve">PAGE  </w:instrText>
    </w:r>
    <w:r>
      <w:rPr>
        <w:rStyle w:val="Nmerodepgina"/>
      </w:rPr>
      <w:fldChar w:fldCharType="end"/>
    </w:r>
  </w:p>
  <w:p w:rsidR="00D871E8" w:rsidRDefault="00D871E8">
    <w:pPr>
      <w:pStyle w:val="Rodap"/>
      <w:ind w:right="360"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71E8" w:rsidRDefault="005F47F2">
    <w:pPr>
      <w:pStyle w:val="Rodap"/>
      <w:jc w:val="right"/>
    </w:pPr>
    <w:r w:rsidRPr="003F6CDD">
      <w:rPr>
        <w:sz w:val="12"/>
        <w:szCs w:val="12"/>
      </w:rPr>
      <w:fldChar w:fldCharType="begin"/>
    </w:r>
    <w:r w:rsidR="00D871E8" w:rsidRPr="003F6CDD">
      <w:rPr>
        <w:sz w:val="12"/>
        <w:szCs w:val="12"/>
      </w:rPr>
      <w:instrText xml:space="preserve"> PAGE   \* MERGEFORMAT </w:instrText>
    </w:r>
    <w:r w:rsidRPr="003F6CDD">
      <w:rPr>
        <w:sz w:val="12"/>
        <w:szCs w:val="12"/>
      </w:rPr>
      <w:fldChar w:fldCharType="separate"/>
    </w:r>
    <w:r w:rsidR="002E3D82">
      <w:rPr>
        <w:noProof/>
        <w:sz w:val="12"/>
        <w:szCs w:val="12"/>
      </w:rPr>
      <w:t>7</w:t>
    </w:r>
    <w:r w:rsidRPr="003F6CDD">
      <w:rPr>
        <w:sz w:val="12"/>
        <w:szCs w:val="12"/>
      </w:rPr>
      <w:fldChar w:fldCharType="end"/>
    </w:r>
  </w:p>
  <w:p w:rsidR="00D871E8" w:rsidRDefault="00D871E8">
    <w:pPr>
      <w:pStyle w:val="Rodap"/>
      <w:ind w:right="360" w:firstLine="360"/>
      <w:rPr>
        <w:sz w:val="16"/>
        <w:szCs w:val="1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871E8" w:rsidRDefault="00D871E8">
      <w:r>
        <w:separator/>
      </w:r>
    </w:p>
  </w:footnote>
  <w:footnote w:type="continuationSeparator" w:id="0">
    <w:p w:rsidR="00D871E8" w:rsidRDefault="00D871E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71E8" w:rsidRDefault="00D871E8" w:rsidP="00641736">
    <w:pPr>
      <w:pStyle w:val="Cabealho"/>
      <w:ind w:left="-540"/>
      <w:jc w:val="center"/>
    </w:pPr>
    <w:r>
      <w:rPr>
        <w:noProof/>
      </w:rPr>
      <w:drawing>
        <wp:inline distT="0" distB="0" distL="0" distR="0">
          <wp:extent cx="607060" cy="607060"/>
          <wp:effectExtent l="19050" t="0" r="2540" b="0"/>
          <wp:docPr id="2" name="Imagem 1" descr="BRASAO_NOVO Res_nº 28 de 25_10_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BRASAO_NOVO Res_nº 28 de 25_10_2012"/>
                  <pic:cNvPicPr>
                    <a:picLocks noChangeAspect="1" noChangeArrowheads="1"/>
                  </pic:cNvPicPr>
                </pic:nvPicPr>
                <pic:blipFill>
                  <a:blip r:embed="rId1"/>
                  <a:srcRect/>
                  <a:stretch>
                    <a:fillRect/>
                  </a:stretch>
                </pic:blipFill>
                <pic:spPr bwMode="auto">
                  <a:xfrm>
                    <a:off x="0" y="0"/>
                    <a:ext cx="607060" cy="607060"/>
                  </a:xfrm>
                  <a:prstGeom prst="rect">
                    <a:avLst/>
                  </a:prstGeom>
                  <a:noFill/>
                  <a:ln w="9525">
                    <a:noFill/>
                    <a:miter lim="800000"/>
                    <a:headEnd/>
                    <a:tailEnd/>
                  </a:ln>
                </pic:spPr>
              </pic:pic>
            </a:graphicData>
          </a:graphic>
        </wp:inline>
      </w:drawing>
    </w:r>
  </w:p>
  <w:p w:rsidR="00D871E8" w:rsidRPr="007A7796" w:rsidRDefault="00D871E8" w:rsidP="00641736">
    <w:pPr>
      <w:pStyle w:val="Cabealho"/>
      <w:spacing w:line="240" w:lineRule="auto"/>
      <w:ind w:left="-567"/>
      <w:jc w:val="center"/>
      <w:rPr>
        <w:rFonts w:ascii="Arial" w:hAnsi="Arial" w:cs="Arial"/>
        <w:b/>
        <w:sz w:val="18"/>
        <w:szCs w:val="25"/>
      </w:rPr>
    </w:pPr>
    <w:r w:rsidRPr="007A7796">
      <w:rPr>
        <w:rFonts w:ascii="Arial" w:hAnsi="Arial" w:cs="Arial"/>
        <w:b/>
        <w:sz w:val="18"/>
        <w:szCs w:val="25"/>
      </w:rPr>
      <w:t>Estado do Amazonas</w:t>
    </w:r>
  </w:p>
  <w:p w:rsidR="00D871E8" w:rsidRPr="007A7796" w:rsidRDefault="00D871E8" w:rsidP="00641736">
    <w:pPr>
      <w:pStyle w:val="Cabealho"/>
      <w:spacing w:line="240" w:lineRule="auto"/>
      <w:ind w:left="-567"/>
      <w:jc w:val="center"/>
      <w:rPr>
        <w:rFonts w:ascii="Arial" w:hAnsi="Arial" w:cs="Arial"/>
        <w:sz w:val="20"/>
        <w:szCs w:val="29"/>
      </w:rPr>
    </w:pPr>
    <w:r w:rsidRPr="007A7796">
      <w:rPr>
        <w:rFonts w:ascii="Arial" w:hAnsi="Arial" w:cs="Arial"/>
        <w:sz w:val="20"/>
        <w:szCs w:val="29"/>
      </w:rPr>
      <w:t>TRIBUNAL DE CONTAS</w:t>
    </w:r>
  </w:p>
  <w:p w:rsidR="00D871E8" w:rsidRPr="00A81B61" w:rsidRDefault="00D871E8" w:rsidP="00641736">
    <w:pPr>
      <w:pStyle w:val="Cabealho"/>
      <w:spacing w:line="240" w:lineRule="auto"/>
      <w:ind w:left="-567"/>
      <w:jc w:val="center"/>
      <w:rPr>
        <w:rFonts w:ascii="Arial" w:hAnsi="Arial" w:cs="Arial"/>
        <w:sz w:val="16"/>
        <w:szCs w:val="29"/>
      </w:rPr>
    </w:pPr>
    <w:r w:rsidRPr="00A81B61">
      <w:rPr>
        <w:rFonts w:ascii="Arial" w:hAnsi="Arial" w:cs="Arial"/>
        <w:sz w:val="16"/>
        <w:szCs w:val="29"/>
      </w:rPr>
      <w:t xml:space="preserve">Comissão das Contas do </w:t>
    </w:r>
    <w:r>
      <w:rPr>
        <w:rFonts w:ascii="Arial" w:hAnsi="Arial" w:cs="Arial"/>
        <w:sz w:val="16"/>
        <w:szCs w:val="29"/>
      </w:rPr>
      <w:t>Prefeito de Manaus</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71E8" w:rsidRDefault="00D871E8" w:rsidP="0061259C">
    <w:pPr>
      <w:pStyle w:val="Cabealho"/>
      <w:ind w:left="-540"/>
      <w:jc w:val="center"/>
    </w:pPr>
    <w:r>
      <w:rPr>
        <w:noProof/>
      </w:rPr>
      <w:drawing>
        <wp:inline distT="0" distB="0" distL="0" distR="0">
          <wp:extent cx="607060" cy="607060"/>
          <wp:effectExtent l="19050" t="0" r="2540" b="0"/>
          <wp:docPr id="24" name="Imagem 1" descr="BRASAO_NOVO Res_nº 28 de 25_10_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BRASAO_NOVO Res_nº 28 de 25_10_2012"/>
                  <pic:cNvPicPr>
                    <a:picLocks noChangeAspect="1" noChangeArrowheads="1"/>
                  </pic:cNvPicPr>
                </pic:nvPicPr>
                <pic:blipFill>
                  <a:blip r:embed="rId1"/>
                  <a:srcRect/>
                  <a:stretch>
                    <a:fillRect/>
                  </a:stretch>
                </pic:blipFill>
                <pic:spPr bwMode="auto">
                  <a:xfrm>
                    <a:off x="0" y="0"/>
                    <a:ext cx="607060" cy="607060"/>
                  </a:xfrm>
                  <a:prstGeom prst="rect">
                    <a:avLst/>
                  </a:prstGeom>
                  <a:noFill/>
                  <a:ln w="9525">
                    <a:noFill/>
                    <a:miter lim="800000"/>
                    <a:headEnd/>
                    <a:tailEnd/>
                  </a:ln>
                </pic:spPr>
              </pic:pic>
            </a:graphicData>
          </a:graphic>
        </wp:inline>
      </w:drawing>
    </w:r>
  </w:p>
  <w:p w:rsidR="00D871E8" w:rsidRPr="007A7796" w:rsidRDefault="00D871E8" w:rsidP="0061259C">
    <w:pPr>
      <w:pStyle w:val="Cabealho"/>
      <w:spacing w:line="240" w:lineRule="auto"/>
      <w:ind w:left="-567"/>
      <w:jc w:val="center"/>
      <w:rPr>
        <w:rFonts w:ascii="Arial" w:hAnsi="Arial" w:cs="Arial"/>
        <w:b/>
        <w:sz w:val="18"/>
        <w:szCs w:val="25"/>
      </w:rPr>
    </w:pPr>
    <w:r w:rsidRPr="007A7796">
      <w:rPr>
        <w:rFonts w:ascii="Arial" w:hAnsi="Arial" w:cs="Arial"/>
        <w:b/>
        <w:sz w:val="18"/>
        <w:szCs w:val="25"/>
      </w:rPr>
      <w:t>Estado do Amazonas</w:t>
    </w:r>
  </w:p>
  <w:p w:rsidR="00D871E8" w:rsidRDefault="00D871E8" w:rsidP="0061259C">
    <w:pPr>
      <w:pStyle w:val="Cabealho"/>
      <w:spacing w:line="240" w:lineRule="auto"/>
      <w:ind w:left="-567"/>
      <w:jc w:val="center"/>
      <w:rPr>
        <w:rFonts w:ascii="Arial" w:hAnsi="Arial" w:cs="Arial"/>
        <w:sz w:val="20"/>
        <w:szCs w:val="29"/>
      </w:rPr>
    </w:pPr>
    <w:r w:rsidRPr="007A7796">
      <w:rPr>
        <w:rFonts w:ascii="Arial" w:hAnsi="Arial" w:cs="Arial"/>
        <w:sz w:val="20"/>
        <w:szCs w:val="29"/>
      </w:rPr>
      <w:t>TRIBUNAL DE CONTAS</w:t>
    </w:r>
  </w:p>
  <w:p w:rsidR="00D871E8" w:rsidRDefault="00D871E8" w:rsidP="00E35F67">
    <w:pPr>
      <w:pStyle w:val="Cabealho"/>
      <w:spacing w:line="240" w:lineRule="auto"/>
      <w:ind w:left="-567"/>
      <w:jc w:val="center"/>
    </w:pPr>
    <w:r w:rsidRPr="00A81B61">
      <w:rPr>
        <w:rFonts w:ascii="Arial" w:hAnsi="Arial" w:cs="Arial"/>
        <w:sz w:val="16"/>
        <w:szCs w:val="29"/>
      </w:rPr>
      <w:t xml:space="preserve">Comissão das Contas do </w:t>
    </w:r>
    <w:r>
      <w:rPr>
        <w:rFonts w:ascii="Arial" w:hAnsi="Arial" w:cs="Arial"/>
        <w:sz w:val="16"/>
        <w:szCs w:val="29"/>
      </w:rPr>
      <w:t>Prefeito de Manaus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379A5836"/>
    <w:lvl w:ilvl="0">
      <w:start w:val="1"/>
      <w:numFmt w:val="bullet"/>
      <w:pStyle w:val="Commarcadores"/>
      <w:lvlText w:val=""/>
      <w:lvlJc w:val="left"/>
      <w:pPr>
        <w:tabs>
          <w:tab w:val="num" w:pos="360"/>
        </w:tabs>
        <w:ind w:left="360" w:hanging="360"/>
      </w:pPr>
      <w:rPr>
        <w:rFonts w:ascii="Symbol" w:hAnsi="Symbol" w:hint="default"/>
      </w:rPr>
    </w:lvl>
  </w:abstractNum>
  <w:abstractNum w:abstractNumId="1">
    <w:nsid w:val="00000007"/>
    <w:multiLevelType w:val="singleLevel"/>
    <w:tmpl w:val="00000007"/>
    <w:name w:val="WW8Num7"/>
    <w:lvl w:ilvl="0">
      <w:start w:val="1"/>
      <w:numFmt w:val="bullet"/>
      <w:lvlText w:val=""/>
      <w:lvlJc w:val="left"/>
      <w:pPr>
        <w:tabs>
          <w:tab w:val="num" w:pos="360"/>
        </w:tabs>
        <w:ind w:left="360" w:hanging="360"/>
      </w:pPr>
      <w:rPr>
        <w:rFonts w:ascii="Wingdings" w:hAnsi="Wingdings"/>
      </w:rPr>
    </w:lvl>
  </w:abstractNum>
  <w:abstractNum w:abstractNumId="2">
    <w:nsid w:val="00E45CD0"/>
    <w:multiLevelType w:val="hybridMultilevel"/>
    <w:tmpl w:val="AEAEFA76"/>
    <w:lvl w:ilvl="0" w:tplc="1B1C5D52">
      <w:start w:val="21"/>
      <w:numFmt w:val="decimal"/>
      <w:lvlText w:val="%1."/>
      <w:lvlJc w:val="left"/>
      <w:pPr>
        <w:ind w:left="1070" w:hanging="360"/>
      </w:pPr>
      <w:rPr>
        <w:rFonts w:hint="default"/>
        <w:b/>
        <w:i w:val="0"/>
        <w:sz w:val="24"/>
      </w:rPr>
    </w:lvl>
    <w:lvl w:ilvl="1" w:tplc="04160019" w:tentative="1">
      <w:start w:val="1"/>
      <w:numFmt w:val="lowerLetter"/>
      <w:lvlText w:val="%2."/>
      <w:lvlJc w:val="left"/>
      <w:pPr>
        <w:ind w:left="1790" w:hanging="360"/>
      </w:pPr>
    </w:lvl>
    <w:lvl w:ilvl="2" w:tplc="0416001B" w:tentative="1">
      <w:start w:val="1"/>
      <w:numFmt w:val="lowerRoman"/>
      <w:lvlText w:val="%3."/>
      <w:lvlJc w:val="right"/>
      <w:pPr>
        <w:ind w:left="2510" w:hanging="180"/>
      </w:pPr>
    </w:lvl>
    <w:lvl w:ilvl="3" w:tplc="0416000F" w:tentative="1">
      <w:start w:val="1"/>
      <w:numFmt w:val="decimal"/>
      <w:lvlText w:val="%4."/>
      <w:lvlJc w:val="left"/>
      <w:pPr>
        <w:ind w:left="3230" w:hanging="360"/>
      </w:pPr>
    </w:lvl>
    <w:lvl w:ilvl="4" w:tplc="04160019" w:tentative="1">
      <w:start w:val="1"/>
      <w:numFmt w:val="lowerLetter"/>
      <w:lvlText w:val="%5."/>
      <w:lvlJc w:val="left"/>
      <w:pPr>
        <w:ind w:left="3950" w:hanging="360"/>
      </w:pPr>
    </w:lvl>
    <w:lvl w:ilvl="5" w:tplc="0416001B" w:tentative="1">
      <w:start w:val="1"/>
      <w:numFmt w:val="lowerRoman"/>
      <w:lvlText w:val="%6."/>
      <w:lvlJc w:val="right"/>
      <w:pPr>
        <w:ind w:left="4670" w:hanging="180"/>
      </w:pPr>
    </w:lvl>
    <w:lvl w:ilvl="6" w:tplc="0416000F" w:tentative="1">
      <w:start w:val="1"/>
      <w:numFmt w:val="decimal"/>
      <w:lvlText w:val="%7."/>
      <w:lvlJc w:val="left"/>
      <w:pPr>
        <w:ind w:left="5390" w:hanging="360"/>
      </w:pPr>
    </w:lvl>
    <w:lvl w:ilvl="7" w:tplc="04160019" w:tentative="1">
      <w:start w:val="1"/>
      <w:numFmt w:val="lowerLetter"/>
      <w:lvlText w:val="%8."/>
      <w:lvlJc w:val="left"/>
      <w:pPr>
        <w:ind w:left="6110" w:hanging="360"/>
      </w:pPr>
    </w:lvl>
    <w:lvl w:ilvl="8" w:tplc="0416001B" w:tentative="1">
      <w:start w:val="1"/>
      <w:numFmt w:val="lowerRoman"/>
      <w:lvlText w:val="%9."/>
      <w:lvlJc w:val="right"/>
      <w:pPr>
        <w:ind w:left="6830" w:hanging="180"/>
      </w:pPr>
    </w:lvl>
  </w:abstractNum>
  <w:abstractNum w:abstractNumId="3">
    <w:nsid w:val="02147B04"/>
    <w:multiLevelType w:val="hybridMultilevel"/>
    <w:tmpl w:val="F71477D0"/>
    <w:lvl w:ilvl="0" w:tplc="15942222">
      <w:start w:val="30"/>
      <w:numFmt w:val="decimal"/>
      <w:lvlText w:val="%1."/>
      <w:lvlJc w:val="left"/>
      <w:pPr>
        <w:ind w:left="1070" w:hanging="360"/>
      </w:pPr>
      <w:rPr>
        <w:rFonts w:hint="default"/>
      </w:rPr>
    </w:lvl>
    <w:lvl w:ilvl="1" w:tplc="04160019" w:tentative="1">
      <w:start w:val="1"/>
      <w:numFmt w:val="lowerLetter"/>
      <w:lvlText w:val="%2."/>
      <w:lvlJc w:val="left"/>
      <w:pPr>
        <w:ind w:left="1790" w:hanging="360"/>
      </w:pPr>
    </w:lvl>
    <w:lvl w:ilvl="2" w:tplc="0416001B" w:tentative="1">
      <w:start w:val="1"/>
      <w:numFmt w:val="lowerRoman"/>
      <w:lvlText w:val="%3."/>
      <w:lvlJc w:val="right"/>
      <w:pPr>
        <w:ind w:left="2510" w:hanging="180"/>
      </w:pPr>
    </w:lvl>
    <w:lvl w:ilvl="3" w:tplc="0416000F" w:tentative="1">
      <w:start w:val="1"/>
      <w:numFmt w:val="decimal"/>
      <w:lvlText w:val="%4."/>
      <w:lvlJc w:val="left"/>
      <w:pPr>
        <w:ind w:left="3230" w:hanging="360"/>
      </w:pPr>
    </w:lvl>
    <w:lvl w:ilvl="4" w:tplc="04160019" w:tentative="1">
      <w:start w:val="1"/>
      <w:numFmt w:val="lowerLetter"/>
      <w:lvlText w:val="%5."/>
      <w:lvlJc w:val="left"/>
      <w:pPr>
        <w:ind w:left="3950" w:hanging="360"/>
      </w:pPr>
    </w:lvl>
    <w:lvl w:ilvl="5" w:tplc="0416001B" w:tentative="1">
      <w:start w:val="1"/>
      <w:numFmt w:val="lowerRoman"/>
      <w:lvlText w:val="%6."/>
      <w:lvlJc w:val="right"/>
      <w:pPr>
        <w:ind w:left="4670" w:hanging="180"/>
      </w:pPr>
    </w:lvl>
    <w:lvl w:ilvl="6" w:tplc="0416000F" w:tentative="1">
      <w:start w:val="1"/>
      <w:numFmt w:val="decimal"/>
      <w:lvlText w:val="%7."/>
      <w:lvlJc w:val="left"/>
      <w:pPr>
        <w:ind w:left="5390" w:hanging="360"/>
      </w:pPr>
    </w:lvl>
    <w:lvl w:ilvl="7" w:tplc="04160019" w:tentative="1">
      <w:start w:val="1"/>
      <w:numFmt w:val="lowerLetter"/>
      <w:lvlText w:val="%8."/>
      <w:lvlJc w:val="left"/>
      <w:pPr>
        <w:ind w:left="6110" w:hanging="360"/>
      </w:pPr>
    </w:lvl>
    <w:lvl w:ilvl="8" w:tplc="0416001B" w:tentative="1">
      <w:start w:val="1"/>
      <w:numFmt w:val="lowerRoman"/>
      <w:lvlText w:val="%9."/>
      <w:lvlJc w:val="right"/>
      <w:pPr>
        <w:ind w:left="6830" w:hanging="180"/>
      </w:pPr>
    </w:lvl>
  </w:abstractNum>
  <w:abstractNum w:abstractNumId="4">
    <w:nsid w:val="036D2C19"/>
    <w:multiLevelType w:val="hybridMultilevel"/>
    <w:tmpl w:val="37CCED2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04001AA1"/>
    <w:multiLevelType w:val="hybridMultilevel"/>
    <w:tmpl w:val="C8E4689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06047F9E"/>
    <w:multiLevelType w:val="hybridMultilevel"/>
    <w:tmpl w:val="B9326456"/>
    <w:lvl w:ilvl="0" w:tplc="564ADB62">
      <w:start w:val="28"/>
      <w:numFmt w:val="decimal"/>
      <w:lvlText w:val="%1."/>
      <w:lvlJc w:val="left"/>
      <w:pPr>
        <w:ind w:left="1070" w:hanging="360"/>
      </w:pPr>
      <w:rPr>
        <w:rFonts w:hint="default"/>
      </w:rPr>
    </w:lvl>
    <w:lvl w:ilvl="1" w:tplc="04160019" w:tentative="1">
      <w:start w:val="1"/>
      <w:numFmt w:val="lowerLetter"/>
      <w:lvlText w:val="%2."/>
      <w:lvlJc w:val="left"/>
      <w:pPr>
        <w:ind w:left="1790" w:hanging="360"/>
      </w:pPr>
    </w:lvl>
    <w:lvl w:ilvl="2" w:tplc="0416001B" w:tentative="1">
      <w:start w:val="1"/>
      <w:numFmt w:val="lowerRoman"/>
      <w:lvlText w:val="%3."/>
      <w:lvlJc w:val="right"/>
      <w:pPr>
        <w:ind w:left="2510" w:hanging="180"/>
      </w:pPr>
    </w:lvl>
    <w:lvl w:ilvl="3" w:tplc="0416000F" w:tentative="1">
      <w:start w:val="1"/>
      <w:numFmt w:val="decimal"/>
      <w:lvlText w:val="%4."/>
      <w:lvlJc w:val="left"/>
      <w:pPr>
        <w:ind w:left="3230" w:hanging="360"/>
      </w:pPr>
    </w:lvl>
    <w:lvl w:ilvl="4" w:tplc="04160019" w:tentative="1">
      <w:start w:val="1"/>
      <w:numFmt w:val="lowerLetter"/>
      <w:lvlText w:val="%5."/>
      <w:lvlJc w:val="left"/>
      <w:pPr>
        <w:ind w:left="3950" w:hanging="360"/>
      </w:pPr>
    </w:lvl>
    <w:lvl w:ilvl="5" w:tplc="0416001B" w:tentative="1">
      <w:start w:val="1"/>
      <w:numFmt w:val="lowerRoman"/>
      <w:lvlText w:val="%6."/>
      <w:lvlJc w:val="right"/>
      <w:pPr>
        <w:ind w:left="4670" w:hanging="180"/>
      </w:pPr>
    </w:lvl>
    <w:lvl w:ilvl="6" w:tplc="0416000F" w:tentative="1">
      <w:start w:val="1"/>
      <w:numFmt w:val="decimal"/>
      <w:lvlText w:val="%7."/>
      <w:lvlJc w:val="left"/>
      <w:pPr>
        <w:ind w:left="5390" w:hanging="360"/>
      </w:pPr>
    </w:lvl>
    <w:lvl w:ilvl="7" w:tplc="04160019" w:tentative="1">
      <w:start w:val="1"/>
      <w:numFmt w:val="lowerLetter"/>
      <w:lvlText w:val="%8."/>
      <w:lvlJc w:val="left"/>
      <w:pPr>
        <w:ind w:left="6110" w:hanging="360"/>
      </w:pPr>
    </w:lvl>
    <w:lvl w:ilvl="8" w:tplc="0416001B" w:tentative="1">
      <w:start w:val="1"/>
      <w:numFmt w:val="lowerRoman"/>
      <w:lvlText w:val="%9."/>
      <w:lvlJc w:val="right"/>
      <w:pPr>
        <w:ind w:left="6830" w:hanging="180"/>
      </w:pPr>
    </w:lvl>
  </w:abstractNum>
  <w:abstractNum w:abstractNumId="7">
    <w:nsid w:val="0DB92872"/>
    <w:multiLevelType w:val="hybridMultilevel"/>
    <w:tmpl w:val="882C9EA4"/>
    <w:lvl w:ilvl="0" w:tplc="7E18FCA6">
      <w:start w:val="33"/>
      <w:numFmt w:val="decimal"/>
      <w:lvlText w:val="%1."/>
      <w:lvlJc w:val="left"/>
      <w:pPr>
        <w:ind w:left="1070" w:hanging="360"/>
      </w:pPr>
      <w:rPr>
        <w:rFonts w:hint="default"/>
        <w:b/>
      </w:rPr>
    </w:lvl>
    <w:lvl w:ilvl="1" w:tplc="04160019" w:tentative="1">
      <w:start w:val="1"/>
      <w:numFmt w:val="lowerLetter"/>
      <w:lvlText w:val="%2."/>
      <w:lvlJc w:val="left"/>
      <w:pPr>
        <w:ind w:left="1790" w:hanging="360"/>
      </w:pPr>
    </w:lvl>
    <w:lvl w:ilvl="2" w:tplc="0416001B" w:tentative="1">
      <w:start w:val="1"/>
      <w:numFmt w:val="lowerRoman"/>
      <w:lvlText w:val="%3."/>
      <w:lvlJc w:val="right"/>
      <w:pPr>
        <w:ind w:left="2510" w:hanging="180"/>
      </w:pPr>
    </w:lvl>
    <w:lvl w:ilvl="3" w:tplc="0416000F" w:tentative="1">
      <w:start w:val="1"/>
      <w:numFmt w:val="decimal"/>
      <w:lvlText w:val="%4."/>
      <w:lvlJc w:val="left"/>
      <w:pPr>
        <w:ind w:left="3230" w:hanging="360"/>
      </w:pPr>
    </w:lvl>
    <w:lvl w:ilvl="4" w:tplc="04160019" w:tentative="1">
      <w:start w:val="1"/>
      <w:numFmt w:val="lowerLetter"/>
      <w:lvlText w:val="%5."/>
      <w:lvlJc w:val="left"/>
      <w:pPr>
        <w:ind w:left="3950" w:hanging="360"/>
      </w:pPr>
    </w:lvl>
    <w:lvl w:ilvl="5" w:tplc="0416001B" w:tentative="1">
      <w:start w:val="1"/>
      <w:numFmt w:val="lowerRoman"/>
      <w:lvlText w:val="%6."/>
      <w:lvlJc w:val="right"/>
      <w:pPr>
        <w:ind w:left="4670" w:hanging="180"/>
      </w:pPr>
    </w:lvl>
    <w:lvl w:ilvl="6" w:tplc="0416000F" w:tentative="1">
      <w:start w:val="1"/>
      <w:numFmt w:val="decimal"/>
      <w:lvlText w:val="%7."/>
      <w:lvlJc w:val="left"/>
      <w:pPr>
        <w:ind w:left="5390" w:hanging="360"/>
      </w:pPr>
    </w:lvl>
    <w:lvl w:ilvl="7" w:tplc="04160019" w:tentative="1">
      <w:start w:val="1"/>
      <w:numFmt w:val="lowerLetter"/>
      <w:lvlText w:val="%8."/>
      <w:lvlJc w:val="left"/>
      <w:pPr>
        <w:ind w:left="6110" w:hanging="360"/>
      </w:pPr>
    </w:lvl>
    <w:lvl w:ilvl="8" w:tplc="0416001B" w:tentative="1">
      <w:start w:val="1"/>
      <w:numFmt w:val="lowerRoman"/>
      <w:lvlText w:val="%9."/>
      <w:lvlJc w:val="right"/>
      <w:pPr>
        <w:ind w:left="6830" w:hanging="180"/>
      </w:pPr>
    </w:lvl>
  </w:abstractNum>
  <w:abstractNum w:abstractNumId="8">
    <w:nsid w:val="130C63F9"/>
    <w:multiLevelType w:val="hybridMultilevel"/>
    <w:tmpl w:val="3F5E7F08"/>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1B594E08"/>
    <w:multiLevelType w:val="hybridMultilevel"/>
    <w:tmpl w:val="B53A21AC"/>
    <w:lvl w:ilvl="0" w:tplc="4058DD10">
      <w:start w:val="1"/>
      <w:numFmt w:val="decimal"/>
      <w:lvlText w:val="%1."/>
      <w:lvlJc w:val="left"/>
      <w:pPr>
        <w:tabs>
          <w:tab w:val="num" w:pos="1070"/>
        </w:tabs>
        <w:ind w:left="1070" w:hanging="360"/>
      </w:pPr>
      <w:rPr>
        <w:rFonts w:ascii="Times New Roman" w:hAnsi="Times New Roman" w:cs="Times New Roman" w:hint="default"/>
        <w:b/>
        <w:i w:val="0"/>
        <w:sz w:val="24"/>
        <w:szCs w:val="24"/>
      </w:rPr>
    </w:lvl>
    <w:lvl w:ilvl="1" w:tplc="1666A748">
      <w:numFmt w:val="none"/>
      <w:lvlText w:val=""/>
      <w:lvlJc w:val="left"/>
      <w:pPr>
        <w:tabs>
          <w:tab w:val="num" w:pos="360"/>
        </w:tabs>
      </w:pPr>
      <w:rPr>
        <w:rFonts w:cs="Times New Roman"/>
      </w:rPr>
    </w:lvl>
    <w:lvl w:ilvl="2" w:tplc="E58A60CC">
      <w:numFmt w:val="none"/>
      <w:lvlText w:val=""/>
      <w:lvlJc w:val="left"/>
      <w:pPr>
        <w:tabs>
          <w:tab w:val="num" w:pos="360"/>
        </w:tabs>
      </w:pPr>
      <w:rPr>
        <w:rFonts w:cs="Times New Roman"/>
      </w:rPr>
    </w:lvl>
    <w:lvl w:ilvl="3" w:tplc="EA683168">
      <w:numFmt w:val="none"/>
      <w:lvlText w:val=""/>
      <w:lvlJc w:val="left"/>
      <w:pPr>
        <w:tabs>
          <w:tab w:val="num" w:pos="360"/>
        </w:tabs>
      </w:pPr>
      <w:rPr>
        <w:rFonts w:cs="Times New Roman"/>
      </w:rPr>
    </w:lvl>
    <w:lvl w:ilvl="4" w:tplc="C07029C0">
      <w:numFmt w:val="none"/>
      <w:lvlText w:val=""/>
      <w:lvlJc w:val="left"/>
      <w:pPr>
        <w:tabs>
          <w:tab w:val="num" w:pos="360"/>
        </w:tabs>
      </w:pPr>
      <w:rPr>
        <w:rFonts w:cs="Times New Roman"/>
      </w:rPr>
    </w:lvl>
    <w:lvl w:ilvl="5" w:tplc="06A09A8A">
      <w:numFmt w:val="none"/>
      <w:lvlText w:val=""/>
      <w:lvlJc w:val="left"/>
      <w:pPr>
        <w:tabs>
          <w:tab w:val="num" w:pos="360"/>
        </w:tabs>
      </w:pPr>
      <w:rPr>
        <w:rFonts w:cs="Times New Roman"/>
      </w:rPr>
    </w:lvl>
    <w:lvl w:ilvl="6" w:tplc="150A9B18">
      <w:numFmt w:val="none"/>
      <w:lvlText w:val=""/>
      <w:lvlJc w:val="left"/>
      <w:pPr>
        <w:tabs>
          <w:tab w:val="num" w:pos="360"/>
        </w:tabs>
      </w:pPr>
      <w:rPr>
        <w:rFonts w:cs="Times New Roman"/>
      </w:rPr>
    </w:lvl>
    <w:lvl w:ilvl="7" w:tplc="8856F500">
      <w:numFmt w:val="none"/>
      <w:lvlText w:val=""/>
      <w:lvlJc w:val="left"/>
      <w:pPr>
        <w:tabs>
          <w:tab w:val="num" w:pos="360"/>
        </w:tabs>
      </w:pPr>
      <w:rPr>
        <w:rFonts w:cs="Times New Roman"/>
      </w:rPr>
    </w:lvl>
    <w:lvl w:ilvl="8" w:tplc="908AA4B6">
      <w:numFmt w:val="none"/>
      <w:lvlText w:val=""/>
      <w:lvlJc w:val="left"/>
      <w:pPr>
        <w:tabs>
          <w:tab w:val="num" w:pos="360"/>
        </w:tabs>
      </w:pPr>
      <w:rPr>
        <w:rFonts w:cs="Times New Roman"/>
      </w:rPr>
    </w:lvl>
  </w:abstractNum>
  <w:abstractNum w:abstractNumId="10">
    <w:nsid w:val="1C85603C"/>
    <w:multiLevelType w:val="multilevel"/>
    <w:tmpl w:val="B784DB10"/>
    <w:lvl w:ilvl="0">
      <w:start w:val="1"/>
      <w:numFmt w:val="decimal"/>
      <w:lvlText w:val="%1."/>
      <w:lvlJc w:val="left"/>
      <w:pPr>
        <w:ind w:left="360" w:hanging="360"/>
      </w:pPr>
      <w:rPr>
        <w:rFonts w:hint="default"/>
        <w:b/>
        <w:sz w:val="24"/>
      </w:rPr>
    </w:lvl>
    <w:lvl w:ilvl="1">
      <w:start w:val="1"/>
      <w:numFmt w:val="decimal"/>
      <w:isLgl/>
      <w:lvlText w:val="%1.%2."/>
      <w:lvlJc w:val="left"/>
      <w:pPr>
        <w:ind w:left="710" w:hanging="360"/>
      </w:pPr>
      <w:rPr>
        <w:rFonts w:hint="default"/>
        <w:b/>
        <w:color w:val="auto"/>
        <w:sz w:val="24"/>
        <w:szCs w:val="20"/>
      </w:rPr>
    </w:lvl>
    <w:lvl w:ilvl="2">
      <w:start w:val="1"/>
      <w:numFmt w:val="decimal"/>
      <w:isLgl/>
      <w:lvlText w:val="%1.%2.%3."/>
      <w:lvlJc w:val="left"/>
      <w:pPr>
        <w:ind w:left="1778" w:hanging="720"/>
      </w:pPr>
      <w:rPr>
        <w:rFonts w:hint="default"/>
        <w:b/>
        <w:i w:val="0"/>
        <w:color w:val="auto"/>
        <w:sz w:val="24"/>
        <w:szCs w:val="20"/>
      </w:rPr>
    </w:lvl>
    <w:lvl w:ilvl="3">
      <w:start w:val="1"/>
      <w:numFmt w:val="decimal"/>
      <w:isLgl/>
      <w:lvlText w:val="%1.%2.%3.%4."/>
      <w:lvlJc w:val="left"/>
      <w:pPr>
        <w:ind w:left="1800" w:hanging="720"/>
      </w:pPr>
      <w:rPr>
        <w:rFonts w:hint="default"/>
        <w:b/>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1">
    <w:nsid w:val="1DDE0FDA"/>
    <w:multiLevelType w:val="hybridMultilevel"/>
    <w:tmpl w:val="1632CE08"/>
    <w:lvl w:ilvl="0" w:tplc="0416000F">
      <w:start w:val="1"/>
      <w:numFmt w:val="decimal"/>
      <w:lvlText w:val="%1."/>
      <w:lvlJc w:val="left"/>
      <w:pPr>
        <w:ind w:left="720"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12">
    <w:nsid w:val="1E375AD0"/>
    <w:multiLevelType w:val="hybridMultilevel"/>
    <w:tmpl w:val="7D0E1E7C"/>
    <w:lvl w:ilvl="0" w:tplc="F162C7DE">
      <w:start w:val="27"/>
      <w:numFmt w:val="decimal"/>
      <w:lvlText w:val="%1."/>
      <w:lvlJc w:val="left"/>
      <w:pPr>
        <w:ind w:left="1070" w:hanging="360"/>
      </w:pPr>
      <w:rPr>
        <w:rFonts w:hint="default"/>
        <w:b/>
      </w:rPr>
    </w:lvl>
    <w:lvl w:ilvl="1" w:tplc="04160019" w:tentative="1">
      <w:start w:val="1"/>
      <w:numFmt w:val="lowerLetter"/>
      <w:lvlText w:val="%2."/>
      <w:lvlJc w:val="left"/>
      <w:pPr>
        <w:ind w:left="1790" w:hanging="360"/>
      </w:pPr>
    </w:lvl>
    <w:lvl w:ilvl="2" w:tplc="0416001B" w:tentative="1">
      <w:start w:val="1"/>
      <w:numFmt w:val="lowerRoman"/>
      <w:lvlText w:val="%3."/>
      <w:lvlJc w:val="right"/>
      <w:pPr>
        <w:ind w:left="2510" w:hanging="180"/>
      </w:pPr>
    </w:lvl>
    <w:lvl w:ilvl="3" w:tplc="0416000F" w:tentative="1">
      <w:start w:val="1"/>
      <w:numFmt w:val="decimal"/>
      <w:lvlText w:val="%4."/>
      <w:lvlJc w:val="left"/>
      <w:pPr>
        <w:ind w:left="3230" w:hanging="360"/>
      </w:pPr>
    </w:lvl>
    <w:lvl w:ilvl="4" w:tplc="04160019" w:tentative="1">
      <w:start w:val="1"/>
      <w:numFmt w:val="lowerLetter"/>
      <w:lvlText w:val="%5."/>
      <w:lvlJc w:val="left"/>
      <w:pPr>
        <w:ind w:left="3950" w:hanging="360"/>
      </w:pPr>
    </w:lvl>
    <w:lvl w:ilvl="5" w:tplc="0416001B" w:tentative="1">
      <w:start w:val="1"/>
      <w:numFmt w:val="lowerRoman"/>
      <w:lvlText w:val="%6."/>
      <w:lvlJc w:val="right"/>
      <w:pPr>
        <w:ind w:left="4670" w:hanging="180"/>
      </w:pPr>
    </w:lvl>
    <w:lvl w:ilvl="6" w:tplc="0416000F" w:tentative="1">
      <w:start w:val="1"/>
      <w:numFmt w:val="decimal"/>
      <w:lvlText w:val="%7."/>
      <w:lvlJc w:val="left"/>
      <w:pPr>
        <w:ind w:left="5390" w:hanging="360"/>
      </w:pPr>
    </w:lvl>
    <w:lvl w:ilvl="7" w:tplc="04160019" w:tentative="1">
      <w:start w:val="1"/>
      <w:numFmt w:val="lowerLetter"/>
      <w:lvlText w:val="%8."/>
      <w:lvlJc w:val="left"/>
      <w:pPr>
        <w:ind w:left="6110" w:hanging="360"/>
      </w:pPr>
    </w:lvl>
    <w:lvl w:ilvl="8" w:tplc="0416001B" w:tentative="1">
      <w:start w:val="1"/>
      <w:numFmt w:val="lowerRoman"/>
      <w:lvlText w:val="%9."/>
      <w:lvlJc w:val="right"/>
      <w:pPr>
        <w:ind w:left="6830" w:hanging="180"/>
      </w:pPr>
    </w:lvl>
  </w:abstractNum>
  <w:abstractNum w:abstractNumId="13">
    <w:nsid w:val="24921C30"/>
    <w:multiLevelType w:val="hybridMultilevel"/>
    <w:tmpl w:val="72848D9E"/>
    <w:lvl w:ilvl="0" w:tplc="BA40B272">
      <w:start w:val="5"/>
      <w:numFmt w:val="lowerLetter"/>
      <w:lvlText w:val="%1)"/>
      <w:lvlJc w:val="left"/>
      <w:pPr>
        <w:ind w:left="1571" w:hanging="360"/>
      </w:pPr>
      <w:rPr>
        <w:rFonts w:hint="default"/>
      </w:r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14">
    <w:nsid w:val="26F12ED7"/>
    <w:multiLevelType w:val="hybridMultilevel"/>
    <w:tmpl w:val="BEB848F6"/>
    <w:lvl w:ilvl="0" w:tplc="3A66C5BE">
      <w:start w:val="32"/>
      <w:numFmt w:val="decimal"/>
      <w:lvlText w:val="%1."/>
      <w:lvlJc w:val="left"/>
      <w:pPr>
        <w:ind w:left="1070" w:hanging="360"/>
      </w:pPr>
      <w:rPr>
        <w:rFonts w:hint="default"/>
      </w:rPr>
    </w:lvl>
    <w:lvl w:ilvl="1" w:tplc="04160019" w:tentative="1">
      <w:start w:val="1"/>
      <w:numFmt w:val="lowerLetter"/>
      <w:lvlText w:val="%2."/>
      <w:lvlJc w:val="left"/>
      <w:pPr>
        <w:ind w:left="1790" w:hanging="360"/>
      </w:pPr>
    </w:lvl>
    <w:lvl w:ilvl="2" w:tplc="0416001B" w:tentative="1">
      <w:start w:val="1"/>
      <w:numFmt w:val="lowerRoman"/>
      <w:lvlText w:val="%3."/>
      <w:lvlJc w:val="right"/>
      <w:pPr>
        <w:ind w:left="2510" w:hanging="180"/>
      </w:pPr>
    </w:lvl>
    <w:lvl w:ilvl="3" w:tplc="0416000F" w:tentative="1">
      <w:start w:val="1"/>
      <w:numFmt w:val="decimal"/>
      <w:lvlText w:val="%4."/>
      <w:lvlJc w:val="left"/>
      <w:pPr>
        <w:ind w:left="3230" w:hanging="360"/>
      </w:pPr>
    </w:lvl>
    <w:lvl w:ilvl="4" w:tplc="04160019" w:tentative="1">
      <w:start w:val="1"/>
      <w:numFmt w:val="lowerLetter"/>
      <w:lvlText w:val="%5."/>
      <w:lvlJc w:val="left"/>
      <w:pPr>
        <w:ind w:left="3950" w:hanging="360"/>
      </w:pPr>
    </w:lvl>
    <w:lvl w:ilvl="5" w:tplc="0416001B" w:tentative="1">
      <w:start w:val="1"/>
      <w:numFmt w:val="lowerRoman"/>
      <w:lvlText w:val="%6."/>
      <w:lvlJc w:val="right"/>
      <w:pPr>
        <w:ind w:left="4670" w:hanging="180"/>
      </w:pPr>
    </w:lvl>
    <w:lvl w:ilvl="6" w:tplc="0416000F" w:tentative="1">
      <w:start w:val="1"/>
      <w:numFmt w:val="decimal"/>
      <w:lvlText w:val="%7."/>
      <w:lvlJc w:val="left"/>
      <w:pPr>
        <w:ind w:left="5390" w:hanging="360"/>
      </w:pPr>
    </w:lvl>
    <w:lvl w:ilvl="7" w:tplc="04160019" w:tentative="1">
      <w:start w:val="1"/>
      <w:numFmt w:val="lowerLetter"/>
      <w:lvlText w:val="%8."/>
      <w:lvlJc w:val="left"/>
      <w:pPr>
        <w:ind w:left="6110" w:hanging="360"/>
      </w:pPr>
    </w:lvl>
    <w:lvl w:ilvl="8" w:tplc="0416001B" w:tentative="1">
      <w:start w:val="1"/>
      <w:numFmt w:val="lowerRoman"/>
      <w:lvlText w:val="%9."/>
      <w:lvlJc w:val="right"/>
      <w:pPr>
        <w:ind w:left="6830" w:hanging="180"/>
      </w:pPr>
    </w:lvl>
  </w:abstractNum>
  <w:abstractNum w:abstractNumId="15">
    <w:nsid w:val="2A8C0A0B"/>
    <w:multiLevelType w:val="hybridMultilevel"/>
    <w:tmpl w:val="F6FEF7E8"/>
    <w:lvl w:ilvl="0" w:tplc="65D8AA22">
      <w:start w:val="1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2C225E60"/>
    <w:multiLevelType w:val="hybridMultilevel"/>
    <w:tmpl w:val="433EF95E"/>
    <w:lvl w:ilvl="0" w:tplc="014614E6">
      <w:start w:val="1"/>
      <w:numFmt w:val="lowerLetter"/>
      <w:lvlText w:val="%1)"/>
      <w:lvlJc w:val="left"/>
      <w:pPr>
        <w:ind w:left="1571" w:hanging="360"/>
      </w:pPr>
      <w:rPr>
        <w:rFonts w:hint="default"/>
      </w:r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17">
    <w:nsid w:val="2C487B02"/>
    <w:multiLevelType w:val="hybridMultilevel"/>
    <w:tmpl w:val="AEA8EA6A"/>
    <w:lvl w:ilvl="0" w:tplc="7FA69632">
      <w:start w:val="1"/>
      <w:numFmt w:val="lowerLetter"/>
      <w:lvlText w:val="%1)"/>
      <w:lvlJc w:val="left"/>
      <w:pPr>
        <w:ind w:left="1211" w:hanging="360"/>
      </w:pPr>
      <w:rPr>
        <w:rFonts w:hint="default"/>
        <w:b/>
        <w:sz w:val="24"/>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8">
    <w:nsid w:val="2CB25AA7"/>
    <w:multiLevelType w:val="hybridMultilevel"/>
    <w:tmpl w:val="2C4EF15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nsid w:val="42BB545F"/>
    <w:multiLevelType w:val="multilevel"/>
    <w:tmpl w:val="03B81CC0"/>
    <w:lvl w:ilvl="0">
      <w:start w:val="4"/>
      <w:numFmt w:val="decimal"/>
      <w:lvlText w:val="%1"/>
      <w:lvlJc w:val="left"/>
      <w:pPr>
        <w:ind w:left="600" w:hanging="600"/>
      </w:pPr>
      <w:rPr>
        <w:rFonts w:hint="default"/>
      </w:rPr>
    </w:lvl>
    <w:lvl w:ilvl="1">
      <w:start w:val="3"/>
      <w:numFmt w:val="decimal"/>
      <w:lvlText w:val="%1.%2"/>
      <w:lvlJc w:val="left"/>
      <w:pPr>
        <w:ind w:left="1063" w:hanging="600"/>
      </w:pPr>
      <w:rPr>
        <w:rFonts w:hint="default"/>
      </w:rPr>
    </w:lvl>
    <w:lvl w:ilvl="2">
      <w:start w:val="11"/>
      <w:numFmt w:val="decimal"/>
      <w:lvlText w:val="%1.%2.%3"/>
      <w:lvlJc w:val="left"/>
      <w:pPr>
        <w:ind w:left="1646" w:hanging="720"/>
      </w:pPr>
      <w:rPr>
        <w:rFonts w:hint="default"/>
      </w:rPr>
    </w:lvl>
    <w:lvl w:ilvl="3">
      <w:start w:val="1"/>
      <w:numFmt w:val="decimal"/>
      <w:lvlText w:val="%1.%2.%3.%4"/>
      <w:lvlJc w:val="left"/>
      <w:pPr>
        <w:ind w:left="2109" w:hanging="720"/>
      </w:pPr>
      <w:rPr>
        <w:rFonts w:hint="default"/>
      </w:rPr>
    </w:lvl>
    <w:lvl w:ilvl="4">
      <w:start w:val="1"/>
      <w:numFmt w:val="decimal"/>
      <w:lvlText w:val="%1.%2.%3.%4.%5"/>
      <w:lvlJc w:val="left"/>
      <w:pPr>
        <w:ind w:left="2932" w:hanging="1080"/>
      </w:pPr>
      <w:rPr>
        <w:rFonts w:hint="default"/>
      </w:rPr>
    </w:lvl>
    <w:lvl w:ilvl="5">
      <w:start w:val="1"/>
      <w:numFmt w:val="decimal"/>
      <w:lvlText w:val="%1.%2.%3.%4.%5.%6"/>
      <w:lvlJc w:val="left"/>
      <w:pPr>
        <w:ind w:left="3395" w:hanging="1080"/>
      </w:pPr>
      <w:rPr>
        <w:rFonts w:hint="default"/>
      </w:rPr>
    </w:lvl>
    <w:lvl w:ilvl="6">
      <w:start w:val="1"/>
      <w:numFmt w:val="decimal"/>
      <w:lvlText w:val="%1.%2.%3.%4.%5.%6.%7"/>
      <w:lvlJc w:val="left"/>
      <w:pPr>
        <w:ind w:left="4218" w:hanging="1440"/>
      </w:pPr>
      <w:rPr>
        <w:rFonts w:hint="default"/>
      </w:rPr>
    </w:lvl>
    <w:lvl w:ilvl="7">
      <w:start w:val="1"/>
      <w:numFmt w:val="decimal"/>
      <w:lvlText w:val="%1.%2.%3.%4.%5.%6.%7.%8"/>
      <w:lvlJc w:val="left"/>
      <w:pPr>
        <w:ind w:left="4681" w:hanging="1440"/>
      </w:pPr>
      <w:rPr>
        <w:rFonts w:hint="default"/>
      </w:rPr>
    </w:lvl>
    <w:lvl w:ilvl="8">
      <w:start w:val="1"/>
      <w:numFmt w:val="decimal"/>
      <w:lvlText w:val="%1.%2.%3.%4.%5.%6.%7.%8.%9"/>
      <w:lvlJc w:val="left"/>
      <w:pPr>
        <w:ind w:left="5504" w:hanging="1800"/>
      </w:pPr>
      <w:rPr>
        <w:rFonts w:hint="default"/>
      </w:rPr>
    </w:lvl>
  </w:abstractNum>
  <w:abstractNum w:abstractNumId="20">
    <w:nsid w:val="439C046E"/>
    <w:multiLevelType w:val="multilevel"/>
    <w:tmpl w:val="7C3A2D2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nsid w:val="45DC4051"/>
    <w:multiLevelType w:val="hybridMultilevel"/>
    <w:tmpl w:val="915AB26E"/>
    <w:lvl w:ilvl="0" w:tplc="0D94336E">
      <w:start w:val="20"/>
      <w:numFmt w:val="decimal"/>
      <w:lvlText w:val="%1."/>
      <w:lvlJc w:val="left"/>
      <w:pPr>
        <w:ind w:left="1070" w:hanging="360"/>
      </w:pPr>
      <w:rPr>
        <w:rFonts w:hint="default"/>
        <w:i w:val="0"/>
        <w:sz w:val="24"/>
      </w:rPr>
    </w:lvl>
    <w:lvl w:ilvl="1" w:tplc="04160019" w:tentative="1">
      <w:start w:val="1"/>
      <w:numFmt w:val="lowerLetter"/>
      <w:lvlText w:val="%2."/>
      <w:lvlJc w:val="left"/>
      <w:pPr>
        <w:ind w:left="1790" w:hanging="360"/>
      </w:pPr>
    </w:lvl>
    <w:lvl w:ilvl="2" w:tplc="0416001B" w:tentative="1">
      <w:start w:val="1"/>
      <w:numFmt w:val="lowerRoman"/>
      <w:lvlText w:val="%3."/>
      <w:lvlJc w:val="right"/>
      <w:pPr>
        <w:ind w:left="2510" w:hanging="180"/>
      </w:pPr>
    </w:lvl>
    <w:lvl w:ilvl="3" w:tplc="0416000F" w:tentative="1">
      <w:start w:val="1"/>
      <w:numFmt w:val="decimal"/>
      <w:lvlText w:val="%4."/>
      <w:lvlJc w:val="left"/>
      <w:pPr>
        <w:ind w:left="3230" w:hanging="360"/>
      </w:pPr>
    </w:lvl>
    <w:lvl w:ilvl="4" w:tplc="04160019" w:tentative="1">
      <w:start w:val="1"/>
      <w:numFmt w:val="lowerLetter"/>
      <w:lvlText w:val="%5."/>
      <w:lvlJc w:val="left"/>
      <w:pPr>
        <w:ind w:left="3950" w:hanging="360"/>
      </w:pPr>
    </w:lvl>
    <w:lvl w:ilvl="5" w:tplc="0416001B" w:tentative="1">
      <w:start w:val="1"/>
      <w:numFmt w:val="lowerRoman"/>
      <w:lvlText w:val="%6."/>
      <w:lvlJc w:val="right"/>
      <w:pPr>
        <w:ind w:left="4670" w:hanging="180"/>
      </w:pPr>
    </w:lvl>
    <w:lvl w:ilvl="6" w:tplc="0416000F" w:tentative="1">
      <w:start w:val="1"/>
      <w:numFmt w:val="decimal"/>
      <w:lvlText w:val="%7."/>
      <w:lvlJc w:val="left"/>
      <w:pPr>
        <w:ind w:left="5390" w:hanging="360"/>
      </w:pPr>
    </w:lvl>
    <w:lvl w:ilvl="7" w:tplc="04160019" w:tentative="1">
      <w:start w:val="1"/>
      <w:numFmt w:val="lowerLetter"/>
      <w:lvlText w:val="%8."/>
      <w:lvlJc w:val="left"/>
      <w:pPr>
        <w:ind w:left="6110" w:hanging="360"/>
      </w:pPr>
    </w:lvl>
    <w:lvl w:ilvl="8" w:tplc="0416001B" w:tentative="1">
      <w:start w:val="1"/>
      <w:numFmt w:val="lowerRoman"/>
      <w:lvlText w:val="%9."/>
      <w:lvlJc w:val="right"/>
      <w:pPr>
        <w:ind w:left="6830" w:hanging="180"/>
      </w:pPr>
    </w:lvl>
  </w:abstractNum>
  <w:abstractNum w:abstractNumId="22">
    <w:nsid w:val="46B83A11"/>
    <w:multiLevelType w:val="hybridMultilevel"/>
    <w:tmpl w:val="897847A8"/>
    <w:lvl w:ilvl="0" w:tplc="831C3F78">
      <w:start w:val="36"/>
      <w:numFmt w:val="decimal"/>
      <w:lvlText w:val="%1."/>
      <w:lvlJc w:val="left"/>
      <w:pPr>
        <w:ind w:left="1070" w:hanging="360"/>
      </w:pPr>
      <w:rPr>
        <w:rFonts w:hint="default"/>
        <w:b/>
      </w:rPr>
    </w:lvl>
    <w:lvl w:ilvl="1" w:tplc="04160019" w:tentative="1">
      <w:start w:val="1"/>
      <w:numFmt w:val="lowerLetter"/>
      <w:lvlText w:val="%2."/>
      <w:lvlJc w:val="left"/>
      <w:pPr>
        <w:ind w:left="1790" w:hanging="360"/>
      </w:pPr>
    </w:lvl>
    <w:lvl w:ilvl="2" w:tplc="0416001B" w:tentative="1">
      <w:start w:val="1"/>
      <w:numFmt w:val="lowerRoman"/>
      <w:lvlText w:val="%3."/>
      <w:lvlJc w:val="right"/>
      <w:pPr>
        <w:ind w:left="2510" w:hanging="180"/>
      </w:pPr>
    </w:lvl>
    <w:lvl w:ilvl="3" w:tplc="0416000F" w:tentative="1">
      <w:start w:val="1"/>
      <w:numFmt w:val="decimal"/>
      <w:lvlText w:val="%4."/>
      <w:lvlJc w:val="left"/>
      <w:pPr>
        <w:ind w:left="3230" w:hanging="360"/>
      </w:pPr>
    </w:lvl>
    <w:lvl w:ilvl="4" w:tplc="04160019" w:tentative="1">
      <w:start w:val="1"/>
      <w:numFmt w:val="lowerLetter"/>
      <w:lvlText w:val="%5."/>
      <w:lvlJc w:val="left"/>
      <w:pPr>
        <w:ind w:left="3950" w:hanging="360"/>
      </w:pPr>
    </w:lvl>
    <w:lvl w:ilvl="5" w:tplc="0416001B" w:tentative="1">
      <w:start w:val="1"/>
      <w:numFmt w:val="lowerRoman"/>
      <w:lvlText w:val="%6."/>
      <w:lvlJc w:val="right"/>
      <w:pPr>
        <w:ind w:left="4670" w:hanging="180"/>
      </w:pPr>
    </w:lvl>
    <w:lvl w:ilvl="6" w:tplc="0416000F" w:tentative="1">
      <w:start w:val="1"/>
      <w:numFmt w:val="decimal"/>
      <w:lvlText w:val="%7."/>
      <w:lvlJc w:val="left"/>
      <w:pPr>
        <w:ind w:left="5390" w:hanging="360"/>
      </w:pPr>
    </w:lvl>
    <w:lvl w:ilvl="7" w:tplc="04160019" w:tentative="1">
      <w:start w:val="1"/>
      <w:numFmt w:val="lowerLetter"/>
      <w:lvlText w:val="%8."/>
      <w:lvlJc w:val="left"/>
      <w:pPr>
        <w:ind w:left="6110" w:hanging="360"/>
      </w:pPr>
    </w:lvl>
    <w:lvl w:ilvl="8" w:tplc="0416001B" w:tentative="1">
      <w:start w:val="1"/>
      <w:numFmt w:val="lowerRoman"/>
      <w:lvlText w:val="%9."/>
      <w:lvlJc w:val="right"/>
      <w:pPr>
        <w:ind w:left="6830" w:hanging="180"/>
      </w:pPr>
    </w:lvl>
  </w:abstractNum>
  <w:abstractNum w:abstractNumId="23">
    <w:nsid w:val="48D60B46"/>
    <w:multiLevelType w:val="hybridMultilevel"/>
    <w:tmpl w:val="60B463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535A5866"/>
    <w:multiLevelType w:val="hybridMultilevel"/>
    <w:tmpl w:val="25D84540"/>
    <w:lvl w:ilvl="0" w:tplc="BFD0016A">
      <w:start w:val="35"/>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AD155C8"/>
    <w:multiLevelType w:val="hybridMultilevel"/>
    <w:tmpl w:val="07CC837C"/>
    <w:lvl w:ilvl="0" w:tplc="0416000F">
      <w:start w:val="5"/>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B10300F"/>
    <w:multiLevelType w:val="hybridMultilevel"/>
    <w:tmpl w:val="6FDCAF2A"/>
    <w:lvl w:ilvl="0" w:tplc="8196B7F8">
      <w:start w:val="32"/>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B5C23CF"/>
    <w:multiLevelType w:val="hybridMultilevel"/>
    <w:tmpl w:val="AF2CAA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nsid w:val="624A7EF7"/>
    <w:multiLevelType w:val="multilevel"/>
    <w:tmpl w:val="28022490"/>
    <w:lvl w:ilvl="0">
      <w:start w:val="4"/>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9">
    <w:nsid w:val="64B115CC"/>
    <w:multiLevelType w:val="hybridMultilevel"/>
    <w:tmpl w:val="0FD264DA"/>
    <w:lvl w:ilvl="0" w:tplc="04160001">
      <w:start w:val="1"/>
      <w:numFmt w:val="bullet"/>
      <w:lvlText w:val=""/>
      <w:lvlJc w:val="left"/>
      <w:pPr>
        <w:ind w:left="1854"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0">
    <w:nsid w:val="68DE66EC"/>
    <w:multiLevelType w:val="hybridMultilevel"/>
    <w:tmpl w:val="611AB866"/>
    <w:lvl w:ilvl="0" w:tplc="648CD47A">
      <w:start w:val="21"/>
      <w:numFmt w:val="decimal"/>
      <w:lvlText w:val="%1."/>
      <w:lvlJc w:val="left"/>
      <w:pPr>
        <w:ind w:left="107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6C622B21"/>
    <w:multiLevelType w:val="hybridMultilevel"/>
    <w:tmpl w:val="C2BC45F6"/>
    <w:lvl w:ilvl="0" w:tplc="ED2EA56C">
      <w:start w:val="33"/>
      <w:numFmt w:val="decimal"/>
      <w:lvlText w:val="%1."/>
      <w:lvlJc w:val="left"/>
      <w:pPr>
        <w:ind w:left="1070" w:hanging="360"/>
      </w:pPr>
      <w:rPr>
        <w:rFonts w:hint="default"/>
      </w:rPr>
    </w:lvl>
    <w:lvl w:ilvl="1" w:tplc="04160019" w:tentative="1">
      <w:start w:val="1"/>
      <w:numFmt w:val="lowerLetter"/>
      <w:lvlText w:val="%2."/>
      <w:lvlJc w:val="left"/>
      <w:pPr>
        <w:ind w:left="1790" w:hanging="360"/>
      </w:pPr>
    </w:lvl>
    <w:lvl w:ilvl="2" w:tplc="0416001B" w:tentative="1">
      <w:start w:val="1"/>
      <w:numFmt w:val="lowerRoman"/>
      <w:lvlText w:val="%3."/>
      <w:lvlJc w:val="right"/>
      <w:pPr>
        <w:ind w:left="2510" w:hanging="180"/>
      </w:pPr>
    </w:lvl>
    <w:lvl w:ilvl="3" w:tplc="0416000F" w:tentative="1">
      <w:start w:val="1"/>
      <w:numFmt w:val="decimal"/>
      <w:lvlText w:val="%4."/>
      <w:lvlJc w:val="left"/>
      <w:pPr>
        <w:ind w:left="3230" w:hanging="360"/>
      </w:pPr>
    </w:lvl>
    <w:lvl w:ilvl="4" w:tplc="04160019" w:tentative="1">
      <w:start w:val="1"/>
      <w:numFmt w:val="lowerLetter"/>
      <w:lvlText w:val="%5."/>
      <w:lvlJc w:val="left"/>
      <w:pPr>
        <w:ind w:left="3950" w:hanging="360"/>
      </w:pPr>
    </w:lvl>
    <w:lvl w:ilvl="5" w:tplc="0416001B" w:tentative="1">
      <w:start w:val="1"/>
      <w:numFmt w:val="lowerRoman"/>
      <w:lvlText w:val="%6."/>
      <w:lvlJc w:val="right"/>
      <w:pPr>
        <w:ind w:left="4670" w:hanging="180"/>
      </w:pPr>
    </w:lvl>
    <w:lvl w:ilvl="6" w:tplc="0416000F" w:tentative="1">
      <w:start w:val="1"/>
      <w:numFmt w:val="decimal"/>
      <w:lvlText w:val="%7."/>
      <w:lvlJc w:val="left"/>
      <w:pPr>
        <w:ind w:left="5390" w:hanging="360"/>
      </w:pPr>
    </w:lvl>
    <w:lvl w:ilvl="7" w:tplc="04160019" w:tentative="1">
      <w:start w:val="1"/>
      <w:numFmt w:val="lowerLetter"/>
      <w:lvlText w:val="%8."/>
      <w:lvlJc w:val="left"/>
      <w:pPr>
        <w:ind w:left="6110" w:hanging="360"/>
      </w:pPr>
    </w:lvl>
    <w:lvl w:ilvl="8" w:tplc="0416001B" w:tentative="1">
      <w:start w:val="1"/>
      <w:numFmt w:val="lowerRoman"/>
      <w:lvlText w:val="%9."/>
      <w:lvlJc w:val="right"/>
      <w:pPr>
        <w:ind w:left="6830" w:hanging="180"/>
      </w:pPr>
    </w:lvl>
  </w:abstractNum>
  <w:abstractNum w:abstractNumId="32">
    <w:nsid w:val="7092687C"/>
    <w:multiLevelType w:val="multilevel"/>
    <w:tmpl w:val="645A4ACE"/>
    <w:lvl w:ilvl="0">
      <w:start w:val="3"/>
      <w:numFmt w:val="decimal"/>
      <w:lvlText w:val="%1"/>
      <w:lvlJc w:val="left"/>
      <w:pPr>
        <w:ind w:left="660" w:hanging="660"/>
      </w:pPr>
      <w:rPr>
        <w:rFonts w:hint="default"/>
      </w:rPr>
    </w:lvl>
    <w:lvl w:ilvl="1">
      <w:start w:val="2"/>
      <w:numFmt w:val="decimal"/>
      <w:lvlText w:val="%1.%2"/>
      <w:lvlJc w:val="left"/>
      <w:pPr>
        <w:ind w:left="1235" w:hanging="660"/>
      </w:pPr>
      <w:rPr>
        <w:rFonts w:hint="default"/>
      </w:rPr>
    </w:lvl>
    <w:lvl w:ilvl="2">
      <w:start w:val="2"/>
      <w:numFmt w:val="decimal"/>
      <w:lvlText w:val="%1.%2.%3"/>
      <w:lvlJc w:val="left"/>
      <w:pPr>
        <w:ind w:left="1870" w:hanging="720"/>
      </w:pPr>
      <w:rPr>
        <w:rFonts w:hint="default"/>
      </w:rPr>
    </w:lvl>
    <w:lvl w:ilvl="3">
      <w:start w:val="1"/>
      <w:numFmt w:val="decimal"/>
      <w:lvlText w:val="%1.%2.%3.%4"/>
      <w:lvlJc w:val="left"/>
      <w:pPr>
        <w:ind w:left="2445" w:hanging="720"/>
      </w:pPr>
      <w:rPr>
        <w:rFonts w:hint="default"/>
      </w:rPr>
    </w:lvl>
    <w:lvl w:ilvl="4">
      <w:start w:val="1"/>
      <w:numFmt w:val="decimal"/>
      <w:lvlText w:val="%1.%2.%3.%4.%5"/>
      <w:lvlJc w:val="left"/>
      <w:pPr>
        <w:ind w:left="3380" w:hanging="1080"/>
      </w:pPr>
      <w:rPr>
        <w:rFonts w:hint="default"/>
      </w:rPr>
    </w:lvl>
    <w:lvl w:ilvl="5">
      <w:start w:val="1"/>
      <w:numFmt w:val="decimal"/>
      <w:lvlText w:val="%1.%2.%3.%4.%5.%6"/>
      <w:lvlJc w:val="left"/>
      <w:pPr>
        <w:ind w:left="3955" w:hanging="1080"/>
      </w:pPr>
      <w:rPr>
        <w:rFonts w:hint="default"/>
      </w:rPr>
    </w:lvl>
    <w:lvl w:ilvl="6">
      <w:start w:val="1"/>
      <w:numFmt w:val="decimal"/>
      <w:lvlText w:val="%1.%2.%3.%4.%5.%6.%7"/>
      <w:lvlJc w:val="left"/>
      <w:pPr>
        <w:ind w:left="4890" w:hanging="1440"/>
      </w:pPr>
      <w:rPr>
        <w:rFonts w:hint="default"/>
      </w:rPr>
    </w:lvl>
    <w:lvl w:ilvl="7">
      <w:start w:val="1"/>
      <w:numFmt w:val="decimal"/>
      <w:lvlText w:val="%1.%2.%3.%4.%5.%6.%7.%8"/>
      <w:lvlJc w:val="left"/>
      <w:pPr>
        <w:ind w:left="5465" w:hanging="1440"/>
      </w:pPr>
      <w:rPr>
        <w:rFonts w:hint="default"/>
      </w:rPr>
    </w:lvl>
    <w:lvl w:ilvl="8">
      <w:start w:val="1"/>
      <w:numFmt w:val="decimal"/>
      <w:lvlText w:val="%1.%2.%3.%4.%5.%6.%7.%8.%9"/>
      <w:lvlJc w:val="left"/>
      <w:pPr>
        <w:ind w:left="6400" w:hanging="1800"/>
      </w:pPr>
      <w:rPr>
        <w:rFonts w:hint="default"/>
      </w:rPr>
    </w:lvl>
  </w:abstractNum>
  <w:abstractNum w:abstractNumId="33">
    <w:nsid w:val="74720459"/>
    <w:multiLevelType w:val="hybridMultilevel"/>
    <w:tmpl w:val="77765C70"/>
    <w:lvl w:ilvl="0" w:tplc="0416000F">
      <w:start w:val="3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77CD3843"/>
    <w:multiLevelType w:val="hybridMultilevel"/>
    <w:tmpl w:val="B6C4F244"/>
    <w:lvl w:ilvl="0" w:tplc="0416000F">
      <w:start w:val="1"/>
      <w:numFmt w:val="decimal"/>
      <w:lvlText w:val="%1."/>
      <w:lvlJc w:val="left"/>
      <w:pPr>
        <w:ind w:left="720"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35">
    <w:nsid w:val="7B164510"/>
    <w:multiLevelType w:val="hybridMultilevel"/>
    <w:tmpl w:val="E8C21C80"/>
    <w:lvl w:ilvl="0" w:tplc="9F34FA58">
      <w:start w:val="1"/>
      <w:numFmt w:val="lowerLetter"/>
      <w:lvlText w:val="%1)"/>
      <w:lvlJc w:val="left"/>
      <w:pPr>
        <w:ind w:left="1571" w:hanging="360"/>
      </w:pPr>
      <w:rPr>
        <w:rFonts w:hint="default"/>
        <w:b w:val="0"/>
      </w:r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36">
    <w:nsid w:val="7CD37A8C"/>
    <w:multiLevelType w:val="hybridMultilevel"/>
    <w:tmpl w:val="F9D87A7C"/>
    <w:lvl w:ilvl="0" w:tplc="44365BCA">
      <w:start w:val="1"/>
      <w:numFmt w:val="upperRoman"/>
      <w:lvlText w:val="%1."/>
      <w:lvlJc w:val="left"/>
      <w:pPr>
        <w:ind w:left="4265" w:hanging="720"/>
      </w:pPr>
      <w:rPr>
        <w:rFonts w:hint="default"/>
        <w:b/>
      </w:rPr>
    </w:lvl>
    <w:lvl w:ilvl="1" w:tplc="04160019" w:tentative="1">
      <w:start w:val="1"/>
      <w:numFmt w:val="lowerLetter"/>
      <w:lvlText w:val="%2."/>
      <w:lvlJc w:val="left"/>
      <w:pPr>
        <w:ind w:left="4625" w:hanging="360"/>
      </w:pPr>
    </w:lvl>
    <w:lvl w:ilvl="2" w:tplc="0416001B" w:tentative="1">
      <w:start w:val="1"/>
      <w:numFmt w:val="lowerRoman"/>
      <w:lvlText w:val="%3."/>
      <w:lvlJc w:val="right"/>
      <w:pPr>
        <w:ind w:left="5345" w:hanging="180"/>
      </w:pPr>
    </w:lvl>
    <w:lvl w:ilvl="3" w:tplc="0416000F" w:tentative="1">
      <w:start w:val="1"/>
      <w:numFmt w:val="decimal"/>
      <w:lvlText w:val="%4."/>
      <w:lvlJc w:val="left"/>
      <w:pPr>
        <w:ind w:left="6065" w:hanging="360"/>
      </w:pPr>
    </w:lvl>
    <w:lvl w:ilvl="4" w:tplc="04160019" w:tentative="1">
      <w:start w:val="1"/>
      <w:numFmt w:val="lowerLetter"/>
      <w:lvlText w:val="%5."/>
      <w:lvlJc w:val="left"/>
      <w:pPr>
        <w:ind w:left="6785" w:hanging="360"/>
      </w:pPr>
    </w:lvl>
    <w:lvl w:ilvl="5" w:tplc="0416001B" w:tentative="1">
      <w:start w:val="1"/>
      <w:numFmt w:val="lowerRoman"/>
      <w:lvlText w:val="%6."/>
      <w:lvlJc w:val="right"/>
      <w:pPr>
        <w:ind w:left="7505" w:hanging="180"/>
      </w:pPr>
    </w:lvl>
    <w:lvl w:ilvl="6" w:tplc="0416000F" w:tentative="1">
      <w:start w:val="1"/>
      <w:numFmt w:val="decimal"/>
      <w:lvlText w:val="%7."/>
      <w:lvlJc w:val="left"/>
      <w:pPr>
        <w:ind w:left="8225" w:hanging="360"/>
      </w:pPr>
    </w:lvl>
    <w:lvl w:ilvl="7" w:tplc="04160019" w:tentative="1">
      <w:start w:val="1"/>
      <w:numFmt w:val="lowerLetter"/>
      <w:lvlText w:val="%8."/>
      <w:lvlJc w:val="left"/>
      <w:pPr>
        <w:ind w:left="8945" w:hanging="360"/>
      </w:pPr>
    </w:lvl>
    <w:lvl w:ilvl="8" w:tplc="0416001B" w:tentative="1">
      <w:start w:val="1"/>
      <w:numFmt w:val="lowerRoman"/>
      <w:lvlText w:val="%9."/>
      <w:lvlJc w:val="right"/>
      <w:pPr>
        <w:ind w:left="9665" w:hanging="180"/>
      </w:pPr>
    </w:lvl>
  </w:abstractNum>
  <w:abstractNum w:abstractNumId="37">
    <w:nsid w:val="7F5D7592"/>
    <w:multiLevelType w:val="hybridMultilevel"/>
    <w:tmpl w:val="4CB41E26"/>
    <w:lvl w:ilvl="0" w:tplc="DB8073F8">
      <w:start w:val="6"/>
      <w:numFmt w:val="decimal"/>
      <w:lvlText w:val="%1."/>
      <w:lvlJc w:val="left"/>
      <w:pPr>
        <w:ind w:left="1070" w:hanging="360"/>
      </w:pPr>
      <w:rPr>
        <w:rFonts w:hint="default"/>
        <w:b/>
      </w:rPr>
    </w:lvl>
    <w:lvl w:ilvl="1" w:tplc="04160019" w:tentative="1">
      <w:start w:val="1"/>
      <w:numFmt w:val="lowerLetter"/>
      <w:lvlText w:val="%2."/>
      <w:lvlJc w:val="left"/>
      <w:pPr>
        <w:ind w:left="1790" w:hanging="360"/>
      </w:pPr>
    </w:lvl>
    <w:lvl w:ilvl="2" w:tplc="0416001B" w:tentative="1">
      <w:start w:val="1"/>
      <w:numFmt w:val="lowerRoman"/>
      <w:lvlText w:val="%3."/>
      <w:lvlJc w:val="right"/>
      <w:pPr>
        <w:ind w:left="2510" w:hanging="180"/>
      </w:pPr>
    </w:lvl>
    <w:lvl w:ilvl="3" w:tplc="0416000F" w:tentative="1">
      <w:start w:val="1"/>
      <w:numFmt w:val="decimal"/>
      <w:lvlText w:val="%4."/>
      <w:lvlJc w:val="left"/>
      <w:pPr>
        <w:ind w:left="3230" w:hanging="360"/>
      </w:pPr>
    </w:lvl>
    <w:lvl w:ilvl="4" w:tplc="04160019" w:tentative="1">
      <w:start w:val="1"/>
      <w:numFmt w:val="lowerLetter"/>
      <w:lvlText w:val="%5."/>
      <w:lvlJc w:val="left"/>
      <w:pPr>
        <w:ind w:left="3950" w:hanging="360"/>
      </w:pPr>
    </w:lvl>
    <w:lvl w:ilvl="5" w:tplc="0416001B" w:tentative="1">
      <w:start w:val="1"/>
      <w:numFmt w:val="lowerRoman"/>
      <w:lvlText w:val="%6."/>
      <w:lvlJc w:val="right"/>
      <w:pPr>
        <w:ind w:left="4670" w:hanging="180"/>
      </w:pPr>
    </w:lvl>
    <w:lvl w:ilvl="6" w:tplc="0416000F" w:tentative="1">
      <w:start w:val="1"/>
      <w:numFmt w:val="decimal"/>
      <w:lvlText w:val="%7."/>
      <w:lvlJc w:val="left"/>
      <w:pPr>
        <w:ind w:left="5390" w:hanging="360"/>
      </w:pPr>
    </w:lvl>
    <w:lvl w:ilvl="7" w:tplc="04160019" w:tentative="1">
      <w:start w:val="1"/>
      <w:numFmt w:val="lowerLetter"/>
      <w:lvlText w:val="%8."/>
      <w:lvlJc w:val="left"/>
      <w:pPr>
        <w:ind w:left="6110" w:hanging="360"/>
      </w:pPr>
    </w:lvl>
    <w:lvl w:ilvl="8" w:tplc="0416001B" w:tentative="1">
      <w:start w:val="1"/>
      <w:numFmt w:val="lowerRoman"/>
      <w:lvlText w:val="%9."/>
      <w:lvlJc w:val="right"/>
      <w:pPr>
        <w:ind w:left="6830" w:hanging="180"/>
      </w:pPr>
    </w:lvl>
  </w:abstractNum>
  <w:num w:numId="1">
    <w:abstractNumId w:val="0"/>
  </w:num>
  <w:num w:numId="2">
    <w:abstractNumId w:val="10"/>
  </w:num>
  <w:num w:numId="3">
    <w:abstractNumId w:val="27"/>
  </w:num>
  <w:num w:numId="4">
    <w:abstractNumId w:val="5"/>
  </w:num>
  <w:num w:numId="5">
    <w:abstractNumId w:val="8"/>
  </w:num>
  <w:num w:numId="6">
    <w:abstractNumId w:val="18"/>
  </w:num>
  <w:num w:numId="7">
    <w:abstractNumId w:val="23"/>
  </w:num>
  <w:num w:numId="8">
    <w:abstractNumId w:val="4"/>
  </w:num>
  <w:num w:numId="9">
    <w:abstractNumId w:val="11"/>
  </w:num>
  <w:num w:numId="10">
    <w:abstractNumId w:val="9"/>
    <w:lvlOverride w:ilvl="0">
      <w:startOverride w:val="1"/>
    </w:lvlOverride>
    <w:lvlOverride w:ilvl="1"/>
    <w:lvlOverride w:ilvl="2"/>
    <w:lvlOverride w:ilvl="3"/>
    <w:lvlOverride w:ilvl="4"/>
    <w:lvlOverride w:ilvl="5"/>
    <w:lvlOverride w:ilvl="6"/>
    <w:lvlOverride w:ilvl="7"/>
    <w:lvlOverride w:ilvl="8"/>
  </w:num>
  <w:num w:numId="11">
    <w:abstractNumId w:val="20"/>
  </w:num>
  <w:num w:numId="12">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5"/>
  </w:num>
  <w:num w:numId="1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6"/>
  </w:num>
  <w:num w:numId="18">
    <w:abstractNumId w:val="11"/>
  </w:num>
  <w:num w:numId="19">
    <w:abstractNumId w:val="13"/>
  </w:num>
  <w:num w:numId="20">
    <w:abstractNumId w:val="12"/>
  </w:num>
  <w:num w:numId="21">
    <w:abstractNumId w:val="3"/>
  </w:num>
  <w:num w:numId="22">
    <w:abstractNumId w:val="31"/>
  </w:num>
  <w:num w:numId="23">
    <w:abstractNumId w:val="14"/>
  </w:num>
  <w:num w:numId="24">
    <w:abstractNumId w:val="21"/>
  </w:num>
  <w:num w:numId="25">
    <w:abstractNumId w:val="37"/>
  </w:num>
  <w:num w:numId="26">
    <w:abstractNumId w:val="7"/>
  </w:num>
  <w:num w:numId="27">
    <w:abstractNumId w:val="2"/>
  </w:num>
  <w:num w:numId="28">
    <w:abstractNumId w:val="6"/>
  </w:num>
  <w:num w:numId="29">
    <w:abstractNumId w:val="22"/>
  </w:num>
  <w:num w:numId="30">
    <w:abstractNumId w:val="33"/>
  </w:num>
  <w:num w:numId="31">
    <w:abstractNumId w:val="26"/>
  </w:num>
  <w:num w:numId="32">
    <w:abstractNumId w:val="16"/>
  </w:num>
  <w:num w:numId="33">
    <w:abstractNumId w:val="32"/>
  </w:num>
  <w:num w:numId="34">
    <w:abstractNumId w:val="28"/>
  </w:num>
  <w:num w:numId="35">
    <w:abstractNumId w:val="19"/>
  </w:num>
  <w:num w:numId="36">
    <w:abstractNumId w:val="25"/>
  </w:num>
  <w:num w:numId="37">
    <w:abstractNumId w:val="15"/>
  </w:num>
  <w:num w:numId="38">
    <w:abstractNumId w:val="30"/>
  </w:num>
  <w:num w:numId="39">
    <w:abstractNumId w:val="24"/>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attachedTemplate r:id="rId1"/>
  <w:stylePaneFormatFilter w:val="3F01"/>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718849"/>
  </w:hdrShapeDefaults>
  <w:footnotePr>
    <w:footnote w:id="-1"/>
    <w:footnote w:id="0"/>
  </w:footnotePr>
  <w:endnotePr>
    <w:endnote w:id="-1"/>
    <w:endnote w:id="0"/>
  </w:endnotePr>
  <w:compat/>
  <w:rsids>
    <w:rsidRoot w:val="00935A8B"/>
    <w:rsid w:val="00000112"/>
    <w:rsid w:val="0000012C"/>
    <w:rsid w:val="0000038A"/>
    <w:rsid w:val="000004C6"/>
    <w:rsid w:val="00000763"/>
    <w:rsid w:val="000007F7"/>
    <w:rsid w:val="00000D06"/>
    <w:rsid w:val="00000D17"/>
    <w:rsid w:val="000010D4"/>
    <w:rsid w:val="00001384"/>
    <w:rsid w:val="000014BC"/>
    <w:rsid w:val="00001649"/>
    <w:rsid w:val="0000166E"/>
    <w:rsid w:val="00001722"/>
    <w:rsid w:val="00001916"/>
    <w:rsid w:val="00001A85"/>
    <w:rsid w:val="00001C9A"/>
    <w:rsid w:val="00001E20"/>
    <w:rsid w:val="00001EB6"/>
    <w:rsid w:val="000022F9"/>
    <w:rsid w:val="00002446"/>
    <w:rsid w:val="0000247C"/>
    <w:rsid w:val="000024F4"/>
    <w:rsid w:val="00002767"/>
    <w:rsid w:val="000027CD"/>
    <w:rsid w:val="00002952"/>
    <w:rsid w:val="00002D3C"/>
    <w:rsid w:val="00002EAA"/>
    <w:rsid w:val="0000307B"/>
    <w:rsid w:val="00003595"/>
    <w:rsid w:val="000036DF"/>
    <w:rsid w:val="00003E28"/>
    <w:rsid w:val="00003E39"/>
    <w:rsid w:val="0000407C"/>
    <w:rsid w:val="000044A7"/>
    <w:rsid w:val="00005192"/>
    <w:rsid w:val="000056BC"/>
    <w:rsid w:val="00005AE7"/>
    <w:rsid w:val="00005B91"/>
    <w:rsid w:val="000060FE"/>
    <w:rsid w:val="00006104"/>
    <w:rsid w:val="00006122"/>
    <w:rsid w:val="00006269"/>
    <w:rsid w:val="00006500"/>
    <w:rsid w:val="00006897"/>
    <w:rsid w:val="000068D6"/>
    <w:rsid w:val="00006CEB"/>
    <w:rsid w:val="0000722E"/>
    <w:rsid w:val="000075F3"/>
    <w:rsid w:val="000077C2"/>
    <w:rsid w:val="000077F5"/>
    <w:rsid w:val="00007A4E"/>
    <w:rsid w:val="00007A86"/>
    <w:rsid w:val="00007B84"/>
    <w:rsid w:val="00007C1E"/>
    <w:rsid w:val="00007C40"/>
    <w:rsid w:val="00007E4A"/>
    <w:rsid w:val="00007E8F"/>
    <w:rsid w:val="00010606"/>
    <w:rsid w:val="00010719"/>
    <w:rsid w:val="000109A5"/>
    <w:rsid w:val="00010C53"/>
    <w:rsid w:val="00010CB0"/>
    <w:rsid w:val="00010F01"/>
    <w:rsid w:val="000111D1"/>
    <w:rsid w:val="000115CF"/>
    <w:rsid w:val="000119AE"/>
    <w:rsid w:val="000119D9"/>
    <w:rsid w:val="00011C5E"/>
    <w:rsid w:val="00011E47"/>
    <w:rsid w:val="00011EEA"/>
    <w:rsid w:val="000123FE"/>
    <w:rsid w:val="000124AC"/>
    <w:rsid w:val="00012A3C"/>
    <w:rsid w:val="00012AF8"/>
    <w:rsid w:val="00012EDB"/>
    <w:rsid w:val="0001300F"/>
    <w:rsid w:val="00013130"/>
    <w:rsid w:val="00013307"/>
    <w:rsid w:val="0001352C"/>
    <w:rsid w:val="00013990"/>
    <w:rsid w:val="000140B0"/>
    <w:rsid w:val="0001435B"/>
    <w:rsid w:val="00014410"/>
    <w:rsid w:val="0001441D"/>
    <w:rsid w:val="0001469D"/>
    <w:rsid w:val="000146EC"/>
    <w:rsid w:val="000149ED"/>
    <w:rsid w:val="00014BC0"/>
    <w:rsid w:val="00014C15"/>
    <w:rsid w:val="00015085"/>
    <w:rsid w:val="0001512A"/>
    <w:rsid w:val="00015359"/>
    <w:rsid w:val="0001537E"/>
    <w:rsid w:val="000153A2"/>
    <w:rsid w:val="000154E8"/>
    <w:rsid w:val="000156B7"/>
    <w:rsid w:val="00015B48"/>
    <w:rsid w:val="00015C73"/>
    <w:rsid w:val="00015D9D"/>
    <w:rsid w:val="00015F17"/>
    <w:rsid w:val="00015F9C"/>
    <w:rsid w:val="000160C0"/>
    <w:rsid w:val="00016113"/>
    <w:rsid w:val="00016216"/>
    <w:rsid w:val="00016231"/>
    <w:rsid w:val="000165D1"/>
    <w:rsid w:val="00016681"/>
    <w:rsid w:val="000167A8"/>
    <w:rsid w:val="00016909"/>
    <w:rsid w:val="00017512"/>
    <w:rsid w:val="000176EE"/>
    <w:rsid w:val="00017C08"/>
    <w:rsid w:val="00017D14"/>
    <w:rsid w:val="00017D9F"/>
    <w:rsid w:val="00017F29"/>
    <w:rsid w:val="0002006E"/>
    <w:rsid w:val="00020742"/>
    <w:rsid w:val="0002074D"/>
    <w:rsid w:val="00020BEF"/>
    <w:rsid w:val="00020C0A"/>
    <w:rsid w:val="0002101C"/>
    <w:rsid w:val="000212ED"/>
    <w:rsid w:val="00021362"/>
    <w:rsid w:val="0002143E"/>
    <w:rsid w:val="00021683"/>
    <w:rsid w:val="000218F6"/>
    <w:rsid w:val="00021A3D"/>
    <w:rsid w:val="00022191"/>
    <w:rsid w:val="0002220F"/>
    <w:rsid w:val="00022374"/>
    <w:rsid w:val="000228BA"/>
    <w:rsid w:val="00022AF1"/>
    <w:rsid w:val="00022E76"/>
    <w:rsid w:val="00022EA3"/>
    <w:rsid w:val="0002312B"/>
    <w:rsid w:val="00023245"/>
    <w:rsid w:val="000232D8"/>
    <w:rsid w:val="000232F5"/>
    <w:rsid w:val="000233BA"/>
    <w:rsid w:val="000233F3"/>
    <w:rsid w:val="00023433"/>
    <w:rsid w:val="000237BF"/>
    <w:rsid w:val="00023895"/>
    <w:rsid w:val="00023AD5"/>
    <w:rsid w:val="00023BCC"/>
    <w:rsid w:val="00023E9F"/>
    <w:rsid w:val="00023FDF"/>
    <w:rsid w:val="0002425E"/>
    <w:rsid w:val="00024802"/>
    <w:rsid w:val="00024813"/>
    <w:rsid w:val="00024857"/>
    <w:rsid w:val="000249E2"/>
    <w:rsid w:val="00024B35"/>
    <w:rsid w:val="00024C7F"/>
    <w:rsid w:val="00024CB9"/>
    <w:rsid w:val="00024E58"/>
    <w:rsid w:val="000251D1"/>
    <w:rsid w:val="000253FD"/>
    <w:rsid w:val="00025636"/>
    <w:rsid w:val="00025C36"/>
    <w:rsid w:val="000262E0"/>
    <w:rsid w:val="000265CF"/>
    <w:rsid w:val="00026887"/>
    <w:rsid w:val="000268A7"/>
    <w:rsid w:val="000269F2"/>
    <w:rsid w:val="00026B18"/>
    <w:rsid w:val="00026E56"/>
    <w:rsid w:val="00026F3D"/>
    <w:rsid w:val="0002731E"/>
    <w:rsid w:val="00027333"/>
    <w:rsid w:val="0002737F"/>
    <w:rsid w:val="0002775F"/>
    <w:rsid w:val="0002782B"/>
    <w:rsid w:val="00027A26"/>
    <w:rsid w:val="00027C14"/>
    <w:rsid w:val="00027C1E"/>
    <w:rsid w:val="00030424"/>
    <w:rsid w:val="0003050B"/>
    <w:rsid w:val="00030620"/>
    <w:rsid w:val="000309F1"/>
    <w:rsid w:val="00030A35"/>
    <w:rsid w:val="00030F86"/>
    <w:rsid w:val="00031162"/>
    <w:rsid w:val="000312FB"/>
    <w:rsid w:val="000313F6"/>
    <w:rsid w:val="000315CA"/>
    <w:rsid w:val="000316A4"/>
    <w:rsid w:val="00031B5F"/>
    <w:rsid w:val="00031DE3"/>
    <w:rsid w:val="00031E2F"/>
    <w:rsid w:val="000320B8"/>
    <w:rsid w:val="000320D3"/>
    <w:rsid w:val="0003231A"/>
    <w:rsid w:val="00032A96"/>
    <w:rsid w:val="00032B20"/>
    <w:rsid w:val="00032C34"/>
    <w:rsid w:val="00032C87"/>
    <w:rsid w:val="0003313F"/>
    <w:rsid w:val="000332C6"/>
    <w:rsid w:val="000336C0"/>
    <w:rsid w:val="00033BB6"/>
    <w:rsid w:val="00033ED4"/>
    <w:rsid w:val="00033F17"/>
    <w:rsid w:val="0003421C"/>
    <w:rsid w:val="000343DE"/>
    <w:rsid w:val="000344B4"/>
    <w:rsid w:val="0003467B"/>
    <w:rsid w:val="0003473F"/>
    <w:rsid w:val="000349F8"/>
    <w:rsid w:val="00034A11"/>
    <w:rsid w:val="00034C03"/>
    <w:rsid w:val="0003541E"/>
    <w:rsid w:val="00035490"/>
    <w:rsid w:val="00035780"/>
    <w:rsid w:val="00035959"/>
    <w:rsid w:val="00035A3A"/>
    <w:rsid w:val="00035B81"/>
    <w:rsid w:val="00035DBA"/>
    <w:rsid w:val="00035E74"/>
    <w:rsid w:val="0003605F"/>
    <w:rsid w:val="000360F3"/>
    <w:rsid w:val="00036203"/>
    <w:rsid w:val="00036447"/>
    <w:rsid w:val="00036B54"/>
    <w:rsid w:val="00036CE9"/>
    <w:rsid w:val="00036E3D"/>
    <w:rsid w:val="00036E8F"/>
    <w:rsid w:val="00036ED4"/>
    <w:rsid w:val="0003717A"/>
    <w:rsid w:val="000373A6"/>
    <w:rsid w:val="000374B2"/>
    <w:rsid w:val="00037B26"/>
    <w:rsid w:val="0004061F"/>
    <w:rsid w:val="00040A47"/>
    <w:rsid w:val="0004180A"/>
    <w:rsid w:val="00041A9D"/>
    <w:rsid w:val="00041CD5"/>
    <w:rsid w:val="00041F0B"/>
    <w:rsid w:val="000421C3"/>
    <w:rsid w:val="000421DC"/>
    <w:rsid w:val="000421F3"/>
    <w:rsid w:val="000423AE"/>
    <w:rsid w:val="000423F9"/>
    <w:rsid w:val="000424E7"/>
    <w:rsid w:val="000424E8"/>
    <w:rsid w:val="000426B7"/>
    <w:rsid w:val="00042E0F"/>
    <w:rsid w:val="00042F2D"/>
    <w:rsid w:val="0004307A"/>
    <w:rsid w:val="000433D8"/>
    <w:rsid w:val="00044316"/>
    <w:rsid w:val="000444FB"/>
    <w:rsid w:val="00044A22"/>
    <w:rsid w:val="00044B97"/>
    <w:rsid w:val="00044CF5"/>
    <w:rsid w:val="00045278"/>
    <w:rsid w:val="00045351"/>
    <w:rsid w:val="00045565"/>
    <w:rsid w:val="0004561C"/>
    <w:rsid w:val="00045769"/>
    <w:rsid w:val="00045A81"/>
    <w:rsid w:val="00045BE6"/>
    <w:rsid w:val="00046302"/>
    <w:rsid w:val="00046363"/>
    <w:rsid w:val="00046972"/>
    <w:rsid w:val="00046A08"/>
    <w:rsid w:val="00046A33"/>
    <w:rsid w:val="00046A81"/>
    <w:rsid w:val="00046B3C"/>
    <w:rsid w:val="00046ED7"/>
    <w:rsid w:val="00047222"/>
    <w:rsid w:val="00047669"/>
    <w:rsid w:val="000478A3"/>
    <w:rsid w:val="000478E3"/>
    <w:rsid w:val="000479F0"/>
    <w:rsid w:val="00047AFE"/>
    <w:rsid w:val="00047BA7"/>
    <w:rsid w:val="00047C49"/>
    <w:rsid w:val="00047CC0"/>
    <w:rsid w:val="00047F37"/>
    <w:rsid w:val="0005078E"/>
    <w:rsid w:val="00050872"/>
    <w:rsid w:val="00050B73"/>
    <w:rsid w:val="00050E18"/>
    <w:rsid w:val="00050E3E"/>
    <w:rsid w:val="00050E58"/>
    <w:rsid w:val="00050EB8"/>
    <w:rsid w:val="00050EC8"/>
    <w:rsid w:val="000514D8"/>
    <w:rsid w:val="00051A34"/>
    <w:rsid w:val="00051A6D"/>
    <w:rsid w:val="00051B30"/>
    <w:rsid w:val="00051B3A"/>
    <w:rsid w:val="00051BB7"/>
    <w:rsid w:val="00051C58"/>
    <w:rsid w:val="00051D6B"/>
    <w:rsid w:val="00052078"/>
    <w:rsid w:val="0005221D"/>
    <w:rsid w:val="00053073"/>
    <w:rsid w:val="000530E2"/>
    <w:rsid w:val="00053204"/>
    <w:rsid w:val="0005376C"/>
    <w:rsid w:val="00053814"/>
    <w:rsid w:val="00053840"/>
    <w:rsid w:val="00053D84"/>
    <w:rsid w:val="00053EE3"/>
    <w:rsid w:val="00054329"/>
    <w:rsid w:val="000544F7"/>
    <w:rsid w:val="000545B1"/>
    <w:rsid w:val="0005479B"/>
    <w:rsid w:val="00054802"/>
    <w:rsid w:val="000548FD"/>
    <w:rsid w:val="00054BEF"/>
    <w:rsid w:val="00054C27"/>
    <w:rsid w:val="00054E82"/>
    <w:rsid w:val="000552A3"/>
    <w:rsid w:val="00055318"/>
    <w:rsid w:val="000555FE"/>
    <w:rsid w:val="00055A0F"/>
    <w:rsid w:val="00055A8A"/>
    <w:rsid w:val="00055BA9"/>
    <w:rsid w:val="00055D18"/>
    <w:rsid w:val="00055E10"/>
    <w:rsid w:val="00055F26"/>
    <w:rsid w:val="00056117"/>
    <w:rsid w:val="000562B1"/>
    <w:rsid w:val="00056315"/>
    <w:rsid w:val="0005651D"/>
    <w:rsid w:val="000565F0"/>
    <w:rsid w:val="00056CE2"/>
    <w:rsid w:val="00056D8D"/>
    <w:rsid w:val="000575AA"/>
    <w:rsid w:val="000579F3"/>
    <w:rsid w:val="00057C29"/>
    <w:rsid w:val="00057C97"/>
    <w:rsid w:val="00057D9F"/>
    <w:rsid w:val="00057DB7"/>
    <w:rsid w:val="000600A0"/>
    <w:rsid w:val="000600A3"/>
    <w:rsid w:val="0006019A"/>
    <w:rsid w:val="000602E7"/>
    <w:rsid w:val="00060319"/>
    <w:rsid w:val="00060556"/>
    <w:rsid w:val="00060E18"/>
    <w:rsid w:val="00060E8F"/>
    <w:rsid w:val="00061558"/>
    <w:rsid w:val="00061568"/>
    <w:rsid w:val="000616BA"/>
    <w:rsid w:val="0006172C"/>
    <w:rsid w:val="0006174C"/>
    <w:rsid w:val="00061B7F"/>
    <w:rsid w:val="000625EF"/>
    <w:rsid w:val="00062693"/>
    <w:rsid w:val="00062829"/>
    <w:rsid w:val="00062945"/>
    <w:rsid w:val="00062B4E"/>
    <w:rsid w:val="00062BFC"/>
    <w:rsid w:val="00062C6E"/>
    <w:rsid w:val="0006305C"/>
    <w:rsid w:val="00063373"/>
    <w:rsid w:val="00063437"/>
    <w:rsid w:val="000635C1"/>
    <w:rsid w:val="0006361A"/>
    <w:rsid w:val="00063A03"/>
    <w:rsid w:val="0006465B"/>
    <w:rsid w:val="000646B0"/>
    <w:rsid w:val="0006490E"/>
    <w:rsid w:val="00064B0E"/>
    <w:rsid w:val="00064BCA"/>
    <w:rsid w:val="00064E4E"/>
    <w:rsid w:val="00064FA9"/>
    <w:rsid w:val="00065467"/>
    <w:rsid w:val="000656F9"/>
    <w:rsid w:val="0006594B"/>
    <w:rsid w:val="00065A0C"/>
    <w:rsid w:val="00065EBB"/>
    <w:rsid w:val="00066D5C"/>
    <w:rsid w:val="00066E42"/>
    <w:rsid w:val="00066F6A"/>
    <w:rsid w:val="00066F77"/>
    <w:rsid w:val="00067277"/>
    <w:rsid w:val="00067281"/>
    <w:rsid w:val="00067510"/>
    <w:rsid w:val="00067521"/>
    <w:rsid w:val="0006763A"/>
    <w:rsid w:val="00067702"/>
    <w:rsid w:val="00067753"/>
    <w:rsid w:val="0006793B"/>
    <w:rsid w:val="00067CF4"/>
    <w:rsid w:val="00067E77"/>
    <w:rsid w:val="00067F0E"/>
    <w:rsid w:val="000700EF"/>
    <w:rsid w:val="000704E8"/>
    <w:rsid w:val="00070531"/>
    <w:rsid w:val="00070721"/>
    <w:rsid w:val="00070CCB"/>
    <w:rsid w:val="00070D41"/>
    <w:rsid w:val="00070EC6"/>
    <w:rsid w:val="00070EFD"/>
    <w:rsid w:val="00071037"/>
    <w:rsid w:val="000710A7"/>
    <w:rsid w:val="00071202"/>
    <w:rsid w:val="00071270"/>
    <w:rsid w:val="000713EA"/>
    <w:rsid w:val="0007162D"/>
    <w:rsid w:val="000716D1"/>
    <w:rsid w:val="00071757"/>
    <w:rsid w:val="000718C0"/>
    <w:rsid w:val="00071B45"/>
    <w:rsid w:val="00071BD3"/>
    <w:rsid w:val="00071F49"/>
    <w:rsid w:val="00071FA5"/>
    <w:rsid w:val="0007215B"/>
    <w:rsid w:val="000723D3"/>
    <w:rsid w:val="000724BD"/>
    <w:rsid w:val="000726C3"/>
    <w:rsid w:val="000727FA"/>
    <w:rsid w:val="000727FC"/>
    <w:rsid w:val="0007299A"/>
    <w:rsid w:val="0007328C"/>
    <w:rsid w:val="0007372C"/>
    <w:rsid w:val="00073BA7"/>
    <w:rsid w:val="00073C97"/>
    <w:rsid w:val="00073E4D"/>
    <w:rsid w:val="0007402F"/>
    <w:rsid w:val="0007424F"/>
    <w:rsid w:val="00074440"/>
    <w:rsid w:val="0007446B"/>
    <w:rsid w:val="00074554"/>
    <w:rsid w:val="00074915"/>
    <w:rsid w:val="00074952"/>
    <w:rsid w:val="00074CDF"/>
    <w:rsid w:val="00074D68"/>
    <w:rsid w:val="00074E26"/>
    <w:rsid w:val="0007542D"/>
    <w:rsid w:val="000754C9"/>
    <w:rsid w:val="000766C6"/>
    <w:rsid w:val="000767D4"/>
    <w:rsid w:val="00076D1D"/>
    <w:rsid w:val="00076EF3"/>
    <w:rsid w:val="00077046"/>
    <w:rsid w:val="000770B4"/>
    <w:rsid w:val="0007760A"/>
    <w:rsid w:val="000776AF"/>
    <w:rsid w:val="00077C4D"/>
    <w:rsid w:val="00077D9F"/>
    <w:rsid w:val="00077F84"/>
    <w:rsid w:val="000804F1"/>
    <w:rsid w:val="000805EB"/>
    <w:rsid w:val="000806EE"/>
    <w:rsid w:val="00080E9E"/>
    <w:rsid w:val="00081970"/>
    <w:rsid w:val="00081AB9"/>
    <w:rsid w:val="00081D6B"/>
    <w:rsid w:val="00081F40"/>
    <w:rsid w:val="000820FA"/>
    <w:rsid w:val="0008215F"/>
    <w:rsid w:val="00082251"/>
    <w:rsid w:val="00082564"/>
    <w:rsid w:val="000826D2"/>
    <w:rsid w:val="00082A50"/>
    <w:rsid w:val="00083086"/>
    <w:rsid w:val="00083094"/>
    <w:rsid w:val="00083382"/>
    <w:rsid w:val="000833B7"/>
    <w:rsid w:val="0008356C"/>
    <w:rsid w:val="000836F2"/>
    <w:rsid w:val="00083EA0"/>
    <w:rsid w:val="00083FBC"/>
    <w:rsid w:val="000840A2"/>
    <w:rsid w:val="000843A5"/>
    <w:rsid w:val="000847CA"/>
    <w:rsid w:val="000848ED"/>
    <w:rsid w:val="0008492F"/>
    <w:rsid w:val="00084A66"/>
    <w:rsid w:val="00084CA3"/>
    <w:rsid w:val="00084D5F"/>
    <w:rsid w:val="000851AB"/>
    <w:rsid w:val="00085210"/>
    <w:rsid w:val="000854CE"/>
    <w:rsid w:val="00085742"/>
    <w:rsid w:val="0008598D"/>
    <w:rsid w:val="00085B39"/>
    <w:rsid w:val="00085E46"/>
    <w:rsid w:val="00085FB8"/>
    <w:rsid w:val="000862E0"/>
    <w:rsid w:val="000866DB"/>
    <w:rsid w:val="00086917"/>
    <w:rsid w:val="0008692E"/>
    <w:rsid w:val="000869EE"/>
    <w:rsid w:val="00086B80"/>
    <w:rsid w:val="00086C73"/>
    <w:rsid w:val="00086D64"/>
    <w:rsid w:val="00086EF6"/>
    <w:rsid w:val="00086FAF"/>
    <w:rsid w:val="00086FD9"/>
    <w:rsid w:val="0008717F"/>
    <w:rsid w:val="00087353"/>
    <w:rsid w:val="00087399"/>
    <w:rsid w:val="0008740A"/>
    <w:rsid w:val="00087B34"/>
    <w:rsid w:val="00087B58"/>
    <w:rsid w:val="00087D98"/>
    <w:rsid w:val="00090364"/>
    <w:rsid w:val="00090973"/>
    <w:rsid w:val="00090A81"/>
    <w:rsid w:val="00090B2E"/>
    <w:rsid w:val="00090B47"/>
    <w:rsid w:val="00090B53"/>
    <w:rsid w:val="00090EF0"/>
    <w:rsid w:val="00091204"/>
    <w:rsid w:val="000916B4"/>
    <w:rsid w:val="00091BAA"/>
    <w:rsid w:val="00091C2E"/>
    <w:rsid w:val="00091D4C"/>
    <w:rsid w:val="00091E09"/>
    <w:rsid w:val="0009202B"/>
    <w:rsid w:val="000925EC"/>
    <w:rsid w:val="0009276C"/>
    <w:rsid w:val="00092A6D"/>
    <w:rsid w:val="00092BB3"/>
    <w:rsid w:val="00093209"/>
    <w:rsid w:val="00093483"/>
    <w:rsid w:val="00093577"/>
    <w:rsid w:val="000935A0"/>
    <w:rsid w:val="00093725"/>
    <w:rsid w:val="00093891"/>
    <w:rsid w:val="00093AA7"/>
    <w:rsid w:val="00093DC9"/>
    <w:rsid w:val="00093E9F"/>
    <w:rsid w:val="00093EA2"/>
    <w:rsid w:val="000948D6"/>
    <w:rsid w:val="00094EB6"/>
    <w:rsid w:val="00095444"/>
    <w:rsid w:val="000955A4"/>
    <w:rsid w:val="000958D6"/>
    <w:rsid w:val="00095A48"/>
    <w:rsid w:val="00095D88"/>
    <w:rsid w:val="0009621E"/>
    <w:rsid w:val="000962CB"/>
    <w:rsid w:val="000966F3"/>
    <w:rsid w:val="00096999"/>
    <w:rsid w:val="0009731E"/>
    <w:rsid w:val="000973E4"/>
    <w:rsid w:val="000973FE"/>
    <w:rsid w:val="000974B8"/>
    <w:rsid w:val="0009759D"/>
    <w:rsid w:val="000A0B79"/>
    <w:rsid w:val="000A0D96"/>
    <w:rsid w:val="000A109D"/>
    <w:rsid w:val="000A10A4"/>
    <w:rsid w:val="000A161F"/>
    <w:rsid w:val="000A171F"/>
    <w:rsid w:val="000A1BC9"/>
    <w:rsid w:val="000A1D37"/>
    <w:rsid w:val="000A2018"/>
    <w:rsid w:val="000A2350"/>
    <w:rsid w:val="000A25E3"/>
    <w:rsid w:val="000A290A"/>
    <w:rsid w:val="000A2A8C"/>
    <w:rsid w:val="000A2AD8"/>
    <w:rsid w:val="000A3278"/>
    <w:rsid w:val="000A3667"/>
    <w:rsid w:val="000A3ABB"/>
    <w:rsid w:val="000A3CA8"/>
    <w:rsid w:val="000A3F8F"/>
    <w:rsid w:val="000A4408"/>
    <w:rsid w:val="000A4529"/>
    <w:rsid w:val="000A4B44"/>
    <w:rsid w:val="000A4E62"/>
    <w:rsid w:val="000A5A21"/>
    <w:rsid w:val="000A61AD"/>
    <w:rsid w:val="000A67E9"/>
    <w:rsid w:val="000A6868"/>
    <w:rsid w:val="000A6951"/>
    <w:rsid w:val="000A69DE"/>
    <w:rsid w:val="000A6A06"/>
    <w:rsid w:val="000A6C97"/>
    <w:rsid w:val="000A6FB3"/>
    <w:rsid w:val="000A7177"/>
    <w:rsid w:val="000A7601"/>
    <w:rsid w:val="000A76BA"/>
    <w:rsid w:val="000A794F"/>
    <w:rsid w:val="000A7A4D"/>
    <w:rsid w:val="000A7AA0"/>
    <w:rsid w:val="000B0196"/>
    <w:rsid w:val="000B047F"/>
    <w:rsid w:val="000B0981"/>
    <w:rsid w:val="000B09A2"/>
    <w:rsid w:val="000B0DCC"/>
    <w:rsid w:val="000B0E35"/>
    <w:rsid w:val="000B12C3"/>
    <w:rsid w:val="000B1D11"/>
    <w:rsid w:val="000B20BF"/>
    <w:rsid w:val="000B298B"/>
    <w:rsid w:val="000B2A27"/>
    <w:rsid w:val="000B2D49"/>
    <w:rsid w:val="000B2DAF"/>
    <w:rsid w:val="000B2DD3"/>
    <w:rsid w:val="000B2EC9"/>
    <w:rsid w:val="000B307A"/>
    <w:rsid w:val="000B31CE"/>
    <w:rsid w:val="000B327B"/>
    <w:rsid w:val="000B34E8"/>
    <w:rsid w:val="000B35A1"/>
    <w:rsid w:val="000B35AD"/>
    <w:rsid w:val="000B39DD"/>
    <w:rsid w:val="000B44DB"/>
    <w:rsid w:val="000B456B"/>
    <w:rsid w:val="000B48AF"/>
    <w:rsid w:val="000B51A1"/>
    <w:rsid w:val="000B51F5"/>
    <w:rsid w:val="000B52A4"/>
    <w:rsid w:val="000B5373"/>
    <w:rsid w:val="000B5420"/>
    <w:rsid w:val="000B57A1"/>
    <w:rsid w:val="000B57A9"/>
    <w:rsid w:val="000B5C81"/>
    <w:rsid w:val="000B5E7F"/>
    <w:rsid w:val="000B6087"/>
    <w:rsid w:val="000B6129"/>
    <w:rsid w:val="000B64E0"/>
    <w:rsid w:val="000B660F"/>
    <w:rsid w:val="000B6862"/>
    <w:rsid w:val="000B6989"/>
    <w:rsid w:val="000B6B32"/>
    <w:rsid w:val="000B6C84"/>
    <w:rsid w:val="000B70A6"/>
    <w:rsid w:val="000B7218"/>
    <w:rsid w:val="000B73B0"/>
    <w:rsid w:val="000B7B5B"/>
    <w:rsid w:val="000B7C7D"/>
    <w:rsid w:val="000C0243"/>
    <w:rsid w:val="000C03AE"/>
    <w:rsid w:val="000C058F"/>
    <w:rsid w:val="000C0A27"/>
    <w:rsid w:val="000C0B3E"/>
    <w:rsid w:val="000C0E04"/>
    <w:rsid w:val="000C106B"/>
    <w:rsid w:val="000C1225"/>
    <w:rsid w:val="000C135B"/>
    <w:rsid w:val="000C15FC"/>
    <w:rsid w:val="000C1672"/>
    <w:rsid w:val="000C1C9C"/>
    <w:rsid w:val="000C1DEF"/>
    <w:rsid w:val="000C24AE"/>
    <w:rsid w:val="000C24F4"/>
    <w:rsid w:val="000C24F7"/>
    <w:rsid w:val="000C2508"/>
    <w:rsid w:val="000C29BA"/>
    <w:rsid w:val="000C2A7A"/>
    <w:rsid w:val="000C2B3A"/>
    <w:rsid w:val="000C2C0C"/>
    <w:rsid w:val="000C2C8C"/>
    <w:rsid w:val="000C2F6B"/>
    <w:rsid w:val="000C2FEF"/>
    <w:rsid w:val="000C315B"/>
    <w:rsid w:val="000C3373"/>
    <w:rsid w:val="000C357C"/>
    <w:rsid w:val="000C374F"/>
    <w:rsid w:val="000C3759"/>
    <w:rsid w:val="000C3A76"/>
    <w:rsid w:val="000C3D54"/>
    <w:rsid w:val="000C3D7F"/>
    <w:rsid w:val="000C404F"/>
    <w:rsid w:val="000C424A"/>
    <w:rsid w:val="000C4955"/>
    <w:rsid w:val="000C4B7E"/>
    <w:rsid w:val="000C4C10"/>
    <w:rsid w:val="000C4E3D"/>
    <w:rsid w:val="000C51A0"/>
    <w:rsid w:val="000C52AC"/>
    <w:rsid w:val="000C533A"/>
    <w:rsid w:val="000C5469"/>
    <w:rsid w:val="000C57D6"/>
    <w:rsid w:val="000C5A2D"/>
    <w:rsid w:val="000C5A8B"/>
    <w:rsid w:val="000C5DAC"/>
    <w:rsid w:val="000C62B9"/>
    <w:rsid w:val="000C6787"/>
    <w:rsid w:val="000C6B8A"/>
    <w:rsid w:val="000C6E59"/>
    <w:rsid w:val="000C7180"/>
    <w:rsid w:val="000C7322"/>
    <w:rsid w:val="000C74F2"/>
    <w:rsid w:val="000C7AD2"/>
    <w:rsid w:val="000C7B4B"/>
    <w:rsid w:val="000C7B7C"/>
    <w:rsid w:val="000C7C40"/>
    <w:rsid w:val="000C7C5E"/>
    <w:rsid w:val="000D0296"/>
    <w:rsid w:val="000D0351"/>
    <w:rsid w:val="000D060A"/>
    <w:rsid w:val="000D06FE"/>
    <w:rsid w:val="000D0AE0"/>
    <w:rsid w:val="000D0BED"/>
    <w:rsid w:val="000D19AF"/>
    <w:rsid w:val="000D2246"/>
    <w:rsid w:val="000D230E"/>
    <w:rsid w:val="000D2414"/>
    <w:rsid w:val="000D2863"/>
    <w:rsid w:val="000D2B26"/>
    <w:rsid w:val="000D30BA"/>
    <w:rsid w:val="000D343C"/>
    <w:rsid w:val="000D36BF"/>
    <w:rsid w:val="000D3765"/>
    <w:rsid w:val="000D388B"/>
    <w:rsid w:val="000D38A1"/>
    <w:rsid w:val="000D39D0"/>
    <w:rsid w:val="000D3AD1"/>
    <w:rsid w:val="000D3B55"/>
    <w:rsid w:val="000D3C58"/>
    <w:rsid w:val="000D3DAF"/>
    <w:rsid w:val="000D4291"/>
    <w:rsid w:val="000D42E5"/>
    <w:rsid w:val="000D4B66"/>
    <w:rsid w:val="000D4F43"/>
    <w:rsid w:val="000D51B3"/>
    <w:rsid w:val="000D5497"/>
    <w:rsid w:val="000D5499"/>
    <w:rsid w:val="000D56BA"/>
    <w:rsid w:val="000D58E0"/>
    <w:rsid w:val="000D595E"/>
    <w:rsid w:val="000D5A08"/>
    <w:rsid w:val="000D5A79"/>
    <w:rsid w:val="000D5BC7"/>
    <w:rsid w:val="000D63FF"/>
    <w:rsid w:val="000D6756"/>
    <w:rsid w:val="000D67B9"/>
    <w:rsid w:val="000D68FA"/>
    <w:rsid w:val="000D743B"/>
    <w:rsid w:val="000D74C7"/>
    <w:rsid w:val="000D7677"/>
    <w:rsid w:val="000D79C7"/>
    <w:rsid w:val="000D7CA2"/>
    <w:rsid w:val="000D7D2B"/>
    <w:rsid w:val="000E069E"/>
    <w:rsid w:val="000E0970"/>
    <w:rsid w:val="000E09FC"/>
    <w:rsid w:val="000E0A09"/>
    <w:rsid w:val="000E0F61"/>
    <w:rsid w:val="000E1075"/>
    <w:rsid w:val="000E13CB"/>
    <w:rsid w:val="000E1627"/>
    <w:rsid w:val="000E1629"/>
    <w:rsid w:val="000E1D4B"/>
    <w:rsid w:val="000E1E2C"/>
    <w:rsid w:val="000E2568"/>
    <w:rsid w:val="000E2AD4"/>
    <w:rsid w:val="000E2B03"/>
    <w:rsid w:val="000E368F"/>
    <w:rsid w:val="000E3BB7"/>
    <w:rsid w:val="000E3C89"/>
    <w:rsid w:val="000E3D93"/>
    <w:rsid w:val="000E4055"/>
    <w:rsid w:val="000E4299"/>
    <w:rsid w:val="000E42A8"/>
    <w:rsid w:val="000E49DD"/>
    <w:rsid w:val="000E4AA3"/>
    <w:rsid w:val="000E4D3B"/>
    <w:rsid w:val="000E4F20"/>
    <w:rsid w:val="000E5214"/>
    <w:rsid w:val="000E52A4"/>
    <w:rsid w:val="000E5468"/>
    <w:rsid w:val="000E56D9"/>
    <w:rsid w:val="000E57E8"/>
    <w:rsid w:val="000E5839"/>
    <w:rsid w:val="000E60E4"/>
    <w:rsid w:val="000E6455"/>
    <w:rsid w:val="000E64B7"/>
    <w:rsid w:val="000E6864"/>
    <w:rsid w:val="000E68F5"/>
    <w:rsid w:val="000E6A6B"/>
    <w:rsid w:val="000E6C50"/>
    <w:rsid w:val="000E6D9D"/>
    <w:rsid w:val="000E6F92"/>
    <w:rsid w:val="000E709B"/>
    <w:rsid w:val="000E74F5"/>
    <w:rsid w:val="000E77E7"/>
    <w:rsid w:val="000E7814"/>
    <w:rsid w:val="000E7AAB"/>
    <w:rsid w:val="000E7B5E"/>
    <w:rsid w:val="000E7C7F"/>
    <w:rsid w:val="000F010F"/>
    <w:rsid w:val="000F01A8"/>
    <w:rsid w:val="000F022A"/>
    <w:rsid w:val="000F02B0"/>
    <w:rsid w:val="000F035C"/>
    <w:rsid w:val="000F04E0"/>
    <w:rsid w:val="000F0672"/>
    <w:rsid w:val="000F08D3"/>
    <w:rsid w:val="000F0C6C"/>
    <w:rsid w:val="000F0D5C"/>
    <w:rsid w:val="000F0E80"/>
    <w:rsid w:val="000F1259"/>
    <w:rsid w:val="000F1854"/>
    <w:rsid w:val="000F1DB7"/>
    <w:rsid w:val="000F1EB2"/>
    <w:rsid w:val="000F2066"/>
    <w:rsid w:val="000F20BE"/>
    <w:rsid w:val="000F2CE3"/>
    <w:rsid w:val="000F2D5C"/>
    <w:rsid w:val="000F2D99"/>
    <w:rsid w:val="000F2F35"/>
    <w:rsid w:val="000F303A"/>
    <w:rsid w:val="000F3069"/>
    <w:rsid w:val="000F337F"/>
    <w:rsid w:val="000F33D2"/>
    <w:rsid w:val="000F345E"/>
    <w:rsid w:val="000F35E0"/>
    <w:rsid w:val="000F368F"/>
    <w:rsid w:val="000F36D3"/>
    <w:rsid w:val="000F3793"/>
    <w:rsid w:val="000F3AD6"/>
    <w:rsid w:val="000F3DB0"/>
    <w:rsid w:val="000F3F0E"/>
    <w:rsid w:val="000F4462"/>
    <w:rsid w:val="000F4654"/>
    <w:rsid w:val="000F47D4"/>
    <w:rsid w:val="000F49FB"/>
    <w:rsid w:val="000F4A22"/>
    <w:rsid w:val="000F4A2E"/>
    <w:rsid w:val="000F4AF7"/>
    <w:rsid w:val="000F4B00"/>
    <w:rsid w:val="000F4C51"/>
    <w:rsid w:val="000F4EE5"/>
    <w:rsid w:val="000F4F1B"/>
    <w:rsid w:val="000F50D9"/>
    <w:rsid w:val="000F55B6"/>
    <w:rsid w:val="000F55EF"/>
    <w:rsid w:val="000F5936"/>
    <w:rsid w:val="000F5967"/>
    <w:rsid w:val="000F59AB"/>
    <w:rsid w:val="000F5A7C"/>
    <w:rsid w:val="000F5AD9"/>
    <w:rsid w:val="000F5AFC"/>
    <w:rsid w:val="000F5BB4"/>
    <w:rsid w:val="000F5E15"/>
    <w:rsid w:val="000F5E47"/>
    <w:rsid w:val="000F5E9E"/>
    <w:rsid w:val="000F6156"/>
    <w:rsid w:val="000F6836"/>
    <w:rsid w:val="000F6C3C"/>
    <w:rsid w:val="000F6CCC"/>
    <w:rsid w:val="000F6F82"/>
    <w:rsid w:val="000F73DA"/>
    <w:rsid w:val="000F755A"/>
    <w:rsid w:val="000F7695"/>
    <w:rsid w:val="000F7721"/>
    <w:rsid w:val="000F7723"/>
    <w:rsid w:val="000F7E33"/>
    <w:rsid w:val="00100069"/>
    <w:rsid w:val="00100126"/>
    <w:rsid w:val="001009C6"/>
    <w:rsid w:val="00101707"/>
    <w:rsid w:val="001017EA"/>
    <w:rsid w:val="00101813"/>
    <w:rsid w:val="001018DF"/>
    <w:rsid w:val="00101914"/>
    <w:rsid w:val="00101D47"/>
    <w:rsid w:val="0010211C"/>
    <w:rsid w:val="00102170"/>
    <w:rsid w:val="0010227E"/>
    <w:rsid w:val="001022AD"/>
    <w:rsid w:val="001022D8"/>
    <w:rsid w:val="001023E1"/>
    <w:rsid w:val="00102557"/>
    <w:rsid w:val="00102CA8"/>
    <w:rsid w:val="00102DE2"/>
    <w:rsid w:val="00103DF9"/>
    <w:rsid w:val="00103E3A"/>
    <w:rsid w:val="00103E9A"/>
    <w:rsid w:val="00103EF0"/>
    <w:rsid w:val="00103F67"/>
    <w:rsid w:val="00104055"/>
    <w:rsid w:val="001041C8"/>
    <w:rsid w:val="001045BA"/>
    <w:rsid w:val="00104649"/>
    <w:rsid w:val="00104796"/>
    <w:rsid w:val="00104935"/>
    <w:rsid w:val="00104BC3"/>
    <w:rsid w:val="00104E37"/>
    <w:rsid w:val="00104FF3"/>
    <w:rsid w:val="001052B6"/>
    <w:rsid w:val="00105341"/>
    <w:rsid w:val="00105971"/>
    <w:rsid w:val="00105D24"/>
    <w:rsid w:val="00106150"/>
    <w:rsid w:val="0010647A"/>
    <w:rsid w:val="00106569"/>
    <w:rsid w:val="00106574"/>
    <w:rsid w:val="0010687D"/>
    <w:rsid w:val="001069F6"/>
    <w:rsid w:val="00106D98"/>
    <w:rsid w:val="00106F80"/>
    <w:rsid w:val="001072ED"/>
    <w:rsid w:val="001072F8"/>
    <w:rsid w:val="0010743A"/>
    <w:rsid w:val="00107586"/>
    <w:rsid w:val="001077CA"/>
    <w:rsid w:val="00107A77"/>
    <w:rsid w:val="00107BA3"/>
    <w:rsid w:val="00107D9A"/>
    <w:rsid w:val="00107E31"/>
    <w:rsid w:val="001106B2"/>
    <w:rsid w:val="0011098B"/>
    <w:rsid w:val="00111008"/>
    <w:rsid w:val="00111197"/>
    <w:rsid w:val="00111468"/>
    <w:rsid w:val="00111818"/>
    <w:rsid w:val="00111B27"/>
    <w:rsid w:val="00111C2D"/>
    <w:rsid w:val="00111EB1"/>
    <w:rsid w:val="00112485"/>
    <w:rsid w:val="0011275D"/>
    <w:rsid w:val="00112CD7"/>
    <w:rsid w:val="00112DAC"/>
    <w:rsid w:val="00112E10"/>
    <w:rsid w:val="001137E6"/>
    <w:rsid w:val="0011382D"/>
    <w:rsid w:val="0011384B"/>
    <w:rsid w:val="00113896"/>
    <w:rsid w:val="00113AC9"/>
    <w:rsid w:val="00113D4C"/>
    <w:rsid w:val="00113DAD"/>
    <w:rsid w:val="00113E24"/>
    <w:rsid w:val="00114205"/>
    <w:rsid w:val="00114367"/>
    <w:rsid w:val="0011465C"/>
    <w:rsid w:val="00114700"/>
    <w:rsid w:val="0011475E"/>
    <w:rsid w:val="001148F9"/>
    <w:rsid w:val="00114DFB"/>
    <w:rsid w:val="00115278"/>
    <w:rsid w:val="0011538A"/>
    <w:rsid w:val="00115453"/>
    <w:rsid w:val="00115CCE"/>
    <w:rsid w:val="00115D47"/>
    <w:rsid w:val="00115F3B"/>
    <w:rsid w:val="00116193"/>
    <w:rsid w:val="00116339"/>
    <w:rsid w:val="001165FA"/>
    <w:rsid w:val="0011662A"/>
    <w:rsid w:val="00116958"/>
    <w:rsid w:val="00116B42"/>
    <w:rsid w:val="00116D0A"/>
    <w:rsid w:val="00116D9D"/>
    <w:rsid w:val="00116E29"/>
    <w:rsid w:val="00116EDF"/>
    <w:rsid w:val="00117079"/>
    <w:rsid w:val="001170A2"/>
    <w:rsid w:val="00117435"/>
    <w:rsid w:val="0011760C"/>
    <w:rsid w:val="00117647"/>
    <w:rsid w:val="00117A16"/>
    <w:rsid w:val="00117E17"/>
    <w:rsid w:val="001202FD"/>
    <w:rsid w:val="00120580"/>
    <w:rsid w:val="00120603"/>
    <w:rsid w:val="00120954"/>
    <w:rsid w:val="00120B66"/>
    <w:rsid w:val="00120C31"/>
    <w:rsid w:val="00120DBB"/>
    <w:rsid w:val="00120E7A"/>
    <w:rsid w:val="00120F4A"/>
    <w:rsid w:val="001210E2"/>
    <w:rsid w:val="00121187"/>
    <w:rsid w:val="001211A0"/>
    <w:rsid w:val="00121688"/>
    <w:rsid w:val="001218EA"/>
    <w:rsid w:val="001219F1"/>
    <w:rsid w:val="00121CC3"/>
    <w:rsid w:val="00121D6C"/>
    <w:rsid w:val="00121E22"/>
    <w:rsid w:val="00122053"/>
    <w:rsid w:val="00122771"/>
    <w:rsid w:val="00122FF9"/>
    <w:rsid w:val="00123079"/>
    <w:rsid w:val="001235DD"/>
    <w:rsid w:val="00123618"/>
    <w:rsid w:val="0012391F"/>
    <w:rsid w:val="0012392D"/>
    <w:rsid w:val="00123D9E"/>
    <w:rsid w:val="00123DB2"/>
    <w:rsid w:val="001240E2"/>
    <w:rsid w:val="0012430D"/>
    <w:rsid w:val="0012463F"/>
    <w:rsid w:val="00124664"/>
    <w:rsid w:val="00124C36"/>
    <w:rsid w:val="00124DE8"/>
    <w:rsid w:val="00124EC7"/>
    <w:rsid w:val="001252B3"/>
    <w:rsid w:val="0012538A"/>
    <w:rsid w:val="00125527"/>
    <w:rsid w:val="00125678"/>
    <w:rsid w:val="0012580C"/>
    <w:rsid w:val="001258BD"/>
    <w:rsid w:val="00125F8A"/>
    <w:rsid w:val="00126000"/>
    <w:rsid w:val="001260DA"/>
    <w:rsid w:val="001261DF"/>
    <w:rsid w:val="001262D0"/>
    <w:rsid w:val="001263BA"/>
    <w:rsid w:val="00126687"/>
    <w:rsid w:val="001266B6"/>
    <w:rsid w:val="00126AE0"/>
    <w:rsid w:val="00126DEF"/>
    <w:rsid w:val="00126E09"/>
    <w:rsid w:val="00126E5B"/>
    <w:rsid w:val="00127538"/>
    <w:rsid w:val="00130080"/>
    <w:rsid w:val="001301ED"/>
    <w:rsid w:val="0013026C"/>
    <w:rsid w:val="0013081C"/>
    <w:rsid w:val="0013118B"/>
    <w:rsid w:val="00131336"/>
    <w:rsid w:val="00131379"/>
    <w:rsid w:val="001313CE"/>
    <w:rsid w:val="0013146E"/>
    <w:rsid w:val="0013170A"/>
    <w:rsid w:val="0013192A"/>
    <w:rsid w:val="00131936"/>
    <w:rsid w:val="00131BB2"/>
    <w:rsid w:val="00131CEE"/>
    <w:rsid w:val="00131F36"/>
    <w:rsid w:val="00132022"/>
    <w:rsid w:val="00132C1A"/>
    <w:rsid w:val="00133316"/>
    <w:rsid w:val="0013356C"/>
    <w:rsid w:val="00133853"/>
    <w:rsid w:val="00133879"/>
    <w:rsid w:val="0013389C"/>
    <w:rsid w:val="00133D55"/>
    <w:rsid w:val="0013407B"/>
    <w:rsid w:val="001343F5"/>
    <w:rsid w:val="001346B9"/>
    <w:rsid w:val="001348E4"/>
    <w:rsid w:val="00134D12"/>
    <w:rsid w:val="00134D15"/>
    <w:rsid w:val="00134DED"/>
    <w:rsid w:val="00134EC6"/>
    <w:rsid w:val="00135114"/>
    <w:rsid w:val="00135473"/>
    <w:rsid w:val="00135786"/>
    <w:rsid w:val="00135C04"/>
    <w:rsid w:val="00135D12"/>
    <w:rsid w:val="00135D58"/>
    <w:rsid w:val="00135E6A"/>
    <w:rsid w:val="00135F8E"/>
    <w:rsid w:val="001363C7"/>
    <w:rsid w:val="001365F8"/>
    <w:rsid w:val="00136639"/>
    <w:rsid w:val="00136648"/>
    <w:rsid w:val="001367D0"/>
    <w:rsid w:val="00136D0D"/>
    <w:rsid w:val="00136D80"/>
    <w:rsid w:val="00136F45"/>
    <w:rsid w:val="001376AC"/>
    <w:rsid w:val="0013799C"/>
    <w:rsid w:val="00137D3E"/>
    <w:rsid w:val="00140578"/>
    <w:rsid w:val="001407EC"/>
    <w:rsid w:val="00140906"/>
    <w:rsid w:val="00140939"/>
    <w:rsid w:val="001409B6"/>
    <w:rsid w:val="00140C6D"/>
    <w:rsid w:val="0014150C"/>
    <w:rsid w:val="001415BD"/>
    <w:rsid w:val="0014186C"/>
    <w:rsid w:val="001419A4"/>
    <w:rsid w:val="001419CF"/>
    <w:rsid w:val="00141C1E"/>
    <w:rsid w:val="00141CD3"/>
    <w:rsid w:val="00141F3D"/>
    <w:rsid w:val="00142111"/>
    <w:rsid w:val="00142337"/>
    <w:rsid w:val="0014265D"/>
    <w:rsid w:val="001429F9"/>
    <w:rsid w:val="00142D47"/>
    <w:rsid w:val="00142E17"/>
    <w:rsid w:val="0014313E"/>
    <w:rsid w:val="001439D7"/>
    <w:rsid w:val="00143F09"/>
    <w:rsid w:val="00143F33"/>
    <w:rsid w:val="001440CB"/>
    <w:rsid w:val="0014440A"/>
    <w:rsid w:val="00144509"/>
    <w:rsid w:val="001445F3"/>
    <w:rsid w:val="00144BFA"/>
    <w:rsid w:val="00144CB2"/>
    <w:rsid w:val="00144E1D"/>
    <w:rsid w:val="00144F50"/>
    <w:rsid w:val="00144FF7"/>
    <w:rsid w:val="0014536A"/>
    <w:rsid w:val="001458A6"/>
    <w:rsid w:val="00146036"/>
    <w:rsid w:val="00146789"/>
    <w:rsid w:val="0014684A"/>
    <w:rsid w:val="00146DDC"/>
    <w:rsid w:val="00147150"/>
    <w:rsid w:val="00147189"/>
    <w:rsid w:val="00147A34"/>
    <w:rsid w:val="00147A6D"/>
    <w:rsid w:val="00147E8E"/>
    <w:rsid w:val="00147EFC"/>
    <w:rsid w:val="0015070C"/>
    <w:rsid w:val="00150877"/>
    <w:rsid w:val="00150B27"/>
    <w:rsid w:val="0015129B"/>
    <w:rsid w:val="001513BC"/>
    <w:rsid w:val="001515D3"/>
    <w:rsid w:val="00151672"/>
    <w:rsid w:val="0015199B"/>
    <w:rsid w:val="0015232B"/>
    <w:rsid w:val="0015244F"/>
    <w:rsid w:val="001525D5"/>
    <w:rsid w:val="00152926"/>
    <w:rsid w:val="00152ADA"/>
    <w:rsid w:val="00152C20"/>
    <w:rsid w:val="00152CE3"/>
    <w:rsid w:val="00152F3B"/>
    <w:rsid w:val="001530AA"/>
    <w:rsid w:val="001530B8"/>
    <w:rsid w:val="00153192"/>
    <w:rsid w:val="00153199"/>
    <w:rsid w:val="001534BE"/>
    <w:rsid w:val="0015352F"/>
    <w:rsid w:val="00153601"/>
    <w:rsid w:val="0015373B"/>
    <w:rsid w:val="00153A58"/>
    <w:rsid w:val="00154021"/>
    <w:rsid w:val="00154077"/>
    <w:rsid w:val="001541C2"/>
    <w:rsid w:val="001545A4"/>
    <w:rsid w:val="00154BAC"/>
    <w:rsid w:val="00154BFB"/>
    <w:rsid w:val="00154CE3"/>
    <w:rsid w:val="0015594E"/>
    <w:rsid w:val="001559AD"/>
    <w:rsid w:val="00155D4A"/>
    <w:rsid w:val="00155D67"/>
    <w:rsid w:val="00155FF8"/>
    <w:rsid w:val="00156244"/>
    <w:rsid w:val="00156A7C"/>
    <w:rsid w:val="00156BEA"/>
    <w:rsid w:val="00156E13"/>
    <w:rsid w:val="001578D0"/>
    <w:rsid w:val="00157A6D"/>
    <w:rsid w:val="00157B8B"/>
    <w:rsid w:val="00157E1B"/>
    <w:rsid w:val="00157E3C"/>
    <w:rsid w:val="00157F10"/>
    <w:rsid w:val="00160087"/>
    <w:rsid w:val="0016051F"/>
    <w:rsid w:val="00160F7B"/>
    <w:rsid w:val="00161239"/>
    <w:rsid w:val="00161455"/>
    <w:rsid w:val="00161578"/>
    <w:rsid w:val="00161665"/>
    <w:rsid w:val="00161681"/>
    <w:rsid w:val="00161924"/>
    <w:rsid w:val="00161D30"/>
    <w:rsid w:val="00161E04"/>
    <w:rsid w:val="00161ED9"/>
    <w:rsid w:val="001621D2"/>
    <w:rsid w:val="00162351"/>
    <w:rsid w:val="001623A8"/>
    <w:rsid w:val="00162B8A"/>
    <w:rsid w:val="00162DF2"/>
    <w:rsid w:val="00162E86"/>
    <w:rsid w:val="00163437"/>
    <w:rsid w:val="00163623"/>
    <w:rsid w:val="00163667"/>
    <w:rsid w:val="0016379D"/>
    <w:rsid w:val="00163A75"/>
    <w:rsid w:val="00163A99"/>
    <w:rsid w:val="0016428F"/>
    <w:rsid w:val="001646EB"/>
    <w:rsid w:val="00164770"/>
    <w:rsid w:val="00164A7E"/>
    <w:rsid w:val="00164CB6"/>
    <w:rsid w:val="0016511E"/>
    <w:rsid w:val="00165249"/>
    <w:rsid w:val="001652EE"/>
    <w:rsid w:val="001657F8"/>
    <w:rsid w:val="0016594C"/>
    <w:rsid w:val="0016594D"/>
    <w:rsid w:val="001661E8"/>
    <w:rsid w:val="0016696A"/>
    <w:rsid w:val="001669ED"/>
    <w:rsid w:val="00166ACC"/>
    <w:rsid w:val="00166F33"/>
    <w:rsid w:val="00166F3C"/>
    <w:rsid w:val="0016737E"/>
    <w:rsid w:val="0017010C"/>
    <w:rsid w:val="00170204"/>
    <w:rsid w:val="00170529"/>
    <w:rsid w:val="0017090B"/>
    <w:rsid w:val="00170949"/>
    <w:rsid w:val="00170A8C"/>
    <w:rsid w:val="00170C9B"/>
    <w:rsid w:val="00170FE2"/>
    <w:rsid w:val="00171367"/>
    <w:rsid w:val="00171654"/>
    <w:rsid w:val="001717A4"/>
    <w:rsid w:val="00171828"/>
    <w:rsid w:val="00171A72"/>
    <w:rsid w:val="00171D12"/>
    <w:rsid w:val="00171F90"/>
    <w:rsid w:val="0017252E"/>
    <w:rsid w:val="001725BF"/>
    <w:rsid w:val="001727BA"/>
    <w:rsid w:val="001729F0"/>
    <w:rsid w:val="00172A94"/>
    <w:rsid w:val="00172C28"/>
    <w:rsid w:val="00172E95"/>
    <w:rsid w:val="00172EFC"/>
    <w:rsid w:val="0017300E"/>
    <w:rsid w:val="0017348B"/>
    <w:rsid w:val="00173824"/>
    <w:rsid w:val="00173CF1"/>
    <w:rsid w:val="00173F25"/>
    <w:rsid w:val="001749E9"/>
    <w:rsid w:val="00174A99"/>
    <w:rsid w:val="00174D22"/>
    <w:rsid w:val="00174E1E"/>
    <w:rsid w:val="00174E84"/>
    <w:rsid w:val="00174F8E"/>
    <w:rsid w:val="001750A6"/>
    <w:rsid w:val="001750F1"/>
    <w:rsid w:val="00175217"/>
    <w:rsid w:val="00175462"/>
    <w:rsid w:val="001755DA"/>
    <w:rsid w:val="00175833"/>
    <w:rsid w:val="001759C5"/>
    <w:rsid w:val="00175FBA"/>
    <w:rsid w:val="00176168"/>
    <w:rsid w:val="00176218"/>
    <w:rsid w:val="00176462"/>
    <w:rsid w:val="001767DB"/>
    <w:rsid w:val="00176958"/>
    <w:rsid w:val="00176CCF"/>
    <w:rsid w:val="00176E63"/>
    <w:rsid w:val="00176E9B"/>
    <w:rsid w:val="0017701B"/>
    <w:rsid w:val="0017756E"/>
    <w:rsid w:val="00177611"/>
    <w:rsid w:val="00177A6C"/>
    <w:rsid w:val="00177AAE"/>
    <w:rsid w:val="00177C46"/>
    <w:rsid w:val="0018025F"/>
    <w:rsid w:val="001802C4"/>
    <w:rsid w:val="00180476"/>
    <w:rsid w:val="001807DB"/>
    <w:rsid w:val="00180B43"/>
    <w:rsid w:val="001810CA"/>
    <w:rsid w:val="0018110F"/>
    <w:rsid w:val="0018111A"/>
    <w:rsid w:val="0018122E"/>
    <w:rsid w:val="00181245"/>
    <w:rsid w:val="00181389"/>
    <w:rsid w:val="0018144F"/>
    <w:rsid w:val="00181590"/>
    <w:rsid w:val="001815BC"/>
    <w:rsid w:val="001818E7"/>
    <w:rsid w:val="0018197B"/>
    <w:rsid w:val="001819DD"/>
    <w:rsid w:val="00182560"/>
    <w:rsid w:val="001826D0"/>
    <w:rsid w:val="00182861"/>
    <w:rsid w:val="00182BAB"/>
    <w:rsid w:val="00182BAE"/>
    <w:rsid w:val="001832F3"/>
    <w:rsid w:val="001834E5"/>
    <w:rsid w:val="001837D0"/>
    <w:rsid w:val="00183BFB"/>
    <w:rsid w:val="0018416B"/>
    <w:rsid w:val="001841E5"/>
    <w:rsid w:val="001842AD"/>
    <w:rsid w:val="0018468F"/>
    <w:rsid w:val="0018485C"/>
    <w:rsid w:val="00184AE5"/>
    <w:rsid w:val="00184F0A"/>
    <w:rsid w:val="00184F0C"/>
    <w:rsid w:val="00185057"/>
    <w:rsid w:val="00185170"/>
    <w:rsid w:val="001853BA"/>
    <w:rsid w:val="00185541"/>
    <w:rsid w:val="00185566"/>
    <w:rsid w:val="00185613"/>
    <w:rsid w:val="001856AD"/>
    <w:rsid w:val="001859F0"/>
    <w:rsid w:val="00185AA0"/>
    <w:rsid w:val="001862B4"/>
    <w:rsid w:val="00186432"/>
    <w:rsid w:val="00186C45"/>
    <w:rsid w:val="00186F42"/>
    <w:rsid w:val="00186FB1"/>
    <w:rsid w:val="0018701E"/>
    <w:rsid w:val="001874D3"/>
    <w:rsid w:val="0018752F"/>
    <w:rsid w:val="001876BA"/>
    <w:rsid w:val="00187857"/>
    <w:rsid w:val="00187955"/>
    <w:rsid w:val="00187CEA"/>
    <w:rsid w:val="00190090"/>
    <w:rsid w:val="001901B7"/>
    <w:rsid w:val="0019027F"/>
    <w:rsid w:val="00190431"/>
    <w:rsid w:val="00190CD0"/>
    <w:rsid w:val="00190E6F"/>
    <w:rsid w:val="00190FA4"/>
    <w:rsid w:val="001911E6"/>
    <w:rsid w:val="00191279"/>
    <w:rsid w:val="001915C9"/>
    <w:rsid w:val="00191807"/>
    <w:rsid w:val="00192513"/>
    <w:rsid w:val="00192725"/>
    <w:rsid w:val="001929A5"/>
    <w:rsid w:val="001929AB"/>
    <w:rsid w:val="00192CF9"/>
    <w:rsid w:val="00193044"/>
    <w:rsid w:val="001930B0"/>
    <w:rsid w:val="0019325A"/>
    <w:rsid w:val="001932A6"/>
    <w:rsid w:val="00193958"/>
    <w:rsid w:val="00194017"/>
    <w:rsid w:val="001941A4"/>
    <w:rsid w:val="00194322"/>
    <w:rsid w:val="00194523"/>
    <w:rsid w:val="00194A9A"/>
    <w:rsid w:val="00194C3F"/>
    <w:rsid w:val="00195151"/>
    <w:rsid w:val="001952E2"/>
    <w:rsid w:val="001953C8"/>
    <w:rsid w:val="00195654"/>
    <w:rsid w:val="00195670"/>
    <w:rsid w:val="00195861"/>
    <w:rsid w:val="00195C56"/>
    <w:rsid w:val="00195C9C"/>
    <w:rsid w:val="00196052"/>
    <w:rsid w:val="001961DA"/>
    <w:rsid w:val="0019646D"/>
    <w:rsid w:val="001966E9"/>
    <w:rsid w:val="00196C1B"/>
    <w:rsid w:val="001971B0"/>
    <w:rsid w:val="001972B9"/>
    <w:rsid w:val="001973D4"/>
    <w:rsid w:val="00197630"/>
    <w:rsid w:val="001978BE"/>
    <w:rsid w:val="001A0373"/>
    <w:rsid w:val="001A0806"/>
    <w:rsid w:val="001A0935"/>
    <w:rsid w:val="001A0A5C"/>
    <w:rsid w:val="001A0DEE"/>
    <w:rsid w:val="001A137D"/>
    <w:rsid w:val="001A1446"/>
    <w:rsid w:val="001A151F"/>
    <w:rsid w:val="001A17CD"/>
    <w:rsid w:val="001A1B4C"/>
    <w:rsid w:val="001A1BB6"/>
    <w:rsid w:val="001A1F1F"/>
    <w:rsid w:val="001A2015"/>
    <w:rsid w:val="001A2103"/>
    <w:rsid w:val="001A2129"/>
    <w:rsid w:val="001A2587"/>
    <w:rsid w:val="001A2918"/>
    <w:rsid w:val="001A2980"/>
    <w:rsid w:val="001A2C5E"/>
    <w:rsid w:val="001A3132"/>
    <w:rsid w:val="001A32F0"/>
    <w:rsid w:val="001A3300"/>
    <w:rsid w:val="001A35F7"/>
    <w:rsid w:val="001A3EE2"/>
    <w:rsid w:val="001A402D"/>
    <w:rsid w:val="001A4302"/>
    <w:rsid w:val="001A4601"/>
    <w:rsid w:val="001A481B"/>
    <w:rsid w:val="001A4873"/>
    <w:rsid w:val="001A4B3B"/>
    <w:rsid w:val="001A4E77"/>
    <w:rsid w:val="001A51CA"/>
    <w:rsid w:val="001A5278"/>
    <w:rsid w:val="001A5423"/>
    <w:rsid w:val="001A57C3"/>
    <w:rsid w:val="001A5A45"/>
    <w:rsid w:val="001A61A8"/>
    <w:rsid w:val="001A6255"/>
    <w:rsid w:val="001A62EE"/>
    <w:rsid w:val="001A6369"/>
    <w:rsid w:val="001A64B5"/>
    <w:rsid w:val="001A65DD"/>
    <w:rsid w:val="001A67D4"/>
    <w:rsid w:val="001A6A17"/>
    <w:rsid w:val="001A6ECD"/>
    <w:rsid w:val="001A70EE"/>
    <w:rsid w:val="001A7207"/>
    <w:rsid w:val="001A7283"/>
    <w:rsid w:val="001A728F"/>
    <w:rsid w:val="001A7594"/>
    <w:rsid w:val="001A7840"/>
    <w:rsid w:val="001A7EB7"/>
    <w:rsid w:val="001A7F59"/>
    <w:rsid w:val="001B040D"/>
    <w:rsid w:val="001B058A"/>
    <w:rsid w:val="001B0814"/>
    <w:rsid w:val="001B0D09"/>
    <w:rsid w:val="001B161E"/>
    <w:rsid w:val="001B1638"/>
    <w:rsid w:val="001B1DF3"/>
    <w:rsid w:val="001B1E1F"/>
    <w:rsid w:val="001B2029"/>
    <w:rsid w:val="001B24F7"/>
    <w:rsid w:val="001B257E"/>
    <w:rsid w:val="001B26A6"/>
    <w:rsid w:val="001B2A9B"/>
    <w:rsid w:val="001B2D6A"/>
    <w:rsid w:val="001B2E21"/>
    <w:rsid w:val="001B2E41"/>
    <w:rsid w:val="001B2E88"/>
    <w:rsid w:val="001B2FC7"/>
    <w:rsid w:val="001B35BB"/>
    <w:rsid w:val="001B3730"/>
    <w:rsid w:val="001B3891"/>
    <w:rsid w:val="001B397C"/>
    <w:rsid w:val="001B3F4D"/>
    <w:rsid w:val="001B4453"/>
    <w:rsid w:val="001B4662"/>
    <w:rsid w:val="001B4663"/>
    <w:rsid w:val="001B4793"/>
    <w:rsid w:val="001B47A5"/>
    <w:rsid w:val="001B48AA"/>
    <w:rsid w:val="001B495E"/>
    <w:rsid w:val="001B4ACA"/>
    <w:rsid w:val="001B4AD0"/>
    <w:rsid w:val="001B4C4B"/>
    <w:rsid w:val="001B4F73"/>
    <w:rsid w:val="001B500F"/>
    <w:rsid w:val="001B52CD"/>
    <w:rsid w:val="001B5498"/>
    <w:rsid w:val="001B5944"/>
    <w:rsid w:val="001B5AAD"/>
    <w:rsid w:val="001B5B4F"/>
    <w:rsid w:val="001B5B55"/>
    <w:rsid w:val="001B5B9D"/>
    <w:rsid w:val="001B5C22"/>
    <w:rsid w:val="001B5DDC"/>
    <w:rsid w:val="001B614D"/>
    <w:rsid w:val="001B656D"/>
    <w:rsid w:val="001B65FF"/>
    <w:rsid w:val="001B6C10"/>
    <w:rsid w:val="001B7349"/>
    <w:rsid w:val="001B7523"/>
    <w:rsid w:val="001B7545"/>
    <w:rsid w:val="001B762F"/>
    <w:rsid w:val="001B7661"/>
    <w:rsid w:val="001B7F58"/>
    <w:rsid w:val="001B7F91"/>
    <w:rsid w:val="001C04D5"/>
    <w:rsid w:val="001C092E"/>
    <w:rsid w:val="001C0A84"/>
    <w:rsid w:val="001C0DC2"/>
    <w:rsid w:val="001C0E6D"/>
    <w:rsid w:val="001C1422"/>
    <w:rsid w:val="001C1809"/>
    <w:rsid w:val="001C1893"/>
    <w:rsid w:val="001C195B"/>
    <w:rsid w:val="001C1CD4"/>
    <w:rsid w:val="001C27DA"/>
    <w:rsid w:val="001C2818"/>
    <w:rsid w:val="001C2909"/>
    <w:rsid w:val="001C2D81"/>
    <w:rsid w:val="001C310B"/>
    <w:rsid w:val="001C3182"/>
    <w:rsid w:val="001C35FE"/>
    <w:rsid w:val="001C363F"/>
    <w:rsid w:val="001C3842"/>
    <w:rsid w:val="001C3B71"/>
    <w:rsid w:val="001C4144"/>
    <w:rsid w:val="001C41E5"/>
    <w:rsid w:val="001C423D"/>
    <w:rsid w:val="001C439A"/>
    <w:rsid w:val="001C43C7"/>
    <w:rsid w:val="001C46B8"/>
    <w:rsid w:val="001C4921"/>
    <w:rsid w:val="001C4A55"/>
    <w:rsid w:val="001C5158"/>
    <w:rsid w:val="001C5171"/>
    <w:rsid w:val="001C560F"/>
    <w:rsid w:val="001C5856"/>
    <w:rsid w:val="001C5C0A"/>
    <w:rsid w:val="001C5FCB"/>
    <w:rsid w:val="001C6286"/>
    <w:rsid w:val="001C64C0"/>
    <w:rsid w:val="001C6819"/>
    <w:rsid w:val="001C6966"/>
    <w:rsid w:val="001C698D"/>
    <w:rsid w:val="001C6AA8"/>
    <w:rsid w:val="001C6D76"/>
    <w:rsid w:val="001C7015"/>
    <w:rsid w:val="001C7307"/>
    <w:rsid w:val="001C7885"/>
    <w:rsid w:val="001C7B87"/>
    <w:rsid w:val="001C7E93"/>
    <w:rsid w:val="001D0A40"/>
    <w:rsid w:val="001D0C10"/>
    <w:rsid w:val="001D0FE7"/>
    <w:rsid w:val="001D1097"/>
    <w:rsid w:val="001D12EC"/>
    <w:rsid w:val="001D13E8"/>
    <w:rsid w:val="001D1564"/>
    <w:rsid w:val="001D19B2"/>
    <w:rsid w:val="001D1B95"/>
    <w:rsid w:val="001D1E1A"/>
    <w:rsid w:val="001D22BA"/>
    <w:rsid w:val="001D2353"/>
    <w:rsid w:val="001D24F4"/>
    <w:rsid w:val="001D2D61"/>
    <w:rsid w:val="001D337F"/>
    <w:rsid w:val="001D36BD"/>
    <w:rsid w:val="001D376F"/>
    <w:rsid w:val="001D3B1F"/>
    <w:rsid w:val="001D3C27"/>
    <w:rsid w:val="001D3C42"/>
    <w:rsid w:val="001D3E58"/>
    <w:rsid w:val="001D3F73"/>
    <w:rsid w:val="001D3F9F"/>
    <w:rsid w:val="001D4815"/>
    <w:rsid w:val="001D4BA7"/>
    <w:rsid w:val="001D564B"/>
    <w:rsid w:val="001D57DB"/>
    <w:rsid w:val="001D5FA6"/>
    <w:rsid w:val="001D64CC"/>
    <w:rsid w:val="001D6883"/>
    <w:rsid w:val="001D6BF9"/>
    <w:rsid w:val="001D7182"/>
    <w:rsid w:val="001D72E7"/>
    <w:rsid w:val="001D78FA"/>
    <w:rsid w:val="001D7946"/>
    <w:rsid w:val="001D7A0B"/>
    <w:rsid w:val="001D7A24"/>
    <w:rsid w:val="001D7D37"/>
    <w:rsid w:val="001D7D7B"/>
    <w:rsid w:val="001E020D"/>
    <w:rsid w:val="001E0218"/>
    <w:rsid w:val="001E02F0"/>
    <w:rsid w:val="001E03FC"/>
    <w:rsid w:val="001E068D"/>
    <w:rsid w:val="001E07FB"/>
    <w:rsid w:val="001E0810"/>
    <w:rsid w:val="001E084A"/>
    <w:rsid w:val="001E09E5"/>
    <w:rsid w:val="001E0BE0"/>
    <w:rsid w:val="001E0C8C"/>
    <w:rsid w:val="001E0F4C"/>
    <w:rsid w:val="001E1360"/>
    <w:rsid w:val="001E1820"/>
    <w:rsid w:val="001E1903"/>
    <w:rsid w:val="001E1BB7"/>
    <w:rsid w:val="001E1C8C"/>
    <w:rsid w:val="001E1D75"/>
    <w:rsid w:val="001E2078"/>
    <w:rsid w:val="001E21E2"/>
    <w:rsid w:val="001E222F"/>
    <w:rsid w:val="001E295D"/>
    <w:rsid w:val="001E2B47"/>
    <w:rsid w:val="001E2FFC"/>
    <w:rsid w:val="001E3109"/>
    <w:rsid w:val="001E32A8"/>
    <w:rsid w:val="001E3600"/>
    <w:rsid w:val="001E386F"/>
    <w:rsid w:val="001E3968"/>
    <w:rsid w:val="001E3C87"/>
    <w:rsid w:val="001E4065"/>
    <w:rsid w:val="001E40CA"/>
    <w:rsid w:val="001E437D"/>
    <w:rsid w:val="001E4572"/>
    <w:rsid w:val="001E4749"/>
    <w:rsid w:val="001E521C"/>
    <w:rsid w:val="001E53F1"/>
    <w:rsid w:val="001E55C9"/>
    <w:rsid w:val="001E595C"/>
    <w:rsid w:val="001E59E7"/>
    <w:rsid w:val="001E5B4E"/>
    <w:rsid w:val="001E5CED"/>
    <w:rsid w:val="001E5E58"/>
    <w:rsid w:val="001E5F17"/>
    <w:rsid w:val="001E5F68"/>
    <w:rsid w:val="001E6947"/>
    <w:rsid w:val="001E6BEA"/>
    <w:rsid w:val="001E6CC0"/>
    <w:rsid w:val="001E6D9B"/>
    <w:rsid w:val="001E70D8"/>
    <w:rsid w:val="001E718A"/>
    <w:rsid w:val="001E7234"/>
    <w:rsid w:val="001E7742"/>
    <w:rsid w:val="001F0006"/>
    <w:rsid w:val="001F0262"/>
    <w:rsid w:val="001F070A"/>
    <w:rsid w:val="001F0E3A"/>
    <w:rsid w:val="001F1042"/>
    <w:rsid w:val="001F131E"/>
    <w:rsid w:val="001F1400"/>
    <w:rsid w:val="001F143F"/>
    <w:rsid w:val="001F169D"/>
    <w:rsid w:val="001F16C8"/>
    <w:rsid w:val="001F1834"/>
    <w:rsid w:val="001F1A3F"/>
    <w:rsid w:val="001F1A43"/>
    <w:rsid w:val="001F21DC"/>
    <w:rsid w:val="001F22E3"/>
    <w:rsid w:val="001F2A15"/>
    <w:rsid w:val="001F2CEE"/>
    <w:rsid w:val="001F2D0E"/>
    <w:rsid w:val="001F2F94"/>
    <w:rsid w:val="001F3005"/>
    <w:rsid w:val="001F3368"/>
    <w:rsid w:val="001F3377"/>
    <w:rsid w:val="001F3492"/>
    <w:rsid w:val="001F363B"/>
    <w:rsid w:val="001F391D"/>
    <w:rsid w:val="001F3A97"/>
    <w:rsid w:val="001F3BAB"/>
    <w:rsid w:val="001F3D20"/>
    <w:rsid w:val="001F3FDF"/>
    <w:rsid w:val="001F40FB"/>
    <w:rsid w:val="001F413F"/>
    <w:rsid w:val="001F423B"/>
    <w:rsid w:val="001F42A9"/>
    <w:rsid w:val="001F4474"/>
    <w:rsid w:val="001F493D"/>
    <w:rsid w:val="001F4A6F"/>
    <w:rsid w:val="001F4ABD"/>
    <w:rsid w:val="001F4C51"/>
    <w:rsid w:val="001F4FBC"/>
    <w:rsid w:val="001F5732"/>
    <w:rsid w:val="001F58E7"/>
    <w:rsid w:val="001F5929"/>
    <w:rsid w:val="001F5C75"/>
    <w:rsid w:val="001F5F5B"/>
    <w:rsid w:val="001F5F70"/>
    <w:rsid w:val="001F65C1"/>
    <w:rsid w:val="001F6819"/>
    <w:rsid w:val="001F6C64"/>
    <w:rsid w:val="001F71B7"/>
    <w:rsid w:val="001F73A1"/>
    <w:rsid w:val="001F785E"/>
    <w:rsid w:val="001F7891"/>
    <w:rsid w:val="0020007F"/>
    <w:rsid w:val="00200152"/>
    <w:rsid w:val="0020021A"/>
    <w:rsid w:val="0020022F"/>
    <w:rsid w:val="0020025B"/>
    <w:rsid w:val="00200435"/>
    <w:rsid w:val="002006B5"/>
    <w:rsid w:val="0020078C"/>
    <w:rsid w:val="00200835"/>
    <w:rsid w:val="00200860"/>
    <w:rsid w:val="0020097E"/>
    <w:rsid w:val="00200A39"/>
    <w:rsid w:val="00200BAC"/>
    <w:rsid w:val="00200E07"/>
    <w:rsid w:val="00200FA5"/>
    <w:rsid w:val="002010C1"/>
    <w:rsid w:val="00201890"/>
    <w:rsid w:val="0020238A"/>
    <w:rsid w:val="0020245F"/>
    <w:rsid w:val="002024F1"/>
    <w:rsid w:val="00202546"/>
    <w:rsid w:val="00202D8C"/>
    <w:rsid w:val="002034B6"/>
    <w:rsid w:val="00203597"/>
    <w:rsid w:val="0020364C"/>
    <w:rsid w:val="00203B4C"/>
    <w:rsid w:val="00203FEA"/>
    <w:rsid w:val="00204127"/>
    <w:rsid w:val="002044D0"/>
    <w:rsid w:val="00204742"/>
    <w:rsid w:val="00204766"/>
    <w:rsid w:val="00204CB2"/>
    <w:rsid w:val="00204E7A"/>
    <w:rsid w:val="002054B2"/>
    <w:rsid w:val="0020594B"/>
    <w:rsid w:val="00205A3A"/>
    <w:rsid w:val="00205C9D"/>
    <w:rsid w:val="00205EBC"/>
    <w:rsid w:val="0020615C"/>
    <w:rsid w:val="002065CD"/>
    <w:rsid w:val="00206610"/>
    <w:rsid w:val="002066B9"/>
    <w:rsid w:val="00206839"/>
    <w:rsid w:val="00206E99"/>
    <w:rsid w:val="002074B7"/>
    <w:rsid w:val="0020759D"/>
    <w:rsid w:val="002075C0"/>
    <w:rsid w:val="0020791D"/>
    <w:rsid w:val="0020795F"/>
    <w:rsid w:val="00207B71"/>
    <w:rsid w:val="00207F35"/>
    <w:rsid w:val="00207FC0"/>
    <w:rsid w:val="002100C9"/>
    <w:rsid w:val="002103F6"/>
    <w:rsid w:val="00210501"/>
    <w:rsid w:val="00210A57"/>
    <w:rsid w:val="00210A61"/>
    <w:rsid w:val="00210E7B"/>
    <w:rsid w:val="00210FCA"/>
    <w:rsid w:val="002110E5"/>
    <w:rsid w:val="002111C2"/>
    <w:rsid w:val="00211809"/>
    <w:rsid w:val="002118DA"/>
    <w:rsid w:val="00211A48"/>
    <w:rsid w:val="00211ACB"/>
    <w:rsid w:val="00211C82"/>
    <w:rsid w:val="0021209B"/>
    <w:rsid w:val="002120EA"/>
    <w:rsid w:val="002122EB"/>
    <w:rsid w:val="002123B2"/>
    <w:rsid w:val="0021240C"/>
    <w:rsid w:val="00212576"/>
    <w:rsid w:val="0021278B"/>
    <w:rsid w:val="002127DF"/>
    <w:rsid w:val="00212956"/>
    <w:rsid w:val="00212B7A"/>
    <w:rsid w:val="00212E3E"/>
    <w:rsid w:val="00212E76"/>
    <w:rsid w:val="00213021"/>
    <w:rsid w:val="00213337"/>
    <w:rsid w:val="002137E1"/>
    <w:rsid w:val="0021411B"/>
    <w:rsid w:val="00214590"/>
    <w:rsid w:val="00214CC8"/>
    <w:rsid w:val="00214D97"/>
    <w:rsid w:val="0021517C"/>
    <w:rsid w:val="00215455"/>
    <w:rsid w:val="00215467"/>
    <w:rsid w:val="002157F9"/>
    <w:rsid w:val="00215B84"/>
    <w:rsid w:val="00215E99"/>
    <w:rsid w:val="002165FE"/>
    <w:rsid w:val="00216652"/>
    <w:rsid w:val="00217108"/>
    <w:rsid w:val="0021735C"/>
    <w:rsid w:val="002176EE"/>
    <w:rsid w:val="00217A98"/>
    <w:rsid w:val="00217AA9"/>
    <w:rsid w:val="002209AF"/>
    <w:rsid w:val="0022162C"/>
    <w:rsid w:val="002218AF"/>
    <w:rsid w:val="002219FE"/>
    <w:rsid w:val="00221D6C"/>
    <w:rsid w:val="00221DEB"/>
    <w:rsid w:val="00221E43"/>
    <w:rsid w:val="00222135"/>
    <w:rsid w:val="002223DA"/>
    <w:rsid w:val="002226DF"/>
    <w:rsid w:val="002227E4"/>
    <w:rsid w:val="00222868"/>
    <w:rsid w:val="00222898"/>
    <w:rsid w:val="00222ABC"/>
    <w:rsid w:val="00222BA0"/>
    <w:rsid w:val="00222C23"/>
    <w:rsid w:val="00222EB0"/>
    <w:rsid w:val="002232A3"/>
    <w:rsid w:val="00223BBC"/>
    <w:rsid w:val="00223DAF"/>
    <w:rsid w:val="00223EA3"/>
    <w:rsid w:val="00223EEC"/>
    <w:rsid w:val="00223F7F"/>
    <w:rsid w:val="002243A5"/>
    <w:rsid w:val="00224533"/>
    <w:rsid w:val="00224600"/>
    <w:rsid w:val="002247AA"/>
    <w:rsid w:val="002249A6"/>
    <w:rsid w:val="00224E81"/>
    <w:rsid w:val="002253AE"/>
    <w:rsid w:val="00225425"/>
    <w:rsid w:val="00225545"/>
    <w:rsid w:val="002256C5"/>
    <w:rsid w:val="00225735"/>
    <w:rsid w:val="002259ED"/>
    <w:rsid w:val="00225B02"/>
    <w:rsid w:val="00225B03"/>
    <w:rsid w:val="002265DA"/>
    <w:rsid w:val="00226657"/>
    <w:rsid w:val="00226781"/>
    <w:rsid w:val="0022686D"/>
    <w:rsid w:val="00226A0B"/>
    <w:rsid w:val="00226CD6"/>
    <w:rsid w:val="002271FC"/>
    <w:rsid w:val="00227238"/>
    <w:rsid w:val="0022778C"/>
    <w:rsid w:val="002277A9"/>
    <w:rsid w:val="00227C77"/>
    <w:rsid w:val="00227C80"/>
    <w:rsid w:val="00227D4C"/>
    <w:rsid w:val="00227E9D"/>
    <w:rsid w:val="0023040F"/>
    <w:rsid w:val="0023070F"/>
    <w:rsid w:val="00230967"/>
    <w:rsid w:val="00230B52"/>
    <w:rsid w:val="00231097"/>
    <w:rsid w:val="002310B3"/>
    <w:rsid w:val="0023111C"/>
    <w:rsid w:val="00231121"/>
    <w:rsid w:val="002311D7"/>
    <w:rsid w:val="00231469"/>
    <w:rsid w:val="002314B7"/>
    <w:rsid w:val="0023157E"/>
    <w:rsid w:val="00231797"/>
    <w:rsid w:val="00231961"/>
    <w:rsid w:val="00231B16"/>
    <w:rsid w:val="00231D93"/>
    <w:rsid w:val="00231E67"/>
    <w:rsid w:val="00232888"/>
    <w:rsid w:val="00232A17"/>
    <w:rsid w:val="00232B5A"/>
    <w:rsid w:val="00232B7D"/>
    <w:rsid w:val="00232BB6"/>
    <w:rsid w:val="00232CD9"/>
    <w:rsid w:val="00232D9C"/>
    <w:rsid w:val="0023302D"/>
    <w:rsid w:val="002330A1"/>
    <w:rsid w:val="002330E7"/>
    <w:rsid w:val="0023335F"/>
    <w:rsid w:val="002334E5"/>
    <w:rsid w:val="002334E6"/>
    <w:rsid w:val="0023356D"/>
    <w:rsid w:val="00233999"/>
    <w:rsid w:val="00233EBB"/>
    <w:rsid w:val="00234464"/>
    <w:rsid w:val="0023489F"/>
    <w:rsid w:val="00234B3A"/>
    <w:rsid w:val="00234C04"/>
    <w:rsid w:val="002353E0"/>
    <w:rsid w:val="002353E9"/>
    <w:rsid w:val="00235793"/>
    <w:rsid w:val="002357C4"/>
    <w:rsid w:val="00235AE8"/>
    <w:rsid w:val="00235BB5"/>
    <w:rsid w:val="00235CDE"/>
    <w:rsid w:val="00236088"/>
    <w:rsid w:val="002362D3"/>
    <w:rsid w:val="00236764"/>
    <w:rsid w:val="002367FC"/>
    <w:rsid w:val="00236856"/>
    <w:rsid w:val="00236B12"/>
    <w:rsid w:val="00236B96"/>
    <w:rsid w:val="00236C6D"/>
    <w:rsid w:val="00236E77"/>
    <w:rsid w:val="002372A4"/>
    <w:rsid w:val="002373A4"/>
    <w:rsid w:val="0023758D"/>
    <w:rsid w:val="00237701"/>
    <w:rsid w:val="00237768"/>
    <w:rsid w:val="0023781C"/>
    <w:rsid w:val="00237ADD"/>
    <w:rsid w:val="00237AE1"/>
    <w:rsid w:val="002404BE"/>
    <w:rsid w:val="002404FE"/>
    <w:rsid w:val="00240544"/>
    <w:rsid w:val="002405A0"/>
    <w:rsid w:val="00240A3E"/>
    <w:rsid w:val="00240C7D"/>
    <w:rsid w:val="00240D92"/>
    <w:rsid w:val="00240D9A"/>
    <w:rsid w:val="002411E3"/>
    <w:rsid w:val="0024125B"/>
    <w:rsid w:val="00241388"/>
    <w:rsid w:val="00241652"/>
    <w:rsid w:val="002419A3"/>
    <w:rsid w:val="0024231E"/>
    <w:rsid w:val="00242424"/>
    <w:rsid w:val="00242AE9"/>
    <w:rsid w:val="0024331B"/>
    <w:rsid w:val="00243406"/>
    <w:rsid w:val="00243420"/>
    <w:rsid w:val="002434BE"/>
    <w:rsid w:val="00243553"/>
    <w:rsid w:val="00243640"/>
    <w:rsid w:val="00243BE8"/>
    <w:rsid w:val="00243E1A"/>
    <w:rsid w:val="00243F1B"/>
    <w:rsid w:val="002441B9"/>
    <w:rsid w:val="0024422C"/>
    <w:rsid w:val="002444A3"/>
    <w:rsid w:val="00244E75"/>
    <w:rsid w:val="00244FA1"/>
    <w:rsid w:val="0024503D"/>
    <w:rsid w:val="00245448"/>
    <w:rsid w:val="00245686"/>
    <w:rsid w:val="00245823"/>
    <w:rsid w:val="00245BE4"/>
    <w:rsid w:val="00245D82"/>
    <w:rsid w:val="002460CF"/>
    <w:rsid w:val="00246161"/>
    <w:rsid w:val="002462CF"/>
    <w:rsid w:val="0024630D"/>
    <w:rsid w:val="0024633A"/>
    <w:rsid w:val="00246553"/>
    <w:rsid w:val="002466D9"/>
    <w:rsid w:val="00246C71"/>
    <w:rsid w:val="002470CC"/>
    <w:rsid w:val="002472F4"/>
    <w:rsid w:val="0024748B"/>
    <w:rsid w:val="002478A6"/>
    <w:rsid w:val="00247A1B"/>
    <w:rsid w:val="00247A6A"/>
    <w:rsid w:val="00247ADD"/>
    <w:rsid w:val="0025006A"/>
    <w:rsid w:val="0025022B"/>
    <w:rsid w:val="0025023E"/>
    <w:rsid w:val="0025041C"/>
    <w:rsid w:val="00250449"/>
    <w:rsid w:val="0025044F"/>
    <w:rsid w:val="00250660"/>
    <w:rsid w:val="00250768"/>
    <w:rsid w:val="00250F08"/>
    <w:rsid w:val="00250FA9"/>
    <w:rsid w:val="002513C9"/>
    <w:rsid w:val="0025143E"/>
    <w:rsid w:val="00251A39"/>
    <w:rsid w:val="00251D52"/>
    <w:rsid w:val="00251DC7"/>
    <w:rsid w:val="00251DEA"/>
    <w:rsid w:val="00251EFD"/>
    <w:rsid w:val="00251F37"/>
    <w:rsid w:val="002520E0"/>
    <w:rsid w:val="002527E2"/>
    <w:rsid w:val="002529CD"/>
    <w:rsid w:val="00252DD6"/>
    <w:rsid w:val="00252DEC"/>
    <w:rsid w:val="00252EA0"/>
    <w:rsid w:val="0025319C"/>
    <w:rsid w:val="0025320D"/>
    <w:rsid w:val="00253359"/>
    <w:rsid w:val="00253381"/>
    <w:rsid w:val="00253422"/>
    <w:rsid w:val="00253715"/>
    <w:rsid w:val="002538C7"/>
    <w:rsid w:val="0025394E"/>
    <w:rsid w:val="00253E3F"/>
    <w:rsid w:val="00253F5F"/>
    <w:rsid w:val="00253FF5"/>
    <w:rsid w:val="00254217"/>
    <w:rsid w:val="00254543"/>
    <w:rsid w:val="002545D0"/>
    <w:rsid w:val="00254B22"/>
    <w:rsid w:val="00254D57"/>
    <w:rsid w:val="00254EA4"/>
    <w:rsid w:val="002552E0"/>
    <w:rsid w:val="0025535C"/>
    <w:rsid w:val="0025539B"/>
    <w:rsid w:val="00255537"/>
    <w:rsid w:val="002555FA"/>
    <w:rsid w:val="002558BD"/>
    <w:rsid w:val="00255A57"/>
    <w:rsid w:val="00255B31"/>
    <w:rsid w:val="00255C72"/>
    <w:rsid w:val="00255F74"/>
    <w:rsid w:val="00256723"/>
    <w:rsid w:val="00256C65"/>
    <w:rsid w:val="00257017"/>
    <w:rsid w:val="0025739A"/>
    <w:rsid w:val="00257B26"/>
    <w:rsid w:val="00257BF0"/>
    <w:rsid w:val="00257D34"/>
    <w:rsid w:val="00257DB7"/>
    <w:rsid w:val="002600DB"/>
    <w:rsid w:val="00260442"/>
    <w:rsid w:val="00260453"/>
    <w:rsid w:val="002604C9"/>
    <w:rsid w:val="00260775"/>
    <w:rsid w:val="00260FD2"/>
    <w:rsid w:val="00261405"/>
    <w:rsid w:val="00261DD2"/>
    <w:rsid w:val="00262011"/>
    <w:rsid w:val="00262289"/>
    <w:rsid w:val="00262569"/>
    <w:rsid w:val="00262592"/>
    <w:rsid w:val="002628E5"/>
    <w:rsid w:val="002629A9"/>
    <w:rsid w:val="00262BAC"/>
    <w:rsid w:val="00262D88"/>
    <w:rsid w:val="002630BC"/>
    <w:rsid w:val="00263507"/>
    <w:rsid w:val="002636D5"/>
    <w:rsid w:val="00263807"/>
    <w:rsid w:val="00263D35"/>
    <w:rsid w:val="00263EB7"/>
    <w:rsid w:val="00263FB0"/>
    <w:rsid w:val="00264203"/>
    <w:rsid w:val="00264444"/>
    <w:rsid w:val="00264447"/>
    <w:rsid w:val="00264550"/>
    <w:rsid w:val="002649CB"/>
    <w:rsid w:val="002649EA"/>
    <w:rsid w:val="00265002"/>
    <w:rsid w:val="0026501A"/>
    <w:rsid w:val="0026537F"/>
    <w:rsid w:val="002655FE"/>
    <w:rsid w:val="00265866"/>
    <w:rsid w:val="00265BD4"/>
    <w:rsid w:val="00265C2D"/>
    <w:rsid w:val="00266088"/>
    <w:rsid w:val="00266323"/>
    <w:rsid w:val="00266409"/>
    <w:rsid w:val="0026653E"/>
    <w:rsid w:val="002666A9"/>
    <w:rsid w:val="002669CD"/>
    <w:rsid w:val="00266A90"/>
    <w:rsid w:val="00266E43"/>
    <w:rsid w:val="00266EA5"/>
    <w:rsid w:val="00267068"/>
    <w:rsid w:val="00267164"/>
    <w:rsid w:val="00267380"/>
    <w:rsid w:val="002673C1"/>
    <w:rsid w:val="002674F5"/>
    <w:rsid w:val="00267AD7"/>
    <w:rsid w:val="00267B10"/>
    <w:rsid w:val="00267DEB"/>
    <w:rsid w:val="00267F01"/>
    <w:rsid w:val="002700E2"/>
    <w:rsid w:val="002703A7"/>
    <w:rsid w:val="0027055D"/>
    <w:rsid w:val="002706B6"/>
    <w:rsid w:val="002708F8"/>
    <w:rsid w:val="00270904"/>
    <w:rsid w:val="00270AF7"/>
    <w:rsid w:val="00271009"/>
    <w:rsid w:val="002710F7"/>
    <w:rsid w:val="0027158F"/>
    <w:rsid w:val="00271793"/>
    <w:rsid w:val="00271847"/>
    <w:rsid w:val="00271B0D"/>
    <w:rsid w:val="00271BA0"/>
    <w:rsid w:val="00271F33"/>
    <w:rsid w:val="00271F39"/>
    <w:rsid w:val="0027267C"/>
    <w:rsid w:val="00272782"/>
    <w:rsid w:val="0027295F"/>
    <w:rsid w:val="00272A08"/>
    <w:rsid w:val="00272DF1"/>
    <w:rsid w:val="00272FA7"/>
    <w:rsid w:val="00272FBC"/>
    <w:rsid w:val="00272FC3"/>
    <w:rsid w:val="00273566"/>
    <w:rsid w:val="0027358A"/>
    <w:rsid w:val="002737A2"/>
    <w:rsid w:val="00274141"/>
    <w:rsid w:val="00274533"/>
    <w:rsid w:val="0027455F"/>
    <w:rsid w:val="002746BE"/>
    <w:rsid w:val="00274936"/>
    <w:rsid w:val="00274D4B"/>
    <w:rsid w:val="00275001"/>
    <w:rsid w:val="002752B0"/>
    <w:rsid w:val="0027548A"/>
    <w:rsid w:val="002754C5"/>
    <w:rsid w:val="0027573F"/>
    <w:rsid w:val="00275780"/>
    <w:rsid w:val="00275D1F"/>
    <w:rsid w:val="00276041"/>
    <w:rsid w:val="0027654A"/>
    <w:rsid w:val="00276587"/>
    <w:rsid w:val="002765E4"/>
    <w:rsid w:val="00276609"/>
    <w:rsid w:val="0027698E"/>
    <w:rsid w:val="00276B41"/>
    <w:rsid w:val="00276CB2"/>
    <w:rsid w:val="00276D98"/>
    <w:rsid w:val="0027706A"/>
    <w:rsid w:val="002771D8"/>
    <w:rsid w:val="0027724A"/>
    <w:rsid w:val="002772C1"/>
    <w:rsid w:val="002774E2"/>
    <w:rsid w:val="0027771E"/>
    <w:rsid w:val="00277803"/>
    <w:rsid w:val="0027797B"/>
    <w:rsid w:val="00277CB7"/>
    <w:rsid w:val="00277E97"/>
    <w:rsid w:val="00277EE9"/>
    <w:rsid w:val="0028040C"/>
    <w:rsid w:val="002807E0"/>
    <w:rsid w:val="00280849"/>
    <w:rsid w:val="0028093F"/>
    <w:rsid w:val="00280D92"/>
    <w:rsid w:val="00280E37"/>
    <w:rsid w:val="00280EE1"/>
    <w:rsid w:val="00280FA3"/>
    <w:rsid w:val="00281113"/>
    <w:rsid w:val="0028136B"/>
    <w:rsid w:val="00281392"/>
    <w:rsid w:val="002815EC"/>
    <w:rsid w:val="002817C9"/>
    <w:rsid w:val="00281A9F"/>
    <w:rsid w:val="00281ABA"/>
    <w:rsid w:val="00281E1B"/>
    <w:rsid w:val="00281FE6"/>
    <w:rsid w:val="0028207C"/>
    <w:rsid w:val="002820B5"/>
    <w:rsid w:val="002826BE"/>
    <w:rsid w:val="0028296A"/>
    <w:rsid w:val="00282D15"/>
    <w:rsid w:val="00282E14"/>
    <w:rsid w:val="00282FE4"/>
    <w:rsid w:val="00283090"/>
    <w:rsid w:val="00283877"/>
    <w:rsid w:val="00283A81"/>
    <w:rsid w:val="00283B86"/>
    <w:rsid w:val="00283EC5"/>
    <w:rsid w:val="00284033"/>
    <w:rsid w:val="00284392"/>
    <w:rsid w:val="00284674"/>
    <w:rsid w:val="0028478C"/>
    <w:rsid w:val="002850F9"/>
    <w:rsid w:val="00285133"/>
    <w:rsid w:val="0028531C"/>
    <w:rsid w:val="0028534D"/>
    <w:rsid w:val="00285402"/>
    <w:rsid w:val="0028555F"/>
    <w:rsid w:val="00285B8B"/>
    <w:rsid w:val="00285BA8"/>
    <w:rsid w:val="00286084"/>
    <w:rsid w:val="002865B6"/>
    <w:rsid w:val="002866C5"/>
    <w:rsid w:val="00286C1A"/>
    <w:rsid w:val="00287131"/>
    <w:rsid w:val="00287644"/>
    <w:rsid w:val="00287846"/>
    <w:rsid w:val="00287CA6"/>
    <w:rsid w:val="0029004A"/>
    <w:rsid w:val="0029019D"/>
    <w:rsid w:val="00290283"/>
    <w:rsid w:val="00290556"/>
    <w:rsid w:val="002907B7"/>
    <w:rsid w:val="002907B8"/>
    <w:rsid w:val="00290851"/>
    <w:rsid w:val="00290A8F"/>
    <w:rsid w:val="00290E54"/>
    <w:rsid w:val="00291071"/>
    <w:rsid w:val="00291C07"/>
    <w:rsid w:val="00291F12"/>
    <w:rsid w:val="00292A07"/>
    <w:rsid w:val="00292CC1"/>
    <w:rsid w:val="00292CE0"/>
    <w:rsid w:val="00293015"/>
    <w:rsid w:val="0029303C"/>
    <w:rsid w:val="00293430"/>
    <w:rsid w:val="00293A69"/>
    <w:rsid w:val="00293AC1"/>
    <w:rsid w:val="00293CEB"/>
    <w:rsid w:val="00293F31"/>
    <w:rsid w:val="002941C2"/>
    <w:rsid w:val="00294E7A"/>
    <w:rsid w:val="0029505C"/>
    <w:rsid w:val="00295125"/>
    <w:rsid w:val="002952E2"/>
    <w:rsid w:val="002955AB"/>
    <w:rsid w:val="002955EC"/>
    <w:rsid w:val="002964AC"/>
    <w:rsid w:val="00296904"/>
    <w:rsid w:val="00296993"/>
    <w:rsid w:val="00296BE4"/>
    <w:rsid w:val="00296D9A"/>
    <w:rsid w:val="002972DE"/>
    <w:rsid w:val="002973B0"/>
    <w:rsid w:val="002974D3"/>
    <w:rsid w:val="002975B9"/>
    <w:rsid w:val="0029795D"/>
    <w:rsid w:val="00297B25"/>
    <w:rsid w:val="00297B72"/>
    <w:rsid w:val="00297E2D"/>
    <w:rsid w:val="002A01A7"/>
    <w:rsid w:val="002A0222"/>
    <w:rsid w:val="002A0293"/>
    <w:rsid w:val="002A0342"/>
    <w:rsid w:val="002A0AF7"/>
    <w:rsid w:val="002A0B7E"/>
    <w:rsid w:val="002A0BB3"/>
    <w:rsid w:val="002A0F8C"/>
    <w:rsid w:val="002A0FB6"/>
    <w:rsid w:val="002A12D8"/>
    <w:rsid w:val="002A12EC"/>
    <w:rsid w:val="002A186C"/>
    <w:rsid w:val="002A1BF7"/>
    <w:rsid w:val="002A1FD5"/>
    <w:rsid w:val="002A22AF"/>
    <w:rsid w:val="002A2810"/>
    <w:rsid w:val="002A2D50"/>
    <w:rsid w:val="002A2F54"/>
    <w:rsid w:val="002A34EB"/>
    <w:rsid w:val="002A35BE"/>
    <w:rsid w:val="002A3E49"/>
    <w:rsid w:val="002A432E"/>
    <w:rsid w:val="002A4520"/>
    <w:rsid w:val="002A4693"/>
    <w:rsid w:val="002A482A"/>
    <w:rsid w:val="002A503B"/>
    <w:rsid w:val="002A50A9"/>
    <w:rsid w:val="002A5631"/>
    <w:rsid w:val="002A5742"/>
    <w:rsid w:val="002A594D"/>
    <w:rsid w:val="002A5B58"/>
    <w:rsid w:val="002A62D1"/>
    <w:rsid w:val="002A63F2"/>
    <w:rsid w:val="002A65C6"/>
    <w:rsid w:val="002A69F0"/>
    <w:rsid w:val="002A6D3B"/>
    <w:rsid w:val="002A708A"/>
    <w:rsid w:val="002A729F"/>
    <w:rsid w:val="002A74BC"/>
    <w:rsid w:val="002A7619"/>
    <w:rsid w:val="002A76BB"/>
    <w:rsid w:val="002A7BD1"/>
    <w:rsid w:val="002A7CF3"/>
    <w:rsid w:val="002A7D8F"/>
    <w:rsid w:val="002B01FD"/>
    <w:rsid w:val="002B0445"/>
    <w:rsid w:val="002B0893"/>
    <w:rsid w:val="002B08CC"/>
    <w:rsid w:val="002B0B50"/>
    <w:rsid w:val="002B1107"/>
    <w:rsid w:val="002B1387"/>
    <w:rsid w:val="002B1462"/>
    <w:rsid w:val="002B15AB"/>
    <w:rsid w:val="002B17B5"/>
    <w:rsid w:val="002B17DD"/>
    <w:rsid w:val="002B18A6"/>
    <w:rsid w:val="002B1BA9"/>
    <w:rsid w:val="002B1BAB"/>
    <w:rsid w:val="002B1CAB"/>
    <w:rsid w:val="002B23EA"/>
    <w:rsid w:val="002B2649"/>
    <w:rsid w:val="002B26E0"/>
    <w:rsid w:val="002B28BF"/>
    <w:rsid w:val="002B2A37"/>
    <w:rsid w:val="002B2EA0"/>
    <w:rsid w:val="002B3602"/>
    <w:rsid w:val="002B3723"/>
    <w:rsid w:val="002B395F"/>
    <w:rsid w:val="002B3B7D"/>
    <w:rsid w:val="002B3F79"/>
    <w:rsid w:val="002B3FC6"/>
    <w:rsid w:val="002B3FEC"/>
    <w:rsid w:val="002B4AA3"/>
    <w:rsid w:val="002B4B71"/>
    <w:rsid w:val="002B4CE3"/>
    <w:rsid w:val="002B4EF2"/>
    <w:rsid w:val="002B508C"/>
    <w:rsid w:val="002B57AB"/>
    <w:rsid w:val="002B58B7"/>
    <w:rsid w:val="002B58DD"/>
    <w:rsid w:val="002B5A45"/>
    <w:rsid w:val="002B5AE8"/>
    <w:rsid w:val="002B5B7F"/>
    <w:rsid w:val="002B6186"/>
    <w:rsid w:val="002B63A5"/>
    <w:rsid w:val="002B63C7"/>
    <w:rsid w:val="002B68A1"/>
    <w:rsid w:val="002B6D15"/>
    <w:rsid w:val="002B6DD4"/>
    <w:rsid w:val="002B7078"/>
    <w:rsid w:val="002B714A"/>
    <w:rsid w:val="002B7979"/>
    <w:rsid w:val="002B7AA0"/>
    <w:rsid w:val="002B7EB1"/>
    <w:rsid w:val="002B7FA2"/>
    <w:rsid w:val="002C0126"/>
    <w:rsid w:val="002C0510"/>
    <w:rsid w:val="002C06B1"/>
    <w:rsid w:val="002C09E7"/>
    <w:rsid w:val="002C0C81"/>
    <w:rsid w:val="002C0DC3"/>
    <w:rsid w:val="002C0FE2"/>
    <w:rsid w:val="002C10AF"/>
    <w:rsid w:val="002C10D9"/>
    <w:rsid w:val="002C1278"/>
    <w:rsid w:val="002C1C6C"/>
    <w:rsid w:val="002C1E0A"/>
    <w:rsid w:val="002C1FBE"/>
    <w:rsid w:val="002C20C0"/>
    <w:rsid w:val="002C2225"/>
    <w:rsid w:val="002C23ED"/>
    <w:rsid w:val="002C288E"/>
    <w:rsid w:val="002C312F"/>
    <w:rsid w:val="002C34D0"/>
    <w:rsid w:val="002C357C"/>
    <w:rsid w:val="002C36FF"/>
    <w:rsid w:val="002C3D6F"/>
    <w:rsid w:val="002C4132"/>
    <w:rsid w:val="002C433D"/>
    <w:rsid w:val="002C4458"/>
    <w:rsid w:val="002C450F"/>
    <w:rsid w:val="002C45E2"/>
    <w:rsid w:val="002C50BC"/>
    <w:rsid w:val="002C51BB"/>
    <w:rsid w:val="002C52B9"/>
    <w:rsid w:val="002C53FB"/>
    <w:rsid w:val="002C549C"/>
    <w:rsid w:val="002C5E17"/>
    <w:rsid w:val="002C6120"/>
    <w:rsid w:val="002C61AA"/>
    <w:rsid w:val="002C6A05"/>
    <w:rsid w:val="002C6A26"/>
    <w:rsid w:val="002C6A9E"/>
    <w:rsid w:val="002C6D9B"/>
    <w:rsid w:val="002C6E7F"/>
    <w:rsid w:val="002C6FA6"/>
    <w:rsid w:val="002C728D"/>
    <w:rsid w:val="002C7959"/>
    <w:rsid w:val="002C7E9A"/>
    <w:rsid w:val="002C7F39"/>
    <w:rsid w:val="002D042A"/>
    <w:rsid w:val="002D0580"/>
    <w:rsid w:val="002D0757"/>
    <w:rsid w:val="002D0788"/>
    <w:rsid w:val="002D08FC"/>
    <w:rsid w:val="002D0953"/>
    <w:rsid w:val="002D0BA9"/>
    <w:rsid w:val="002D0E48"/>
    <w:rsid w:val="002D109A"/>
    <w:rsid w:val="002D10B9"/>
    <w:rsid w:val="002D1135"/>
    <w:rsid w:val="002D190D"/>
    <w:rsid w:val="002D194C"/>
    <w:rsid w:val="002D19BF"/>
    <w:rsid w:val="002D1A7C"/>
    <w:rsid w:val="002D20C1"/>
    <w:rsid w:val="002D2437"/>
    <w:rsid w:val="002D26DC"/>
    <w:rsid w:val="002D29F8"/>
    <w:rsid w:val="002D2CC0"/>
    <w:rsid w:val="002D301B"/>
    <w:rsid w:val="002D306F"/>
    <w:rsid w:val="002D337E"/>
    <w:rsid w:val="002D4335"/>
    <w:rsid w:val="002D46B6"/>
    <w:rsid w:val="002D4CCC"/>
    <w:rsid w:val="002D4FEE"/>
    <w:rsid w:val="002D5032"/>
    <w:rsid w:val="002D53E6"/>
    <w:rsid w:val="002D56D9"/>
    <w:rsid w:val="002D5B5B"/>
    <w:rsid w:val="002D5F61"/>
    <w:rsid w:val="002D600B"/>
    <w:rsid w:val="002D6417"/>
    <w:rsid w:val="002D6587"/>
    <w:rsid w:val="002D672C"/>
    <w:rsid w:val="002D67B2"/>
    <w:rsid w:val="002D68C3"/>
    <w:rsid w:val="002D69CD"/>
    <w:rsid w:val="002D69E6"/>
    <w:rsid w:val="002D6A15"/>
    <w:rsid w:val="002D6A93"/>
    <w:rsid w:val="002D6C48"/>
    <w:rsid w:val="002D6D97"/>
    <w:rsid w:val="002D6E79"/>
    <w:rsid w:val="002D6EED"/>
    <w:rsid w:val="002D7535"/>
    <w:rsid w:val="002D769F"/>
    <w:rsid w:val="002D7806"/>
    <w:rsid w:val="002D7817"/>
    <w:rsid w:val="002D7974"/>
    <w:rsid w:val="002D7A21"/>
    <w:rsid w:val="002D7C62"/>
    <w:rsid w:val="002D7DD1"/>
    <w:rsid w:val="002E00FB"/>
    <w:rsid w:val="002E0174"/>
    <w:rsid w:val="002E057C"/>
    <w:rsid w:val="002E05EC"/>
    <w:rsid w:val="002E08CF"/>
    <w:rsid w:val="002E09B4"/>
    <w:rsid w:val="002E0C1C"/>
    <w:rsid w:val="002E1354"/>
    <w:rsid w:val="002E1412"/>
    <w:rsid w:val="002E179A"/>
    <w:rsid w:val="002E192E"/>
    <w:rsid w:val="002E22F8"/>
    <w:rsid w:val="002E2969"/>
    <w:rsid w:val="002E2B4A"/>
    <w:rsid w:val="002E2F88"/>
    <w:rsid w:val="002E2FC2"/>
    <w:rsid w:val="002E3007"/>
    <w:rsid w:val="002E31CA"/>
    <w:rsid w:val="002E3234"/>
    <w:rsid w:val="002E32E8"/>
    <w:rsid w:val="002E34A3"/>
    <w:rsid w:val="002E39B2"/>
    <w:rsid w:val="002E3D82"/>
    <w:rsid w:val="002E3E8F"/>
    <w:rsid w:val="002E4367"/>
    <w:rsid w:val="002E4520"/>
    <w:rsid w:val="002E486D"/>
    <w:rsid w:val="002E493B"/>
    <w:rsid w:val="002E4BCC"/>
    <w:rsid w:val="002E4D71"/>
    <w:rsid w:val="002E4DD5"/>
    <w:rsid w:val="002E4E68"/>
    <w:rsid w:val="002E4FAF"/>
    <w:rsid w:val="002E5336"/>
    <w:rsid w:val="002E591B"/>
    <w:rsid w:val="002E5B0B"/>
    <w:rsid w:val="002E5B54"/>
    <w:rsid w:val="002E6052"/>
    <w:rsid w:val="002E6174"/>
    <w:rsid w:val="002E62E8"/>
    <w:rsid w:val="002E65FC"/>
    <w:rsid w:val="002E670E"/>
    <w:rsid w:val="002E6C22"/>
    <w:rsid w:val="002E6D0F"/>
    <w:rsid w:val="002E6DF7"/>
    <w:rsid w:val="002E6EAE"/>
    <w:rsid w:val="002E6F3F"/>
    <w:rsid w:val="002E6FE9"/>
    <w:rsid w:val="002E72D5"/>
    <w:rsid w:val="002E75EB"/>
    <w:rsid w:val="002E7658"/>
    <w:rsid w:val="002E7767"/>
    <w:rsid w:val="002E78C0"/>
    <w:rsid w:val="002E7BE5"/>
    <w:rsid w:val="002E7CB1"/>
    <w:rsid w:val="002E7D04"/>
    <w:rsid w:val="002E7EE2"/>
    <w:rsid w:val="002F08B7"/>
    <w:rsid w:val="002F0B69"/>
    <w:rsid w:val="002F0BF0"/>
    <w:rsid w:val="002F0E7A"/>
    <w:rsid w:val="002F0F4E"/>
    <w:rsid w:val="002F171C"/>
    <w:rsid w:val="002F1ABB"/>
    <w:rsid w:val="002F1E62"/>
    <w:rsid w:val="002F1F78"/>
    <w:rsid w:val="002F20D3"/>
    <w:rsid w:val="002F2379"/>
    <w:rsid w:val="002F23BA"/>
    <w:rsid w:val="002F246A"/>
    <w:rsid w:val="002F271F"/>
    <w:rsid w:val="002F27B5"/>
    <w:rsid w:val="002F2844"/>
    <w:rsid w:val="002F28F9"/>
    <w:rsid w:val="002F2C01"/>
    <w:rsid w:val="002F2D8C"/>
    <w:rsid w:val="002F344B"/>
    <w:rsid w:val="002F367C"/>
    <w:rsid w:val="002F3714"/>
    <w:rsid w:val="002F41DB"/>
    <w:rsid w:val="002F43F6"/>
    <w:rsid w:val="002F46AC"/>
    <w:rsid w:val="002F4717"/>
    <w:rsid w:val="002F47E2"/>
    <w:rsid w:val="002F49F8"/>
    <w:rsid w:val="002F4A50"/>
    <w:rsid w:val="002F50FF"/>
    <w:rsid w:val="002F51AB"/>
    <w:rsid w:val="002F53D7"/>
    <w:rsid w:val="002F581F"/>
    <w:rsid w:val="002F61D0"/>
    <w:rsid w:val="002F63CC"/>
    <w:rsid w:val="002F647F"/>
    <w:rsid w:val="002F64C7"/>
    <w:rsid w:val="002F6653"/>
    <w:rsid w:val="002F6692"/>
    <w:rsid w:val="002F67A8"/>
    <w:rsid w:val="002F6A8B"/>
    <w:rsid w:val="002F6D2B"/>
    <w:rsid w:val="002F6DCF"/>
    <w:rsid w:val="002F70B9"/>
    <w:rsid w:val="002F7403"/>
    <w:rsid w:val="002F7A6D"/>
    <w:rsid w:val="002F7A99"/>
    <w:rsid w:val="002F7C85"/>
    <w:rsid w:val="002F7C90"/>
    <w:rsid w:val="002F7DBE"/>
    <w:rsid w:val="002F7FBB"/>
    <w:rsid w:val="00300027"/>
    <w:rsid w:val="00300146"/>
    <w:rsid w:val="00300275"/>
    <w:rsid w:val="003003D9"/>
    <w:rsid w:val="0030050B"/>
    <w:rsid w:val="003005E1"/>
    <w:rsid w:val="00300730"/>
    <w:rsid w:val="00300A35"/>
    <w:rsid w:val="00300C7A"/>
    <w:rsid w:val="00300CA8"/>
    <w:rsid w:val="00300F22"/>
    <w:rsid w:val="00301C69"/>
    <w:rsid w:val="003020E2"/>
    <w:rsid w:val="00302389"/>
    <w:rsid w:val="00302494"/>
    <w:rsid w:val="003026E1"/>
    <w:rsid w:val="00302830"/>
    <w:rsid w:val="003029A7"/>
    <w:rsid w:val="00302ABC"/>
    <w:rsid w:val="00302C1C"/>
    <w:rsid w:val="00302E6D"/>
    <w:rsid w:val="0030316F"/>
    <w:rsid w:val="0030318D"/>
    <w:rsid w:val="00303556"/>
    <w:rsid w:val="0030359B"/>
    <w:rsid w:val="00303CF5"/>
    <w:rsid w:val="00303DF2"/>
    <w:rsid w:val="003041FC"/>
    <w:rsid w:val="00304844"/>
    <w:rsid w:val="003048D0"/>
    <w:rsid w:val="0030492B"/>
    <w:rsid w:val="00304F5D"/>
    <w:rsid w:val="00305282"/>
    <w:rsid w:val="00305390"/>
    <w:rsid w:val="0030561B"/>
    <w:rsid w:val="00305640"/>
    <w:rsid w:val="00305645"/>
    <w:rsid w:val="003056D6"/>
    <w:rsid w:val="00305741"/>
    <w:rsid w:val="003058D1"/>
    <w:rsid w:val="00305A82"/>
    <w:rsid w:val="00305B11"/>
    <w:rsid w:val="00305CD0"/>
    <w:rsid w:val="00305E6E"/>
    <w:rsid w:val="00305F2E"/>
    <w:rsid w:val="0030645E"/>
    <w:rsid w:val="003065A4"/>
    <w:rsid w:val="003078DA"/>
    <w:rsid w:val="00307B1B"/>
    <w:rsid w:val="00307BF0"/>
    <w:rsid w:val="00307C1E"/>
    <w:rsid w:val="00310036"/>
    <w:rsid w:val="003103ED"/>
    <w:rsid w:val="003103FA"/>
    <w:rsid w:val="003104E1"/>
    <w:rsid w:val="00310802"/>
    <w:rsid w:val="00310CE1"/>
    <w:rsid w:val="00310E79"/>
    <w:rsid w:val="00311254"/>
    <w:rsid w:val="0031126A"/>
    <w:rsid w:val="003114F7"/>
    <w:rsid w:val="00311656"/>
    <w:rsid w:val="00311783"/>
    <w:rsid w:val="0031186D"/>
    <w:rsid w:val="00311D9D"/>
    <w:rsid w:val="00312231"/>
    <w:rsid w:val="003123F4"/>
    <w:rsid w:val="003125B0"/>
    <w:rsid w:val="00312C90"/>
    <w:rsid w:val="0031328C"/>
    <w:rsid w:val="003134C2"/>
    <w:rsid w:val="003136A1"/>
    <w:rsid w:val="003137C1"/>
    <w:rsid w:val="003137CD"/>
    <w:rsid w:val="00313A15"/>
    <w:rsid w:val="00313D6E"/>
    <w:rsid w:val="0031414F"/>
    <w:rsid w:val="0031457B"/>
    <w:rsid w:val="003146A3"/>
    <w:rsid w:val="00314BDC"/>
    <w:rsid w:val="00314E13"/>
    <w:rsid w:val="00314F65"/>
    <w:rsid w:val="0031509E"/>
    <w:rsid w:val="003153D1"/>
    <w:rsid w:val="0031576A"/>
    <w:rsid w:val="00315A54"/>
    <w:rsid w:val="00315BAB"/>
    <w:rsid w:val="00315DD2"/>
    <w:rsid w:val="00315F5A"/>
    <w:rsid w:val="00316071"/>
    <w:rsid w:val="00316AE8"/>
    <w:rsid w:val="00316CEE"/>
    <w:rsid w:val="00316D4C"/>
    <w:rsid w:val="00316D9D"/>
    <w:rsid w:val="00316E84"/>
    <w:rsid w:val="00316FF3"/>
    <w:rsid w:val="00317153"/>
    <w:rsid w:val="003172C8"/>
    <w:rsid w:val="00317AB9"/>
    <w:rsid w:val="00317D73"/>
    <w:rsid w:val="00317DE7"/>
    <w:rsid w:val="00317E1C"/>
    <w:rsid w:val="0032115C"/>
    <w:rsid w:val="00321184"/>
    <w:rsid w:val="00321259"/>
    <w:rsid w:val="003213F5"/>
    <w:rsid w:val="00321677"/>
    <w:rsid w:val="00321754"/>
    <w:rsid w:val="00321C72"/>
    <w:rsid w:val="00321D2C"/>
    <w:rsid w:val="00321FAC"/>
    <w:rsid w:val="003224F3"/>
    <w:rsid w:val="00322572"/>
    <w:rsid w:val="0032257E"/>
    <w:rsid w:val="003225AA"/>
    <w:rsid w:val="00322A05"/>
    <w:rsid w:val="00322B87"/>
    <w:rsid w:val="00322FA0"/>
    <w:rsid w:val="00323496"/>
    <w:rsid w:val="003234FE"/>
    <w:rsid w:val="0032358F"/>
    <w:rsid w:val="00323733"/>
    <w:rsid w:val="00323ADE"/>
    <w:rsid w:val="003245AD"/>
    <w:rsid w:val="0032483F"/>
    <w:rsid w:val="003249ED"/>
    <w:rsid w:val="00324AC3"/>
    <w:rsid w:val="00324C46"/>
    <w:rsid w:val="00324D01"/>
    <w:rsid w:val="00324DB2"/>
    <w:rsid w:val="00325360"/>
    <w:rsid w:val="00325588"/>
    <w:rsid w:val="003256D5"/>
    <w:rsid w:val="00325731"/>
    <w:rsid w:val="003257EB"/>
    <w:rsid w:val="00325B15"/>
    <w:rsid w:val="00325B8A"/>
    <w:rsid w:val="0032611C"/>
    <w:rsid w:val="003261A4"/>
    <w:rsid w:val="00326281"/>
    <w:rsid w:val="00326E2A"/>
    <w:rsid w:val="0032732E"/>
    <w:rsid w:val="00327364"/>
    <w:rsid w:val="003274D2"/>
    <w:rsid w:val="00327633"/>
    <w:rsid w:val="00327802"/>
    <w:rsid w:val="0032786C"/>
    <w:rsid w:val="0032788D"/>
    <w:rsid w:val="003278B0"/>
    <w:rsid w:val="003278E3"/>
    <w:rsid w:val="00327C8F"/>
    <w:rsid w:val="0033006C"/>
    <w:rsid w:val="0033012D"/>
    <w:rsid w:val="00330141"/>
    <w:rsid w:val="00330279"/>
    <w:rsid w:val="0033084E"/>
    <w:rsid w:val="00330BA5"/>
    <w:rsid w:val="00330EDB"/>
    <w:rsid w:val="00331187"/>
    <w:rsid w:val="00331230"/>
    <w:rsid w:val="003312B5"/>
    <w:rsid w:val="00331533"/>
    <w:rsid w:val="003315B1"/>
    <w:rsid w:val="003318C3"/>
    <w:rsid w:val="00331C8F"/>
    <w:rsid w:val="00331EC3"/>
    <w:rsid w:val="00331EE3"/>
    <w:rsid w:val="003320A9"/>
    <w:rsid w:val="003322EE"/>
    <w:rsid w:val="003323A8"/>
    <w:rsid w:val="003325D8"/>
    <w:rsid w:val="003328B6"/>
    <w:rsid w:val="00332D01"/>
    <w:rsid w:val="00333088"/>
    <w:rsid w:val="00333238"/>
    <w:rsid w:val="003335A9"/>
    <w:rsid w:val="00333821"/>
    <w:rsid w:val="00333917"/>
    <w:rsid w:val="003339CE"/>
    <w:rsid w:val="00333B00"/>
    <w:rsid w:val="00333BDF"/>
    <w:rsid w:val="00333BF4"/>
    <w:rsid w:val="00333D7F"/>
    <w:rsid w:val="00333DFC"/>
    <w:rsid w:val="00334251"/>
    <w:rsid w:val="0033434C"/>
    <w:rsid w:val="003344F3"/>
    <w:rsid w:val="003345B7"/>
    <w:rsid w:val="00334798"/>
    <w:rsid w:val="003348C0"/>
    <w:rsid w:val="00334C28"/>
    <w:rsid w:val="00334CB0"/>
    <w:rsid w:val="00335478"/>
    <w:rsid w:val="0033547C"/>
    <w:rsid w:val="00335844"/>
    <w:rsid w:val="00335EEB"/>
    <w:rsid w:val="00335F92"/>
    <w:rsid w:val="00336245"/>
    <w:rsid w:val="00336280"/>
    <w:rsid w:val="0033640C"/>
    <w:rsid w:val="00336443"/>
    <w:rsid w:val="003366B7"/>
    <w:rsid w:val="003367F5"/>
    <w:rsid w:val="003368AA"/>
    <w:rsid w:val="003368F4"/>
    <w:rsid w:val="00336CD0"/>
    <w:rsid w:val="00336EFD"/>
    <w:rsid w:val="003370F7"/>
    <w:rsid w:val="003371EB"/>
    <w:rsid w:val="00337292"/>
    <w:rsid w:val="003375F2"/>
    <w:rsid w:val="003377E0"/>
    <w:rsid w:val="00337A8C"/>
    <w:rsid w:val="00337AA3"/>
    <w:rsid w:val="00337B93"/>
    <w:rsid w:val="00337C4A"/>
    <w:rsid w:val="00337EA6"/>
    <w:rsid w:val="00337F7F"/>
    <w:rsid w:val="0034091D"/>
    <w:rsid w:val="00340A91"/>
    <w:rsid w:val="00340E1A"/>
    <w:rsid w:val="00340EBF"/>
    <w:rsid w:val="003410C8"/>
    <w:rsid w:val="0034123A"/>
    <w:rsid w:val="00341461"/>
    <w:rsid w:val="0034168E"/>
    <w:rsid w:val="003416E8"/>
    <w:rsid w:val="00341781"/>
    <w:rsid w:val="0034190A"/>
    <w:rsid w:val="00341DFF"/>
    <w:rsid w:val="00341F40"/>
    <w:rsid w:val="0034246C"/>
    <w:rsid w:val="003424CF"/>
    <w:rsid w:val="00342C2B"/>
    <w:rsid w:val="00342ED5"/>
    <w:rsid w:val="003431FE"/>
    <w:rsid w:val="00343242"/>
    <w:rsid w:val="0034354B"/>
    <w:rsid w:val="003438B1"/>
    <w:rsid w:val="003438E5"/>
    <w:rsid w:val="00343BD7"/>
    <w:rsid w:val="00343D7F"/>
    <w:rsid w:val="00343DCA"/>
    <w:rsid w:val="00343E1D"/>
    <w:rsid w:val="0034408B"/>
    <w:rsid w:val="003440EE"/>
    <w:rsid w:val="00344309"/>
    <w:rsid w:val="00344B16"/>
    <w:rsid w:val="00344C96"/>
    <w:rsid w:val="00344D90"/>
    <w:rsid w:val="003451E2"/>
    <w:rsid w:val="003453B4"/>
    <w:rsid w:val="00345418"/>
    <w:rsid w:val="00345472"/>
    <w:rsid w:val="00345652"/>
    <w:rsid w:val="00345ACB"/>
    <w:rsid w:val="00345C8A"/>
    <w:rsid w:val="00345D61"/>
    <w:rsid w:val="00345F6A"/>
    <w:rsid w:val="003461B0"/>
    <w:rsid w:val="00346306"/>
    <w:rsid w:val="003463BF"/>
    <w:rsid w:val="00346747"/>
    <w:rsid w:val="0034696F"/>
    <w:rsid w:val="00346A5F"/>
    <w:rsid w:val="00346D17"/>
    <w:rsid w:val="003472AD"/>
    <w:rsid w:val="00347498"/>
    <w:rsid w:val="00347D5F"/>
    <w:rsid w:val="00347F3B"/>
    <w:rsid w:val="0035017C"/>
    <w:rsid w:val="00350567"/>
    <w:rsid w:val="0035059F"/>
    <w:rsid w:val="00350B13"/>
    <w:rsid w:val="00350D00"/>
    <w:rsid w:val="00350D17"/>
    <w:rsid w:val="00351016"/>
    <w:rsid w:val="0035117B"/>
    <w:rsid w:val="0035145A"/>
    <w:rsid w:val="0035161F"/>
    <w:rsid w:val="00351725"/>
    <w:rsid w:val="003518D8"/>
    <w:rsid w:val="00351AC0"/>
    <w:rsid w:val="00351CC8"/>
    <w:rsid w:val="00352654"/>
    <w:rsid w:val="0035271A"/>
    <w:rsid w:val="00352ADA"/>
    <w:rsid w:val="00352EE2"/>
    <w:rsid w:val="00352F8B"/>
    <w:rsid w:val="00353069"/>
    <w:rsid w:val="0035308F"/>
    <w:rsid w:val="003533C6"/>
    <w:rsid w:val="00353622"/>
    <w:rsid w:val="003538B2"/>
    <w:rsid w:val="00353D01"/>
    <w:rsid w:val="00353EF4"/>
    <w:rsid w:val="00354249"/>
    <w:rsid w:val="00354D9B"/>
    <w:rsid w:val="003556A3"/>
    <w:rsid w:val="00355970"/>
    <w:rsid w:val="00355984"/>
    <w:rsid w:val="00355CEA"/>
    <w:rsid w:val="00355EA5"/>
    <w:rsid w:val="0035621A"/>
    <w:rsid w:val="0035656D"/>
    <w:rsid w:val="003567B0"/>
    <w:rsid w:val="00356D21"/>
    <w:rsid w:val="0035719E"/>
    <w:rsid w:val="00357486"/>
    <w:rsid w:val="00357490"/>
    <w:rsid w:val="00357B12"/>
    <w:rsid w:val="00357C9D"/>
    <w:rsid w:val="00357CAA"/>
    <w:rsid w:val="00357DAA"/>
    <w:rsid w:val="003600E9"/>
    <w:rsid w:val="003602AE"/>
    <w:rsid w:val="00360358"/>
    <w:rsid w:val="003603D6"/>
    <w:rsid w:val="0036057F"/>
    <w:rsid w:val="00360782"/>
    <w:rsid w:val="00360975"/>
    <w:rsid w:val="00360D35"/>
    <w:rsid w:val="00360E64"/>
    <w:rsid w:val="003613E6"/>
    <w:rsid w:val="00361513"/>
    <w:rsid w:val="0036168D"/>
    <w:rsid w:val="003616EC"/>
    <w:rsid w:val="00361B50"/>
    <w:rsid w:val="00361C0F"/>
    <w:rsid w:val="00361CEB"/>
    <w:rsid w:val="00361F44"/>
    <w:rsid w:val="003620FD"/>
    <w:rsid w:val="00362219"/>
    <w:rsid w:val="003623E0"/>
    <w:rsid w:val="0036279C"/>
    <w:rsid w:val="00362801"/>
    <w:rsid w:val="00362D8E"/>
    <w:rsid w:val="0036309B"/>
    <w:rsid w:val="00363211"/>
    <w:rsid w:val="00363219"/>
    <w:rsid w:val="0036331A"/>
    <w:rsid w:val="003633EB"/>
    <w:rsid w:val="003633FD"/>
    <w:rsid w:val="003636DC"/>
    <w:rsid w:val="003636EB"/>
    <w:rsid w:val="00363B05"/>
    <w:rsid w:val="00363B15"/>
    <w:rsid w:val="00363B74"/>
    <w:rsid w:val="00363C3A"/>
    <w:rsid w:val="00363EEB"/>
    <w:rsid w:val="00364054"/>
    <w:rsid w:val="0036444F"/>
    <w:rsid w:val="003646ED"/>
    <w:rsid w:val="003648D9"/>
    <w:rsid w:val="00365220"/>
    <w:rsid w:val="003652E1"/>
    <w:rsid w:val="003653EC"/>
    <w:rsid w:val="0036553E"/>
    <w:rsid w:val="00365752"/>
    <w:rsid w:val="00365816"/>
    <w:rsid w:val="00365CE9"/>
    <w:rsid w:val="00365F22"/>
    <w:rsid w:val="003665DE"/>
    <w:rsid w:val="00366689"/>
    <w:rsid w:val="003666A7"/>
    <w:rsid w:val="00366712"/>
    <w:rsid w:val="00366850"/>
    <w:rsid w:val="00366CF1"/>
    <w:rsid w:val="00366F1D"/>
    <w:rsid w:val="003670D4"/>
    <w:rsid w:val="003670E8"/>
    <w:rsid w:val="003675B8"/>
    <w:rsid w:val="00367A1B"/>
    <w:rsid w:val="00367BB7"/>
    <w:rsid w:val="00367DDD"/>
    <w:rsid w:val="00370195"/>
    <w:rsid w:val="003702CB"/>
    <w:rsid w:val="0037049C"/>
    <w:rsid w:val="00370532"/>
    <w:rsid w:val="00370B12"/>
    <w:rsid w:val="00370DDB"/>
    <w:rsid w:val="00370DF1"/>
    <w:rsid w:val="00370F2F"/>
    <w:rsid w:val="00371095"/>
    <w:rsid w:val="003711D8"/>
    <w:rsid w:val="00371494"/>
    <w:rsid w:val="00371869"/>
    <w:rsid w:val="00371B10"/>
    <w:rsid w:val="00371BB6"/>
    <w:rsid w:val="00371DE0"/>
    <w:rsid w:val="00371ECA"/>
    <w:rsid w:val="0037216F"/>
    <w:rsid w:val="00372350"/>
    <w:rsid w:val="0037235E"/>
    <w:rsid w:val="003724C2"/>
    <w:rsid w:val="003727B8"/>
    <w:rsid w:val="0037286D"/>
    <w:rsid w:val="003728B0"/>
    <w:rsid w:val="0037297D"/>
    <w:rsid w:val="00372BFB"/>
    <w:rsid w:val="00373764"/>
    <w:rsid w:val="00373FE5"/>
    <w:rsid w:val="003740BC"/>
    <w:rsid w:val="003742AA"/>
    <w:rsid w:val="0037455D"/>
    <w:rsid w:val="00374682"/>
    <w:rsid w:val="00374771"/>
    <w:rsid w:val="00374AFE"/>
    <w:rsid w:val="00374BA5"/>
    <w:rsid w:val="0037508E"/>
    <w:rsid w:val="003750F5"/>
    <w:rsid w:val="003750FD"/>
    <w:rsid w:val="003756CB"/>
    <w:rsid w:val="003757FF"/>
    <w:rsid w:val="0037591B"/>
    <w:rsid w:val="0037601E"/>
    <w:rsid w:val="0037604E"/>
    <w:rsid w:val="003760DF"/>
    <w:rsid w:val="0037614A"/>
    <w:rsid w:val="00376318"/>
    <w:rsid w:val="0037651A"/>
    <w:rsid w:val="0037702C"/>
    <w:rsid w:val="00377353"/>
    <w:rsid w:val="00377465"/>
    <w:rsid w:val="00377783"/>
    <w:rsid w:val="00377A7A"/>
    <w:rsid w:val="00377B31"/>
    <w:rsid w:val="00377B72"/>
    <w:rsid w:val="00380165"/>
    <w:rsid w:val="0038018A"/>
    <w:rsid w:val="00380240"/>
    <w:rsid w:val="003804B9"/>
    <w:rsid w:val="00380527"/>
    <w:rsid w:val="0038054F"/>
    <w:rsid w:val="003805D2"/>
    <w:rsid w:val="003805E1"/>
    <w:rsid w:val="0038075B"/>
    <w:rsid w:val="00380AEE"/>
    <w:rsid w:val="00380B6C"/>
    <w:rsid w:val="00380D1C"/>
    <w:rsid w:val="003810E6"/>
    <w:rsid w:val="00381263"/>
    <w:rsid w:val="003813A5"/>
    <w:rsid w:val="003819B3"/>
    <w:rsid w:val="00381C52"/>
    <w:rsid w:val="00381D4B"/>
    <w:rsid w:val="00381E92"/>
    <w:rsid w:val="00382707"/>
    <w:rsid w:val="00382AA5"/>
    <w:rsid w:val="00382E07"/>
    <w:rsid w:val="00382F8C"/>
    <w:rsid w:val="00383339"/>
    <w:rsid w:val="0038341C"/>
    <w:rsid w:val="00383638"/>
    <w:rsid w:val="003841E0"/>
    <w:rsid w:val="003842E0"/>
    <w:rsid w:val="003845FB"/>
    <w:rsid w:val="00384923"/>
    <w:rsid w:val="00384A90"/>
    <w:rsid w:val="00385562"/>
    <w:rsid w:val="00385AD0"/>
    <w:rsid w:val="00385E99"/>
    <w:rsid w:val="0038622D"/>
    <w:rsid w:val="0038628C"/>
    <w:rsid w:val="00386340"/>
    <w:rsid w:val="003863BB"/>
    <w:rsid w:val="003865D3"/>
    <w:rsid w:val="003869F1"/>
    <w:rsid w:val="00386A6B"/>
    <w:rsid w:val="00386C16"/>
    <w:rsid w:val="0038724D"/>
    <w:rsid w:val="00387651"/>
    <w:rsid w:val="00387739"/>
    <w:rsid w:val="003877A7"/>
    <w:rsid w:val="003878E6"/>
    <w:rsid w:val="00387AF2"/>
    <w:rsid w:val="00387DBD"/>
    <w:rsid w:val="003900AA"/>
    <w:rsid w:val="0039011E"/>
    <w:rsid w:val="00390188"/>
    <w:rsid w:val="00390347"/>
    <w:rsid w:val="0039095A"/>
    <w:rsid w:val="00390CCB"/>
    <w:rsid w:val="00391240"/>
    <w:rsid w:val="00391343"/>
    <w:rsid w:val="00391408"/>
    <w:rsid w:val="003916CE"/>
    <w:rsid w:val="00391CD9"/>
    <w:rsid w:val="00391DCA"/>
    <w:rsid w:val="00391F9E"/>
    <w:rsid w:val="003922EA"/>
    <w:rsid w:val="00392322"/>
    <w:rsid w:val="00392571"/>
    <w:rsid w:val="003927CA"/>
    <w:rsid w:val="003929AC"/>
    <w:rsid w:val="00392DC9"/>
    <w:rsid w:val="0039338A"/>
    <w:rsid w:val="00393812"/>
    <w:rsid w:val="00393955"/>
    <w:rsid w:val="0039399E"/>
    <w:rsid w:val="00393A73"/>
    <w:rsid w:val="00393AD2"/>
    <w:rsid w:val="00393CCC"/>
    <w:rsid w:val="0039407D"/>
    <w:rsid w:val="003941A4"/>
    <w:rsid w:val="003941FA"/>
    <w:rsid w:val="00394516"/>
    <w:rsid w:val="00394528"/>
    <w:rsid w:val="0039471A"/>
    <w:rsid w:val="00394C63"/>
    <w:rsid w:val="00394E02"/>
    <w:rsid w:val="0039512A"/>
    <w:rsid w:val="00395186"/>
    <w:rsid w:val="0039568F"/>
    <w:rsid w:val="00395863"/>
    <w:rsid w:val="00396129"/>
    <w:rsid w:val="00396182"/>
    <w:rsid w:val="003962D9"/>
    <w:rsid w:val="00396902"/>
    <w:rsid w:val="00396CAA"/>
    <w:rsid w:val="00396DA0"/>
    <w:rsid w:val="00396F99"/>
    <w:rsid w:val="0039714F"/>
    <w:rsid w:val="00397544"/>
    <w:rsid w:val="003977AA"/>
    <w:rsid w:val="00397941"/>
    <w:rsid w:val="00397B1B"/>
    <w:rsid w:val="00397D9D"/>
    <w:rsid w:val="003A063E"/>
    <w:rsid w:val="003A0713"/>
    <w:rsid w:val="003A0845"/>
    <w:rsid w:val="003A0982"/>
    <w:rsid w:val="003A0B19"/>
    <w:rsid w:val="003A0BF3"/>
    <w:rsid w:val="003A0C34"/>
    <w:rsid w:val="003A0D33"/>
    <w:rsid w:val="003A1081"/>
    <w:rsid w:val="003A1235"/>
    <w:rsid w:val="003A1388"/>
    <w:rsid w:val="003A1421"/>
    <w:rsid w:val="003A1648"/>
    <w:rsid w:val="003A16C0"/>
    <w:rsid w:val="003A1C78"/>
    <w:rsid w:val="003A201B"/>
    <w:rsid w:val="003A212F"/>
    <w:rsid w:val="003A2624"/>
    <w:rsid w:val="003A287E"/>
    <w:rsid w:val="003A28EA"/>
    <w:rsid w:val="003A2BBA"/>
    <w:rsid w:val="003A2F43"/>
    <w:rsid w:val="003A2F6F"/>
    <w:rsid w:val="003A332F"/>
    <w:rsid w:val="003A36C9"/>
    <w:rsid w:val="003A37F7"/>
    <w:rsid w:val="003A3946"/>
    <w:rsid w:val="003A395A"/>
    <w:rsid w:val="003A39E0"/>
    <w:rsid w:val="003A4239"/>
    <w:rsid w:val="003A42DC"/>
    <w:rsid w:val="003A4909"/>
    <w:rsid w:val="003A4D38"/>
    <w:rsid w:val="003A4D88"/>
    <w:rsid w:val="003A4DAE"/>
    <w:rsid w:val="003A4DE4"/>
    <w:rsid w:val="003A4F18"/>
    <w:rsid w:val="003A4F95"/>
    <w:rsid w:val="003A5057"/>
    <w:rsid w:val="003A50D0"/>
    <w:rsid w:val="003A51D2"/>
    <w:rsid w:val="003A57CE"/>
    <w:rsid w:val="003A5906"/>
    <w:rsid w:val="003A5AC7"/>
    <w:rsid w:val="003A5B90"/>
    <w:rsid w:val="003A61FD"/>
    <w:rsid w:val="003A64BD"/>
    <w:rsid w:val="003A6D0B"/>
    <w:rsid w:val="003A6E72"/>
    <w:rsid w:val="003A6FEF"/>
    <w:rsid w:val="003A722E"/>
    <w:rsid w:val="003A72CF"/>
    <w:rsid w:val="003A733F"/>
    <w:rsid w:val="003A769C"/>
    <w:rsid w:val="003A770B"/>
    <w:rsid w:val="003A7885"/>
    <w:rsid w:val="003A78B8"/>
    <w:rsid w:val="003B008E"/>
    <w:rsid w:val="003B017B"/>
    <w:rsid w:val="003B023B"/>
    <w:rsid w:val="003B0396"/>
    <w:rsid w:val="003B0760"/>
    <w:rsid w:val="003B083F"/>
    <w:rsid w:val="003B0B3C"/>
    <w:rsid w:val="003B0BC5"/>
    <w:rsid w:val="003B0C8C"/>
    <w:rsid w:val="003B0D79"/>
    <w:rsid w:val="003B0D7D"/>
    <w:rsid w:val="003B0D84"/>
    <w:rsid w:val="003B0E69"/>
    <w:rsid w:val="003B0EF5"/>
    <w:rsid w:val="003B10C5"/>
    <w:rsid w:val="003B19EB"/>
    <w:rsid w:val="003B1E00"/>
    <w:rsid w:val="003B1EAE"/>
    <w:rsid w:val="003B204D"/>
    <w:rsid w:val="003B2317"/>
    <w:rsid w:val="003B2357"/>
    <w:rsid w:val="003B244C"/>
    <w:rsid w:val="003B2A3B"/>
    <w:rsid w:val="003B3773"/>
    <w:rsid w:val="003B38A3"/>
    <w:rsid w:val="003B3CA4"/>
    <w:rsid w:val="003B43A3"/>
    <w:rsid w:val="003B475F"/>
    <w:rsid w:val="003B497E"/>
    <w:rsid w:val="003B49E5"/>
    <w:rsid w:val="003B4B2F"/>
    <w:rsid w:val="003B4B79"/>
    <w:rsid w:val="003B4E58"/>
    <w:rsid w:val="003B4FC2"/>
    <w:rsid w:val="003B5530"/>
    <w:rsid w:val="003B557C"/>
    <w:rsid w:val="003B559B"/>
    <w:rsid w:val="003B5659"/>
    <w:rsid w:val="003B5823"/>
    <w:rsid w:val="003B582A"/>
    <w:rsid w:val="003B5979"/>
    <w:rsid w:val="003B5BC2"/>
    <w:rsid w:val="003B5C32"/>
    <w:rsid w:val="003B5C6F"/>
    <w:rsid w:val="003B5C9E"/>
    <w:rsid w:val="003B64F8"/>
    <w:rsid w:val="003B6510"/>
    <w:rsid w:val="003B66BB"/>
    <w:rsid w:val="003B6780"/>
    <w:rsid w:val="003B67A3"/>
    <w:rsid w:val="003B6A65"/>
    <w:rsid w:val="003B6E60"/>
    <w:rsid w:val="003B6E89"/>
    <w:rsid w:val="003B705E"/>
    <w:rsid w:val="003B71DC"/>
    <w:rsid w:val="003B7A9C"/>
    <w:rsid w:val="003C076A"/>
    <w:rsid w:val="003C0A82"/>
    <w:rsid w:val="003C0B94"/>
    <w:rsid w:val="003C1081"/>
    <w:rsid w:val="003C1276"/>
    <w:rsid w:val="003C16AD"/>
    <w:rsid w:val="003C1A00"/>
    <w:rsid w:val="003C1C00"/>
    <w:rsid w:val="003C1C0D"/>
    <w:rsid w:val="003C1D60"/>
    <w:rsid w:val="003C1DF5"/>
    <w:rsid w:val="003C214B"/>
    <w:rsid w:val="003C2193"/>
    <w:rsid w:val="003C2369"/>
    <w:rsid w:val="003C283D"/>
    <w:rsid w:val="003C2B34"/>
    <w:rsid w:val="003C2B39"/>
    <w:rsid w:val="003C2BCD"/>
    <w:rsid w:val="003C2EC5"/>
    <w:rsid w:val="003C2F0D"/>
    <w:rsid w:val="003C3025"/>
    <w:rsid w:val="003C306B"/>
    <w:rsid w:val="003C32B9"/>
    <w:rsid w:val="003C35F5"/>
    <w:rsid w:val="003C36E4"/>
    <w:rsid w:val="003C3DFD"/>
    <w:rsid w:val="003C476D"/>
    <w:rsid w:val="003C4ACF"/>
    <w:rsid w:val="003C548A"/>
    <w:rsid w:val="003C55BE"/>
    <w:rsid w:val="003C5A1E"/>
    <w:rsid w:val="003C5C11"/>
    <w:rsid w:val="003C5C52"/>
    <w:rsid w:val="003C63E6"/>
    <w:rsid w:val="003C6804"/>
    <w:rsid w:val="003C6896"/>
    <w:rsid w:val="003C7578"/>
    <w:rsid w:val="003C7889"/>
    <w:rsid w:val="003C7997"/>
    <w:rsid w:val="003C79CA"/>
    <w:rsid w:val="003D019F"/>
    <w:rsid w:val="003D0288"/>
    <w:rsid w:val="003D0441"/>
    <w:rsid w:val="003D0AE9"/>
    <w:rsid w:val="003D0B07"/>
    <w:rsid w:val="003D117C"/>
    <w:rsid w:val="003D14C8"/>
    <w:rsid w:val="003D1576"/>
    <w:rsid w:val="003D1907"/>
    <w:rsid w:val="003D1C75"/>
    <w:rsid w:val="003D1D04"/>
    <w:rsid w:val="003D2294"/>
    <w:rsid w:val="003D236A"/>
    <w:rsid w:val="003D25E6"/>
    <w:rsid w:val="003D29EA"/>
    <w:rsid w:val="003D2AA9"/>
    <w:rsid w:val="003D2CAD"/>
    <w:rsid w:val="003D2CE1"/>
    <w:rsid w:val="003D2F7C"/>
    <w:rsid w:val="003D31C1"/>
    <w:rsid w:val="003D3309"/>
    <w:rsid w:val="003D345E"/>
    <w:rsid w:val="003D36E8"/>
    <w:rsid w:val="003D3B09"/>
    <w:rsid w:val="003D3BDF"/>
    <w:rsid w:val="003D3C79"/>
    <w:rsid w:val="003D3F82"/>
    <w:rsid w:val="003D4355"/>
    <w:rsid w:val="003D486D"/>
    <w:rsid w:val="003D4935"/>
    <w:rsid w:val="003D4A3E"/>
    <w:rsid w:val="003D4ACC"/>
    <w:rsid w:val="003D4C42"/>
    <w:rsid w:val="003D4E09"/>
    <w:rsid w:val="003D5003"/>
    <w:rsid w:val="003D5124"/>
    <w:rsid w:val="003D5796"/>
    <w:rsid w:val="003D5826"/>
    <w:rsid w:val="003D5833"/>
    <w:rsid w:val="003D5AB4"/>
    <w:rsid w:val="003D5AD5"/>
    <w:rsid w:val="003D6154"/>
    <w:rsid w:val="003D66EB"/>
    <w:rsid w:val="003D66ED"/>
    <w:rsid w:val="003D6931"/>
    <w:rsid w:val="003D723A"/>
    <w:rsid w:val="003D7356"/>
    <w:rsid w:val="003D768D"/>
    <w:rsid w:val="003D7A35"/>
    <w:rsid w:val="003D7A8B"/>
    <w:rsid w:val="003D7CC5"/>
    <w:rsid w:val="003D7E86"/>
    <w:rsid w:val="003D7EBB"/>
    <w:rsid w:val="003E00EC"/>
    <w:rsid w:val="003E045F"/>
    <w:rsid w:val="003E0635"/>
    <w:rsid w:val="003E08F3"/>
    <w:rsid w:val="003E0A9D"/>
    <w:rsid w:val="003E1217"/>
    <w:rsid w:val="003E1327"/>
    <w:rsid w:val="003E1332"/>
    <w:rsid w:val="003E1345"/>
    <w:rsid w:val="003E13FC"/>
    <w:rsid w:val="003E1500"/>
    <w:rsid w:val="003E1517"/>
    <w:rsid w:val="003E1B20"/>
    <w:rsid w:val="003E1E6D"/>
    <w:rsid w:val="003E1ED6"/>
    <w:rsid w:val="003E20D0"/>
    <w:rsid w:val="003E2618"/>
    <w:rsid w:val="003E2C63"/>
    <w:rsid w:val="003E3408"/>
    <w:rsid w:val="003E3477"/>
    <w:rsid w:val="003E3506"/>
    <w:rsid w:val="003E38E7"/>
    <w:rsid w:val="003E3B28"/>
    <w:rsid w:val="003E3C6F"/>
    <w:rsid w:val="003E3DC4"/>
    <w:rsid w:val="003E3EB3"/>
    <w:rsid w:val="003E41B5"/>
    <w:rsid w:val="003E41C6"/>
    <w:rsid w:val="003E4227"/>
    <w:rsid w:val="003E4304"/>
    <w:rsid w:val="003E438E"/>
    <w:rsid w:val="003E4D12"/>
    <w:rsid w:val="003E4F1C"/>
    <w:rsid w:val="003E539E"/>
    <w:rsid w:val="003E5467"/>
    <w:rsid w:val="003E5B27"/>
    <w:rsid w:val="003E5FD3"/>
    <w:rsid w:val="003E6011"/>
    <w:rsid w:val="003E6269"/>
    <w:rsid w:val="003E6886"/>
    <w:rsid w:val="003E6BD4"/>
    <w:rsid w:val="003E6C47"/>
    <w:rsid w:val="003E720A"/>
    <w:rsid w:val="003E7511"/>
    <w:rsid w:val="003E753B"/>
    <w:rsid w:val="003E753E"/>
    <w:rsid w:val="003E788B"/>
    <w:rsid w:val="003E7BBB"/>
    <w:rsid w:val="003E7CA8"/>
    <w:rsid w:val="003E7CC4"/>
    <w:rsid w:val="003E7F15"/>
    <w:rsid w:val="003F006B"/>
    <w:rsid w:val="003F04B5"/>
    <w:rsid w:val="003F0513"/>
    <w:rsid w:val="003F078B"/>
    <w:rsid w:val="003F0997"/>
    <w:rsid w:val="003F0A85"/>
    <w:rsid w:val="003F0CC5"/>
    <w:rsid w:val="003F0D85"/>
    <w:rsid w:val="003F10C1"/>
    <w:rsid w:val="003F11F3"/>
    <w:rsid w:val="003F128C"/>
    <w:rsid w:val="003F143D"/>
    <w:rsid w:val="003F1646"/>
    <w:rsid w:val="003F17C6"/>
    <w:rsid w:val="003F185C"/>
    <w:rsid w:val="003F18DC"/>
    <w:rsid w:val="003F1D6E"/>
    <w:rsid w:val="003F1ED5"/>
    <w:rsid w:val="003F21AA"/>
    <w:rsid w:val="003F22BA"/>
    <w:rsid w:val="003F2321"/>
    <w:rsid w:val="003F27E6"/>
    <w:rsid w:val="003F2C96"/>
    <w:rsid w:val="003F2E09"/>
    <w:rsid w:val="003F33B8"/>
    <w:rsid w:val="003F3445"/>
    <w:rsid w:val="003F3629"/>
    <w:rsid w:val="003F3A4A"/>
    <w:rsid w:val="003F3BE4"/>
    <w:rsid w:val="003F3D5E"/>
    <w:rsid w:val="003F3DC6"/>
    <w:rsid w:val="003F3E62"/>
    <w:rsid w:val="003F40B2"/>
    <w:rsid w:val="003F43B9"/>
    <w:rsid w:val="003F482C"/>
    <w:rsid w:val="003F4A74"/>
    <w:rsid w:val="003F4BCD"/>
    <w:rsid w:val="003F4CD3"/>
    <w:rsid w:val="003F4DB5"/>
    <w:rsid w:val="003F4DFC"/>
    <w:rsid w:val="003F4F9A"/>
    <w:rsid w:val="003F548B"/>
    <w:rsid w:val="003F5561"/>
    <w:rsid w:val="003F58A1"/>
    <w:rsid w:val="003F5AC8"/>
    <w:rsid w:val="003F5F01"/>
    <w:rsid w:val="003F5F5B"/>
    <w:rsid w:val="003F5FB0"/>
    <w:rsid w:val="003F61B0"/>
    <w:rsid w:val="003F6469"/>
    <w:rsid w:val="003F6859"/>
    <w:rsid w:val="003F6CDD"/>
    <w:rsid w:val="003F7141"/>
    <w:rsid w:val="003F7336"/>
    <w:rsid w:val="003F74C0"/>
    <w:rsid w:val="003F7AF4"/>
    <w:rsid w:val="003F7B2C"/>
    <w:rsid w:val="003F7D71"/>
    <w:rsid w:val="004001AB"/>
    <w:rsid w:val="004002DA"/>
    <w:rsid w:val="004005B3"/>
    <w:rsid w:val="00400776"/>
    <w:rsid w:val="00400F29"/>
    <w:rsid w:val="00400FE1"/>
    <w:rsid w:val="004018D9"/>
    <w:rsid w:val="00401945"/>
    <w:rsid w:val="00401A05"/>
    <w:rsid w:val="00401C07"/>
    <w:rsid w:val="00401CD7"/>
    <w:rsid w:val="00401DA6"/>
    <w:rsid w:val="00402466"/>
    <w:rsid w:val="00402A5D"/>
    <w:rsid w:val="00402E8C"/>
    <w:rsid w:val="00403144"/>
    <w:rsid w:val="004033A8"/>
    <w:rsid w:val="0040343A"/>
    <w:rsid w:val="004034F2"/>
    <w:rsid w:val="00403561"/>
    <w:rsid w:val="0040384D"/>
    <w:rsid w:val="00403BD9"/>
    <w:rsid w:val="00403E52"/>
    <w:rsid w:val="00403E8E"/>
    <w:rsid w:val="00403F9D"/>
    <w:rsid w:val="00403FF7"/>
    <w:rsid w:val="0040408B"/>
    <w:rsid w:val="0040414E"/>
    <w:rsid w:val="004041DF"/>
    <w:rsid w:val="00404260"/>
    <w:rsid w:val="0040440C"/>
    <w:rsid w:val="00404461"/>
    <w:rsid w:val="0040452B"/>
    <w:rsid w:val="0040471C"/>
    <w:rsid w:val="0040480B"/>
    <w:rsid w:val="00404E87"/>
    <w:rsid w:val="00404F56"/>
    <w:rsid w:val="0040528C"/>
    <w:rsid w:val="004055F1"/>
    <w:rsid w:val="00405B0D"/>
    <w:rsid w:val="00405CAD"/>
    <w:rsid w:val="00405D8A"/>
    <w:rsid w:val="00405E15"/>
    <w:rsid w:val="00406251"/>
    <w:rsid w:val="0040633D"/>
    <w:rsid w:val="0040633F"/>
    <w:rsid w:val="00406381"/>
    <w:rsid w:val="0040648F"/>
    <w:rsid w:val="0040658F"/>
    <w:rsid w:val="004065A6"/>
    <w:rsid w:val="004066F7"/>
    <w:rsid w:val="004069A6"/>
    <w:rsid w:val="00407452"/>
    <w:rsid w:val="004079D9"/>
    <w:rsid w:val="00407A43"/>
    <w:rsid w:val="0041026D"/>
    <w:rsid w:val="00410EB0"/>
    <w:rsid w:val="0041105E"/>
    <w:rsid w:val="004110A6"/>
    <w:rsid w:val="0041110B"/>
    <w:rsid w:val="004113F3"/>
    <w:rsid w:val="004115A3"/>
    <w:rsid w:val="0041160C"/>
    <w:rsid w:val="00411999"/>
    <w:rsid w:val="004119F8"/>
    <w:rsid w:val="00411B30"/>
    <w:rsid w:val="00411B5D"/>
    <w:rsid w:val="00411F8F"/>
    <w:rsid w:val="00412096"/>
    <w:rsid w:val="004120F3"/>
    <w:rsid w:val="0041213A"/>
    <w:rsid w:val="00412785"/>
    <w:rsid w:val="00412BAF"/>
    <w:rsid w:val="0041314B"/>
    <w:rsid w:val="0041315A"/>
    <w:rsid w:val="004133DB"/>
    <w:rsid w:val="004134DF"/>
    <w:rsid w:val="00413A03"/>
    <w:rsid w:val="00413A1B"/>
    <w:rsid w:val="00413A4E"/>
    <w:rsid w:val="00413AE2"/>
    <w:rsid w:val="00413B43"/>
    <w:rsid w:val="00413C12"/>
    <w:rsid w:val="00413E96"/>
    <w:rsid w:val="00413FF3"/>
    <w:rsid w:val="00414202"/>
    <w:rsid w:val="00414468"/>
    <w:rsid w:val="004147EC"/>
    <w:rsid w:val="00414B13"/>
    <w:rsid w:val="00415093"/>
    <w:rsid w:val="00415125"/>
    <w:rsid w:val="00415366"/>
    <w:rsid w:val="004159AE"/>
    <w:rsid w:val="004159CF"/>
    <w:rsid w:val="00415C08"/>
    <w:rsid w:val="00416164"/>
    <w:rsid w:val="00416248"/>
    <w:rsid w:val="00416479"/>
    <w:rsid w:val="004169DE"/>
    <w:rsid w:val="00416AB6"/>
    <w:rsid w:val="00416F29"/>
    <w:rsid w:val="00416F56"/>
    <w:rsid w:val="0041733E"/>
    <w:rsid w:val="0042000E"/>
    <w:rsid w:val="00420161"/>
    <w:rsid w:val="00420478"/>
    <w:rsid w:val="00420658"/>
    <w:rsid w:val="00420765"/>
    <w:rsid w:val="004207BA"/>
    <w:rsid w:val="00420A30"/>
    <w:rsid w:val="00420D60"/>
    <w:rsid w:val="00421433"/>
    <w:rsid w:val="0042156E"/>
    <w:rsid w:val="00421A00"/>
    <w:rsid w:val="00421B04"/>
    <w:rsid w:val="00421D8B"/>
    <w:rsid w:val="00421DD9"/>
    <w:rsid w:val="00421E3B"/>
    <w:rsid w:val="00421F1C"/>
    <w:rsid w:val="0042238F"/>
    <w:rsid w:val="00422449"/>
    <w:rsid w:val="004227E0"/>
    <w:rsid w:val="00422A07"/>
    <w:rsid w:val="00422FAC"/>
    <w:rsid w:val="004233FD"/>
    <w:rsid w:val="0042342D"/>
    <w:rsid w:val="00423581"/>
    <w:rsid w:val="00423830"/>
    <w:rsid w:val="00423B45"/>
    <w:rsid w:val="00423D86"/>
    <w:rsid w:val="00423F17"/>
    <w:rsid w:val="00423F4F"/>
    <w:rsid w:val="00424405"/>
    <w:rsid w:val="00424620"/>
    <w:rsid w:val="0042488D"/>
    <w:rsid w:val="004249D7"/>
    <w:rsid w:val="00424CC1"/>
    <w:rsid w:val="00425405"/>
    <w:rsid w:val="0042553D"/>
    <w:rsid w:val="0042560D"/>
    <w:rsid w:val="00425831"/>
    <w:rsid w:val="00425BA5"/>
    <w:rsid w:val="00425D52"/>
    <w:rsid w:val="00425DDF"/>
    <w:rsid w:val="00425FFA"/>
    <w:rsid w:val="0042625A"/>
    <w:rsid w:val="00426428"/>
    <w:rsid w:val="00426D96"/>
    <w:rsid w:val="00426DEC"/>
    <w:rsid w:val="00427226"/>
    <w:rsid w:val="00427B17"/>
    <w:rsid w:val="00430132"/>
    <w:rsid w:val="004306B5"/>
    <w:rsid w:val="00430AF7"/>
    <w:rsid w:val="00430B78"/>
    <w:rsid w:val="00430C4F"/>
    <w:rsid w:val="00430CE6"/>
    <w:rsid w:val="00430EAD"/>
    <w:rsid w:val="0043110A"/>
    <w:rsid w:val="004311E2"/>
    <w:rsid w:val="004316F2"/>
    <w:rsid w:val="00431845"/>
    <w:rsid w:val="00431898"/>
    <w:rsid w:val="00431A02"/>
    <w:rsid w:val="00431BF7"/>
    <w:rsid w:val="00431FF5"/>
    <w:rsid w:val="00432130"/>
    <w:rsid w:val="004328F0"/>
    <w:rsid w:val="00432E1B"/>
    <w:rsid w:val="004332F6"/>
    <w:rsid w:val="00433368"/>
    <w:rsid w:val="004333ED"/>
    <w:rsid w:val="004334BA"/>
    <w:rsid w:val="00433B12"/>
    <w:rsid w:val="004340F2"/>
    <w:rsid w:val="00434241"/>
    <w:rsid w:val="00434613"/>
    <w:rsid w:val="0043484D"/>
    <w:rsid w:val="0043491D"/>
    <w:rsid w:val="00434958"/>
    <w:rsid w:val="00434E19"/>
    <w:rsid w:val="00434F52"/>
    <w:rsid w:val="00435162"/>
    <w:rsid w:val="004351B3"/>
    <w:rsid w:val="004352E8"/>
    <w:rsid w:val="004357DB"/>
    <w:rsid w:val="004357ED"/>
    <w:rsid w:val="00435A2A"/>
    <w:rsid w:val="00435B22"/>
    <w:rsid w:val="00435D65"/>
    <w:rsid w:val="00435FBE"/>
    <w:rsid w:val="00436011"/>
    <w:rsid w:val="00436050"/>
    <w:rsid w:val="004364ED"/>
    <w:rsid w:val="004369FE"/>
    <w:rsid w:val="00436BE1"/>
    <w:rsid w:val="00436CDB"/>
    <w:rsid w:val="00436D81"/>
    <w:rsid w:val="00436D92"/>
    <w:rsid w:val="00436F4A"/>
    <w:rsid w:val="00436F87"/>
    <w:rsid w:val="004373A4"/>
    <w:rsid w:val="0043744D"/>
    <w:rsid w:val="00437B2C"/>
    <w:rsid w:val="00440145"/>
    <w:rsid w:val="004403EF"/>
    <w:rsid w:val="004404A9"/>
    <w:rsid w:val="00440698"/>
    <w:rsid w:val="004407FF"/>
    <w:rsid w:val="00440A01"/>
    <w:rsid w:val="00440C53"/>
    <w:rsid w:val="00440D87"/>
    <w:rsid w:val="00440DC3"/>
    <w:rsid w:val="00440E6C"/>
    <w:rsid w:val="00440EF2"/>
    <w:rsid w:val="00441118"/>
    <w:rsid w:val="0044122B"/>
    <w:rsid w:val="0044145C"/>
    <w:rsid w:val="004414D3"/>
    <w:rsid w:val="004414F7"/>
    <w:rsid w:val="00441532"/>
    <w:rsid w:val="0044159D"/>
    <w:rsid w:val="0044161D"/>
    <w:rsid w:val="00441B8C"/>
    <w:rsid w:val="004423AF"/>
    <w:rsid w:val="00442871"/>
    <w:rsid w:val="00442E77"/>
    <w:rsid w:val="004430E9"/>
    <w:rsid w:val="00443283"/>
    <w:rsid w:val="004433E2"/>
    <w:rsid w:val="0044387C"/>
    <w:rsid w:val="00443ABD"/>
    <w:rsid w:val="00444021"/>
    <w:rsid w:val="0044402A"/>
    <w:rsid w:val="004442DB"/>
    <w:rsid w:val="00444748"/>
    <w:rsid w:val="004447A6"/>
    <w:rsid w:val="00444E99"/>
    <w:rsid w:val="004456D7"/>
    <w:rsid w:val="00445957"/>
    <w:rsid w:val="00445EA2"/>
    <w:rsid w:val="00446382"/>
    <w:rsid w:val="00446430"/>
    <w:rsid w:val="00446629"/>
    <w:rsid w:val="004466C2"/>
    <w:rsid w:val="004467C2"/>
    <w:rsid w:val="004469ED"/>
    <w:rsid w:val="00446DC2"/>
    <w:rsid w:val="00446DC6"/>
    <w:rsid w:val="00446F61"/>
    <w:rsid w:val="004472D7"/>
    <w:rsid w:val="0044784C"/>
    <w:rsid w:val="00447B3B"/>
    <w:rsid w:val="00447D6A"/>
    <w:rsid w:val="00447ECE"/>
    <w:rsid w:val="0045066A"/>
    <w:rsid w:val="004508E5"/>
    <w:rsid w:val="004509D7"/>
    <w:rsid w:val="00450A06"/>
    <w:rsid w:val="00450A4B"/>
    <w:rsid w:val="00450D09"/>
    <w:rsid w:val="00450F5B"/>
    <w:rsid w:val="0045153B"/>
    <w:rsid w:val="00451793"/>
    <w:rsid w:val="00451A73"/>
    <w:rsid w:val="00451B29"/>
    <w:rsid w:val="00452241"/>
    <w:rsid w:val="004524E7"/>
    <w:rsid w:val="004528CC"/>
    <w:rsid w:val="004528FD"/>
    <w:rsid w:val="00452B6C"/>
    <w:rsid w:val="00452BE2"/>
    <w:rsid w:val="00452C5B"/>
    <w:rsid w:val="00452CB5"/>
    <w:rsid w:val="004531B1"/>
    <w:rsid w:val="00453224"/>
    <w:rsid w:val="00453266"/>
    <w:rsid w:val="00453318"/>
    <w:rsid w:val="00453641"/>
    <w:rsid w:val="004536A2"/>
    <w:rsid w:val="0045373F"/>
    <w:rsid w:val="0045379E"/>
    <w:rsid w:val="0045397D"/>
    <w:rsid w:val="00453F59"/>
    <w:rsid w:val="0045427C"/>
    <w:rsid w:val="00454330"/>
    <w:rsid w:val="00454ACF"/>
    <w:rsid w:val="00454C0A"/>
    <w:rsid w:val="00454C6F"/>
    <w:rsid w:val="00454CE2"/>
    <w:rsid w:val="00455905"/>
    <w:rsid w:val="00455A92"/>
    <w:rsid w:val="00455B96"/>
    <w:rsid w:val="00455CBF"/>
    <w:rsid w:val="00455E37"/>
    <w:rsid w:val="00455FD5"/>
    <w:rsid w:val="00456568"/>
    <w:rsid w:val="00456BAC"/>
    <w:rsid w:val="004572BE"/>
    <w:rsid w:val="004577F9"/>
    <w:rsid w:val="00457A1B"/>
    <w:rsid w:val="00457CFE"/>
    <w:rsid w:val="00457EFC"/>
    <w:rsid w:val="00460999"/>
    <w:rsid w:val="00460ADC"/>
    <w:rsid w:val="00460C0C"/>
    <w:rsid w:val="00460EFA"/>
    <w:rsid w:val="00460F93"/>
    <w:rsid w:val="00461469"/>
    <w:rsid w:val="00461492"/>
    <w:rsid w:val="00461633"/>
    <w:rsid w:val="00461722"/>
    <w:rsid w:val="004619B7"/>
    <w:rsid w:val="00461B44"/>
    <w:rsid w:val="004626CE"/>
    <w:rsid w:val="00462C3C"/>
    <w:rsid w:val="00462E09"/>
    <w:rsid w:val="00462F09"/>
    <w:rsid w:val="00462F2C"/>
    <w:rsid w:val="00462FE7"/>
    <w:rsid w:val="004632D6"/>
    <w:rsid w:val="0046334C"/>
    <w:rsid w:val="004638E8"/>
    <w:rsid w:val="00463ADD"/>
    <w:rsid w:val="00464207"/>
    <w:rsid w:val="00464471"/>
    <w:rsid w:val="00464473"/>
    <w:rsid w:val="0046456B"/>
    <w:rsid w:val="004648A7"/>
    <w:rsid w:val="00464D20"/>
    <w:rsid w:val="00464FD9"/>
    <w:rsid w:val="004651AD"/>
    <w:rsid w:val="004652BE"/>
    <w:rsid w:val="0046545E"/>
    <w:rsid w:val="004659ED"/>
    <w:rsid w:val="00465A4F"/>
    <w:rsid w:val="0046606C"/>
    <w:rsid w:val="00466112"/>
    <w:rsid w:val="00466113"/>
    <w:rsid w:val="004663B1"/>
    <w:rsid w:val="00466941"/>
    <w:rsid w:val="00466AE7"/>
    <w:rsid w:val="00466D3A"/>
    <w:rsid w:val="00466F50"/>
    <w:rsid w:val="00466FA9"/>
    <w:rsid w:val="004670D7"/>
    <w:rsid w:val="004670DF"/>
    <w:rsid w:val="00467340"/>
    <w:rsid w:val="0046756B"/>
    <w:rsid w:val="004678F6"/>
    <w:rsid w:val="00467AED"/>
    <w:rsid w:val="00467C41"/>
    <w:rsid w:val="00467D47"/>
    <w:rsid w:val="00467ED8"/>
    <w:rsid w:val="00470206"/>
    <w:rsid w:val="0047021E"/>
    <w:rsid w:val="004705F3"/>
    <w:rsid w:val="00470A35"/>
    <w:rsid w:val="00470AD3"/>
    <w:rsid w:val="00470BCF"/>
    <w:rsid w:val="00470C1E"/>
    <w:rsid w:val="00470C84"/>
    <w:rsid w:val="00470D7F"/>
    <w:rsid w:val="00470F21"/>
    <w:rsid w:val="00470F6E"/>
    <w:rsid w:val="00471737"/>
    <w:rsid w:val="004718D0"/>
    <w:rsid w:val="00471B6F"/>
    <w:rsid w:val="0047214D"/>
    <w:rsid w:val="00472177"/>
    <w:rsid w:val="00472216"/>
    <w:rsid w:val="0047276A"/>
    <w:rsid w:val="004727ED"/>
    <w:rsid w:val="00473559"/>
    <w:rsid w:val="00473F3E"/>
    <w:rsid w:val="00474022"/>
    <w:rsid w:val="00474695"/>
    <w:rsid w:val="004746C0"/>
    <w:rsid w:val="00474823"/>
    <w:rsid w:val="00474977"/>
    <w:rsid w:val="00474BDA"/>
    <w:rsid w:val="00474EEA"/>
    <w:rsid w:val="00475723"/>
    <w:rsid w:val="00475D83"/>
    <w:rsid w:val="00475DB4"/>
    <w:rsid w:val="004760DD"/>
    <w:rsid w:val="00476513"/>
    <w:rsid w:val="004766B4"/>
    <w:rsid w:val="004766CD"/>
    <w:rsid w:val="00476DCA"/>
    <w:rsid w:val="00477240"/>
    <w:rsid w:val="0047751E"/>
    <w:rsid w:val="00477596"/>
    <w:rsid w:val="0047764D"/>
    <w:rsid w:val="004776D3"/>
    <w:rsid w:val="004778BC"/>
    <w:rsid w:val="00477A94"/>
    <w:rsid w:val="00477AF4"/>
    <w:rsid w:val="00477AF6"/>
    <w:rsid w:val="00477B9A"/>
    <w:rsid w:val="00477C94"/>
    <w:rsid w:val="00477CF7"/>
    <w:rsid w:val="0048059D"/>
    <w:rsid w:val="0048074C"/>
    <w:rsid w:val="0048096A"/>
    <w:rsid w:val="00480BCC"/>
    <w:rsid w:val="0048134F"/>
    <w:rsid w:val="004818B4"/>
    <w:rsid w:val="00481914"/>
    <w:rsid w:val="00481A86"/>
    <w:rsid w:val="00481D92"/>
    <w:rsid w:val="004821A2"/>
    <w:rsid w:val="00482304"/>
    <w:rsid w:val="004823A1"/>
    <w:rsid w:val="00482472"/>
    <w:rsid w:val="004824C6"/>
    <w:rsid w:val="004828B3"/>
    <w:rsid w:val="004829C4"/>
    <w:rsid w:val="00482D0F"/>
    <w:rsid w:val="00482F9A"/>
    <w:rsid w:val="00483120"/>
    <w:rsid w:val="0048318C"/>
    <w:rsid w:val="0048349E"/>
    <w:rsid w:val="0048387F"/>
    <w:rsid w:val="004838AE"/>
    <w:rsid w:val="004839D2"/>
    <w:rsid w:val="00483ABD"/>
    <w:rsid w:val="00483D87"/>
    <w:rsid w:val="00483F31"/>
    <w:rsid w:val="00484085"/>
    <w:rsid w:val="0048436F"/>
    <w:rsid w:val="00484530"/>
    <w:rsid w:val="00484805"/>
    <w:rsid w:val="00484811"/>
    <w:rsid w:val="00484C05"/>
    <w:rsid w:val="00484C76"/>
    <w:rsid w:val="00484E2B"/>
    <w:rsid w:val="00484E6A"/>
    <w:rsid w:val="004851A3"/>
    <w:rsid w:val="0048536F"/>
    <w:rsid w:val="004854C4"/>
    <w:rsid w:val="004857E1"/>
    <w:rsid w:val="00485A3A"/>
    <w:rsid w:val="00485EB6"/>
    <w:rsid w:val="00485F1F"/>
    <w:rsid w:val="00485F84"/>
    <w:rsid w:val="00486330"/>
    <w:rsid w:val="00486485"/>
    <w:rsid w:val="0048653B"/>
    <w:rsid w:val="00486BD9"/>
    <w:rsid w:val="00487180"/>
    <w:rsid w:val="00487342"/>
    <w:rsid w:val="00487883"/>
    <w:rsid w:val="00487B01"/>
    <w:rsid w:val="00487B77"/>
    <w:rsid w:val="00490018"/>
    <w:rsid w:val="0049011C"/>
    <w:rsid w:val="00490136"/>
    <w:rsid w:val="00490325"/>
    <w:rsid w:val="004904A1"/>
    <w:rsid w:val="00490611"/>
    <w:rsid w:val="0049061C"/>
    <w:rsid w:val="00490736"/>
    <w:rsid w:val="00490B1E"/>
    <w:rsid w:val="004911C4"/>
    <w:rsid w:val="004912C9"/>
    <w:rsid w:val="0049144E"/>
    <w:rsid w:val="0049174A"/>
    <w:rsid w:val="004917E8"/>
    <w:rsid w:val="00491C47"/>
    <w:rsid w:val="00491F6E"/>
    <w:rsid w:val="004922D8"/>
    <w:rsid w:val="0049241A"/>
    <w:rsid w:val="004924D3"/>
    <w:rsid w:val="004924FB"/>
    <w:rsid w:val="00492644"/>
    <w:rsid w:val="00492738"/>
    <w:rsid w:val="00492900"/>
    <w:rsid w:val="00492947"/>
    <w:rsid w:val="00492AB2"/>
    <w:rsid w:val="00493081"/>
    <w:rsid w:val="00493807"/>
    <w:rsid w:val="00493DBA"/>
    <w:rsid w:val="00494259"/>
    <w:rsid w:val="00494305"/>
    <w:rsid w:val="00494613"/>
    <w:rsid w:val="0049471B"/>
    <w:rsid w:val="00494853"/>
    <w:rsid w:val="0049499E"/>
    <w:rsid w:val="004949AF"/>
    <w:rsid w:val="004953C3"/>
    <w:rsid w:val="004954B7"/>
    <w:rsid w:val="004954EB"/>
    <w:rsid w:val="0049554B"/>
    <w:rsid w:val="00495880"/>
    <w:rsid w:val="00495900"/>
    <w:rsid w:val="00495A59"/>
    <w:rsid w:val="004960B7"/>
    <w:rsid w:val="00496337"/>
    <w:rsid w:val="004966FA"/>
    <w:rsid w:val="0049675A"/>
    <w:rsid w:val="00496880"/>
    <w:rsid w:val="00496BF7"/>
    <w:rsid w:val="00496C1D"/>
    <w:rsid w:val="00496E5D"/>
    <w:rsid w:val="00496F1B"/>
    <w:rsid w:val="00496F25"/>
    <w:rsid w:val="00496F4B"/>
    <w:rsid w:val="00497771"/>
    <w:rsid w:val="00497931"/>
    <w:rsid w:val="004979F9"/>
    <w:rsid w:val="004A00CC"/>
    <w:rsid w:val="004A013A"/>
    <w:rsid w:val="004A0511"/>
    <w:rsid w:val="004A05B6"/>
    <w:rsid w:val="004A064A"/>
    <w:rsid w:val="004A0716"/>
    <w:rsid w:val="004A0C26"/>
    <w:rsid w:val="004A0D43"/>
    <w:rsid w:val="004A0DE7"/>
    <w:rsid w:val="004A1072"/>
    <w:rsid w:val="004A118C"/>
    <w:rsid w:val="004A119B"/>
    <w:rsid w:val="004A1251"/>
    <w:rsid w:val="004A156C"/>
    <w:rsid w:val="004A17BA"/>
    <w:rsid w:val="004A1872"/>
    <w:rsid w:val="004A19E5"/>
    <w:rsid w:val="004A1C10"/>
    <w:rsid w:val="004A1ED0"/>
    <w:rsid w:val="004A2258"/>
    <w:rsid w:val="004A2A26"/>
    <w:rsid w:val="004A2C0B"/>
    <w:rsid w:val="004A2C40"/>
    <w:rsid w:val="004A2E7C"/>
    <w:rsid w:val="004A301E"/>
    <w:rsid w:val="004A3217"/>
    <w:rsid w:val="004A3349"/>
    <w:rsid w:val="004A342B"/>
    <w:rsid w:val="004A35E1"/>
    <w:rsid w:val="004A3A88"/>
    <w:rsid w:val="004A3AD5"/>
    <w:rsid w:val="004A4D8E"/>
    <w:rsid w:val="004A4F2A"/>
    <w:rsid w:val="004A4F8D"/>
    <w:rsid w:val="004A5353"/>
    <w:rsid w:val="004A5518"/>
    <w:rsid w:val="004A5789"/>
    <w:rsid w:val="004A57F6"/>
    <w:rsid w:val="004A583E"/>
    <w:rsid w:val="004A5B2E"/>
    <w:rsid w:val="004A5BBD"/>
    <w:rsid w:val="004A5BCF"/>
    <w:rsid w:val="004A6065"/>
    <w:rsid w:val="004A647B"/>
    <w:rsid w:val="004A6B03"/>
    <w:rsid w:val="004A6F18"/>
    <w:rsid w:val="004A6F95"/>
    <w:rsid w:val="004A7920"/>
    <w:rsid w:val="004B023D"/>
    <w:rsid w:val="004B04A5"/>
    <w:rsid w:val="004B053A"/>
    <w:rsid w:val="004B05AD"/>
    <w:rsid w:val="004B09C5"/>
    <w:rsid w:val="004B0FAF"/>
    <w:rsid w:val="004B1004"/>
    <w:rsid w:val="004B10F4"/>
    <w:rsid w:val="004B1327"/>
    <w:rsid w:val="004B1329"/>
    <w:rsid w:val="004B16FD"/>
    <w:rsid w:val="004B191D"/>
    <w:rsid w:val="004B1E53"/>
    <w:rsid w:val="004B22B7"/>
    <w:rsid w:val="004B252A"/>
    <w:rsid w:val="004B2592"/>
    <w:rsid w:val="004B2CFA"/>
    <w:rsid w:val="004B2D8F"/>
    <w:rsid w:val="004B35E4"/>
    <w:rsid w:val="004B372C"/>
    <w:rsid w:val="004B377E"/>
    <w:rsid w:val="004B3A12"/>
    <w:rsid w:val="004B3ABE"/>
    <w:rsid w:val="004B3BBC"/>
    <w:rsid w:val="004B3E83"/>
    <w:rsid w:val="004B402F"/>
    <w:rsid w:val="004B421F"/>
    <w:rsid w:val="004B4230"/>
    <w:rsid w:val="004B44D1"/>
    <w:rsid w:val="004B4610"/>
    <w:rsid w:val="004B49BF"/>
    <w:rsid w:val="004B4DA7"/>
    <w:rsid w:val="004B4E33"/>
    <w:rsid w:val="004B544A"/>
    <w:rsid w:val="004B5550"/>
    <w:rsid w:val="004B5A0B"/>
    <w:rsid w:val="004B5CFA"/>
    <w:rsid w:val="004B5D9A"/>
    <w:rsid w:val="004B5EBB"/>
    <w:rsid w:val="004B6597"/>
    <w:rsid w:val="004B6630"/>
    <w:rsid w:val="004B674F"/>
    <w:rsid w:val="004B6910"/>
    <w:rsid w:val="004B6942"/>
    <w:rsid w:val="004B6A0B"/>
    <w:rsid w:val="004B6A1C"/>
    <w:rsid w:val="004B6CF4"/>
    <w:rsid w:val="004B6E04"/>
    <w:rsid w:val="004B721D"/>
    <w:rsid w:val="004B7603"/>
    <w:rsid w:val="004B7B13"/>
    <w:rsid w:val="004B7D4E"/>
    <w:rsid w:val="004C01AC"/>
    <w:rsid w:val="004C025D"/>
    <w:rsid w:val="004C09B7"/>
    <w:rsid w:val="004C0A6E"/>
    <w:rsid w:val="004C0C00"/>
    <w:rsid w:val="004C0C46"/>
    <w:rsid w:val="004C0E4A"/>
    <w:rsid w:val="004C1A2C"/>
    <w:rsid w:val="004C1B82"/>
    <w:rsid w:val="004C1BDC"/>
    <w:rsid w:val="004C1C8C"/>
    <w:rsid w:val="004C20AB"/>
    <w:rsid w:val="004C27A5"/>
    <w:rsid w:val="004C2889"/>
    <w:rsid w:val="004C3016"/>
    <w:rsid w:val="004C32B9"/>
    <w:rsid w:val="004C352F"/>
    <w:rsid w:val="004C35E8"/>
    <w:rsid w:val="004C3A0C"/>
    <w:rsid w:val="004C3C25"/>
    <w:rsid w:val="004C3C7C"/>
    <w:rsid w:val="004C422B"/>
    <w:rsid w:val="004C44E3"/>
    <w:rsid w:val="004C4808"/>
    <w:rsid w:val="004C4B25"/>
    <w:rsid w:val="004C4B27"/>
    <w:rsid w:val="004C4B58"/>
    <w:rsid w:val="004C4D0F"/>
    <w:rsid w:val="004C4E7C"/>
    <w:rsid w:val="004C50CA"/>
    <w:rsid w:val="004C51F9"/>
    <w:rsid w:val="004C5502"/>
    <w:rsid w:val="004C55EE"/>
    <w:rsid w:val="004C5611"/>
    <w:rsid w:val="004C57EB"/>
    <w:rsid w:val="004C600F"/>
    <w:rsid w:val="004C62EA"/>
    <w:rsid w:val="004C64D1"/>
    <w:rsid w:val="004C64D4"/>
    <w:rsid w:val="004C6822"/>
    <w:rsid w:val="004C6D62"/>
    <w:rsid w:val="004C6D85"/>
    <w:rsid w:val="004C6F98"/>
    <w:rsid w:val="004C7064"/>
    <w:rsid w:val="004C7367"/>
    <w:rsid w:val="004C743C"/>
    <w:rsid w:val="004C796E"/>
    <w:rsid w:val="004C7A4E"/>
    <w:rsid w:val="004C7BCD"/>
    <w:rsid w:val="004C7F2D"/>
    <w:rsid w:val="004D061C"/>
    <w:rsid w:val="004D06EA"/>
    <w:rsid w:val="004D0B18"/>
    <w:rsid w:val="004D12F6"/>
    <w:rsid w:val="004D13D3"/>
    <w:rsid w:val="004D15DB"/>
    <w:rsid w:val="004D1671"/>
    <w:rsid w:val="004D1689"/>
    <w:rsid w:val="004D16C8"/>
    <w:rsid w:val="004D1922"/>
    <w:rsid w:val="004D1B1C"/>
    <w:rsid w:val="004D1E8C"/>
    <w:rsid w:val="004D2083"/>
    <w:rsid w:val="004D24B9"/>
    <w:rsid w:val="004D2676"/>
    <w:rsid w:val="004D2AED"/>
    <w:rsid w:val="004D30BD"/>
    <w:rsid w:val="004D30C9"/>
    <w:rsid w:val="004D34A1"/>
    <w:rsid w:val="004D3DF4"/>
    <w:rsid w:val="004D41AA"/>
    <w:rsid w:val="004D42EF"/>
    <w:rsid w:val="004D4425"/>
    <w:rsid w:val="004D445C"/>
    <w:rsid w:val="004D4499"/>
    <w:rsid w:val="004D4748"/>
    <w:rsid w:val="004D48A4"/>
    <w:rsid w:val="004D4CA3"/>
    <w:rsid w:val="004D4FE0"/>
    <w:rsid w:val="004D5031"/>
    <w:rsid w:val="004D51B2"/>
    <w:rsid w:val="004D5670"/>
    <w:rsid w:val="004D577C"/>
    <w:rsid w:val="004D5AC9"/>
    <w:rsid w:val="004D5C72"/>
    <w:rsid w:val="004D5CB9"/>
    <w:rsid w:val="004D610E"/>
    <w:rsid w:val="004D644D"/>
    <w:rsid w:val="004D6579"/>
    <w:rsid w:val="004D6C5B"/>
    <w:rsid w:val="004D6E10"/>
    <w:rsid w:val="004D7108"/>
    <w:rsid w:val="004D7138"/>
    <w:rsid w:val="004D7192"/>
    <w:rsid w:val="004D7B8F"/>
    <w:rsid w:val="004D7D07"/>
    <w:rsid w:val="004D7D8F"/>
    <w:rsid w:val="004E01F6"/>
    <w:rsid w:val="004E0323"/>
    <w:rsid w:val="004E03C2"/>
    <w:rsid w:val="004E040E"/>
    <w:rsid w:val="004E0522"/>
    <w:rsid w:val="004E065C"/>
    <w:rsid w:val="004E0A46"/>
    <w:rsid w:val="004E0BB1"/>
    <w:rsid w:val="004E0F1B"/>
    <w:rsid w:val="004E1264"/>
    <w:rsid w:val="004E186E"/>
    <w:rsid w:val="004E193C"/>
    <w:rsid w:val="004E1AA8"/>
    <w:rsid w:val="004E1F39"/>
    <w:rsid w:val="004E2075"/>
    <w:rsid w:val="004E25D3"/>
    <w:rsid w:val="004E2774"/>
    <w:rsid w:val="004E279D"/>
    <w:rsid w:val="004E27EF"/>
    <w:rsid w:val="004E2ADE"/>
    <w:rsid w:val="004E2D89"/>
    <w:rsid w:val="004E33CF"/>
    <w:rsid w:val="004E3535"/>
    <w:rsid w:val="004E3E57"/>
    <w:rsid w:val="004E408C"/>
    <w:rsid w:val="004E4328"/>
    <w:rsid w:val="004E4625"/>
    <w:rsid w:val="004E4753"/>
    <w:rsid w:val="004E4828"/>
    <w:rsid w:val="004E48ED"/>
    <w:rsid w:val="004E4909"/>
    <w:rsid w:val="004E49F8"/>
    <w:rsid w:val="004E4B64"/>
    <w:rsid w:val="004E4BD2"/>
    <w:rsid w:val="004E4C92"/>
    <w:rsid w:val="004E4FF7"/>
    <w:rsid w:val="004E510D"/>
    <w:rsid w:val="004E53E1"/>
    <w:rsid w:val="004E5676"/>
    <w:rsid w:val="004E57A1"/>
    <w:rsid w:val="004E5847"/>
    <w:rsid w:val="004E5E9A"/>
    <w:rsid w:val="004E6028"/>
    <w:rsid w:val="004E6D59"/>
    <w:rsid w:val="004E711B"/>
    <w:rsid w:val="004E71E9"/>
    <w:rsid w:val="004E72FB"/>
    <w:rsid w:val="004E7375"/>
    <w:rsid w:val="004E73D9"/>
    <w:rsid w:val="004E77D4"/>
    <w:rsid w:val="004E7827"/>
    <w:rsid w:val="004E7BF4"/>
    <w:rsid w:val="004F00B3"/>
    <w:rsid w:val="004F023C"/>
    <w:rsid w:val="004F0296"/>
    <w:rsid w:val="004F02E3"/>
    <w:rsid w:val="004F02FD"/>
    <w:rsid w:val="004F04B9"/>
    <w:rsid w:val="004F0574"/>
    <w:rsid w:val="004F0820"/>
    <w:rsid w:val="004F08E9"/>
    <w:rsid w:val="004F0A38"/>
    <w:rsid w:val="004F0B58"/>
    <w:rsid w:val="004F0FD6"/>
    <w:rsid w:val="004F14AA"/>
    <w:rsid w:val="004F165C"/>
    <w:rsid w:val="004F1832"/>
    <w:rsid w:val="004F1A9C"/>
    <w:rsid w:val="004F1B38"/>
    <w:rsid w:val="004F1B4D"/>
    <w:rsid w:val="004F1C34"/>
    <w:rsid w:val="004F1D11"/>
    <w:rsid w:val="004F1E65"/>
    <w:rsid w:val="004F1F6D"/>
    <w:rsid w:val="004F2191"/>
    <w:rsid w:val="004F237D"/>
    <w:rsid w:val="004F266F"/>
    <w:rsid w:val="004F2A6C"/>
    <w:rsid w:val="004F2A80"/>
    <w:rsid w:val="004F2BBD"/>
    <w:rsid w:val="004F2E67"/>
    <w:rsid w:val="004F30E0"/>
    <w:rsid w:val="004F3195"/>
    <w:rsid w:val="004F327E"/>
    <w:rsid w:val="004F37A2"/>
    <w:rsid w:val="004F42FE"/>
    <w:rsid w:val="004F485C"/>
    <w:rsid w:val="004F49C3"/>
    <w:rsid w:val="004F4B67"/>
    <w:rsid w:val="004F4CE6"/>
    <w:rsid w:val="004F4E67"/>
    <w:rsid w:val="004F5015"/>
    <w:rsid w:val="004F559C"/>
    <w:rsid w:val="004F59B5"/>
    <w:rsid w:val="004F5C7D"/>
    <w:rsid w:val="004F5CCB"/>
    <w:rsid w:val="004F5D3A"/>
    <w:rsid w:val="004F5E94"/>
    <w:rsid w:val="004F5F40"/>
    <w:rsid w:val="004F5FD6"/>
    <w:rsid w:val="004F60F1"/>
    <w:rsid w:val="004F610E"/>
    <w:rsid w:val="004F62BB"/>
    <w:rsid w:val="004F65A7"/>
    <w:rsid w:val="004F671C"/>
    <w:rsid w:val="004F68BF"/>
    <w:rsid w:val="004F68CA"/>
    <w:rsid w:val="004F6A0A"/>
    <w:rsid w:val="004F6B56"/>
    <w:rsid w:val="004F6B8C"/>
    <w:rsid w:val="004F6E3F"/>
    <w:rsid w:val="004F6E51"/>
    <w:rsid w:val="004F71CC"/>
    <w:rsid w:val="004F7476"/>
    <w:rsid w:val="004F7917"/>
    <w:rsid w:val="004F7CB3"/>
    <w:rsid w:val="004F7CCB"/>
    <w:rsid w:val="004F7EC3"/>
    <w:rsid w:val="0050003B"/>
    <w:rsid w:val="00500121"/>
    <w:rsid w:val="0050072E"/>
    <w:rsid w:val="0050089C"/>
    <w:rsid w:val="005008EC"/>
    <w:rsid w:val="0050098F"/>
    <w:rsid w:val="00500E7D"/>
    <w:rsid w:val="00500EB0"/>
    <w:rsid w:val="00500EC5"/>
    <w:rsid w:val="00501080"/>
    <w:rsid w:val="005010DD"/>
    <w:rsid w:val="00501372"/>
    <w:rsid w:val="00501386"/>
    <w:rsid w:val="005013B3"/>
    <w:rsid w:val="00501412"/>
    <w:rsid w:val="00501700"/>
    <w:rsid w:val="00501B2B"/>
    <w:rsid w:val="00501C0A"/>
    <w:rsid w:val="00501F83"/>
    <w:rsid w:val="0050200E"/>
    <w:rsid w:val="0050223E"/>
    <w:rsid w:val="005022BB"/>
    <w:rsid w:val="00502710"/>
    <w:rsid w:val="0050293F"/>
    <w:rsid w:val="005031CA"/>
    <w:rsid w:val="005034D3"/>
    <w:rsid w:val="00503807"/>
    <w:rsid w:val="00503A32"/>
    <w:rsid w:val="00503B88"/>
    <w:rsid w:val="00503D71"/>
    <w:rsid w:val="00503F9D"/>
    <w:rsid w:val="005041FE"/>
    <w:rsid w:val="0050438F"/>
    <w:rsid w:val="00504496"/>
    <w:rsid w:val="005044AF"/>
    <w:rsid w:val="00504508"/>
    <w:rsid w:val="00504701"/>
    <w:rsid w:val="00504854"/>
    <w:rsid w:val="005048CF"/>
    <w:rsid w:val="00504DA9"/>
    <w:rsid w:val="0050504E"/>
    <w:rsid w:val="0050571E"/>
    <w:rsid w:val="00505739"/>
    <w:rsid w:val="00505B85"/>
    <w:rsid w:val="00505CCB"/>
    <w:rsid w:val="00505D58"/>
    <w:rsid w:val="00505E67"/>
    <w:rsid w:val="00505F70"/>
    <w:rsid w:val="0050664A"/>
    <w:rsid w:val="0050674F"/>
    <w:rsid w:val="00506976"/>
    <w:rsid w:val="00506B14"/>
    <w:rsid w:val="00506BDB"/>
    <w:rsid w:val="005071B5"/>
    <w:rsid w:val="005079BF"/>
    <w:rsid w:val="00507F39"/>
    <w:rsid w:val="00507F7F"/>
    <w:rsid w:val="00510026"/>
    <w:rsid w:val="005101B1"/>
    <w:rsid w:val="0051035C"/>
    <w:rsid w:val="005103AF"/>
    <w:rsid w:val="00510561"/>
    <w:rsid w:val="005105AD"/>
    <w:rsid w:val="00510718"/>
    <w:rsid w:val="00510970"/>
    <w:rsid w:val="00510BC8"/>
    <w:rsid w:val="00510D66"/>
    <w:rsid w:val="00510EF4"/>
    <w:rsid w:val="005112D7"/>
    <w:rsid w:val="0051152A"/>
    <w:rsid w:val="00511701"/>
    <w:rsid w:val="00511CB0"/>
    <w:rsid w:val="00511EDA"/>
    <w:rsid w:val="005123EA"/>
    <w:rsid w:val="005124D3"/>
    <w:rsid w:val="00512739"/>
    <w:rsid w:val="00512882"/>
    <w:rsid w:val="00512AAE"/>
    <w:rsid w:val="00512D43"/>
    <w:rsid w:val="00512E6D"/>
    <w:rsid w:val="0051328B"/>
    <w:rsid w:val="005132E9"/>
    <w:rsid w:val="00513334"/>
    <w:rsid w:val="00513539"/>
    <w:rsid w:val="005138AC"/>
    <w:rsid w:val="00513A21"/>
    <w:rsid w:val="00513A95"/>
    <w:rsid w:val="00514011"/>
    <w:rsid w:val="005142B5"/>
    <w:rsid w:val="0051433B"/>
    <w:rsid w:val="005147FD"/>
    <w:rsid w:val="0051491D"/>
    <w:rsid w:val="005149E7"/>
    <w:rsid w:val="00514AF2"/>
    <w:rsid w:val="00514EBE"/>
    <w:rsid w:val="005151C8"/>
    <w:rsid w:val="005153BB"/>
    <w:rsid w:val="005153BC"/>
    <w:rsid w:val="0051545D"/>
    <w:rsid w:val="00515604"/>
    <w:rsid w:val="00515733"/>
    <w:rsid w:val="00515ADC"/>
    <w:rsid w:val="00515B36"/>
    <w:rsid w:val="005160B3"/>
    <w:rsid w:val="00516453"/>
    <w:rsid w:val="00516647"/>
    <w:rsid w:val="00516A45"/>
    <w:rsid w:val="00516DCA"/>
    <w:rsid w:val="00516DEB"/>
    <w:rsid w:val="005171C9"/>
    <w:rsid w:val="00517507"/>
    <w:rsid w:val="00517549"/>
    <w:rsid w:val="0051758A"/>
    <w:rsid w:val="005175F3"/>
    <w:rsid w:val="005177F4"/>
    <w:rsid w:val="005178A8"/>
    <w:rsid w:val="005179D1"/>
    <w:rsid w:val="005200BD"/>
    <w:rsid w:val="005201A3"/>
    <w:rsid w:val="005203CB"/>
    <w:rsid w:val="0052068B"/>
    <w:rsid w:val="00520C88"/>
    <w:rsid w:val="00520CD3"/>
    <w:rsid w:val="00520D50"/>
    <w:rsid w:val="005211AB"/>
    <w:rsid w:val="00521557"/>
    <w:rsid w:val="0052155F"/>
    <w:rsid w:val="0052166E"/>
    <w:rsid w:val="005216BC"/>
    <w:rsid w:val="00521701"/>
    <w:rsid w:val="00521A98"/>
    <w:rsid w:val="00521CFE"/>
    <w:rsid w:val="00521D32"/>
    <w:rsid w:val="00521D83"/>
    <w:rsid w:val="00521E2D"/>
    <w:rsid w:val="005222EE"/>
    <w:rsid w:val="00522356"/>
    <w:rsid w:val="00522369"/>
    <w:rsid w:val="00522436"/>
    <w:rsid w:val="00522944"/>
    <w:rsid w:val="00522AFF"/>
    <w:rsid w:val="00522D6A"/>
    <w:rsid w:val="00522DE2"/>
    <w:rsid w:val="00522E26"/>
    <w:rsid w:val="00523035"/>
    <w:rsid w:val="00523077"/>
    <w:rsid w:val="00523155"/>
    <w:rsid w:val="0052392C"/>
    <w:rsid w:val="00523CC0"/>
    <w:rsid w:val="00523DC5"/>
    <w:rsid w:val="00523E2E"/>
    <w:rsid w:val="00523EA7"/>
    <w:rsid w:val="00524802"/>
    <w:rsid w:val="00524806"/>
    <w:rsid w:val="00524A30"/>
    <w:rsid w:val="00524D92"/>
    <w:rsid w:val="005250B8"/>
    <w:rsid w:val="00525123"/>
    <w:rsid w:val="00525515"/>
    <w:rsid w:val="005257EF"/>
    <w:rsid w:val="00525815"/>
    <w:rsid w:val="005258AE"/>
    <w:rsid w:val="005259A3"/>
    <w:rsid w:val="00525A0A"/>
    <w:rsid w:val="00525D2C"/>
    <w:rsid w:val="00525FDE"/>
    <w:rsid w:val="005261DF"/>
    <w:rsid w:val="005262FE"/>
    <w:rsid w:val="00526636"/>
    <w:rsid w:val="005269AE"/>
    <w:rsid w:val="00526B80"/>
    <w:rsid w:val="00526DDB"/>
    <w:rsid w:val="0052799F"/>
    <w:rsid w:val="00527CAB"/>
    <w:rsid w:val="00527E7B"/>
    <w:rsid w:val="005302A4"/>
    <w:rsid w:val="005304E5"/>
    <w:rsid w:val="005305B3"/>
    <w:rsid w:val="005305F5"/>
    <w:rsid w:val="005305F9"/>
    <w:rsid w:val="00530A38"/>
    <w:rsid w:val="00530DCA"/>
    <w:rsid w:val="00531986"/>
    <w:rsid w:val="00531AB1"/>
    <w:rsid w:val="00531C84"/>
    <w:rsid w:val="00531E79"/>
    <w:rsid w:val="00531E94"/>
    <w:rsid w:val="00531F7A"/>
    <w:rsid w:val="0053244C"/>
    <w:rsid w:val="005324E6"/>
    <w:rsid w:val="0053260A"/>
    <w:rsid w:val="00532AD3"/>
    <w:rsid w:val="005330D7"/>
    <w:rsid w:val="0053377E"/>
    <w:rsid w:val="00533791"/>
    <w:rsid w:val="00533800"/>
    <w:rsid w:val="00533F06"/>
    <w:rsid w:val="00533FBC"/>
    <w:rsid w:val="00533FC5"/>
    <w:rsid w:val="0053401B"/>
    <w:rsid w:val="005341D9"/>
    <w:rsid w:val="00534999"/>
    <w:rsid w:val="00534A03"/>
    <w:rsid w:val="00534B99"/>
    <w:rsid w:val="00534DE3"/>
    <w:rsid w:val="00535125"/>
    <w:rsid w:val="00535565"/>
    <w:rsid w:val="00535962"/>
    <w:rsid w:val="00535CDF"/>
    <w:rsid w:val="00535EC3"/>
    <w:rsid w:val="00535EE5"/>
    <w:rsid w:val="0053648E"/>
    <w:rsid w:val="00536AB8"/>
    <w:rsid w:val="00536B12"/>
    <w:rsid w:val="00536EFE"/>
    <w:rsid w:val="00537122"/>
    <w:rsid w:val="005375CF"/>
    <w:rsid w:val="00537689"/>
    <w:rsid w:val="00537A26"/>
    <w:rsid w:val="00537A4B"/>
    <w:rsid w:val="00537FB6"/>
    <w:rsid w:val="00540565"/>
    <w:rsid w:val="00540FA7"/>
    <w:rsid w:val="005412DF"/>
    <w:rsid w:val="005413A7"/>
    <w:rsid w:val="0054142A"/>
    <w:rsid w:val="00541B19"/>
    <w:rsid w:val="00541B70"/>
    <w:rsid w:val="00541F58"/>
    <w:rsid w:val="00542711"/>
    <w:rsid w:val="0054293C"/>
    <w:rsid w:val="0054296A"/>
    <w:rsid w:val="00542BE1"/>
    <w:rsid w:val="00542CB8"/>
    <w:rsid w:val="00542DB7"/>
    <w:rsid w:val="00542F79"/>
    <w:rsid w:val="00543098"/>
    <w:rsid w:val="0054312C"/>
    <w:rsid w:val="005431A0"/>
    <w:rsid w:val="0054323D"/>
    <w:rsid w:val="00543ACB"/>
    <w:rsid w:val="00543B52"/>
    <w:rsid w:val="00543C57"/>
    <w:rsid w:val="0054413C"/>
    <w:rsid w:val="005441EF"/>
    <w:rsid w:val="00544294"/>
    <w:rsid w:val="005442E7"/>
    <w:rsid w:val="005442F6"/>
    <w:rsid w:val="00544414"/>
    <w:rsid w:val="00544EE9"/>
    <w:rsid w:val="00545285"/>
    <w:rsid w:val="005453DA"/>
    <w:rsid w:val="00545531"/>
    <w:rsid w:val="00545602"/>
    <w:rsid w:val="00545E51"/>
    <w:rsid w:val="00545E75"/>
    <w:rsid w:val="00546223"/>
    <w:rsid w:val="005463A9"/>
    <w:rsid w:val="00546538"/>
    <w:rsid w:val="005466A9"/>
    <w:rsid w:val="00546866"/>
    <w:rsid w:val="005469FF"/>
    <w:rsid w:val="00546AE1"/>
    <w:rsid w:val="0054713D"/>
    <w:rsid w:val="005471CB"/>
    <w:rsid w:val="005473D1"/>
    <w:rsid w:val="00547400"/>
    <w:rsid w:val="00547618"/>
    <w:rsid w:val="00547765"/>
    <w:rsid w:val="00547867"/>
    <w:rsid w:val="00547A0E"/>
    <w:rsid w:val="00547AA9"/>
    <w:rsid w:val="00550424"/>
    <w:rsid w:val="00550496"/>
    <w:rsid w:val="00550746"/>
    <w:rsid w:val="00550838"/>
    <w:rsid w:val="00550856"/>
    <w:rsid w:val="005508ED"/>
    <w:rsid w:val="005509E2"/>
    <w:rsid w:val="00550CAC"/>
    <w:rsid w:val="0055100F"/>
    <w:rsid w:val="00551231"/>
    <w:rsid w:val="00551459"/>
    <w:rsid w:val="0055164F"/>
    <w:rsid w:val="005517F7"/>
    <w:rsid w:val="00551933"/>
    <w:rsid w:val="005519F3"/>
    <w:rsid w:val="00551AA3"/>
    <w:rsid w:val="00551B3B"/>
    <w:rsid w:val="00551ED0"/>
    <w:rsid w:val="00551FCF"/>
    <w:rsid w:val="005523FA"/>
    <w:rsid w:val="0055268A"/>
    <w:rsid w:val="00552834"/>
    <w:rsid w:val="00552B45"/>
    <w:rsid w:val="00552BA8"/>
    <w:rsid w:val="00552C29"/>
    <w:rsid w:val="0055303E"/>
    <w:rsid w:val="005533C9"/>
    <w:rsid w:val="005534E3"/>
    <w:rsid w:val="005534EE"/>
    <w:rsid w:val="005537FB"/>
    <w:rsid w:val="00553899"/>
    <w:rsid w:val="00553993"/>
    <w:rsid w:val="0055417C"/>
    <w:rsid w:val="005543E6"/>
    <w:rsid w:val="0055476D"/>
    <w:rsid w:val="00554BBE"/>
    <w:rsid w:val="00554E3A"/>
    <w:rsid w:val="00554F1F"/>
    <w:rsid w:val="0055552F"/>
    <w:rsid w:val="005561E7"/>
    <w:rsid w:val="0055656E"/>
    <w:rsid w:val="0055683D"/>
    <w:rsid w:val="00556CA2"/>
    <w:rsid w:val="00556CBE"/>
    <w:rsid w:val="00556FE2"/>
    <w:rsid w:val="00557347"/>
    <w:rsid w:val="00557460"/>
    <w:rsid w:val="005574C3"/>
    <w:rsid w:val="005576F3"/>
    <w:rsid w:val="0055794E"/>
    <w:rsid w:val="00557C7D"/>
    <w:rsid w:val="00557CB5"/>
    <w:rsid w:val="00557D24"/>
    <w:rsid w:val="00557F30"/>
    <w:rsid w:val="00557FCB"/>
    <w:rsid w:val="00560813"/>
    <w:rsid w:val="005609DE"/>
    <w:rsid w:val="00560B8B"/>
    <w:rsid w:val="00560E97"/>
    <w:rsid w:val="00560F96"/>
    <w:rsid w:val="00561233"/>
    <w:rsid w:val="00561761"/>
    <w:rsid w:val="005618DE"/>
    <w:rsid w:val="00561CEA"/>
    <w:rsid w:val="0056203C"/>
    <w:rsid w:val="00562087"/>
    <w:rsid w:val="00562213"/>
    <w:rsid w:val="0056241C"/>
    <w:rsid w:val="005627BB"/>
    <w:rsid w:val="00562BFC"/>
    <w:rsid w:val="00562C27"/>
    <w:rsid w:val="00562DF4"/>
    <w:rsid w:val="005633D7"/>
    <w:rsid w:val="00563A2B"/>
    <w:rsid w:val="00563CE2"/>
    <w:rsid w:val="00563D0F"/>
    <w:rsid w:val="00563E2A"/>
    <w:rsid w:val="00563F43"/>
    <w:rsid w:val="00563F89"/>
    <w:rsid w:val="00564220"/>
    <w:rsid w:val="0056459D"/>
    <w:rsid w:val="00564D9A"/>
    <w:rsid w:val="00564E80"/>
    <w:rsid w:val="00564F6B"/>
    <w:rsid w:val="0056540A"/>
    <w:rsid w:val="00565520"/>
    <w:rsid w:val="005655BA"/>
    <w:rsid w:val="005657F6"/>
    <w:rsid w:val="00566183"/>
    <w:rsid w:val="005661F9"/>
    <w:rsid w:val="005664A3"/>
    <w:rsid w:val="005664DF"/>
    <w:rsid w:val="00566EC3"/>
    <w:rsid w:val="00566FF2"/>
    <w:rsid w:val="0056701F"/>
    <w:rsid w:val="0056720E"/>
    <w:rsid w:val="005672B1"/>
    <w:rsid w:val="005672F1"/>
    <w:rsid w:val="005676AC"/>
    <w:rsid w:val="005700CF"/>
    <w:rsid w:val="005700E7"/>
    <w:rsid w:val="00570105"/>
    <w:rsid w:val="005704D4"/>
    <w:rsid w:val="00570577"/>
    <w:rsid w:val="00570626"/>
    <w:rsid w:val="005708E8"/>
    <w:rsid w:val="00570BB4"/>
    <w:rsid w:val="00570C92"/>
    <w:rsid w:val="00570F87"/>
    <w:rsid w:val="005714B1"/>
    <w:rsid w:val="00571576"/>
    <w:rsid w:val="00571A93"/>
    <w:rsid w:val="00571D62"/>
    <w:rsid w:val="00571DE8"/>
    <w:rsid w:val="00571E96"/>
    <w:rsid w:val="005720D9"/>
    <w:rsid w:val="00572471"/>
    <w:rsid w:val="005728C6"/>
    <w:rsid w:val="00572BB4"/>
    <w:rsid w:val="00572C0A"/>
    <w:rsid w:val="005731C3"/>
    <w:rsid w:val="00573427"/>
    <w:rsid w:val="00573575"/>
    <w:rsid w:val="005739EE"/>
    <w:rsid w:val="00573B34"/>
    <w:rsid w:val="00573BB7"/>
    <w:rsid w:val="00573E47"/>
    <w:rsid w:val="00574091"/>
    <w:rsid w:val="00574250"/>
    <w:rsid w:val="005742EB"/>
    <w:rsid w:val="0057447B"/>
    <w:rsid w:val="00574550"/>
    <w:rsid w:val="005745E4"/>
    <w:rsid w:val="005749F7"/>
    <w:rsid w:val="00574B51"/>
    <w:rsid w:val="00575281"/>
    <w:rsid w:val="00575464"/>
    <w:rsid w:val="005756B1"/>
    <w:rsid w:val="00575A27"/>
    <w:rsid w:val="00575C6D"/>
    <w:rsid w:val="00575D0F"/>
    <w:rsid w:val="00576067"/>
    <w:rsid w:val="005765D1"/>
    <w:rsid w:val="0057662B"/>
    <w:rsid w:val="00576A5F"/>
    <w:rsid w:val="00576A8C"/>
    <w:rsid w:val="005770BE"/>
    <w:rsid w:val="00577347"/>
    <w:rsid w:val="005774AC"/>
    <w:rsid w:val="00577513"/>
    <w:rsid w:val="005776F4"/>
    <w:rsid w:val="0057786F"/>
    <w:rsid w:val="005801D6"/>
    <w:rsid w:val="005802B4"/>
    <w:rsid w:val="005804FF"/>
    <w:rsid w:val="00580555"/>
    <w:rsid w:val="005806B5"/>
    <w:rsid w:val="00580897"/>
    <w:rsid w:val="00580CB2"/>
    <w:rsid w:val="0058105B"/>
    <w:rsid w:val="00581530"/>
    <w:rsid w:val="00581CB2"/>
    <w:rsid w:val="00581CBC"/>
    <w:rsid w:val="00581DEF"/>
    <w:rsid w:val="00582477"/>
    <w:rsid w:val="0058265D"/>
    <w:rsid w:val="00582730"/>
    <w:rsid w:val="00582C8B"/>
    <w:rsid w:val="0058312C"/>
    <w:rsid w:val="005833C3"/>
    <w:rsid w:val="00583761"/>
    <w:rsid w:val="005839F5"/>
    <w:rsid w:val="00583F1E"/>
    <w:rsid w:val="00584075"/>
    <w:rsid w:val="00584156"/>
    <w:rsid w:val="0058427A"/>
    <w:rsid w:val="005849C5"/>
    <w:rsid w:val="005850BA"/>
    <w:rsid w:val="005853A5"/>
    <w:rsid w:val="00585500"/>
    <w:rsid w:val="0058580F"/>
    <w:rsid w:val="00585D3B"/>
    <w:rsid w:val="00585DFC"/>
    <w:rsid w:val="00586499"/>
    <w:rsid w:val="005869EF"/>
    <w:rsid w:val="00586DCA"/>
    <w:rsid w:val="00586DF5"/>
    <w:rsid w:val="00586E7D"/>
    <w:rsid w:val="00586E8F"/>
    <w:rsid w:val="00587664"/>
    <w:rsid w:val="0058796A"/>
    <w:rsid w:val="005879C0"/>
    <w:rsid w:val="00587D8D"/>
    <w:rsid w:val="00587E52"/>
    <w:rsid w:val="00587EB3"/>
    <w:rsid w:val="005904B7"/>
    <w:rsid w:val="00590689"/>
    <w:rsid w:val="0059096D"/>
    <w:rsid w:val="0059099E"/>
    <w:rsid w:val="00590B90"/>
    <w:rsid w:val="0059134A"/>
    <w:rsid w:val="0059154C"/>
    <w:rsid w:val="005916AB"/>
    <w:rsid w:val="00591711"/>
    <w:rsid w:val="005919FE"/>
    <w:rsid w:val="00591F87"/>
    <w:rsid w:val="00592029"/>
    <w:rsid w:val="005922D6"/>
    <w:rsid w:val="00592745"/>
    <w:rsid w:val="00592873"/>
    <w:rsid w:val="00592BF0"/>
    <w:rsid w:val="0059301B"/>
    <w:rsid w:val="00593039"/>
    <w:rsid w:val="00593388"/>
    <w:rsid w:val="0059343C"/>
    <w:rsid w:val="00593939"/>
    <w:rsid w:val="00593B91"/>
    <w:rsid w:val="005942A5"/>
    <w:rsid w:val="00594450"/>
    <w:rsid w:val="00594507"/>
    <w:rsid w:val="00594544"/>
    <w:rsid w:val="005945AD"/>
    <w:rsid w:val="005946FC"/>
    <w:rsid w:val="00594799"/>
    <w:rsid w:val="0059484A"/>
    <w:rsid w:val="005949C7"/>
    <w:rsid w:val="005949DC"/>
    <w:rsid w:val="00594A73"/>
    <w:rsid w:val="00594C1E"/>
    <w:rsid w:val="00594C7E"/>
    <w:rsid w:val="00594E94"/>
    <w:rsid w:val="00594F05"/>
    <w:rsid w:val="00595050"/>
    <w:rsid w:val="00595193"/>
    <w:rsid w:val="005956AB"/>
    <w:rsid w:val="0059575A"/>
    <w:rsid w:val="00595C5E"/>
    <w:rsid w:val="00595F36"/>
    <w:rsid w:val="005960D5"/>
    <w:rsid w:val="00596253"/>
    <w:rsid w:val="00596EA8"/>
    <w:rsid w:val="005973CB"/>
    <w:rsid w:val="00597B4D"/>
    <w:rsid w:val="00597D90"/>
    <w:rsid w:val="005A0482"/>
    <w:rsid w:val="005A05B6"/>
    <w:rsid w:val="005A05DF"/>
    <w:rsid w:val="005A07EB"/>
    <w:rsid w:val="005A0A4C"/>
    <w:rsid w:val="005A0B5B"/>
    <w:rsid w:val="005A0D77"/>
    <w:rsid w:val="005A0F67"/>
    <w:rsid w:val="005A0FE4"/>
    <w:rsid w:val="005A11D7"/>
    <w:rsid w:val="005A14A3"/>
    <w:rsid w:val="005A14A9"/>
    <w:rsid w:val="005A1533"/>
    <w:rsid w:val="005A1968"/>
    <w:rsid w:val="005A21F6"/>
    <w:rsid w:val="005A22BE"/>
    <w:rsid w:val="005A26B6"/>
    <w:rsid w:val="005A2953"/>
    <w:rsid w:val="005A2BE8"/>
    <w:rsid w:val="005A2E6E"/>
    <w:rsid w:val="005A3320"/>
    <w:rsid w:val="005A3448"/>
    <w:rsid w:val="005A40DD"/>
    <w:rsid w:val="005A4177"/>
    <w:rsid w:val="005A43BF"/>
    <w:rsid w:val="005A44D8"/>
    <w:rsid w:val="005A4912"/>
    <w:rsid w:val="005A4E4E"/>
    <w:rsid w:val="005A50AA"/>
    <w:rsid w:val="005A51F3"/>
    <w:rsid w:val="005A53C6"/>
    <w:rsid w:val="005A5409"/>
    <w:rsid w:val="005A548E"/>
    <w:rsid w:val="005A55BF"/>
    <w:rsid w:val="005A588B"/>
    <w:rsid w:val="005A5A00"/>
    <w:rsid w:val="005A5E98"/>
    <w:rsid w:val="005A5F6C"/>
    <w:rsid w:val="005A6231"/>
    <w:rsid w:val="005A6467"/>
    <w:rsid w:val="005A6884"/>
    <w:rsid w:val="005A6E24"/>
    <w:rsid w:val="005A7345"/>
    <w:rsid w:val="005A7580"/>
    <w:rsid w:val="005A7671"/>
    <w:rsid w:val="005A790B"/>
    <w:rsid w:val="005A79BF"/>
    <w:rsid w:val="005A7D56"/>
    <w:rsid w:val="005A7E0E"/>
    <w:rsid w:val="005A7E10"/>
    <w:rsid w:val="005B07CF"/>
    <w:rsid w:val="005B0B86"/>
    <w:rsid w:val="005B0C62"/>
    <w:rsid w:val="005B0EB8"/>
    <w:rsid w:val="005B0FB5"/>
    <w:rsid w:val="005B11AC"/>
    <w:rsid w:val="005B1546"/>
    <w:rsid w:val="005B15B7"/>
    <w:rsid w:val="005B1828"/>
    <w:rsid w:val="005B193F"/>
    <w:rsid w:val="005B1C2B"/>
    <w:rsid w:val="005B1DA8"/>
    <w:rsid w:val="005B2124"/>
    <w:rsid w:val="005B29C5"/>
    <w:rsid w:val="005B2B42"/>
    <w:rsid w:val="005B2CD2"/>
    <w:rsid w:val="005B2FC6"/>
    <w:rsid w:val="005B3690"/>
    <w:rsid w:val="005B3C5A"/>
    <w:rsid w:val="005B3D90"/>
    <w:rsid w:val="005B43F6"/>
    <w:rsid w:val="005B448F"/>
    <w:rsid w:val="005B46ED"/>
    <w:rsid w:val="005B47F1"/>
    <w:rsid w:val="005B4B17"/>
    <w:rsid w:val="005B5062"/>
    <w:rsid w:val="005B5253"/>
    <w:rsid w:val="005B5418"/>
    <w:rsid w:val="005B569F"/>
    <w:rsid w:val="005B570F"/>
    <w:rsid w:val="005B576E"/>
    <w:rsid w:val="005B57DF"/>
    <w:rsid w:val="005B58C9"/>
    <w:rsid w:val="005B5A20"/>
    <w:rsid w:val="005B5CA7"/>
    <w:rsid w:val="005B6100"/>
    <w:rsid w:val="005B630E"/>
    <w:rsid w:val="005B6AEA"/>
    <w:rsid w:val="005B6E0B"/>
    <w:rsid w:val="005B6FB5"/>
    <w:rsid w:val="005B76ED"/>
    <w:rsid w:val="005C0390"/>
    <w:rsid w:val="005C03A2"/>
    <w:rsid w:val="005C0488"/>
    <w:rsid w:val="005C049B"/>
    <w:rsid w:val="005C0EC2"/>
    <w:rsid w:val="005C0F30"/>
    <w:rsid w:val="005C0F40"/>
    <w:rsid w:val="005C1035"/>
    <w:rsid w:val="005C1175"/>
    <w:rsid w:val="005C126A"/>
    <w:rsid w:val="005C1270"/>
    <w:rsid w:val="005C160C"/>
    <w:rsid w:val="005C1AD7"/>
    <w:rsid w:val="005C1DE9"/>
    <w:rsid w:val="005C1EFD"/>
    <w:rsid w:val="005C211E"/>
    <w:rsid w:val="005C224D"/>
    <w:rsid w:val="005C22C8"/>
    <w:rsid w:val="005C23BE"/>
    <w:rsid w:val="005C2432"/>
    <w:rsid w:val="005C26B6"/>
    <w:rsid w:val="005C30BC"/>
    <w:rsid w:val="005C3866"/>
    <w:rsid w:val="005C3991"/>
    <w:rsid w:val="005C3E08"/>
    <w:rsid w:val="005C3F3D"/>
    <w:rsid w:val="005C3FD6"/>
    <w:rsid w:val="005C409B"/>
    <w:rsid w:val="005C446D"/>
    <w:rsid w:val="005C49DC"/>
    <w:rsid w:val="005C4AA4"/>
    <w:rsid w:val="005C4ADB"/>
    <w:rsid w:val="005C5052"/>
    <w:rsid w:val="005C50A4"/>
    <w:rsid w:val="005C52A1"/>
    <w:rsid w:val="005C5340"/>
    <w:rsid w:val="005C5591"/>
    <w:rsid w:val="005C5925"/>
    <w:rsid w:val="005C5CA7"/>
    <w:rsid w:val="005C624C"/>
    <w:rsid w:val="005C62CA"/>
    <w:rsid w:val="005C6545"/>
    <w:rsid w:val="005C66C0"/>
    <w:rsid w:val="005C68A6"/>
    <w:rsid w:val="005C6A3D"/>
    <w:rsid w:val="005C7A7F"/>
    <w:rsid w:val="005C7C67"/>
    <w:rsid w:val="005D0306"/>
    <w:rsid w:val="005D0412"/>
    <w:rsid w:val="005D0573"/>
    <w:rsid w:val="005D0587"/>
    <w:rsid w:val="005D05F8"/>
    <w:rsid w:val="005D0689"/>
    <w:rsid w:val="005D06E0"/>
    <w:rsid w:val="005D08CE"/>
    <w:rsid w:val="005D0939"/>
    <w:rsid w:val="005D0C8D"/>
    <w:rsid w:val="005D11D5"/>
    <w:rsid w:val="005D141A"/>
    <w:rsid w:val="005D171C"/>
    <w:rsid w:val="005D1943"/>
    <w:rsid w:val="005D1B1C"/>
    <w:rsid w:val="005D1FF7"/>
    <w:rsid w:val="005D27FF"/>
    <w:rsid w:val="005D2B6D"/>
    <w:rsid w:val="005D2C7E"/>
    <w:rsid w:val="005D2E78"/>
    <w:rsid w:val="005D2EE8"/>
    <w:rsid w:val="005D2FDE"/>
    <w:rsid w:val="005D30F0"/>
    <w:rsid w:val="005D348E"/>
    <w:rsid w:val="005D3543"/>
    <w:rsid w:val="005D3D5F"/>
    <w:rsid w:val="005D4386"/>
    <w:rsid w:val="005D43EB"/>
    <w:rsid w:val="005D4441"/>
    <w:rsid w:val="005D476F"/>
    <w:rsid w:val="005D4A68"/>
    <w:rsid w:val="005D4B87"/>
    <w:rsid w:val="005D4C6C"/>
    <w:rsid w:val="005D53AE"/>
    <w:rsid w:val="005D53CB"/>
    <w:rsid w:val="005D569C"/>
    <w:rsid w:val="005D5973"/>
    <w:rsid w:val="005D5EFA"/>
    <w:rsid w:val="005D61F9"/>
    <w:rsid w:val="005D6404"/>
    <w:rsid w:val="005D69B0"/>
    <w:rsid w:val="005D6AC4"/>
    <w:rsid w:val="005D6ADD"/>
    <w:rsid w:val="005D6ED2"/>
    <w:rsid w:val="005D71CB"/>
    <w:rsid w:val="005D7539"/>
    <w:rsid w:val="005D75D7"/>
    <w:rsid w:val="005D7CFB"/>
    <w:rsid w:val="005E00F7"/>
    <w:rsid w:val="005E0117"/>
    <w:rsid w:val="005E04D1"/>
    <w:rsid w:val="005E060A"/>
    <w:rsid w:val="005E0821"/>
    <w:rsid w:val="005E0A69"/>
    <w:rsid w:val="005E1009"/>
    <w:rsid w:val="005E1162"/>
    <w:rsid w:val="005E1A94"/>
    <w:rsid w:val="005E1B9C"/>
    <w:rsid w:val="005E1BF4"/>
    <w:rsid w:val="005E1C4C"/>
    <w:rsid w:val="005E1CAC"/>
    <w:rsid w:val="005E1D15"/>
    <w:rsid w:val="005E1E31"/>
    <w:rsid w:val="005E1E9F"/>
    <w:rsid w:val="005E21DA"/>
    <w:rsid w:val="005E28CF"/>
    <w:rsid w:val="005E2915"/>
    <w:rsid w:val="005E2CD0"/>
    <w:rsid w:val="005E2F33"/>
    <w:rsid w:val="005E311A"/>
    <w:rsid w:val="005E3F78"/>
    <w:rsid w:val="005E3FE1"/>
    <w:rsid w:val="005E4393"/>
    <w:rsid w:val="005E43EB"/>
    <w:rsid w:val="005E4D0F"/>
    <w:rsid w:val="005E4D21"/>
    <w:rsid w:val="005E50F3"/>
    <w:rsid w:val="005E51D0"/>
    <w:rsid w:val="005E52E2"/>
    <w:rsid w:val="005E538B"/>
    <w:rsid w:val="005E54DB"/>
    <w:rsid w:val="005E56CC"/>
    <w:rsid w:val="005E5852"/>
    <w:rsid w:val="005E59A6"/>
    <w:rsid w:val="005E5FA8"/>
    <w:rsid w:val="005E6425"/>
    <w:rsid w:val="005E64A8"/>
    <w:rsid w:val="005E654D"/>
    <w:rsid w:val="005E658C"/>
    <w:rsid w:val="005E65C8"/>
    <w:rsid w:val="005E6936"/>
    <w:rsid w:val="005E6B05"/>
    <w:rsid w:val="005E6B4E"/>
    <w:rsid w:val="005E6C3D"/>
    <w:rsid w:val="005E74F1"/>
    <w:rsid w:val="005E7519"/>
    <w:rsid w:val="005E7915"/>
    <w:rsid w:val="005E7F1E"/>
    <w:rsid w:val="005E7FB7"/>
    <w:rsid w:val="005F00F2"/>
    <w:rsid w:val="005F04ED"/>
    <w:rsid w:val="005F07ED"/>
    <w:rsid w:val="005F085A"/>
    <w:rsid w:val="005F0866"/>
    <w:rsid w:val="005F08D6"/>
    <w:rsid w:val="005F0C4D"/>
    <w:rsid w:val="005F0C66"/>
    <w:rsid w:val="005F0EA4"/>
    <w:rsid w:val="005F0EE6"/>
    <w:rsid w:val="005F10D8"/>
    <w:rsid w:val="005F10F6"/>
    <w:rsid w:val="005F14DF"/>
    <w:rsid w:val="005F1869"/>
    <w:rsid w:val="005F19AB"/>
    <w:rsid w:val="005F1AF7"/>
    <w:rsid w:val="005F1C31"/>
    <w:rsid w:val="005F2024"/>
    <w:rsid w:val="005F2932"/>
    <w:rsid w:val="005F3044"/>
    <w:rsid w:val="005F36A6"/>
    <w:rsid w:val="005F3750"/>
    <w:rsid w:val="005F399D"/>
    <w:rsid w:val="005F3BDE"/>
    <w:rsid w:val="005F3D43"/>
    <w:rsid w:val="005F3D82"/>
    <w:rsid w:val="005F3F42"/>
    <w:rsid w:val="005F415E"/>
    <w:rsid w:val="005F41E8"/>
    <w:rsid w:val="005F432C"/>
    <w:rsid w:val="005F44DC"/>
    <w:rsid w:val="005F47F2"/>
    <w:rsid w:val="005F4AA2"/>
    <w:rsid w:val="005F4CB7"/>
    <w:rsid w:val="005F5283"/>
    <w:rsid w:val="005F547A"/>
    <w:rsid w:val="005F5697"/>
    <w:rsid w:val="005F5A62"/>
    <w:rsid w:val="005F5C2D"/>
    <w:rsid w:val="005F6433"/>
    <w:rsid w:val="005F64D2"/>
    <w:rsid w:val="005F6A3E"/>
    <w:rsid w:val="005F6B33"/>
    <w:rsid w:val="005F6F9C"/>
    <w:rsid w:val="005F6FDA"/>
    <w:rsid w:val="005F7295"/>
    <w:rsid w:val="005F7444"/>
    <w:rsid w:val="005F7A37"/>
    <w:rsid w:val="005F7A56"/>
    <w:rsid w:val="005F7BC0"/>
    <w:rsid w:val="005F7E1B"/>
    <w:rsid w:val="0060029E"/>
    <w:rsid w:val="00600CE2"/>
    <w:rsid w:val="00600CF1"/>
    <w:rsid w:val="00600E08"/>
    <w:rsid w:val="00600ED0"/>
    <w:rsid w:val="00600EF1"/>
    <w:rsid w:val="00601060"/>
    <w:rsid w:val="00601109"/>
    <w:rsid w:val="006016D8"/>
    <w:rsid w:val="00601B4A"/>
    <w:rsid w:val="00601E41"/>
    <w:rsid w:val="00601E46"/>
    <w:rsid w:val="00601FEF"/>
    <w:rsid w:val="00602042"/>
    <w:rsid w:val="00602732"/>
    <w:rsid w:val="006029A7"/>
    <w:rsid w:val="00602DDC"/>
    <w:rsid w:val="00602EDA"/>
    <w:rsid w:val="00602F3C"/>
    <w:rsid w:val="0060300D"/>
    <w:rsid w:val="006030B5"/>
    <w:rsid w:val="00603712"/>
    <w:rsid w:val="00604214"/>
    <w:rsid w:val="0060480B"/>
    <w:rsid w:val="00604DA7"/>
    <w:rsid w:val="00604ED2"/>
    <w:rsid w:val="00605071"/>
    <w:rsid w:val="00605400"/>
    <w:rsid w:val="006055DC"/>
    <w:rsid w:val="0060579D"/>
    <w:rsid w:val="006058A3"/>
    <w:rsid w:val="00605914"/>
    <w:rsid w:val="00605BE0"/>
    <w:rsid w:val="0060613B"/>
    <w:rsid w:val="00606345"/>
    <w:rsid w:val="006063D3"/>
    <w:rsid w:val="00606A07"/>
    <w:rsid w:val="00606DBB"/>
    <w:rsid w:val="00606F52"/>
    <w:rsid w:val="006073CB"/>
    <w:rsid w:val="0060763E"/>
    <w:rsid w:val="00607BBC"/>
    <w:rsid w:val="00607CD3"/>
    <w:rsid w:val="00607E7F"/>
    <w:rsid w:val="006100CB"/>
    <w:rsid w:val="006104CB"/>
    <w:rsid w:val="00610972"/>
    <w:rsid w:val="00610A6F"/>
    <w:rsid w:val="00610BAF"/>
    <w:rsid w:val="00610C6F"/>
    <w:rsid w:val="00611246"/>
    <w:rsid w:val="006117C3"/>
    <w:rsid w:val="00611917"/>
    <w:rsid w:val="00611BD6"/>
    <w:rsid w:val="00611E69"/>
    <w:rsid w:val="00611EA4"/>
    <w:rsid w:val="00611F59"/>
    <w:rsid w:val="0061259C"/>
    <w:rsid w:val="006126B9"/>
    <w:rsid w:val="00612AE8"/>
    <w:rsid w:val="00612B8C"/>
    <w:rsid w:val="00612E73"/>
    <w:rsid w:val="00612F1E"/>
    <w:rsid w:val="00613011"/>
    <w:rsid w:val="0061301A"/>
    <w:rsid w:val="006130F1"/>
    <w:rsid w:val="0061318C"/>
    <w:rsid w:val="0061329D"/>
    <w:rsid w:val="0061337F"/>
    <w:rsid w:val="006133DA"/>
    <w:rsid w:val="006136CD"/>
    <w:rsid w:val="0061384B"/>
    <w:rsid w:val="00613923"/>
    <w:rsid w:val="00613930"/>
    <w:rsid w:val="00613BC1"/>
    <w:rsid w:val="00613CFA"/>
    <w:rsid w:val="00613E65"/>
    <w:rsid w:val="0061408A"/>
    <w:rsid w:val="0061417C"/>
    <w:rsid w:val="00614491"/>
    <w:rsid w:val="00614536"/>
    <w:rsid w:val="0061457B"/>
    <w:rsid w:val="006147D3"/>
    <w:rsid w:val="0061484C"/>
    <w:rsid w:val="00614F07"/>
    <w:rsid w:val="0061528B"/>
    <w:rsid w:val="00615506"/>
    <w:rsid w:val="006155F1"/>
    <w:rsid w:val="00615666"/>
    <w:rsid w:val="00615B95"/>
    <w:rsid w:val="00615CF0"/>
    <w:rsid w:val="00615E0D"/>
    <w:rsid w:val="00616465"/>
    <w:rsid w:val="0061677D"/>
    <w:rsid w:val="0061685B"/>
    <w:rsid w:val="00616B0D"/>
    <w:rsid w:val="00616C21"/>
    <w:rsid w:val="00617715"/>
    <w:rsid w:val="00617857"/>
    <w:rsid w:val="00617898"/>
    <w:rsid w:val="00617ACD"/>
    <w:rsid w:val="00617BC2"/>
    <w:rsid w:val="00617C66"/>
    <w:rsid w:val="00617DD8"/>
    <w:rsid w:val="00617F0D"/>
    <w:rsid w:val="00617FD7"/>
    <w:rsid w:val="006202AE"/>
    <w:rsid w:val="00620372"/>
    <w:rsid w:val="0062037E"/>
    <w:rsid w:val="00620818"/>
    <w:rsid w:val="006208E4"/>
    <w:rsid w:val="00620925"/>
    <w:rsid w:val="00620A29"/>
    <w:rsid w:val="00620C88"/>
    <w:rsid w:val="00620CFE"/>
    <w:rsid w:val="00621470"/>
    <w:rsid w:val="0062153C"/>
    <w:rsid w:val="0062195F"/>
    <w:rsid w:val="006219D3"/>
    <w:rsid w:val="00622049"/>
    <w:rsid w:val="0062205D"/>
    <w:rsid w:val="00622920"/>
    <w:rsid w:val="00622E52"/>
    <w:rsid w:val="00622E94"/>
    <w:rsid w:val="006230B0"/>
    <w:rsid w:val="006231C0"/>
    <w:rsid w:val="00623472"/>
    <w:rsid w:val="00623639"/>
    <w:rsid w:val="00623795"/>
    <w:rsid w:val="00623A70"/>
    <w:rsid w:val="00623FCF"/>
    <w:rsid w:val="00624292"/>
    <w:rsid w:val="006242D4"/>
    <w:rsid w:val="006243A5"/>
    <w:rsid w:val="006244C4"/>
    <w:rsid w:val="0062469C"/>
    <w:rsid w:val="00624772"/>
    <w:rsid w:val="00624843"/>
    <w:rsid w:val="00624A43"/>
    <w:rsid w:val="00624DC1"/>
    <w:rsid w:val="00624EC3"/>
    <w:rsid w:val="00625156"/>
    <w:rsid w:val="00625217"/>
    <w:rsid w:val="006252C7"/>
    <w:rsid w:val="00625337"/>
    <w:rsid w:val="00625441"/>
    <w:rsid w:val="0062567D"/>
    <w:rsid w:val="00625AB4"/>
    <w:rsid w:val="00625B2E"/>
    <w:rsid w:val="00625DFC"/>
    <w:rsid w:val="00626191"/>
    <w:rsid w:val="006262EC"/>
    <w:rsid w:val="0062640E"/>
    <w:rsid w:val="00626470"/>
    <w:rsid w:val="006265AB"/>
    <w:rsid w:val="0062678E"/>
    <w:rsid w:val="00626981"/>
    <w:rsid w:val="0062699F"/>
    <w:rsid w:val="006269EC"/>
    <w:rsid w:val="00626B90"/>
    <w:rsid w:val="00626C5E"/>
    <w:rsid w:val="00626C74"/>
    <w:rsid w:val="00626F12"/>
    <w:rsid w:val="0062732D"/>
    <w:rsid w:val="00627643"/>
    <w:rsid w:val="006276CB"/>
    <w:rsid w:val="00627C76"/>
    <w:rsid w:val="00627CB9"/>
    <w:rsid w:val="00627E85"/>
    <w:rsid w:val="0063047F"/>
    <w:rsid w:val="006307C2"/>
    <w:rsid w:val="006307E6"/>
    <w:rsid w:val="00630A30"/>
    <w:rsid w:val="00630C45"/>
    <w:rsid w:val="00630D89"/>
    <w:rsid w:val="006310C2"/>
    <w:rsid w:val="006311E0"/>
    <w:rsid w:val="00631357"/>
    <w:rsid w:val="006313D5"/>
    <w:rsid w:val="0063180D"/>
    <w:rsid w:val="006318E2"/>
    <w:rsid w:val="006319B8"/>
    <w:rsid w:val="00631AFD"/>
    <w:rsid w:val="00631EE8"/>
    <w:rsid w:val="00632DCA"/>
    <w:rsid w:val="00633073"/>
    <w:rsid w:val="00633126"/>
    <w:rsid w:val="006332AC"/>
    <w:rsid w:val="00633492"/>
    <w:rsid w:val="00633499"/>
    <w:rsid w:val="0063358F"/>
    <w:rsid w:val="006335FB"/>
    <w:rsid w:val="00633857"/>
    <w:rsid w:val="00633B9C"/>
    <w:rsid w:val="00633E46"/>
    <w:rsid w:val="0063400D"/>
    <w:rsid w:val="0063435B"/>
    <w:rsid w:val="0063454E"/>
    <w:rsid w:val="006345E7"/>
    <w:rsid w:val="006347C2"/>
    <w:rsid w:val="00634809"/>
    <w:rsid w:val="006349CB"/>
    <w:rsid w:val="00634AA5"/>
    <w:rsid w:val="00634C69"/>
    <w:rsid w:val="00634CDF"/>
    <w:rsid w:val="00634F6E"/>
    <w:rsid w:val="00635215"/>
    <w:rsid w:val="00635756"/>
    <w:rsid w:val="00635B72"/>
    <w:rsid w:val="0063651D"/>
    <w:rsid w:val="006366DF"/>
    <w:rsid w:val="00636844"/>
    <w:rsid w:val="006369F5"/>
    <w:rsid w:val="00636A25"/>
    <w:rsid w:val="00636BCB"/>
    <w:rsid w:val="00636C81"/>
    <w:rsid w:val="00636DDF"/>
    <w:rsid w:val="00636E07"/>
    <w:rsid w:val="00636E1E"/>
    <w:rsid w:val="00637444"/>
    <w:rsid w:val="00637551"/>
    <w:rsid w:val="0063780E"/>
    <w:rsid w:val="00637A57"/>
    <w:rsid w:val="00637AB6"/>
    <w:rsid w:val="00637C8B"/>
    <w:rsid w:val="00637CC6"/>
    <w:rsid w:val="006403C2"/>
    <w:rsid w:val="00640572"/>
    <w:rsid w:val="00640986"/>
    <w:rsid w:val="00640A89"/>
    <w:rsid w:val="00640C41"/>
    <w:rsid w:val="00640F72"/>
    <w:rsid w:val="006414F0"/>
    <w:rsid w:val="0064157F"/>
    <w:rsid w:val="00641733"/>
    <w:rsid w:val="00641736"/>
    <w:rsid w:val="00641AF2"/>
    <w:rsid w:val="006422C0"/>
    <w:rsid w:val="00642370"/>
    <w:rsid w:val="0064237F"/>
    <w:rsid w:val="006426FF"/>
    <w:rsid w:val="00642E91"/>
    <w:rsid w:val="006432EF"/>
    <w:rsid w:val="00643394"/>
    <w:rsid w:val="00643504"/>
    <w:rsid w:val="00643673"/>
    <w:rsid w:val="00643694"/>
    <w:rsid w:val="00643752"/>
    <w:rsid w:val="00643B2E"/>
    <w:rsid w:val="00643D93"/>
    <w:rsid w:val="00643EA5"/>
    <w:rsid w:val="00643F16"/>
    <w:rsid w:val="00644105"/>
    <w:rsid w:val="006441FF"/>
    <w:rsid w:val="00644345"/>
    <w:rsid w:val="0064454B"/>
    <w:rsid w:val="00644A5C"/>
    <w:rsid w:val="00644BC3"/>
    <w:rsid w:val="00644DEA"/>
    <w:rsid w:val="00644EEA"/>
    <w:rsid w:val="0064537E"/>
    <w:rsid w:val="0064549E"/>
    <w:rsid w:val="006455C2"/>
    <w:rsid w:val="006456B6"/>
    <w:rsid w:val="006456FC"/>
    <w:rsid w:val="006458F0"/>
    <w:rsid w:val="00645A1D"/>
    <w:rsid w:val="00645B54"/>
    <w:rsid w:val="00645E51"/>
    <w:rsid w:val="00646137"/>
    <w:rsid w:val="00646454"/>
    <w:rsid w:val="006465BD"/>
    <w:rsid w:val="006466E1"/>
    <w:rsid w:val="00646727"/>
    <w:rsid w:val="006467D7"/>
    <w:rsid w:val="006468F6"/>
    <w:rsid w:val="00646927"/>
    <w:rsid w:val="00646B8C"/>
    <w:rsid w:val="00646C12"/>
    <w:rsid w:val="00646E1D"/>
    <w:rsid w:val="00646E28"/>
    <w:rsid w:val="0064705B"/>
    <w:rsid w:val="0064705C"/>
    <w:rsid w:val="0064715D"/>
    <w:rsid w:val="006475BA"/>
    <w:rsid w:val="0064765E"/>
    <w:rsid w:val="006478D6"/>
    <w:rsid w:val="00647B2F"/>
    <w:rsid w:val="00647E11"/>
    <w:rsid w:val="00647F87"/>
    <w:rsid w:val="006508A3"/>
    <w:rsid w:val="006508CD"/>
    <w:rsid w:val="006508EC"/>
    <w:rsid w:val="00650960"/>
    <w:rsid w:val="00650AAA"/>
    <w:rsid w:val="006512D3"/>
    <w:rsid w:val="00651551"/>
    <w:rsid w:val="00651965"/>
    <w:rsid w:val="00651FDF"/>
    <w:rsid w:val="0065201D"/>
    <w:rsid w:val="00652176"/>
    <w:rsid w:val="006522AD"/>
    <w:rsid w:val="00652489"/>
    <w:rsid w:val="00652761"/>
    <w:rsid w:val="006527C7"/>
    <w:rsid w:val="00652996"/>
    <w:rsid w:val="00652ADF"/>
    <w:rsid w:val="006531BE"/>
    <w:rsid w:val="0065325A"/>
    <w:rsid w:val="0065346D"/>
    <w:rsid w:val="0065367F"/>
    <w:rsid w:val="00653C27"/>
    <w:rsid w:val="00653D09"/>
    <w:rsid w:val="00653E64"/>
    <w:rsid w:val="0065439C"/>
    <w:rsid w:val="00654550"/>
    <w:rsid w:val="00654995"/>
    <w:rsid w:val="00654A25"/>
    <w:rsid w:val="00654A86"/>
    <w:rsid w:val="00654FCB"/>
    <w:rsid w:val="00655153"/>
    <w:rsid w:val="00655270"/>
    <w:rsid w:val="00655283"/>
    <w:rsid w:val="0065595A"/>
    <w:rsid w:val="00655B46"/>
    <w:rsid w:val="00655C66"/>
    <w:rsid w:val="00655E0D"/>
    <w:rsid w:val="006562E5"/>
    <w:rsid w:val="00656358"/>
    <w:rsid w:val="0065662C"/>
    <w:rsid w:val="006566B6"/>
    <w:rsid w:val="00656BF2"/>
    <w:rsid w:val="00656C66"/>
    <w:rsid w:val="00656F33"/>
    <w:rsid w:val="00657113"/>
    <w:rsid w:val="00657267"/>
    <w:rsid w:val="00657512"/>
    <w:rsid w:val="00657709"/>
    <w:rsid w:val="00657901"/>
    <w:rsid w:val="00657CAF"/>
    <w:rsid w:val="00657F22"/>
    <w:rsid w:val="00657F88"/>
    <w:rsid w:val="00660111"/>
    <w:rsid w:val="00660959"/>
    <w:rsid w:val="00660961"/>
    <w:rsid w:val="00660D99"/>
    <w:rsid w:val="00660E33"/>
    <w:rsid w:val="006612E2"/>
    <w:rsid w:val="006617E5"/>
    <w:rsid w:val="00661B31"/>
    <w:rsid w:val="00661E0A"/>
    <w:rsid w:val="006620E9"/>
    <w:rsid w:val="006626BD"/>
    <w:rsid w:val="006628CD"/>
    <w:rsid w:val="006629F6"/>
    <w:rsid w:val="00663097"/>
    <w:rsid w:val="0066357B"/>
    <w:rsid w:val="00663719"/>
    <w:rsid w:val="006637ED"/>
    <w:rsid w:val="00663982"/>
    <w:rsid w:val="00663A9A"/>
    <w:rsid w:val="00663B77"/>
    <w:rsid w:val="00663ECB"/>
    <w:rsid w:val="00663F32"/>
    <w:rsid w:val="00663FF4"/>
    <w:rsid w:val="006640FB"/>
    <w:rsid w:val="00664187"/>
    <w:rsid w:val="006642C0"/>
    <w:rsid w:val="0066481B"/>
    <w:rsid w:val="006649A9"/>
    <w:rsid w:val="00664A62"/>
    <w:rsid w:val="00664CAD"/>
    <w:rsid w:val="00665587"/>
    <w:rsid w:val="0066578C"/>
    <w:rsid w:val="00666348"/>
    <w:rsid w:val="00666C86"/>
    <w:rsid w:val="00666CD2"/>
    <w:rsid w:val="00666D09"/>
    <w:rsid w:val="00666D42"/>
    <w:rsid w:val="00666F3C"/>
    <w:rsid w:val="0066704A"/>
    <w:rsid w:val="00667113"/>
    <w:rsid w:val="0066722A"/>
    <w:rsid w:val="00667941"/>
    <w:rsid w:val="00667C9A"/>
    <w:rsid w:val="00667E68"/>
    <w:rsid w:val="0067024D"/>
    <w:rsid w:val="006706B2"/>
    <w:rsid w:val="00670896"/>
    <w:rsid w:val="006709CD"/>
    <w:rsid w:val="00670AE2"/>
    <w:rsid w:val="00670D51"/>
    <w:rsid w:val="00670DBA"/>
    <w:rsid w:val="00671066"/>
    <w:rsid w:val="0067124F"/>
    <w:rsid w:val="006712D6"/>
    <w:rsid w:val="006712DE"/>
    <w:rsid w:val="00671386"/>
    <w:rsid w:val="00671746"/>
    <w:rsid w:val="00671B56"/>
    <w:rsid w:val="00671C40"/>
    <w:rsid w:val="00671CBF"/>
    <w:rsid w:val="0067205A"/>
    <w:rsid w:val="00672804"/>
    <w:rsid w:val="006729A5"/>
    <w:rsid w:val="00672B8C"/>
    <w:rsid w:val="00673682"/>
    <w:rsid w:val="006737CD"/>
    <w:rsid w:val="006737DB"/>
    <w:rsid w:val="006739B0"/>
    <w:rsid w:val="00673B35"/>
    <w:rsid w:val="00673FDA"/>
    <w:rsid w:val="00674459"/>
    <w:rsid w:val="006746C4"/>
    <w:rsid w:val="006747C1"/>
    <w:rsid w:val="0067484C"/>
    <w:rsid w:val="006748AF"/>
    <w:rsid w:val="006749A8"/>
    <w:rsid w:val="0067512B"/>
    <w:rsid w:val="00675555"/>
    <w:rsid w:val="006755BA"/>
    <w:rsid w:val="00675BBA"/>
    <w:rsid w:val="00675CE6"/>
    <w:rsid w:val="00675DBB"/>
    <w:rsid w:val="00675F00"/>
    <w:rsid w:val="00675F6C"/>
    <w:rsid w:val="0067611E"/>
    <w:rsid w:val="0067618B"/>
    <w:rsid w:val="0067656B"/>
    <w:rsid w:val="0067660B"/>
    <w:rsid w:val="00676725"/>
    <w:rsid w:val="00676EE4"/>
    <w:rsid w:val="0067719D"/>
    <w:rsid w:val="006771C0"/>
    <w:rsid w:val="00677626"/>
    <w:rsid w:val="00677A5E"/>
    <w:rsid w:val="00677BAB"/>
    <w:rsid w:val="00677C07"/>
    <w:rsid w:val="00677E4F"/>
    <w:rsid w:val="00677EB6"/>
    <w:rsid w:val="00680052"/>
    <w:rsid w:val="006800A9"/>
    <w:rsid w:val="0068060A"/>
    <w:rsid w:val="00680732"/>
    <w:rsid w:val="00680779"/>
    <w:rsid w:val="00680867"/>
    <w:rsid w:val="00680944"/>
    <w:rsid w:val="0068099A"/>
    <w:rsid w:val="00680C26"/>
    <w:rsid w:val="006810BE"/>
    <w:rsid w:val="0068133D"/>
    <w:rsid w:val="0068148A"/>
    <w:rsid w:val="0068176E"/>
    <w:rsid w:val="00681A4D"/>
    <w:rsid w:val="00681DBF"/>
    <w:rsid w:val="00682225"/>
    <w:rsid w:val="006826B9"/>
    <w:rsid w:val="006828FD"/>
    <w:rsid w:val="006829DA"/>
    <w:rsid w:val="00682B4A"/>
    <w:rsid w:val="00682D86"/>
    <w:rsid w:val="00682EF9"/>
    <w:rsid w:val="00682F97"/>
    <w:rsid w:val="006837AA"/>
    <w:rsid w:val="006837D2"/>
    <w:rsid w:val="006838BE"/>
    <w:rsid w:val="00684506"/>
    <w:rsid w:val="006845E5"/>
    <w:rsid w:val="00684EF0"/>
    <w:rsid w:val="00684F87"/>
    <w:rsid w:val="00685302"/>
    <w:rsid w:val="00685420"/>
    <w:rsid w:val="00685468"/>
    <w:rsid w:val="0068574E"/>
    <w:rsid w:val="006858F2"/>
    <w:rsid w:val="00685C93"/>
    <w:rsid w:val="00685CF8"/>
    <w:rsid w:val="00685F67"/>
    <w:rsid w:val="00686149"/>
    <w:rsid w:val="006863C1"/>
    <w:rsid w:val="006865ED"/>
    <w:rsid w:val="006869C2"/>
    <w:rsid w:val="00686BCA"/>
    <w:rsid w:val="00686CC4"/>
    <w:rsid w:val="00686D78"/>
    <w:rsid w:val="0068704E"/>
    <w:rsid w:val="0068707B"/>
    <w:rsid w:val="006870BC"/>
    <w:rsid w:val="0068763A"/>
    <w:rsid w:val="006877A5"/>
    <w:rsid w:val="006878CC"/>
    <w:rsid w:val="00687E4D"/>
    <w:rsid w:val="006901D2"/>
    <w:rsid w:val="006902C5"/>
    <w:rsid w:val="00690640"/>
    <w:rsid w:val="006906AC"/>
    <w:rsid w:val="006906D1"/>
    <w:rsid w:val="006909EC"/>
    <w:rsid w:val="00690A31"/>
    <w:rsid w:val="00690A7B"/>
    <w:rsid w:val="00690E07"/>
    <w:rsid w:val="0069191F"/>
    <w:rsid w:val="00691BA7"/>
    <w:rsid w:val="00691CEC"/>
    <w:rsid w:val="00691CF6"/>
    <w:rsid w:val="006920A0"/>
    <w:rsid w:val="006926AF"/>
    <w:rsid w:val="006927A6"/>
    <w:rsid w:val="006927F1"/>
    <w:rsid w:val="00692AB1"/>
    <w:rsid w:val="00692CD7"/>
    <w:rsid w:val="00692D09"/>
    <w:rsid w:val="00692D30"/>
    <w:rsid w:val="00692D94"/>
    <w:rsid w:val="00692FDB"/>
    <w:rsid w:val="00693030"/>
    <w:rsid w:val="006930C1"/>
    <w:rsid w:val="006931BC"/>
    <w:rsid w:val="0069398B"/>
    <w:rsid w:val="00693D6C"/>
    <w:rsid w:val="00693DC7"/>
    <w:rsid w:val="00693E56"/>
    <w:rsid w:val="00693ED3"/>
    <w:rsid w:val="00694513"/>
    <w:rsid w:val="00694890"/>
    <w:rsid w:val="00694C1B"/>
    <w:rsid w:val="00695005"/>
    <w:rsid w:val="0069524F"/>
    <w:rsid w:val="00695604"/>
    <w:rsid w:val="0069571A"/>
    <w:rsid w:val="0069576E"/>
    <w:rsid w:val="0069597D"/>
    <w:rsid w:val="00695C1F"/>
    <w:rsid w:val="00695F9D"/>
    <w:rsid w:val="00696102"/>
    <w:rsid w:val="00696160"/>
    <w:rsid w:val="00696197"/>
    <w:rsid w:val="00696419"/>
    <w:rsid w:val="006967EE"/>
    <w:rsid w:val="00696933"/>
    <w:rsid w:val="00696C7A"/>
    <w:rsid w:val="00696EA5"/>
    <w:rsid w:val="006970C5"/>
    <w:rsid w:val="006971D3"/>
    <w:rsid w:val="0069760B"/>
    <w:rsid w:val="006976E7"/>
    <w:rsid w:val="006979BA"/>
    <w:rsid w:val="00697AC0"/>
    <w:rsid w:val="00697C45"/>
    <w:rsid w:val="00697CBC"/>
    <w:rsid w:val="00697CC0"/>
    <w:rsid w:val="006A0005"/>
    <w:rsid w:val="006A006F"/>
    <w:rsid w:val="006A05BE"/>
    <w:rsid w:val="006A06A9"/>
    <w:rsid w:val="006A0986"/>
    <w:rsid w:val="006A0BFE"/>
    <w:rsid w:val="006A0CC0"/>
    <w:rsid w:val="006A1186"/>
    <w:rsid w:val="006A1269"/>
    <w:rsid w:val="006A14E7"/>
    <w:rsid w:val="006A16A6"/>
    <w:rsid w:val="006A1707"/>
    <w:rsid w:val="006A174D"/>
    <w:rsid w:val="006A1BC4"/>
    <w:rsid w:val="006A1D9F"/>
    <w:rsid w:val="006A23A7"/>
    <w:rsid w:val="006A24E7"/>
    <w:rsid w:val="006A2577"/>
    <w:rsid w:val="006A264D"/>
    <w:rsid w:val="006A26AD"/>
    <w:rsid w:val="006A2BF1"/>
    <w:rsid w:val="006A2CF7"/>
    <w:rsid w:val="006A2EFE"/>
    <w:rsid w:val="006A30A9"/>
    <w:rsid w:val="006A30D0"/>
    <w:rsid w:val="006A315F"/>
    <w:rsid w:val="006A3233"/>
    <w:rsid w:val="006A32CF"/>
    <w:rsid w:val="006A3399"/>
    <w:rsid w:val="006A3AE7"/>
    <w:rsid w:val="006A4308"/>
    <w:rsid w:val="006A46E8"/>
    <w:rsid w:val="006A4728"/>
    <w:rsid w:val="006A478A"/>
    <w:rsid w:val="006A496B"/>
    <w:rsid w:val="006A4BF5"/>
    <w:rsid w:val="006A4C07"/>
    <w:rsid w:val="006A4C7C"/>
    <w:rsid w:val="006A5074"/>
    <w:rsid w:val="006A521C"/>
    <w:rsid w:val="006A537D"/>
    <w:rsid w:val="006A57FC"/>
    <w:rsid w:val="006A5AA3"/>
    <w:rsid w:val="006A5D2E"/>
    <w:rsid w:val="006A6590"/>
    <w:rsid w:val="006A65D1"/>
    <w:rsid w:val="006A6843"/>
    <w:rsid w:val="006A68E7"/>
    <w:rsid w:val="006A6930"/>
    <w:rsid w:val="006A6BE4"/>
    <w:rsid w:val="006A6CE3"/>
    <w:rsid w:val="006A7487"/>
    <w:rsid w:val="006A7995"/>
    <w:rsid w:val="006A7DA9"/>
    <w:rsid w:val="006B01B1"/>
    <w:rsid w:val="006B034D"/>
    <w:rsid w:val="006B0692"/>
    <w:rsid w:val="006B0710"/>
    <w:rsid w:val="006B09A1"/>
    <w:rsid w:val="006B0AA7"/>
    <w:rsid w:val="006B0AAE"/>
    <w:rsid w:val="006B0B1B"/>
    <w:rsid w:val="006B0DAB"/>
    <w:rsid w:val="006B10D5"/>
    <w:rsid w:val="006B12E8"/>
    <w:rsid w:val="006B13AE"/>
    <w:rsid w:val="006B146C"/>
    <w:rsid w:val="006B1554"/>
    <w:rsid w:val="006B1AD2"/>
    <w:rsid w:val="006B1D25"/>
    <w:rsid w:val="006B1D8D"/>
    <w:rsid w:val="006B2071"/>
    <w:rsid w:val="006B2097"/>
    <w:rsid w:val="006B20F2"/>
    <w:rsid w:val="006B22C3"/>
    <w:rsid w:val="006B232B"/>
    <w:rsid w:val="006B251F"/>
    <w:rsid w:val="006B2767"/>
    <w:rsid w:val="006B27A8"/>
    <w:rsid w:val="006B2864"/>
    <w:rsid w:val="006B2AEF"/>
    <w:rsid w:val="006B2C1B"/>
    <w:rsid w:val="006B2F6D"/>
    <w:rsid w:val="006B3182"/>
    <w:rsid w:val="006B35AB"/>
    <w:rsid w:val="006B36ED"/>
    <w:rsid w:val="006B3D86"/>
    <w:rsid w:val="006B46CB"/>
    <w:rsid w:val="006B4718"/>
    <w:rsid w:val="006B4833"/>
    <w:rsid w:val="006B48DB"/>
    <w:rsid w:val="006B49FF"/>
    <w:rsid w:val="006B4B4E"/>
    <w:rsid w:val="006B4CEF"/>
    <w:rsid w:val="006B4EA2"/>
    <w:rsid w:val="006B5203"/>
    <w:rsid w:val="006B528C"/>
    <w:rsid w:val="006B52E7"/>
    <w:rsid w:val="006B55FE"/>
    <w:rsid w:val="006B57C9"/>
    <w:rsid w:val="006B5A63"/>
    <w:rsid w:val="006B5AA8"/>
    <w:rsid w:val="006B5ACA"/>
    <w:rsid w:val="006B5C20"/>
    <w:rsid w:val="006B5E82"/>
    <w:rsid w:val="006B5F0E"/>
    <w:rsid w:val="006B5FDA"/>
    <w:rsid w:val="006B6325"/>
    <w:rsid w:val="006B6363"/>
    <w:rsid w:val="006B6467"/>
    <w:rsid w:val="006B64AA"/>
    <w:rsid w:val="006B650E"/>
    <w:rsid w:val="006B66A0"/>
    <w:rsid w:val="006B675E"/>
    <w:rsid w:val="006B6B2B"/>
    <w:rsid w:val="006B71CD"/>
    <w:rsid w:val="006B7651"/>
    <w:rsid w:val="006B767F"/>
    <w:rsid w:val="006B778C"/>
    <w:rsid w:val="006B7E04"/>
    <w:rsid w:val="006C0095"/>
    <w:rsid w:val="006C020C"/>
    <w:rsid w:val="006C079F"/>
    <w:rsid w:val="006C07A7"/>
    <w:rsid w:val="006C0C9B"/>
    <w:rsid w:val="006C0E4D"/>
    <w:rsid w:val="006C0EE4"/>
    <w:rsid w:val="006C127A"/>
    <w:rsid w:val="006C12FB"/>
    <w:rsid w:val="006C1491"/>
    <w:rsid w:val="006C14B8"/>
    <w:rsid w:val="006C1501"/>
    <w:rsid w:val="006C167D"/>
    <w:rsid w:val="006C18CA"/>
    <w:rsid w:val="006C18FB"/>
    <w:rsid w:val="006C19A9"/>
    <w:rsid w:val="006C1AC6"/>
    <w:rsid w:val="006C1E4A"/>
    <w:rsid w:val="006C208E"/>
    <w:rsid w:val="006C258C"/>
    <w:rsid w:val="006C2602"/>
    <w:rsid w:val="006C264D"/>
    <w:rsid w:val="006C268E"/>
    <w:rsid w:val="006C26F2"/>
    <w:rsid w:val="006C27AD"/>
    <w:rsid w:val="006C283F"/>
    <w:rsid w:val="006C28A6"/>
    <w:rsid w:val="006C2A33"/>
    <w:rsid w:val="006C30DE"/>
    <w:rsid w:val="006C3231"/>
    <w:rsid w:val="006C32BD"/>
    <w:rsid w:val="006C38AE"/>
    <w:rsid w:val="006C3A90"/>
    <w:rsid w:val="006C3FB4"/>
    <w:rsid w:val="006C400F"/>
    <w:rsid w:val="006C4101"/>
    <w:rsid w:val="006C417D"/>
    <w:rsid w:val="006C4525"/>
    <w:rsid w:val="006C45C7"/>
    <w:rsid w:val="006C46D3"/>
    <w:rsid w:val="006C4B6E"/>
    <w:rsid w:val="006C5458"/>
    <w:rsid w:val="006C5825"/>
    <w:rsid w:val="006C5830"/>
    <w:rsid w:val="006C5B11"/>
    <w:rsid w:val="006C5D05"/>
    <w:rsid w:val="006C6A3E"/>
    <w:rsid w:val="006C6C8D"/>
    <w:rsid w:val="006C6D05"/>
    <w:rsid w:val="006C6E28"/>
    <w:rsid w:val="006C7180"/>
    <w:rsid w:val="006C7721"/>
    <w:rsid w:val="006C79AD"/>
    <w:rsid w:val="006C7C48"/>
    <w:rsid w:val="006C7DE3"/>
    <w:rsid w:val="006D0594"/>
    <w:rsid w:val="006D08FB"/>
    <w:rsid w:val="006D09BC"/>
    <w:rsid w:val="006D09F8"/>
    <w:rsid w:val="006D0A14"/>
    <w:rsid w:val="006D0B45"/>
    <w:rsid w:val="006D0B9A"/>
    <w:rsid w:val="006D0BCC"/>
    <w:rsid w:val="006D12B9"/>
    <w:rsid w:val="006D134F"/>
    <w:rsid w:val="006D152C"/>
    <w:rsid w:val="006D1780"/>
    <w:rsid w:val="006D193D"/>
    <w:rsid w:val="006D1CC6"/>
    <w:rsid w:val="006D1E54"/>
    <w:rsid w:val="006D1ED3"/>
    <w:rsid w:val="006D211C"/>
    <w:rsid w:val="006D24EB"/>
    <w:rsid w:val="006D2BFB"/>
    <w:rsid w:val="006D2C16"/>
    <w:rsid w:val="006D2D2F"/>
    <w:rsid w:val="006D2E39"/>
    <w:rsid w:val="006D2F06"/>
    <w:rsid w:val="006D2F2E"/>
    <w:rsid w:val="006D2F30"/>
    <w:rsid w:val="006D3318"/>
    <w:rsid w:val="006D3839"/>
    <w:rsid w:val="006D399D"/>
    <w:rsid w:val="006D3B37"/>
    <w:rsid w:val="006D3EE0"/>
    <w:rsid w:val="006D3F2F"/>
    <w:rsid w:val="006D402B"/>
    <w:rsid w:val="006D413E"/>
    <w:rsid w:val="006D4963"/>
    <w:rsid w:val="006D4982"/>
    <w:rsid w:val="006D4FFA"/>
    <w:rsid w:val="006D5036"/>
    <w:rsid w:val="006D505E"/>
    <w:rsid w:val="006D55C4"/>
    <w:rsid w:val="006D5841"/>
    <w:rsid w:val="006D5E8A"/>
    <w:rsid w:val="006D604E"/>
    <w:rsid w:val="006D61C4"/>
    <w:rsid w:val="006D64B4"/>
    <w:rsid w:val="006D6695"/>
    <w:rsid w:val="006D6AC7"/>
    <w:rsid w:val="006D6AF0"/>
    <w:rsid w:val="006D73E2"/>
    <w:rsid w:val="006D756F"/>
    <w:rsid w:val="006D779C"/>
    <w:rsid w:val="006D7909"/>
    <w:rsid w:val="006D7A7D"/>
    <w:rsid w:val="006E0263"/>
    <w:rsid w:val="006E02E0"/>
    <w:rsid w:val="006E0D82"/>
    <w:rsid w:val="006E0EAB"/>
    <w:rsid w:val="006E0F4D"/>
    <w:rsid w:val="006E10BA"/>
    <w:rsid w:val="006E1CF3"/>
    <w:rsid w:val="006E1DC7"/>
    <w:rsid w:val="006E1E20"/>
    <w:rsid w:val="006E2620"/>
    <w:rsid w:val="006E2683"/>
    <w:rsid w:val="006E2748"/>
    <w:rsid w:val="006E2A42"/>
    <w:rsid w:val="006E2A53"/>
    <w:rsid w:val="006E2B42"/>
    <w:rsid w:val="006E2BF0"/>
    <w:rsid w:val="006E2C45"/>
    <w:rsid w:val="006E317D"/>
    <w:rsid w:val="006E3358"/>
    <w:rsid w:val="006E36AC"/>
    <w:rsid w:val="006E3BA8"/>
    <w:rsid w:val="006E3E8C"/>
    <w:rsid w:val="006E3EB1"/>
    <w:rsid w:val="006E458F"/>
    <w:rsid w:val="006E4AE6"/>
    <w:rsid w:val="006E5198"/>
    <w:rsid w:val="006E5982"/>
    <w:rsid w:val="006E5D00"/>
    <w:rsid w:val="006E5F73"/>
    <w:rsid w:val="006E62EB"/>
    <w:rsid w:val="006E65CB"/>
    <w:rsid w:val="006E6735"/>
    <w:rsid w:val="006E6AAE"/>
    <w:rsid w:val="006E6D4E"/>
    <w:rsid w:val="006E75A6"/>
    <w:rsid w:val="006E7743"/>
    <w:rsid w:val="006E7AD1"/>
    <w:rsid w:val="006F0052"/>
    <w:rsid w:val="006F00AC"/>
    <w:rsid w:val="006F04A5"/>
    <w:rsid w:val="006F0D39"/>
    <w:rsid w:val="006F1012"/>
    <w:rsid w:val="006F1086"/>
    <w:rsid w:val="006F151F"/>
    <w:rsid w:val="006F16D1"/>
    <w:rsid w:val="006F1AB7"/>
    <w:rsid w:val="006F241D"/>
    <w:rsid w:val="006F25AE"/>
    <w:rsid w:val="006F261A"/>
    <w:rsid w:val="006F2715"/>
    <w:rsid w:val="006F29A9"/>
    <w:rsid w:val="006F2A67"/>
    <w:rsid w:val="006F2BA4"/>
    <w:rsid w:val="006F2C0B"/>
    <w:rsid w:val="006F2CDD"/>
    <w:rsid w:val="006F2EB7"/>
    <w:rsid w:val="006F2EE1"/>
    <w:rsid w:val="006F31BF"/>
    <w:rsid w:val="006F40ED"/>
    <w:rsid w:val="006F4401"/>
    <w:rsid w:val="006F45D4"/>
    <w:rsid w:val="006F46B1"/>
    <w:rsid w:val="006F4899"/>
    <w:rsid w:val="006F4C0E"/>
    <w:rsid w:val="006F4DCB"/>
    <w:rsid w:val="006F4E5A"/>
    <w:rsid w:val="006F4F0F"/>
    <w:rsid w:val="006F50C1"/>
    <w:rsid w:val="006F565E"/>
    <w:rsid w:val="006F566F"/>
    <w:rsid w:val="006F5730"/>
    <w:rsid w:val="006F59F7"/>
    <w:rsid w:val="006F5BD4"/>
    <w:rsid w:val="006F6117"/>
    <w:rsid w:val="006F64A4"/>
    <w:rsid w:val="006F6505"/>
    <w:rsid w:val="006F6861"/>
    <w:rsid w:val="006F6A8C"/>
    <w:rsid w:val="006F6B9B"/>
    <w:rsid w:val="006F6D47"/>
    <w:rsid w:val="006F6D5D"/>
    <w:rsid w:val="006F6DCB"/>
    <w:rsid w:val="006F746F"/>
    <w:rsid w:val="006F77BA"/>
    <w:rsid w:val="006F7C76"/>
    <w:rsid w:val="006F7F4B"/>
    <w:rsid w:val="007001A4"/>
    <w:rsid w:val="00700352"/>
    <w:rsid w:val="007006F6"/>
    <w:rsid w:val="00700906"/>
    <w:rsid w:val="00700A91"/>
    <w:rsid w:val="00701005"/>
    <w:rsid w:val="00701197"/>
    <w:rsid w:val="007012A3"/>
    <w:rsid w:val="0070157A"/>
    <w:rsid w:val="007018C7"/>
    <w:rsid w:val="00701A3E"/>
    <w:rsid w:val="00701B12"/>
    <w:rsid w:val="00701D71"/>
    <w:rsid w:val="00702104"/>
    <w:rsid w:val="007023F3"/>
    <w:rsid w:val="007024B8"/>
    <w:rsid w:val="00702653"/>
    <w:rsid w:val="0070293E"/>
    <w:rsid w:val="00702CD1"/>
    <w:rsid w:val="00702D16"/>
    <w:rsid w:val="00702DE2"/>
    <w:rsid w:val="00703051"/>
    <w:rsid w:val="007030BF"/>
    <w:rsid w:val="00703135"/>
    <w:rsid w:val="00703195"/>
    <w:rsid w:val="00703308"/>
    <w:rsid w:val="007033D9"/>
    <w:rsid w:val="007033F0"/>
    <w:rsid w:val="007034AC"/>
    <w:rsid w:val="007034DE"/>
    <w:rsid w:val="007035AC"/>
    <w:rsid w:val="00703726"/>
    <w:rsid w:val="00703A23"/>
    <w:rsid w:val="00703CAC"/>
    <w:rsid w:val="00703F33"/>
    <w:rsid w:val="00703F6A"/>
    <w:rsid w:val="00704038"/>
    <w:rsid w:val="007045DD"/>
    <w:rsid w:val="0070493C"/>
    <w:rsid w:val="00704CFE"/>
    <w:rsid w:val="00704DA2"/>
    <w:rsid w:val="00704E17"/>
    <w:rsid w:val="00705139"/>
    <w:rsid w:val="007054CC"/>
    <w:rsid w:val="007060D1"/>
    <w:rsid w:val="0070625B"/>
    <w:rsid w:val="00706912"/>
    <w:rsid w:val="00706B0C"/>
    <w:rsid w:val="00706CA9"/>
    <w:rsid w:val="00706D6F"/>
    <w:rsid w:val="0070740A"/>
    <w:rsid w:val="007075A1"/>
    <w:rsid w:val="007077D0"/>
    <w:rsid w:val="007077E6"/>
    <w:rsid w:val="00707938"/>
    <w:rsid w:val="00707AAD"/>
    <w:rsid w:val="00707B04"/>
    <w:rsid w:val="00707BF6"/>
    <w:rsid w:val="007102A4"/>
    <w:rsid w:val="00710472"/>
    <w:rsid w:val="00710547"/>
    <w:rsid w:val="0071055D"/>
    <w:rsid w:val="00710D67"/>
    <w:rsid w:val="0071122E"/>
    <w:rsid w:val="00711340"/>
    <w:rsid w:val="007113A3"/>
    <w:rsid w:val="00711475"/>
    <w:rsid w:val="00711A24"/>
    <w:rsid w:val="00711A99"/>
    <w:rsid w:val="00711C52"/>
    <w:rsid w:val="00711DB0"/>
    <w:rsid w:val="007121A7"/>
    <w:rsid w:val="007123AB"/>
    <w:rsid w:val="007126EE"/>
    <w:rsid w:val="007128EC"/>
    <w:rsid w:val="0071291B"/>
    <w:rsid w:val="0071310A"/>
    <w:rsid w:val="007132E1"/>
    <w:rsid w:val="007133E6"/>
    <w:rsid w:val="00713495"/>
    <w:rsid w:val="007135C1"/>
    <w:rsid w:val="00713B28"/>
    <w:rsid w:val="00713C4A"/>
    <w:rsid w:val="00714158"/>
    <w:rsid w:val="00714465"/>
    <w:rsid w:val="007146AE"/>
    <w:rsid w:val="007146EF"/>
    <w:rsid w:val="00714AAB"/>
    <w:rsid w:val="00714EBD"/>
    <w:rsid w:val="00715376"/>
    <w:rsid w:val="00715659"/>
    <w:rsid w:val="007158B2"/>
    <w:rsid w:val="00715FA3"/>
    <w:rsid w:val="0071633E"/>
    <w:rsid w:val="007166A7"/>
    <w:rsid w:val="007167C3"/>
    <w:rsid w:val="0071697F"/>
    <w:rsid w:val="00716BC3"/>
    <w:rsid w:val="00716D2B"/>
    <w:rsid w:val="00716E83"/>
    <w:rsid w:val="007170C0"/>
    <w:rsid w:val="007173EC"/>
    <w:rsid w:val="00717611"/>
    <w:rsid w:val="007176EE"/>
    <w:rsid w:val="007176F5"/>
    <w:rsid w:val="007176FD"/>
    <w:rsid w:val="00717878"/>
    <w:rsid w:val="00717AFE"/>
    <w:rsid w:val="00717BAE"/>
    <w:rsid w:val="00717BB1"/>
    <w:rsid w:val="00717C51"/>
    <w:rsid w:val="00717CA1"/>
    <w:rsid w:val="00717CF5"/>
    <w:rsid w:val="00717D32"/>
    <w:rsid w:val="00717DB6"/>
    <w:rsid w:val="00717FFE"/>
    <w:rsid w:val="00720224"/>
    <w:rsid w:val="00720326"/>
    <w:rsid w:val="007207C3"/>
    <w:rsid w:val="00720A5E"/>
    <w:rsid w:val="00720B1B"/>
    <w:rsid w:val="00720F2B"/>
    <w:rsid w:val="00720F2C"/>
    <w:rsid w:val="00720F65"/>
    <w:rsid w:val="0072110F"/>
    <w:rsid w:val="007211F5"/>
    <w:rsid w:val="007212DD"/>
    <w:rsid w:val="0072132B"/>
    <w:rsid w:val="0072146C"/>
    <w:rsid w:val="007217A2"/>
    <w:rsid w:val="00721C5F"/>
    <w:rsid w:val="00721D4E"/>
    <w:rsid w:val="007221D0"/>
    <w:rsid w:val="007221DB"/>
    <w:rsid w:val="00722664"/>
    <w:rsid w:val="00722CEE"/>
    <w:rsid w:val="00722E7C"/>
    <w:rsid w:val="00722FE3"/>
    <w:rsid w:val="007232F5"/>
    <w:rsid w:val="0072337C"/>
    <w:rsid w:val="007241C0"/>
    <w:rsid w:val="00724BD9"/>
    <w:rsid w:val="00724F82"/>
    <w:rsid w:val="0072544F"/>
    <w:rsid w:val="00725884"/>
    <w:rsid w:val="00725886"/>
    <w:rsid w:val="00725A0D"/>
    <w:rsid w:val="00725A37"/>
    <w:rsid w:val="00725D46"/>
    <w:rsid w:val="007261DB"/>
    <w:rsid w:val="0072626F"/>
    <w:rsid w:val="0072687B"/>
    <w:rsid w:val="00726A26"/>
    <w:rsid w:val="00726D0E"/>
    <w:rsid w:val="00726D39"/>
    <w:rsid w:val="00726DD7"/>
    <w:rsid w:val="00726FBE"/>
    <w:rsid w:val="007271FC"/>
    <w:rsid w:val="0072744E"/>
    <w:rsid w:val="0072746D"/>
    <w:rsid w:val="007274C1"/>
    <w:rsid w:val="0072751C"/>
    <w:rsid w:val="007276C5"/>
    <w:rsid w:val="0072774B"/>
    <w:rsid w:val="00727A92"/>
    <w:rsid w:val="00727AC1"/>
    <w:rsid w:val="00727AF2"/>
    <w:rsid w:val="00727DCC"/>
    <w:rsid w:val="00727DD1"/>
    <w:rsid w:val="0073013D"/>
    <w:rsid w:val="0073042A"/>
    <w:rsid w:val="007307D6"/>
    <w:rsid w:val="007308CA"/>
    <w:rsid w:val="00731015"/>
    <w:rsid w:val="00731036"/>
    <w:rsid w:val="007314F3"/>
    <w:rsid w:val="00731666"/>
    <w:rsid w:val="007318C2"/>
    <w:rsid w:val="00731BA5"/>
    <w:rsid w:val="00731C4E"/>
    <w:rsid w:val="00732130"/>
    <w:rsid w:val="0073271D"/>
    <w:rsid w:val="00732E95"/>
    <w:rsid w:val="007330BA"/>
    <w:rsid w:val="007337B8"/>
    <w:rsid w:val="00733936"/>
    <w:rsid w:val="007339AA"/>
    <w:rsid w:val="00733AA5"/>
    <w:rsid w:val="00733B98"/>
    <w:rsid w:val="00733C1B"/>
    <w:rsid w:val="00733CED"/>
    <w:rsid w:val="00733E3B"/>
    <w:rsid w:val="00733F2B"/>
    <w:rsid w:val="007343B7"/>
    <w:rsid w:val="0073456D"/>
    <w:rsid w:val="00734691"/>
    <w:rsid w:val="00734F40"/>
    <w:rsid w:val="00735349"/>
    <w:rsid w:val="007356A7"/>
    <w:rsid w:val="0073584F"/>
    <w:rsid w:val="0073586D"/>
    <w:rsid w:val="00735A6A"/>
    <w:rsid w:val="00735A9C"/>
    <w:rsid w:val="00735EFA"/>
    <w:rsid w:val="00736867"/>
    <w:rsid w:val="007368B6"/>
    <w:rsid w:val="00736A26"/>
    <w:rsid w:val="00736AD9"/>
    <w:rsid w:val="00736C2F"/>
    <w:rsid w:val="00736D3E"/>
    <w:rsid w:val="00736FB0"/>
    <w:rsid w:val="00737109"/>
    <w:rsid w:val="00737421"/>
    <w:rsid w:val="00737433"/>
    <w:rsid w:val="00737692"/>
    <w:rsid w:val="00737741"/>
    <w:rsid w:val="0073779C"/>
    <w:rsid w:val="0073795D"/>
    <w:rsid w:val="007407A4"/>
    <w:rsid w:val="0074099F"/>
    <w:rsid w:val="00740B4A"/>
    <w:rsid w:val="00740E45"/>
    <w:rsid w:val="00740FD7"/>
    <w:rsid w:val="00741122"/>
    <w:rsid w:val="00741567"/>
    <w:rsid w:val="0074173C"/>
    <w:rsid w:val="007418E0"/>
    <w:rsid w:val="00741961"/>
    <w:rsid w:val="00741F70"/>
    <w:rsid w:val="00741FEB"/>
    <w:rsid w:val="007421D2"/>
    <w:rsid w:val="00742547"/>
    <w:rsid w:val="007425C5"/>
    <w:rsid w:val="0074262A"/>
    <w:rsid w:val="00742E7D"/>
    <w:rsid w:val="00743755"/>
    <w:rsid w:val="007437BC"/>
    <w:rsid w:val="00743B62"/>
    <w:rsid w:val="00743BF7"/>
    <w:rsid w:val="00744317"/>
    <w:rsid w:val="00744330"/>
    <w:rsid w:val="00744F3E"/>
    <w:rsid w:val="0074509D"/>
    <w:rsid w:val="007452EA"/>
    <w:rsid w:val="0074534F"/>
    <w:rsid w:val="007453E6"/>
    <w:rsid w:val="00745494"/>
    <w:rsid w:val="007456A3"/>
    <w:rsid w:val="007456BF"/>
    <w:rsid w:val="00745C80"/>
    <w:rsid w:val="00745C87"/>
    <w:rsid w:val="00745CB8"/>
    <w:rsid w:val="00745CBB"/>
    <w:rsid w:val="00745E6A"/>
    <w:rsid w:val="00746069"/>
    <w:rsid w:val="007460D7"/>
    <w:rsid w:val="007466D7"/>
    <w:rsid w:val="007468A4"/>
    <w:rsid w:val="00746D82"/>
    <w:rsid w:val="00746EB2"/>
    <w:rsid w:val="007470A8"/>
    <w:rsid w:val="00747165"/>
    <w:rsid w:val="007472AB"/>
    <w:rsid w:val="0074739E"/>
    <w:rsid w:val="00747BFE"/>
    <w:rsid w:val="00747C45"/>
    <w:rsid w:val="00747EA1"/>
    <w:rsid w:val="00750012"/>
    <w:rsid w:val="007504F1"/>
    <w:rsid w:val="007504FD"/>
    <w:rsid w:val="007506AF"/>
    <w:rsid w:val="007508D5"/>
    <w:rsid w:val="007509A3"/>
    <w:rsid w:val="007509CA"/>
    <w:rsid w:val="00751071"/>
    <w:rsid w:val="00751152"/>
    <w:rsid w:val="007512B6"/>
    <w:rsid w:val="00751A0F"/>
    <w:rsid w:val="00751D10"/>
    <w:rsid w:val="00752288"/>
    <w:rsid w:val="00752502"/>
    <w:rsid w:val="0075252A"/>
    <w:rsid w:val="007528FB"/>
    <w:rsid w:val="00752D24"/>
    <w:rsid w:val="00752D5D"/>
    <w:rsid w:val="00752F0B"/>
    <w:rsid w:val="00753693"/>
    <w:rsid w:val="007537CB"/>
    <w:rsid w:val="00753815"/>
    <w:rsid w:val="00753BAE"/>
    <w:rsid w:val="00753FB4"/>
    <w:rsid w:val="00753FB8"/>
    <w:rsid w:val="00754109"/>
    <w:rsid w:val="00754909"/>
    <w:rsid w:val="00754BE6"/>
    <w:rsid w:val="007550B7"/>
    <w:rsid w:val="007550D0"/>
    <w:rsid w:val="007550F5"/>
    <w:rsid w:val="0075522D"/>
    <w:rsid w:val="007553CE"/>
    <w:rsid w:val="0075554C"/>
    <w:rsid w:val="00755C34"/>
    <w:rsid w:val="00755D3C"/>
    <w:rsid w:val="00755DCE"/>
    <w:rsid w:val="00755FF2"/>
    <w:rsid w:val="00756204"/>
    <w:rsid w:val="007571C9"/>
    <w:rsid w:val="0075722D"/>
    <w:rsid w:val="007574E1"/>
    <w:rsid w:val="00757600"/>
    <w:rsid w:val="007576C6"/>
    <w:rsid w:val="007577FC"/>
    <w:rsid w:val="0075789E"/>
    <w:rsid w:val="00757EAF"/>
    <w:rsid w:val="007602B9"/>
    <w:rsid w:val="0076030D"/>
    <w:rsid w:val="0076068C"/>
    <w:rsid w:val="007609BC"/>
    <w:rsid w:val="00760A25"/>
    <w:rsid w:val="00760EAD"/>
    <w:rsid w:val="00760FFB"/>
    <w:rsid w:val="007611B0"/>
    <w:rsid w:val="00761376"/>
    <w:rsid w:val="0076146D"/>
    <w:rsid w:val="0076171F"/>
    <w:rsid w:val="0076172D"/>
    <w:rsid w:val="00761A36"/>
    <w:rsid w:val="00761DBD"/>
    <w:rsid w:val="00761E5D"/>
    <w:rsid w:val="00762158"/>
    <w:rsid w:val="00762454"/>
    <w:rsid w:val="007624D6"/>
    <w:rsid w:val="0076258B"/>
    <w:rsid w:val="00762738"/>
    <w:rsid w:val="00762743"/>
    <w:rsid w:val="00762752"/>
    <w:rsid w:val="00762D57"/>
    <w:rsid w:val="0076315C"/>
    <w:rsid w:val="007632E0"/>
    <w:rsid w:val="007633B7"/>
    <w:rsid w:val="007633E9"/>
    <w:rsid w:val="00763628"/>
    <w:rsid w:val="00763714"/>
    <w:rsid w:val="0076381E"/>
    <w:rsid w:val="0076434D"/>
    <w:rsid w:val="00764504"/>
    <w:rsid w:val="00764829"/>
    <w:rsid w:val="00765018"/>
    <w:rsid w:val="007654AE"/>
    <w:rsid w:val="00765CE7"/>
    <w:rsid w:val="00765DF6"/>
    <w:rsid w:val="00766118"/>
    <w:rsid w:val="0076617A"/>
    <w:rsid w:val="0076656C"/>
    <w:rsid w:val="00766931"/>
    <w:rsid w:val="00766993"/>
    <w:rsid w:val="00766D8D"/>
    <w:rsid w:val="00766E24"/>
    <w:rsid w:val="00767161"/>
    <w:rsid w:val="00767240"/>
    <w:rsid w:val="0076749C"/>
    <w:rsid w:val="0076751D"/>
    <w:rsid w:val="007678CC"/>
    <w:rsid w:val="00767B58"/>
    <w:rsid w:val="00767B83"/>
    <w:rsid w:val="00767F9E"/>
    <w:rsid w:val="00770172"/>
    <w:rsid w:val="007702C8"/>
    <w:rsid w:val="007703BA"/>
    <w:rsid w:val="007704EA"/>
    <w:rsid w:val="007707C4"/>
    <w:rsid w:val="00770A91"/>
    <w:rsid w:val="00770AC1"/>
    <w:rsid w:val="00770BF5"/>
    <w:rsid w:val="00770E85"/>
    <w:rsid w:val="00771763"/>
    <w:rsid w:val="0077186F"/>
    <w:rsid w:val="00771D3A"/>
    <w:rsid w:val="00771FA9"/>
    <w:rsid w:val="00772473"/>
    <w:rsid w:val="0077260C"/>
    <w:rsid w:val="00772623"/>
    <w:rsid w:val="00772E16"/>
    <w:rsid w:val="0077306F"/>
    <w:rsid w:val="007730D5"/>
    <w:rsid w:val="00773279"/>
    <w:rsid w:val="0077382A"/>
    <w:rsid w:val="00773CDC"/>
    <w:rsid w:val="00773F8C"/>
    <w:rsid w:val="0077452C"/>
    <w:rsid w:val="00774A0F"/>
    <w:rsid w:val="00774A9D"/>
    <w:rsid w:val="00774B4E"/>
    <w:rsid w:val="00774BC2"/>
    <w:rsid w:val="00774EE8"/>
    <w:rsid w:val="00775389"/>
    <w:rsid w:val="0077568A"/>
    <w:rsid w:val="007757D0"/>
    <w:rsid w:val="00775854"/>
    <w:rsid w:val="0077596A"/>
    <w:rsid w:val="00775977"/>
    <w:rsid w:val="00775D39"/>
    <w:rsid w:val="00775DBE"/>
    <w:rsid w:val="00776315"/>
    <w:rsid w:val="00776408"/>
    <w:rsid w:val="0077648B"/>
    <w:rsid w:val="00776796"/>
    <w:rsid w:val="00776B9B"/>
    <w:rsid w:val="00776E45"/>
    <w:rsid w:val="007770B2"/>
    <w:rsid w:val="007771A5"/>
    <w:rsid w:val="007772B5"/>
    <w:rsid w:val="007772F1"/>
    <w:rsid w:val="007776AF"/>
    <w:rsid w:val="00777905"/>
    <w:rsid w:val="00777988"/>
    <w:rsid w:val="00777B06"/>
    <w:rsid w:val="00777BA2"/>
    <w:rsid w:val="00777C23"/>
    <w:rsid w:val="00780223"/>
    <w:rsid w:val="007802B9"/>
    <w:rsid w:val="007803DE"/>
    <w:rsid w:val="00780410"/>
    <w:rsid w:val="0078070F"/>
    <w:rsid w:val="007809C9"/>
    <w:rsid w:val="0078114B"/>
    <w:rsid w:val="007813C1"/>
    <w:rsid w:val="007814B7"/>
    <w:rsid w:val="0078180F"/>
    <w:rsid w:val="007818AD"/>
    <w:rsid w:val="007820E9"/>
    <w:rsid w:val="007821DE"/>
    <w:rsid w:val="0078261F"/>
    <w:rsid w:val="00782949"/>
    <w:rsid w:val="00782B2F"/>
    <w:rsid w:val="00782E35"/>
    <w:rsid w:val="00782E58"/>
    <w:rsid w:val="00782FBD"/>
    <w:rsid w:val="007830A3"/>
    <w:rsid w:val="007831A3"/>
    <w:rsid w:val="007831EB"/>
    <w:rsid w:val="007836BB"/>
    <w:rsid w:val="0078371A"/>
    <w:rsid w:val="00783A56"/>
    <w:rsid w:val="00783D89"/>
    <w:rsid w:val="00784AFA"/>
    <w:rsid w:val="00784FB6"/>
    <w:rsid w:val="007851C1"/>
    <w:rsid w:val="00785897"/>
    <w:rsid w:val="00786302"/>
    <w:rsid w:val="00786425"/>
    <w:rsid w:val="007868B9"/>
    <w:rsid w:val="0078693F"/>
    <w:rsid w:val="007869B8"/>
    <w:rsid w:val="00786A3F"/>
    <w:rsid w:val="007872FF"/>
    <w:rsid w:val="0078762A"/>
    <w:rsid w:val="007876B9"/>
    <w:rsid w:val="00787D09"/>
    <w:rsid w:val="00790089"/>
    <w:rsid w:val="0079023F"/>
    <w:rsid w:val="00790282"/>
    <w:rsid w:val="007904FC"/>
    <w:rsid w:val="00790505"/>
    <w:rsid w:val="00790880"/>
    <w:rsid w:val="00790988"/>
    <w:rsid w:val="00790A0D"/>
    <w:rsid w:val="00790D05"/>
    <w:rsid w:val="00790D7D"/>
    <w:rsid w:val="00790F35"/>
    <w:rsid w:val="00791046"/>
    <w:rsid w:val="00792338"/>
    <w:rsid w:val="00792404"/>
    <w:rsid w:val="0079246B"/>
    <w:rsid w:val="00792652"/>
    <w:rsid w:val="00792E7E"/>
    <w:rsid w:val="0079357B"/>
    <w:rsid w:val="0079358B"/>
    <w:rsid w:val="007938B6"/>
    <w:rsid w:val="007938D7"/>
    <w:rsid w:val="0079438D"/>
    <w:rsid w:val="007944E9"/>
    <w:rsid w:val="007945C5"/>
    <w:rsid w:val="007946E7"/>
    <w:rsid w:val="00794737"/>
    <w:rsid w:val="007950A5"/>
    <w:rsid w:val="00795341"/>
    <w:rsid w:val="00795401"/>
    <w:rsid w:val="007956F2"/>
    <w:rsid w:val="0079585D"/>
    <w:rsid w:val="007958F1"/>
    <w:rsid w:val="00795A8D"/>
    <w:rsid w:val="00795C9D"/>
    <w:rsid w:val="00795DC6"/>
    <w:rsid w:val="00795F69"/>
    <w:rsid w:val="007960DB"/>
    <w:rsid w:val="007964BD"/>
    <w:rsid w:val="007964C0"/>
    <w:rsid w:val="007964F6"/>
    <w:rsid w:val="00796938"/>
    <w:rsid w:val="00796F68"/>
    <w:rsid w:val="00797526"/>
    <w:rsid w:val="007978B4"/>
    <w:rsid w:val="0079791F"/>
    <w:rsid w:val="00797EEC"/>
    <w:rsid w:val="007A00CB"/>
    <w:rsid w:val="007A00DA"/>
    <w:rsid w:val="007A049E"/>
    <w:rsid w:val="007A05A0"/>
    <w:rsid w:val="007A07A5"/>
    <w:rsid w:val="007A0B9D"/>
    <w:rsid w:val="007A1057"/>
    <w:rsid w:val="007A12F5"/>
    <w:rsid w:val="007A169D"/>
    <w:rsid w:val="007A1B2D"/>
    <w:rsid w:val="007A1B4F"/>
    <w:rsid w:val="007A1FD8"/>
    <w:rsid w:val="007A214B"/>
    <w:rsid w:val="007A248C"/>
    <w:rsid w:val="007A3139"/>
    <w:rsid w:val="007A3AAC"/>
    <w:rsid w:val="007A484B"/>
    <w:rsid w:val="007A48CD"/>
    <w:rsid w:val="007A4AE8"/>
    <w:rsid w:val="007A4B94"/>
    <w:rsid w:val="007A4C4A"/>
    <w:rsid w:val="007A5080"/>
    <w:rsid w:val="007A51CB"/>
    <w:rsid w:val="007A53AD"/>
    <w:rsid w:val="007A55EB"/>
    <w:rsid w:val="007A5682"/>
    <w:rsid w:val="007A57A3"/>
    <w:rsid w:val="007A5947"/>
    <w:rsid w:val="007A594B"/>
    <w:rsid w:val="007A5988"/>
    <w:rsid w:val="007A5BAA"/>
    <w:rsid w:val="007A5D89"/>
    <w:rsid w:val="007A5D9E"/>
    <w:rsid w:val="007A5EB2"/>
    <w:rsid w:val="007A63DA"/>
    <w:rsid w:val="007A64F5"/>
    <w:rsid w:val="007A6A67"/>
    <w:rsid w:val="007A6F7E"/>
    <w:rsid w:val="007A70F2"/>
    <w:rsid w:val="007A7145"/>
    <w:rsid w:val="007A7199"/>
    <w:rsid w:val="007A72A9"/>
    <w:rsid w:val="007A74A9"/>
    <w:rsid w:val="007A754E"/>
    <w:rsid w:val="007A7633"/>
    <w:rsid w:val="007A794F"/>
    <w:rsid w:val="007A7C78"/>
    <w:rsid w:val="007B0000"/>
    <w:rsid w:val="007B000E"/>
    <w:rsid w:val="007B021A"/>
    <w:rsid w:val="007B0B35"/>
    <w:rsid w:val="007B0C4A"/>
    <w:rsid w:val="007B0D4F"/>
    <w:rsid w:val="007B0FAC"/>
    <w:rsid w:val="007B148F"/>
    <w:rsid w:val="007B1490"/>
    <w:rsid w:val="007B14A3"/>
    <w:rsid w:val="007B1561"/>
    <w:rsid w:val="007B178D"/>
    <w:rsid w:val="007B185F"/>
    <w:rsid w:val="007B19C3"/>
    <w:rsid w:val="007B1BA9"/>
    <w:rsid w:val="007B2088"/>
    <w:rsid w:val="007B20B9"/>
    <w:rsid w:val="007B2121"/>
    <w:rsid w:val="007B21FC"/>
    <w:rsid w:val="007B2397"/>
    <w:rsid w:val="007B2753"/>
    <w:rsid w:val="007B2C42"/>
    <w:rsid w:val="007B2CB3"/>
    <w:rsid w:val="007B31E7"/>
    <w:rsid w:val="007B3248"/>
    <w:rsid w:val="007B33FC"/>
    <w:rsid w:val="007B3408"/>
    <w:rsid w:val="007B3539"/>
    <w:rsid w:val="007B36B4"/>
    <w:rsid w:val="007B3716"/>
    <w:rsid w:val="007B381F"/>
    <w:rsid w:val="007B3B56"/>
    <w:rsid w:val="007B3C74"/>
    <w:rsid w:val="007B3EA7"/>
    <w:rsid w:val="007B3F7E"/>
    <w:rsid w:val="007B41F8"/>
    <w:rsid w:val="007B4487"/>
    <w:rsid w:val="007B44E4"/>
    <w:rsid w:val="007B47DB"/>
    <w:rsid w:val="007B4914"/>
    <w:rsid w:val="007B4C38"/>
    <w:rsid w:val="007B4FEF"/>
    <w:rsid w:val="007B5104"/>
    <w:rsid w:val="007B51F5"/>
    <w:rsid w:val="007B5D51"/>
    <w:rsid w:val="007B5E7E"/>
    <w:rsid w:val="007B623F"/>
    <w:rsid w:val="007B6273"/>
    <w:rsid w:val="007B64EB"/>
    <w:rsid w:val="007B6672"/>
    <w:rsid w:val="007B683B"/>
    <w:rsid w:val="007B6943"/>
    <w:rsid w:val="007B6B08"/>
    <w:rsid w:val="007B6BDC"/>
    <w:rsid w:val="007B6F3B"/>
    <w:rsid w:val="007B709D"/>
    <w:rsid w:val="007B70DF"/>
    <w:rsid w:val="007B70EA"/>
    <w:rsid w:val="007B7329"/>
    <w:rsid w:val="007B73FE"/>
    <w:rsid w:val="007B76D9"/>
    <w:rsid w:val="007B76E8"/>
    <w:rsid w:val="007B7A42"/>
    <w:rsid w:val="007B7AD3"/>
    <w:rsid w:val="007B7EF0"/>
    <w:rsid w:val="007B7F16"/>
    <w:rsid w:val="007C011B"/>
    <w:rsid w:val="007C03FA"/>
    <w:rsid w:val="007C0711"/>
    <w:rsid w:val="007C0941"/>
    <w:rsid w:val="007C0ADB"/>
    <w:rsid w:val="007C0B98"/>
    <w:rsid w:val="007C0DA9"/>
    <w:rsid w:val="007C10FA"/>
    <w:rsid w:val="007C1239"/>
    <w:rsid w:val="007C1286"/>
    <w:rsid w:val="007C169A"/>
    <w:rsid w:val="007C1B0E"/>
    <w:rsid w:val="007C1F2A"/>
    <w:rsid w:val="007C21FE"/>
    <w:rsid w:val="007C229C"/>
    <w:rsid w:val="007C2383"/>
    <w:rsid w:val="007C238E"/>
    <w:rsid w:val="007C2709"/>
    <w:rsid w:val="007C28F5"/>
    <w:rsid w:val="007C2A68"/>
    <w:rsid w:val="007C2A81"/>
    <w:rsid w:val="007C2BFC"/>
    <w:rsid w:val="007C3216"/>
    <w:rsid w:val="007C3CCD"/>
    <w:rsid w:val="007C3D23"/>
    <w:rsid w:val="007C3FD3"/>
    <w:rsid w:val="007C404A"/>
    <w:rsid w:val="007C44F3"/>
    <w:rsid w:val="007C46B7"/>
    <w:rsid w:val="007C4926"/>
    <w:rsid w:val="007C49BF"/>
    <w:rsid w:val="007C4D03"/>
    <w:rsid w:val="007C547F"/>
    <w:rsid w:val="007C556D"/>
    <w:rsid w:val="007C5633"/>
    <w:rsid w:val="007C574F"/>
    <w:rsid w:val="007C5CE6"/>
    <w:rsid w:val="007C619C"/>
    <w:rsid w:val="007C62C1"/>
    <w:rsid w:val="007C638E"/>
    <w:rsid w:val="007C639D"/>
    <w:rsid w:val="007C63D9"/>
    <w:rsid w:val="007C68B3"/>
    <w:rsid w:val="007C6969"/>
    <w:rsid w:val="007C6DEE"/>
    <w:rsid w:val="007C711F"/>
    <w:rsid w:val="007C7464"/>
    <w:rsid w:val="007C7497"/>
    <w:rsid w:val="007C7772"/>
    <w:rsid w:val="007C7815"/>
    <w:rsid w:val="007C7DA7"/>
    <w:rsid w:val="007C7FD8"/>
    <w:rsid w:val="007D080B"/>
    <w:rsid w:val="007D0B57"/>
    <w:rsid w:val="007D0DCE"/>
    <w:rsid w:val="007D0FA4"/>
    <w:rsid w:val="007D1081"/>
    <w:rsid w:val="007D16F6"/>
    <w:rsid w:val="007D1848"/>
    <w:rsid w:val="007D194D"/>
    <w:rsid w:val="007D1DC4"/>
    <w:rsid w:val="007D1FD9"/>
    <w:rsid w:val="007D1FF9"/>
    <w:rsid w:val="007D2624"/>
    <w:rsid w:val="007D3385"/>
    <w:rsid w:val="007D371C"/>
    <w:rsid w:val="007D3834"/>
    <w:rsid w:val="007D3DE1"/>
    <w:rsid w:val="007D3DEA"/>
    <w:rsid w:val="007D3E66"/>
    <w:rsid w:val="007D4002"/>
    <w:rsid w:val="007D41E8"/>
    <w:rsid w:val="007D42B0"/>
    <w:rsid w:val="007D42BC"/>
    <w:rsid w:val="007D4366"/>
    <w:rsid w:val="007D46A5"/>
    <w:rsid w:val="007D5401"/>
    <w:rsid w:val="007D55A8"/>
    <w:rsid w:val="007D5C1F"/>
    <w:rsid w:val="007D6162"/>
    <w:rsid w:val="007D64A7"/>
    <w:rsid w:val="007D67AA"/>
    <w:rsid w:val="007D6850"/>
    <w:rsid w:val="007D6936"/>
    <w:rsid w:val="007D6A3D"/>
    <w:rsid w:val="007D6F14"/>
    <w:rsid w:val="007D7223"/>
    <w:rsid w:val="007D77D6"/>
    <w:rsid w:val="007D7A12"/>
    <w:rsid w:val="007D7C47"/>
    <w:rsid w:val="007D7CD4"/>
    <w:rsid w:val="007D7EF6"/>
    <w:rsid w:val="007E00BC"/>
    <w:rsid w:val="007E08BB"/>
    <w:rsid w:val="007E0AE1"/>
    <w:rsid w:val="007E0BA7"/>
    <w:rsid w:val="007E0BBB"/>
    <w:rsid w:val="007E0CF3"/>
    <w:rsid w:val="007E0D5D"/>
    <w:rsid w:val="007E0ED6"/>
    <w:rsid w:val="007E0FE9"/>
    <w:rsid w:val="007E10F2"/>
    <w:rsid w:val="007E1387"/>
    <w:rsid w:val="007E14C2"/>
    <w:rsid w:val="007E1AF9"/>
    <w:rsid w:val="007E2532"/>
    <w:rsid w:val="007E28C8"/>
    <w:rsid w:val="007E297E"/>
    <w:rsid w:val="007E2A4D"/>
    <w:rsid w:val="007E2BCF"/>
    <w:rsid w:val="007E2F26"/>
    <w:rsid w:val="007E31FF"/>
    <w:rsid w:val="007E3301"/>
    <w:rsid w:val="007E3390"/>
    <w:rsid w:val="007E39D3"/>
    <w:rsid w:val="007E3A0A"/>
    <w:rsid w:val="007E3B27"/>
    <w:rsid w:val="007E3BE9"/>
    <w:rsid w:val="007E4098"/>
    <w:rsid w:val="007E4305"/>
    <w:rsid w:val="007E4588"/>
    <w:rsid w:val="007E4620"/>
    <w:rsid w:val="007E46BD"/>
    <w:rsid w:val="007E4E9C"/>
    <w:rsid w:val="007E5161"/>
    <w:rsid w:val="007E52F5"/>
    <w:rsid w:val="007E564F"/>
    <w:rsid w:val="007E597F"/>
    <w:rsid w:val="007E59DF"/>
    <w:rsid w:val="007E5A77"/>
    <w:rsid w:val="007E62F8"/>
    <w:rsid w:val="007E6321"/>
    <w:rsid w:val="007E63ED"/>
    <w:rsid w:val="007E646F"/>
    <w:rsid w:val="007E647C"/>
    <w:rsid w:val="007E6816"/>
    <w:rsid w:val="007E6BFC"/>
    <w:rsid w:val="007E6F9D"/>
    <w:rsid w:val="007E70BD"/>
    <w:rsid w:val="007E737F"/>
    <w:rsid w:val="007E74A2"/>
    <w:rsid w:val="007E7673"/>
    <w:rsid w:val="007E79AD"/>
    <w:rsid w:val="007E7D52"/>
    <w:rsid w:val="007F012D"/>
    <w:rsid w:val="007F036A"/>
    <w:rsid w:val="007F07EB"/>
    <w:rsid w:val="007F0B30"/>
    <w:rsid w:val="007F0C08"/>
    <w:rsid w:val="007F0E01"/>
    <w:rsid w:val="007F1413"/>
    <w:rsid w:val="007F15A8"/>
    <w:rsid w:val="007F17E5"/>
    <w:rsid w:val="007F1A0E"/>
    <w:rsid w:val="007F1C19"/>
    <w:rsid w:val="007F2285"/>
    <w:rsid w:val="007F2366"/>
    <w:rsid w:val="007F24D3"/>
    <w:rsid w:val="007F25B5"/>
    <w:rsid w:val="007F307F"/>
    <w:rsid w:val="007F30C8"/>
    <w:rsid w:val="007F328B"/>
    <w:rsid w:val="007F3321"/>
    <w:rsid w:val="007F3803"/>
    <w:rsid w:val="007F3842"/>
    <w:rsid w:val="007F3844"/>
    <w:rsid w:val="007F394B"/>
    <w:rsid w:val="007F3AE1"/>
    <w:rsid w:val="007F3C0E"/>
    <w:rsid w:val="007F3CC0"/>
    <w:rsid w:val="007F3D5A"/>
    <w:rsid w:val="007F3D8A"/>
    <w:rsid w:val="007F415E"/>
    <w:rsid w:val="007F424D"/>
    <w:rsid w:val="007F4302"/>
    <w:rsid w:val="007F4602"/>
    <w:rsid w:val="007F471B"/>
    <w:rsid w:val="007F4858"/>
    <w:rsid w:val="007F490D"/>
    <w:rsid w:val="007F4A72"/>
    <w:rsid w:val="007F4C69"/>
    <w:rsid w:val="007F4CD9"/>
    <w:rsid w:val="007F5125"/>
    <w:rsid w:val="007F569A"/>
    <w:rsid w:val="007F5737"/>
    <w:rsid w:val="007F5BA7"/>
    <w:rsid w:val="007F5D05"/>
    <w:rsid w:val="007F6810"/>
    <w:rsid w:val="007F6816"/>
    <w:rsid w:val="007F6CE0"/>
    <w:rsid w:val="007F6FAA"/>
    <w:rsid w:val="007F719B"/>
    <w:rsid w:val="007F72B6"/>
    <w:rsid w:val="007F7365"/>
    <w:rsid w:val="007F7376"/>
    <w:rsid w:val="007F7380"/>
    <w:rsid w:val="007F7554"/>
    <w:rsid w:val="007F76F2"/>
    <w:rsid w:val="007F7771"/>
    <w:rsid w:val="007F78B0"/>
    <w:rsid w:val="007F7C43"/>
    <w:rsid w:val="007F7C86"/>
    <w:rsid w:val="007F7DC5"/>
    <w:rsid w:val="007F7FDA"/>
    <w:rsid w:val="00800159"/>
    <w:rsid w:val="008005D3"/>
    <w:rsid w:val="008006BD"/>
    <w:rsid w:val="0080086D"/>
    <w:rsid w:val="00800AB6"/>
    <w:rsid w:val="00800B27"/>
    <w:rsid w:val="00800B6E"/>
    <w:rsid w:val="0080122C"/>
    <w:rsid w:val="008014EA"/>
    <w:rsid w:val="00801804"/>
    <w:rsid w:val="00801C4B"/>
    <w:rsid w:val="00801C7A"/>
    <w:rsid w:val="00801D93"/>
    <w:rsid w:val="00801E05"/>
    <w:rsid w:val="00802024"/>
    <w:rsid w:val="008023BE"/>
    <w:rsid w:val="00802BAF"/>
    <w:rsid w:val="00802C23"/>
    <w:rsid w:val="00802E83"/>
    <w:rsid w:val="00803181"/>
    <w:rsid w:val="00803237"/>
    <w:rsid w:val="00803D00"/>
    <w:rsid w:val="008048AA"/>
    <w:rsid w:val="00804E10"/>
    <w:rsid w:val="00804E20"/>
    <w:rsid w:val="00805132"/>
    <w:rsid w:val="008053D6"/>
    <w:rsid w:val="00805409"/>
    <w:rsid w:val="008059AE"/>
    <w:rsid w:val="00805EB2"/>
    <w:rsid w:val="00805FFB"/>
    <w:rsid w:val="00806475"/>
    <w:rsid w:val="00806501"/>
    <w:rsid w:val="008066CA"/>
    <w:rsid w:val="00806C0D"/>
    <w:rsid w:val="00807103"/>
    <w:rsid w:val="00807B7C"/>
    <w:rsid w:val="008100F3"/>
    <w:rsid w:val="0081019F"/>
    <w:rsid w:val="008103A1"/>
    <w:rsid w:val="00810507"/>
    <w:rsid w:val="008107A9"/>
    <w:rsid w:val="0081085E"/>
    <w:rsid w:val="008108E9"/>
    <w:rsid w:val="00810917"/>
    <w:rsid w:val="00810950"/>
    <w:rsid w:val="00810C30"/>
    <w:rsid w:val="00810F19"/>
    <w:rsid w:val="0081127A"/>
    <w:rsid w:val="00811367"/>
    <w:rsid w:val="00811878"/>
    <w:rsid w:val="0081193D"/>
    <w:rsid w:val="00812125"/>
    <w:rsid w:val="0081217C"/>
    <w:rsid w:val="008127C8"/>
    <w:rsid w:val="008129C1"/>
    <w:rsid w:val="00812B7B"/>
    <w:rsid w:val="00812C7A"/>
    <w:rsid w:val="008130CF"/>
    <w:rsid w:val="008131F5"/>
    <w:rsid w:val="00813296"/>
    <w:rsid w:val="00813412"/>
    <w:rsid w:val="0081355A"/>
    <w:rsid w:val="008135AA"/>
    <w:rsid w:val="00813625"/>
    <w:rsid w:val="00813CCB"/>
    <w:rsid w:val="00813CD4"/>
    <w:rsid w:val="00813D8D"/>
    <w:rsid w:val="0081410B"/>
    <w:rsid w:val="0081413E"/>
    <w:rsid w:val="008142A5"/>
    <w:rsid w:val="00814395"/>
    <w:rsid w:val="0081453F"/>
    <w:rsid w:val="0081462B"/>
    <w:rsid w:val="00814769"/>
    <w:rsid w:val="00814B3C"/>
    <w:rsid w:val="00814BE5"/>
    <w:rsid w:val="00814C9C"/>
    <w:rsid w:val="00814F88"/>
    <w:rsid w:val="0081508B"/>
    <w:rsid w:val="008152BD"/>
    <w:rsid w:val="00815420"/>
    <w:rsid w:val="00815D51"/>
    <w:rsid w:val="00815F0C"/>
    <w:rsid w:val="00815FC6"/>
    <w:rsid w:val="00816589"/>
    <w:rsid w:val="0081671F"/>
    <w:rsid w:val="008169B0"/>
    <w:rsid w:val="00816B37"/>
    <w:rsid w:val="00816BBE"/>
    <w:rsid w:val="008170B9"/>
    <w:rsid w:val="008175F4"/>
    <w:rsid w:val="00817AF4"/>
    <w:rsid w:val="00817FDA"/>
    <w:rsid w:val="00820151"/>
    <w:rsid w:val="00820392"/>
    <w:rsid w:val="008204FB"/>
    <w:rsid w:val="0082059F"/>
    <w:rsid w:val="0082066F"/>
    <w:rsid w:val="00820870"/>
    <w:rsid w:val="008208B9"/>
    <w:rsid w:val="00820BA1"/>
    <w:rsid w:val="00820CD9"/>
    <w:rsid w:val="00820F29"/>
    <w:rsid w:val="00820F53"/>
    <w:rsid w:val="0082156D"/>
    <w:rsid w:val="008218F4"/>
    <w:rsid w:val="00821BAE"/>
    <w:rsid w:val="00821D98"/>
    <w:rsid w:val="00822044"/>
    <w:rsid w:val="0082235E"/>
    <w:rsid w:val="00822456"/>
    <w:rsid w:val="00822483"/>
    <w:rsid w:val="00822F49"/>
    <w:rsid w:val="00823098"/>
    <w:rsid w:val="00823152"/>
    <w:rsid w:val="0082324C"/>
    <w:rsid w:val="008234DA"/>
    <w:rsid w:val="0082373D"/>
    <w:rsid w:val="00823E2C"/>
    <w:rsid w:val="00823E84"/>
    <w:rsid w:val="008242A1"/>
    <w:rsid w:val="0082446E"/>
    <w:rsid w:val="008246F4"/>
    <w:rsid w:val="00824B77"/>
    <w:rsid w:val="00824D5A"/>
    <w:rsid w:val="00825356"/>
    <w:rsid w:val="0082544D"/>
    <w:rsid w:val="00825955"/>
    <w:rsid w:val="0082607F"/>
    <w:rsid w:val="00826348"/>
    <w:rsid w:val="00826464"/>
    <w:rsid w:val="00826504"/>
    <w:rsid w:val="00826571"/>
    <w:rsid w:val="0082658D"/>
    <w:rsid w:val="008268D5"/>
    <w:rsid w:val="00827312"/>
    <w:rsid w:val="00827442"/>
    <w:rsid w:val="0082756B"/>
    <w:rsid w:val="008275C5"/>
    <w:rsid w:val="00827F0B"/>
    <w:rsid w:val="00830148"/>
    <w:rsid w:val="008303F9"/>
    <w:rsid w:val="00830593"/>
    <w:rsid w:val="00830A1C"/>
    <w:rsid w:val="008310CD"/>
    <w:rsid w:val="0083130C"/>
    <w:rsid w:val="00831932"/>
    <w:rsid w:val="00831C3A"/>
    <w:rsid w:val="00831EA4"/>
    <w:rsid w:val="00832461"/>
    <w:rsid w:val="008325E6"/>
    <w:rsid w:val="00832983"/>
    <w:rsid w:val="00832B89"/>
    <w:rsid w:val="00832D6D"/>
    <w:rsid w:val="00832E2E"/>
    <w:rsid w:val="00832EAE"/>
    <w:rsid w:val="00832FB9"/>
    <w:rsid w:val="0083329D"/>
    <w:rsid w:val="0083331A"/>
    <w:rsid w:val="0083344D"/>
    <w:rsid w:val="008334F2"/>
    <w:rsid w:val="00833E3E"/>
    <w:rsid w:val="008340B7"/>
    <w:rsid w:val="008341E5"/>
    <w:rsid w:val="00834665"/>
    <w:rsid w:val="00834715"/>
    <w:rsid w:val="00834C16"/>
    <w:rsid w:val="00834D91"/>
    <w:rsid w:val="00834E93"/>
    <w:rsid w:val="00835041"/>
    <w:rsid w:val="008354A4"/>
    <w:rsid w:val="008359BA"/>
    <w:rsid w:val="00835DB2"/>
    <w:rsid w:val="0083620B"/>
    <w:rsid w:val="00836A72"/>
    <w:rsid w:val="00836B72"/>
    <w:rsid w:val="00836CB4"/>
    <w:rsid w:val="00836E7E"/>
    <w:rsid w:val="00837131"/>
    <w:rsid w:val="00837303"/>
    <w:rsid w:val="0083766B"/>
    <w:rsid w:val="00837A75"/>
    <w:rsid w:val="00837B7A"/>
    <w:rsid w:val="00837E47"/>
    <w:rsid w:val="008406D1"/>
    <w:rsid w:val="0084087E"/>
    <w:rsid w:val="008408CB"/>
    <w:rsid w:val="00840980"/>
    <w:rsid w:val="00840C1A"/>
    <w:rsid w:val="00840CEF"/>
    <w:rsid w:val="00840EED"/>
    <w:rsid w:val="00840EF7"/>
    <w:rsid w:val="00840EF8"/>
    <w:rsid w:val="00840F5D"/>
    <w:rsid w:val="00841012"/>
    <w:rsid w:val="00841258"/>
    <w:rsid w:val="008412D8"/>
    <w:rsid w:val="008413C2"/>
    <w:rsid w:val="008418D6"/>
    <w:rsid w:val="0084194D"/>
    <w:rsid w:val="008419FE"/>
    <w:rsid w:val="00841B3F"/>
    <w:rsid w:val="00841E19"/>
    <w:rsid w:val="00841F5D"/>
    <w:rsid w:val="0084238C"/>
    <w:rsid w:val="008423CC"/>
    <w:rsid w:val="008423FC"/>
    <w:rsid w:val="008424AC"/>
    <w:rsid w:val="008424EF"/>
    <w:rsid w:val="0084263A"/>
    <w:rsid w:val="008427E7"/>
    <w:rsid w:val="00842934"/>
    <w:rsid w:val="00842B5D"/>
    <w:rsid w:val="00842C4E"/>
    <w:rsid w:val="00842CBC"/>
    <w:rsid w:val="0084337D"/>
    <w:rsid w:val="0084347F"/>
    <w:rsid w:val="0084348B"/>
    <w:rsid w:val="008438DF"/>
    <w:rsid w:val="00843CD0"/>
    <w:rsid w:val="00843EE7"/>
    <w:rsid w:val="00844465"/>
    <w:rsid w:val="0084447A"/>
    <w:rsid w:val="00844642"/>
    <w:rsid w:val="008450D3"/>
    <w:rsid w:val="0084517A"/>
    <w:rsid w:val="008453FF"/>
    <w:rsid w:val="00845C6B"/>
    <w:rsid w:val="00845C76"/>
    <w:rsid w:val="00846129"/>
    <w:rsid w:val="0084616F"/>
    <w:rsid w:val="008461AD"/>
    <w:rsid w:val="00846658"/>
    <w:rsid w:val="008467A6"/>
    <w:rsid w:val="00846C18"/>
    <w:rsid w:val="008470E1"/>
    <w:rsid w:val="0084715E"/>
    <w:rsid w:val="0084756E"/>
    <w:rsid w:val="008477F0"/>
    <w:rsid w:val="008479C5"/>
    <w:rsid w:val="00847A14"/>
    <w:rsid w:val="00847A2A"/>
    <w:rsid w:val="00847C90"/>
    <w:rsid w:val="00847CA0"/>
    <w:rsid w:val="00847D10"/>
    <w:rsid w:val="00847F83"/>
    <w:rsid w:val="00850019"/>
    <w:rsid w:val="0085061C"/>
    <w:rsid w:val="0085090E"/>
    <w:rsid w:val="008509FC"/>
    <w:rsid w:val="00850B6F"/>
    <w:rsid w:val="0085154C"/>
    <w:rsid w:val="0085182F"/>
    <w:rsid w:val="008518AA"/>
    <w:rsid w:val="00851DE2"/>
    <w:rsid w:val="00851DFD"/>
    <w:rsid w:val="00852148"/>
    <w:rsid w:val="008522B6"/>
    <w:rsid w:val="00852302"/>
    <w:rsid w:val="0085237E"/>
    <w:rsid w:val="0085256E"/>
    <w:rsid w:val="00852935"/>
    <w:rsid w:val="00852AF7"/>
    <w:rsid w:val="00852F9A"/>
    <w:rsid w:val="008530F0"/>
    <w:rsid w:val="00853A9C"/>
    <w:rsid w:val="00853C38"/>
    <w:rsid w:val="00853DE8"/>
    <w:rsid w:val="00853EA3"/>
    <w:rsid w:val="008542E5"/>
    <w:rsid w:val="0085437C"/>
    <w:rsid w:val="008547F4"/>
    <w:rsid w:val="0085482F"/>
    <w:rsid w:val="00854B74"/>
    <w:rsid w:val="00855612"/>
    <w:rsid w:val="0085580E"/>
    <w:rsid w:val="0085597F"/>
    <w:rsid w:val="00855B9B"/>
    <w:rsid w:val="00856240"/>
    <w:rsid w:val="0085670D"/>
    <w:rsid w:val="00856916"/>
    <w:rsid w:val="00856AE3"/>
    <w:rsid w:val="00856C78"/>
    <w:rsid w:val="00856D0B"/>
    <w:rsid w:val="008573ED"/>
    <w:rsid w:val="00857AC2"/>
    <w:rsid w:val="00857AC7"/>
    <w:rsid w:val="00857EFE"/>
    <w:rsid w:val="0086006F"/>
    <w:rsid w:val="00860397"/>
    <w:rsid w:val="008606E5"/>
    <w:rsid w:val="008609F7"/>
    <w:rsid w:val="00860A9F"/>
    <w:rsid w:val="008614A4"/>
    <w:rsid w:val="00861D8C"/>
    <w:rsid w:val="00861F38"/>
    <w:rsid w:val="00861FEC"/>
    <w:rsid w:val="008621C8"/>
    <w:rsid w:val="008622E0"/>
    <w:rsid w:val="008625CF"/>
    <w:rsid w:val="008625EE"/>
    <w:rsid w:val="008626A1"/>
    <w:rsid w:val="008629E3"/>
    <w:rsid w:val="00862AA2"/>
    <w:rsid w:val="00863117"/>
    <w:rsid w:val="00863198"/>
    <w:rsid w:val="0086321E"/>
    <w:rsid w:val="00863981"/>
    <w:rsid w:val="00863AE6"/>
    <w:rsid w:val="00863B9F"/>
    <w:rsid w:val="008640E7"/>
    <w:rsid w:val="008641DD"/>
    <w:rsid w:val="008644DB"/>
    <w:rsid w:val="00864AA9"/>
    <w:rsid w:val="00864B79"/>
    <w:rsid w:val="00864BFD"/>
    <w:rsid w:val="00864F47"/>
    <w:rsid w:val="0086512F"/>
    <w:rsid w:val="008655F8"/>
    <w:rsid w:val="008659CA"/>
    <w:rsid w:val="00865E98"/>
    <w:rsid w:val="00865EFB"/>
    <w:rsid w:val="008663D3"/>
    <w:rsid w:val="00866580"/>
    <w:rsid w:val="00866FA3"/>
    <w:rsid w:val="0086731A"/>
    <w:rsid w:val="008677EE"/>
    <w:rsid w:val="008678F1"/>
    <w:rsid w:val="008679B7"/>
    <w:rsid w:val="00867A8C"/>
    <w:rsid w:val="00867CFE"/>
    <w:rsid w:val="00867DD0"/>
    <w:rsid w:val="008703E4"/>
    <w:rsid w:val="00870474"/>
    <w:rsid w:val="008705FB"/>
    <w:rsid w:val="0087084A"/>
    <w:rsid w:val="0087089D"/>
    <w:rsid w:val="0087150C"/>
    <w:rsid w:val="00871874"/>
    <w:rsid w:val="008722CB"/>
    <w:rsid w:val="008730A6"/>
    <w:rsid w:val="0087336B"/>
    <w:rsid w:val="0087374D"/>
    <w:rsid w:val="0087398B"/>
    <w:rsid w:val="0087399F"/>
    <w:rsid w:val="00873D6C"/>
    <w:rsid w:val="00873E44"/>
    <w:rsid w:val="0087415F"/>
    <w:rsid w:val="00874182"/>
    <w:rsid w:val="008742B0"/>
    <w:rsid w:val="0087452A"/>
    <w:rsid w:val="00874961"/>
    <w:rsid w:val="008749F6"/>
    <w:rsid w:val="00874E90"/>
    <w:rsid w:val="00874FD9"/>
    <w:rsid w:val="0087521F"/>
    <w:rsid w:val="00875749"/>
    <w:rsid w:val="00875756"/>
    <w:rsid w:val="008758AD"/>
    <w:rsid w:val="00875B5E"/>
    <w:rsid w:val="00875DE7"/>
    <w:rsid w:val="00875FB5"/>
    <w:rsid w:val="00875FE0"/>
    <w:rsid w:val="008765BD"/>
    <w:rsid w:val="00876643"/>
    <w:rsid w:val="0087670D"/>
    <w:rsid w:val="008769E0"/>
    <w:rsid w:val="00876C14"/>
    <w:rsid w:val="00876EF2"/>
    <w:rsid w:val="0087701A"/>
    <w:rsid w:val="008772D6"/>
    <w:rsid w:val="0087730F"/>
    <w:rsid w:val="008774D7"/>
    <w:rsid w:val="008774DF"/>
    <w:rsid w:val="008776F4"/>
    <w:rsid w:val="008777C9"/>
    <w:rsid w:val="00877E56"/>
    <w:rsid w:val="00880335"/>
    <w:rsid w:val="008807DD"/>
    <w:rsid w:val="00880AF3"/>
    <w:rsid w:val="00880BB4"/>
    <w:rsid w:val="00880D2E"/>
    <w:rsid w:val="0088128D"/>
    <w:rsid w:val="00881448"/>
    <w:rsid w:val="008814BE"/>
    <w:rsid w:val="00881715"/>
    <w:rsid w:val="00881841"/>
    <w:rsid w:val="00881D2C"/>
    <w:rsid w:val="00881E05"/>
    <w:rsid w:val="00881FE9"/>
    <w:rsid w:val="00882046"/>
    <w:rsid w:val="00882278"/>
    <w:rsid w:val="00882295"/>
    <w:rsid w:val="00882466"/>
    <w:rsid w:val="008824B5"/>
    <w:rsid w:val="00882B0A"/>
    <w:rsid w:val="00882CDD"/>
    <w:rsid w:val="00883202"/>
    <w:rsid w:val="0088361C"/>
    <w:rsid w:val="00883700"/>
    <w:rsid w:val="008837AC"/>
    <w:rsid w:val="008839D3"/>
    <w:rsid w:val="00883BB0"/>
    <w:rsid w:val="00883D4D"/>
    <w:rsid w:val="00883F29"/>
    <w:rsid w:val="00883F70"/>
    <w:rsid w:val="008848E2"/>
    <w:rsid w:val="00884B11"/>
    <w:rsid w:val="00884E59"/>
    <w:rsid w:val="008850D3"/>
    <w:rsid w:val="008851C3"/>
    <w:rsid w:val="00885200"/>
    <w:rsid w:val="008853BA"/>
    <w:rsid w:val="008859ED"/>
    <w:rsid w:val="00885C4C"/>
    <w:rsid w:val="00885F32"/>
    <w:rsid w:val="00886179"/>
    <w:rsid w:val="00886574"/>
    <w:rsid w:val="00886835"/>
    <w:rsid w:val="0088683E"/>
    <w:rsid w:val="00886996"/>
    <w:rsid w:val="008869EB"/>
    <w:rsid w:val="00886DA6"/>
    <w:rsid w:val="008873CD"/>
    <w:rsid w:val="008873FB"/>
    <w:rsid w:val="0088755E"/>
    <w:rsid w:val="00887A13"/>
    <w:rsid w:val="00887AF6"/>
    <w:rsid w:val="008903AB"/>
    <w:rsid w:val="00890889"/>
    <w:rsid w:val="00890C3D"/>
    <w:rsid w:val="00890EFB"/>
    <w:rsid w:val="00890F62"/>
    <w:rsid w:val="008914FB"/>
    <w:rsid w:val="00891512"/>
    <w:rsid w:val="00891852"/>
    <w:rsid w:val="008919F3"/>
    <w:rsid w:val="00891A6B"/>
    <w:rsid w:val="00891ACB"/>
    <w:rsid w:val="00891BC0"/>
    <w:rsid w:val="00891C5D"/>
    <w:rsid w:val="00891D33"/>
    <w:rsid w:val="0089217F"/>
    <w:rsid w:val="00892519"/>
    <w:rsid w:val="00892802"/>
    <w:rsid w:val="00892C29"/>
    <w:rsid w:val="00892C54"/>
    <w:rsid w:val="00892D8A"/>
    <w:rsid w:val="008930AB"/>
    <w:rsid w:val="008932C9"/>
    <w:rsid w:val="0089341B"/>
    <w:rsid w:val="0089341E"/>
    <w:rsid w:val="00893632"/>
    <w:rsid w:val="00893C0B"/>
    <w:rsid w:val="00893F00"/>
    <w:rsid w:val="008941A5"/>
    <w:rsid w:val="0089431E"/>
    <w:rsid w:val="0089453A"/>
    <w:rsid w:val="008945B0"/>
    <w:rsid w:val="008946C1"/>
    <w:rsid w:val="008947C1"/>
    <w:rsid w:val="00894A01"/>
    <w:rsid w:val="00894AF7"/>
    <w:rsid w:val="00894B00"/>
    <w:rsid w:val="00894D40"/>
    <w:rsid w:val="00894DB3"/>
    <w:rsid w:val="008953DF"/>
    <w:rsid w:val="008955EA"/>
    <w:rsid w:val="008956DB"/>
    <w:rsid w:val="00895851"/>
    <w:rsid w:val="008958CD"/>
    <w:rsid w:val="00895A5B"/>
    <w:rsid w:val="00895ED9"/>
    <w:rsid w:val="00895F8C"/>
    <w:rsid w:val="008964CB"/>
    <w:rsid w:val="00896C89"/>
    <w:rsid w:val="00896D1B"/>
    <w:rsid w:val="00896DEA"/>
    <w:rsid w:val="00896E69"/>
    <w:rsid w:val="00896F30"/>
    <w:rsid w:val="00897011"/>
    <w:rsid w:val="00897126"/>
    <w:rsid w:val="00897714"/>
    <w:rsid w:val="008977BC"/>
    <w:rsid w:val="008977E3"/>
    <w:rsid w:val="00897C5F"/>
    <w:rsid w:val="00897D3F"/>
    <w:rsid w:val="00897E4E"/>
    <w:rsid w:val="008A01DA"/>
    <w:rsid w:val="008A01DF"/>
    <w:rsid w:val="008A0322"/>
    <w:rsid w:val="008A0737"/>
    <w:rsid w:val="008A0D04"/>
    <w:rsid w:val="008A1176"/>
    <w:rsid w:val="008A1675"/>
    <w:rsid w:val="008A169F"/>
    <w:rsid w:val="008A1AAD"/>
    <w:rsid w:val="008A1F54"/>
    <w:rsid w:val="008A1F67"/>
    <w:rsid w:val="008A21FA"/>
    <w:rsid w:val="008A25C4"/>
    <w:rsid w:val="008A28C5"/>
    <w:rsid w:val="008A29BD"/>
    <w:rsid w:val="008A2BA7"/>
    <w:rsid w:val="008A2E9C"/>
    <w:rsid w:val="008A2E9E"/>
    <w:rsid w:val="008A32A7"/>
    <w:rsid w:val="008A33F1"/>
    <w:rsid w:val="008A3406"/>
    <w:rsid w:val="008A35EB"/>
    <w:rsid w:val="008A3B66"/>
    <w:rsid w:val="008A3D20"/>
    <w:rsid w:val="008A42BF"/>
    <w:rsid w:val="008A4B44"/>
    <w:rsid w:val="008A4E26"/>
    <w:rsid w:val="008A5390"/>
    <w:rsid w:val="008A54C5"/>
    <w:rsid w:val="008A5706"/>
    <w:rsid w:val="008A5A42"/>
    <w:rsid w:val="008A5ECF"/>
    <w:rsid w:val="008A5F1A"/>
    <w:rsid w:val="008A5F3B"/>
    <w:rsid w:val="008A64B1"/>
    <w:rsid w:val="008A7143"/>
    <w:rsid w:val="008A7250"/>
    <w:rsid w:val="008A7684"/>
    <w:rsid w:val="008A77B0"/>
    <w:rsid w:val="008A78C4"/>
    <w:rsid w:val="008A79DF"/>
    <w:rsid w:val="008A7BC2"/>
    <w:rsid w:val="008A7D20"/>
    <w:rsid w:val="008A7E94"/>
    <w:rsid w:val="008A7EAA"/>
    <w:rsid w:val="008B00E2"/>
    <w:rsid w:val="008B018A"/>
    <w:rsid w:val="008B051D"/>
    <w:rsid w:val="008B05B3"/>
    <w:rsid w:val="008B0605"/>
    <w:rsid w:val="008B0701"/>
    <w:rsid w:val="008B124D"/>
    <w:rsid w:val="008B1569"/>
    <w:rsid w:val="008B162E"/>
    <w:rsid w:val="008B1E12"/>
    <w:rsid w:val="008B1F0A"/>
    <w:rsid w:val="008B22E1"/>
    <w:rsid w:val="008B230E"/>
    <w:rsid w:val="008B257D"/>
    <w:rsid w:val="008B2604"/>
    <w:rsid w:val="008B278C"/>
    <w:rsid w:val="008B27F5"/>
    <w:rsid w:val="008B2934"/>
    <w:rsid w:val="008B2C09"/>
    <w:rsid w:val="008B2D57"/>
    <w:rsid w:val="008B2E53"/>
    <w:rsid w:val="008B3000"/>
    <w:rsid w:val="008B31A4"/>
    <w:rsid w:val="008B3475"/>
    <w:rsid w:val="008B3496"/>
    <w:rsid w:val="008B3587"/>
    <w:rsid w:val="008B3834"/>
    <w:rsid w:val="008B3924"/>
    <w:rsid w:val="008B3F06"/>
    <w:rsid w:val="008B4036"/>
    <w:rsid w:val="008B4331"/>
    <w:rsid w:val="008B4581"/>
    <w:rsid w:val="008B47B0"/>
    <w:rsid w:val="008B49FA"/>
    <w:rsid w:val="008B4A61"/>
    <w:rsid w:val="008B4CA1"/>
    <w:rsid w:val="008B504F"/>
    <w:rsid w:val="008B5154"/>
    <w:rsid w:val="008B54BE"/>
    <w:rsid w:val="008B55EE"/>
    <w:rsid w:val="008B56C5"/>
    <w:rsid w:val="008B5945"/>
    <w:rsid w:val="008B5D11"/>
    <w:rsid w:val="008B5F45"/>
    <w:rsid w:val="008B6145"/>
    <w:rsid w:val="008B6AAF"/>
    <w:rsid w:val="008B763F"/>
    <w:rsid w:val="008B7771"/>
    <w:rsid w:val="008B7783"/>
    <w:rsid w:val="008B77E5"/>
    <w:rsid w:val="008B7A5A"/>
    <w:rsid w:val="008B7CFD"/>
    <w:rsid w:val="008C09CF"/>
    <w:rsid w:val="008C0A62"/>
    <w:rsid w:val="008C0BC6"/>
    <w:rsid w:val="008C0CB6"/>
    <w:rsid w:val="008C0D77"/>
    <w:rsid w:val="008C0F15"/>
    <w:rsid w:val="008C1039"/>
    <w:rsid w:val="008C18CB"/>
    <w:rsid w:val="008C1F10"/>
    <w:rsid w:val="008C2631"/>
    <w:rsid w:val="008C2794"/>
    <w:rsid w:val="008C28D5"/>
    <w:rsid w:val="008C2978"/>
    <w:rsid w:val="008C2B0A"/>
    <w:rsid w:val="008C2DB5"/>
    <w:rsid w:val="008C2F98"/>
    <w:rsid w:val="008C3253"/>
    <w:rsid w:val="008C3338"/>
    <w:rsid w:val="008C344D"/>
    <w:rsid w:val="008C36FE"/>
    <w:rsid w:val="008C372B"/>
    <w:rsid w:val="008C38D0"/>
    <w:rsid w:val="008C3A53"/>
    <w:rsid w:val="008C3C85"/>
    <w:rsid w:val="008C3CCB"/>
    <w:rsid w:val="008C3FF9"/>
    <w:rsid w:val="008C4AEC"/>
    <w:rsid w:val="008C4BDB"/>
    <w:rsid w:val="008C5177"/>
    <w:rsid w:val="008C558F"/>
    <w:rsid w:val="008C55A5"/>
    <w:rsid w:val="008C58AB"/>
    <w:rsid w:val="008C5A5F"/>
    <w:rsid w:val="008C6415"/>
    <w:rsid w:val="008C6A0A"/>
    <w:rsid w:val="008C6CD0"/>
    <w:rsid w:val="008C6D27"/>
    <w:rsid w:val="008C6E15"/>
    <w:rsid w:val="008C7042"/>
    <w:rsid w:val="008C74AD"/>
    <w:rsid w:val="008C760D"/>
    <w:rsid w:val="008C7725"/>
    <w:rsid w:val="008C78C8"/>
    <w:rsid w:val="008C7F98"/>
    <w:rsid w:val="008D011C"/>
    <w:rsid w:val="008D0280"/>
    <w:rsid w:val="008D03E7"/>
    <w:rsid w:val="008D0452"/>
    <w:rsid w:val="008D0719"/>
    <w:rsid w:val="008D0827"/>
    <w:rsid w:val="008D0959"/>
    <w:rsid w:val="008D0A64"/>
    <w:rsid w:val="008D0C2A"/>
    <w:rsid w:val="008D0D75"/>
    <w:rsid w:val="008D10F1"/>
    <w:rsid w:val="008D13E6"/>
    <w:rsid w:val="008D143E"/>
    <w:rsid w:val="008D1869"/>
    <w:rsid w:val="008D1879"/>
    <w:rsid w:val="008D19FF"/>
    <w:rsid w:val="008D1D3B"/>
    <w:rsid w:val="008D1EF3"/>
    <w:rsid w:val="008D1FF4"/>
    <w:rsid w:val="008D22AB"/>
    <w:rsid w:val="008D2444"/>
    <w:rsid w:val="008D2548"/>
    <w:rsid w:val="008D26A8"/>
    <w:rsid w:val="008D2C29"/>
    <w:rsid w:val="008D2D81"/>
    <w:rsid w:val="008D2DB7"/>
    <w:rsid w:val="008D2DF0"/>
    <w:rsid w:val="008D2FFE"/>
    <w:rsid w:val="008D3384"/>
    <w:rsid w:val="008D3507"/>
    <w:rsid w:val="008D3525"/>
    <w:rsid w:val="008D35CA"/>
    <w:rsid w:val="008D432C"/>
    <w:rsid w:val="008D4832"/>
    <w:rsid w:val="008D4A95"/>
    <w:rsid w:val="008D4AAB"/>
    <w:rsid w:val="008D4AC1"/>
    <w:rsid w:val="008D4BAC"/>
    <w:rsid w:val="008D4C43"/>
    <w:rsid w:val="008D4FEF"/>
    <w:rsid w:val="008D5064"/>
    <w:rsid w:val="008D5561"/>
    <w:rsid w:val="008D5634"/>
    <w:rsid w:val="008D57F7"/>
    <w:rsid w:val="008D5941"/>
    <w:rsid w:val="008D5B56"/>
    <w:rsid w:val="008D5D24"/>
    <w:rsid w:val="008D5F48"/>
    <w:rsid w:val="008D62C6"/>
    <w:rsid w:val="008D63AE"/>
    <w:rsid w:val="008D6515"/>
    <w:rsid w:val="008D65D5"/>
    <w:rsid w:val="008D66D6"/>
    <w:rsid w:val="008D673C"/>
    <w:rsid w:val="008D67DE"/>
    <w:rsid w:val="008D6D93"/>
    <w:rsid w:val="008D719C"/>
    <w:rsid w:val="008D732B"/>
    <w:rsid w:val="008D7362"/>
    <w:rsid w:val="008D75B6"/>
    <w:rsid w:val="008D7905"/>
    <w:rsid w:val="008D7941"/>
    <w:rsid w:val="008D7CB5"/>
    <w:rsid w:val="008E0359"/>
    <w:rsid w:val="008E044A"/>
    <w:rsid w:val="008E07BA"/>
    <w:rsid w:val="008E12D3"/>
    <w:rsid w:val="008E1321"/>
    <w:rsid w:val="008E143D"/>
    <w:rsid w:val="008E14E4"/>
    <w:rsid w:val="008E1AAD"/>
    <w:rsid w:val="008E1B1D"/>
    <w:rsid w:val="008E1E3D"/>
    <w:rsid w:val="008E1EEE"/>
    <w:rsid w:val="008E1FB6"/>
    <w:rsid w:val="008E218C"/>
    <w:rsid w:val="008E22A7"/>
    <w:rsid w:val="008E23DB"/>
    <w:rsid w:val="008E25C5"/>
    <w:rsid w:val="008E2B94"/>
    <w:rsid w:val="008E2BD0"/>
    <w:rsid w:val="008E2CA9"/>
    <w:rsid w:val="008E2F78"/>
    <w:rsid w:val="008E303B"/>
    <w:rsid w:val="008E3374"/>
    <w:rsid w:val="008E38DA"/>
    <w:rsid w:val="008E39BD"/>
    <w:rsid w:val="008E3F44"/>
    <w:rsid w:val="008E3FEE"/>
    <w:rsid w:val="008E41B2"/>
    <w:rsid w:val="008E44FB"/>
    <w:rsid w:val="008E5008"/>
    <w:rsid w:val="008E5725"/>
    <w:rsid w:val="008E576F"/>
    <w:rsid w:val="008E5B0B"/>
    <w:rsid w:val="008E67F5"/>
    <w:rsid w:val="008E687E"/>
    <w:rsid w:val="008E6AD7"/>
    <w:rsid w:val="008E7154"/>
    <w:rsid w:val="008E7611"/>
    <w:rsid w:val="008E775F"/>
    <w:rsid w:val="008E7D66"/>
    <w:rsid w:val="008E7E17"/>
    <w:rsid w:val="008E7F51"/>
    <w:rsid w:val="008F01B6"/>
    <w:rsid w:val="008F0239"/>
    <w:rsid w:val="008F0663"/>
    <w:rsid w:val="008F072A"/>
    <w:rsid w:val="008F0AB2"/>
    <w:rsid w:val="008F0C7C"/>
    <w:rsid w:val="008F0E5B"/>
    <w:rsid w:val="008F0F69"/>
    <w:rsid w:val="008F1080"/>
    <w:rsid w:val="008F1B5D"/>
    <w:rsid w:val="008F1E58"/>
    <w:rsid w:val="008F1ED3"/>
    <w:rsid w:val="008F1F92"/>
    <w:rsid w:val="008F21AE"/>
    <w:rsid w:val="008F2619"/>
    <w:rsid w:val="008F2890"/>
    <w:rsid w:val="008F290C"/>
    <w:rsid w:val="008F29AE"/>
    <w:rsid w:val="008F2C82"/>
    <w:rsid w:val="008F2F8B"/>
    <w:rsid w:val="008F3283"/>
    <w:rsid w:val="008F377F"/>
    <w:rsid w:val="008F379B"/>
    <w:rsid w:val="008F3AC3"/>
    <w:rsid w:val="008F3AF9"/>
    <w:rsid w:val="008F3B81"/>
    <w:rsid w:val="008F4124"/>
    <w:rsid w:val="008F413E"/>
    <w:rsid w:val="008F4AEF"/>
    <w:rsid w:val="008F4D70"/>
    <w:rsid w:val="008F4D77"/>
    <w:rsid w:val="008F4DFD"/>
    <w:rsid w:val="008F51B7"/>
    <w:rsid w:val="008F57E5"/>
    <w:rsid w:val="008F592F"/>
    <w:rsid w:val="008F5AB2"/>
    <w:rsid w:val="008F5BD1"/>
    <w:rsid w:val="008F5E05"/>
    <w:rsid w:val="008F5E4A"/>
    <w:rsid w:val="008F5EFF"/>
    <w:rsid w:val="008F6301"/>
    <w:rsid w:val="008F6737"/>
    <w:rsid w:val="008F6A60"/>
    <w:rsid w:val="008F6EA9"/>
    <w:rsid w:val="008F6FF0"/>
    <w:rsid w:val="008F6FF1"/>
    <w:rsid w:val="008F7056"/>
    <w:rsid w:val="008F711D"/>
    <w:rsid w:val="008F750D"/>
    <w:rsid w:val="008F79E5"/>
    <w:rsid w:val="008F7C3D"/>
    <w:rsid w:val="008F7E4C"/>
    <w:rsid w:val="009004D4"/>
    <w:rsid w:val="0090058E"/>
    <w:rsid w:val="00900672"/>
    <w:rsid w:val="00900724"/>
    <w:rsid w:val="00900C20"/>
    <w:rsid w:val="00900F30"/>
    <w:rsid w:val="009012D7"/>
    <w:rsid w:val="009015FE"/>
    <w:rsid w:val="00901862"/>
    <w:rsid w:val="00901CC9"/>
    <w:rsid w:val="00902786"/>
    <w:rsid w:val="009027EA"/>
    <w:rsid w:val="00902A37"/>
    <w:rsid w:val="00902B81"/>
    <w:rsid w:val="00902C89"/>
    <w:rsid w:val="00902CCF"/>
    <w:rsid w:val="00903041"/>
    <w:rsid w:val="00903205"/>
    <w:rsid w:val="009035BF"/>
    <w:rsid w:val="00903F05"/>
    <w:rsid w:val="009047D6"/>
    <w:rsid w:val="009047F0"/>
    <w:rsid w:val="00904C4D"/>
    <w:rsid w:val="00904F65"/>
    <w:rsid w:val="0090509F"/>
    <w:rsid w:val="00905419"/>
    <w:rsid w:val="00905919"/>
    <w:rsid w:val="009059EF"/>
    <w:rsid w:val="00905BBF"/>
    <w:rsid w:val="00905C0B"/>
    <w:rsid w:val="00905E14"/>
    <w:rsid w:val="009065B1"/>
    <w:rsid w:val="00906752"/>
    <w:rsid w:val="0090677E"/>
    <w:rsid w:val="00906B9F"/>
    <w:rsid w:val="00906BCA"/>
    <w:rsid w:val="00906D61"/>
    <w:rsid w:val="00907104"/>
    <w:rsid w:val="00907283"/>
    <w:rsid w:val="009073C4"/>
    <w:rsid w:val="009076CA"/>
    <w:rsid w:val="00907DC5"/>
    <w:rsid w:val="00907FF0"/>
    <w:rsid w:val="009100DF"/>
    <w:rsid w:val="00910292"/>
    <w:rsid w:val="0091039B"/>
    <w:rsid w:val="009108A4"/>
    <w:rsid w:val="009108FC"/>
    <w:rsid w:val="00910B87"/>
    <w:rsid w:val="00910DC5"/>
    <w:rsid w:val="00910F3F"/>
    <w:rsid w:val="00911373"/>
    <w:rsid w:val="0091142B"/>
    <w:rsid w:val="00911634"/>
    <w:rsid w:val="009120A8"/>
    <w:rsid w:val="00912504"/>
    <w:rsid w:val="0091258D"/>
    <w:rsid w:val="00912DEE"/>
    <w:rsid w:val="0091350F"/>
    <w:rsid w:val="0091367B"/>
    <w:rsid w:val="00913771"/>
    <w:rsid w:val="00913E40"/>
    <w:rsid w:val="00913E41"/>
    <w:rsid w:val="00913EEF"/>
    <w:rsid w:val="00913FD6"/>
    <w:rsid w:val="0091489D"/>
    <w:rsid w:val="00914A8B"/>
    <w:rsid w:val="00914BEF"/>
    <w:rsid w:val="00914D76"/>
    <w:rsid w:val="00914E96"/>
    <w:rsid w:val="00915102"/>
    <w:rsid w:val="009152CA"/>
    <w:rsid w:val="00915396"/>
    <w:rsid w:val="0091547D"/>
    <w:rsid w:val="009156FC"/>
    <w:rsid w:val="009159A7"/>
    <w:rsid w:val="009159BA"/>
    <w:rsid w:val="00915DC3"/>
    <w:rsid w:val="00916004"/>
    <w:rsid w:val="0091611A"/>
    <w:rsid w:val="00916A5D"/>
    <w:rsid w:val="009171D5"/>
    <w:rsid w:val="00917633"/>
    <w:rsid w:val="009177CD"/>
    <w:rsid w:val="009178BC"/>
    <w:rsid w:val="009179F2"/>
    <w:rsid w:val="00917E14"/>
    <w:rsid w:val="00917F06"/>
    <w:rsid w:val="009205CD"/>
    <w:rsid w:val="00920D4A"/>
    <w:rsid w:val="009210E0"/>
    <w:rsid w:val="009212DA"/>
    <w:rsid w:val="009212DD"/>
    <w:rsid w:val="0092139A"/>
    <w:rsid w:val="00921760"/>
    <w:rsid w:val="0092176B"/>
    <w:rsid w:val="009218E9"/>
    <w:rsid w:val="009219BA"/>
    <w:rsid w:val="009219FF"/>
    <w:rsid w:val="00921C69"/>
    <w:rsid w:val="00921E75"/>
    <w:rsid w:val="00921EED"/>
    <w:rsid w:val="0092254F"/>
    <w:rsid w:val="0092274F"/>
    <w:rsid w:val="0092285C"/>
    <w:rsid w:val="00922C4C"/>
    <w:rsid w:val="0092376F"/>
    <w:rsid w:val="00923AF7"/>
    <w:rsid w:val="00923B19"/>
    <w:rsid w:val="00924045"/>
    <w:rsid w:val="0092485A"/>
    <w:rsid w:val="0092512F"/>
    <w:rsid w:val="009253AD"/>
    <w:rsid w:val="00925478"/>
    <w:rsid w:val="0092568D"/>
    <w:rsid w:val="0092594E"/>
    <w:rsid w:val="00925A9D"/>
    <w:rsid w:val="00925D2E"/>
    <w:rsid w:val="00926138"/>
    <w:rsid w:val="009264D7"/>
    <w:rsid w:val="009270F4"/>
    <w:rsid w:val="009271B6"/>
    <w:rsid w:val="009273F2"/>
    <w:rsid w:val="009278F4"/>
    <w:rsid w:val="00927C1D"/>
    <w:rsid w:val="00927CCE"/>
    <w:rsid w:val="00927CD4"/>
    <w:rsid w:val="00927CF4"/>
    <w:rsid w:val="00927EA8"/>
    <w:rsid w:val="00927FDE"/>
    <w:rsid w:val="009300E4"/>
    <w:rsid w:val="009301F2"/>
    <w:rsid w:val="00930655"/>
    <w:rsid w:val="0093074C"/>
    <w:rsid w:val="00930A21"/>
    <w:rsid w:val="00930E58"/>
    <w:rsid w:val="009314ED"/>
    <w:rsid w:val="00931703"/>
    <w:rsid w:val="00931796"/>
    <w:rsid w:val="0093195F"/>
    <w:rsid w:val="00931966"/>
    <w:rsid w:val="009319F7"/>
    <w:rsid w:val="00931D68"/>
    <w:rsid w:val="0093219D"/>
    <w:rsid w:val="00932463"/>
    <w:rsid w:val="009324A9"/>
    <w:rsid w:val="009326E4"/>
    <w:rsid w:val="0093274E"/>
    <w:rsid w:val="00932771"/>
    <w:rsid w:val="00932F5C"/>
    <w:rsid w:val="00932F72"/>
    <w:rsid w:val="009330FB"/>
    <w:rsid w:val="00933C59"/>
    <w:rsid w:val="00933CE0"/>
    <w:rsid w:val="00933FC6"/>
    <w:rsid w:val="00934131"/>
    <w:rsid w:val="00934232"/>
    <w:rsid w:val="009343FA"/>
    <w:rsid w:val="00934939"/>
    <w:rsid w:val="00934BB5"/>
    <w:rsid w:val="00934C91"/>
    <w:rsid w:val="00935528"/>
    <w:rsid w:val="00935547"/>
    <w:rsid w:val="009355D4"/>
    <w:rsid w:val="0093573D"/>
    <w:rsid w:val="009358E5"/>
    <w:rsid w:val="00935A8B"/>
    <w:rsid w:val="00935B25"/>
    <w:rsid w:val="00935DAC"/>
    <w:rsid w:val="00935E08"/>
    <w:rsid w:val="00935FDF"/>
    <w:rsid w:val="009362FE"/>
    <w:rsid w:val="00936796"/>
    <w:rsid w:val="00936A76"/>
    <w:rsid w:val="00936D5A"/>
    <w:rsid w:val="00936D6B"/>
    <w:rsid w:val="00937812"/>
    <w:rsid w:val="00937EC1"/>
    <w:rsid w:val="00940145"/>
    <w:rsid w:val="009404B4"/>
    <w:rsid w:val="009406F9"/>
    <w:rsid w:val="009407D5"/>
    <w:rsid w:val="0094090D"/>
    <w:rsid w:val="00940DAD"/>
    <w:rsid w:val="00940E2C"/>
    <w:rsid w:val="00940FB6"/>
    <w:rsid w:val="00941A28"/>
    <w:rsid w:val="00941A73"/>
    <w:rsid w:val="00941B02"/>
    <w:rsid w:val="00941C18"/>
    <w:rsid w:val="00941E6D"/>
    <w:rsid w:val="00941F55"/>
    <w:rsid w:val="00942367"/>
    <w:rsid w:val="00942430"/>
    <w:rsid w:val="009425F7"/>
    <w:rsid w:val="00942648"/>
    <w:rsid w:val="0094280A"/>
    <w:rsid w:val="0094290D"/>
    <w:rsid w:val="0094298A"/>
    <w:rsid w:val="00943532"/>
    <w:rsid w:val="0094369D"/>
    <w:rsid w:val="009438D9"/>
    <w:rsid w:val="009444D4"/>
    <w:rsid w:val="0094461E"/>
    <w:rsid w:val="00944A1C"/>
    <w:rsid w:val="00944DB0"/>
    <w:rsid w:val="00944F66"/>
    <w:rsid w:val="00945010"/>
    <w:rsid w:val="0094542A"/>
    <w:rsid w:val="009455FF"/>
    <w:rsid w:val="00945841"/>
    <w:rsid w:val="00945983"/>
    <w:rsid w:val="009459C2"/>
    <w:rsid w:val="00945AE8"/>
    <w:rsid w:val="00945B2F"/>
    <w:rsid w:val="00945D7B"/>
    <w:rsid w:val="00945EAF"/>
    <w:rsid w:val="00945F36"/>
    <w:rsid w:val="009460E1"/>
    <w:rsid w:val="00946123"/>
    <w:rsid w:val="00946495"/>
    <w:rsid w:val="00946968"/>
    <w:rsid w:val="00946FC1"/>
    <w:rsid w:val="00947024"/>
    <w:rsid w:val="00947050"/>
    <w:rsid w:val="009471E0"/>
    <w:rsid w:val="00947268"/>
    <w:rsid w:val="0094732C"/>
    <w:rsid w:val="009474CA"/>
    <w:rsid w:val="00947651"/>
    <w:rsid w:val="009477B6"/>
    <w:rsid w:val="0094789D"/>
    <w:rsid w:val="00947AC1"/>
    <w:rsid w:val="009505FB"/>
    <w:rsid w:val="00950A4A"/>
    <w:rsid w:val="00950A9E"/>
    <w:rsid w:val="00950BDD"/>
    <w:rsid w:val="00950C54"/>
    <w:rsid w:val="00951008"/>
    <w:rsid w:val="0095122D"/>
    <w:rsid w:val="009513F4"/>
    <w:rsid w:val="0095167D"/>
    <w:rsid w:val="009519B1"/>
    <w:rsid w:val="00951C41"/>
    <w:rsid w:val="00951C4D"/>
    <w:rsid w:val="009520E1"/>
    <w:rsid w:val="00952308"/>
    <w:rsid w:val="00952B7E"/>
    <w:rsid w:val="00952D27"/>
    <w:rsid w:val="0095307C"/>
    <w:rsid w:val="009531C6"/>
    <w:rsid w:val="009532AB"/>
    <w:rsid w:val="0095347F"/>
    <w:rsid w:val="00953FCA"/>
    <w:rsid w:val="0095412A"/>
    <w:rsid w:val="00954361"/>
    <w:rsid w:val="0095479C"/>
    <w:rsid w:val="00954C28"/>
    <w:rsid w:val="00954CEC"/>
    <w:rsid w:val="00954F1E"/>
    <w:rsid w:val="0095515F"/>
    <w:rsid w:val="0095547F"/>
    <w:rsid w:val="00956140"/>
    <w:rsid w:val="009561D0"/>
    <w:rsid w:val="00956610"/>
    <w:rsid w:val="009567C9"/>
    <w:rsid w:val="009567E3"/>
    <w:rsid w:val="00956891"/>
    <w:rsid w:val="00956999"/>
    <w:rsid w:val="009569AA"/>
    <w:rsid w:val="00956C75"/>
    <w:rsid w:val="00956C9C"/>
    <w:rsid w:val="009572EA"/>
    <w:rsid w:val="00957321"/>
    <w:rsid w:val="00957392"/>
    <w:rsid w:val="00957A7A"/>
    <w:rsid w:val="00957AD7"/>
    <w:rsid w:val="00957B71"/>
    <w:rsid w:val="00957BF6"/>
    <w:rsid w:val="00957C2F"/>
    <w:rsid w:val="00960103"/>
    <w:rsid w:val="009601F4"/>
    <w:rsid w:val="00960BD0"/>
    <w:rsid w:val="00960D6E"/>
    <w:rsid w:val="00960E5D"/>
    <w:rsid w:val="00960F9C"/>
    <w:rsid w:val="00961124"/>
    <w:rsid w:val="00961382"/>
    <w:rsid w:val="00961833"/>
    <w:rsid w:val="00961842"/>
    <w:rsid w:val="00961D30"/>
    <w:rsid w:val="00961F4F"/>
    <w:rsid w:val="0096218A"/>
    <w:rsid w:val="00962218"/>
    <w:rsid w:val="0096229A"/>
    <w:rsid w:val="00962457"/>
    <w:rsid w:val="00962546"/>
    <w:rsid w:val="0096281B"/>
    <w:rsid w:val="00962E6F"/>
    <w:rsid w:val="009634B0"/>
    <w:rsid w:val="00963793"/>
    <w:rsid w:val="0096393B"/>
    <w:rsid w:val="00963A65"/>
    <w:rsid w:val="00963A80"/>
    <w:rsid w:val="0096413E"/>
    <w:rsid w:val="009645CB"/>
    <w:rsid w:val="009647F6"/>
    <w:rsid w:val="00964876"/>
    <w:rsid w:val="009649A3"/>
    <w:rsid w:val="00964AE6"/>
    <w:rsid w:val="00965211"/>
    <w:rsid w:val="0096531A"/>
    <w:rsid w:val="00965C27"/>
    <w:rsid w:val="00965CBE"/>
    <w:rsid w:val="00965DBD"/>
    <w:rsid w:val="00965E44"/>
    <w:rsid w:val="00965E8E"/>
    <w:rsid w:val="00965ED9"/>
    <w:rsid w:val="00965F78"/>
    <w:rsid w:val="009663DE"/>
    <w:rsid w:val="009664AB"/>
    <w:rsid w:val="009671F0"/>
    <w:rsid w:val="0096737F"/>
    <w:rsid w:val="009674AA"/>
    <w:rsid w:val="009677A2"/>
    <w:rsid w:val="009677BF"/>
    <w:rsid w:val="00967F93"/>
    <w:rsid w:val="00970076"/>
    <w:rsid w:val="00970252"/>
    <w:rsid w:val="00970390"/>
    <w:rsid w:val="00970514"/>
    <w:rsid w:val="009708A1"/>
    <w:rsid w:val="009708E7"/>
    <w:rsid w:val="00971492"/>
    <w:rsid w:val="0097186A"/>
    <w:rsid w:val="00971953"/>
    <w:rsid w:val="00971A17"/>
    <w:rsid w:val="00971B94"/>
    <w:rsid w:val="00971E3D"/>
    <w:rsid w:val="00971F58"/>
    <w:rsid w:val="00971FC3"/>
    <w:rsid w:val="00972228"/>
    <w:rsid w:val="0097235E"/>
    <w:rsid w:val="00972A8B"/>
    <w:rsid w:val="00972B21"/>
    <w:rsid w:val="00972CE7"/>
    <w:rsid w:val="00972DA4"/>
    <w:rsid w:val="00972EF5"/>
    <w:rsid w:val="009732C7"/>
    <w:rsid w:val="0097334C"/>
    <w:rsid w:val="009735B7"/>
    <w:rsid w:val="009736E0"/>
    <w:rsid w:val="00973A12"/>
    <w:rsid w:val="00973AA9"/>
    <w:rsid w:val="00973B2E"/>
    <w:rsid w:val="00973C30"/>
    <w:rsid w:val="00974095"/>
    <w:rsid w:val="0097434C"/>
    <w:rsid w:val="009746D0"/>
    <w:rsid w:val="00974872"/>
    <w:rsid w:val="009755EB"/>
    <w:rsid w:val="009759CD"/>
    <w:rsid w:val="00975B0B"/>
    <w:rsid w:val="00975F73"/>
    <w:rsid w:val="0097643F"/>
    <w:rsid w:val="00976441"/>
    <w:rsid w:val="00976473"/>
    <w:rsid w:val="00976C47"/>
    <w:rsid w:val="00976EF9"/>
    <w:rsid w:val="009771F2"/>
    <w:rsid w:val="009771F6"/>
    <w:rsid w:val="009772F2"/>
    <w:rsid w:val="00977482"/>
    <w:rsid w:val="00977564"/>
    <w:rsid w:val="00977B4C"/>
    <w:rsid w:val="00977CF2"/>
    <w:rsid w:val="00980261"/>
    <w:rsid w:val="00980365"/>
    <w:rsid w:val="00980639"/>
    <w:rsid w:val="00980702"/>
    <w:rsid w:val="009807DF"/>
    <w:rsid w:val="00980C36"/>
    <w:rsid w:val="00980E91"/>
    <w:rsid w:val="00980FB2"/>
    <w:rsid w:val="00981317"/>
    <w:rsid w:val="009814CA"/>
    <w:rsid w:val="009816BF"/>
    <w:rsid w:val="00981703"/>
    <w:rsid w:val="00981987"/>
    <w:rsid w:val="00981C26"/>
    <w:rsid w:val="0098223E"/>
    <w:rsid w:val="00982326"/>
    <w:rsid w:val="00982678"/>
    <w:rsid w:val="009828ED"/>
    <w:rsid w:val="00982CD3"/>
    <w:rsid w:val="00982EE3"/>
    <w:rsid w:val="00982EF6"/>
    <w:rsid w:val="0098316E"/>
    <w:rsid w:val="00983439"/>
    <w:rsid w:val="00983A5B"/>
    <w:rsid w:val="00983EEB"/>
    <w:rsid w:val="00983F53"/>
    <w:rsid w:val="00984230"/>
    <w:rsid w:val="009842C9"/>
    <w:rsid w:val="00984583"/>
    <w:rsid w:val="009848A0"/>
    <w:rsid w:val="00984CCD"/>
    <w:rsid w:val="00984DE9"/>
    <w:rsid w:val="00984FFF"/>
    <w:rsid w:val="009853DD"/>
    <w:rsid w:val="0098543C"/>
    <w:rsid w:val="00985537"/>
    <w:rsid w:val="0098558B"/>
    <w:rsid w:val="0098586F"/>
    <w:rsid w:val="009858D7"/>
    <w:rsid w:val="00985968"/>
    <w:rsid w:val="00985B3D"/>
    <w:rsid w:val="00985C66"/>
    <w:rsid w:val="00985CBC"/>
    <w:rsid w:val="00985E9F"/>
    <w:rsid w:val="00985FD6"/>
    <w:rsid w:val="00986019"/>
    <w:rsid w:val="0098644E"/>
    <w:rsid w:val="00986C35"/>
    <w:rsid w:val="00986F9A"/>
    <w:rsid w:val="0098713E"/>
    <w:rsid w:val="00987250"/>
    <w:rsid w:val="00987336"/>
    <w:rsid w:val="009873BD"/>
    <w:rsid w:val="00987605"/>
    <w:rsid w:val="00987746"/>
    <w:rsid w:val="00987D6E"/>
    <w:rsid w:val="00987DEB"/>
    <w:rsid w:val="00987E49"/>
    <w:rsid w:val="00987F1A"/>
    <w:rsid w:val="00987F49"/>
    <w:rsid w:val="00990067"/>
    <w:rsid w:val="0099010C"/>
    <w:rsid w:val="00990560"/>
    <w:rsid w:val="00990720"/>
    <w:rsid w:val="0099076F"/>
    <w:rsid w:val="00990787"/>
    <w:rsid w:val="00990877"/>
    <w:rsid w:val="00990A27"/>
    <w:rsid w:val="00990E88"/>
    <w:rsid w:val="009911F5"/>
    <w:rsid w:val="00991221"/>
    <w:rsid w:val="00991273"/>
    <w:rsid w:val="00991672"/>
    <w:rsid w:val="00991739"/>
    <w:rsid w:val="009918A3"/>
    <w:rsid w:val="00991AA8"/>
    <w:rsid w:val="00991B22"/>
    <w:rsid w:val="00991D7D"/>
    <w:rsid w:val="00991F88"/>
    <w:rsid w:val="00992455"/>
    <w:rsid w:val="00992797"/>
    <w:rsid w:val="009927EE"/>
    <w:rsid w:val="00992CC8"/>
    <w:rsid w:val="00993154"/>
    <w:rsid w:val="009931A6"/>
    <w:rsid w:val="009931B2"/>
    <w:rsid w:val="0099351E"/>
    <w:rsid w:val="009936B3"/>
    <w:rsid w:val="00993785"/>
    <w:rsid w:val="00993A8D"/>
    <w:rsid w:val="00994300"/>
    <w:rsid w:val="009943CC"/>
    <w:rsid w:val="0099467B"/>
    <w:rsid w:val="009946E7"/>
    <w:rsid w:val="009946E9"/>
    <w:rsid w:val="00994A66"/>
    <w:rsid w:val="00994C99"/>
    <w:rsid w:val="00994DE4"/>
    <w:rsid w:val="0099501E"/>
    <w:rsid w:val="0099540E"/>
    <w:rsid w:val="009958F7"/>
    <w:rsid w:val="00995A51"/>
    <w:rsid w:val="00995F87"/>
    <w:rsid w:val="00996019"/>
    <w:rsid w:val="009962B5"/>
    <w:rsid w:val="00996372"/>
    <w:rsid w:val="00996408"/>
    <w:rsid w:val="00996955"/>
    <w:rsid w:val="009969D0"/>
    <w:rsid w:val="00996D15"/>
    <w:rsid w:val="00996EE9"/>
    <w:rsid w:val="00997234"/>
    <w:rsid w:val="0099742C"/>
    <w:rsid w:val="00997432"/>
    <w:rsid w:val="009974D6"/>
    <w:rsid w:val="009974D9"/>
    <w:rsid w:val="00997500"/>
    <w:rsid w:val="00997715"/>
    <w:rsid w:val="00997C93"/>
    <w:rsid w:val="00997DAB"/>
    <w:rsid w:val="00997E34"/>
    <w:rsid w:val="009A04DE"/>
    <w:rsid w:val="009A05F5"/>
    <w:rsid w:val="009A0608"/>
    <w:rsid w:val="009A0A8B"/>
    <w:rsid w:val="009A0B41"/>
    <w:rsid w:val="009A0B8C"/>
    <w:rsid w:val="009A0E57"/>
    <w:rsid w:val="009A0F71"/>
    <w:rsid w:val="009A110E"/>
    <w:rsid w:val="009A116F"/>
    <w:rsid w:val="009A16F3"/>
    <w:rsid w:val="009A190C"/>
    <w:rsid w:val="009A2256"/>
    <w:rsid w:val="009A23E9"/>
    <w:rsid w:val="009A260B"/>
    <w:rsid w:val="009A26CE"/>
    <w:rsid w:val="009A2A68"/>
    <w:rsid w:val="009A2EBF"/>
    <w:rsid w:val="009A3311"/>
    <w:rsid w:val="009A35C9"/>
    <w:rsid w:val="009A37B4"/>
    <w:rsid w:val="009A383D"/>
    <w:rsid w:val="009A3B0C"/>
    <w:rsid w:val="009A3DF5"/>
    <w:rsid w:val="009A4457"/>
    <w:rsid w:val="009A46DD"/>
    <w:rsid w:val="009A4773"/>
    <w:rsid w:val="009A4A79"/>
    <w:rsid w:val="009A4DB0"/>
    <w:rsid w:val="009A4DED"/>
    <w:rsid w:val="009A4E85"/>
    <w:rsid w:val="009A4F19"/>
    <w:rsid w:val="009A4F67"/>
    <w:rsid w:val="009A5210"/>
    <w:rsid w:val="009A52D8"/>
    <w:rsid w:val="009A5560"/>
    <w:rsid w:val="009A5645"/>
    <w:rsid w:val="009A5A49"/>
    <w:rsid w:val="009A613E"/>
    <w:rsid w:val="009A614B"/>
    <w:rsid w:val="009A6DFD"/>
    <w:rsid w:val="009A6F72"/>
    <w:rsid w:val="009A70A0"/>
    <w:rsid w:val="009A713D"/>
    <w:rsid w:val="009A749B"/>
    <w:rsid w:val="009A75D0"/>
    <w:rsid w:val="009A7634"/>
    <w:rsid w:val="009A77F9"/>
    <w:rsid w:val="009A7C9D"/>
    <w:rsid w:val="009A7EFF"/>
    <w:rsid w:val="009B027B"/>
    <w:rsid w:val="009B05D7"/>
    <w:rsid w:val="009B083E"/>
    <w:rsid w:val="009B0D2E"/>
    <w:rsid w:val="009B199B"/>
    <w:rsid w:val="009B1A32"/>
    <w:rsid w:val="009B1D91"/>
    <w:rsid w:val="009B2327"/>
    <w:rsid w:val="009B25E1"/>
    <w:rsid w:val="009B2AA3"/>
    <w:rsid w:val="009B2B2D"/>
    <w:rsid w:val="009B306A"/>
    <w:rsid w:val="009B322D"/>
    <w:rsid w:val="009B390E"/>
    <w:rsid w:val="009B3946"/>
    <w:rsid w:val="009B3EB3"/>
    <w:rsid w:val="009B3F54"/>
    <w:rsid w:val="009B4119"/>
    <w:rsid w:val="009B4BDA"/>
    <w:rsid w:val="009B4E6B"/>
    <w:rsid w:val="009B4EB0"/>
    <w:rsid w:val="009B4F28"/>
    <w:rsid w:val="009B50A4"/>
    <w:rsid w:val="009B5129"/>
    <w:rsid w:val="009B55FF"/>
    <w:rsid w:val="009B5804"/>
    <w:rsid w:val="009B59CA"/>
    <w:rsid w:val="009B5BD7"/>
    <w:rsid w:val="009B5C74"/>
    <w:rsid w:val="009B5C9E"/>
    <w:rsid w:val="009B5D3A"/>
    <w:rsid w:val="009B6584"/>
    <w:rsid w:val="009B68AB"/>
    <w:rsid w:val="009B6D11"/>
    <w:rsid w:val="009B6D1C"/>
    <w:rsid w:val="009B6FDB"/>
    <w:rsid w:val="009B6FDC"/>
    <w:rsid w:val="009B788A"/>
    <w:rsid w:val="009B7AC6"/>
    <w:rsid w:val="009B7DAF"/>
    <w:rsid w:val="009C01A6"/>
    <w:rsid w:val="009C037B"/>
    <w:rsid w:val="009C0405"/>
    <w:rsid w:val="009C09CB"/>
    <w:rsid w:val="009C0D2C"/>
    <w:rsid w:val="009C1109"/>
    <w:rsid w:val="009C115F"/>
    <w:rsid w:val="009C185B"/>
    <w:rsid w:val="009C19E1"/>
    <w:rsid w:val="009C1C62"/>
    <w:rsid w:val="009C1E30"/>
    <w:rsid w:val="009C1EC3"/>
    <w:rsid w:val="009C1FA7"/>
    <w:rsid w:val="009C2471"/>
    <w:rsid w:val="009C26CE"/>
    <w:rsid w:val="009C2AEE"/>
    <w:rsid w:val="009C3071"/>
    <w:rsid w:val="009C31AF"/>
    <w:rsid w:val="009C33F5"/>
    <w:rsid w:val="009C3722"/>
    <w:rsid w:val="009C39B3"/>
    <w:rsid w:val="009C405E"/>
    <w:rsid w:val="009C41CA"/>
    <w:rsid w:val="009C4580"/>
    <w:rsid w:val="009C4C1F"/>
    <w:rsid w:val="009C4E2B"/>
    <w:rsid w:val="009C4E53"/>
    <w:rsid w:val="009C4EFD"/>
    <w:rsid w:val="009C4F9B"/>
    <w:rsid w:val="009C4FD9"/>
    <w:rsid w:val="009C55C2"/>
    <w:rsid w:val="009C5974"/>
    <w:rsid w:val="009C5C1D"/>
    <w:rsid w:val="009C6159"/>
    <w:rsid w:val="009C6579"/>
    <w:rsid w:val="009C68EE"/>
    <w:rsid w:val="009C69FF"/>
    <w:rsid w:val="009C6D3E"/>
    <w:rsid w:val="009C6EBF"/>
    <w:rsid w:val="009C6F80"/>
    <w:rsid w:val="009C70DC"/>
    <w:rsid w:val="009C742C"/>
    <w:rsid w:val="009C747F"/>
    <w:rsid w:val="009C7492"/>
    <w:rsid w:val="009C76DE"/>
    <w:rsid w:val="009C7912"/>
    <w:rsid w:val="009C7993"/>
    <w:rsid w:val="009C7A54"/>
    <w:rsid w:val="009C7C02"/>
    <w:rsid w:val="009C7F89"/>
    <w:rsid w:val="009D0301"/>
    <w:rsid w:val="009D033C"/>
    <w:rsid w:val="009D098E"/>
    <w:rsid w:val="009D0AAF"/>
    <w:rsid w:val="009D0BAE"/>
    <w:rsid w:val="009D0D7C"/>
    <w:rsid w:val="009D0FA1"/>
    <w:rsid w:val="009D122D"/>
    <w:rsid w:val="009D1682"/>
    <w:rsid w:val="009D198C"/>
    <w:rsid w:val="009D1A4B"/>
    <w:rsid w:val="009D21DE"/>
    <w:rsid w:val="009D230C"/>
    <w:rsid w:val="009D23E7"/>
    <w:rsid w:val="009D2540"/>
    <w:rsid w:val="009D27F1"/>
    <w:rsid w:val="009D2823"/>
    <w:rsid w:val="009D2B28"/>
    <w:rsid w:val="009D2C3C"/>
    <w:rsid w:val="009D34DC"/>
    <w:rsid w:val="009D3AFE"/>
    <w:rsid w:val="009D3F73"/>
    <w:rsid w:val="009D4273"/>
    <w:rsid w:val="009D4C4A"/>
    <w:rsid w:val="009D4E68"/>
    <w:rsid w:val="009D53E5"/>
    <w:rsid w:val="009D55EF"/>
    <w:rsid w:val="009D59C9"/>
    <w:rsid w:val="009D5A12"/>
    <w:rsid w:val="009D5AB1"/>
    <w:rsid w:val="009D5E03"/>
    <w:rsid w:val="009D5E60"/>
    <w:rsid w:val="009D6295"/>
    <w:rsid w:val="009D638F"/>
    <w:rsid w:val="009D689C"/>
    <w:rsid w:val="009D6BAA"/>
    <w:rsid w:val="009D6BBF"/>
    <w:rsid w:val="009D6BF6"/>
    <w:rsid w:val="009D6D54"/>
    <w:rsid w:val="009D6D74"/>
    <w:rsid w:val="009D73E3"/>
    <w:rsid w:val="009D741A"/>
    <w:rsid w:val="009D7580"/>
    <w:rsid w:val="009D76DF"/>
    <w:rsid w:val="009D77A8"/>
    <w:rsid w:val="009D7FA0"/>
    <w:rsid w:val="009E00D2"/>
    <w:rsid w:val="009E06B6"/>
    <w:rsid w:val="009E06C7"/>
    <w:rsid w:val="009E06F9"/>
    <w:rsid w:val="009E0771"/>
    <w:rsid w:val="009E08E1"/>
    <w:rsid w:val="009E09B5"/>
    <w:rsid w:val="009E0A2F"/>
    <w:rsid w:val="009E0A45"/>
    <w:rsid w:val="009E0F97"/>
    <w:rsid w:val="009E0FAB"/>
    <w:rsid w:val="009E11BA"/>
    <w:rsid w:val="009E14A0"/>
    <w:rsid w:val="009E1574"/>
    <w:rsid w:val="009E19F9"/>
    <w:rsid w:val="009E1AA1"/>
    <w:rsid w:val="009E1AF0"/>
    <w:rsid w:val="009E1B82"/>
    <w:rsid w:val="009E1ED3"/>
    <w:rsid w:val="009E1FAB"/>
    <w:rsid w:val="009E20A5"/>
    <w:rsid w:val="009E22D3"/>
    <w:rsid w:val="009E259B"/>
    <w:rsid w:val="009E29C4"/>
    <w:rsid w:val="009E2E1A"/>
    <w:rsid w:val="009E2EC6"/>
    <w:rsid w:val="009E2F51"/>
    <w:rsid w:val="009E300B"/>
    <w:rsid w:val="009E305A"/>
    <w:rsid w:val="009E3223"/>
    <w:rsid w:val="009E3356"/>
    <w:rsid w:val="009E37D4"/>
    <w:rsid w:val="009E38BA"/>
    <w:rsid w:val="009E3A21"/>
    <w:rsid w:val="009E3A5B"/>
    <w:rsid w:val="009E3AA8"/>
    <w:rsid w:val="009E3E48"/>
    <w:rsid w:val="009E4096"/>
    <w:rsid w:val="009E464D"/>
    <w:rsid w:val="009E49FB"/>
    <w:rsid w:val="009E4F6D"/>
    <w:rsid w:val="009E54D2"/>
    <w:rsid w:val="009E561A"/>
    <w:rsid w:val="009E5712"/>
    <w:rsid w:val="009E5852"/>
    <w:rsid w:val="009E5B95"/>
    <w:rsid w:val="009E5EA5"/>
    <w:rsid w:val="009E63B7"/>
    <w:rsid w:val="009E67E6"/>
    <w:rsid w:val="009E681F"/>
    <w:rsid w:val="009E6A16"/>
    <w:rsid w:val="009E6BCC"/>
    <w:rsid w:val="009E6D42"/>
    <w:rsid w:val="009E705A"/>
    <w:rsid w:val="009E7131"/>
    <w:rsid w:val="009E79BB"/>
    <w:rsid w:val="009E7A81"/>
    <w:rsid w:val="009E7B4F"/>
    <w:rsid w:val="009E7D84"/>
    <w:rsid w:val="009E7EAF"/>
    <w:rsid w:val="009E7F39"/>
    <w:rsid w:val="009F0088"/>
    <w:rsid w:val="009F022A"/>
    <w:rsid w:val="009F0643"/>
    <w:rsid w:val="009F0965"/>
    <w:rsid w:val="009F0B49"/>
    <w:rsid w:val="009F0D09"/>
    <w:rsid w:val="009F0F2F"/>
    <w:rsid w:val="009F1099"/>
    <w:rsid w:val="009F1285"/>
    <w:rsid w:val="009F13AA"/>
    <w:rsid w:val="009F169F"/>
    <w:rsid w:val="009F1D89"/>
    <w:rsid w:val="009F1F64"/>
    <w:rsid w:val="009F2315"/>
    <w:rsid w:val="009F240C"/>
    <w:rsid w:val="009F251D"/>
    <w:rsid w:val="009F25B4"/>
    <w:rsid w:val="009F26BB"/>
    <w:rsid w:val="009F2B04"/>
    <w:rsid w:val="009F2C1C"/>
    <w:rsid w:val="009F2F3C"/>
    <w:rsid w:val="009F317B"/>
    <w:rsid w:val="009F3222"/>
    <w:rsid w:val="009F327C"/>
    <w:rsid w:val="009F33EC"/>
    <w:rsid w:val="009F3445"/>
    <w:rsid w:val="009F36B2"/>
    <w:rsid w:val="009F36F3"/>
    <w:rsid w:val="009F3C7D"/>
    <w:rsid w:val="009F3CF5"/>
    <w:rsid w:val="009F3D68"/>
    <w:rsid w:val="009F3F93"/>
    <w:rsid w:val="009F420B"/>
    <w:rsid w:val="009F457C"/>
    <w:rsid w:val="009F4689"/>
    <w:rsid w:val="009F4BC9"/>
    <w:rsid w:val="009F4CDA"/>
    <w:rsid w:val="009F5055"/>
    <w:rsid w:val="009F546E"/>
    <w:rsid w:val="009F55E0"/>
    <w:rsid w:val="009F585C"/>
    <w:rsid w:val="009F5C92"/>
    <w:rsid w:val="009F6032"/>
    <w:rsid w:val="009F6318"/>
    <w:rsid w:val="009F6455"/>
    <w:rsid w:val="009F65AD"/>
    <w:rsid w:val="009F6A3D"/>
    <w:rsid w:val="009F6ABF"/>
    <w:rsid w:val="009F6B64"/>
    <w:rsid w:val="009F7170"/>
    <w:rsid w:val="009F7578"/>
    <w:rsid w:val="009F7795"/>
    <w:rsid w:val="009F7840"/>
    <w:rsid w:val="009F79A6"/>
    <w:rsid w:val="009F79DB"/>
    <w:rsid w:val="009F7BBD"/>
    <w:rsid w:val="009F7C15"/>
    <w:rsid w:val="009F7CC1"/>
    <w:rsid w:val="009F7DA4"/>
    <w:rsid w:val="00A00540"/>
    <w:rsid w:val="00A0090F"/>
    <w:rsid w:val="00A014F5"/>
    <w:rsid w:val="00A0162F"/>
    <w:rsid w:val="00A0164F"/>
    <w:rsid w:val="00A01ABC"/>
    <w:rsid w:val="00A01C93"/>
    <w:rsid w:val="00A01C9B"/>
    <w:rsid w:val="00A01D24"/>
    <w:rsid w:val="00A01E44"/>
    <w:rsid w:val="00A020EE"/>
    <w:rsid w:val="00A02395"/>
    <w:rsid w:val="00A02940"/>
    <w:rsid w:val="00A02B99"/>
    <w:rsid w:val="00A02CFB"/>
    <w:rsid w:val="00A02EFC"/>
    <w:rsid w:val="00A0344F"/>
    <w:rsid w:val="00A03EAF"/>
    <w:rsid w:val="00A0423D"/>
    <w:rsid w:val="00A043BD"/>
    <w:rsid w:val="00A0460D"/>
    <w:rsid w:val="00A04AAE"/>
    <w:rsid w:val="00A04B1F"/>
    <w:rsid w:val="00A04BC7"/>
    <w:rsid w:val="00A04C10"/>
    <w:rsid w:val="00A04ED6"/>
    <w:rsid w:val="00A04F8B"/>
    <w:rsid w:val="00A0514F"/>
    <w:rsid w:val="00A053D5"/>
    <w:rsid w:val="00A05619"/>
    <w:rsid w:val="00A05C47"/>
    <w:rsid w:val="00A05CF6"/>
    <w:rsid w:val="00A05DD8"/>
    <w:rsid w:val="00A05E29"/>
    <w:rsid w:val="00A06051"/>
    <w:rsid w:val="00A067A8"/>
    <w:rsid w:val="00A06BEB"/>
    <w:rsid w:val="00A07390"/>
    <w:rsid w:val="00A07757"/>
    <w:rsid w:val="00A07814"/>
    <w:rsid w:val="00A0785E"/>
    <w:rsid w:val="00A07998"/>
    <w:rsid w:val="00A07ECD"/>
    <w:rsid w:val="00A10092"/>
    <w:rsid w:val="00A101DE"/>
    <w:rsid w:val="00A10461"/>
    <w:rsid w:val="00A10A4A"/>
    <w:rsid w:val="00A10A97"/>
    <w:rsid w:val="00A10D1B"/>
    <w:rsid w:val="00A10DD7"/>
    <w:rsid w:val="00A110A2"/>
    <w:rsid w:val="00A1118B"/>
    <w:rsid w:val="00A1162D"/>
    <w:rsid w:val="00A11B3E"/>
    <w:rsid w:val="00A120E3"/>
    <w:rsid w:val="00A122EE"/>
    <w:rsid w:val="00A1238B"/>
    <w:rsid w:val="00A12CD3"/>
    <w:rsid w:val="00A130D3"/>
    <w:rsid w:val="00A13129"/>
    <w:rsid w:val="00A134EA"/>
    <w:rsid w:val="00A1352B"/>
    <w:rsid w:val="00A138FA"/>
    <w:rsid w:val="00A13A8D"/>
    <w:rsid w:val="00A13BCB"/>
    <w:rsid w:val="00A13C6C"/>
    <w:rsid w:val="00A13E12"/>
    <w:rsid w:val="00A14077"/>
    <w:rsid w:val="00A1409A"/>
    <w:rsid w:val="00A1419A"/>
    <w:rsid w:val="00A14331"/>
    <w:rsid w:val="00A14398"/>
    <w:rsid w:val="00A1465D"/>
    <w:rsid w:val="00A14809"/>
    <w:rsid w:val="00A14979"/>
    <w:rsid w:val="00A14B56"/>
    <w:rsid w:val="00A14D4D"/>
    <w:rsid w:val="00A14F38"/>
    <w:rsid w:val="00A15C4F"/>
    <w:rsid w:val="00A16164"/>
    <w:rsid w:val="00A16187"/>
    <w:rsid w:val="00A1630D"/>
    <w:rsid w:val="00A1630E"/>
    <w:rsid w:val="00A16530"/>
    <w:rsid w:val="00A165A6"/>
    <w:rsid w:val="00A1660E"/>
    <w:rsid w:val="00A166EF"/>
    <w:rsid w:val="00A166F6"/>
    <w:rsid w:val="00A16C5E"/>
    <w:rsid w:val="00A16D61"/>
    <w:rsid w:val="00A1740A"/>
    <w:rsid w:val="00A174CD"/>
    <w:rsid w:val="00A175E3"/>
    <w:rsid w:val="00A175F2"/>
    <w:rsid w:val="00A17AFD"/>
    <w:rsid w:val="00A2083A"/>
    <w:rsid w:val="00A20A61"/>
    <w:rsid w:val="00A21F95"/>
    <w:rsid w:val="00A2204B"/>
    <w:rsid w:val="00A2233F"/>
    <w:rsid w:val="00A223F9"/>
    <w:rsid w:val="00A22453"/>
    <w:rsid w:val="00A22BBD"/>
    <w:rsid w:val="00A22D6A"/>
    <w:rsid w:val="00A23770"/>
    <w:rsid w:val="00A23AC4"/>
    <w:rsid w:val="00A23F26"/>
    <w:rsid w:val="00A23FE7"/>
    <w:rsid w:val="00A24134"/>
    <w:rsid w:val="00A24136"/>
    <w:rsid w:val="00A24756"/>
    <w:rsid w:val="00A24790"/>
    <w:rsid w:val="00A2495D"/>
    <w:rsid w:val="00A24FD3"/>
    <w:rsid w:val="00A250A4"/>
    <w:rsid w:val="00A25182"/>
    <w:rsid w:val="00A25233"/>
    <w:rsid w:val="00A252AA"/>
    <w:rsid w:val="00A25F48"/>
    <w:rsid w:val="00A25FCC"/>
    <w:rsid w:val="00A260CD"/>
    <w:rsid w:val="00A263FE"/>
    <w:rsid w:val="00A267AE"/>
    <w:rsid w:val="00A2693C"/>
    <w:rsid w:val="00A26D56"/>
    <w:rsid w:val="00A26F22"/>
    <w:rsid w:val="00A26FF2"/>
    <w:rsid w:val="00A27027"/>
    <w:rsid w:val="00A27195"/>
    <w:rsid w:val="00A27319"/>
    <w:rsid w:val="00A2736D"/>
    <w:rsid w:val="00A275B6"/>
    <w:rsid w:val="00A27743"/>
    <w:rsid w:val="00A278FF"/>
    <w:rsid w:val="00A27BB5"/>
    <w:rsid w:val="00A300AD"/>
    <w:rsid w:val="00A30876"/>
    <w:rsid w:val="00A30B2D"/>
    <w:rsid w:val="00A30B59"/>
    <w:rsid w:val="00A30BAE"/>
    <w:rsid w:val="00A30C06"/>
    <w:rsid w:val="00A30DE8"/>
    <w:rsid w:val="00A31049"/>
    <w:rsid w:val="00A31096"/>
    <w:rsid w:val="00A310A0"/>
    <w:rsid w:val="00A313F7"/>
    <w:rsid w:val="00A31567"/>
    <w:rsid w:val="00A316B9"/>
    <w:rsid w:val="00A31830"/>
    <w:rsid w:val="00A319C3"/>
    <w:rsid w:val="00A31AE1"/>
    <w:rsid w:val="00A323D1"/>
    <w:rsid w:val="00A3286A"/>
    <w:rsid w:val="00A32897"/>
    <w:rsid w:val="00A332B1"/>
    <w:rsid w:val="00A3337B"/>
    <w:rsid w:val="00A33868"/>
    <w:rsid w:val="00A338B3"/>
    <w:rsid w:val="00A33A1C"/>
    <w:rsid w:val="00A33AA3"/>
    <w:rsid w:val="00A33AE1"/>
    <w:rsid w:val="00A33C5A"/>
    <w:rsid w:val="00A33CA2"/>
    <w:rsid w:val="00A33ED9"/>
    <w:rsid w:val="00A34252"/>
    <w:rsid w:val="00A34563"/>
    <w:rsid w:val="00A3486C"/>
    <w:rsid w:val="00A34A60"/>
    <w:rsid w:val="00A34C1A"/>
    <w:rsid w:val="00A34D0E"/>
    <w:rsid w:val="00A34FD1"/>
    <w:rsid w:val="00A34FD8"/>
    <w:rsid w:val="00A3563D"/>
    <w:rsid w:val="00A358EE"/>
    <w:rsid w:val="00A35AE9"/>
    <w:rsid w:val="00A35B05"/>
    <w:rsid w:val="00A35CB8"/>
    <w:rsid w:val="00A35D13"/>
    <w:rsid w:val="00A35FDF"/>
    <w:rsid w:val="00A363D4"/>
    <w:rsid w:val="00A363F7"/>
    <w:rsid w:val="00A36EB8"/>
    <w:rsid w:val="00A36FB7"/>
    <w:rsid w:val="00A3702D"/>
    <w:rsid w:val="00A37086"/>
    <w:rsid w:val="00A37112"/>
    <w:rsid w:val="00A37443"/>
    <w:rsid w:val="00A376FE"/>
    <w:rsid w:val="00A37737"/>
    <w:rsid w:val="00A378B6"/>
    <w:rsid w:val="00A37A4C"/>
    <w:rsid w:val="00A402EE"/>
    <w:rsid w:val="00A4045C"/>
    <w:rsid w:val="00A40E11"/>
    <w:rsid w:val="00A4101C"/>
    <w:rsid w:val="00A4115F"/>
    <w:rsid w:val="00A418A5"/>
    <w:rsid w:val="00A41B13"/>
    <w:rsid w:val="00A4225E"/>
    <w:rsid w:val="00A4238C"/>
    <w:rsid w:val="00A4254C"/>
    <w:rsid w:val="00A42915"/>
    <w:rsid w:val="00A42A39"/>
    <w:rsid w:val="00A42B49"/>
    <w:rsid w:val="00A42C1B"/>
    <w:rsid w:val="00A4369D"/>
    <w:rsid w:val="00A43A9A"/>
    <w:rsid w:val="00A440CB"/>
    <w:rsid w:val="00A4420E"/>
    <w:rsid w:val="00A4445A"/>
    <w:rsid w:val="00A44745"/>
    <w:rsid w:val="00A44ADB"/>
    <w:rsid w:val="00A44C7D"/>
    <w:rsid w:val="00A44FE7"/>
    <w:rsid w:val="00A45388"/>
    <w:rsid w:val="00A4567A"/>
    <w:rsid w:val="00A456D5"/>
    <w:rsid w:val="00A45743"/>
    <w:rsid w:val="00A45A48"/>
    <w:rsid w:val="00A46504"/>
    <w:rsid w:val="00A467EF"/>
    <w:rsid w:val="00A46B96"/>
    <w:rsid w:val="00A47185"/>
    <w:rsid w:val="00A47473"/>
    <w:rsid w:val="00A47625"/>
    <w:rsid w:val="00A4764A"/>
    <w:rsid w:val="00A4764D"/>
    <w:rsid w:val="00A47652"/>
    <w:rsid w:val="00A47866"/>
    <w:rsid w:val="00A47A30"/>
    <w:rsid w:val="00A47A77"/>
    <w:rsid w:val="00A47BA5"/>
    <w:rsid w:val="00A50476"/>
    <w:rsid w:val="00A50AD6"/>
    <w:rsid w:val="00A50B2C"/>
    <w:rsid w:val="00A50BC1"/>
    <w:rsid w:val="00A50FFB"/>
    <w:rsid w:val="00A5106A"/>
    <w:rsid w:val="00A51547"/>
    <w:rsid w:val="00A515DF"/>
    <w:rsid w:val="00A519C4"/>
    <w:rsid w:val="00A51AEA"/>
    <w:rsid w:val="00A51C3E"/>
    <w:rsid w:val="00A51EE6"/>
    <w:rsid w:val="00A520E9"/>
    <w:rsid w:val="00A524A8"/>
    <w:rsid w:val="00A52508"/>
    <w:rsid w:val="00A52A3D"/>
    <w:rsid w:val="00A52A4A"/>
    <w:rsid w:val="00A52AC0"/>
    <w:rsid w:val="00A52B82"/>
    <w:rsid w:val="00A52E78"/>
    <w:rsid w:val="00A532A0"/>
    <w:rsid w:val="00A532C6"/>
    <w:rsid w:val="00A5339E"/>
    <w:rsid w:val="00A536E7"/>
    <w:rsid w:val="00A53755"/>
    <w:rsid w:val="00A53928"/>
    <w:rsid w:val="00A53A2A"/>
    <w:rsid w:val="00A53B0F"/>
    <w:rsid w:val="00A53B17"/>
    <w:rsid w:val="00A53BBF"/>
    <w:rsid w:val="00A541FD"/>
    <w:rsid w:val="00A54280"/>
    <w:rsid w:val="00A54459"/>
    <w:rsid w:val="00A5457F"/>
    <w:rsid w:val="00A5483D"/>
    <w:rsid w:val="00A54B38"/>
    <w:rsid w:val="00A55274"/>
    <w:rsid w:val="00A5547F"/>
    <w:rsid w:val="00A55899"/>
    <w:rsid w:val="00A55A0E"/>
    <w:rsid w:val="00A55A16"/>
    <w:rsid w:val="00A55AAA"/>
    <w:rsid w:val="00A55AD1"/>
    <w:rsid w:val="00A562EF"/>
    <w:rsid w:val="00A565FE"/>
    <w:rsid w:val="00A56983"/>
    <w:rsid w:val="00A56B79"/>
    <w:rsid w:val="00A56D9A"/>
    <w:rsid w:val="00A56EF7"/>
    <w:rsid w:val="00A576D0"/>
    <w:rsid w:val="00A57985"/>
    <w:rsid w:val="00A57CC1"/>
    <w:rsid w:val="00A602D7"/>
    <w:rsid w:val="00A605F1"/>
    <w:rsid w:val="00A607D7"/>
    <w:rsid w:val="00A608DF"/>
    <w:rsid w:val="00A60D2C"/>
    <w:rsid w:val="00A60EDF"/>
    <w:rsid w:val="00A614AF"/>
    <w:rsid w:val="00A6153D"/>
    <w:rsid w:val="00A6161D"/>
    <w:rsid w:val="00A617D5"/>
    <w:rsid w:val="00A61946"/>
    <w:rsid w:val="00A61C41"/>
    <w:rsid w:val="00A61F55"/>
    <w:rsid w:val="00A625FF"/>
    <w:rsid w:val="00A62B77"/>
    <w:rsid w:val="00A62D1D"/>
    <w:rsid w:val="00A62DC3"/>
    <w:rsid w:val="00A631A1"/>
    <w:rsid w:val="00A6342A"/>
    <w:rsid w:val="00A63509"/>
    <w:rsid w:val="00A63651"/>
    <w:rsid w:val="00A6375B"/>
    <w:rsid w:val="00A639A9"/>
    <w:rsid w:val="00A63A1E"/>
    <w:rsid w:val="00A63A90"/>
    <w:rsid w:val="00A63B8E"/>
    <w:rsid w:val="00A63FCF"/>
    <w:rsid w:val="00A63FEB"/>
    <w:rsid w:val="00A6409F"/>
    <w:rsid w:val="00A64510"/>
    <w:rsid w:val="00A64558"/>
    <w:rsid w:val="00A64AA5"/>
    <w:rsid w:val="00A64DFA"/>
    <w:rsid w:val="00A651F4"/>
    <w:rsid w:val="00A653A7"/>
    <w:rsid w:val="00A657AD"/>
    <w:rsid w:val="00A65962"/>
    <w:rsid w:val="00A661BC"/>
    <w:rsid w:val="00A66497"/>
    <w:rsid w:val="00A66B21"/>
    <w:rsid w:val="00A66C41"/>
    <w:rsid w:val="00A66C97"/>
    <w:rsid w:val="00A67390"/>
    <w:rsid w:val="00A67423"/>
    <w:rsid w:val="00A6762B"/>
    <w:rsid w:val="00A67DAB"/>
    <w:rsid w:val="00A67EA5"/>
    <w:rsid w:val="00A7002E"/>
    <w:rsid w:val="00A700C6"/>
    <w:rsid w:val="00A706BA"/>
    <w:rsid w:val="00A70BDF"/>
    <w:rsid w:val="00A70DCB"/>
    <w:rsid w:val="00A7118A"/>
    <w:rsid w:val="00A7147C"/>
    <w:rsid w:val="00A7192C"/>
    <w:rsid w:val="00A71992"/>
    <w:rsid w:val="00A71B8F"/>
    <w:rsid w:val="00A72166"/>
    <w:rsid w:val="00A72684"/>
    <w:rsid w:val="00A727A1"/>
    <w:rsid w:val="00A729F3"/>
    <w:rsid w:val="00A72C18"/>
    <w:rsid w:val="00A72CF3"/>
    <w:rsid w:val="00A72D1D"/>
    <w:rsid w:val="00A72D8F"/>
    <w:rsid w:val="00A733CA"/>
    <w:rsid w:val="00A7340B"/>
    <w:rsid w:val="00A7397E"/>
    <w:rsid w:val="00A73D14"/>
    <w:rsid w:val="00A73D16"/>
    <w:rsid w:val="00A73F06"/>
    <w:rsid w:val="00A746F3"/>
    <w:rsid w:val="00A74957"/>
    <w:rsid w:val="00A7497C"/>
    <w:rsid w:val="00A74A08"/>
    <w:rsid w:val="00A74B8A"/>
    <w:rsid w:val="00A75161"/>
    <w:rsid w:val="00A75246"/>
    <w:rsid w:val="00A75436"/>
    <w:rsid w:val="00A755D6"/>
    <w:rsid w:val="00A75BC8"/>
    <w:rsid w:val="00A75CFA"/>
    <w:rsid w:val="00A75D38"/>
    <w:rsid w:val="00A7606F"/>
    <w:rsid w:val="00A760C9"/>
    <w:rsid w:val="00A76123"/>
    <w:rsid w:val="00A7629B"/>
    <w:rsid w:val="00A763DE"/>
    <w:rsid w:val="00A76694"/>
    <w:rsid w:val="00A7683D"/>
    <w:rsid w:val="00A769B5"/>
    <w:rsid w:val="00A76DE1"/>
    <w:rsid w:val="00A76E88"/>
    <w:rsid w:val="00A7708C"/>
    <w:rsid w:val="00A77128"/>
    <w:rsid w:val="00A774FE"/>
    <w:rsid w:val="00A775C8"/>
    <w:rsid w:val="00A77723"/>
    <w:rsid w:val="00A77A84"/>
    <w:rsid w:val="00A80063"/>
    <w:rsid w:val="00A80624"/>
    <w:rsid w:val="00A80DA2"/>
    <w:rsid w:val="00A80EF1"/>
    <w:rsid w:val="00A811FB"/>
    <w:rsid w:val="00A813C1"/>
    <w:rsid w:val="00A8148E"/>
    <w:rsid w:val="00A815DC"/>
    <w:rsid w:val="00A81665"/>
    <w:rsid w:val="00A8177E"/>
    <w:rsid w:val="00A817E7"/>
    <w:rsid w:val="00A81817"/>
    <w:rsid w:val="00A81A62"/>
    <w:rsid w:val="00A81EC1"/>
    <w:rsid w:val="00A820BB"/>
    <w:rsid w:val="00A82414"/>
    <w:rsid w:val="00A826E9"/>
    <w:rsid w:val="00A8274F"/>
    <w:rsid w:val="00A82781"/>
    <w:rsid w:val="00A82A0A"/>
    <w:rsid w:val="00A82D59"/>
    <w:rsid w:val="00A833DA"/>
    <w:rsid w:val="00A833E4"/>
    <w:rsid w:val="00A83587"/>
    <w:rsid w:val="00A83821"/>
    <w:rsid w:val="00A83AB8"/>
    <w:rsid w:val="00A83EDF"/>
    <w:rsid w:val="00A84276"/>
    <w:rsid w:val="00A84455"/>
    <w:rsid w:val="00A84580"/>
    <w:rsid w:val="00A84AAE"/>
    <w:rsid w:val="00A84C39"/>
    <w:rsid w:val="00A84F87"/>
    <w:rsid w:val="00A854CA"/>
    <w:rsid w:val="00A858F2"/>
    <w:rsid w:val="00A85ECE"/>
    <w:rsid w:val="00A8644A"/>
    <w:rsid w:val="00A86797"/>
    <w:rsid w:val="00A86E3C"/>
    <w:rsid w:val="00A87012"/>
    <w:rsid w:val="00A87471"/>
    <w:rsid w:val="00A87667"/>
    <w:rsid w:val="00A87D5A"/>
    <w:rsid w:val="00A903A8"/>
    <w:rsid w:val="00A906A1"/>
    <w:rsid w:val="00A90B39"/>
    <w:rsid w:val="00A90B8A"/>
    <w:rsid w:val="00A90E8C"/>
    <w:rsid w:val="00A9106A"/>
    <w:rsid w:val="00A916EA"/>
    <w:rsid w:val="00A91A73"/>
    <w:rsid w:val="00A91D91"/>
    <w:rsid w:val="00A91DDB"/>
    <w:rsid w:val="00A91F59"/>
    <w:rsid w:val="00A92617"/>
    <w:rsid w:val="00A92722"/>
    <w:rsid w:val="00A92A80"/>
    <w:rsid w:val="00A92CAD"/>
    <w:rsid w:val="00A92DA0"/>
    <w:rsid w:val="00A93040"/>
    <w:rsid w:val="00A93101"/>
    <w:rsid w:val="00A93454"/>
    <w:rsid w:val="00A93522"/>
    <w:rsid w:val="00A9357A"/>
    <w:rsid w:val="00A936E6"/>
    <w:rsid w:val="00A93A96"/>
    <w:rsid w:val="00A93BE4"/>
    <w:rsid w:val="00A93CB3"/>
    <w:rsid w:val="00A93D41"/>
    <w:rsid w:val="00A93FC2"/>
    <w:rsid w:val="00A94187"/>
    <w:rsid w:val="00A9426E"/>
    <w:rsid w:val="00A942F0"/>
    <w:rsid w:val="00A9434F"/>
    <w:rsid w:val="00A9436D"/>
    <w:rsid w:val="00A94545"/>
    <w:rsid w:val="00A94577"/>
    <w:rsid w:val="00A94712"/>
    <w:rsid w:val="00A94979"/>
    <w:rsid w:val="00A94EFF"/>
    <w:rsid w:val="00A94F76"/>
    <w:rsid w:val="00A9538A"/>
    <w:rsid w:val="00A95458"/>
    <w:rsid w:val="00A95466"/>
    <w:rsid w:val="00A957A3"/>
    <w:rsid w:val="00A957E0"/>
    <w:rsid w:val="00A95A34"/>
    <w:rsid w:val="00A95B23"/>
    <w:rsid w:val="00A95C7E"/>
    <w:rsid w:val="00A95ECD"/>
    <w:rsid w:val="00A95FE2"/>
    <w:rsid w:val="00A96099"/>
    <w:rsid w:val="00A961C9"/>
    <w:rsid w:val="00A9631E"/>
    <w:rsid w:val="00A9651F"/>
    <w:rsid w:val="00A968F1"/>
    <w:rsid w:val="00A96992"/>
    <w:rsid w:val="00A96CD6"/>
    <w:rsid w:val="00A96D1B"/>
    <w:rsid w:val="00A9700C"/>
    <w:rsid w:val="00A972D4"/>
    <w:rsid w:val="00A9777D"/>
    <w:rsid w:val="00A977B1"/>
    <w:rsid w:val="00A977F4"/>
    <w:rsid w:val="00A97BB6"/>
    <w:rsid w:val="00A97C44"/>
    <w:rsid w:val="00A97E29"/>
    <w:rsid w:val="00A97EC1"/>
    <w:rsid w:val="00A97FC7"/>
    <w:rsid w:val="00A97FF3"/>
    <w:rsid w:val="00AA05AC"/>
    <w:rsid w:val="00AA0664"/>
    <w:rsid w:val="00AA0B18"/>
    <w:rsid w:val="00AA0F14"/>
    <w:rsid w:val="00AA10DA"/>
    <w:rsid w:val="00AA1519"/>
    <w:rsid w:val="00AA184F"/>
    <w:rsid w:val="00AA18F4"/>
    <w:rsid w:val="00AA1CD1"/>
    <w:rsid w:val="00AA1E9F"/>
    <w:rsid w:val="00AA218E"/>
    <w:rsid w:val="00AA220A"/>
    <w:rsid w:val="00AA2FE3"/>
    <w:rsid w:val="00AA30BA"/>
    <w:rsid w:val="00AA3240"/>
    <w:rsid w:val="00AA362E"/>
    <w:rsid w:val="00AA373B"/>
    <w:rsid w:val="00AA3C53"/>
    <w:rsid w:val="00AA3CD4"/>
    <w:rsid w:val="00AA3EB2"/>
    <w:rsid w:val="00AA45C1"/>
    <w:rsid w:val="00AA470C"/>
    <w:rsid w:val="00AA47FB"/>
    <w:rsid w:val="00AA4A0C"/>
    <w:rsid w:val="00AA5040"/>
    <w:rsid w:val="00AA51A3"/>
    <w:rsid w:val="00AA5226"/>
    <w:rsid w:val="00AA52CB"/>
    <w:rsid w:val="00AA5342"/>
    <w:rsid w:val="00AA580E"/>
    <w:rsid w:val="00AA5A94"/>
    <w:rsid w:val="00AA63C3"/>
    <w:rsid w:val="00AA645E"/>
    <w:rsid w:val="00AA661D"/>
    <w:rsid w:val="00AA6ADF"/>
    <w:rsid w:val="00AA6B70"/>
    <w:rsid w:val="00AA6DEF"/>
    <w:rsid w:val="00AA6F0D"/>
    <w:rsid w:val="00AA7084"/>
    <w:rsid w:val="00AA780D"/>
    <w:rsid w:val="00AA7B81"/>
    <w:rsid w:val="00AA7BF3"/>
    <w:rsid w:val="00AA7DDB"/>
    <w:rsid w:val="00AB078B"/>
    <w:rsid w:val="00AB0A04"/>
    <w:rsid w:val="00AB0D9C"/>
    <w:rsid w:val="00AB0E4A"/>
    <w:rsid w:val="00AB1401"/>
    <w:rsid w:val="00AB185F"/>
    <w:rsid w:val="00AB1DE4"/>
    <w:rsid w:val="00AB1FC5"/>
    <w:rsid w:val="00AB273B"/>
    <w:rsid w:val="00AB2C5B"/>
    <w:rsid w:val="00AB2D5F"/>
    <w:rsid w:val="00AB2E8F"/>
    <w:rsid w:val="00AB2F60"/>
    <w:rsid w:val="00AB325E"/>
    <w:rsid w:val="00AB3714"/>
    <w:rsid w:val="00AB37BC"/>
    <w:rsid w:val="00AB3B2F"/>
    <w:rsid w:val="00AB425E"/>
    <w:rsid w:val="00AB43CB"/>
    <w:rsid w:val="00AB4447"/>
    <w:rsid w:val="00AB44DA"/>
    <w:rsid w:val="00AB454B"/>
    <w:rsid w:val="00AB483F"/>
    <w:rsid w:val="00AB5169"/>
    <w:rsid w:val="00AB6575"/>
    <w:rsid w:val="00AB6A70"/>
    <w:rsid w:val="00AB6AF8"/>
    <w:rsid w:val="00AB6B17"/>
    <w:rsid w:val="00AB6D22"/>
    <w:rsid w:val="00AB6EB7"/>
    <w:rsid w:val="00AB6F06"/>
    <w:rsid w:val="00AB7442"/>
    <w:rsid w:val="00AB7B79"/>
    <w:rsid w:val="00AB7C4C"/>
    <w:rsid w:val="00AB7CEB"/>
    <w:rsid w:val="00AB7E1E"/>
    <w:rsid w:val="00AC0148"/>
    <w:rsid w:val="00AC0631"/>
    <w:rsid w:val="00AC086B"/>
    <w:rsid w:val="00AC09AB"/>
    <w:rsid w:val="00AC0CA6"/>
    <w:rsid w:val="00AC0DB8"/>
    <w:rsid w:val="00AC0E40"/>
    <w:rsid w:val="00AC1196"/>
    <w:rsid w:val="00AC14D8"/>
    <w:rsid w:val="00AC16AF"/>
    <w:rsid w:val="00AC1729"/>
    <w:rsid w:val="00AC174A"/>
    <w:rsid w:val="00AC1B80"/>
    <w:rsid w:val="00AC2581"/>
    <w:rsid w:val="00AC2705"/>
    <w:rsid w:val="00AC29CE"/>
    <w:rsid w:val="00AC2C09"/>
    <w:rsid w:val="00AC2CC1"/>
    <w:rsid w:val="00AC2CE2"/>
    <w:rsid w:val="00AC2D0B"/>
    <w:rsid w:val="00AC2FA3"/>
    <w:rsid w:val="00AC324D"/>
    <w:rsid w:val="00AC330D"/>
    <w:rsid w:val="00AC347B"/>
    <w:rsid w:val="00AC34E6"/>
    <w:rsid w:val="00AC3556"/>
    <w:rsid w:val="00AC3870"/>
    <w:rsid w:val="00AC3BEF"/>
    <w:rsid w:val="00AC3D7A"/>
    <w:rsid w:val="00AC3E9D"/>
    <w:rsid w:val="00AC4032"/>
    <w:rsid w:val="00AC416F"/>
    <w:rsid w:val="00AC41E0"/>
    <w:rsid w:val="00AC465E"/>
    <w:rsid w:val="00AC498F"/>
    <w:rsid w:val="00AC4DF7"/>
    <w:rsid w:val="00AC4ECB"/>
    <w:rsid w:val="00AC506B"/>
    <w:rsid w:val="00AC56D7"/>
    <w:rsid w:val="00AC581A"/>
    <w:rsid w:val="00AC5997"/>
    <w:rsid w:val="00AC5A05"/>
    <w:rsid w:val="00AC5EAD"/>
    <w:rsid w:val="00AC5EDD"/>
    <w:rsid w:val="00AC677A"/>
    <w:rsid w:val="00AC679F"/>
    <w:rsid w:val="00AC6A15"/>
    <w:rsid w:val="00AC7093"/>
    <w:rsid w:val="00AC70F3"/>
    <w:rsid w:val="00AC71D5"/>
    <w:rsid w:val="00AC72C7"/>
    <w:rsid w:val="00AC75B2"/>
    <w:rsid w:val="00AC7E62"/>
    <w:rsid w:val="00AC7F7C"/>
    <w:rsid w:val="00AD02E7"/>
    <w:rsid w:val="00AD0846"/>
    <w:rsid w:val="00AD0AE4"/>
    <w:rsid w:val="00AD0B73"/>
    <w:rsid w:val="00AD0C73"/>
    <w:rsid w:val="00AD0CDE"/>
    <w:rsid w:val="00AD0D8A"/>
    <w:rsid w:val="00AD14B3"/>
    <w:rsid w:val="00AD1AB3"/>
    <w:rsid w:val="00AD1F87"/>
    <w:rsid w:val="00AD20FD"/>
    <w:rsid w:val="00AD2179"/>
    <w:rsid w:val="00AD27AC"/>
    <w:rsid w:val="00AD2E7D"/>
    <w:rsid w:val="00AD2EFD"/>
    <w:rsid w:val="00AD3215"/>
    <w:rsid w:val="00AD35BA"/>
    <w:rsid w:val="00AD3BF6"/>
    <w:rsid w:val="00AD3C64"/>
    <w:rsid w:val="00AD3DBE"/>
    <w:rsid w:val="00AD3E14"/>
    <w:rsid w:val="00AD423C"/>
    <w:rsid w:val="00AD424A"/>
    <w:rsid w:val="00AD4382"/>
    <w:rsid w:val="00AD4507"/>
    <w:rsid w:val="00AD46AE"/>
    <w:rsid w:val="00AD46F5"/>
    <w:rsid w:val="00AD4A96"/>
    <w:rsid w:val="00AD4ACE"/>
    <w:rsid w:val="00AD4AF5"/>
    <w:rsid w:val="00AD4AF6"/>
    <w:rsid w:val="00AD4E84"/>
    <w:rsid w:val="00AD5012"/>
    <w:rsid w:val="00AD518B"/>
    <w:rsid w:val="00AD521E"/>
    <w:rsid w:val="00AD5440"/>
    <w:rsid w:val="00AD55B4"/>
    <w:rsid w:val="00AD57F1"/>
    <w:rsid w:val="00AD583C"/>
    <w:rsid w:val="00AD5A86"/>
    <w:rsid w:val="00AD5B62"/>
    <w:rsid w:val="00AD5D44"/>
    <w:rsid w:val="00AD5F72"/>
    <w:rsid w:val="00AD6495"/>
    <w:rsid w:val="00AD6837"/>
    <w:rsid w:val="00AD6B35"/>
    <w:rsid w:val="00AD74C2"/>
    <w:rsid w:val="00AD7701"/>
    <w:rsid w:val="00AD787D"/>
    <w:rsid w:val="00AD78EF"/>
    <w:rsid w:val="00AD7B61"/>
    <w:rsid w:val="00AE039D"/>
    <w:rsid w:val="00AE040D"/>
    <w:rsid w:val="00AE07E0"/>
    <w:rsid w:val="00AE0816"/>
    <w:rsid w:val="00AE0C7D"/>
    <w:rsid w:val="00AE0DE3"/>
    <w:rsid w:val="00AE10D1"/>
    <w:rsid w:val="00AE13CF"/>
    <w:rsid w:val="00AE144F"/>
    <w:rsid w:val="00AE1A92"/>
    <w:rsid w:val="00AE1CF3"/>
    <w:rsid w:val="00AE1F60"/>
    <w:rsid w:val="00AE1FCA"/>
    <w:rsid w:val="00AE202A"/>
    <w:rsid w:val="00AE2033"/>
    <w:rsid w:val="00AE23E6"/>
    <w:rsid w:val="00AE2460"/>
    <w:rsid w:val="00AE2646"/>
    <w:rsid w:val="00AE2872"/>
    <w:rsid w:val="00AE2930"/>
    <w:rsid w:val="00AE2E14"/>
    <w:rsid w:val="00AE3001"/>
    <w:rsid w:val="00AE3130"/>
    <w:rsid w:val="00AE31C8"/>
    <w:rsid w:val="00AE394B"/>
    <w:rsid w:val="00AE39A0"/>
    <w:rsid w:val="00AE3BCA"/>
    <w:rsid w:val="00AE3D73"/>
    <w:rsid w:val="00AE3F29"/>
    <w:rsid w:val="00AE40A4"/>
    <w:rsid w:val="00AE426D"/>
    <w:rsid w:val="00AE42EB"/>
    <w:rsid w:val="00AE4462"/>
    <w:rsid w:val="00AE45F0"/>
    <w:rsid w:val="00AE4D40"/>
    <w:rsid w:val="00AE4FEA"/>
    <w:rsid w:val="00AE50E5"/>
    <w:rsid w:val="00AE525A"/>
    <w:rsid w:val="00AE561B"/>
    <w:rsid w:val="00AE5694"/>
    <w:rsid w:val="00AE5980"/>
    <w:rsid w:val="00AE59E8"/>
    <w:rsid w:val="00AE5DAC"/>
    <w:rsid w:val="00AE608B"/>
    <w:rsid w:val="00AE60B5"/>
    <w:rsid w:val="00AE60E3"/>
    <w:rsid w:val="00AE66F6"/>
    <w:rsid w:val="00AE68BD"/>
    <w:rsid w:val="00AE6BC3"/>
    <w:rsid w:val="00AE6BCB"/>
    <w:rsid w:val="00AE71C8"/>
    <w:rsid w:val="00AE738D"/>
    <w:rsid w:val="00AE748B"/>
    <w:rsid w:val="00AE7737"/>
    <w:rsid w:val="00AE794E"/>
    <w:rsid w:val="00AE79A7"/>
    <w:rsid w:val="00AE7AA6"/>
    <w:rsid w:val="00AE7AF8"/>
    <w:rsid w:val="00AE7C98"/>
    <w:rsid w:val="00AE7DB0"/>
    <w:rsid w:val="00AF01F9"/>
    <w:rsid w:val="00AF02C0"/>
    <w:rsid w:val="00AF0333"/>
    <w:rsid w:val="00AF03B8"/>
    <w:rsid w:val="00AF055A"/>
    <w:rsid w:val="00AF05A4"/>
    <w:rsid w:val="00AF09C9"/>
    <w:rsid w:val="00AF0AAF"/>
    <w:rsid w:val="00AF0B9D"/>
    <w:rsid w:val="00AF0C30"/>
    <w:rsid w:val="00AF0F25"/>
    <w:rsid w:val="00AF1175"/>
    <w:rsid w:val="00AF163C"/>
    <w:rsid w:val="00AF1BEC"/>
    <w:rsid w:val="00AF1D7F"/>
    <w:rsid w:val="00AF1DEB"/>
    <w:rsid w:val="00AF21CF"/>
    <w:rsid w:val="00AF23EC"/>
    <w:rsid w:val="00AF26D7"/>
    <w:rsid w:val="00AF2A1C"/>
    <w:rsid w:val="00AF2A2B"/>
    <w:rsid w:val="00AF342A"/>
    <w:rsid w:val="00AF3496"/>
    <w:rsid w:val="00AF350C"/>
    <w:rsid w:val="00AF35AA"/>
    <w:rsid w:val="00AF3A98"/>
    <w:rsid w:val="00AF3C06"/>
    <w:rsid w:val="00AF3CE2"/>
    <w:rsid w:val="00AF3D5E"/>
    <w:rsid w:val="00AF3E5A"/>
    <w:rsid w:val="00AF428E"/>
    <w:rsid w:val="00AF44D7"/>
    <w:rsid w:val="00AF45D7"/>
    <w:rsid w:val="00AF4660"/>
    <w:rsid w:val="00AF4747"/>
    <w:rsid w:val="00AF4917"/>
    <w:rsid w:val="00AF4A6C"/>
    <w:rsid w:val="00AF4D93"/>
    <w:rsid w:val="00AF5165"/>
    <w:rsid w:val="00AF584E"/>
    <w:rsid w:val="00AF59C2"/>
    <w:rsid w:val="00AF5A21"/>
    <w:rsid w:val="00AF5CA3"/>
    <w:rsid w:val="00AF5CF1"/>
    <w:rsid w:val="00AF619E"/>
    <w:rsid w:val="00AF6296"/>
    <w:rsid w:val="00AF629A"/>
    <w:rsid w:val="00AF6787"/>
    <w:rsid w:val="00AF6944"/>
    <w:rsid w:val="00AF6AA5"/>
    <w:rsid w:val="00AF6C35"/>
    <w:rsid w:val="00AF6C79"/>
    <w:rsid w:val="00AF71FF"/>
    <w:rsid w:val="00AF7245"/>
    <w:rsid w:val="00AF7573"/>
    <w:rsid w:val="00AF7680"/>
    <w:rsid w:val="00AF798F"/>
    <w:rsid w:val="00AF7B5A"/>
    <w:rsid w:val="00B00252"/>
    <w:rsid w:val="00B004CB"/>
    <w:rsid w:val="00B0053D"/>
    <w:rsid w:val="00B006B3"/>
    <w:rsid w:val="00B0070D"/>
    <w:rsid w:val="00B0071E"/>
    <w:rsid w:val="00B008B5"/>
    <w:rsid w:val="00B00997"/>
    <w:rsid w:val="00B00AB7"/>
    <w:rsid w:val="00B01112"/>
    <w:rsid w:val="00B012D6"/>
    <w:rsid w:val="00B015BA"/>
    <w:rsid w:val="00B01827"/>
    <w:rsid w:val="00B0188D"/>
    <w:rsid w:val="00B01A87"/>
    <w:rsid w:val="00B01B6E"/>
    <w:rsid w:val="00B01C8C"/>
    <w:rsid w:val="00B01C9A"/>
    <w:rsid w:val="00B01E01"/>
    <w:rsid w:val="00B01F42"/>
    <w:rsid w:val="00B0234F"/>
    <w:rsid w:val="00B02976"/>
    <w:rsid w:val="00B02CEF"/>
    <w:rsid w:val="00B02D80"/>
    <w:rsid w:val="00B02E29"/>
    <w:rsid w:val="00B02F40"/>
    <w:rsid w:val="00B03231"/>
    <w:rsid w:val="00B034C6"/>
    <w:rsid w:val="00B036A6"/>
    <w:rsid w:val="00B03750"/>
    <w:rsid w:val="00B03B37"/>
    <w:rsid w:val="00B03C23"/>
    <w:rsid w:val="00B03CA5"/>
    <w:rsid w:val="00B03D7D"/>
    <w:rsid w:val="00B03E12"/>
    <w:rsid w:val="00B03ED7"/>
    <w:rsid w:val="00B04283"/>
    <w:rsid w:val="00B047F2"/>
    <w:rsid w:val="00B04838"/>
    <w:rsid w:val="00B04D95"/>
    <w:rsid w:val="00B051D6"/>
    <w:rsid w:val="00B05705"/>
    <w:rsid w:val="00B059AA"/>
    <w:rsid w:val="00B05A75"/>
    <w:rsid w:val="00B05B83"/>
    <w:rsid w:val="00B05D1F"/>
    <w:rsid w:val="00B05E9B"/>
    <w:rsid w:val="00B06547"/>
    <w:rsid w:val="00B065CB"/>
    <w:rsid w:val="00B0661A"/>
    <w:rsid w:val="00B06D15"/>
    <w:rsid w:val="00B06D59"/>
    <w:rsid w:val="00B06D8E"/>
    <w:rsid w:val="00B07161"/>
    <w:rsid w:val="00B071FF"/>
    <w:rsid w:val="00B0720A"/>
    <w:rsid w:val="00B074A9"/>
    <w:rsid w:val="00B074F1"/>
    <w:rsid w:val="00B077BD"/>
    <w:rsid w:val="00B07982"/>
    <w:rsid w:val="00B07C0A"/>
    <w:rsid w:val="00B10309"/>
    <w:rsid w:val="00B1047B"/>
    <w:rsid w:val="00B10506"/>
    <w:rsid w:val="00B109C5"/>
    <w:rsid w:val="00B10DF5"/>
    <w:rsid w:val="00B11100"/>
    <w:rsid w:val="00B111B1"/>
    <w:rsid w:val="00B11693"/>
    <w:rsid w:val="00B11812"/>
    <w:rsid w:val="00B11BB6"/>
    <w:rsid w:val="00B11D50"/>
    <w:rsid w:val="00B122FB"/>
    <w:rsid w:val="00B1230E"/>
    <w:rsid w:val="00B12535"/>
    <w:rsid w:val="00B1295A"/>
    <w:rsid w:val="00B12C54"/>
    <w:rsid w:val="00B12E87"/>
    <w:rsid w:val="00B12E9C"/>
    <w:rsid w:val="00B133DB"/>
    <w:rsid w:val="00B135DC"/>
    <w:rsid w:val="00B1378C"/>
    <w:rsid w:val="00B1379A"/>
    <w:rsid w:val="00B138F6"/>
    <w:rsid w:val="00B139E7"/>
    <w:rsid w:val="00B139F6"/>
    <w:rsid w:val="00B13D23"/>
    <w:rsid w:val="00B13F24"/>
    <w:rsid w:val="00B14161"/>
    <w:rsid w:val="00B14598"/>
    <w:rsid w:val="00B146FA"/>
    <w:rsid w:val="00B147B7"/>
    <w:rsid w:val="00B14933"/>
    <w:rsid w:val="00B14C88"/>
    <w:rsid w:val="00B14F9D"/>
    <w:rsid w:val="00B1588D"/>
    <w:rsid w:val="00B15BFB"/>
    <w:rsid w:val="00B15DB6"/>
    <w:rsid w:val="00B167DC"/>
    <w:rsid w:val="00B16B0B"/>
    <w:rsid w:val="00B1705E"/>
    <w:rsid w:val="00B17282"/>
    <w:rsid w:val="00B17391"/>
    <w:rsid w:val="00B17560"/>
    <w:rsid w:val="00B176FA"/>
    <w:rsid w:val="00B17964"/>
    <w:rsid w:val="00B17C44"/>
    <w:rsid w:val="00B17CAF"/>
    <w:rsid w:val="00B2008E"/>
    <w:rsid w:val="00B202A3"/>
    <w:rsid w:val="00B20324"/>
    <w:rsid w:val="00B206BC"/>
    <w:rsid w:val="00B207AF"/>
    <w:rsid w:val="00B208FA"/>
    <w:rsid w:val="00B210B0"/>
    <w:rsid w:val="00B210DA"/>
    <w:rsid w:val="00B2136C"/>
    <w:rsid w:val="00B2143F"/>
    <w:rsid w:val="00B21555"/>
    <w:rsid w:val="00B21647"/>
    <w:rsid w:val="00B219EB"/>
    <w:rsid w:val="00B21B49"/>
    <w:rsid w:val="00B21D3D"/>
    <w:rsid w:val="00B21D84"/>
    <w:rsid w:val="00B21E8F"/>
    <w:rsid w:val="00B21F05"/>
    <w:rsid w:val="00B21FDA"/>
    <w:rsid w:val="00B2218C"/>
    <w:rsid w:val="00B22520"/>
    <w:rsid w:val="00B22835"/>
    <w:rsid w:val="00B234D4"/>
    <w:rsid w:val="00B23530"/>
    <w:rsid w:val="00B2366A"/>
    <w:rsid w:val="00B238EF"/>
    <w:rsid w:val="00B23A48"/>
    <w:rsid w:val="00B24432"/>
    <w:rsid w:val="00B24434"/>
    <w:rsid w:val="00B247B4"/>
    <w:rsid w:val="00B24B3E"/>
    <w:rsid w:val="00B24D61"/>
    <w:rsid w:val="00B24F22"/>
    <w:rsid w:val="00B25200"/>
    <w:rsid w:val="00B25382"/>
    <w:rsid w:val="00B2576C"/>
    <w:rsid w:val="00B2583E"/>
    <w:rsid w:val="00B25D62"/>
    <w:rsid w:val="00B26242"/>
    <w:rsid w:val="00B2658F"/>
    <w:rsid w:val="00B26B4D"/>
    <w:rsid w:val="00B26DD8"/>
    <w:rsid w:val="00B26DE2"/>
    <w:rsid w:val="00B26FBF"/>
    <w:rsid w:val="00B27B09"/>
    <w:rsid w:val="00B27E67"/>
    <w:rsid w:val="00B27EF1"/>
    <w:rsid w:val="00B3034F"/>
    <w:rsid w:val="00B304F9"/>
    <w:rsid w:val="00B30562"/>
    <w:rsid w:val="00B307F9"/>
    <w:rsid w:val="00B30BEA"/>
    <w:rsid w:val="00B30C43"/>
    <w:rsid w:val="00B3100E"/>
    <w:rsid w:val="00B311E2"/>
    <w:rsid w:val="00B312EC"/>
    <w:rsid w:val="00B314E7"/>
    <w:rsid w:val="00B31513"/>
    <w:rsid w:val="00B315A8"/>
    <w:rsid w:val="00B315F9"/>
    <w:rsid w:val="00B31AFB"/>
    <w:rsid w:val="00B31E08"/>
    <w:rsid w:val="00B31FBC"/>
    <w:rsid w:val="00B3260F"/>
    <w:rsid w:val="00B32875"/>
    <w:rsid w:val="00B328F9"/>
    <w:rsid w:val="00B32B0C"/>
    <w:rsid w:val="00B32D16"/>
    <w:rsid w:val="00B33230"/>
    <w:rsid w:val="00B33509"/>
    <w:rsid w:val="00B33ADC"/>
    <w:rsid w:val="00B33E98"/>
    <w:rsid w:val="00B34186"/>
    <w:rsid w:val="00B34329"/>
    <w:rsid w:val="00B347BE"/>
    <w:rsid w:val="00B34870"/>
    <w:rsid w:val="00B3498E"/>
    <w:rsid w:val="00B34CC0"/>
    <w:rsid w:val="00B34DEC"/>
    <w:rsid w:val="00B356B0"/>
    <w:rsid w:val="00B35A88"/>
    <w:rsid w:val="00B35FA8"/>
    <w:rsid w:val="00B36253"/>
    <w:rsid w:val="00B363CD"/>
    <w:rsid w:val="00B36706"/>
    <w:rsid w:val="00B3695F"/>
    <w:rsid w:val="00B36B06"/>
    <w:rsid w:val="00B36B9A"/>
    <w:rsid w:val="00B36CA2"/>
    <w:rsid w:val="00B37369"/>
    <w:rsid w:val="00B37538"/>
    <w:rsid w:val="00B3757E"/>
    <w:rsid w:val="00B379B9"/>
    <w:rsid w:val="00B37AEE"/>
    <w:rsid w:val="00B37B05"/>
    <w:rsid w:val="00B37C64"/>
    <w:rsid w:val="00B37CCF"/>
    <w:rsid w:val="00B37F36"/>
    <w:rsid w:val="00B37F64"/>
    <w:rsid w:val="00B37FD7"/>
    <w:rsid w:val="00B40032"/>
    <w:rsid w:val="00B40582"/>
    <w:rsid w:val="00B40B50"/>
    <w:rsid w:val="00B40CE7"/>
    <w:rsid w:val="00B40F3E"/>
    <w:rsid w:val="00B410E6"/>
    <w:rsid w:val="00B410F2"/>
    <w:rsid w:val="00B412D7"/>
    <w:rsid w:val="00B417CD"/>
    <w:rsid w:val="00B4181A"/>
    <w:rsid w:val="00B4182E"/>
    <w:rsid w:val="00B41A25"/>
    <w:rsid w:val="00B41C06"/>
    <w:rsid w:val="00B42849"/>
    <w:rsid w:val="00B428BE"/>
    <w:rsid w:val="00B428DC"/>
    <w:rsid w:val="00B42E29"/>
    <w:rsid w:val="00B42F91"/>
    <w:rsid w:val="00B43104"/>
    <w:rsid w:val="00B431EC"/>
    <w:rsid w:val="00B43479"/>
    <w:rsid w:val="00B436E0"/>
    <w:rsid w:val="00B43867"/>
    <w:rsid w:val="00B43F76"/>
    <w:rsid w:val="00B44823"/>
    <w:rsid w:val="00B44829"/>
    <w:rsid w:val="00B449D0"/>
    <w:rsid w:val="00B44D40"/>
    <w:rsid w:val="00B44DBD"/>
    <w:rsid w:val="00B451DA"/>
    <w:rsid w:val="00B45519"/>
    <w:rsid w:val="00B4559B"/>
    <w:rsid w:val="00B4561B"/>
    <w:rsid w:val="00B45760"/>
    <w:rsid w:val="00B45A9F"/>
    <w:rsid w:val="00B45F30"/>
    <w:rsid w:val="00B45F50"/>
    <w:rsid w:val="00B4621C"/>
    <w:rsid w:val="00B46618"/>
    <w:rsid w:val="00B468A6"/>
    <w:rsid w:val="00B468B4"/>
    <w:rsid w:val="00B46B77"/>
    <w:rsid w:val="00B46DD2"/>
    <w:rsid w:val="00B473CD"/>
    <w:rsid w:val="00B474FD"/>
    <w:rsid w:val="00B4751C"/>
    <w:rsid w:val="00B477F6"/>
    <w:rsid w:val="00B503C8"/>
    <w:rsid w:val="00B5041A"/>
    <w:rsid w:val="00B50455"/>
    <w:rsid w:val="00B508B1"/>
    <w:rsid w:val="00B50CBF"/>
    <w:rsid w:val="00B50CFC"/>
    <w:rsid w:val="00B50D74"/>
    <w:rsid w:val="00B50DF5"/>
    <w:rsid w:val="00B50EA8"/>
    <w:rsid w:val="00B510BD"/>
    <w:rsid w:val="00B513BE"/>
    <w:rsid w:val="00B51611"/>
    <w:rsid w:val="00B519A4"/>
    <w:rsid w:val="00B52864"/>
    <w:rsid w:val="00B52CD8"/>
    <w:rsid w:val="00B53769"/>
    <w:rsid w:val="00B53AD1"/>
    <w:rsid w:val="00B53CC1"/>
    <w:rsid w:val="00B53DF7"/>
    <w:rsid w:val="00B53F6D"/>
    <w:rsid w:val="00B54012"/>
    <w:rsid w:val="00B542D0"/>
    <w:rsid w:val="00B54419"/>
    <w:rsid w:val="00B544C3"/>
    <w:rsid w:val="00B5497B"/>
    <w:rsid w:val="00B54D1A"/>
    <w:rsid w:val="00B54D69"/>
    <w:rsid w:val="00B54F20"/>
    <w:rsid w:val="00B55003"/>
    <w:rsid w:val="00B55044"/>
    <w:rsid w:val="00B551C9"/>
    <w:rsid w:val="00B555C5"/>
    <w:rsid w:val="00B555E1"/>
    <w:rsid w:val="00B556FD"/>
    <w:rsid w:val="00B55A1A"/>
    <w:rsid w:val="00B55D44"/>
    <w:rsid w:val="00B55E67"/>
    <w:rsid w:val="00B56073"/>
    <w:rsid w:val="00B562DC"/>
    <w:rsid w:val="00B563A1"/>
    <w:rsid w:val="00B565FA"/>
    <w:rsid w:val="00B56B9E"/>
    <w:rsid w:val="00B56DB2"/>
    <w:rsid w:val="00B56E7A"/>
    <w:rsid w:val="00B573F9"/>
    <w:rsid w:val="00B57614"/>
    <w:rsid w:val="00B57C89"/>
    <w:rsid w:val="00B57F01"/>
    <w:rsid w:val="00B602AC"/>
    <w:rsid w:val="00B60801"/>
    <w:rsid w:val="00B6091F"/>
    <w:rsid w:val="00B60E7A"/>
    <w:rsid w:val="00B60F7A"/>
    <w:rsid w:val="00B61076"/>
    <w:rsid w:val="00B6196F"/>
    <w:rsid w:val="00B61BE9"/>
    <w:rsid w:val="00B61C70"/>
    <w:rsid w:val="00B61D0F"/>
    <w:rsid w:val="00B62075"/>
    <w:rsid w:val="00B6217F"/>
    <w:rsid w:val="00B62231"/>
    <w:rsid w:val="00B624FD"/>
    <w:rsid w:val="00B6251B"/>
    <w:rsid w:val="00B62C2F"/>
    <w:rsid w:val="00B62F6C"/>
    <w:rsid w:val="00B631AF"/>
    <w:rsid w:val="00B6353C"/>
    <w:rsid w:val="00B63796"/>
    <w:rsid w:val="00B63EA5"/>
    <w:rsid w:val="00B63EEB"/>
    <w:rsid w:val="00B63F24"/>
    <w:rsid w:val="00B63F46"/>
    <w:rsid w:val="00B64128"/>
    <w:rsid w:val="00B645C4"/>
    <w:rsid w:val="00B6462C"/>
    <w:rsid w:val="00B647A2"/>
    <w:rsid w:val="00B64927"/>
    <w:rsid w:val="00B64EB0"/>
    <w:rsid w:val="00B64FA0"/>
    <w:rsid w:val="00B65226"/>
    <w:rsid w:val="00B65378"/>
    <w:rsid w:val="00B6546D"/>
    <w:rsid w:val="00B65540"/>
    <w:rsid w:val="00B65655"/>
    <w:rsid w:val="00B65879"/>
    <w:rsid w:val="00B658C8"/>
    <w:rsid w:val="00B65F03"/>
    <w:rsid w:val="00B65FAD"/>
    <w:rsid w:val="00B6628F"/>
    <w:rsid w:val="00B665A2"/>
    <w:rsid w:val="00B668F9"/>
    <w:rsid w:val="00B6694C"/>
    <w:rsid w:val="00B669C1"/>
    <w:rsid w:val="00B66C48"/>
    <w:rsid w:val="00B67FE1"/>
    <w:rsid w:val="00B703FE"/>
    <w:rsid w:val="00B7056C"/>
    <w:rsid w:val="00B705CC"/>
    <w:rsid w:val="00B7079A"/>
    <w:rsid w:val="00B7095C"/>
    <w:rsid w:val="00B70A42"/>
    <w:rsid w:val="00B70BCD"/>
    <w:rsid w:val="00B70CC8"/>
    <w:rsid w:val="00B70D3D"/>
    <w:rsid w:val="00B70F7E"/>
    <w:rsid w:val="00B710A6"/>
    <w:rsid w:val="00B711AA"/>
    <w:rsid w:val="00B71E59"/>
    <w:rsid w:val="00B72041"/>
    <w:rsid w:val="00B72340"/>
    <w:rsid w:val="00B72419"/>
    <w:rsid w:val="00B7296B"/>
    <w:rsid w:val="00B72CAD"/>
    <w:rsid w:val="00B72FFF"/>
    <w:rsid w:val="00B73294"/>
    <w:rsid w:val="00B7337F"/>
    <w:rsid w:val="00B73ADD"/>
    <w:rsid w:val="00B73B12"/>
    <w:rsid w:val="00B73C37"/>
    <w:rsid w:val="00B7400F"/>
    <w:rsid w:val="00B74205"/>
    <w:rsid w:val="00B7430A"/>
    <w:rsid w:val="00B7436E"/>
    <w:rsid w:val="00B74623"/>
    <w:rsid w:val="00B74640"/>
    <w:rsid w:val="00B74753"/>
    <w:rsid w:val="00B74913"/>
    <w:rsid w:val="00B749FE"/>
    <w:rsid w:val="00B74C06"/>
    <w:rsid w:val="00B74D72"/>
    <w:rsid w:val="00B74DE0"/>
    <w:rsid w:val="00B74F5F"/>
    <w:rsid w:val="00B75629"/>
    <w:rsid w:val="00B75C8C"/>
    <w:rsid w:val="00B76123"/>
    <w:rsid w:val="00B76807"/>
    <w:rsid w:val="00B76895"/>
    <w:rsid w:val="00B76CAB"/>
    <w:rsid w:val="00B76D0B"/>
    <w:rsid w:val="00B770AF"/>
    <w:rsid w:val="00B772FC"/>
    <w:rsid w:val="00B7744E"/>
    <w:rsid w:val="00B77581"/>
    <w:rsid w:val="00B7782E"/>
    <w:rsid w:val="00B77EDD"/>
    <w:rsid w:val="00B77F42"/>
    <w:rsid w:val="00B80CD5"/>
    <w:rsid w:val="00B80FD8"/>
    <w:rsid w:val="00B81044"/>
    <w:rsid w:val="00B81216"/>
    <w:rsid w:val="00B81886"/>
    <w:rsid w:val="00B818DA"/>
    <w:rsid w:val="00B81EAB"/>
    <w:rsid w:val="00B82378"/>
    <w:rsid w:val="00B8253E"/>
    <w:rsid w:val="00B8262F"/>
    <w:rsid w:val="00B82789"/>
    <w:rsid w:val="00B827A9"/>
    <w:rsid w:val="00B82CF0"/>
    <w:rsid w:val="00B82E24"/>
    <w:rsid w:val="00B83294"/>
    <w:rsid w:val="00B8354D"/>
    <w:rsid w:val="00B83795"/>
    <w:rsid w:val="00B838D9"/>
    <w:rsid w:val="00B83BB0"/>
    <w:rsid w:val="00B83E1D"/>
    <w:rsid w:val="00B84883"/>
    <w:rsid w:val="00B849B6"/>
    <w:rsid w:val="00B84B8F"/>
    <w:rsid w:val="00B84B9F"/>
    <w:rsid w:val="00B85475"/>
    <w:rsid w:val="00B85722"/>
    <w:rsid w:val="00B859FF"/>
    <w:rsid w:val="00B85A39"/>
    <w:rsid w:val="00B85CA5"/>
    <w:rsid w:val="00B85D48"/>
    <w:rsid w:val="00B86352"/>
    <w:rsid w:val="00B863E9"/>
    <w:rsid w:val="00B867A1"/>
    <w:rsid w:val="00B8686D"/>
    <w:rsid w:val="00B86C17"/>
    <w:rsid w:val="00B872CD"/>
    <w:rsid w:val="00B8756E"/>
    <w:rsid w:val="00B87D9C"/>
    <w:rsid w:val="00B87DF6"/>
    <w:rsid w:val="00B9028B"/>
    <w:rsid w:val="00B905B8"/>
    <w:rsid w:val="00B90630"/>
    <w:rsid w:val="00B9070F"/>
    <w:rsid w:val="00B90A61"/>
    <w:rsid w:val="00B90F3E"/>
    <w:rsid w:val="00B9146B"/>
    <w:rsid w:val="00B91720"/>
    <w:rsid w:val="00B9181D"/>
    <w:rsid w:val="00B924FF"/>
    <w:rsid w:val="00B9265F"/>
    <w:rsid w:val="00B929B6"/>
    <w:rsid w:val="00B929F7"/>
    <w:rsid w:val="00B930E9"/>
    <w:rsid w:val="00B930F7"/>
    <w:rsid w:val="00B93571"/>
    <w:rsid w:val="00B935D8"/>
    <w:rsid w:val="00B93905"/>
    <w:rsid w:val="00B93BAA"/>
    <w:rsid w:val="00B93C69"/>
    <w:rsid w:val="00B93EEF"/>
    <w:rsid w:val="00B93F07"/>
    <w:rsid w:val="00B93F2A"/>
    <w:rsid w:val="00B946C5"/>
    <w:rsid w:val="00B94890"/>
    <w:rsid w:val="00B94D3C"/>
    <w:rsid w:val="00B951EA"/>
    <w:rsid w:val="00B95212"/>
    <w:rsid w:val="00B956EB"/>
    <w:rsid w:val="00B957CF"/>
    <w:rsid w:val="00B95A54"/>
    <w:rsid w:val="00B95B10"/>
    <w:rsid w:val="00B95D04"/>
    <w:rsid w:val="00B95EF1"/>
    <w:rsid w:val="00B95F5A"/>
    <w:rsid w:val="00B95F78"/>
    <w:rsid w:val="00B96345"/>
    <w:rsid w:val="00B96363"/>
    <w:rsid w:val="00B96959"/>
    <w:rsid w:val="00B96C40"/>
    <w:rsid w:val="00B971E3"/>
    <w:rsid w:val="00B97475"/>
    <w:rsid w:val="00B9747F"/>
    <w:rsid w:val="00B974ED"/>
    <w:rsid w:val="00B974EE"/>
    <w:rsid w:val="00B97642"/>
    <w:rsid w:val="00B97B46"/>
    <w:rsid w:val="00B97C93"/>
    <w:rsid w:val="00BA035E"/>
    <w:rsid w:val="00BA059F"/>
    <w:rsid w:val="00BA0782"/>
    <w:rsid w:val="00BA090D"/>
    <w:rsid w:val="00BA0F96"/>
    <w:rsid w:val="00BA1093"/>
    <w:rsid w:val="00BA1163"/>
    <w:rsid w:val="00BA117F"/>
    <w:rsid w:val="00BA1484"/>
    <w:rsid w:val="00BA15C1"/>
    <w:rsid w:val="00BA17C1"/>
    <w:rsid w:val="00BA17DA"/>
    <w:rsid w:val="00BA1855"/>
    <w:rsid w:val="00BA1A34"/>
    <w:rsid w:val="00BA1A98"/>
    <w:rsid w:val="00BA1AAE"/>
    <w:rsid w:val="00BA1AD8"/>
    <w:rsid w:val="00BA1C00"/>
    <w:rsid w:val="00BA275C"/>
    <w:rsid w:val="00BA2881"/>
    <w:rsid w:val="00BA2915"/>
    <w:rsid w:val="00BA2988"/>
    <w:rsid w:val="00BA29AA"/>
    <w:rsid w:val="00BA2CA3"/>
    <w:rsid w:val="00BA2D12"/>
    <w:rsid w:val="00BA2F72"/>
    <w:rsid w:val="00BA3039"/>
    <w:rsid w:val="00BA3214"/>
    <w:rsid w:val="00BA3501"/>
    <w:rsid w:val="00BA3582"/>
    <w:rsid w:val="00BA36EF"/>
    <w:rsid w:val="00BA372B"/>
    <w:rsid w:val="00BA3AAA"/>
    <w:rsid w:val="00BA3D5C"/>
    <w:rsid w:val="00BA4148"/>
    <w:rsid w:val="00BA420D"/>
    <w:rsid w:val="00BA43CD"/>
    <w:rsid w:val="00BA4CA0"/>
    <w:rsid w:val="00BA556E"/>
    <w:rsid w:val="00BA574A"/>
    <w:rsid w:val="00BA5AA6"/>
    <w:rsid w:val="00BA5ABF"/>
    <w:rsid w:val="00BA5F9F"/>
    <w:rsid w:val="00BA6033"/>
    <w:rsid w:val="00BA6064"/>
    <w:rsid w:val="00BA6159"/>
    <w:rsid w:val="00BA6530"/>
    <w:rsid w:val="00BA6962"/>
    <w:rsid w:val="00BA73AB"/>
    <w:rsid w:val="00BA79DD"/>
    <w:rsid w:val="00BA7AFA"/>
    <w:rsid w:val="00BA7E11"/>
    <w:rsid w:val="00BA7E55"/>
    <w:rsid w:val="00BB0094"/>
    <w:rsid w:val="00BB013F"/>
    <w:rsid w:val="00BB08F7"/>
    <w:rsid w:val="00BB0E46"/>
    <w:rsid w:val="00BB0F86"/>
    <w:rsid w:val="00BB1076"/>
    <w:rsid w:val="00BB113E"/>
    <w:rsid w:val="00BB126F"/>
    <w:rsid w:val="00BB12A9"/>
    <w:rsid w:val="00BB1A58"/>
    <w:rsid w:val="00BB1A8B"/>
    <w:rsid w:val="00BB1BB4"/>
    <w:rsid w:val="00BB1D77"/>
    <w:rsid w:val="00BB1D93"/>
    <w:rsid w:val="00BB1DD6"/>
    <w:rsid w:val="00BB2241"/>
    <w:rsid w:val="00BB26A0"/>
    <w:rsid w:val="00BB288B"/>
    <w:rsid w:val="00BB28C6"/>
    <w:rsid w:val="00BB2928"/>
    <w:rsid w:val="00BB2AB6"/>
    <w:rsid w:val="00BB2ACC"/>
    <w:rsid w:val="00BB2F85"/>
    <w:rsid w:val="00BB32AD"/>
    <w:rsid w:val="00BB32B5"/>
    <w:rsid w:val="00BB3577"/>
    <w:rsid w:val="00BB35FE"/>
    <w:rsid w:val="00BB36BF"/>
    <w:rsid w:val="00BB37FD"/>
    <w:rsid w:val="00BB3E57"/>
    <w:rsid w:val="00BB45A7"/>
    <w:rsid w:val="00BB46ED"/>
    <w:rsid w:val="00BB484D"/>
    <w:rsid w:val="00BB4869"/>
    <w:rsid w:val="00BB48AD"/>
    <w:rsid w:val="00BB49D2"/>
    <w:rsid w:val="00BB4C5D"/>
    <w:rsid w:val="00BB4D4D"/>
    <w:rsid w:val="00BB4F54"/>
    <w:rsid w:val="00BB5018"/>
    <w:rsid w:val="00BB504C"/>
    <w:rsid w:val="00BB509A"/>
    <w:rsid w:val="00BB5133"/>
    <w:rsid w:val="00BB5405"/>
    <w:rsid w:val="00BB547C"/>
    <w:rsid w:val="00BB56FC"/>
    <w:rsid w:val="00BB587F"/>
    <w:rsid w:val="00BB589C"/>
    <w:rsid w:val="00BB5B86"/>
    <w:rsid w:val="00BB5C01"/>
    <w:rsid w:val="00BB60A3"/>
    <w:rsid w:val="00BB6121"/>
    <w:rsid w:val="00BB63F2"/>
    <w:rsid w:val="00BB65FF"/>
    <w:rsid w:val="00BB6F29"/>
    <w:rsid w:val="00BB6FA5"/>
    <w:rsid w:val="00BB73AE"/>
    <w:rsid w:val="00BB73CD"/>
    <w:rsid w:val="00BB762C"/>
    <w:rsid w:val="00BB7856"/>
    <w:rsid w:val="00BB7983"/>
    <w:rsid w:val="00BB7FDD"/>
    <w:rsid w:val="00BC0020"/>
    <w:rsid w:val="00BC00F0"/>
    <w:rsid w:val="00BC0396"/>
    <w:rsid w:val="00BC050E"/>
    <w:rsid w:val="00BC10AA"/>
    <w:rsid w:val="00BC112D"/>
    <w:rsid w:val="00BC129E"/>
    <w:rsid w:val="00BC178C"/>
    <w:rsid w:val="00BC197B"/>
    <w:rsid w:val="00BC1DBD"/>
    <w:rsid w:val="00BC1FCD"/>
    <w:rsid w:val="00BC2277"/>
    <w:rsid w:val="00BC2288"/>
    <w:rsid w:val="00BC23D6"/>
    <w:rsid w:val="00BC28FC"/>
    <w:rsid w:val="00BC2911"/>
    <w:rsid w:val="00BC2957"/>
    <w:rsid w:val="00BC2DC3"/>
    <w:rsid w:val="00BC2E02"/>
    <w:rsid w:val="00BC3271"/>
    <w:rsid w:val="00BC3314"/>
    <w:rsid w:val="00BC3484"/>
    <w:rsid w:val="00BC3523"/>
    <w:rsid w:val="00BC3847"/>
    <w:rsid w:val="00BC38A2"/>
    <w:rsid w:val="00BC3948"/>
    <w:rsid w:val="00BC39CC"/>
    <w:rsid w:val="00BC3C6B"/>
    <w:rsid w:val="00BC3D2A"/>
    <w:rsid w:val="00BC41A3"/>
    <w:rsid w:val="00BC458E"/>
    <w:rsid w:val="00BC46E3"/>
    <w:rsid w:val="00BC4EAE"/>
    <w:rsid w:val="00BC5575"/>
    <w:rsid w:val="00BC5783"/>
    <w:rsid w:val="00BC595A"/>
    <w:rsid w:val="00BC5FBA"/>
    <w:rsid w:val="00BC603B"/>
    <w:rsid w:val="00BC61CA"/>
    <w:rsid w:val="00BC65E0"/>
    <w:rsid w:val="00BC6985"/>
    <w:rsid w:val="00BC69FE"/>
    <w:rsid w:val="00BC6B58"/>
    <w:rsid w:val="00BC6B5F"/>
    <w:rsid w:val="00BC6B66"/>
    <w:rsid w:val="00BC7096"/>
    <w:rsid w:val="00BC71F8"/>
    <w:rsid w:val="00BC729C"/>
    <w:rsid w:val="00BC74A7"/>
    <w:rsid w:val="00BC7557"/>
    <w:rsid w:val="00BC75A1"/>
    <w:rsid w:val="00BC770E"/>
    <w:rsid w:val="00BC7A43"/>
    <w:rsid w:val="00BC7D00"/>
    <w:rsid w:val="00BD04B8"/>
    <w:rsid w:val="00BD0D73"/>
    <w:rsid w:val="00BD0EBB"/>
    <w:rsid w:val="00BD0F3F"/>
    <w:rsid w:val="00BD1439"/>
    <w:rsid w:val="00BD1D05"/>
    <w:rsid w:val="00BD20CA"/>
    <w:rsid w:val="00BD2329"/>
    <w:rsid w:val="00BD23DB"/>
    <w:rsid w:val="00BD2576"/>
    <w:rsid w:val="00BD25DD"/>
    <w:rsid w:val="00BD260B"/>
    <w:rsid w:val="00BD29FA"/>
    <w:rsid w:val="00BD2AD8"/>
    <w:rsid w:val="00BD34C9"/>
    <w:rsid w:val="00BD3860"/>
    <w:rsid w:val="00BD39AB"/>
    <w:rsid w:val="00BD39EF"/>
    <w:rsid w:val="00BD3C55"/>
    <w:rsid w:val="00BD3FDC"/>
    <w:rsid w:val="00BD4166"/>
    <w:rsid w:val="00BD41D0"/>
    <w:rsid w:val="00BD447B"/>
    <w:rsid w:val="00BD46ED"/>
    <w:rsid w:val="00BD49C6"/>
    <w:rsid w:val="00BD4FC9"/>
    <w:rsid w:val="00BD5069"/>
    <w:rsid w:val="00BD52C5"/>
    <w:rsid w:val="00BD530F"/>
    <w:rsid w:val="00BD5365"/>
    <w:rsid w:val="00BD5CC8"/>
    <w:rsid w:val="00BD5F69"/>
    <w:rsid w:val="00BD6087"/>
    <w:rsid w:val="00BD63BD"/>
    <w:rsid w:val="00BD6419"/>
    <w:rsid w:val="00BD6E84"/>
    <w:rsid w:val="00BD6FEF"/>
    <w:rsid w:val="00BD715E"/>
    <w:rsid w:val="00BD74B1"/>
    <w:rsid w:val="00BD7A41"/>
    <w:rsid w:val="00BD7C77"/>
    <w:rsid w:val="00BE095B"/>
    <w:rsid w:val="00BE09F1"/>
    <w:rsid w:val="00BE0AF9"/>
    <w:rsid w:val="00BE0CF3"/>
    <w:rsid w:val="00BE0DD3"/>
    <w:rsid w:val="00BE11B0"/>
    <w:rsid w:val="00BE126C"/>
    <w:rsid w:val="00BE12FE"/>
    <w:rsid w:val="00BE1D2A"/>
    <w:rsid w:val="00BE1FD9"/>
    <w:rsid w:val="00BE26B8"/>
    <w:rsid w:val="00BE2947"/>
    <w:rsid w:val="00BE2AC0"/>
    <w:rsid w:val="00BE2E65"/>
    <w:rsid w:val="00BE31F7"/>
    <w:rsid w:val="00BE32C9"/>
    <w:rsid w:val="00BE32D0"/>
    <w:rsid w:val="00BE3585"/>
    <w:rsid w:val="00BE38DB"/>
    <w:rsid w:val="00BE38DD"/>
    <w:rsid w:val="00BE3A0D"/>
    <w:rsid w:val="00BE3B85"/>
    <w:rsid w:val="00BE3DE3"/>
    <w:rsid w:val="00BE3E97"/>
    <w:rsid w:val="00BE4153"/>
    <w:rsid w:val="00BE4247"/>
    <w:rsid w:val="00BE4356"/>
    <w:rsid w:val="00BE43F8"/>
    <w:rsid w:val="00BE452F"/>
    <w:rsid w:val="00BE453C"/>
    <w:rsid w:val="00BE46CC"/>
    <w:rsid w:val="00BE4BE0"/>
    <w:rsid w:val="00BE4C2B"/>
    <w:rsid w:val="00BE4DD3"/>
    <w:rsid w:val="00BE4E82"/>
    <w:rsid w:val="00BE4F71"/>
    <w:rsid w:val="00BE5251"/>
    <w:rsid w:val="00BE54B2"/>
    <w:rsid w:val="00BE558D"/>
    <w:rsid w:val="00BE5790"/>
    <w:rsid w:val="00BE5941"/>
    <w:rsid w:val="00BE5A80"/>
    <w:rsid w:val="00BE5D65"/>
    <w:rsid w:val="00BE5E3D"/>
    <w:rsid w:val="00BE5F06"/>
    <w:rsid w:val="00BE604C"/>
    <w:rsid w:val="00BE63D5"/>
    <w:rsid w:val="00BE659C"/>
    <w:rsid w:val="00BE67E6"/>
    <w:rsid w:val="00BE6A62"/>
    <w:rsid w:val="00BE6AAC"/>
    <w:rsid w:val="00BE6CAE"/>
    <w:rsid w:val="00BE6E07"/>
    <w:rsid w:val="00BE6E3F"/>
    <w:rsid w:val="00BE6E52"/>
    <w:rsid w:val="00BE6F06"/>
    <w:rsid w:val="00BE7368"/>
    <w:rsid w:val="00BE7630"/>
    <w:rsid w:val="00BE7E2C"/>
    <w:rsid w:val="00BE7FEC"/>
    <w:rsid w:val="00BF0025"/>
    <w:rsid w:val="00BF0253"/>
    <w:rsid w:val="00BF0310"/>
    <w:rsid w:val="00BF03B1"/>
    <w:rsid w:val="00BF0586"/>
    <w:rsid w:val="00BF073D"/>
    <w:rsid w:val="00BF0793"/>
    <w:rsid w:val="00BF0C65"/>
    <w:rsid w:val="00BF0CBE"/>
    <w:rsid w:val="00BF0E24"/>
    <w:rsid w:val="00BF0E27"/>
    <w:rsid w:val="00BF14CC"/>
    <w:rsid w:val="00BF14DC"/>
    <w:rsid w:val="00BF15ED"/>
    <w:rsid w:val="00BF16FD"/>
    <w:rsid w:val="00BF1BCD"/>
    <w:rsid w:val="00BF1DE0"/>
    <w:rsid w:val="00BF1E36"/>
    <w:rsid w:val="00BF1EB2"/>
    <w:rsid w:val="00BF214E"/>
    <w:rsid w:val="00BF21C2"/>
    <w:rsid w:val="00BF24ED"/>
    <w:rsid w:val="00BF27B3"/>
    <w:rsid w:val="00BF28CE"/>
    <w:rsid w:val="00BF2AD8"/>
    <w:rsid w:val="00BF2ADA"/>
    <w:rsid w:val="00BF2F11"/>
    <w:rsid w:val="00BF2F25"/>
    <w:rsid w:val="00BF315B"/>
    <w:rsid w:val="00BF31B9"/>
    <w:rsid w:val="00BF33D2"/>
    <w:rsid w:val="00BF3444"/>
    <w:rsid w:val="00BF3920"/>
    <w:rsid w:val="00BF3AD1"/>
    <w:rsid w:val="00BF3EE5"/>
    <w:rsid w:val="00BF3F71"/>
    <w:rsid w:val="00BF41A6"/>
    <w:rsid w:val="00BF41D9"/>
    <w:rsid w:val="00BF43AD"/>
    <w:rsid w:val="00BF47F3"/>
    <w:rsid w:val="00BF4880"/>
    <w:rsid w:val="00BF4DDB"/>
    <w:rsid w:val="00BF4ECD"/>
    <w:rsid w:val="00BF5199"/>
    <w:rsid w:val="00BF5227"/>
    <w:rsid w:val="00BF55F3"/>
    <w:rsid w:val="00BF568C"/>
    <w:rsid w:val="00BF5789"/>
    <w:rsid w:val="00BF5C06"/>
    <w:rsid w:val="00BF5C2B"/>
    <w:rsid w:val="00BF5F1A"/>
    <w:rsid w:val="00BF6103"/>
    <w:rsid w:val="00BF67F7"/>
    <w:rsid w:val="00BF6D8C"/>
    <w:rsid w:val="00BF7101"/>
    <w:rsid w:val="00BF7193"/>
    <w:rsid w:val="00BF71C2"/>
    <w:rsid w:val="00BF73CD"/>
    <w:rsid w:val="00BF746F"/>
    <w:rsid w:val="00BF7503"/>
    <w:rsid w:val="00BF7669"/>
    <w:rsid w:val="00BF7A5E"/>
    <w:rsid w:val="00BF7BE7"/>
    <w:rsid w:val="00BF7CB3"/>
    <w:rsid w:val="00BF7F3F"/>
    <w:rsid w:val="00C00139"/>
    <w:rsid w:val="00C00489"/>
    <w:rsid w:val="00C004C0"/>
    <w:rsid w:val="00C011E2"/>
    <w:rsid w:val="00C0125C"/>
    <w:rsid w:val="00C01799"/>
    <w:rsid w:val="00C02067"/>
    <w:rsid w:val="00C020C5"/>
    <w:rsid w:val="00C02335"/>
    <w:rsid w:val="00C02552"/>
    <w:rsid w:val="00C0258A"/>
    <w:rsid w:val="00C02675"/>
    <w:rsid w:val="00C02921"/>
    <w:rsid w:val="00C02BB3"/>
    <w:rsid w:val="00C02BD5"/>
    <w:rsid w:val="00C02BF8"/>
    <w:rsid w:val="00C03387"/>
    <w:rsid w:val="00C036DB"/>
    <w:rsid w:val="00C03CCC"/>
    <w:rsid w:val="00C03CFA"/>
    <w:rsid w:val="00C03D61"/>
    <w:rsid w:val="00C043B0"/>
    <w:rsid w:val="00C045C0"/>
    <w:rsid w:val="00C04753"/>
    <w:rsid w:val="00C047CB"/>
    <w:rsid w:val="00C049DE"/>
    <w:rsid w:val="00C049FD"/>
    <w:rsid w:val="00C04D79"/>
    <w:rsid w:val="00C04E36"/>
    <w:rsid w:val="00C04E79"/>
    <w:rsid w:val="00C04F11"/>
    <w:rsid w:val="00C05390"/>
    <w:rsid w:val="00C0574D"/>
    <w:rsid w:val="00C05763"/>
    <w:rsid w:val="00C0589D"/>
    <w:rsid w:val="00C05E51"/>
    <w:rsid w:val="00C05F23"/>
    <w:rsid w:val="00C061DC"/>
    <w:rsid w:val="00C068BE"/>
    <w:rsid w:val="00C06AE1"/>
    <w:rsid w:val="00C06BF4"/>
    <w:rsid w:val="00C06C93"/>
    <w:rsid w:val="00C06DE7"/>
    <w:rsid w:val="00C0759B"/>
    <w:rsid w:val="00C07873"/>
    <w:rsid w:val="00C078B4"/>
    <w:rsid w:val="00C079B3"/>
    <w:rsid w:val="00C07C20"/>
    <w:rsid w:val="00C07C21"/>
    <w:rsid w:val="00C10182"/>
    <w:rsid w:val="00C102D9"/>
    <w:rsid w:val="00C10494"/>
    <w:rsid w:val="00C10601"/>
    <w:rsid w:val="00C107E9"/>
    <w:rsid w:val="00C10B90"/>
    <w:rsid w:val="00C10F1A"/>
    <w:rsid w:val="00C11238"/>
    <w:rsid w:val="00C1187E"/>
    <w:rsid w:val="00C11C76"/>
    <w:rsid w:val="00C12619"/>
    <w:rsid w:val="00C12F12"/>
    <w:rsid w:val="00C130C2"/>
    <w:rsid w:val="00C131D7"/>
    <w:rsid w:val="00C1362B"/>
    <w:rsid w:val="00C13A8B"/>
    <w:rsid w:val="00C141FC"/>
    <w:rsid w:val="00C143E3"/>
    <w:rsid w:val="00C14854"/>
    <w:rsid w:val="00C14961"/>
    <w:rsid w:val="00C14C8B"/>
    <w:rsid w:val="00C14E35"/>
    <w:rsid w:val="00C15256"/>
    <w:rsid w:val="00C1545A"/>
    <w:rsid w:val="00C15CF7"/>
    <w:rsid w:val="00C15E1A"/>
    <w:rsid w:val="00C15E46"/>
    <w:rsid w:val="00C15F88"/>
    <w:rsid w:val="00C15FA0"/>
    <w:rsid w:val="00C160C8"/>
    <w:rsid w:val="00C1616F"/>
    <w:rsid w:val="00C1634B"/>
    <w:rsid w:val="00C163D5"/>
    <w:rsid w:val="00C1687F"/>
    <w:rsid w:val="00C16EA8"/>
    <w:rsid w:val="00C172F9"/>
    <w:rsid w:val="00C17948"/>
    <w:rsid w:val="00C17A36"/>
    <w:rsid w:val="00C17B1D"/>
    <w:rsid w:val="00C201CA"/>
    <w:rsid w:val="00C204FF"/>
    <w:rsid w:val="00C2055C"/>
    <w:rsid w:val="00C2093C"/>
    <w:rsid w:val="00C20979"/>
    <w:rsid w:val="00C20BDA"/>
    <w:rsid w:val="00C20F18"/>
    <w:rsid w:val="00C20FAF"/>
    <w:rsid w:val="00C21231"/>
    <w:rsid w:val="00C213D8"/>
    <w:rsid w:val="00C2145F"/>
    <w:rsid w:val="00C21F2A"/>
    <w:rsid w:val="00C22121"/>
    <w:rsid w:val="00C2240F"/>
    <w:rsid w:val="00C2245E"/>
    <w:rsid w:val="00C224B0"/>
    <w:rsid w:val="00C22614"/>
    <w:rsid w:val="00C22702"/>
    <w:rsid w:val="00C228C5"/>
    <w:rsid w:val="00C22B22"/>
    <w:rsid w:val="00C22B70"/>
    <w:rsid w:val="00C230B8"/>
    <w:rsid w:val="00C234AD"/>
    <w:rsid w:val="00C237FA"/>
    <w:rsid w:val="00C23D17"/>
    <w:rsid w:val="00C23F48"/>
    <w:rsid w:val="00C241D3"/>
    <w:rsid w:val="00C2487E"/>
    <w:rsid w:val="00C24DF6"/>
    <w:rsid w:val="00C24EBF"/>
    <w:rsid w:val="00C24EEC"/>
    <w:rsid w:val="00C25160"/>
    <w:rsid w:val="00C251DC"/>
    <w:rsid w:val="00C255A1"/>
    <w:rsid w:val="00C25859"/>
    <w:rsid w:val="00C25ABA"/>
    <w:rsid w:val="00C25D62"/>
    <w:rsid w:val="00C25EE2"/>
    <w:rsid w:val="00C25F04"/>
    <w:rsid w:val="00C260F2"/>
    <w:rsid w:val="00C262FC"/>
    <w:rsid w:val="00C263F5"/>
    <w:rsid w:val="00C2660D"/>
    <w:rsid w:val="00C266DD"/>
    <w:rsid w:val="00C26BDB"/>
    <w:rsid w:val="00C26FB5"/>
    <w:rsid w:val="00C26FC8"/>
    <w:rsid w:val="00C271CF"/>
    <w:rsid w:val="00C27243"/>
    <w:rsid w:val="00C2735A"/>
    <w:rsid w:val="00C27382"/>
    <w:rsid w:val="00C27565"/>
    <w:rsid w:val="00C27B96"/>
    <w:rsid w:val="00C30456"/>
    <w:rsid w:val="00C30753"/>
    <w:rsid w:val="00C30C3B"/>
    <w:rsid w:val="00C30F4A"/>
    <w:rsid w:val="00C30FA6"/>
    <w:rsid w:val="00C310E7"/>
    <w:rsid w:val="00C3112A"/>
    <w:rsid w:val="00C3120B"/>
    <w:rsid w:val="00C312A3"/>
    <w:rsid w:val="00C31321"/>
    <w:rsid w:val="00C31603"/>
    <w:rsid w:val="00C31D34"/>
    <w:rsid w:val="00C31DFE"/>
    <w:rsid w:val="00C31E63"/>
    <w:rsid w:val="00C3215F"/>
    <w:rsid w:val="00C3221F"/>
    <w:rsid w:val="00C3225D"/>
    <w:rsid w:val="00C32288"/>
    <w:rsid w:val="00C324DF"/>
    <w:rsid w:val="00C325D1"/>
    <w:rsid w:val="00C3266F"/>
    <w:rsid w:val="00C3281B"/>
    <w:rsid w:val="00C32D57"/>
    <w:rsid w:val="00C32FA6"/>
    <w:rsid w:val="00C33035"/>
    <w:rsid w:val="00C33085"/>
    <w:rsid w:val="00C33818"/>
    <w:rsid w:val="00C339AE"/>
    <w:rsid w:val="00C34184"/>
    <w:rsid w:val="00C34591"/>
    <w:rsid w:val="00C348D2"/>
    <w:rsid w:val="00C34B29"/>
    <w:rsid w:val="00C34B61"/>
    <w:rsid w:val="00C34DB1"/>
    <w:rsid w:val="00C34E89"/>
    <w:rsid w:val="00C34FFF"/>
    <w:rsid w:val="00C35033"/>
    <w:rsid w:val="00C3536F"/>
    <w:rsid w:val="00C353D0"/>
    <w:rsid w:val="00C354C7"/>
    <w:rsid w:val="00C3550A"/>
    <w:rsid w:val="00C35807"/>
    <w:rsid w:val="00C358BA"/>
    <w:rsid w:val="00C3593E"/>
    <w:rsid w:val="00C35A8E"/>
    <w:rsid w:val="00C35B8D"/>
    <w:rsid w:val="00C35C3F"/>
    <w:rsid w:val="00C35CD4"/>
    <w:rsid w:val="00C35CFC"/>
    <w:rsid w:val="00C35D51"/>
    <w:rsid w:val="00C35DE2"/>
    <w:rsid w:val="00C35FC8"/>
    <w:rsid w:val="00C363A3"/>
    <w:rsid w:val="00C365BA"/>
    <w:rsid w:val="00C36696"/>
    <w:rsid w:val="00C3740A"/>
    <w:rsid w:val="00C3756F"/>
    <w:rsid w:val="00C37680"/>
    <w:rsid w:val="00C37767"/>
    <w:rsid w:val="00C37790"/>
    <w:rsid w:val="00C37C75"/>
    <w:rsid w:val="00C37CB7"/>
    <w:rsid w:val="00C40126"/>
    <w:rsid w:val="00C402B6"/>
    <w:rsid w:val="00C402C2"/>
    <w:rsid w:val="00C4030E"/>
    <w:rsid w:val="00C403A0"/>
    <w:rsid w:val="00C405E3"/>
    <w:rsid w:val="00C405FC"/>
    <w:rsid w:val="00C4067E"/>
    <w:rsid w:val="00C40693"/>
    <w:rsid w:val="00C406CF"/>
    <w:rsid w:val="00C4077A"/>
    <w:rsid w:val="00C40B99"/>
    <w:rsid w:val="00C4109D"/>
    <w:rsid w:val="00C411A9"/>
    <w:rsid w:val="00C41FE9"/>
    <w:rsid w:val="00C4209E"/>
    <w:rsid w:val="00C42300"/>
    <w:rsid w:val="00C42544"/>
    <w:rsid w:val="00C42567"/>
    <w:rsid w:val="00C42C83"/>
    <w:rsid w:val="00C42EDE"/>
    <w:rsid w:val="00C432E1"/>
    <w:rsid w:val="00C43431"/>
    <w:rsid w:val="00C435F4"/>
    <w:rsid w:val="00C43FEE"/>
    <w:rsid w:val="00C44312"/>
    <w:rsid w:val="00C4436B"/>
    <w:rsid w:val="00C44845"/>
    <w:rsid w:val="00C449A8"/>
    <w:rsid w:val="00C44F58"/>
    <w:rsid w:val="00C4529A"/>
    <w:rsid w:val="00C45444"/>
    <w:rsid w:val="00C4546C"/>
    <w:rsid w:val="00C456C0"/>
    <w:rsid w:val="00C45D24"/>
    <w:rsid w:val="00C45F28"/>
    <w:rsid w:val="00C46839"/>
    <w:rsid w:val="00C46B47"/>
    <w:rsid w:val="00C46C09"/>
    <w:rsid w:val="00C46DCB"/>
    <w:rsid w:val="00C46E29"/>
    <w:rsid w:val="00C471D5"/>
    <w:rsid w:val="00C477CD"/>
    <w:rsid w:val="00C47E10"/>
    <w:rsid w:val="00C47F68"/>
    <w:rsid w:val="00C47FE8"/>
    <w:rsid w:val="00C501C4"/>
    <w:rsid w:val="00C5023E"/>
    <w:rsid w:val="00C506D7"/>
    <w:rsid w:val="00C508F7"/>
    <w:rsid w:val="00C509DC"/>
    <w:rsid w:val="00C50D66"/>
    <w:rsid w:val="00C50EF0"/>
    <w:rsid w:val="00C51369"/>
    <w:rsid w:val="00C513A5"/>
    <w:rsid w:val="00C513B4"/>
    <w:rsid w:val="00C51588"/>
    <w:rsid w:val="00C515E0"/>
    <w:rsid w:val="00C518CC"/>
    <w:rsid w:val="00C51F5C"/>
    <w:rsid w:val="00C52ECD"/>
    <w:rsid w:val="00C52FE4"/>
    <w:rsid w:val="00C53057"/>
    <w:rsid w:val="00C53119"/>
    <w:rsid w:val="00C53135"/>
    <w:rsid w:val="00C534F7"/>
    <w:rsid w:val="00C5388D"/>
    <w:rsid w:val="00C53F61"/>
    <w:rsid w:val="00C5414C"/>
    <w:rsid w:val="00C54200"/>
    <w:rsid w:val="00C54375"/>
    <w:rsid w:val="00C54442"/>
    <w:rsid w:val="00C54895"/>
    <w:rsid w:val="00C548B6"/>
    <w:rsid w:val="00C55052"/>
    <w:rsid w:val="00C55595"/>
    <w:rsid w:val="00C555FC"/>
    <w:rsid w:val="00C55A7B"/>
    <w:rsid w:val="00C55B9B"/>
    <w:rsid w:val="00C55BEF"/>
    <w:rsid w:val="00C55C35"/>
    <w:rsid w:val="00C55E05"/>
    <w:rsid w:val="00C56458"/>
    <w:rsid w:val="00C56530"/>
    <w:rsid w:val="00C5695B"/>
    <w:rsid w:val="00C5754B"/>
    <w:rsid w:val="00C579E9"/>
    <w:rsid w:val="00C57FBD"/>
    <w:rsid w:val="00C60141"/>
    <w:rsid w:val="00C604F7"/>
    <w:rsid w:val="00C60504"/>
    <w:rsid w:val="00C605A2"/>
    <w:rsid w:val="00C6072E"/>
    <w:rsid w:val="00C60CA2"/>
    <w:rsid w:val="00C60FBE"/>
    <w:rsid w:val="00C6104F"/>
    <w:rsid w:val="00C612B1"/>
    <w:rsid w:val="00C612B7"/>
    <w:rsid w:val="00C61781"/>
    <w:rsid w:val="00C6178D"/>
    <w:rsid w:val="00C61D64"/>
    <w:rsid w:val="00C61DC0"/>
    <w:rsid w:val="00C623A3"/>
    <w:rsid w:val="00C6274D"/>
    <w:rsid w:val="00C62D62"/>
    <w:rsid w:val="00C62DF7"/>
    <w:rsid w:val="00C63430"/>
    <w:rsid w:val="00C63A15"/>
    <w:rsid w:val="00C63A9A"/>
    <w:rsid w:val="00C63AAF"/>
    <w:rsid w:val="00C63ABB"/>
    <w:rsid w:val="00C63B2E"/>
    <w:rsid w:val="00C64232"/>
    <w:rsid w:val="00C6425F"/>
    <w:rsid w:val="00C643FB"/>
    <w:rsid w:val="00C646AC"/>
    <w:rsid w:val="00C64B35"/>
    <w:rsid w:val="00C64CC9"/>
    <w:rsid w:val="00C64D48"/>
    <w:rsid w:val="00C65053"/>
    <w:rsid w:val="00C653AF"/>
    <w:rsid w:val="00C656CB"/>
    <w:rsid w:val="00C656D2"/>
    <w:rsid w:val="00C656E7"/>
    <w:rsid w:val="00C6574B"/>
    <w:rsid w:val="00C658FB"/>
    <w:rsid w:val="00C65CD4"/>
    <w:rsid w:val="00C65D61"/>
    <w:rsid w:val="00C660C4"/>
    <w:rsid w:val="00C66363"/>
    <w:rsid w:val="00C669E6"/>
    <w:rsid w:val="00C66C70"/>
    <w:rsid w:val="00C6708E"/>
    <w:rsid w:val="00C670A1"/>
    <w:rsid w:val="00C673F7"/>
    <w:rsid w:val="00C67648"/>
    <w:rsid w:val="00C67A91"/>
    <w:rsid w:val="00C67A94"/>
    <w:rsid w:val="00C67C45"/>
    <w:rsid w:val="00C7000E"/>
    <w:rsid w:val="00C703E1"/>
    <w:rsid w:val="00C7043F"/>
    <w:rsid w:val="00C706F4"/>
    <w:rsid w:val="00C70B2B"/>
    <w:rsid w:val="00C70B59"/>
    <w:rsid w:val="00C70BDF"/>
    <w:rsid w:val="00C70DF6"/>
    <w:rsid w:val="00C70EDA"/>
    <w:rsid w:val="00C71612"/>
    <w:rsid w:val="00C7229A"/>
    <w:rsid w:val="00C7235B"/>
    <w:rsid w:val="00C72927"/>
    <w:rsid w:val="00C72941"/>
    <w:rsid w:val="00C72C56"/>
    <w:rsid w:val="00C72D1B"/>
    <w:rsid w:val="00C72FFA"/>
    <w:rsid w:val="00C73187"/>
    <w:rsid w:val="00C7347D"/>
    <w:rsid w:val="00C734BD"/>
    <w:rsid w:val="00C747CA"/>
    <w:rsid w:val="00C74846"/>
    <w:rsid w:val="00C74BA9"/>
    <w:rsid w:val="00C750B0"/>
    <w:rsid w:val="00C7522C"/>
    <w:rsid w:val="00C75A5F"/>
    <w:rsid w:val="00C75C0C"/>
    <w:rsid w:val="00C76020"/>
    <w:rsid w:val="00C76063"/>
    <w:rsid w:val="00C764AB"/>
    <w:rsid w:val="00C76872"/>
    <w:rsid w:val="00C7687A"/>
    <w:rsid w:val="00C7695E"/>
    <w:rsid w:val="00C769DF"/>
    <w:rsid w:val="00C76C93"/>
    <w:rsid w:val="00C76DCE"/>
    <w:rsid w:val="00C76F2B"/>
    <w:rsid w:val="00C77327"/>
    <w:rsid w:val="00C7755E"/>
    <w:rsid w:val="00C77DFB"/>
    <w:rsid w:val="00C77E00"/>
    <w:rsid w:val="00C80337"/>
    <w:rsid w:val="00C804BF"/>
    <w:rsid w:val="00C80BA0"/>
    <w:rsid w:val="00C80D45"/>
    <w:rsid w:val="00C80FF1"/>
    <w:rsid w:val="00C81367"/>
    <w:rsid w:val="00C81D25"/>
    <w:rsid w:val="00C81E2A"/>
    <w:rsid w:val="00C822BE"/>
    <w:rsid w:val="00C8236C"/>
    <w:rsid w:val="00C82414"/>
    <w:rsid w:val="00C82429"/>
    <w:rsid w:val="00C82833"/>
    <w:rsid w:val="00C829EC"/>
    <w:rsid w:val="00C82B62"/>
    <w:rsid w:val="00C82BA1"/>
    <w:rsid w:val="00C82EB6"/>
    <w:rsid w:val="00C83380"/>
    <w:rsid w:val="00C8346F"/>
    <w:rsid w:val="00C83482"/>
    <w:rsid w:val="00C8379C"/>
    <w:rsid w:val="00C839C7"/>
    <w:rsid w:val="00C83CE4"/>
    <w:rsid w:val="00C840EF"/>
    <w:rsid w:val="00C842C6"/>
    <w:rsid w:val="00C84319"/>
    <w:rsid w:val="00C84538"/>
    <w:rsid w:val="00C84659"/>
    <w:rsid w:val="00C848B3"/>
    <w:rsid w:val="00C84A20"/>
    <w:rsid w:val="00C84EC0"/>
    <w:rsid w:val="00C850C1"/>
    <w:rsid w:val="00C850CA"/>
    <w:rsid w:val="00C85219"/>
    <w:rsid w:val="00C85358"/>
    <w:rsid w:val="00C855F9"/>
    <w:rsid w:val="00C85D30"/>
    <w:rsid w:val="00C86002"/>
    <w:rsid w:val="00C8635E"/>
    <w:rsid w:val="00C8642C"/>
    <w:rsid w:val="00C86718"/>
    <w:rsid w:val="00C86E8A"/>
    <w:rsid w:val="00C86EBB"/>
    <w:rsid w:val="00C86F42"/>
    <w:rsid w:val="00C87002"/>
    <w:rsid w:val="00C87648"/>
    <w:rsid w:val="00C877AB"/>
    <w:rsid w:val="00C8792C"/>
    <w:rsid w:val="00C879F7"/>
    <w:rsid w:val="00C87EB8"/>
    <w:rsid w:val="00C87F45"/>
    <w:rsid w:val="00C90735"/>
    <w:rsid w:val="00C90857"/>
    <w:rsid w:val="00C90C74"/>
    <w:rsid w:val="00C90D0D"/>
    <w:rsid w:val="00C91A32"/>
    <w:rsid w:val="00C91BAD"/>
    <w:rsid w:val="00C92202"/>
    <w:rsid w:val="00C927EF"/>
    <w:rsid w:val="00C92BB9"/>
    <w:rsid w:val="00C92C2E"/>
    <w:rsid w:val="00C92F00"/>
    <w:rsid w:val="00C92FF8"/>
    <w:rsid w:val="00C9331F"/>
    <w:rsid w:val="00C93409"/>
    <w:rsid w:val="00C9351B"/>
    <w:rsid w:val="00C93978"/>
    <w:rsid w:val="00C93C77"/>
    <w:rsid w:val="00C94441"/>
    <w:rsid w:val="00C9446A"/>
    <w:rsid w:val="00C945ED"/>
    <w:rsid w:val="00C949E4"/>
    <w:rsid w:val="00C94A1A"/>
    <w:rsid w:val="00C94B63"/>
    <w:rsid w:val="00C94BBB"/>
    <w:rsid w:val="00C94EB7"/>
    <w:rsid w:val="00C94FBC"/>
    <w:rsid w:val="00C9515D"/>
    <w:rsid w:val="00C952AD"/>
    <w:rsid w:val="00C953F5"/>
    <w:rsid w:val="00C9544F"/>
    <w:rsid w:val="00C9552F"/>
    <w:rsid w:val="00C9559A"/>
    <w:rsid w:val="00C95949"/>
    <w:rsid w:val="00C95CD1"/>
    <w:rsid w:val="00C95D6F"/>
    <w:rsid w:val="00C95DCA"/>
    <w:rsid w:val="00C95DFD"/>
    <w:rsid w:val="00C95F67"/>
    <w:rsid w:val="00C9608B"/>
    <w:rsid w:val="00C96356"/>
    <w:rsid w:val="00C963FC"/>
    <w:rsid w:val="00C96519"/>
    <w:rsid w:val="00C9713B"/>
    <w:rsid w:val="00C97155"/>
    <w:rsid w:val="00C97248"/>
    <w:rsid w:val="00C9798A"/>
    <w:rsid w:val="00C97E66"/>
    <w:rsid w:val="00C97EAD"/>
    <w:rsid w:val="00C97F68"/>
    <w:rsid w:val="00CA01A8"/>
    <w:rsid w:val="00CA0352"/>
    <w:rsid w:val="00CA05B9"/>
    <w:rsid w:val="00CA0769"/>
    <w:rsid w:val="00CA091B"/>
    <w:rsid w:val="00CA0C59"/>
    <w:rsid w:val="00CA0E89"/>
    <w:rsid w:val="00CA1034"/>
    <w:rsid w:val="00CA117D"/>
    <w:rsid w:val="00CA1609"/>
    <w:rsid w:val="00CA172B"/>
    <w:rsid w:val="00CA1AE1"/>
    <w:rsid w:val="00CA1E5A"/>
    <w:rsid w:val="00CA1EEF"/>
    <w:rsid w:val="00CA1F0D"/>
    <w:rsid w:val="00CA258D"/>
    <w:rsid w:val="00CA26F5"/>
    <w:rsid w:val="00CA29A1"/>
    <w:rsid w:val="00CA2E02"/>
    <w:rsid w:val="00CA2E57"/>
    <w:rsid w:val="00CA2EFB"/>
    <w:rsid w:val="00CA3205"/>
    <w:rsid w:val="00CA3451"/>
    <w:rsid w:val="00CA36A6"/>
    <w:rsid w:val="00CA3A3D"/>
    <w:rsid w:val="00CA3C05"/>
    <w:rsid w:val="00CA47F0"/>
    <w:rsid w:val="00CA4E05"/>
    <w:rsid w:val="00CA4EBF"/>
    <w:rsid w:val="00CA4ECA"/>
    <w:rsid w:val="00CA4ED4"/>
    <w:rsid w:val="00CA4EF8"/>
    <w:rsid w:val="00CA5192"/>
    <w:rsid w:val="00CA5290"/>
    <w:rsid w:val="00CA5714"/>
    <w:rsid w:val="00CA571D"/>
    <w:rsid w:val="00CA572F"/>
    <w:rsid w:val="00CA5A1F"/>
    <w:rsid w:val="00CA5A2A"/>
    <w:rsid w:val="00CA5A60"/>
    <w:rsid w:val="00CA5B67"/>
    <w:rsid w:val="00CA5D22"/>
    <w:rsid w:val="00CA5D60"/>
    <w:rsid w:val="00CA66EE"/>
    <w:rsid w:val="00CA67A7"/>
    <w:rsid w:val="00CA6C0B"/>
    <w:rsid w:val="00CA6E04"/>
    <w:rsid w:val="00CA6EE3"/>
    <w:rsid w:val="00CA75D1"/>
    <w:rsid w:val="00CA78BB"/>
    <w:rsid w:val="00CA79EA"/>
    <w:rsid w:val="00CA7A21"/>
    <w:rsid w:val="00CA7F4D"/>
    <w:rsid w:val="00CB008A"/>
    <w:rsid w:val="00CB052C"/>
    <w:rsid w:val="00CB0586"/>
    <w:rsid w:val="00CB068F"/>
    <w:rsid w:val="00CB0B56"/>
    <w:rsid w:val="00CB0C52"/>
    <w:rsid w:val="00CB0E1E"/>
    <w:rsid w:val="00CB0E6C"/>
    <w:rsid w:val="00CB109A"/>
    <w:rsid w:val="00CB153B"/>
    <w:rsid w:val="00CB1665"/>
    <w:rsid w:val="00CB172B"/>
    <w:rsid w:val="00CB271E"/>
    <w:rsid w:val="00CB2823"/>
    <w:rsid w:val="00CB2E0D"/>
    <w:rsid w:val="00CB2E91"/>
    <w:rsid w:val="00CB3066"/>
    <w:rsid w:val="00CB3335"/>
    <w:rsid w:val="00CB36F8"/>
    <w:rsid w:val="00CB39C8"/>
    <w:rsid w:val="00CB3DDE"/>
    <w:rsid w:val="00CB4227"/>
    <w:rsid w:val="00CB447E"/>
    <w:rsid w:val="00CB4573"/>
    <w:rsid w:val="00CB4FAB"/>
    <w:rsid w:val="00CB54A4"/>
    <w:rsid w:val="00CB5544"/>
    <w:rsid w:val="00CB57A7"/>
    <w:rsid w:val="00CB59C7"/>
    <w:rsid w:val="00CB5D87"/>
    <w:rsid w:val="00CB6219"/>
    <w:rsid w:val="00CB6376"/>
    <w:rsid w:val="00CB645A"/>
    <w:rsid w:val="00CB67B6"/>
    <w:rsid w:val="00CB68B1"/>
    <w:rsid w:val="00CB6A81"/>
    <w:rsid w:val="00CB6BDD"/>
    <w:rsid w:val="00CB6DCB"/>
    <w:rsid w:val="00CB6EC4"/>
    <w:rsid w:val="00CB70F6"/>
    <w:rsid w:val="00CB757F"/>
    <w:rsid w:val="00CB76B4"/>
    <w:rsid w:val="00CB7A5A"/>
    <w:rsid w:val="00CB7B21"/>
    <w:rsid w:val="00CB7D82"/>
    <w:rsid w:val="00CB7F30"/>
    <w:rsid w:val="00CC0032"/>
    <w:rsid w:val="00CC0207"/>
    <w:rsid w:val="00CC040D"/>
    <w:rsid w:val="00CC0A24"/>
    <w:rsid w:val="00CC0A2D"/>
    <w:rsid w:val="00CC0BDF"/>
    <w:rsid w:val="00CC101D"/>
    <w:rsid w:val="00CC118C"/>
    <w:rsid w:val="00CC1247"/>
    <w:rsid w:val="00CC1726"/>
    <w:rsid w:val="00CC1D19"/>
    <w:rsid w:val="00CC1D1B"/>
    <w:rsid w:val="00CC1EFF"/>
    <w:rsid w:val="00CC1F23"/>
    <w:rsid w:val="00CC1F64"/>
    <w:rsid w:val="00CC2004"/>
    <w:rsid w:val="00CC2402"/>
    <w:rsid w:val="00CC2551"/>
    <w:rsid w:val="00CC2F4C"/>
    <w:rsid w:val="00CC3142"/>
    <w:rsid w:val="00CC339C"/>
    <w:rsid w:val="00CC3530"/>
    <w:rsid w:val="00CC3624"/>
    <w:rsid w:val="00CC36FF"/>
    <w:rsid w:val="00CC3D25"/>
    <w:rsid w:val="00CC3D7F"/>
    <w:rsid w:val="00CC3DB4"/>
    <w:rsid w:val="00CC40F7"/>
    <w:rsid w:val="00CC4280"/>
    <w:rsid w:val="00CC4C25"/>
    <w:rsid w:val="00CC4D39"/>
    <w:rsid w:val="00CC4D78"/>
    <w:rsid w:val="00CC53F9"/>
    <w:rsid w:val="00CC5422"/>
    <w:rsid w:val="00CC5E63"/>
    <w:rsid w:val="00CC5F87"/>
    <w:rsid w:val="00CC61F1"/>
    <w:rsid w:val="00CC6328"/>
    <w:rsid w:val="00CC6AC8"/>
    <w:rsid w:val="00CC6B98"/>
    <w:rsid w:val="00CC78EE"/>
    <w:rsid w:val="00CC79CC"/>
    <w:rsid w:val="00CC7A57"/>
    <w:rsid w:val="00CD04A0"/>
    <w:rsid w:val="00CD09D0"/>
    <w:rsid w:val="00CD0CF4"/>
    <w:rsid w:val="00CD0E23"/>
    <w:rsid w:val="00CD0ED5"/>
    <w:rsid w:val="00CD0EE2"/>
    <w:rsid w:val="00CD13A6"/>
    <w:rsid w:val="00CD1970"/>
    <w:rsid w:val="00CD1E9C"/>
    <w:rsid w:val="00CD2293"/>
    <w:rsid w:val="00CD2296"/>
    <w:rsid w:val="00CD2468"/>
    <w:rsid w:val="00CD24C6"/>
    <w:rsid w:val="00CD261F"/>
    <w:rsid w:val="00CD3657"/>
    <w:rsid w:val="00CD37ED"/>
    <w:rsid w:val="00CD3AEC"/>
    <w:rsid w:val="00CD3D56"/>
    <w:rsid w:val="00CD3FB4"/>
    <w:rsid w:val="00CD4134"/>
    <w:rsid w:val="00CD4337"/>
    <w:rsid w:val="00CD4403"/>
    <w:rsid w:val="00CD461A"/>
    <w:rsid w:val="00CD4AF9"/>
    <w:rsid w:val="00CD4B17"/>
    <w:rsid w:val="00CD4B9C"/>
    <w:rsid w:val="00CD4E76"/>
    <w:rsid w:val="00CD5022"/>
    <w:rsid w:val="00CD5195"/>
    <w:rsid w:val="00CD533F"/>
    <w:rsid w:val="00CD589D"/>
    <w:rsid w:val="00CD5AE7"/>
    <w:rsid w:val="00CD5FCC"/>
    <w:rsid w:val="00CD66E4"/>
    <w:rsid w:val="00CD67E0"/>
    <w:rsid w:val="00CD6C93"/>
    <w:rsid w:val="00CD6CCC"/>
    <w:rsid w:val="00CD7072"/>
    <w:rsid w:val="00CD72EE"/>
    <w:rsid w:val="00CD74F3"/>
    <w:rsid w:val="00CD7DD5"/>
    <w:rsid w:val="00CD7F35"/>
    <w:rsid w:val="00CE02C0"/>
    <w:rsid w:val="00CE04D9"/>
    <w:rsid w:val="00CE055C"/>
    <w:rsid w:val="00CE078F"/>
    <w:rsid w:val="00CE0B7C"/>
    <w:rsid w:val="00CE0C52"/>
    <w:rsid w:val="00CE0CFC"/>
    <w:rsid w:val="00CE0D01"/>
    <w:rsid w:val="00CE1018"/>
    <w:rsid w:val="00CE118E"/>
    <w:rsid w:val="00CE18E6"/>
    <w:rsid w:val="00CE1C64"/>
    <w:rsid w:val="00CE203B"/>
    <w:rsid w:val="00CE2383"/>
    <w:rsid w:val="00CE2622"/>
    <w:rsid w:val="00CE2C87"/>
    <w:rsid w:val="00CE2DA2"/>
    <w:rsid w:val="00CE307D"/>
    <w:rsid w:val="00CE3419"/>
    <w:rsid w:val="00CE35BA"/>
    <w:rsid w:val="00CE3A05"/>
    <w:rsid w:val="00CE3CBC"/>
    <w:rsid w:val="00CE3E82"/>
    <w:rsid w:val="00CE429C"/>
    <w:rsid w:val="00CE42C8"/>
    <w:rsid w:val="00CE4414"/>
    <w:rsid w:val="00CE4611"/>
    <w:rsid w:val="00CE4B44"/>
    <w:rsid w:val="00CE51ED"/>
    <w:rsid w:val="00CE528D"/>
    <w:rsid w:val="00CE56E6"/>
    <w:rsid w:val="00CE5A1C"/>
    <w:rsid w:val="00CE5F05"/>
    <w:rsid w:val="00CE6053"/>
    <w:rsid w:val="00CE61D1"/>
    <w:rsid w:val="00CE68AD"/>
    <w:rsid w:val="00CE69F3"/>
    <w:rsid w:val="00CE6A3A"/>
    <w:rsid w:val="00CE6E4C"/>
    <w:rsid w:val="00CE7825"/>
    <w:rsid w:val="00CE7836"/>
    <w:rsid w:val="00CE7A27"/>
    <w:rsid w:val="00CF002D"/>
    <w:rsid w:val="00CF05DA"/>
    <w:rsid w:val="00CF063B"/>
    <w:rsid w:val="00CF0717"/>
    <w:rsid w:val="00CF076A"/>
    <w:rsid w:val="00CF0797"/>
    <w:rsid w:val="00CF07E6"/>
    <w:rsid w:val="00CF08BC"/>
    <w:rsid w:val="00CF0D8C"/>
    <w:rsid w:val="00CF0E1B"/>
    <w:rsid w:val="00CF0E49"/>
    <w:rsid w:val="00CF0EE1"/>
    <w:rsid w:val="00CF118E"/>
    <w:rsid w:val="00CF129B"/>
    <w:rsid w:val="00CF148F"/>
    <w:rsid w:val="00CF16D9"/>
    <w:rsid w:val="00CF1A93"/>
    <w:rsid w:val="00CF1DA9"/>
    <w:rsid w:val="00CF1E3F"/>
    <w:rsid w:val="00CF24D0"/>
    <w:rsid w:val="00CF29F1"/>
    <w:rsid w:val="00CF2AD2"/>
    <w:rsid w:val="00CF2BB6"/>
    <w:rsid w:val="00CF2DCC"/>
    <w:rsid w:val="00CF33D2"/>
    <w:rsid w:val="00CF3407"/>
    <w:rsid w:val="00CF3F08"/>
    <w:rsid w:val="00CF44AB"/>
    <w:rsid w:val="00CF4DD1"/>
    <w:rsid w:val="00CF4DFF"/>
    <w:rsid w:val="00CF4E3F"/>
    <w:rsid w:val="00CF50E6"/>
    <w:rsid w:val="00CF5D4E"/>
    <w:rsid w:val="00CF5D73"/>
    <w:rsid w:val="00CF5F1E"/>
    <w:rsid w:val="00CF6750"/>
    <w:rsid w:val="00CF67E0"/>
    <w:rsid w:val="00CF6993"/>
    <w:rsid w:val="00CF6ABD"/>
    <w:rsid w:val="00CF6C7F"/>
    <w:rsid w:val="00CF6D73"/>
    <w:rsid w:val="00CF6E16"/>
    <w:rsid w:val="00CF71E7"/>
    <w:rsid w:val="00CF760E"/>
    <w:rsid w:val="00CF766A"/>
    <w:rsid w:val="00CF766B"/>
    <w:rsid w:val="00CF786E"/>
    <w:rsid w:val="00CF788B"/>
    <w:rsid w:val="00CF7A41"/>
    <w:rsid w:val="00D002A5"/>
    <w:rsid w:val="00D004DC"/>
    <w:rsid w:val="00D0085C"/>
    <w:rsid w:val="00D00A38"/>
    <w:rsid w:val="00D0119C"/>
    <w:rsid w:val="00D01212"/>
    <w:rsid w:val="00D01213"/>
    <w:rsid w:val="00D012EC"/>
    <w:rsid w:val="00D0179F"/>
    <w:rsid w:val="00D0185A"/>
    <w:rsid w:val="00D020B8"/>
    <w:rsid w:val="00D02BCF"/>
    <w:rsid w:val="00D02BD6"/>
    <w:rsid w:val="00D02C52"/>
    <w:rsid w:val="00D02FDE"/>
    <w:rsid w:val="00D03304"/>
    <w:rsid w:val="00D03451"/>
    <w:rsid w:val="00D034D4"/>
    <w:rsid w:val="00D03553"/>
    <w:rsid w:val="00D037B5"/>
    <w:rsid w:val="00D03886"/>
    <w:rsid w:val="00D039F5"/>
    <w:rsid w:val="00D03A92"/>
    <w:rsid w:val="00D03D70"/>
    <w:rsid w:val="00D0446E"/>
    <w:rsid w:val="00D04783"/>
    <w:rsid w:val="00D0491D"/>
    <w:rsid w:val="00D04C43"/>
    <w:rsid w:val="00D04F49"/>
    <w:rsid w:val="00D057E8"/>
    <w:rsid w:val="00D05823"/>
    <w:rsid w:val="00D05858"/>
    <w:rsid w:val="00D058AB"/>
    <w:rsid w:val="00D05EEB"/>
    <w:rsid w:val="00D05F50"/>
    <w:rsid w:val="00D06061"/>
    <w:rsid w:val="00D068F1"/>
    <w:rsid w:val="00D06C2E"/>
    <w:rsid w:val="00D06C50"/>
    <w:rsid w:val="00D06E59"/>
    <w:rsid w:val="00D07021"/>
    <w:rsid w:val="00D070FE"/>
    <w:rsid w:val="00D07111"/>
    <w:rsid w:val="00D07255"/>
    <w:rsid w:val="00D072B9"/>
    <w:rsid w:val="00D072E4"/>
    <w:rsid w:val="00D07337"/>
    <w:rsid w:val="00D07560"/>
    <w:rsid w:val="00D077C5"/>
    <w:rsid w:val="00D07B24"/>
    <w:rsid w:val="00D07BF3"/>
    <w:rsid w:val="00D07C0B"/>
    <w:rsid w:val="00D105BA"/>
    <w:rsid w:val="00D10B17"/>
    <w:rsid w:val="00D10B79"/>
    <w:rsid w:val="00D10B89"/>
    <w:rsid w:val="00D10D03"/>
    <w:rsid w:val="00D10D6A"/>
    <w:rsid w:val="00D11302"/>
    <w:rsid w:val="00D1136B"/>
    <w:rsid w:val="00D115D5"/>
    <w:rsid w:val="00D1196A"/>
    <w:rsid w:val="00D11986"/>
    <w:rsid w:val="00D11C5B"/>
    <w:rsid w:val="00D12758"/>
    <w:rsid w:val="00D12D59"/>
    <w:rsid w:val="00D13057"/>
    <w:rsid w:val="00D13321"/>
    <w:rsid w:val="00D13485"/>
    <w:rsid w:val="00D13521"/>
    <w:rsid w:val="00D13D36"/>
    <w:rsid w:val="00D13F74"/>
    <w:rsid w:val="00D140C4"/>
    <w:rsid w:val="00D1423D"/>
    <w:rsid w:val="00D143DE"/>
    <w:rsid w:val="00D14477"/>
    <w:rsid w:val="00D1468E"/>
    <w:rsid w:val="00D146CB"/>
    <w:rsid w:val="00D14BEE"/>
    <w:rsid w:val="00D14C7D"/>
    <w:rsid w:val="00D14D91"/>
    <w:rsid w:val="00D15333"/>
    <w:rsid w:val="00D15754"/>
    <w:rsid w:val="00D15D85"/>
    <w:rsid w:val="00D1603A"/>
    <w:rsid w:val="00D167B5"/>
    <w:rsid w:val="00D16A84"/>
    <w:rsid w:val="00D1717E"/>
    <w:rsid w:val="00D172D0"/>
    <w:rsid w:val="00D177C7"/>
    <w:rsid w:val="00D1789B"/>
    <w:rsid w:val="00D17A2C"/>
    <w:rsid w:val="00D17E23"/>
    <w:rsid w:val="00D200A9"/>
    <w:rsid w:val="00D20489"/>
    <w:rsid w:val="00D20F4A"/>
    <w:rsid w:val="00D2103E"/>
    <w:rsid w:val="00D21046"/>
    <w:rsid w:val="00D2119E"/>
    <w:rsid w:val="00D214AD"/>
    <w:rsid w:val="00D21541"/>
    <w:rsid w:val="00D217B2"/>
    <w:rsid w:val="00D21A38"/>
    <w:rsid w:val="00D21B0C"/>
    <w:rsid w:val="00D21CED"/>
    <w:rsid w:val="00D220D8"/>
    <w:rsid w:val="00D22767"/>
    <w:rsid w:val="00D22B87"/>
    <w:rsid w:val="00D22E4C"/>
    <w:rsid w:val="00D231D6"/>
    <w:rsid w:val="00D23369"/>
    <w:rsid w:val="00D23584"/>
    <w:rsid w:val="00D2363C"/>
    <w:rsid w:val="00D236FE"/>
    <w:rsid w:val="00D23711"/>
    <w:rsid w:val="00D238BB"/>
    <w:rsid w:val="00D23F68"/>
    <w:rsid w:val="00D23FA7"/>
    <w:rsid w:val="00D24504"/>
    <w:rsid w:val="00D24A2B"/>
    <w:rsid w:val="00D24A3B"/>
    <w:rsid w:val="00D24EDE"/>
    <w:rsid w:val="00D25174"/>
    <w:rsid w:val="00D2587C"/>
    <w:rsid w:val="00D25B54"/>
    <w:rsid w:val="00D25DF0"/>
    <w:rsid w:val="00D25F37"/>
    <w:rsid w:val="00D2604B"/>
    <w:rsid w:val="00D261BE"/>
    <w:rsid w:val="00D2666A"/>
    <w:rsid w:val="00D26B13"/>
    <w:rsid w:val="00D26B83"/>
    <w:rsid w:val="00D26E31"/>
    <w:rsid w:val="00D26EF4"/>
    <w:rsid w:val="00D26F7D"/>
    <w:rsid w:val="00D277BF"/>
    <w:rsid w:val="00D278E0"/>
    <w:rsid w:val="00D27B2D"/>
    <w:rsid w:val="00D30187"/>
    <w:rsid w:val="00D30894"/>
    <w:rsid w:val="00D30C95"/>
    <w:rsid w:val="00D30FC0"/>
    <w:rsid w:val="00D3109A"/>
    <w:rsid w:val="00D312B6"/>
    <w:rsid w:val="00D3187D"/>
    <w:rsid w:val="00D31A5E"/>
    <w:rsid w:val="00D31AAC"/>
    <w:rsid w:val="00D3200A"/>
    <w:rsid w:val="00D320FC"/>
    <w:rsid w:val="00D32718"/>
    <w:rsid w:val="00D32730"/>
    <w:rsid w:val="00D3287D"/>
    <w:rsid w:val="00D32964"/>
    <w:rsid w:val="00D3298C"/>
    <w:rsid w:val="00D32B5F"/>
    <w:rsid w:val="00D32CA2"/>
    <w:rsid w:val="00D33201"/>
    <w:rsid w:val="00D33451"/>
    <w:rsid w:val="00D3373B"/>
    <w:rsid w:val="00D338B9"/>
    <w:rsid w:val="00D33980"/>
    <w:rsid w:val="00D33ACB"/>
    <w:rsid w:val="00D33F15"/>
    <w:rsid w:val="00D33F31"/>
    <w:rsid w:val="00D34576"/>
    <w:rsid w:val="00D346DF"/>
    <w:rsid w:val="00D34793"/>
    <w:rsid w:val="00D349A2"/>
    <w:rsid w:val="00D34F01"/>
    <w:rsid w:val="00D35144"/>
    <w:rsid w:val="00D359D2"/>
    <w:rsid w:val="00D35C00"/>
    <w:rsid w:val="00D35CE4"/>
    <w:rsid w:val="00D3624D"/>
    <w:rsid w:val="00D362DE"/>
    <w:rsid w:val="00D36369"/>
    <w:rsid w:val="00D364F0"/>
    <w:rsid w:val="00D3675B"/>
    <w:rsid w:val="00D36880"/>
    <w:rsid w:val="00D36A4C"/>
    <w:rsid w:val="00D36D1A"/>
    <w:rsid w:val="00D36D61"/>
    <w:rsid w:val="00D36F86"/>
    <w:rsid w:val="00D37500"/>
    <w:rsid w:val="00D376B2"/>
    <w:rsid w:val="00D3770F"/>
    <w:rsid w:val="00D3775C"/>
    <w:rsid w:val="00D37C5E"/>
    <w:rsid w:val="00D37CBE"/>
    <w:rsid w:val="00D37D25"/>
    <w:rsid w:val="00D37E74"/>
    <w:rsid w:val="00D4010A"/>
    <w:rsid w:val="00D40384"/>
    <w:rsid w:val="00D40B5D"/>
    <w:rsid w:val="00D40FB0"/>
    <w:rsid w:val="00D412F6"/>
    <w:rsid w:val="00D413E5"/>
    <w:rsid w:val="00D4181B"/>
    <w:rsid w:val="00D418B1"/>
    <w:rsid w:val="00D41C00"/>
    <w:rsid w:val="00D41C1A"/>
    <w:rsid w:val="00D42159"/>
    <w:rsid w:val="00D42184"/>
    <w:rsid w:val="00D42556"/>
    <w:rsid w:val="00D42692"/>
    <w:rsid w:val="00D42AAF"/>
    <w:rsid w:val="00D42C29"/>
    <w:rsid w:val="00D430F9"/>
    <w:rsid w:val="00D431C7"/>
    <w:rsid w:val="00D432BE"/>
    <w:rsid w:val="00D432DB"/>
    <w:rsid w:val="00D434FA"/>
    <w:rsid w:val="00D43658"/>
    <w:rsid w:val="00D43F1D"/>
    <w:rsid w:val="00D43FC3"/>
    <w:rsid w:val="00D43FCE"/>
    <w:rsid w:val="00D44157"/>
    <w:rsid w:val="00D44AAC"/>
    <w:rsid w:val="00D44B97"/>
    <w:rsid w:val="00D44BF8"/>
    <w:rsid w:val="00D457DE"/>
    <w:rsid w:val="00D4583A"/>
    <w:rsid w:val="00D45ABC"/>
    <w:rsid w:val="00D45AE4"/>
    <w:rsid w:val="00D45D28"/>
    <w:rsid w:val="00D46476"/>
    <w:rsid w:val="00D464BE"/>
    <w:rsid w:val="00D46649"/>
    <w:rsid w:val="00D468A6"/>
    <w:rsid w:val="00D468EE"/>
    <w:rsid w:val="00D47097"/>
    <w:rsid w:val="00D470B6"/>
    <w:rsid w:val="00D470D9"/>
    <w:rsid w:val="00D47294"/>
    <w:rsid w:val="00D472CA"/>
    <w:rsid w:val="00D472E4"/>
    <w:rsid w:val="00D47A38"/>
    <w:rsid w:val="00D47A63"/>
    <w:rsid w:val="00D47D37"/>
    <w:rsid w:val="00D47E51"/>
    <w:rsid w:val="00D47F02"/>
    <w:rsid w:val="00D47F19"/>
    <w:rsid w:val="00D5028A"/>
    <w:rsid w:val="00D50693"/>
    <w:rsid w:val="00D50C62"/>
    <w:rsid w:val="00D50CB6"/>
    <w:rsid w:val="00D50DC9"/>
    <w:rsid w:val="00D50F26"/>
    <w:rsid w:val="00D512D8"/>
    <w:rsid w:val="00D519D5"/>
    <w:rsid w:val="00D519D9"/>
    <w:rsid w:val="00D51BE8"/>
    <w:rsid w:val="00D52630"/>
    <w:rsid w:val="00D52ACF"/>
    <w:rsid w:val="00D52FE4"/>
    <w:rsid w:val="00D53074"/>
    <w:rsid w:val="00D532C8"/>
    <w:rsid w:val="00D53C3C"/>
    <w:rsid w:val="00D53F12"/>
    <w:rsid w:val="00D53FF9"/>
    <w:rsid w:val="00D5407F"/>
    <w:rsid w:val="00D5421B"/>
    <w:rsid w:val="00D545D7"/>
    <w:rsid w:val="00D54833"/>
    <w:rsid w:val="00D54A60"/>
    <w:rsid w:val="00D54AEE"/>
    <w:rsid w:val="00D54BC2"/>
    <w:rsid w:val="00D54D87"/>
    <w:rsid w:val="00D55157"/>
    <w:rsid w:val="00D551D8"/>
    <w:rsid w:val="00D55256"/>
    <w:rsid w:val="00D55405"/>
    <w:rsid w:val="00D5579D"/>
    <w:rsid w:val="00D558D6"/>
    <w:rsid w:val="00D5591F"/>
    <w:rsid w:val="00D55E87"/>
    <w:rsid w:val="00D55FBC"/>
    <w:rsid w:val="00D56014"/>
    <w:rsid w:val="00D561DC"/>
    <w:rsid w:val="00D56626"/>
    <w:rsid w:val="00D56C3E"/>
    <w:rsid w:val="00D571E5"/>
    <w:rsid w:val="00D579D1"/>
    <w:rsid w:val="00D57CC0"/>
    <w:rsid w:val="00D57D5A"/>
    <w:rsid w:val="00D57D7B"/>
    <w:rsid w:val="00D57DE2"/>
    <w:rsid w:val="00D57E8B"/>
    <w:rsid w:val="00D57F97"/>
    <w:rsid w:val="00D602A3"/>
    <w:rsid w:val="00D602FD"/>
    <w:rsid w:val="00D60429"/>
    <w:rsid w:val="00D6043F"/>
    <w:rsid w:val="00D60766"/>
    <w:rsid w:val="00D607D0"/>
    <w:rsid w:val="00D609FE"/>
    <w:rsid w:val="00D60B5E"/>
    <w:rsid w:val="00D60E2E"/>
    <w:rsid w:val="00D6108D"/>
    <w:rsid w:val="00D613A9"/>
    <w:rsid w:val="00D615E4"/>
    <w:rsid w:val="00D619BD"/>
    <w:rsid w:val="00D619E4"/>
    <w:rsid w:val="00D61BF7"/>
    <w:rsid w:val="00D6299F"/>
    <w:rsid w:val="00D62ABF"/>
    <w:rsid w:val="00D62E7F"/>
    <w:rsid w:val="00D631C5"/>
    <w:rsid w:val="00D63C39"/>
    <w:rsid w:val="00D63DC0"/>
    <w:rsid w:val="00D63DE2"/>
    <w:rsid w:val="00D641EC"/>
    <w:rsid w:val="00D641F2"/>
    <w:rsid w:val="00D645BD"/>
    <w:rsid w:val="00D646EB"/>
    <w:rsid w:val="00D648C7"/>
    <w:rsid w:val="00D649B3"/>
    <w:rsid w:val="00D64A1C"/>
    <w:rsid w:val="00D64EB3"/>
    <w:rsid w:val="00D65077"/>
    <w:rsid w:val="00D650B9"/>
    <w:rsid w:val="00D650F1"/>
    <w:rsid w:val="00D6534B"/>
    <w:rsid w:val="00D65469"/>
    <w:rsid w:val="00D657FE"/>
    <w:rsid w:val="00D65C71"/>
    <w:rsid w:val="00D65D01"/>
    <w:rsid w:val="00D65DBA"/>
    <w:rsid w:val="00D65E57"/>
    <w:rsid w:val="00D6609D"/>
    <w:rsid w:val="00D66307"/>
    <w:rsid w:val="00D66374"/>
    <w:rsid w:val="00D664FA"/>
    <w:rsid w:val="00D665A2"/>
    <w:rsid w:val="00D66806"/>
    <w:rsid w:val="00D6681B"/>
    <w:rsid w:val="00D66C0B"/>
    <w:rsid w:val="00D66D8B"/>
    <w:rsid w:val="00D66E99"/>
    <w:rsid w:val="00D66F4D"/>
    <w:rsid w:val="00D67197"/>
    <w:rsid w:val="00D674FF"/>
    <w:rsid w:val="00D67634"/>
    <w:rsid w:val="00D6774C"/>
    <w:rsid w:val="00D67863"/>
    <w:rsid w:val="00D67940"/>
    <w:rsid w:val="00D67C6A"/>
    <w:rsid w:val="00D67CEC"/>
    <w:rsid w:val="00D70255"/>
    <w:rsid w:val="00D70518"/>
    <w:rsid w:val="00D7052C"/>
    <w:rsid w:val="00D70BBB"/>
    <w:rsid w:val="00D70CD6"/>
    <w:rsid w:val="00D70FBC"/>
    <w:rsid w:val="00D7100C"/>
    <w:rsid w:val="00D711E5"/>
    <w:rsid w:val="00D71488"/>
    <w:rsid w:val="00D7148B"/>
    <w:rsid w:val="00D71519"/>
    <w:rsid w:val="00D719E9"/>
    <w:rsid w:val="00D71D0C"/>
    <w:rsid w:val="00D71DB1"/>
    <w:rsid w:val="00D72031"/>
    <w:rsid w:val="00D72278"/>
    <w:rsid w:val="00D7228E"/>
    <w:rsid w:val="00D723C2"/>
    <w:rsid w:val="00D725D0"/>
    <w:rsid w:val="00D72782"/>
    <w:rsid w:val="00D7283E"/>
    <w:rsid w:val="00D72905"/>
    <w:rsid w:val="00D72AF3"/>
    <w:rsid w:val="00D72B6C"/>
    <w:rsid w:val="00D73327"/>
    <w:rsid w:val="00D73328"/>
    <w:rsid w:val="00D7397B"/>
    <w:rsid w:val="00D73B00"/>
    <w:rsid w:val="00D73D5B"/>
    <w:rsid w:val="00D73D9B"/>
    <w:rsid w:val="00D7411B"/>
    <w:rsid w:val="00D7451E"/>
    <w:rsid w:val="00D74586"/>
    <w:rsid w:val="00D74AB9"/>
    <w:rsid w:val="00D74F0A"/>
    <w:rsid w:val="00D75071"/>
    <w:rsid w:val="00D7531F"/>
    <w:rsid w:val="00D755D1"/>
    <w:rsid w:val="00D75649"/>
    <w:rsid w:val="00D756FF"/>
    <w:rsid w:val="00D75B05"/>
    <w:rsid w:val="00D75DD9"/>
    <w:rsid w:val="00D75E8D"/>
    <w:rsid w:val="00D760B1"/>
    <w:rsid w:val="00D76293"/>
    <w:rsid w:val="00D76357"/>
    <w:rsid w:val="00D76932"/>
    <w:rsid w:val="00D76AC8"/>
    <w:rsid w:val="00D76D01"/>
    <w:rsid w:val="00D76D35"/>
    <w:rsid w:val="00D76E6B"/>
    <w:rsid w:val="00D772EF"/>
    <w:rsid w:val="00D77499"/>
    <w:rsid w:val="00D77557"/>
    <w:rsid w:val="00D7758E"/>
    <w:rsid w:val="00D77715"/>
    <w:rsid w:val="00D777F7"/>
    <w:rsid w:val="00D777FF"/>
    <w:rsid w:val="00D77863"/>
    <w:rsid w:val="00D77893"/>
    <w:rsid w:val="00D77C91"/>
    <w:rsid w:val="00D77D04"/>
    <w:rsid w:val="00D800C8"/>
    <w:rsid w:val="00D800EE"/>
    <w:rsid w:val="00D801A0"/>
    <w:rsid w:val="00D803C3"/>
    <w:rsid w:val="00D803C6"/>
    <w:rsid w:val="00D80A99"/>
    <w:rsid w:val="00D81040"/>
    <w:rsid w:val="00D814F0"/>
    <w:rsid w:val="00D8165C"/>
    <w:rsid w:val="00D81840"/>
    <w:rsid w:val="00D81A7D"/>
    <w:rsid w:val="00D81E85"/>
    <w:rsid w:val="00D82424"/>
    <w:rsid w:val="00D82592"/>
    <w:rsid w:val="00D825DC"/>
    <w:rsid w:val="00D82748"/>
    <w:rsid w:val="00D82B2E"/>
    <w:rsid w:val="00D82D06"/>
    <w:rsid w:val="00D82EFE"/>
    <w:rsid w:val="00D83266"/>
    <w:rsid w:val="00D83A16"/>
    <w:rsid w:val="00D83ADD"/>
    <w:rsid w:val="00D84138"/>
    <w:rsid w:val="00D8433C"/>
    <w:rsid w:val="00D84472"/>
    <w:rsid w:val="00D84CDF"/>
    <w:rsid w:val="00D84CE2"/>
    <w:rsid w:val="00D84CE8"/>
    <w:rsid w:val="00D84ED6"/>
    <w:rsid w:val="00D85CFE"/>
    <w:rsid w:val="00D8601F"/>
    <w:rsid w:val="00D8635A"/>
    <w:rsid w:val="00D8636C"/>
    <w:rsid w:val="00D8649A"/>
    <w:rsid w:val="00D86661"/>
    <w:rsid w:val="00D86829"/>
    <w:rsid w:val="00D86930"/>
    <w:rsid w:val="00D86C4A"/>
    <w:rsid w:val="00D86C64"/>
    <w:rsid w:val="00D871B5"/>
    <w:rsid w:val="00D871E8"/>
    <w:rsid w:val="00D87C2A"/>
    <w:rsid w:val="00D87DEF"/>
    <w:rsid w:val="00D87EBF"/>
    <w:rsid w:val="00D900C7"/>
    <w:rsid w:val="00D905C2"/>
    <w:rsid w:val="00D90A8B"/>
    <w:rsid w:val="00D90AF0"/>
    <w:rsid w:val="00D90B6D"/>
    <w:rsid w:val="00D90E34"/>
    <w:rsid w:val="00D91199"/>
    <w:rsid w:val="00D914C4"/>
    <w:rsid w:val="00D915CF"/>
    <w:rsid w:val="00D916A0"/>
    <w:rsid w:val="00D919B1"/>
    <w:rsid w:val="00D91B39"/>
    <w:rsid w:val="00D91D08"/>
    <w:rsid w:val="00D92369"/>
    <w:rsid w:val="00D924F3"/>
    <w:rsid w:val="00D92708"/>
    <w:rsid w:val="00D9288D"/>
    <w:rsid w:val="00D929AD"/>
    <w:rsid w:val="00D92D73"/>
    <w:rsid w:val="00D92EB9"/>
    <w:rsid w:val="00D934A2"/>
    <w:rsid w:val="00D935BE"/>
    <w:rsid w:val="00D9386C"/>
    <w:rsid w:val="00D938CB"/>
    <w:rsid w:val="00D93EF1"/>
    <w:rsid w:val="00D93F2E"/>
    <w:rsid w:val="00D93FFB"/>
    <w:rsid w:val="00D94586"/>
    <w:rsid w:val="00D945BA"/>
    <w:rsid w:val="00D945BB"/>
    <w:rsid w:val="00D94777"/>
    <w:rsid w:val="00D94816"/>
    <w:rsid w:val="00D9488F"/>
    <w:rsid w:val="00D94A8B"/>
    <w:rsid w:val="00D94D10"/>
    <w:rsid w:val="00D953BF"/>
    <w:rsid w:val="00D95551"/>
    <w:rsid w:val="00D955A1"/>
    <w:rsid w:val="00D955DA"/>
    <w:rsid w:val="00D9584C"/>
    <w:rsid w:val="00D95934"/>
    <w:rsid w:val="00D96174"/>
    <w:rsid w:val="00D9632E"/>
    <w:rsid w:val="00D9661F"/>
    <w:rsid w:val="00D96669"/>
    <w:rsid w:val="00D967C7"/>
    <w:rsid w:val="00D96868"/>
    <w:rsid w:val="00D96B0A"/>
    <w:rsid w:val="00D96BF4"/>
    <w:rsid w:val="00D96E02"/>
    <w:rsid w:val="00D97024"/>
    <w:rsid w:val="00D97044"/>
    <w:rsid w:val="00D971D3"/>
    <w:rsid w:val="00D97201"/>
    <w:rsid w:val="00D974A1"/>
    <w:rsid w:val="00D9783E"/>
    <w:rsid w:val="00D97FA2"/>
    <w:rsid w:val="00DA00ED"/>
    <w:rsid w:val="00DA020A"/>
    <w:rsid w:val="00DA02E4"/>
    <w:rsid w:val="00DA02ED"/>
    <w:rsid w:val="00DA0740"/>
    <w:rsid w:val="00DA0A19"/>
    <w:rsid w:val="00DA0A90"/>
    <w:rsid w:val="00DA0C9F"/>
    <w:rsid w:val="00DA0D5F"/>
    <w:rsid w:val="00DA10CB"/>
    <w:rsid w:val="00DA19C2"/>
    <w:rsid w:val="00DA1A47"/>
    <w:rsid w:val="00DA1A4C"/>
    <w:rsid w:val="00DA1B0E"/>
    <w:rsid w:val="00DA1B5F"/>
    <w:rsid w:val="00DA1C14"/>
    <w:rsid w:val="00DA1D2E"/>
    <w:rsid w:val="00DA1E32"/>
    <w:rsid w:val="00DA1F5D"/>
    <w:rsid w:val="00DA223E"/>
    <w:rsid w:val="00DA26FA"/>
    <w:rsid w:val="00DA2D15"/>
    <w:rsid w:val="00DA30E1"/>
    <w:rsid w:val="00DA397B"/>
    <w:rsid w:val="00DA3994"/>
    <w:rsid w:val="00DA3B6E"/>
    <w:rsid w:val="00DA3F07"/>
    <w:rsid w:val="00DA408D"/>
    <w:rsid w:val="00DA41EE"/>
    <w:rsid w:val="00DA448A"/>
    <w:rsid w:val="00DA45FF"/>
    <w:rsid w:val="00DA46ED"/>
    <w:rsid w:val="00DA477C"/>
    <w:rsid w:val="00DA47F4"/>
    <w:rsid w:val="00DA4886"/>
    <w:rsid w:val="00DA503B"/>
    <w:rsid w:val="00DA52BA"/>
    <w:rsid w:val="00DA5F47"/>
    <w:rsid w:val="00DA5FD4"/>
    <w:rsid w:val="00DA6092"/>
    <w:rsid w:val="00DA64DB"/>
    <w:rsid w:val="00DA67D0"/>
    <w:rsid w:val="00DA695A"/>
    <w:rsid w:val="00DA695B"/>
    <w:rsid w:val="00DA698D"/>
    <w:rsid w:val="00DA6A51"/>
    <w:rsid w:val="00DA6C1E"/>
    <w:rsid w:val="00DA6E39"/>
    <w:rsid w:val="00DA6FBA"/>
    <w:rsid w:val="00DA7333"/>
    <w:rsid w:val="00DA797D"/>
    <w:rsid w:val="00DA7CEE"/>
    <w:rsid w:val="00DA7E10"/>
    <w:rsid w:val="00DB0001"/>
    <w:rsid w:val="00DB0590"/>
    <w:rsid w:val="00DB082F"/>
    <w:rsid w:val="00DB08DA"/>
    <w:rsid w:val="00DB08DC"/>
    <w:rsid w:val="00DB0904"/>
    <w:rsid w:val="00DB0B5D"/>
    <w:rsid w:val="00DB0DD0"/>
    <w:rsid w:val="00DB0E0B"/>
    <w:rsid w:val="00DB0E98"/>
    <w:rsid w:val="00DB11D0"/>
    <w:rsid w:val="00DB1372"/>
    <w:rsid w:val="00DB17DE"/>
    <w:rsid w:val="00DB1B8B"/>
    <w:rsid w:val="00DB22C9"/>
    <w:rsid w:val="00DB22E8"/>
    <w:rsid w:val="00DB2E9C"/>
    <w:rsid w:val="00DB3288"/>
    <w:rsid w:val="00DB350E"/>
    <w:rsid w:val="00DB353E"/>
    <w:rsid w:val="00DB3982"/>
    <w:rsid w:val="00DB3BA5"/>
    <w:rsid w:val="00DB3C7B"/>
    <w:rsid w:val="00DB4192"/>
    <w:rsid w:val="00DB470D"/>
    <w:rsid w:val="00DB490C"/>
    <w:rsid w:val="00DB4D6C"/>
    <w:rsid w:val="00DB52C3"/>
    <w:rsid w:val="00DB532F"/>
    <w:rsid w:val="00DB5830"/>
    <w:rsid w:val="00DB5B5A"/>
    <w:rsid w:val="00DB6160"/>
    <w:rsid w:val="00DB672C"/>
    <w:rsid w:val="00DB6906"/>
    <w:rsid w:val="00DB692F"/>
    <w:rsid w:val="00DB69EC"/>
    <w:rsid w:val="00DB6DED"/>
    <w:rsid w:val="00DB6F57"/>
    <w:rsid w:val="00DB6F95"/>
    <w:rsid w:val="00DB6F9C"/>
    <w:rsid w:val="00DB761C"/>
    <w:rsid w:val="00DB7A74"/>
    <w:rsid w:val="00DB7DAE"/>
    <w:rsid w:val="00DB7E83"/>
    <w:rsid w:val="00DB7F67"/>
    <w:rsid w:val="00DB7FC6"/>
    <w:rsid w:val="00DC0177"/>
    <w:rsid w:val="00DC0581"/>
    <w:rsid w:val="00DC05C1"/>
    <w:rsid w:val="00DC0736"/>
    <w:rsid w:val="00DC0B45"/>
    <w:rsid w:val="00DC1127"/>
    <w:rsid w:val="00DC1439"/>
    <w:rsid w:val="00DC1685"/>
    <w:rsid w:val="00DC1891"/>
    <w:rsid w:val="00DC1E9A"/>
    <w:rsid w:val="00DC2143"/>
    <w:rsid w:val="00DC23D2"/>
    <w:rsid w:val="00DC3B6A"/>
    <w:rsid w:val="00DC45C6"/>
    <w:rsid w:val="00DC4684"/>
    <w:rsid w:val="00DC469F"/>
    <w:rsid w:val="00DC539C"/>
    <w:rsid w:val="00DC5444"/>
    <w:rsid w:val="00DC55C4"/>
    <w:rsid w:val="00DC5A22"/>
    <w:rsid w:val="00DC5C14"/>
    <w:rsid w:val="00DC5EFE"/>
    <w:rsid w:val="00DC6AC4"/>
    <w:rsid w:val="00DC6B6B"/>
    <w:rsid w:val="00DC6F78"/>
    <w:rsid w:val="00DC70F3"/>
    <w:rsid w:val="00DC71C8"/>
    <w:rsid w:val="00DC744D"/>
    <w:rsid w:val="00DC77E2"/>
    <w:rsid w:val="00DC7F58"/>
    <w:rsid w:val="00DC7FBD"/>
    <w:rsid w:val="00DD00C6"/>
    <w:rsid w:val="00DD0619"/>
    <w:rsid w:val="00DD09E7"/>
    <w:rsid w:val="00DD0C18"/>
    <w:rsid w:val="00DD0C5E"/>
    <w:rsid w:val="00DD106E"/>
    <w:rsid w:val="00DD18D3"/>
    <w:rsid w:val="00DD1A6C"/>
    <w:rsid w:val="00DD1C00"/>
    <w:rsid w:val="00DD1F7B"/>
    <w:rsid w:val="00DD257B"/>
    <w:rsid w:val="00DD28B6"/>
    <w:rsid w:val="00DD2A0B"/>
    <w:rsid w:val="00DD2F3B"/>
    <w:rsid w:val="00DD3037"/>
    <w:rsid w:val="00DD319B"/>
    <w:rsid w:val="00DD3536"/>
    <w:rsid w:val="00DD3751"/>
    <w:rsid w:val="00DD3D73"/>
    <w:rsid w:val="00DD3F54"/>
    <w:rsid w:val="00DD44B2"/>
    <w:rsid w:val="00DD4598"/>
    <w:rsid w:val="00DD4751"/>
    <w:rsid w:val="00DD4B1D"/>
    <w:rsid w:val="00DD4BAA"/>
    <w:rsid w:val="00DD4E26"/>
    <w:rsid w:val="00DD568F"/>
    <w:rsid w:val="00DD576D"/>
    <w:rsid w:val="00DD5EB6"/>
    <w:rsid w:val="00DD5F54"/>
    <w:rsid w:val="00DD60DB"/>
    <w:rsid w:val="00DD638E"/>
    <w:rsid w:val="00DD66B3"/>
    <w:rsid w:val="00DD7546"/>
    <w:rsid w:val="00DD79C0"/>
    <w:rsid w:val="00DE0151"/>
    <w:rsid w:val="00DE02D3"/>
    <w:rsid w:val="00DE0352"/>
    <w:rsid w:val="00DE0381"/>
    <w:rsid w:val="00DE065D"/>
    <w:rsid w:val="00DE086F"/>
    <w:rsid w:val="00DE08FF"/>
    <w:rsid w:val="00DE11F4"/>
    <w:rsid w:val="00DE13AD"/>
    <w:rsid w:val="00DE149C"/>
    <w:rsid w:val="00DE14BE"/>
    <w:rsid w:val="00DE155A"/>
    <w:rsid w:val="00DE15E0"/>
    <w:rsid w:val="00DE1641"/>
    <w:rsid w:val="00DE16CB"/>
    <w:rsid w:val="00DE1AB3"/>
    <w:rsid w:val="00DE1B9C"/>
    <w:rsid w:val="00DE1D28"/>
    <w:rsid w:val="00DE1F3A"/>
    <w:rsid w:val="00DE1FCD"/>
    <w:rsid w:val="00DE2695"/>
    <w:rsid w:val="00DE2709"/>
    <w:rsid w:val="00DE275B"/>
    <w:rsid w:val="00DE27FE"/>
    <w:rsid w:val="00DE2AE9"/>
    <w:rsid w:val="00DE323A"/>
    <w:rsid w:val="00DE340F"/>
    <w:rsid w:val="00DE3479"/>
    <w:rsid w:val="00DE37C2"/>
    <w:rsid w:val="00DE37E5"/>
    <w:rsid w:val="00DE3D50"/>
    <w:rsid w:val="00DE3DDB"/>
    <w:rsid w:val="00DE4052"/>
    <w:rsid w:val="00DE41AA"/>
    <w:rsid w:val="00DE47F6"/>
    <w:rsid w:val="00DE49B8"/>
    <w:rsid w:val="00DE4C5B"/>
    <w:rsid w:val="00DE4CBE"/>
    <w:rsid w:val="00DE4F81"/>
    <w:rsid w:val="00DE5039"/>
    <w:rsid w:val="00DE5395"/>
    <w:rsid w:val="00DE54AD"/>
    <w:rsid w:val="00DE55D5"/>
    <w:rsid w:val="00DE5608"/>
    <w:rsid w:val="00DE5716"/>
    <w:rsid w:val="00DE573C"/>
    <w:rsid w:val="00DE5D06"/>
    <w:rsid w:val="00DE5EA2"/>
    <w:rsid w:val="00DE5F8D"/>
    <w:rsid w:val="00DE602E"/>
    <w:rsid w:val="00DE6044"/>
    <w:rsid w:val="00DE6065"/>
    <w:rsid w:val="00DE6BD1"/>
    <w:rsid w:val="00DE6C0B"/>
    <w:rsid w:val="00DE6C4D"/>
    <w:rsid w:val="00DE75AF"/>
    <w:rsid w:val="00DE7ADC"/>
    <w:rsid w:val="00DF02DC"/>
    <w:rsid w:val="00DF038B"/>
    <w:rsid w:val="00DF0469"/>
    <w:rsid w:val="00DF048A"/>
    <w:rsid w:val="00DF04B1"/>
    <w:rsid w:val="00DF05C1"/>
    <w:rsid w:val="00DF064E"/>
    <w:rsid w:val="00DF086C"/>
    <w:rsid w:val="00DF08FF"/>
    <w:rsid w:val="00DF0C24"/>
    <w:rsid w:val="00DF1333"/>
    <w:rsid w:val="00DF1475"/>
    <w:rsid w:val="00DF14FA"/>
    <w:rsid w:val="00DF1687"/>
    <w:rsid w:val="00DF16CA"/>
    <w:rsid w:val="00DF2181"/>
    <w:rsid w:val="00DF222C"/>
    <w:rsid w:val="00DF23A4"/>
    <w:rsid w:val="00DF249F"/>
    <w:rsid w:val="00DF2544"/>
    <w:rsid w:val="00DF29B8"/>
    <w:rsid w:val="00DF2B2C"/>
    <w:rsid w:val="00DF2CD2"/>
    <w:rsid w:val="00DF341B"/>
    <w:rsid w:val="00DF3515"/>
    <w:rsid w:val="00DF372B"/>
    <w:rsid w:val="00DF3EA5"/>
    <w:rsid w:val="00DF3FB3"/>
    <w:rsid w:val="00DF40A2"/>
    <w:rsid w:val="00DF411C"/>
    <w:rsid w:val="00DF4136"/>
    <w:rsid w:val="00DF439A"/>
    <w:rsid w:val="00DF45D5"/>
    <w:rsid w:val="00DF47F3"/>
    <w:rsid w:val="00DF4B20"/>
    <w:rsid w:val="00DF5ED4"/>
    <w:rsid w:val="00DF625E"/>
    <w:rsid w:val="00DF63E0"/>
    <w:rsid w:val="00DF658E"/>
    <w:rsid w:val="00DF6A3A"/>
    <w:rsid w:val="00DF6D03"/>
    <w:rsid w:val="00DF707E"/>
    <w:rsid w:val="00DF7475"/>
    <w:rsid w:val="00DF77C1"/>
    <w:rsid w:val="00DF7AB7"/>
    <w:rsid w:val="00DF7D3D"/>
    <w:rsid w:val="00DF7D9C"/>
    <w:rsid w:val="00DF7ED0"/>
    <w:rsid w:val="00E00197"/>
    <w:rsid w:val="00E001E5"/>
    <w:rsid w:val="00E00418"/>
    <w:rsid w:val="00E004F2"/>
    <w:rsid w:val="00E00688"/>
    <w:rsid w:val="00E009B5"/>
    <w:rsid w:val="00E00D3E"/>
    <w:rsid w:val="00E01219"/>
    <w:rsid w:val="00E0130A"/>
    <w:rsid w:val="00E01416"/>
    <w:rsid w:val="00E014F0"/>
    <w:rsid w:val="00E01665"/>
    <w:rsid w:val="00E01775"/>
    <w:rsid w:val="00E018F9"/>
    <w:rsid w:val="00E01CB5"/>
    <w:rsid w:val="00E01E29"/>
    <w:rsid w:val="00E020B1"/>
    <w:rsid w:val="00E0239B"/>
    <w:rsid w:val="00E02403"/>
    <w:rsid w:val="00E02417"/>
    <w:rsid w:val="00E0245C"/>
    <w:rsid w:val="00E026EE"/>
    <w:rsid w:val="00E0272F"/>
    <w:rsid w:val="00E0278D"/>
    <w:rsid w:val="00E02CB2"/>
    <w:rsid w:val="00E02CE7"/>
    <w:rsid w:val="00E02DA4"/>
    <w:rsid w:val="00E02DC9"/>
    <w:rsid w:val="00E039E3"/>
    <w:rsid w:val="00E03BD4"/>
    <w:rsid w:val="00E03BED"/>
    <w:rsid w:val="00E03FC0"/>
    <w:rsid w:val="00E0488F"/>
    <w:rsid w:val="00E048AF"/>
    <w:rsid w:val="00E04B82"/>
    <w:rsid w:val="00E04D07"/>
    <w:rsid w:val="00E04D7A"/>
    <w:rsid w:val="00E04F30"/>
    <w:rsid w:val="00E0513F"/>
    <w:rsid w:val="00E05192"/>
    <w:rsid w:val="00E054CB"/>
    <w:rsid w:val="00E055D4"/>
    <w:rsid w:val="00E0568F"/>
    <w:rsid w:val="00E0595D"/>
    <w:rsid w:val="00E059EA"/>
    <w:rsid w:val="00E05CE2"/>
    <w:rsid w:val="00E0654A"/>
    <w:rsid w:val="00E06B03"/>
    <w:rsid w:val="00E06EBE"/>
    <w:rsid w:val="00E0719D"/>
    <w:rsid w:val="00E071BF"/>
    <w:rsid w:val="00E071E4"/>
    <w:rsid w:val="00E07411"/>
    <w:rsid w:val="00E07573"/>
    <w:rsid w:val="00E079BC"/>
    <w:rsid w:val="00E07B25"/>
    <w:rsid w:val="00E07B3F"/>
    <w:rsid w:val="00E07B57"/>
    <w:rsid w:val="00E1025F"/>
    <w:rsid w:val="00E102AF"/>
    <w:rsid w:val="00E10537"/>
    <w:rsid w:val="00E1066F"/>
    <w:rsid w:val="00E10AF6"/>
    <w:rsid w:val="00E10BC7"/>
    <w:rsid w:val="00E11021"/>
    <w:rsid w:val="00E1109D"/>
    <w:rsid w:val="00E11148"/>
    <w:rsid w:val="00E113D7"/>
    <w:rsid w:val="00E1157E"/>
    <w:rsid w:val="00E119BA"/>
    <w:rsid w:val="00E11C4F"/>
    <w:rsid w:val="00E11E85"/>
    <w:rsid w:val="00E11F49"/>
    <w:rsid w:val="00E121D4"/>
    <w:rsid w:val="00E122CA"/>
    <w:rsid w:val="00E12CB2"/>
    <w:rsid w:val="00E12FD3"/>
    <w:rsid w:val="00E13019"/>
    <w:rsid w:val="00E13539"/>
    <w:rsid w:val="00E139F1"/>
    <w:rsid w:val="00E13ACC"/>
    <w:rsid w:val="00E13D01"/>
    <w:rsid w:val="00E13D80"/>
    <w:rsid w:val="00E13DBA"/>
    <w:rsid w:val="00E14691"/>
    <w:rsid w:val="00E14695"/>
    <w:rsid w:val="00E146F8"/>
    <w:rsid w:val="00E14894"/>
    <w:rsid w:val="00E14EE0"/>
    <w:rsid w:val="00E1556F"/>
    <w:rsid w:val="00E155C8"/>
    <w:rsid w:val="00E159F3"/>
    <w:rsid w:val="00E15D45"/>
    <w:rsid w:val="00E15FB6"/>
    <w:rsid w:val="00E16145"/>
    <w:rsid w:val="00E16226"/>
    <w:rsid w:val="00E162D6"/>
    <w:rsid w:val="00E16405"/>
    <w:rsid w:val="00E165D6"/>
    <w:rsid w:val="00E16706"/>
    <w:rsid w:val="00E16A6F"/>
    <w:rsid w:val="00E16B38"/>
    <w:rsid w:val="00E16B7E"/>
    <w:rsid w:val="00E16E8E"/>
    <w:rsid w:val="00E17088"/>
    <w:rsid w:val="00E173CA"/>
    <w:rsid w:val="00E17713"/>
    <w:rsid w:val="00E17994"/>
    <w:rsid w:val="00E17C3A"/>
    <w:rsid w:val="00E17E96"/>
    <w:rsid w:val="00E201BD"/>
    <w:rsid w:val="00E203AE"/>
    <w:rsid w:val="00E2045F"/>
    <w:rsid w:val="00E2053B"/>
    <w:rsid w:val="00E20C41"/>
    <w:rsid w:val="00E20D6B"/>
    <w:rsid w:val="00E2122A"/>
    <w:rsid w:val="00E214DE"/>
    <w:rsid w:val="00E21651"/>
    <w:rsid w:val="00E2166F"/>
    <w:rsid w:val="00E216BC"/>
    <w:rsid w:val="00E21702"/>
    <w:rsid w:val="00E217F6"/>
    <w:rsid w:val="00E219E5"/>
    <w:rsid w:val="00E21BF8"/>
    <w:rsid w:val="00E22333"/>
    <w:rsid w:val="00E224FA"/>
    <w:rsid w:val="00E22695"/>
    <w:rsid w:val="00E2290A"/>
    <w:rsid w:val="00E2292D"/>
    <w:rsid w:val="00E22C0B"/>
    <w:rsid w:val="00E233AF"/>
    <w:rsid w:val="00E23964"/>
    <w:rsid w:val="00E2399F"/>
    <w:rsid w:val="00E23A76"/>
    <w:rsid w:val="00E23B4A"/>
    <w:rsid w:val="00E23C20"/>
    <w:rsid w:val="00E23C46"/>
    <w:rsid w:val="00E23F50"/>
    <w:rsid w:val="00E241E4"/>
    <w:rsid w:val="00E242B4"/>
    <w:rsid w:val="00E247EE"/>
    <w:rsid w:val="00E248ED"/>
    <w:rsid w:val="00E24D41"/>
    <w:rsid w:val="00E24D9E"/>
    <w:rsid w:val="00E2563D"/>
    <w:rsid w:val="00E2569C"/>
    <w:rsid w:val="00E257A9"/>
    <w:rsid w:val="00E259E4"/>
    <w:rsid w:val="00E25D60"/>
    <w:rsid w:val="00E2621B"/>
    <w:rsid w:val="00E2623C"/>
    <w:rsid w:val="00E267FA"/>
    <w:rsid w:val="00E26833"/>
    <w:rsid w:val="00E2711B"/>
    <w:rsid w:val="00E27205"/>
    <w:rsid w:val="00E2740D"/>
    <w:rsid w:val="00E2743F"/>
    <w:rsid w:val="00E2762D"/>
    <w:rsid w:val="00E276AD"/>
    <w:rsid w:val="00E27D10"/>
    <w:rsid w:val="00E27EF4"/>
    <w:rsid w:val="00E30374"/>
    <w:rsid w:val="00E30428"/>
    <w:rsid w:val="00E304B1"/>
    <w:rsid w:val="00E3051A"/>
    <w:rsid w:val="00E30743"/>
    <w:rsid w:val="00E317EA"/>
    <w:rsid w:val="00E3188B"/>
    <w:rsid w:val="00E31A5B"/>
    <w:rsid w:val="00E31F62"/>
    <w:rsid w:val="00E3218F"/>
    <w:rsid w:val="00E325CE"/>
    <w:rsid w:val="00E325F6"/>
    <w:rsid w:val="00E3266F"/>
    <w:rsid w:val="00E32A99"/>
    <w:rsid w:val="00E32F78"/>
    <w:rsid w:val="00E33123"/>
    <w:rsid w:val="00E334B3"/>
    <w:rsid w:val="00E33686"/>
    <w:rsid w:val="00E33737"/>
    <w:rsid w:val="00E33C1A"/>
    <w:rsid w:val="00E34297"/>
    <w:rsid w:val="00E3445C"/>
    <w:rsid w:val="00E34634"/>
    <w:rsid w:val="00E3482D"/>
    <w:rsid w:val="00E34BD0"/>
    <w:rsid w:val="00E34C8A"/>
    <w:rsid w:val="00E34EA0"/>
    <w:rsid w:val="00E350A3"/>
    <w:rsid w:val="00E350CC"/>
    <w:rsid w:val="00E35580"/>
    <w:rsid w:val="00E35595"/>
    <w:rsid w:val="00E35777"/>
    <w:rsid w:val="00E35790"/>
    <w:rsid w:val="00E35F67"/>
    <w:rsid w:val="00E35FAE"/>
    <w:rsid w:val="00E3602C"/>
    <w:rsid w:val="00E3605C"/>
    <w:rsid w:val="00E36428"/>
    <w:rsid w:val="00E365A7"/>
    <w:rsid w:val="00E3663D"/>
    <w:rsid w:val="00E36716"/>
    <w:rsid w:val="00E3683A"/>
    <w:rsid w:val="00E3697A"/>
    <w:rsid w:val="00E369F8"/>
    <w:rsid w:val="00E3714F"/>
    <w:rsid w:val="00E372DA"/>
    <w:rsid w:val="00E37588"/>
    <w:rsid w:val="00E376E4"/>
    <w:rsid w:val="00E37704"/>
    <w:rsid w:val="00E37789"/>
    <w:rsid w:val="00E3789B"/>
    <w:rsid w:val="00E37D5B"/>
    <w:rsid w:val="00E400FE"/>
    <w:rsid w:val="00E402DC"/>
    <w:rsid w:val="00E403A1"/>
    <w:rsid w:val="00E40674"/>
    <w:rsid w:val="00E406F0"/>
    <w:rsid w:val="00E4077A"/>
    <w:rsid w:val="00E40A72"/>
    <w:rsid w:val="00E40F1D"/>
    <w:rsid w:val="00E412A6"/>
    <w:rsid w:val="00E413D9"/>
    <w:rsid w:val="00E4140E"/>
    <w:rsid w:val="00E41681"/>
    <w:rsid w:val="00E418EF"/>
    <w:rsid w:val="00E41A52"/>
    <w:rsid w:val="00E41B78"/>
    <w:rsid w:val="00E41E00"/>
    <w:rsid w:val="00E421AA"/>
    <w:rsid w:val="00E422DF"/>
    <w:rsid w:val="00E42583"/>
    <w:rsid w:val="00E4265A"/>
    <w:rsid w:val="00E42A20"/>
    <w:rsid w:val="00E4364E"/>
    <w:rsid w:val="00E437DB"/>
    <w:rsid w:val="00E43A70"/>
    <w:rsid w:val="00E43E09"/>
    <w:rsid w:val="00E44158"/>
    <w:rsid w:val="00E44F22"/>
    <w:rsid w:val="00E4502A"/>
    <w:rsid w:val="00E45080"/>
    <w:rsid w:val="00E452DC"/>
    <w:rsid w:val="00E452EE"/>
    <w:rsid w:val="00E45686"/>
    <w:rsid w:val="00E456E7"/>
    <w:rsid w:val="00E45A2A"/>
    <w:rsid w:val="00E45CD4"/>
    <w:rsid w:val="00E45CF5"/>
    <w:rsid w:val="00E4626F"/>
    <w:rsid w:val="00E463AE"/>
    <w:rsid w:val="00E46804"/>
    <w:rsid w:val="00E46BE2"/>
    <w:rsid w:val="00E46D59"/>
    <w:rsid w:val="00E46E05"/>
    <w:rsid w:val="00E46EA4"/>
    <w:rsid w:val="00E4705A"/>
    <w:rsid w:val="00E474BB"/>
    <w:rsid w:val="00E477B4"/>
    <w:rsid w:val="00E479D1"/>
    <w:rsid w:val="00E47B2E"/>
    <w:rsid w:val="00E47C14"/>
    <w:rsid w:val="00E47C49"/>
    <w:rsid w:val="00E47CD5"/>
    <w:rsid w:val="00E47D3A"/>
    <w:rsid w:val="00E47F04"/>
    <w:rsid w:val="00E5008B"/>
    <w:rsid w:val="00E506D2"/>
    <w:rsid w:val="00E50A95"/>
    <w:rsid w:val="00E50CE1"/>
    <w:rsid w:val="00E50DD1"/>
    <w:rsid w:val="00E51092"/>
    <w:rsid w:val="00E5133C"/>
    <w:rsid w:val="00E51513"/>
    <w:rsid w:val="00E51599"/>
    <w:rsid w:val="00E51A40"/>
    <w:rsid w:val="00E51ECB"/>
    <w:rsid w:val="00E5233B"/>
    <w:rsid w:val="00E523C7"/>
    <w:rsid w:val="00E52421"/>
    <w:rsid w:val="00E529BB"/>
    <w:rsid w:val="00E529C8"/>
    <w:rsid w:val="00E52AD4"/>
    <w:rsid w:val="00E52CD0"/>
    <w:rsid w:val="00E52F83"/>
    <w:rsid w:val="00E53310"/>
    <w:rsid w:val="00E53336"/>
    <w:rsid w:val="00E537B7"/>
    <w:rsid w:val="00E53948"/>
    <w:rsid w:val="00E5397C"/>
    <w:rsid w:val="00E53D9F"/>
    <w:rsid w:val="00E544BB"/>
    <w:rsid w:val="00E54977"/>
    <w:rsid w:val="00E54CD7"/>
    <w:rsid w:val="00E54CF4"/>
    <w:rsid w:val="00E54FA6"/>
    <w:rsid w:val="00E55203"/>
    <w:rsid w:val="00E5571B"/>
    <w:rsid w:val="00E559C8"/>
    <w:rsid w:val="00E55A1C"/>
    <w:rsid w:val="00E55C41"/>
    <w:rsid w:val="00E55C7A"/>
    <w:rsid w:val="00E55F07"/>
    <w:rsid w:val="00E56025"/>
    <w:rsid w:val="00E56189"/>
    <w:rsid w:val="00E5646E"/>
    <w:rsid w:val="00E566DD"/>
    <w:rsid w:val="00E56780"/>
    <w:rsid w:val="00E56799"/>
    <w:rsid w:val="00E56B47"/>
    <w:rsid w:val="00E56C66"/>
    <w:rsid w:val="00E56DD0"/>
    <w:rsid w:val="00E56E21"/>
    <w:rsid w:val="00E56F54"/>
    <w:rsid w:val="00E571D8"/>
    <w:rsid w:val="00E576D2"/>
    <w:rsid w:val="00E57966"/>
    <w:rsid w:val="00E600C2"/>
    <w:rsid w:val="00E60261"/>
    <w:rsid w:val="00E605CA"/>
    <w:rsid w:val="00E605E9"/>
    <w:rsid w:val="00E6067C"/>
    <w:rsid w:val="00E607CE"/>
    <w:rsid w:val="00E60996"/>
    <w:rsid w:val="00E60A09"/>
    <w:rsid w:val="00E60B48"/>
    <w:rsid w:val="00E60C45"/>
    <w:rsid w:val="00E60CF8"/>
    <w:rsid w:val="00E60DFA"/>
    <w:rsid w:val="00E60F46"/>
    <w:rsid w:val="00E610F9"/>
    <w:rsid w:val="00E61366"/>
    <w:rsid w:val="00E6145E"/>
    <w:rsid w:val="00E61BC6"/>
    <w:rsid w:val="00E61BD7"/>
    <w:rsid w:val="00E62602"/>
    <w:rsid w:val="00E62931"/>
    <w:rsid w:val="00E62C9A"/>
    <w:rsid w:val="00E62D7A"/>
    <w:rsid w:val="00E6300A"/>
    <w:rsid w:val="00E6341E"/>
    <w:rsid w:val="00E63631"/>
    <w:rsid w:val="00E63B73"/>
    <w:rsid w:val="00E63ECE"/>
    <w:rsid w:val="00E64220"/>
    <w:rsid w:val="00E646C4"/>
    <w:rsid w:val="00E64A2F"/>
    <w:rsid w:val="00E64B9D"/>
    <w:rsid w:val="00E6519C"/>
    <w:rsid w:val="00E651EA"/>
    <w:rsid w:val="00E65542"/>
    <w:rsid w:val="00E65BF4"/>
    <w:rsid w:val="00E65C6E"/>
    <w:rsid w:val="00E65DD0"/>
    <w:rsid w:val="00E667A1"/>
    <w:rsid w:val="00E668B9"/>
    <w:rsid w:val="00E669FC"/>
    <w:rsid w:val="00E66A49"/>
    <w:rsid w:val="00E66BCD"/>
    <w:rsid w:val="00E66C97"/>
    <w:rsid w:val="00E66D1A"/>
    <w:rsid w:val="00E66E66"/>
    <w:rsid w:val="00E66F3E"/>
    <w:rsid w:val="00E6738C"/>
    <w:rsid w:val="00E67435"/>
    <w:rsid w:val="00E6797A"/>
    <w:rsid w:val="00E67CDD"/>
    <w:rsid w:val="00E67E28"/>
    <w:rsid w:val="00E67EB7"/>
    <w:rsid w:val="00E704EB"/>
    <w:rsid w:val="00E7096C"/>
    <w:rsid w:val="00E70A3A"/>
    <w:rsid w:val="00E7107B"/>
    <w:rsid w:val="00E7181D"/>
    <w:rsid w:val="00E71C3C"/>
    <w:rsid w:val="00E71F55"/>
    <w:rsid w:val="00E7234A"/>
    <w:rsid w:val="00E72535"/>
    <w:rsid w:val="00E72588"/>
    <w:rsid w:val="00E72685"/>
    <w:rsid w:val="00E7269A"/>
    <w:rsid w:val="00E72814"/>
    <w:rsid w:val="00E728F0"/>
    <w:rsid w:val="00E72B3D"/>
    <w:rsid w:val="00E72C3F"/>
    <w:rsid w:val="00E72F14"/>
    <w:rsid w:val="00E730BD"/>
    <w:rsid w:val="00E73372"/>
    <w:rsid w:val="00E737D2"/>
    <w:rsid w:val="00E738A8"/>
    <w:rsid w:val="00E738B2"/>
    <w:rsid w:val="00E738D3"/>
    <w:rsid w:val="00E7391C"/>
    <w:rsid w:val="00E73A0C"/>
    <w:rsid w:val="00E73BE2"/>
    <w:rsid w:val="00E73C5D"/>
    <w:rsid w:val="00E73D6A"/>
    <w:rsid w:val="00E73EA6"/>
    <w:rsid w:val="00E740CF"/>
    <w:rsid w:val="00E74149"/>
    <w:rsid w:val="00E747AA"/>
    <w:rsid w:val="00E74C2C"/>
    <w:rsid w:val="00E74C6E"/>
    <w:rsid w:val="00E74E8B"/>
    <w:rsid w:val="00E75099"/>
    <w:rsid w:val="00E75220"/>
    <w:rsid w:val="00E75444"/>
    <w:rsid w:val="00E75449"/>
    <w:rsid w:val="00E75637"/>
    <w:rsid w:val="00E758FD"/>
    <w:rsid w:val="00E75E6F"/>
    <w:rsid w:val="00E76021"/>
    <w:rsid w:val="00E76120"/>
    <w:rsid w:val="00E762E0"/>
    <w:rsid w:val="00E76B11"/>
    <w:rsid w:val="00E76B7E"/>
    <w:rsid w:val="00E76FD4"/>
    <w:rsid w:val="00E77056"/>
    <w:rsid w:val="00E770F5"/>
    <w:rsid w:val="00E774EE"/>
    <w:rsid w:val="00E777F2"/>
    <w:rsid w:val="00E7789F"/>
    <w:rsid w:val="00E77BB7"/>
    <w:rsid w:val="00E77D4D"/>
    <w:rsid w:val="00E80079"/>
    <w:rsid w:val="00E802DB"/>
    <w:rsid w:val="00E80504"/>
    <w:rsid w:val="00E80637"/>
    <w:rsid w:val="00E80953"/>
    <w:rsid w:val="00E80A99"/>
    <w:rsid w:val="00E80C6E"/>
    <w:rsid w:val="00E80D2A"/>
    <w:rsid w:val="00E81522"/>
    <w:rsid w:val="00E8160B"/>
    <w:rsid w:val="00E81792"/>
    <w:rsid w:val="00E82636"/>
    <w:rsid w:val="00E828E4"/>
    <w:rsid w:val="00E8292A"/>
    <w:rsid w:val="00E82C8A"/>
    <w:rsid w:val="00E82EB9"/>
    <w:rsid w:val="00E82F6A"/>
    <w:rsid w:val="00E83094"/>
    <w:rsid w:val="00E83839"/>
    <w:rsid w:val="00E83B38"/>
    <w:rsid w:val="00E83C0D"/>
    <w:rsid w:val="00E83D2D"/>
    <w:rsid w:val="00E83E0C"/>
    <w:rsid w:val="00E83E13"/>
    <w:rsid w:val="00E84024"/>
    <w:rsid w:val="00E840C6"/>
    <w:rsid w:val="00E84286"/>
    <w:rsid w:val="00E846AD"/>
    <w:rsid w:val="00E84EF4"/>
    <w:rsid w:val="00E84F28"/>
    <w:rsid w:val="00E85351"/>
    <w:rsid w:val="00E85474"/>
    <w:rsid w:val="00E85491"/>
    <w:rsid w:val="00E85602"/>
    <w:rsid w:val="00E85A2C"/>
    <w:rsid w:val="00E85BC9"/>
    <w:rsid w:val="00E85C4A"/>
    <w:rsid w:val="00E863C7"/>
    <w:rsid w:val="00E865BA"/>
    <w:rsid w:val="00E86674"/>
    <w:rsid w:val="00E86A24"/>
    <w:rsid w:val="00E86D2F"/>
    <w:rsid w:val="00E87687"/>
    <w:rsid w:val="00E87737"/>
    <w:rsid w:val="00E87780"/>
    <w:rsid w:val="00E87895"/>
    <w:rsid w:val="00E8791C"/>
    <w:rsid w:val="00E87EB7"/>
    <w:rsid w:val="00E87EC1"/>
    <w:rsid w:val="00E90065"/>
    <w:rsid w:val="00E90582"/>
    <w:rsid w:val="00E905F7"/>
    <w:rsid w:val="00E907EA"/>
    <w:rsid w:val="00E90B58"/>
    <w:rsid w:val="00E90B86"/>
    <w:rsid w:val="00E90F8A"/>
    <w:rsid w:val="00E91242"/>
    <w:rsid w:val="00E912EE"/>
    <w:rsid w:val="00E91362"/>
    <w:rsid w:val="00E91760"/>
    <w:rsid w:val="00E918E3"/>
    <w:rsid w:val="00E919F7"/>
    <w:rsid w:val="00E91BAF"/>
    <w:rsid w:val="00E91EF4"/>
    <w:rsid w:val="00E91FBB"/>
    <w:rsid w:val="00E9219E"/>
    <w:rsid w:val="00E92399"/>
    <w:rsid w:val="00E9243B"/>
    <w:rsid w:val="00E92969"/>
    <w:rsid w:val="00E92A86"/>
    <w:rsid w:val="00E92E86"/>
    <w:rsid w:val="00E93309"/>
    <w:rsid w:val="00E935D5"/>
    <w:rsid w:val="00E935F7"/>
    <w:rsid w:val="00E93644"/>
    <w:rsid w:val="00E93D08"/>
    <w:rsid w:val="00E93D38"/>
    <w:rsid w:val="00E93D9D"/>
    <w:rsid w:val="00E942A7"/>
    <w:rsid w:val="00E94C51"/>
    <w:rsid w:val="00E94D89"/>
    <w:rsid w:val="00E9520C"/>
    <w:rsid w:val="00E956FA"/>
    <w:rsid w:val="00E959B3"/>
    <w:rsid w:val="00E95CFB"/>
    <w:rsid w:val="00E95DA5"/>
    <w:rsid w:val="00E95DEB"/>
    <w:rsid w:val="00E9626D"/>
    <w:rsid w:val="00E96B60"/>
    <w:rsid w:val="00E9715D"/>
    <w:rsid w:val="00E975A7"/>
    <w:rsid w:val="00E977FE"/>
    <w:rsid w:val="00E97889"/>
    <w:rsid w:val="00E97BE4"/>
    <w:rsid w:val="00E97C8B"/>
    <w:rsid w:val="00E97F8D"/>
    <w:rsid w:val="00EA0321"/>
    <w:rsid w:val="00EA03D1"/>
    <w:rsid w:val="00EA05C5"/>
    <w:rsid w:val="00EA05CB"/>
    <w:rsid w:val="00EA06DD"/>
    <w:rsid w:val="00EA073D"/>
    <w:rsid w:val="00EA0985"/>
    <w:rsid w:val="00EA09EE"/>
    <w:rsid w:val="00EA0F36"/>
    <w:rsid w:val="00EA10A8"/>
    <w:rsid w:val="00EA1105"/>
    <w:rsid w:val="00EA123E"/>
    <w:rsid w:val="00EA1339"/>
    <w:rsid w:val="00EA16F9"/>
    <w:rsid w:val="00EA1788"/>
    <w:rsid w:val="00EA1801"/>
    <w:rsid w:val="00EA187B"/>
    <w:rsid w:val="00EA1EC9"/>
    <w:rsid w:val="00EA223F"/>
    <w:rsid w:val="00EA2532"/>
    <w:rsid w:val="00EA275A"/>
    <w:rsid w:val="00EA2B69"/>
    <w:rsid w:val="00EA2C2F"/>
    <w:rsid w:val="00EA2C62"/>
    <w:rsid w:val="00EA2D2E"/>
    <w:rsid w:val="00EA2E68"/>
    <w:rsid w:val="00EA38DF"/>
    <w:rsid w:val="00EA3955"/>
    <w:rsid w:val="00EA3BB8"/>
    <w:rsid w:val="00EA3E63"/>
    <w:rsid w:val="00EA40D3"/>
    <w:rsid w:val="00EA4BFF"/>
    <w:rsid w:val="00EA4E99"/>
    <w:rsid w:val="00EA4FEE"/>
    <w:rsid w:val="00EA51C6"/>
    <w:rsid w:val="00EA560E"/>
    <w:rsid w:val="00EA5805"/>
    <w:rsid w:val="00EA5BB4"/>
    <w:rsid w:val="00EA6639"/>
    <w:rsid w:val="00EA666E"/>
    <w:rsid w:val="00EA6A05"/>
    <w:rsid w:val="00EA72C4"/>
    <w:rsid w:val="00EA7733"/>
    <w:rsid w:val="00EA778D"/>
    <w:rsid w:val="00EA78D6"/>
    <w:rsid w:val="00EA7901"/>
    <w:rsid w:val="00EA7BB8"/>
    <w:rsid w:val="00EA7E2A"/>
    <w:rsid w:val="00EB0ECD"/>
    <w:rsid w:val="00EB1017"/>
    <w:rsid w:val="00EB101E"/>
    <w:rsid w:val="00EB11E9"/>
    <w:rsid w:val="00EB1800"/>
    <w:rsid w:val="00EB1D22"/>
    <w:rsid w:val="00EB1E0C"/>
    <w:rsid w:val="00EB1FD3"/>
    <w:rsid w:val="00EB20AB"/>
    <w:rsid w:val="00EB210F"/>
    <w:rsid w:val="00EB2129"/>
    <w:rsid w:val="00EB2250"/>
    <w:rsid w:val="00EB2521"/>
    <w:rsid w:val="00EB2852"/>
    <w:rsid w:val="00EB298E"/>
    <w:rsid w:val="00EB311E"/>
    <w:rsid w:val="00EB3274"/>
    <w:rsid w:val="00EB34D1"/>
    <w:rsid w:val="00EB34DD"/>
    <w:rsid w:val="00EB3DCD"/>
    <w:rsid w:val="00EB40C6"/>
    <w:rsid w:val="00EB45CD"/>
    <w:rsid w:val="00EB4805"/>
    <w:rsid w:val="00EB484A"/>
    <w:rsid w:val="00EB49A9"/>
    <w:rsid w:val="00EB49F4"/>
    <w:rsid w:val="00EB4B48"/>
    <w:rsid w:val="00EB4ECA"/>
    <w:rsid w:val="00EB500C"/>
    <w:rsid w:val="00EB507C"/>
    <w:rsid w:val="00EB512C"/>
    <w:rsid w:val="00EB536B"/>
    <w:rsid w:val="00EB56C6"/>
    <w:rsid w:val="00EB5868"/>
    <w:rsid w:val="00EB5CE8"/>
    <w:rsid w:val="00EB5E8A"/>
    <w:rsid w:val="00EB620F"/>
    <w:rsid w:val="00EB6214"/>
    <w:rsid w:val="00EB6AFD"/>
    <w:rsid w:val="00EB6C69"/>
    <w:rsid w:val="00EB6C70"/>
    <w:rsid w:val="00EB6F8D"/>
    <w:rsid w:val="00EB730C"/>
    <w:rsid w:val="00EB7638"/>
    <w:rsid w:val="00EB77C4"/>
    <w:rsid w:val="00EB7AC7"/>
    <w:rsid w:val="00EB7D58"/>
    <w:rsid w:val="00EB7EBB"/>
    <w:rsid w:val="00EC012B"/>
    <w:rsid w:val="00EC02EA"/>
    <w:rsid w:val="00EC03B8"/>
    <w:rsid w:val="00EC0493"/>
    <w:rsid w:val="00EC0790"/>
    <w:rsid w:val="00EC0946"/>
    <w:rsid w:val="00EC0C30"/>
    <w:rsid w:val="00EC0D12"/>
    <w:rsid w:val="00EC0DFD"/>
    <w:rsid w:val="00EC1096"/>
    <w:rsid w:val="00EC1108"/>
    <w:rsid w:val="00EC1A56"/>
    <w:rsid w:val="00EC1C42"/>
    <w:rsid w:val="00EC1DAB"/>
    <w:rsid w:val="00EC1DE3"/>
    <w:rsid w:val="00EC1EC9"/>
    <w:rsid w:val="00EC232A"/>
    <w:rsid w:val="00EC244C"/>
    <w:rsid w:val="00EC2534"/>
    <w:rsid w:val="00EC2895"/>
    <w:rsid w:val="00EC2946"/>
    <w:rsid w:val="00EC2BBF"/>
    <w:rsid w:val="00EC2DA9"/>
    <w:rsid w:val="00EC3010"/>
    <w:rsid w:val="00EC3021"/>
    <w:rsid w:val="00EC3399"/>
    <w:rsid w:val="00EC33D4"/>
    <w:rsid w:val="00EC3641"/>
    <w:rsid w:val="00EC3B45"/>
    <w:rsid w:val="00EC3B5D"/>
    <w:rsid w:val="00EC3B5E"/>
    <w:rsid w:val="00EC4054"/>
    <w:rsid w:val="00EC422C"/>
    <w:rsid w:val="00EC42E8"/>
    <w:rsid w:val="00EC4ABC"/>
    <w:rsid w:val="00EC4B64"/>
    <w:rsid w:val="00EC4E9F"/>
    <w:rsid w:val="00EC507C"/>
    <w:rsid w:val="00EC55E3"/>
    <w:rsid w:val="00EC58F6"/>
    <w:rsid w:val="00EC5A38"/>
    <w:rsid w:val="00EC5B45"/>
    <w:rsid w:val="00EC5B95"/>
    <w:rsid w:val="00EC5CA4"/>
    <w:rsid w:val="00EC5CCE"/>
    <w:rsid w:val="00EC62BC"/>
    <w:rsid w:val="00EC646C"/>
    <w:rsid w:val="00EC6853"/>
    <w:rsid w:val="00EC6FFD"/>
    <w:rsid w:val="00EC7062"/>
    <w:rsid w:val="00EC7093"/>
    <w:rsid w:val="00EC723F"/>
    <w:rsid w:val="00EC7322"/>
    <w:rsid w:val="00EC7D03"/>
    <w:rsid w:val="00EC7F10"/>
    <w:rsid w:val="00ED00DA"/>
    <w:rsid w:val="00ED037B"/>
    <w:rsid w:val="00ED043D"/>
    <w:rsid w:val="00ED082C"/>
    <w:rsid w:val="00ED085E"/>
    <w:rsid w:val="00ED0FA1"/>
    <w:rsid w:val="00ED115F"/>
    <w:rsid w:val="00ED12FA"/>
    <w:rsid w:val="00ED1758"/>
    <w:rsid w:val="00ED185D"/>
    <w:rsid w:val="00ED1B0C"/>
    <w:rsid w:val="00ED1B29"/>
    <w:rsid w:val="00ED1D35"/>
    <w:rsid w:val="00ED2224"/>
    <w:rsid w:val="00ED22C4"/>
    <w:rsid w:val="00ED2411"/>
    <w:rsid w:val="00ED266C"/>
    <w:rsid w:val="00ED28E0"/>
    <w:rsid w:val="00ED2BE6"/>
    <w:rsid w:val="00ED2E43"/>
    <w:rsid w:val="00ED3171"/>
    <w:rsid w:val="00ED3368"/>
    <w:rsid w:val="00ED34F4"/>
    <w:rsid w:val="00ED355E"/>
    <w:rsid w:val="00ED3A75"/>
    <w:rsid w:val="00ED3B30"/>
    <w:rsid w:val="00ED3C69"/>
    <w:rsid w:val="00ED4181"/>
    <w:rsid w:val="00ED4664"/>
    <w:rsid w:val="00ED466E"/>
    <w:rsid w:val="00ED46A3"/>
    <w:rsid w:val="00ED4B43"/>
    <w:rsid w:val="00ED4C21"/>
    <w:rsid w:val="00ED4C8F"/>
    <w:rsid w:val="00ED4E3B"/>
    <w:rsid w:val="00ED506F"/>
    <w:rsid w:val="00ED5274"/>
    <w:rsid w:val="00ED5296"/>
    <w:rsid w:val="00ED54F9"/>
    <w:rsid w:val="00ED558C"/>
    <w:rsid w:val="00ED5774"/>
    <w:rsid w:val="00ED5C79"/>
    <w:rsid w:val="00ED5FB4"/>
    <w:rsid w:val="00ED60B6"/>
    <w:rsid w:val="00ED60D1"/>
    <w:rsid w:val="00ED611E"/>
    <w:rsid w:val="00ED6393"/>
    <w:rsid w:val="00ED6C32"/>
    <w:rsid w:val="00ED6FBA"/>
    <w:rsid w:val="00ED70AA"/>
    <w:rsid w:val="00ED70FC"/>
    <w:rsid w:val="00ED7503"/>
    <w:rsid w:val="00ED79CF"/>
    <w:rsid w:val="00ED79EB"/>
    <w:rsid w:val="00ED7DF7"/>
    <w:rsid w:val="00EE011D"/>
    <w:rsid w:val="00EE0485"/>
    <w:rsid w:val="00EE06C1"/>
    <w:rsid w:val="00EE070C"/>
    <w:rsid w:val="00EE0A36"/>
    <w:rsid w:val="00EE0CB5"/>
    <w:rsid w:val="00EE0D36"/>
    <w:rsid w:val="00EE0DCB"/>
    <w:rsid w:val="00EE0DD2"/>
    <w:rsid w:val="00EE1284"/>
    <w:rsid w:val="00EE1ACE"/>
    <w:rsid w:val="00EE1F0F"/>
    <w:rsid w:val="00EE23D4"/>
    <w:rsid w:val="00EE2824"/>
    <w:rsid w:val="00EE28D3"/>
    <w:rsid w:val="00EE2978"/>
    <w:rsid w:val="00EE2AD9"/>
    <w:rsid w:val="00EE2B01"/>
    <w:rsid w:val="00EE2E12"/>
    <w:rsid w:val="00EE316E"/>
    <w:rsid w:val="00EE32AD"/>
    <w:rsid w:val="00EE33BC"/>
    <w:rsid w:val="00EE3419"/>
    <w:rsid w:val="00EE36A1"/>
    <w:rsid w:val="00EE3846"/>
    <w:rsid w:val="00EE3BB0"/>
    <w:rsid w:val="00EE409A"/>
    <w:rsid w:val="00EE434E"/>
    <w:rsid w:val="00EE47E1"/>
    <w:rsid w:val="00EE49DF"/>
    <w:rsid w:val="00EE4B41"/>
    <w:rsid w:val="00EE4D7E"/>
    <w:rsid w:val="00EE4F33"/>
    <w:rsid w:val="00EE5061"/>
    <w:rsid w:val="00EE521A"/>
    <w:rsid w:val="00EE523E"/>
    <w:rsid w:val="00EE536C"/>
    <w:rsid w:val="00EE5445"/>
    <w:rsid w:val="00EE58B3"/>
    <w:rsid w:val="00EE5926"/>
    <w:rsid w:val="00EE61D0"/>
    <w:rsid w:val="00EE6367"/>
    <w:rsid w:val="00EE64A9"/>
    <w:rsid w:val="00EE6879"/>
    <w:rsid w:val="00EE6928"/>
    <w:rsid w:val="00EE6BD7"/>
    <w:rsid w:val="00EE7A69"/>
    <w:rsid w:val="00EE7B82"/>
    <w:rsid w:val="00EE7C09"/>
    <w:rsid w:val="00EE7CAE"/>
    <w:rsid w:val="00EE7D91"/>
    <w:rsid w:val="00EE7E66"/>
    <w:rsid w:val="00EE7F4C"/>
    <w:rsid w:val="00EF013B"/>
    <w:rsid w:val="00EF02E6"/>
    <w:rsid w:val="00EF08E9"/>
    <w:rsid w:val="00EF08EC"/>
    <w:rsid w:val="00EF1432"/>
    <w:rsid w:val="00EF14C7"/>
    <w:rsid w:val="00EF1815"/>
    <w:rsid w:val="00EF1E03"/>
    <w:rsid w:val="00EF1F2E"/>
    <w:rsid w:val="00EF1F87"/>
    <w:rsid w:val="00EF20A0"/>
    <w:rsid w:val="00EF2308"/>
    <w:rsid w:val="00EF2E82"/>
    <w:rsid w:val="00EF2F9F"/>
    <w:rsid w:val="00EF2FAD"/>
    <w:rsid w:val="00EF3050"/>
    <w:rsid w:val="00EF3052"/>
    <w:rsid w:val="00EF3576"/>
    <w:rsid w:val="00EF3622"/>
    <w:rsid w:val="00EF36AE"/>
    <w:rsid w:val="00EF3A54"/>
    <w:rsid w:val="00EF3BA6"/>
    <w:rsid w:val="00EF3DA7"/>
    <w:rsid w:val="00EF3E9D"/>
    <w:rsid w:val="00EF3F1D"/>
    <w:rsid w:val="00EF4130"/>
    <w:rsid w:val="00EF44FD"/>
    <w:rsid w:val="00EF48FF"/>
    <w:rsid w:val="00EF49CF"/>
    <w:rsid w:val="00EF4B7B"/>
    <w:rsid w:val="00EF4E33"/>
    <w:rsid w:val="00EF501F"/>
    <w:rsid w:val="00EF5106"/>
    <w:rsid w:val="00EF528E"/>
    <w:rsid w:val="00EF5300"/>
    <w:rsid w:val="00EF5453"/>
    <w:rsid w:val="00EF55AF"/>
    <w:rsid w:val="00EF5742"/>
    <w:rsid w:val="00EF575B"/>
    <w:rsid w:val="00EF5907"/>
    <w:rsid w:val="00EF5B4A"/>
    <w:rsid w:val="00EF5EBE"/>
    <w:rsid w:val="00EF5FC5"/>
    <w:rsid w:val="00EF63BB"/>
    <w:rsid w:val="00EF6EB6"/>
    <w:rsid w:val="00EF74C9"/>
    <w:rsid w:val="00EF7631"/>
    <w:rsid w:val="00EF763E"/>
    <w:rsid w:val="00EF77F3"/>
    <w:rsid w:val="00EF7A80"/>
    <w:rsid w:val="00EF7B26"/>
    <w:rsid w:val="00F0011A"/>
    <w:rsid w:val="00F00224"/>
    <w:rsid w:val="00F0036B"/>
    <w:rsid w:val="00F00489"/>
    <w:rsid w:val="00F008EB"/>
    <w:rsid w:val="00F00D96"/>
    <w:rsid w:val="00F0113C"/>
    <w:rsid w:val="00F01890"/>
    <w:rsid w:val="00F01976"/>
    <w:rsid w:val="00F01B3A"/>
    <w:rsid w:val="00F01DB6"/>
    <w:rsid w:val="00F022D3"/>
    <w:rsid w:val="00F022FF"/>
    <w:rsid w:val="00F027D4"/>
    <w:rsid w:val="00F028AE"/>
    <w:rsid w:val="00F029AF"/>
    <w:rsid w:val="00F029E2"/>
    <w:rsid w:val="00F02BD7"/>
    <w:rsid w:val="00F02D23"/>
    <w:rsid w:val="00F02FDF"/>
    <w:rsid w:val="00F0312C"/>
    <w:rsid w:val="00F03293"/>
    <w:rsid w:val="00F03693"/>
    <w:rsid w:val="00F036AF"/>
    <w:rsid w:val="00F038AF"/>
    <w:rsid w:val="00F03A26"/>
    <w:rsid w:val="00F03B6E"/>
    <w:rsid w:val="00F03BC8"/>
    <w:rsid w:val="00F03C1B"/>
    <w:rsid w:val="00F0408B"/>
    <w:rsid w:val="00F04300"/>
    <w:rsid w:val="00F04B0C"/>
    <w:rsid w:val="00F04FE4"/>
    <w:rsid w:val="00F05085"/>
    <w:rsid w:val="00F053D6"/>
    <w:rsid w:val="00F05816"/>
    <w:rsid w:val="00F05863"/>
    <w:rsid w:val="00F058D8"/>
    <w:rsid w:val="00F05948"/>
    <w:rsid w:val="00F05DB3"/>
    <w:rsid w:val="00F060E8"/>
    <w:rsid w:val="00F065F3"/>
    <w:rsid w:val="00F06898"/>
    <w:rsid w:val="00F07504"/>
    <w:rsid w:val="00F0760D"/>
    <w:rsid w:val="00F077AF"/>
    <w:rsid w:val="00F07803"/>
    <w:rsid w:val="00F07B8D"/>
    <w:rsid w:val="00F07F44"/>
    <w:rsid w:val="00F07FE6"/>
    <w:rsid w:val="00F1002D"/>
    <w:rsid w:val="00F10292"/>
    <w:rsid w:val="00F1029B"/>
    <w:rsid w:val="00F107CB"/>
    <w:rsid w:val="00F10C6C"/>
    <w:rsid w:val="00F10E01"/>
    <w:rsid w:val="00F10E15"/>
    <w:rsid w:val="00F10ED9"/>
    <w:rsid w:val="00F10F02"/>
    <w:rsid w:val="00F11072"/>
    <w:rsid w:val="00F11418"/>
    <w:rsid w:val="00F11686"/>
    <w:rsid w:val="00F117C8"/>
    <w:rsid w:val="00F11B06"/>
    <w:rsid w:val="00F11C46"/>
    <w:rsid w:val="00F11C7D"/>
    <w:rsid w:val="00F11CD0"/>
    <w:rsid w:val="00F12029"/>
    <w:rsid w:val="00F12360"/>
    <w:rsid w:val="00F12437"/>
    <w:rsid w:val="00F124D5"/>
    <w:rsid w:val="00F12514"/>
    <w:rsid w:val="00F126B8"/>
    <w:rsid w:val="00F12949"/>
    <w:rsid w:val="00F129CB"/>
    <w:rsid w:val="00F12A85"/>
    <w:rsid w:val="00F12ACD"/>
    <w:rsid w:val="00F12B3F"/>
    <w:rsid w:val="00F12EBD"/>
    <w:rsid w:val="00F1302F"/>
    <w:rsid w:val="00F13090"/>
    <w:rsid w:val="00F1318B"/>
    <w:rsid w:val="00F134D4"/>
    <w:rsid w:val="00F135CE"/>
    <w:rsid w:val="00F1366D"/>
    <w:rsid w:val="00F137FA"/>
    <w:rsid w:val="00F13A03"/>
    <w:rsid w:val="00F13B9A"/>
    <w:rsid w:val="00F13C6C"/>
    <w:rsid w:val="00F145AA"/>
    <w:rsid w:val="00F14748"/>
    <w:rsid w:val="00F148A5"/>
    <w:rsid w:val="00F14C5D"/>
    <w:rsid w:val="00F14E37"/>
    <w:rsid w:val="00F14E48"/>
    <w:rsid w:val="00F14F9E"/>
    <w:rsid w:val="00F1503F"/>
    <w:rsid w:val="00F1543B"/>
    <w:rsid w:val="00F15B06"/>
    <w:rsid w:val="00F15CD6"/>
    <w:rsid w:val="00F15DE0"/>
    <w:rsid w:val="00F15FE9"/>
    <w:rsid w:val="00F160B0"/>
    <w:rsid w:val="00F16473"/>
    <w:rsid w:val="00F164BC"/>
    <w:rsid w:val="00F1653E"/>
    <w:rsid w:val="00F167BB"/>
    <w:rsid w:val="00F16F06"/>
    <w:rsid w:val="00F1732E"/>
    <w:rsid w:val="00F1767E"/>
    <w:rsid w:val="00F1792B"/>
    <w:rsid w:val="00F17949"/>
    <w:rsid w:val="00F204FF"/>
    <w:rsid w:val="00F2053B"/>
    <w:rsid w:val="00F206AB"/>
    <w:rsid w:val="00F20C14"/>
    <w:rsid w:val="00F20DF7"/>
    <w:rsid w:val="00F20F97"/>
    <w:rsid w:val="00F212B1"/>
    <w:rsid w:val="00F213A2"/>
    <w:rsid w:val="00F21607"/>
    <w:rsid w:val="00F21714"/>
    <w:rsid w:val="00F21755"/>
    <w:rsid w:val="00F21903"/>
    <w:rsid w:val="00F21DE4"/>
    <w:rsid w:val="00F21ECE"/>
    <w:rsid w:val="00F220AA"/>
    <w:rsid w:val="00F221A4"/>
    <w:rsid w:val="00F222B1"/>
    <w:rsid w:val="00F226DD"/>
    <w:rsid w:val="00F227C8"/>
    <w:rsid w:val="00F22B1B"/>
    <w:rsid w:val="00F22B29"/>
    <w:rsid w:val="00F22E1C"/>
    <w:rsid w:val="00F22E44"/>
    <w:rsid w:val="00F22F17"/>
    <w:rsid w:val="00F22F2A"/>
    <w:rsid w:val="00F22FE1"/>
    <w:rsid w:val="00F236B2"/>
    <w:rsid w:val="00F23A67"/>
    <w:rsid w:val="00F23E55"/>
    <w:rsid w:val="00F23ECD"/>
    <w:rsid w:val="00F24226"/>
    <w:rsid w:val="00F249EB"/>
    <w:rsid w:val="00F24A9E"/>
    <w:rsid w:val="00F24C3F"/>
    <w:rsid w:val="00F25325"/>
    <w:rsid w:val="00F253B0"/>
    <w:rsid w:val="00F253D2"/>
    <w:rsid w:val="00F2540B"/>
    <w:rsid w:val="00F2557A"/>
    <w:rsid w:val="00F25617"/>
    <w:rsid w:val="00F257E2"/>
    <w:rsid w:val="00F25952"/>
    <w:rsid w:val="00F25A82"/>
    <w:rsid w:val="00F25B1D"/>
    <w:rsid w:val="00F25D23"/>
    <w:rsid w:val="00F25DE3"/>
    <w:rsid w:val="00F25E85"/>
    <w:rsid w:val="00F25FA8"/>
    <w:rsid w:val="00F26163"/>
    <w:rsid w:val="00F26291"/>
    <w:rsid w:val="00F2630E"/>
    <w:rsid w:val="00F2633F"/>
    <w:rsid w:val="00F263A9"/>
    <w:rsid w:val="00F26669"/>
    <w:rsid w:val="00F267DD"/>
    <w:rsid w:val="00F26B8A"/>
    <w:rsid w:val="00F26ED6"/>
    <w:rsid w:val="00F270E4"/>
    <w:rsid w:val="00F271F4"/>
    <w:rsid w:val="00F27206"/>
    <w:rsid w:val="00F273F9"/>
    <w:rsid w:val="00F27429"/>
    <w:rsid w:val="00F27449"/>
    <w:rsid w:val="00F27728"/>
    <w:rsid w:val="00F2795D"/>
    <w:rsid w:val="00F300E8"/>
    <w:rsid w:val="00F3019A"/>
    <w:rsid w:val="00F3047B"/>
    <w:rsid w:val="00F30507"/>
    <w:rsid w:val="00F307C4"/>
    <w:rsid w:val="00F30EF1"/>
    <w:rsid w:val="00F31092"/>
    <w:rsid w:val="00F3115F"/>
    <w:rsid w:val="00F312F6"/>
    <w:rsid w:val="00F31BC5"/>
    <w:rsid w:val="00F31DC8"/>
    <w:rsid w:val="00F3284C"/>
    <w:rsid w:val="00F32911"/>
    <w:rsid w:val="00F329A5"/>
    <w:rsid w:val="00F32A68"/>
    <w:rsid w:val="00F32CA9"/>
    <w:rsid w:val="00F32F0B"/>
    <w:rsid w:val="00F3308B"/>
    <w:rsid w:val="00F330EB"/>
    <w:rsid w:val="00F33100"/>
    <w:rsid w:val="00F33190"/>
    <w:rsid w:val="00F33587"/>
    <w:rsid w:val="00F339CF"/>
    <w:rsid w:val="00F33B33"/>
    <w:rsid w:val="00F33B4C"/>
    <w:rsid w:val="00F33BF7"/>
    <w:rsid w:val="00F33C0E"/>
    <w:rsid w:val="00F33D22"/>
    <w:rsid w:val="00F33EF3"/>
    <w:rsid w:val="00F33F43"/>
    <w:rsid w:val="00F340A8"/>
    <w:rsid w:val="00F340E4"/>
    <w:rsid w:val="00F343FE"/>
    <w:rsid w:val="00F3442D"/>
    <w:rsid w:val="00F348E4"/>
    <w:rsid w:val="00F34C66"/>
    <w:rsid w:val="00F34CD3"/>
    <w:rsid w:val="00F34D61"/>
    <w:rsid w:val="00F34EEB"/>
    <w:rsid w:val="00F352A0"/>
    <w:rsid w:val="00F352A3"/>
    <w:rsid w:val="00F35611"/>
    <w:rsid w:val="00F358BE"/>
    <w:rsid w:val="00F35E07"/>
    <w:rsid w:val="00F360E1"/>
    <w:rsid w:val="00F3624C"/>
    <w:rsid w:val="00F36272"/>
    <w:rsid w:val="00F36332"/>
    <w:rsid w:val="00F365E9"/>
    <w:rsid w:val="00F3687D"/>
    <w:rsid w:val="00F3716C"/>
    <w:rsid w:val="00F37883"/>
    <w:rsid w:val="00F379EA"/>
    <w:rsid w:val="00F37BB5"/>
    <w:rsid w:val="00F40595"/>
    <w:rsid w:val="00F40D03"/>
    <w:rsid w:val="00F40D43"/>
    <w:rsid w:val="00F40F06"/>
    <w:rsid w:val="00F41004"/>
    <w:rsid w:val="00F410AD"/>
    <w:rsid w:val="00F4134F"/>
    <w:rsid w:val="00F4154C"/>
    <w:rsid w:val="00F41661"/>
    <w:rsid w:val="00F41778"/>
    <w:rsid w:val="00F417A6"/>
    <w:rsid w:val="00F41B7B"/>
    <w:rsid w:val="00F41F3C"/>
    <w:rsid w:val="00F421AC"/>
    <w:rsid w:val="00F421DF"/>
    <w:rsid w:val="00F42237"/>
    <w:rsid w:val="00F423DC"/>
    <w:rsid w:val="00F42500"/>
    <w:rsid w:val="00F42D46"/>
    <w:rsid w:val="00F42F3C"/>
    <w:rsid w:val="00F430A3"/>
    <w:rsid w:val="00F432F6"/>
    <w:rsid w:val="00F4344B"/>
    <w:rsid w:val="00F43519"/>
    <w:rsid w:val="00F43523"/>
    <w:rsid w:val="00F43578"/>
    <w:rsid w:val="00F43837"/>
    <w:rsid w:val="00F439B4"/>
    <w:rsid w:val="00F43CB7"/>
    <w:rsid w:val="00F43F55"/>
    <w:rsid w:val="00F44230"/>
    <w:rsid w:val="00F444F8"/>
    <w:rsid w:val="00F445E5"/>
    <w:rsid w:val="00F447E8"/>
    <w:rsid w:val="00F449FC"/>
    <w:rsid w:val="00F44B70"/>
    <w:rsid w:val="00F44E30"/>
    <w:rsid w:val="00F44F7D"/>
    <w:rsid w:val="00F44FE3"/>
    <w:rsid w:val="00F451BD"/>
    <w:rsid w:val="00F452B0"/>
    <w:rsid w:val="00F45AE5"/>
    <w:rsid w:val="00F46516"/>
    <w:rsid w:val="00F46527"/>
    <w:rsid w:val="00F466FA"/>
    <w:rsid w:val="00F46AB2"/>
    <w:rsid w:val="00F46AF7"/>
    <w:rsid w:val="00F46B0C"/>
    <w:rsid w:val="00F46F9B"/>
    <w:rsid w:val="00F471DD"/>
    <w:rsid w:val="00F47282"/>
    <w:rsid w:val="00F472C2"/>
    <w:rsid w:val="00F472C3"/>
    <w:rsid w:val="00F47A54"/>
    <w:rsid w:val="00F47D4A"/>
    <w:rsid w:val="00F47E9A"/>
    <w:rsid w:val="00F5014B"/>
    <w:rsid w:val="00F50C6F"/>
    <w:rsid w:val="00F50CD3"/>
    <w:rsid w:val="00F50D1E"/>
    <w:rsid w:val="00F51342"/>
    <w:rsid w:val="00F513CA"/>
    <w:rsid w:val="00F513DA"/>
    <w:rsid w:val="00F513E3"/>
    <w:rsid w:val="00F518A0"/>
    <w:rsid w:val="00F518A3"/>
    <w:rsid w:val="00F51C63"/>
    <w:rsid w:val="00F5233C"/>
    <w:rsid w:val="00F523DF"/>
    <w:rsid w:val="00F52424"/>
    <w:rsid w:val="00F52756"/>
    <w:rsid w:val="00F5297E"/>
    <w:rsid w:val="00F529BA"/>
    <w:rsid w:val="00F52F6E"/>
    <w:rsid w:val="00F53054"/>
    <w:rsid w:val="00F53AAB"/>
    <w:rsid w:val="00F53B42"/>
    <w:rsid w:val="00F53C20"/>
    <w:rsid w:val="00F53FB8"/>
    <w:rsid w:val="00F54391"/>
    <w:rsid w:val="00F544D3"/>
    <w:rsid w:val="00F55523"/>
    <w:rsid w:val="00F55862"/>
    <w:rsid w:val="00F558CC"/>
    <w:rsid w:val="00F55B02"/>
    <w:rsid w:val="00F55BB0"/>
    <w:rsid w:val="00F55BE7"/>
    <w:rsid w:val="00F55D48"/>
    <w:rsid w:val="00F55E0D"/>
    <w:rsid w:val="00F5612C"/>
    <w:rsid w:val="00F561A2"/>
    <w:rsid w:val="00F56273"/>
    <w:rsid w:val="00F5666A"/>
    <w:rsid w:val="00F566AA"/>
    <w:rsid w:val="00F56B7C"/>
    <w:rsid w:val="00F56C89"/>
    <w:rsid w:val="00F56E9A"/>
    <w:rsid w:val="00F56F78"/>
    <w:rsid w:val="00F571CD"/>
    <w:rsid w:val="00F57C67"/>
    <w:rsid w:val="00F57E90"/>
    <w:rsid w:val="00F57F3E"/>
    <w:rsid w:val="00F6050C"/>
    <w:rsid w:val="00F6053D"/>
    <w:rsid w:val="00F605F5"/>
    <w:rsid w:val="00F605FE"/>
    <w:rsid w:val="00F609C7"/>
    <w:rsid w:val="00F60AF8"/>
    <w:rsid w:val="00F60D28"/>
    <w:rsid w:val="00F60F56"/>
    <w:rsid w:val="00F6158B"/>
    <w:rsid w:val="00F616EE"/>
    <w:rsid w:val="00F617FF"/>
    <w:rsid w:val="00F619FE"/>
    <w:rsid w:val="00F61CA5"/>
    <w:rsid w:val="00F61E9C"/>
    <w:rsid w:val="00F626D4"/>
    <w:rsid w:val="00F62B00"/>
    <w:rsid w:val="00F63268"/>
    <w:rsid w:val="00F63449"/>
    <w:rsid w:val="00F63573"/>
    <w:rsid w:val="00F63F74"/>
    <w:rsid w:val="00F640C9"/>
    <w:rsid w:val="00F64261"/>
    <w:rsid w:val="00F642A5"/>
    <w:rsid w:val="00F646D8"/>
    <w:rsid w:val="00F647BC"/>
    <w:rsid w:val="00F6495C"/>
    <w:rsid w:val="00F64E8F"/>
    <w:rsid w:val="00F650FD"/>
    <w:rsid w:val="00F65237"/>
    <w:rsid w:val="00F65478"/>
    <w:rsid w:val="00F655AD"/>
    <w:rsid w:val="00F65728"/>
    <w:rsid w:val="00F657D1"/>
    <w:rsid w:val="00F65866"/>
    <w:rsid w:val="00F65E21"/>
    <w:rsid w:val="00F65F04"/>
    <w:rsid w:val="00F65FD1"/>
    <w:rsid w:val="00F661BD"/>
    <w:rsid w:val="00F661D5"/>
    <w:rsid w:val="00F6647D"/>
    <w:rsid w:val="00F664E1"/>
    <w:rsid w:val="00F668BA"/>
    <w:rsid w:val="00F66BA0"/>
    <w:rsid w:val="00F66BFB"/>
    <w:rsid w:val="00F66E6F"/>
    <w:rsid w:val="00F67956"/>
    <w:rsid w:val="00F679A2"/>
    <w:rsid w:val="00F67C89"/>
    <w:rsid w:val="00F67D25"/>
    <w:rsid w:val="00F67FB9"/>
    <w:rsid w:val="00F67FDD"/>
    <w:rsid w:val="00F67FE9"/>
    <w:rsid w:val="00F70034"/>
    <w:rsid w:val="00F7028B"/>
    <w:rsid w:val="00F704C1"/>
    <w:rsid w:val="00F705CE"/>
    <w:rsid w:val="00F70601"/>
    <w:rsid w:val="00F707D2"/>
    <w:rsid w:val="00F70C53"/>
    <w:rsid w:val="00F70D67"/>
    <w:rsid w:val="00F716D6"/>
    <w:rsid w:val="00F71A90"/>
    <w:rsid w:val="00F71BD3"/>
    <w:rsid w:val="00F71E39"/>
    <w:rsid w:val="00F7214C"/>
    <w:rsid w:val="00F722AD"/>
    <w:rsid w:val="00F72B33"/>
    <w:rsid w:val="00F72B79"/>
    <w:rsid w:val="00F72BA2"/>
    <w:rsid w:val="00F72C65"/>
    <w:rsid w:val="00F72E99"/>
    <w:rsid w:val="00F72F34"/>
    <w:rsid w:val="00F72F77"/>
    <w:rsid w:val="00F731C1"/>
    <w:rsid w:val="00F73266"/>
    <w:rsid w:val="00F73354"/>
    <w:rsid w:val="00F73407"/>
    <w:rsid w:val="00F734C7"/>
    <w:rsid w:val="00F73771"/>
    <w:rsid w:val="00F73A8E"/>
    <w:rsid w:val="00F73ED4"/>
    <w:rsid w:val="00F740E6"/>
    <w:rsid w:val="00F741AF"/>
    <w:rsid w:val="00F74253"/>
    <w:rsid w:val="00F7483B"/>
    <w:rsid w:val="00F74F53"/>
    <w:rsid w:val="00F75032"/>
    <w:rsid w:val="00F75266"/>
    <w:rsid w:val="00F75D49"/>
    <w:rsid w:val="00F75D69"/>
    <w:rsid w:val="00F75DF7"/>
    <w:rsid w:val="00F760FA"/>
    <w:rsid w:val="00F76397"/>
    <w:rsid w:val="00F763F3"/>
    <w:rsid w:val="00F76552"/>
    <w:rsid w:val="00F766F7"/>
    <w:rsid w:val="00F7692D"/>
    <w:rsid w:val="00F76AE1"/>
    <w:rsid w:val="00F77253"/>
    <w:rsid w:val="00F77273"/>
    <w:rsid w:val="00F776F4"/>
    <w:rsid w:val="00F7794F"/>
    <w:rsid w:val="00F805ED"/>
    <w:rsid w:val="00F80666"/>
    <w:rsid w:val="00F80888"/>
    <w:rsid w:val="00F80C61"/>
    <w:rsid w:val="00F80DE8"/>
    <w:rsid w:val="00F8155A"/>
    <w:rsid w:val="00F81B0B"/>
    <w:rsid w:val="00F8276A"/>
    <w:rsid w:val="00F830BD"/>
    <w:rsid w:val="00F833D8"/>
    <w:rsid w:val="00F838C6"/>
    <w:rsid w:val="00F83B32"/>
    <w:rsid w:val="00F83D8E"/>
    <w:rsid w:val="00F84235"/>
    <w:rsid w:val="00F8441C"/>
    <w:rsid w:val="00F84AE5"/>
    <w:rsid w:val="00F84CCB"/>
    <w:rsid w:val="00F84D11"/>
    <w:rsid w:val="00F85968"/>
    <w:rsid w:val="00F85AF8"/>
    <w:rsid w:val="00F85C42"/>
    <w:rsid w:val="00F85F9F"/>
    <w:rsid w:val="00F8626B"/>
    <w:rsid w:val="00F86280"/>
    <w:rsid w:val="00F8634C"/>
    <w:rsid w:val="00F86466"/>
    <w:rsid w:val="00F86507"/>
    <w:rsid w:val="00F8663A"/>
    <w:rsid w:val="00F86A3F"/>
    <w:rsid w:val="00F86A47"/>
    <w:rsid w:val="00F86ED7"/>
    <w:rsid w:val="00F86F3C"/>
    <w:rsid w:val="00F872C8"/>
    <w:rsid w:val="00F87A02"/>
    <w:rsid w:val="00F87B96"/>
    <w:rsid w:val="00F87CFF"/>
    <w:rsid w:val="00F87D2B"/>
    <w:rsid w:val="00F87F6A"/>
    <w:rsid w:val="00F9006C"/>
    <w:rsid w:val="00F9017D"/>
    <w:rsid w:val="00F903BC"/>
    <w:rsid w:val="00F9092A"/>
    <w:rsid w:val="00F909C3"/>
    <w:rsid w:val="00F90CD1"/>
    <w:rsid w:val="00F911B4"/>
    <w:rsid w:val="00F914A9"/>
    <w:rsid w:val="00F91C8C"/>
    <w:rsid w:val="00F91ED7"/>
    <w:rsid w:val="00F9202F"/>
    <w:rsid w:val="00F92377"/>
    <w:rsid w:val="00F929F4"/>
    <w:rsid w:val="00F92A8C"/>
    <w:rsid w:val="00F92B81"/>
    <w:rsid w:val="00F92FB6"/>
    <w:rsid w:val="00F930B7"/>
    <w:rsid w:val="00F932B9"/>
    <w:rsid w:val="00F93427"/>
    <w:rsid w:val="00F94199"/>
    <w:rsid w:val="00F94487"/>
    <w:rsid w:val="00F949E9"/>
    <w:rsid w:val="00F94A9A"/>
    <w:rsid w:val="00F94BE2"/>
    <w:rsid w:val="00F94EA5"/>
    <w:rsid w:val="00F94ED3"/>
    <w:rsid w:val="00F95290"/>
    <w:rsid w:val="00F95393"/>
    <w:rsid w:val="00F95704"/>
    <w:rsid w:val="00F95B15"/>
    <w:rsid w:val="00F95C70"/>
    <w:rsid w:val="00F95CA9"/>
    <w:rsid w:val="00F96386"/>
    <w:rsid w:val="00F967A3"/>
    <w:rsid w:val="00F97488"/>
    <w:rsid w:val="00F97524"/>
    <w:rsid w:val="00F97757"/>
    <w:rsid w:val="00F97763"/>
    <w:rsid w:val="00F97A5D"/>
    <w:rsid w:val="00F97A6E"/>
    <w:rsid w:val="00FA001D"/>
    <w:rsid w:val="00FA0053"/>
    <w:rsid w:val="00FA039C"/>
    <w:rsid w:val="00FA0494"/>
    <w:rsid w:val="00FA06B6"/>
    <w:rsid w:val="00FA07A4"/>
    <w:rsid w:val="00FA080B"/>
    <w:rsid w:val="00FA0973"/>
    <w:rsid w:val="00FA0B2A"/>
    <w:rsid w:val="00FA0C08"/>
    <w:rsid w:val="00FA0D68"/>
    <w:rsid w:val="00FA0FD7"/>
    <w:rsid w:val="00FA1009"/>
    <w:rsid w:val="00FA16D3"/>
    <w:rsid w:val="00FA1795"/>
    <w:rsid w:val="00FA1808"/>
    <w:rsid w:val="00FA18EC"/>
    <w:rsid w:val="00FA203C"/>
    <w:rsid w:val="00FA24FE"/>
    <w:rsid w:val="00FA26FC"/>
    <w:rsid w:val="00FA27DA"/>
    <w:rsid w:val="00FA2FFF"/>
    <w:rsid w:val="00FA301F"/>
    <w:rsid w:val="00FA3119"/>
    <w:rsid w:val="00FA3658"/>
    <w:rsid w:val="00FA36D7"/>
    <w:rsid w:val="00FA3776"/>
    <w:rsid w:val="00FA3817"/>
    <w:rsid w:val="00FA3B93"/>
    <w:rsid w:val="00FA3E88"/>
    <w:rsid w:val="00FA41A5"/>
    <w:rsid w:val="00FA4651"/>
    <w:rsid w:val="00FA477C"/>
    <w:rsid w:val="00FA47FF"/>
    <w:rsid w:val="00FA5292"/>
    <w:rsid w:val="00FA5353"/>
    <w:rsid w:val="00FA55BB"/>
    <w:rsid w:val="00FA57AC"/>
    <w:rsid w:val="00FA58A4"/>
    <w:rsid w:val="00FA58FC"/>
    <w:rsid w:val="00FA5A1C"/>
    <w:rsid w:val="00FA5A6B"/>
    <w:rsid w:val="00FA5AD4"/>
    <w:rsid w:val="00FA5C5D"/>
    <w:rsid w:val="00FA5D1B"/>
    <w:rsid w:val="00FA5E98"/>
    <w:rsid w:val="00FA5F09"/>
    <w:rsid w:val="00FA60B5"/>
    <w:rsid w:val="00FA60CD"/>
    <w:rsid w:val="00FA64E4"/>
    <w:rsid w:val="00FA64EF"/>
    <w:rsid w:val="00FA693E"/>
    <w:rsid w:val="00FA6A8B"/>
    <w:rsid w:val="00FA6BB2"/>
    <w:rsid w:val="00FA70ED"/>
    <w:rsid w:val="00FA740C"/>
    <w:rsid w:val="00FA74EE"/>
    <w:rsid w:val="00FA7529"/>
    <w:rsid w:val="00FA7536"/>
    <w:rsid w:val="00FA76FC"/>
    <w:rsid w:val="00FA795F"/>
    <w:rsid w:val="00FA7EFB"/>
    <w:rsid w:val="00FA7F95"/>
    <w:rsid w:val="00FB0306"/>
    <w:rsid w:val="00FB06ED"/>
    <w:rsid w:val="00FB0872"/>
    <w:rsid w:val="00FB0A87"/>
    <w:rsid w:val="00FB0AAC"/>
    <w:rsid w:val="00FB0EB6"/>
    <w:rsid w:val="00FB1350"/>
    <w:rsid w:val="00FB1441"/>
    <w:rsid w:val="00FB19D5"/>
    <w:rsid w:val="00FB19DD"/>
    <w:rsid w:val="00FB1B39"/>
    <w:rsid w:val="00FB1FE1"/>
    <w:rsid w:val="00FB249B"/>
    <w:rsid w:val="00FB25A3"/>
    <w:rsid w:val="00FB28BB"/>
    <w:rsid w:val="00FB2949"/>
    <w:rsid w:val="00FB31A2"/>
    <w:rsid w:val="00FB31C7"/>
    <w:rsid w:val="00FB323B"/>
    <w:rsid w:val="00FB32C9"/>
    <w:rsid w:val="00FB3685"/>
    <w:rsid w:val="00FB3994"/>
    <w:rsid w:val="00FB39ED"/>
    <w:rsid w:val="00FB3A21"/>
    <w:rsid w:val="00FB3F83"/>
    <w:rsid w:val="00FB403F"/>
    <w:rsid w:val="00FB4067"/>
    <w:rsid w:val="00FB41A2"/>
    <w:rsid w:val="00FB450D"/>
    <w:rsid w:val="00FB458B"/>
    <w:rsid w:val="00FB471F"/>
    <w:rsid w:val="00FB4B27"/>
    <w:rsid w:val="00FB4C46"/>
    <w:rsid w:val="00FB56B3"/>
    <w:rsid w:val="00FB57E3"/>
    <w:rsid w:val="00FB5C33"/>
    <w:rsid w:val="00FB5C97"/>
    <w:rsid w:val="00FB5D2E"/>
    <w:rsid w:val="00FB5D7C"/>
    <w:rsid w:val="00FB5F9D"/>
    <w:rsid w:val="00FB61E8"/>
    <w:rsid w:val="00FB6725"/>
    <w:rsid w:val="00FB6B72"/>
    <w:rsid w:val="00FB710E"/>
    <w:rsid w:val="00FB7167"/>
    <w:rsid w:val="00FB756C"/>
    <w:rsid w:val="00FB77F4"/>
    <w:rsid w:val="00FB7806"/>
    <w:rsid w:val="00FB78BB"/>
    <w:rsid w:val="00FB7A31"/>
    <w:rsid w:val="00FB7C88"/>
    <w:rsid w:val="00FB7EC8"/>
    <w:rsid w:val="00FC005F"/>
    <w:rsid w:val="00FC04B4"/>
    <w:rsid w:val="00FC07D1"/>
    <w:rsid w:val="00FC08BE"/>
    <w:rsid w:val="00FC0AD7"/>
    <w:rsid w:val="00FC0AE7"/>
    <w:rsid w:val="00FC0B3B"/>
    <w:rsid w:val="00FC1077"/>
    <w:rsid w:val="00FC1345"/>
    <w:rsid w:val="00FC16E2"/>
    <w:rsid w:val="00FC1AC6"/>
    <w:rsid w:val="00FC1D79"/>
    <w:rsid w:val="00FC1EFE"/>
    <w:rsid w:val="00FC1FBF"/>
    <w:rsid w:val="00FC27EC"/>
    <w:rsid w:val="00FC28FD"/>
    <w:rsid w:val="00FC2999"/>
    <w:rsid w:val="00FC2C28"/>
    <w:rsid w:val="00FC2F1F"/>
    <w:rsid w:val="00FC325E"/>
    <w:rsid w:val="00FC3308"/>
    <w:rsid w:val="00FC342D"/>
    <w:rsid w:val="00FC36D5"/>
    <w:rsid w:val="00FC3749"/>
    <w:rsid w:val="00FC44F7"/>
    <w:rsid w:val="00FC4676"/>
    <w:rsid w:val="00FC48C5"/>
    <w:rsid w:val="00FC4B17"/>
    <w:rsid w:val="00FC4BA7"/>
    <w:rsid w:val="00FC4F63"/>
    <w:rsid w:val="00FC53E4"/>
    <w:rsid w:val="00FC55D1"/>
    <w:rsid w:val="00FC56A2"/>
    <w:rsid w:val="00FC5753"/>
    <w:rsid w:val="00FC5805"/>
    <w:rsid w:val="00FC59C9"/>
    <w:rsid w:val="00FC5B00"/>
    <w:rsid w:val="00FC5BC6"/>
    <w:rsid w:val="00FC63FF"/>
    <w:rsid w:val="00FC69AB"/>
    <w:rsid w:val="00FC7677"/>
    <w:rsid w:val="00FC7748"/>
    <w:rsid w:val="00FC7902"/>
    <w:rsid w:val="00FC79E3"/>
    <w:rsid w:val="00FC7A29"/>
    <w:rsid w:val="00FC7EF8"/>
    <w:rsid w:val="00FC7FEB"/>
    <w:rsid w:val="00FD014F"/>
    <w:rsid w:val="00FD02CA"/>
    <w:rsid w:val="00FD04F4"/>
    <w:rsid w:val="00FD069A"/>
    <w:rsid w:val="00FD06EF"/>
    <w:rsid w:val="00FD0848"/>
    <w:rsid w:val="00FD095B"/>
    <w:rsid w:val="00FD09B1"/>
    <w:rsid w:val="00FD0A81"/>
    <w:rsid w:val="00FD1DEC"/>
    <w:rsid w:val="00FD1FD3"/>
    <w:rsid w:val="00FD21F2"/>
    <w:rsid w:val="00FD233B"/>
    <w:rsid w:val="00FD2447"/>
    <w:rsid w:val="00FD2474"/>
    <w:rsid w:val="00FD299B"/>
    <w:rsid w:val="00FD2DC5"/>
    <w:rsid w:val="00FD2DD1"/>
    <w:rsid w:val="00FD32B9"/>
    <w:rsid w:val="00FD33A5"/>
    <w:rsid w:val="00FD36BE"/>
    <w:rsid w:val="00FD3E4A"/>
    <w:rsid w:val="00FD3FEA"/>
    <w:rsid w:val="00FD403B"/>
    <w:rsid w:val="00FD43BE"/>
    <w:rsid w:val="00FD446F"/>
    <w:rsid w:val="00FD459E"/>
    <w:rsid w:val="00FD499F"/>
    <w:rsid w:val="00FD49DF"/>
    <w:rsid w:val="00FD4A4A"/>
    <w:rsid w:val="00FD4BCC"/>
    <w:rsid w:val="00FD4D60"/>
    <w:rsid w:val="00FD4DD4"/>
    <w:rsid w:val="00FD4E11"/>
    <w:rsid w:val="00FD4E45"/>
    <w:rsid w:val="00FD4F59"/>
    <w:rsid w:val="00FD4F61"/>
    <w:rsid w:val="00FD4FDA"/>
    <w:rsid w:val="00FD50BF"/>
    <w:rsid w:val="00FD50E6"/>
    <w:rsid w:val="00FD53D6"/>
    <w:rsid w:val="00FD53E3"/>
    <w:rsid w:val="00FD574C"/>
    <w:rsid w:val="00FD592C"/>
    <w:rsid w:val="00FD5ADD"/>
    <w:rsid w:val="00FD5B84"/>
    <w:rsid w:val="00FD5CA4"/>
    <w:rsid w:val="00FD5E1D"/>
    <w:rsid w:val="00FD5E4F"/>
    <w:rsid w:val="00FD6042"/>
    <w:rsid w:val="00FD66FF"/>
    <w:rsid w:val="00FD676D"/>
    <w:rsid w:val="00FD684E"/>
    <w:rsid w:val="00FD69D3"/>
    <w:rsid w:val="00FD6D14"/>
    <w:rsid w:val="00FD6D8C"/>
    <w:rsid w:val="00FD74AC"/>
    <w:rsid w:val="00FD7634"/>
    <w:rsid w:val="00FD7792"/>
    <w:rsid w:val="00FD77CB"/>
    <w:rsid w:val="00FD7BD7"/>
    <w:rsid w:val="00FE0116"/>
    <w:rsid w:val="00FE04E3"/>
    <w:rsid w:val="00FE07BD"/>
    <w:rsid w:val="00FE08E7"/>
    <w:rsid w:val="00FE0D64"/>
    <w:rsid w:val="00FE0EB8"/>
    <w:rsid w:val="00FE1344"/>
    <w:rsid w:val="00FE141F"/>
    <w:rsid w:val="00FE15A9"/>
    <w:rsid w:val="00FE173F"/>
    <w:rsid w:val="00FE181E"/>
    <w:rsid w:val="00FE1F62"/>
    <w:rsid w:val="00FE232A"/>
    <w:rsid w:val="00FE2B3C"/>
    <w:rsid w:val="00FE2E39"/>
    <w:rsid w:val="00FE2FF0"/>
    <w:rsid w:val="00FE3230"/>
    <w:rsid w:val="00FE378D"/>
    <w:rsid w:val="00FE37C6"/>
    <w:rsid w:val="00FE382E"/>
    <w:rsid w:val="00FE3AAD"/>
    <w:rsid w:val="00FE3B62"/>
    <w:rsid w:val="00FE3BEC"/>
    <w:rsid w:val="00FE3C6A"/>
    <w:rsid w:val="00FE412C"/>
    <w:rsid w:val="00FE44C4"/>
    <w:rsid w:val="00FE45C1"/>
    <w:rsid w:val="00FE48E5"/>
    <w:rsid w:val="00FE4A35"/>
    <w:rsid w:val="00FE4BBB"/>
    <w:rsid w:val="00FE4D42"/>
    <w:rsid w:val="00FE4DEE"/>
    <w:rsid w:val="00FE4EA9"/>
    <w:rsid w:val="00FE4F69"/>
    <w:rsid w:val="00FE53C8"/>
    <w:rsid w:val="00FE5773"/>
    <w:rsid w:val="00FE580B"/>
    <w:rsid w:val="00FE584B"/>
    <w:rsid w:val="00FE5955"/>
    <w:rsid w:val="00FE5C64"/>
    <w:rsid w:val="00FE60E5"/>
    <w:rsid w:val="00FE6420"/>
    <w:rsid w:val="00FE6811"/>
    <w:rsid w:val="00FE6A91"/>
    <w:rsid w:val="00FE6EC6"/>
    <w:rsid w:val="00FE71FA"/>
    <w:rsid w:val="00FE71FF"/>
    <w:rsid w:val="00FE77BF"/>
    <w:rsid w:val="00FE7A95"/>
    <w:rsid w:val="00FE7EA7"/>
    <w:rsid w:val="00FE7F1D"/>
    <w:rsid w:val="00FF013D"/>
    <w:rsid w:val="00FF0578"/>
    <w:rsid w:val="00FF0602"/>
    <w:rsid w:val="00FF0852"/>
    <w:rsid w:val="00FF0AC0"/>
    <w:rsid w:val="00FF0B5D"/>
    <w:rsid w:val="00FF0E59"/>
    <w:rsid w:val="00FF1830"/>
    <w:rsid w:val="00FF1C7E"/>
    <w:rsid w:val="00FF1E97"/>
    <w:rsid w:val="00FF23F6"/>
    <w:rsid w:val="00FF27B7"/>
    <w:rsid w:val="00FF2873"/>
    <w:rsid w:val="00FF2DEC"/>
    <w:rsid w:val="00FF2EC0"/>
    <w:rsid w:val="00FF2FE2"/>
    <w:rsid w:val="00FF30D6"/>
    <w:rsid w:val="00FF3303"/>
    <w:rsid w:val="00FF3458"/>
    <w:rsid w:val="00FF359D"/>
    <w:rsid w:val="00FF3766"/>
    <w:rsid w:val="00FF39F3"/>
    <w:rsid w:val="00FF3B30"/>
    <w:rsid w:val="00FF3EB6"/>
    <w:rsid w:val="00FF3F2A"/>
    <w:rsid w:val="00FF411A"/>
    <w:rsid w:val="00FF41BC"/>
    <w:rsid w:val="00FF41F8"/>
    <w:rsid w:val="00FF431D"/>
    <w:rsid w:val="00FF43BF"/>
    <w:rsid w:val="00FF44BA"/>
    <w:rsid w:val="00FF44BB"/>
    <w:rsid w:val="00FF470A"/>
    <w:rsid w:val="00FF48D1"/>
    <w:rsid w:val="00FF4C0B"/>
    <w:rsid w:val="00FF4DD2"/>
    <w:rsid w:val="00FF4EA2"/>
    <w:rsid w:val="00FF51E4"/>
    <w:rsid w:val="00FF55FD"/>
    <w:rsid w:val="00FF5706"/>
    <w:rsid w:val="00FF5966"/>
    <w:rsid w:val="00FF59B6"/>
    <w:rsid w:val="00FF5AB4"/>
    <w:rsid w:val="00FF5DE9"/>
    <w:rsid w:val="00FF60EF"/>
    <w:rsid w:val="00FF662C"/>
    <w:rsid w:val="00FF69B7"/>
    <w:rsid w:val="00FF6A39"/>
    <w:rsid w:val="00FF6AA8"/>
    <w:rsid w:val="00FF6B79"/>
    <w:rsid w:val="00FF6B86"/>
    <w:rsid w:val="00FF715E"/>
    <w:rsid w:val="00FF71E5"/>
    <w:rsid w:val="00FF727B"/>
    <w:rsid w:val="00FF7671"/>
    <w:rsid w:val="00FF78BA"/>
    <w:rsid w:val="00FF7957"/>
    <w:rsid w:val="00FF7D65"/>
    <w:rsid w:val="00FF7DED"/>
    <w:rsid w:val="00FF7E99"/>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7188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iPriority="0"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39"/>
    <w:lsdException w:name="toc 3" w:semiHidden="0" w:uiPriority="39"/>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iPriority="0" w:unhideWhenUsed="1"/>
    <w:lsdException w:name="annotation text" w:locked="1" w:uiPriority="0" w:unhideWhenUsed="1"/>
    <w:lsdException w:name="header" w:locked="1" w:uiPriority="0" w:unhideWhenUsed="1"/>
    <w:lsdException w:name="footer" w:locked="1" w:uiPriority="0"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iPriority="0" w:unhideWhenUsed="1"/>
    <w:lsdException w:name="annotation reference" w:locked="1" w:uiPriority="0" w:unhideWhenUsed="1"/>
    <w:lsdException w:name="line number" w:locked="1" w:unhideWhenUsed="1"/>
    <w:lsdException w:name="page number" w:locked="1" w:uiPriority="0" w:unhideWhenUsed="1"/>
    <w:lsdException w:name="endnote reference" w:locked="1" w:uiPriority="0" w:unhideWhenUsed="1"/>
    <w:lsdException w:name="endnote text" w:locked="1" w:uiPriority="0" w:unhideWhenUsed="1"/>
    <w:lsdException w:name="table of authorities" w:locked="1" w:unhideWhenUsed="1"/>
    <w:lsdException w:name="macro" w:locked="1" w:unhideWhenUsed="1"/>
    <w:lsdException w:name="toa heading" w:locked="1" w:unhideWhenUsed="1"/>
    <w:lsdException w:name="List" w:locked="1" w:uiPriority="0" w:unhideWhenUsed="1"/>
    <w:lsdException w:name="List Bullet" w:locked="1" w:uiPriority="0"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iPriority="0" w:unhideWhenUsed="1"/>
    <w:lsdException w:name="Default Paragraph Font" w:semiHidden="0" w:uiPriority="0"/>
    <w:lsdException w:name="Body Text" w:locked="1" w:uiPriority="0" w:unhideWhenUsed="1"/>
    <w:lsdException w:name="Body Text Indent" w:locked="1" w:uiPriority="0"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iPriority="0" w:unhideWhenUsed="1"/>
    <w:lsdException w:name="Body Text First Indent 2" w:locked="1"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iPriority="0"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iPriority="0"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iPriority="0"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iPriority="0" w:unhideWhenUsed="1"/>
    <w:lsdException w:name="Table Grid" w:semiHidden="0" w:uiPriority="59"/>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0"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A733CA"/>
    <w:pPr>
      <w:spacing w:line="300" w:lineRule="atLeast"/>
      <w:jc w:val="both"/>
    </w:pPr>
    <w:rPr>
      <w:sz w:val="24"/>
    </w:rPr>
  </w:style>
  <w:style w:type="paragraph" w:styleId="Ttulo1">
    <w:name w:val="heading 1"/>
    <w:basedOn w:val="Normal"/>
    <w:next w:val="Normal"/>
    <w:link w:val="Ttulo1Char"/>
    <w:qFormat/>
    <w:rsid w:val="00A733CA"/>
    <w:pPr>
      <w:keepNext/>
      <w:outlineLvl w:val="0"/>
    </w:pPr>
    <w:rPr>
      <w:rFonts w:ascii="Arial" w:hAnsi="Arial"/>
      <w:b/>
    </w:rPr>
  </w:style>
  <w:style w:type="paragraph" w:styleId="Ttulo2">
    <w:name w:val="heading 2"/>
    <w:basedOn w:val="Normal"/>
    <w:next w:val="Normal"/>
    <w:link w:val="Ttulo2Char"/>
    <w:qFormat/>
    <w:rsid w:val="00A733CA"/>
    <w:pPr>
      <w:keepNext/>
      <w:spacing w:before="240" w:after="60"/>
      <w:outlineLvl w:val="1"/>
    </w:pPr>
    <w:rPr>
      <w:rFonts w:ascii="Arial" w:hAnsi="Arial" w:cs="Arial"/>
      <w:b/>
      <w:bCs/>
      <w:i/>
      <w:iCs/>
      <w:sz w:val="28"/>
      <w:szCs w:val="28"/>
    </w:rPr>
  </w:style>
  <w:style w:type="paragraph" w:styleId="Ttulo3">
    <w:name w:val="heading 3"/>
    <w:basedOn w:val="Normal"/>
    <w:next w:val="Normal"/>
    <w:link w:val="Ttulo3Char"/>
    <w:qFormat/>
    <w:rsid w:val="00A733CA"/>
    <w:pPr>
      <w:keepNext/>
      <w:spacing w:before="240" w:after="60"/>
      <w:outlineLvl w:val="2"/>
    </w:pPr>
    <w:rPr>
      <w:rFonts w:ascii="Arial" w:hAnsi="Arial" w:cs="Arial"/>
      <w:b/>
      <w:bCs/>
      <w:sz w:val="26"/>
      <w:szCs w:val="26"/>
    </w:rPr>
  </w:style>
  <w:style w:type="paragraph" w:styleId="Ttulo4">
    <w:name w:val="heading 4"/>
    <w:basedOn w:val="Normal"/>
    <w:next w:val="Normal"/>
    <w:link w:val="Ttulo4Char"/>
    <w:qFormat/>
    <w:rsid w:val="00A733CA"/>
    <w:pPr>
      <w:keepNext/>
      <w:ind w:firstLine="851"/>
      <w:outlineLvl w:val="3"/>
    </w:pPr>
    <w:rPr>
      <w:rFonts w:ascii="Arial" w:hAnsi="Arial"/>
      <w:b/>
    </w:rPr>
  </w:style>
  <w:style w:type="paragraph" w:styleId="Ttulo5">
    <w:name w:val="heading 5"/>
    <w:basedOn w:val="Normal"/>
    <w:next w:val="Normal"/>
    <w:link w:val="Ttulo5Char"/>
    <w:qFormat/>
    <w:rsid w:val="00A733CA"/>
    <w:pPr>
      <w:keepNext/>
      <w:ind w:firstLine="993"/>
      <w:outlineLvl w:val="4"/>
    </w:pPr>
    <w:rPr>
      <w:rFonts w:ascii="Arial" w:hAnsi="Arial"/>
      <w:b/>
    </w:rPr>
  </w:style>
  <w:style w:type="paragraph" w:styleId="Ttulo6">
    <w:name w:val="heading 6"/>
    <w:basedOn w:val="Normal"/>
    <w:next w:val="Normal"/>
    <w:link w:val="Ttulo6Char"/>
    <w:qFormat/>
    <w:rsid w:val="00A733CA"/>
    <w:pPr>
      <w:keepNext/>
      <w:ind w:firstLine="993"/>
      <w:outlineLvl w:val="5"/>
    </w:pPr>
    <w:rPr>
      <w:rFonts w:ascii="Arial" w:hAnsi="Arial"/>
      <w:b/>
      <w:i/>
      <w:sz w:val="28"/>
    </w:rPr>
  </w:style>
  <w:style w:type="paragraph" w:styleId="Ttulo7">
    <w:name w:val="heading 7"/>
    <w:basedOn w:val="Normal"/>
    <w:next w:val="Normal"/>
    <w:link w:val="Ttulo7Char"/>
    <w:qFormat/>
    <w:rsid w:val="00A733CA"/>
    <w:pPr>
      <w:keepNext/>
      <w:outlineLvl w:val="6"/>
    </w:pPr>
    <w:rPr>
      <w:b/>
      <w:sz w:val="32"/>
    </w:rPr>
  </w:style>
  <w:style w:type="paragraph" w:styleId="Ttulo8">
    <w:name w:val="heading 8"/>
    <w:basedOn w:val="Normal"/>
    <w:next w:val="Normal"/>
    <w:link w:val="Ttulo8Char"/>
    <w:qFormat/>
    <w:rsid w:val="00A733CA"/>
    <w:pPr>
      <w:keepNext/>
      <w:outlineLvl w:val="7"/>
    </w:pPr>
    <w:rPr>
      <w:rFonts w:ascii="Arial" w:hAnsi="Arial"/>
      <w:b/>
      <w:sz w:val="20"/>
    </w:rPr>
  </w:style>
  <w:style w:type="paragraph" w:styleId="Ttulo9">
    <w:name w:val="heading 9"/>
    <w:basedOn w:val="Normal"/>
    <w:next w:val="Normal"/>
    <w:link w:val="Ttulo9Char"/>
    <w:qFormat/>
    <w:rsid w:val="00A733CA"/>
    <w:pPr>
      <w:keepNext/>
      <w:jc w:val="center"/>
      <w:outlineLvl w:val="8"/>
    </w:pPr>
    <w:rPr>
      <w:rFonts w:ascii="Arial" w:hAnsi="Arial"/>
      <w:b/>
      <w:sz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locked/>
    <w:rsid w:val="0004061F"/>
    <w:rPr>
      <w:rFonts w:ascii="Arial" w:hAnsi="Arial" w:cs="Times New Roman"/>
      <w:b/>
      <w:sz w:val="24"/>
    </w:rPr>
  </w:style>
  <w:style w:type="character" w:customStyle="1" w:styleId="Ttulo2Char">
    <w:name w:val="Título 2 Char"/>
    <w:basedOn w:val="Fontepargpadro"/>
    <w:link w:val="Ttulo2"/>
    <w:locked/>
    <w:rsid w:val="004F2A6C"/>
    <w:rPr>
      <w:rFonts w:ascii="Cambria" w:hAnsi="Cambria" w:cs="Times New Roman"/>
      <w:b/>
      <w:bCs/>
      <w:i/>
      <w:iCs/>
      <w:sz w:val="28"/>
      <w:szCs w:val="28"/>
    </w:rPr>
  </w:style>
  <w:style w:type="character" w:customStyle="1" w:styleId="Ttulo3Char">
    <w:name w:val="Título 3 Char"/>
    <w:basedOn w:val="Fontepargpadro"/>
    <w:link w:val="Ttulo3"/>
    <w:locked/>
    <w:rsid w:val="004F2A6C"/>
    <w:rPr>
      <w:rFonts w:ascii="Cambria" w:hAnsi="Cambria" w:cs="Times New Roman"/>
      <w:b/>
      <w:bCs/>
      <w:sz w:val="26"/>
      <w:szCs w:val="26"/>
    </w:rPr>
  </w:style>
  <w:style w:type="character" w:customStyle="1" w:styleId="Ttulo4Char">
    <w:name w:val="Título 4 Char"/>
    <w:basedOn w:val="Fontepargpadro"/>
    <w:link w:val="Ttulo4"/>
    <w:locked/>
    <w:rsid w:val="004F2A6C"/>
    <w:rPr>
      <w:rFonts w:ascii="Calibri" w:hAnsi="Calibri" w:cs="Times New Roman"/>
      <w:b/>
      <w:bCs/>
      <w:sz w:val="28"/>
      <w:szCs w:val="28"/>
    </w:rPr>
  </w:style>
  <w:style w:type="character" w:customStyle="1" w:styleId="Ttulo5Char">
    <w:name w:val="Título 5 Char"/>
    <w:basedOn w:val="Fontepargpadro"/>
    <w:link w:val="Ttulo5"/>
    <w:locked/>
    <w:rsid w:val="004F2A6C"/>
    <w:rPr>
      <w:rFonts w:ascii="Calibri" w:hAnsi="Calibri" w:cs="Times New Roman"/>
      <w:b/>
      <w:bCs/>
      <w:i/>
      <w:iCs/>
      <w:sz w:val="26"/>
      <w:szCs w:val="26"/>
    </w:rPr>
  </w:style>
  <w:style w:type="character" w:customStyle="1" w:styleId="Ttulo6Char">
    <w:name w:val="Título 6 Char"/>
    <w:basedOn w:val="Fontepargpadro"/>
    <w:link w:val="Ttulo6"/>
    <w:locked/>
    <w:rsid w:val="004F2A6C"/>
    <w:rPr>
      <w:rFonts w:ascii="Calibri" w:hAnsi="Calibri" w:cs="Times New Roman"/>
      <w:b/>
      <w:bCs/>
    </w:rPr>
  </w:style>
  <w:style w:type="character" w:customStyle="1" w:styleId="Ttulo7Char">
    <w:name w:val="Título 7 Char"/>
    <w:basedOn w:val="Fontepargpadro"/>
    <w:link w:val="Ttulo7"/>
    <w:locked/>
    <w:rsid w:val="004F2A6C"/>
    <w:rPr>
      <w:rFonts w:ascii="Calibri" w:hAnsi="Calibri" w:cs="Times New Roman"/>
      <w:sz w:val="24"/>
      <w:szCs w:val="24"/>
    </w:rPr>
  </w:style>
  <w:style w:type="character" w:customStyle="1" w:styleId="Ttulo8Char">
    <w:name w:val="Título 8 Char"/>
    <w:basedOn w:val="Fontepargpadro"/>
    <w:link w:val="Ttulo8"/>
    <w:locked/>
    <w:rsid w:val="004F2A6C"/>
    <w:rPr>
      <w:rFonts w:ascii="Calibri" w:hAnsi="Calibri" w:cs="Times New Roman"/>
      <w:i/>
      <w:iCs/>
      <w:sz w:val="24"/>
      <w:szCs w:val="24"/>
    </w:rPr>
  </w:style>
  <w:style w:type="character" w:customStyle="1" w:styleId="Ttulo9Char">
    <w:name w:val="Título 9 Char"/>
    <w:basedOn w:val="Fontepargpadro"/>
    <w:link w:val="Ttulo9"/>
    <w:locked/>
    <w:rsid w:val="004F2A6C"/>
    <w:rPr>
      <w:rFonts w:ascii="Cambria" w:hAnsi="Cambria" w:cs="Times New Roman"/>
    </w:rPr>
  </w:style>
  <w:style w:type="paragraph" w:styleId="Cabealho">
    <w:name w:val="header"/>
    <w:basedOn w:val="Normal"/>
    <w:link w:val="CabealhoChar"/>
    <w:rsid w:val="00A733CA"/>
    <w:pPr>
      <w:tabs>
        <w:tab w:val="center" w:pos="4320"/>
        <w:tab w:val="right" w:pos="8640"/>
      </w:tabs>
    </w:pPr>
  </w:style>
  <w:style w:type="character" w:customStyle="1" w:styleId="CabealhoChar">
    <w:name w:val="Cabeçalho Char"/>
    <w:basedOn w:val="Fontepargpadro"/>
    <w:link w:val="Cabealho"/>
    <w:locked/>
    <w:rsid w:val="00222ABC"/>
    <w:rPr>
      <w:rFonts w:cs="Times New Roman"/>
      <w:sz w:val="24"/>
    </w:rPr>
  </w:style>
  <w:style w:type="paragraph" w:styleId="Rodap">
    <w:name w:val="footer"/>
    <w:basedOn w:val="Normal"/>
    <w:link w:val="RodapChar"/>
    <w:rsid w:val="00A733CA"/>
    <w:pPr>
      <w:tabs>
        <w:tab w:val="center" w:pos="4320"/>
        <w:tab w:val="right" w:pos="8640"/>
      </w:tabs>
    </w:pPr>
  </w:style>
  <w:style w:type="character" w:customStyle="1" w:styleId="RodapChar">
    <w:name w:val="Rodapé Char"/>
    <w:basedOn w:val="Fontepargpadro"/>
    <w:link w:val="Rodap"/>
    <w:locked/>
    <w:rsid w:val="008B763F"/>
    <w:rPr>
      <w:rFonts w:cs="Times New Roman"/>
      <w:sz w:val="24"/>
    </w:rPr>
  </w:style>
  <w:style w:type="paragraph" w:styleId="Recuodecorpodetexto3">
    <w:name w:val="Body Text Indent 3"/>
    <w:basedOn w:val="Normal"/>
    <w:link w:val="Recuodecorpodetexto3Char"/>
    <w:rsid w:val="00A733CA"/>
    <w:pPr>
      <w:spacing w:line="360" w:lineRule="auto"/>
    </w:pPr>
    <w:rPr>
      <w:sz w:val="22"/>
    </w:rPr>
  </w:style>
  <w:style w:type="character" w:customStyle="1" w:styleId="Recuodecorpodetexto3Char">
    <w:name w:val="Recuo de corpo de texto 3 Char"/>
    <w:basedOn w:val="Fontepargpadro"/>
    <w:link w:val="Recuodecorpodetexto3"/>
    <w:locked/>
    <w:rsid w:val="006319B8"/>
    <w:rPr>
      <w:rFonts w:cs="Times New Roman"/>
      <w:sz w:val="22"/>
    </w:rPr>
  </w:style>
  <w:style w:type="paragraph" w:styleId="Ttulo">
    <w:name w:val="Title"/>
    <w:basedOn w:val="Normal"/>
    <w:link w:val="TtuloChar"/>
    <w:qFormat/>
    <w:rsid w:val="00A733CA"/>
    <w:pPr>
      <w:jc w:val="center"/>
    </w:pPr>
    <w:rPr>
      <w:sz w:val="32"/>
    </w:rPr>
  </w:style>
  <w:style w:type="character" w:customStyle="1" w:styleId="TtuloChar">
    <w:name w:val="Título Char"/>
    <w:basedOn w:val="Fontepargpadro"/>
    <w:link w:val="Ttulo"/>
    <w:locked/>
    <w:rsid w:val="004F2A6C"/>
    <w:rPr>
      <w:rFonts w:ascii="Cambria" w:hAnsi="Cambria" w:cs="Times New Roman"/>
      <w:b/>
      <w:bCs/>
      <w:kern w:val="28"/>
      <w:sz w:val="32"/>
      <w:szCs w:val="32"/>
    </w:rPr>
  </w:style>
  <w:style w:type="paragraph" w:styleId="Recuodecorpodetexto">
    <w:name w:val="Body Text Indent"/>
    <w:basedOn w:val="Normal"/>
    <w:link w:val="RecuodecorpodetextoChar"/>
    <w:rsid w:val="00A733CA"/>
    <w:pPr>
      <w:ind w:left="-142" w:firstLine="142"/>
    </w:pPr>
    <w:rPr>
      <w:rFonts w:ascii="Arial" w:hAnsi="Arial"/>
    </w:rPr>
  </w:style>
  <w:style w:type="character" w:customStyle="1" w:styleId="RecuodecorpodetextoChar">
    <w:name w:val="Recuo de corpo de texto Char"/>
    <w:basedOn w:val="Fontepargpadro"/>
    <w:link w:val="Recuodecorpodetexto"/>
    <w:locked/>
    <w:rsid w:val="004F2A6C"/>
    <w:rPr>
      <w:rFonts w:cs="Times New Roman"/>
      <w:sz w:val="20"/>
      <w:szCs w:val="20"/>
    </w:rPr>
  </w:style>
  <w:style w:type="paragraph" w:styleId="Textoembloco">
    <w:name w:val="Block Text"/>
    <w:basedOn w:val="Normal"/>
    <w:rsid w:val="00A733CA"/>
    <w:pPr>
      <w:tabs>
        <w:tab w:val="left" w:pos="144"/>
        <w:tab w:val="left" w:pos="720"/>
        <w:tab w:val="left" w:pos="864"/>
        <w:tab w:val="left" w:pos="1440"/>
        <w:tab w:val="left" w:pos="1584"/>
        <w:tab w:val="left" w:pos="2304"/>
        <w:tab w:val="left" w:pos="3024"/>
        <w:tab w:val="left" w:pos="3744"/>
        <w:tab w:val="left" w:pos="4464"/>
        <w:tab w:val="left" w:pos="5184"/>
        <w:tab w:val="left" w:pos="5904"/>
        <w:tab w:val="left" w:pos="6624"/>
      </w:tabs>
      <w:ind w:left="567" w:right="612"/>
    </w:pPr>
    <w:rPr>
      <w:rFonts w:ascii="Arial" w:hAnsi="Arial"/>
      <w:b/>
    </w:rPr>
  </w:style>
  <w:style w:type="paragraph" w:styleId="NormalWeb">
    <w:name w:val="Normal (Web)"/>
    <w:basedOn w:val="Normal"/>
    <w:rsid w:val="00A733CA"/>
    <w:pPr>
      <w:spacing w:before="100" w:beforeAutospacing="1" w:after="100" w:afterAutospacing="1" w:line="240" w:lineRule="auto"/>
      <w:jc w:val="left"/>
    </w:pPr>
    <w:rPr>
      <w:szCs w:val="24"/>
    </w:rPr>
  </w:style>
  <w:style w:type="paragraph" w:styleId="Recuodecorpodetexto2">
    <w:name w:val="Body Text Indent 2"/>
    <w:basedOn w:val="Normal"/>
    <w:link w:val="Recuodecorpodetexto2Char"/>
    <w:rsid w:val="00A733CA"/>
    <w:pPr>
      <w:spacing w:after="120" w:line="480" w:lineRule="auto"/>
      <w:ind w:left="283"/>
    </w:pPr>
  </w:style>
  <w:style w:type="character" w:customStyle="1" w:styleId="Recuodecorpodetexto2Char">
    <w:name w:val="Recuo de corpo de texto 2 Char"/>
    <w:basedOn w:val="Fontepargpadro"/>
    <w:link w:val="Recuodecorpodetexto2"/>
    <w:locked/>
    <w:rsid w:val="004F2A6C"/>
    <w:rPr>
      <w:rFonts w:cs="Times New Roman"/>
      <w:sz w:val="20"/>
      <w:szCs w:val="20"/>
    </w:rPr>
  </w:style>
  <w:style w:type="paragraph" w:styleId="Corpodetexto">
    <w:name w:val="Body Text"/>
    <w:basedOn w:val="Normal"/>
    <w:link w:val="CorpodetextoChar"/>
    <w:rsid w:val="00A733CA"/>
    <w:pPr>
      <w:spacing w:after="120"/>
    </w:pPr>
  </w:style>
  <w:style w:type="character" w:customStyle="1" w:styleId="CorpodetextoChar">
    <w:name w:val="Corpo de texto Char"/>
    <w:basedOn w:val="Fontepargpadro"/>
    <w:link w:val="Corpodetexto"/>
    <w:locked/>
    <w:rsid w:val="004F2A6C"/>
    <w:rPr>
      <w:rFonts w:cs="Times New Roman"/>
      <w:sz w:val="20"/>
      <w:szCs w:val="20"/>
    </w:rPr>
  </w:style>
  <w:style w:type="character" w:styleId="Nmerodepgina">
    <w:name w:val="page number"/>
    <w:basedOn w:val="Fontepargpadro"/>
    <w:rsid w:val="00A733CA"/>
    <w:rPr>
      <w:rFonts w:cs="Times New Roman"/>
    </w:rPr>
  </w:style>
  <w:style w:type="paragraph" w:styleId="Sumrio1">
    <w:name w:val="toc 1"/>
    <w:basedOn w:val="Normal"/>
    <w:next w:val="Normal"/>
    <w:autoRedefine/>
    <w:rsid w:val="00A733CA"/>
    <w:pPr>
      <w:spacing w:line="120" w:lineRule="exact"/>
      <w:ind w:firstLine="284"/>
    </w:pPr>
    <w:rPr>
      <w:rFonts w:ascii="Courier New" w:hAnsi="Courier New"/>
      <w:b/>
    </w:rPr>
  </w:style>
  <w:style w:type="paragraph" w:styleId="Corpodetexto2">
    <w:name w:val="Body Text 2"/>
    <w:basedOn w:val="Normal"/>
    <w:link w:val="Corpodetexto2Char"/>
    <w:rsid w:val="00A733CA"/>
    <w:pPr>
      <w:tabs>
        <w:tab w:val="left" w:pos="144"/>
        <w:tab w:val="left" w:pos="720"/>
        <w:tab w:val="left" w:pos="864"/>
        <w:tab w:val="left" w:pos="1440"/>
        <w:tab w:val="left" w:pos="1584"/>
        <w:tab w:val="left" w:pos="2304"/>
        <w:tab w:val="left" w:pos="3024"/>
        <w:tab w:val="left" w:pos="3744"/>
        <w:tab w:val="left" w:pos="4464"/>
        <w:tab w:val="left" w:pos="5184"/>
        <w:tab w:val="left" w:pos="5904"/>
        <w:tab w:val="left" w:pos="6624"/>
      </w:tabs>
      <w:ind w:right="144"/>
      <w:jc w:val="left"/>
    </w:pPr>
    <w:rPr>
      <w:sz w:val="20"/>
    </w:rPr>
  </w:style>
  <w:style w:type="character" w:customStyle="1" w:styleId="Corpodetexto2Char">
    <w:name w:val="Corpo de texto 2 Char"/>
    <w:basedOn w:val="Fontepargpadro"/>
    <w:link w:val="Corpodetexto2"/>
    <w:locked/>
    <w:rsid w:val="004F2A6C"/>
    <w:rPr>
      <w:rFonts w:cs="Times New Roman"/>
      <w:sz w:val="20"/>
      <w:szCs w:val="20"/>
    </w:rPr>
  </w:style>
  <w:style w:type="paragraph" w:styleId="Corpodetexto3">
    <w:name w:val="Body Text 3"/>
    <w:basedOn w:val="Normal"/>
    <w:link w:val="Corpodetexto3Char"/>
    <w:rsid w:val="00A733CA"/>
    <w:rPr>
      <w:rFonts w:ascii="Arial" w:hAnsi="Arial"/>
      <w:b/>
    </w:rPr>
  </w:style>
  <w:style w:type="character" w:customStyle="1" w:styleId="Corpodetexto3Char">
    <w:name w:val="Corpo de texto 3 Char"/>
    <w:basedOn w:val="Fontepargpadro"/>
    <w:link w:val="Corpodetexto3"/>
    <w:locked/>
    <w:rsid w:val="004F2A6C"/>
    <w:rPr>
      <w:rFonts w:cs="Times New Roman"/>
      <w:sz w:val="16"/>
      <w:szCs w:val="16"/>
    </w:rPr>
  </w:style>
  <w:style w:type="paragraph" w:styleId="Subttulo">
    <w:name w:val="Subtitle"/>
    <w:basedOn w:val="Normal"/>
    <w:link w:val="SubttuloChar"/>
    <w:qFormat/>
    <w:rsid w:val="00A733CA"/>
    <w:pPr>
      <w:spacing w:line="240" w:lineRule="auto"/>
      <w:ind w:firstLine="1560"/>
      <w:jc w:val="center"/>
    </w:pPr>
    <w:rPr>
      <w:b/>
      <w:sz w:val="28"/>
    </w:rPr>
  </w:style>
  <w:style w:type="character" w:customStyle="1" w:styleId="SubttuloChar">
    <w:name w:val="Subtítulo Char"/>
    <w:basedOn w:val="Fontepargpadro"/>
    <w:link w:val="Subttulo"/>
    <w:locked/>
    <w:rsid w:val="004F2A6C"/>
    <w:rPr>
      <w:rFonts w:ascii="Cambria" w:hAnsi="Cambria" w:cs="Times New Roman"/>
      <w:sz w:val="24"/>
      <w:szCs w:val="24"/>
    </w:rPr>
  </w:style>
  <w:style w:type="paragraph" w:styleId="Textodenotaderodap">
    <w:name w:val="footnote text"/>
    <w:basedOn w:val="Normal"/>
    <w:link w:val="TextodenotaderodapChar"/>
    <w:semiHidden/>
    <w:rsid w:val="00A733CA"/>
    <w:rPr>
      <w:sz w:val="20"/>
    </w:rPr>
  </w:style>
  <w:style w:type="character" w:customStyle="1" w:styleId="TextodenotaderodapChar">
    <w:name w:val="Texto de nota de rodapé Char"/>
    <w:basedOn w:val="Fontepargpadro"/>
    <w:link w:val="Textodenotaderodap"/>
    <w:semiHidden/>
    <w:locked/>
    <w:rsid w:val="004F2A6C"/>
    <w:rPr>
      <w:rFonts w:cs="Times New Roman"/>
      <w:sz w:val="20"/>
      <w:szCs w:val="20"/>
    </w:rPr>
  </w:style>
  <w:style w:type="paragraph" w:customStyle="1" w:styleId="PROCESSO">
    <w:name w:val="PROCESSO"/>
    <w:basedOn w:val="Normal"/>
    <w:rsid w:val="00A733CA"/>
    <w:pPr>
      <w:tabs>
        <w:tab w:val="left" w:pos="709"/>
      </w:tabs>
      <w:spacing w:line="240" w:lineRule="auto"/>
      <w:jc w:val="center"/>
    </w:pPr>
    <w:rPr>
      <w:w w:val="110"/>
      <w:sz w:val="28"/>
    </w:rPr>
  </w:style>
  <w:style w:type="paragraph" w:styleId="Sumrio9">
    <w:name w:val="toc 9"/>
    <w:basedOn w:val="Normal"/>
    <w:next w:val="Normal"/>
    <w:autoRedefine/>
    <w:semiHidden/>
    <w:rsid w:val="00A733CA"/>
    <w:pPr>
      <w:ind w:left="1920"/>
    </w:pPr>
  </w:style>
  <w:style w:type="paragraph" w:customStyle="1" w:styleId="p20">
    <w:name w:val="p20"/>
    <w:basedOn w:val="Normal"/>
    <w:rsid w:val="00A733CA"/>
    <w:pPr>
      <w:tabs>
        <w:tab w:val="left" w:pos="720"/>
      </w:tabs>
      <w:spacing w:line="240" w:lineRule="atLeast"/>
    </w:pPr>
  </w:style>
  <w:style w:type="paragraph" w:customStyle="1" w:styleId="Textopadro">
    <w:name w:val="Texto padrão"/>
    <w:basedOn w:val="Normal"/>
    <w:rsid w:val="00A733CA"/>
    <w:pPr>
      <w:spacing w:line="240" w:lineRule="auto"/>
      <w:jc w:val="left"/>
    </w:pPr>
  </w:style>
  <w:style w:type="paragraph" w:customStyle="1" w:styleId="Corpodetexto21">
    <w:name w:val="Corpo de texto 21"/>
    <w:basedOn w:val="Normal"/>
    <w:rsid w:val="00A733CA"/>
    <w:pPr>
      <w:spacing w:line="240" w:lineRule="auto"/>
    </w:pPr>
    <w:rPr>
      <w:b/>
    </w:rPr>
  </w:style>
  <w:style w:type="paragraph" w:customStyle="1" w:styleId="p34">
    <w:name w:val="p34"/>
    <w:basedOn w:val="Normal"/>
    <w:rsid w:val="00A733CA"/>
    <w:pPr>
      <w:tabs>
        <w:tab w:val="left" w:pos="720"/>
      </w:tabs>
      <w:spacing w:line="240" w:lineRule="atLeast"/>
      <w:jc w:val="left"/>
    </w:pPr>
  </w:style>
  <w:style w:type="paragraph" w:customStyle="1" w:styleId="xl22">
    <w:name w:val="xl22"/>
    <w:basedOn w:val="Normal"/>
    <w:rsid w:val="00A733CA"/>
    <w:pPr>
      <w:spacing w:before="100" w:beforeAutospacing="1" w:after="100" w:afterAutospacing="1" w:line="240" w:lineRule="auto"/>
      <w:jc w:val="left"/>
    </w:pPr>
    <w:rPr>
      <w:sz w:val="10"/>
      <w:szCs w:val="10"/>
    </w:rPr>
  </w:style>
  <w:style w:type="paragraph" w:customStyle="1" w:styleId="xl23">
    <w:name w:val="xl23"/>
    <w:basedOn w:val="Normal"/>
    <w:rsid w:val="00A733CA"/>
    <w:pPr>
      <w:spacing w:before="100" w:beforeAutospacing="1" w:after="100" w:afterAutospacing="1" w:line="240" w:lineRule="auto"/>
      <w:jc w:val="center"/>
    </w:pPr>
    <w:rPr>
      <w:sz w:val="10"/>
      <w:szCs w:val="10"/>
    </w:rPr>
  </w:style>
  <w:style w:type="paragraph" w:customStyle="1" w:styleId="xl24">
    <w:name w:val="xl24"/>
    <w:basedOn w:val="Normal"/>
    <w:rsid w:val="00A733CA"/>
    <w:pPr>
      <w:spacing w:before="100" w:beforeAutospacing="1" w:after="100" w:afterAutospacing="1" w:line="240" w:lineRule="auto"/>
      <w:jc w:val="left"/>
    </w:pPr>
    <w:rPr>
      <w:sz w:val="10"/>
      <w:szCs w:val="10"/>
    </w:rPr>
  </w:style>
  <w:style w:type="paragraph" w:customStyle="1" w:styleId="xl25">
    <w:name w:val="xl25"/>
    <w:basedOn w:val="Normal"/>
    <w:rsid w:val="00A733CA"/>
    <w:pPr>
      <w:spacing w:before="100" w:beforeAutospacing="1" w:after="100" w:afterAutospacing="1" w:line="240" w:lineRule="auto"/>
      <w:jc w:val="left"/>
    </w:pPr>
    <w:rPr>
      <w:sz w:val="10"/>
      <w:szCs w:val="10"/>
    </w:rPr>
  </w:style>
  <w:style w:type="paragraph" w:customStyle="1" w:styleId="xl26">
    <w:name w:val="xl26"/>
    <w:basedOn w:val="Normal"/>
    <w:rsid w:val="00A733CA"/>
    <w:pPr>
      <w:spacing w:before="100" w:beforeAutospacing="1" w:after="100" w:afterAutospacing="1" w:line="240" w:lineRule="auto"/>
      <w:jc w:val="left"/>
    </w:pPr>
    <w:rPr>
      <w:sz w:val="10"/>
      <w:szCs w:val="10"/>
    </w:rPr>
  </w:style>
  <w:style w:type="paragraph" w:styleId="Textodebalo">
    <w:name w:val="Balloon Text"/>
    <w:basedOn w:val="Normal"/>
    <w:link w:val="TextodebaloChar"/>
    <w:rsid w:val="00A733CA"/>
    <w:rPr>
      <w:rFonts w:ascii="Tahoma" w:hAnsi="Tahoma" w:cs="Tahoma"/>
      <w:sz w:val="16"/>
      <w:szCs w:val="16"/>
    </w:rPr>
  </w:style>
  <w:style w:type="character" w:customStyle="1" w:styleId="TextodebaloChar">
    <w:name w:val="Texto de balão Char"/>
    <w:basedOn w:val="Fontepargpadro"/>
    <w:link w:val="Textodebalo"/>
    <w:locked/>
    <w:rsid w:val="004F2A6C"/>
    <w:rPr>
      <w:rFonts w:cs="Times New Roman"/>
      <w:sz w:val="2"/>
    </w:rPr>
  </w:style>
  <w:style w:type="paragraph" w:styleId="MapadoDocumento">
    <w:name w:val="Document Map"/>
    <w:basedOn w:val="Normal"/>
    <w:link w:val="MapadoDocumentoChar"/>
    <w:rsid w:val="00A733CA"/>
    <w:pPr>
      <w:shd w:val="clear" w:color="auto" w:fill="000080"/>
    </w:pPr>
    <w:rPr>
      <w:rFonts w:ascii="Tahoma" w:hAnsi="Tahoma" w:cs="Tahoma"/>
    </w:rPr>
  </w:style>
  <w:style w:type="character" w:customStyle="1" w:styleId="MapadoDocumentoChar">
    <w:name w:val="Mapa do Documento Char"/>
    <w:basedOn w:val="Fontepargpadro"/>
    <w:link w:val="MapadoDocumento"/>
    <w:locked/>
    <w:rsid w:val="004F2A6C"/>
    <w:rPr>
      <w:rFonts w:cs="Times New Roman"/>
      <w:sz w:val="2"/>
    </w:rPr>
  </w:style>
  <w:style w:type="paragraph" w:customStyle="1" w:styleId="NormalFranklinGothicDemi">
    <w:name w:val="Normal + Franklin Gothic Demi"/>
    <w:aliases w:val="10 pt,À esquerda:  1,25 cm"/>
    <w:basedOn w:val="Normal"/>
    <w:rsid w:val="00772623"/>
    <w:pPr>
      <w:ind w:left="709"/>
    </w:pPr>
  </w:style>
  <w:style w:type="paragraph" w:customStyle="1" w:styleId="RecuodecorpodetextoJustificado">
    <w:name w:val="Recuo de corpo de texto + Justificado"/>
    <w:aliases w:val="À esquerda:  0 cm,Primeira linha:  0 ..."/>
    <w:basedOn w:val="Recuodecorpodetexto3"/>
    <w:rsid w:val="00772623"/>
    <w:pPr>
      <w:shd w:val="clear" w:color="auto" w:fill="CCFFCC"/>
      <w:ind w:left="709"/>
    </w:pPr>
    <w:rPr>
      <w:b/>
      <w:sz w:val="20"/>
    </w:rPr>
  </w:style>
  <w:style w:type="paragraph" w:customStyle="1" w:styleId="ReRecuodecorpodetexto">
    <w:name w:val="ReRecuo de corpo de texto"/>
    <w:basedOn w:val="RecuodecorpodetextoJustificado"/>
    <w:rsid w:val="00557FCB"/>
    <w:pPr>
      <w:ind w:left="131"/>
    </w:pPr>
    <w:rPr>
      <w:rFonts w:ascii="Franklin Gothic Demi" w:hAnsi="Franklin Gothic Demi"/>
      <w:b w:val="0"/>
    </w:rPr>
  </w:style>
  <w:style w:type="paragraph" w:customStyle="1" w:styleId="Npr">
    <w:name w:val="Npr"/>
    <w:basedOn w:val="Recuodecorpodetexto"/>
    <w:rsid w:val="00D66374"/>
    <w:pPr>
      <w:ind w:left="0" w:firstLine="0"/>
    </w:pPr>
  </w:style>
  <w:style w:type="table" w:styleId="Tabelacomgrade">
    <w:name w:val="Table Grid"/>
    <w:basedOn w:val="Tabelanormal"/>
    <w:uiPriority w:val="59"/>
    <w:rsid w:val="00636A25"/>
    <w:pPr>
      <w:spacing w:line="300" w:lineRule="atLeas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Fontepargpadro"/>
    <w:uiPriority w:val="99"/>
    <w:rsid w:val="00FA3119"/>
    <w:rPr>
      <w:rFonts w:cs="Times New Roman"/>
      <w:color w:val="0000FF"/>
      <w:u w:val="single"/>
    </w:rPr>
  </w:style>
  <w:style w:type="character" w:styleId="Refdenotaderodap">
    <w:name w:val="footnote reference"/>
    <w:basedOn w:val="Fontepargpadro"/>
    <w:rsid w:val="00FA3119"/>
    <w:rPr>
      <w:rFonts w:cs="Times New Roman"/>
      <w:vertAlign w:val="superscript"/>
    </w:rPr>
  </w:style>
  <w:style w:type="paragraph" w:styleId="Commarcadores">
    <w:name w:val="List Bullet"/>
    <w:basedOn w:val="Normal"/>
    <w:rsid w:val="000478E3"/>
    <w:pPr>
      <w:numPr>
        <w:numId w:val="1"/>
      </w:numPr>
    </w:pPr>
  </w:style>
  <w:style w:type="character" w:styleId="Refdecomentrio">
    <w:name w:val="annotation reference"/>
    <w:basedOn w:val="Fontepargpadro"/>
    <w:rsid w:val="00641AF2"/>
    <w:rPr>
      <w:rFonts w:cs="Times New Roman"/>
      <w:sz w:val="16"/>
      <w:szCs w:val="16"/>
    </w:rPr>
  </w:style>
  <w:style w:type="paragraph" w:styleId="Textodecomentrio">
    <w:name w:val="annotation text"/>
    <w:basedOn w:val="Normal"/>
    <w:link w:val="TextodecomentrioChar"/>
    <w:rsid w:val="00641AF2"/>
    <w:rPr>
      <w:sz w:val="20"/>
    </w:rPr>
  </w:style>
  <w:style w:type="character" w:customStyle="1" w:styleId="TextodecomentrioChar">
    <w:name w:val="Texto de comentário Char"/>
    <w:basedOn w:val="Fontepargpadro"/>
    <w:link w:val="Textodecomentrio"/>
    <w:locked/>
    <w:rsid w:val="004F2A6C"/>
    <w:rPr>
      <w:rFonts w:cs="Times New Roman"/>
      <w:sz w:val="20"/>
      <w:szCs w:val="20"/>
    </w:rPr>
  </w:style>
  <w:style w:type="paragraph" w:styleId="Assuntodocomentrio">
    <w:name w:val="annotation subject"/>
    <w:basedOn w:val="Textodecomentrio"/>
    <w:next w:val="Textodecomentrio"/>
    <w:link w:val="AssuntodocomentrioChar"/>
    <w:rsid w:val="00641AF2"/>
    <w:rPr>
      <w:b/>
      <w:bCs/>
    </w:rPr>
  </w:style>
  <w:style w:type="character" w:customStyle="1" w:styleId="AssuntodocomentrioChar">
    <w:name w:val="Assunto do comentário Char"/>
    <w:basedOn w:val="TextodecomentrioChar"/>
    <w:link w:val="Assuntodocomentrio"/>
    <w:locked/>
    <w:rsid w:val="004F2A6C"/>
    <w:rPr>
      <w:b/>
      <w:bCs/>
    </w:rPr>
  </w:style>
  <w:style w:type="paragraph" w:styleId="PargrafodaLista">
    <w:name w:val="List Paragraph"/>
    <w:basedOn w:val="Normal"/>
    <w:link w:val="PargrafodaListaChar"/>
    <w:qFormat/>
    <w:rsid w:val="00276B41"/>
    <w:pPr>
      <w:ind w:left="708"/>
    </w:pPr>
  </w:style>
  <w:style w:type="paragraph" w:customStyle="1" w:styleId="PargrafodaLista1">
    <w:name w:val="Parágrafo da Lista1"/>
    <w:basedOn w:val="Normal"/>
    <w:rsid w:val="00DD2F3B"/>
    <w:pPr>
      <w:ind w:left="708"/>
    </w:pPr>
  </w:style>
  <w:style w:type="paragraph" w:customStyle="1" w:styleId="Default">
    <w:name w:val="Default"/>
    <w:rsid w:val="00A1419A"/>
    <w:pPr>
      <w:autoSpaceDE w:val="0"/>
      <w:autoSpaceDN w:val="0"/>
      <w:adjustRightInd w:val="0"/>
    </w:pPr>
    <w:rPr>
      <w:rFonts w:ascii="Calibri" w:hAnsi="Calibri" w:cs="Calibri"/>
      <w:color w:val="000000"/>
      <w:sz w:val="24"/>
      <w:szCs w:val="24"/>
    </w:rPr>
  </w:style>
  <w:style w:type="character" w:customStyle="1" w:styleId="WW8Num3z0">
    <w:name w:val="WW8Num3z0"/>
    <w:rsid w:val="0061259C"/>
    <w:rPr>
      <w:rFonts w:ascii="Wingdings" w:hAnsi="Wingdings"/>
    </w:rPr>
  </w:style>
  <w:style w:type="character" w:customStyle="1" w:styleId="WW8Num4z0">
    <w:name w:val="WW8Num4z0"/>
    <w:rsid w:val="0061259C"/>
    <w:rPr>
      <w:rFonts w:ascii="Symbol" w:hAnsi="Symbol"/>
    </w:rPr>
  </w:style>
  <w:style w:type="character" w:customStyle="1" w:styleId="WW8Num5z0">
    <w:name w:val="WW8Num5z0"/>
    <w:rsid w:val="0061259C"/>
    <w:rPr>
      <w:color w:val="auto"/>
    </w:rPr>
  </w:style>
  <w:style w:type="character" w:customStyle="1" w:styleId="WW8Num7z0">
    <w:name w:val="WW8Num7z0"/>
    <w:rsid w:val="0061259C"/>
    <w:rPr>
      <w:rFonts w:ascii="Symbol" w:hAnsi="Symbol"/>
    </w:rPr>
  </w:style>
  <w:style w:type="character" w:customStyle="1" w:styleId="WW8Num8z0">
    <w:name w:val="WW8Num8z0"/>
    <w:rsid w:val="0061259C"/>
    <w:rPr>
      <w:b/>
    </w:rPr>
  </w:style>
  <w:style w:type="character" w:customStyle="1" w:styleId="WW8Num9z0">
    <w:name w:val="WW8Num9z0"/>
    <w:rsid w:val="0061259C"/>
    <w:rPr>
      <w:rFonts w:ascii="Wingdings" w:hAnsi="Wingdings"/>
    </w:rPr>
  </w:style>
  <w:style w:type="character" w:customStyle="1" w:styleId="WW8Num10z0">
    <w:name w:val="WW8Num10z0"/>
    <w:rsid w:val="0061259C"/>
    <w:rPr>
      <w:b w:val="0"/>
    </w:rPr>
  </w:style>
  <w:style w:type="character" w:customStyle="1" w:styleId="WW8Num11z0">
    <w:name w:val="WW8Num11z0"/>
    <w:rsid w:val="0061259C"/>
    <w:rPr>
      <w:rFonts w:ascii="Century Gothic" w:hAnsi="Century Gothic"/>
      <w:b/>
      <w:bCs w:val="0"/>
      <w:i w:val="0"/>
      <w:iCs w:val="0"/>
      <w:caps/>
      <w:strike w:val="0"/>
      <w:dstrike w:val="0"/>
      <w:outline w:val="0"/>
      <w:shadow w:val="0"/>
      <w:vanish w:val="0"/>
      <w:spacing w:val="0"/>
      <w:kern w:val="1"/>
      <w:position w:val="0"/>
      <w:sz w:val="28"/>
      <w:szCs w:val="28"/>
      <w:u w:val="none"/>
      <w:vertAlign w:val="baseline"/>
      <w:em w:val="none"/>
    </w:rPr>
  </w:style>
  <w:style w:type="character" w:customStyle="1" w:styleId="WW8Num15z0">
    <w:name w:val="WW8Num15z0"/>
    <w:rsid w:val="0061259C"/>
    <w:rPr>
      <w:rFonts w:ascii="Wingdings" w:hAnsi="Wingdings"/>
    </w:rPr>
  </w:style>
  <w:style w:type="character" w:customStyle="1" w:styleId="WW8Num15z1">
    <w:name w:val="WW8Num15z1"/>
    <w:rsid w:val="0061259C"/>
    <w:rPr>
      <w:rFonts w:ascii="Courier New" w:hAnsi="Courier New" w:cs="Courier New"/>
    </w:rPr>
  </w:style>
  <w:style w:type="character" w:customStyle="1" w:styleId="WW8Num16z0">
    <w:name w:val="WW8Num16z0"/>
    <w:rsid w:val="0061259C"/>
    <w:rPr>
      <w:rFonts w:ascii="Wingdings" w:hAnsi="Wingdings"/>
    </w:rPr>
  </w:style>
  <w:style w:type="character" w:customStyle="1" w:styleId="WW8Num20z0">
    <w:name w:val="WW8Num20z0"/>
    <w:rsid w:val="0061259C"/>
    <w:rPr>
      <w:b w:val="0"/>
    </w:rPr>
  </w:style>
  <w:style w:type="character" w:customStyle="1" w:styleId="WW8Num24z0">
    <w:name w:val="WW8Num24z0"/>
    <w:rsid w:val="0061259C"/>
    <w:rPr>
      <w:rFonts w:ascii="Wingdings" w:hAnsi="Wingdings"/>
    </w:rPr>
  </w:style>
  <w:style w:type="character" w:customStyle="1" w:styleId="WW8Num24z1">
    <w:name w:val="WW8Num24z1"/>
    <w:rsid w:val="0061259C"/>
    <w:rPr>
      <w:rFonts w:cs="Times New Roman"/>
      <w:b/>
      <w:bCs w:val="0"/>
      <w:i w:val="0"/>
      <w:iCs w:val="0"/>
      <w:caps w:val="0"/>
      <w:smallCaps w:val="0"/>
      <w:strike w:val="0"/>
      <w:dstrike w:val="0"/>
      <w:outline w:val="0"/>
      <w:shadow w:val="0"/>
      <w:vanish w:val="0"/>
      <w:spacing w:val="0"/>
      <w:kern w:val="1"/>
      <w:position w:val="0"/>
      <w:sz w:val="26"/>
      <w:szCs w:val="26"/>
      <w:u w:val="none"/>
      <w:vertAlign w:val="baseline"/>
      <w:em w:val="none"/>
    </w:rPr>
  </w:style>
  <w:style w:type="character" w:customStyle="1" w:styleId="WW8Num24z2">
    <w:name w:val="WW8Num24z2"/>
    <w:rsid w:val="0061259C"/>
    <w:rPr>
      <w:rFonts w:ascii="Century Gothic" w:hAnsi="Century Gothic"/>
      <w:b/>
      <w:i w:val="0"/>
      <w:caps/>
      <w:sz w:val="22"/>
      <w:szCs w:val="22"/>
    </w:rPr>
  </w:style>
  <w:style w:type="character" w:customStyle="1" w:styleId="WW8Num24z3">
    <w:name w:val="WW8Num24z3"/>
    <w:rsid w:val="0061259C"/>
    <w:rPr>
      <w:b/>
      <w:i w:val="0"/>
      <w:sz w:val="20"/>
      <w:szCs w:val="20"/>
    </w:rPr>
  </w:style>
  <w:style w:type="character" w:customStyle="1" w:styleId="Absatz-Standardschriftart">
    <w:name w:val="Absatz-Standardschriftart"/>
    <w:rsid w:val="0061259C"/>
  </w:style>
  <w:style w:type="character" w:customStyle="1" w:styleId="WW8Num12z0">
    <w:name w:val="WW8Num12z0"/>
    <w:rsid w:val="0061259C"/>
    <w:rPr>
      <w:rFonts w:ascii="Wingdings" w:hAnsi="Wingdings"/>
    </w:rPr>
  </w:style>
  <w:style w:type="character" w:customStyle="1" w:styleId="WW8Num13z0">
    <w:name w:val="WW8Num13z0"/>
    <w:rsid w:val="0061259C"/>
    <w:rPr>
      <w:rFonts w:ascii="Wingdings" w:hAnsi="Wingdings"/>
    </w:rPr>
  </w:style>
  <w:style w:type="character" w:customStyle="1" w:styleId="WW8Num14z0">
    <w:name w:val="WW8Num14z0"/>
    <w:rsid w:val="0061259C"/>
    <w:rPr>
      <w:rFonts w:ascii="Wingdings" w:hAnsi="Wingdings"/>
    </w:rPr>
  </w:style>
  <w:style w:type="character" w:customStyle="1" w:styleId="WW8Num19z0">
    <w:name w:val="WW8Num19z0"/>
    <w:rsid w:val="0061259C"/>
    <w:rPr>
      <w:rFonts w:ascii="Wingdings" w:hAnsi="Wingdings"/>
    </w:rPr>
  </w:style>
  <w:style w:type="character" w:customStyle="1" w:styleId="WW8Num19z1">
    <w:name w:val="WW8Num19z1"/>
    <w:rsid w:val="0061259C"/>
    <w:rPr>
      <w:rFonts w:ascii="Courier New" w:hAnsi="Courier New" w:cs="Courier New"/>
    </w:rPr>
  </w:style>
  <w:style w:type="character" w:customStyle="1" w:styleId="WW8Num25z0">
    <w:name w:val="WW8Num25z0"/>
    <w:rsid w:val="0061259C"/>
    <w:rPr>
      <w:rFonts w:ascii="Symbol" w:hAnsi="Symbol"/>
    </w:rPr>
  </w:style>
  <w:style w:type="character" w:customStyle="1" w:styleId="WW8Num28z0">
    <w:name w:val="WW8Num28z0"/>
    <w:rsid w:val="0061259C"/>
    <w:rPr>
      <w:rFonts w:ascii="Century Gothic" w:hAnsi="Century Gothic"/>
      <w:b/>
      <w:bCs w:val="0"/>
      <w:i w:val="0"/>
      <w:iCs w:val="0"/>
      <w:caps/>
      <w:strike w:val="0"/>
      <w:dstrike w:val="0"/>
      <w:outline w:val="0"/>
      <w:shadow w:val="0"/>
      <w:vanish w:val="0"/>
      <w:spacing w:val="0"/>
      <w:kern w:val="1"/>
      <w:position w:val="0"/>
      <w:sz w:val="28"/>
      <w:szCs w:val="28"/>
      <w:u w:val="none"/>
      <w:vertAlign w:val="baseline"/>
      <w:em w:val="none"/>
    </w:rPr>
  </w:style>
  <w:style w:type="character" w:customStyle="1" w:styleId="WW8Num28z1">
    <w:name w:val="WW8Num28z1"/>
    <w:rsid w:val="0061259C"/>
    <w:rPr>
      <w:rFonts w:cs="Times New Roman"/>
      <w:b/>
      <w:bCs w:val="0"/>
      <w:i w:val="0"/>
      <w:iCs w:val="0"/>
      <w:caps w:val="0"/>
      <w:smallCaps w:val="0"/>
      <w:strike w:val="0"/>
      <w:dstrike w:val="0"/>
      <w:outline w:val="0"/>
      <w:shadow w:val="0"/>
      <w:vanish w:val="0"/>
      <w:spacing w:val="0"/>
      <w:kern w:val="1"/>
      <w:position w:val="0"/>
      <w:sz w:val="26"/>
      <w:szCs w:val="26"/>
      <w:u w:val="none"/>
      <w:vertAlign w:val="baseline"/>
      <w:em w:val="none"/>
    </w:rPr>
  </w:style>
  <w:style w:type="character" w:customStyle="1" w:styleId="WW8Num28z2">
    <w:name w:val="WW8Num28z2"/>
    <w:rsid w:val="0061259C"/>
    <w:rPr>
      <w:rFonts w:ascii="Century Gothic" w:hAnsi="Century Gothic"/>
      <w:b/>
      <w:i w:val="0"/>
      <w:caps/>
      <w:sz w:val="22"/>
      <w:szCs w:val="22"/>
    </w:rPr>
  </w:style>
  <w:style w:type="character" w:customStyle="1" w:styleId="WW8Num28z3">
    <w:name w:val="WW8Num28z3"/>
    <w:rsid w:val="0061259C"/>
    <w:rPr>
      <w:b/>
      <w:i w:val="0"/>
      <w:sz w:val="20"/>
      <w:szCs w:val="20"/>
    </w:rPr>
  </w:style>
  <w:style w:type="character" w:customStyle="1" w:styleId="WW-Absatz-Standardschriftart">
    <w:name w:val="WW-Absatz-Standardschriftart"/>
    <w:rsid w:val="0061259C"/>
  </w:style>
  <w:style w:type="character" w:customStyle="1" w:styleId="WW8Num31z0">
    <w:name w:val="WW8Num31z0"/>
    <w:rsid w:val="0061259C"/>
    <w:rPr>
      <w:rFonts w:ascii="Century Gothic" w:hAnsi="Century Gothic"/>
      <w:b/>
      <w:bCs w:val="0"/>
      <w:i w:val="0"/>
      <w:iCs w:val="0"/>
      <w:caps/>
      <w:strike w:val="0"/>
      <w:dstrike w:val="0"/>
      <w:outline w:val="0"/>
      <w:shadow w:val="0"/>
      <w:vanish w:val="0"/>
      <w:spacing w:val="0"/>
      <w:kern w:val="1"/>
      <w:position w:val="0"/>
      <w:sz w:val="28"/>
      <w:szCs w:val="28"/>
      <w:u w:val="none"/>
      <w:vertAlign w:val="baseline"/>
      <w:em w:val="none"/>
    </w:rPr>
  </w:style>
  <w:style w:type="character" w:customStyle="1" w:styleId="WW8Num31z1">
    <w:name w:val="WW8Num31z1"/>
    <w:rsid w:val="0061259C"/>
    <w:rPr>
      <w:rFonts w:cs="Times New Roman"/>
      <w:b/>
      <w:bCs w:val="0"/>
      <w:i w:val="0"/>
      <w:iCs w:val="0"/>
      <w:caps w:val="0"/>
      <w:smallCaps w:val="0"/>
      <w:strike w:val="0"/>
      <w:dstrike w:val="0"/>
      <w:outline w:val="0"/>
      <w:shadow w:val="0"/>
      <w:vanish w:val="0"/>
      <w:spacing w:val="0"/>
      <w:kern w:val="1"/>
      <w:position w:val="0"/>
      <w:sz w:val="26"/>
      <w:szCs w:val="26"/>
      <w:u w:val="none"/>
      <w:vertAlign w:val="baseline"/>
      <w:em w:val="none"/>
    </w:rPr>
  </w:style>
  <w:style w:type="character" w:customStyle="1" w:styleId="WW8Num31z2">
    <w:name w:val="WW8Num31z2"/>
    <w:rsid w:val="0061259C"/>
    <w:rPr>
      <w:rFonts w:ascii="Century Gothic" w:hAnsi="Century Gothic"/>
      <w:b/>
      <w:i w:val="0"/>
      <w:caps/>
      <w:sz w:val="22"/>
      <w:szCs w:val="22"/>
    </w:rPr>
  </w:style>
  <w:style w:type="character" w:customStyle="1" w:styleId="WW8Num31z3">
    <w:name w:val="WW8Num31z3"/>
    <w:rsid w:val="0061259C"/>
    <w:rPr>
      <w:b/>
      <w:i w:val="0"/>
      <w:sz w:val="20"/>
      <w:szCs w:val="20"/>
    </w:rPr>
  </w:style>
  <w:style w:type="character" w:customStyle="1" w:styleId="WW-Absatz-Standardschriftart1">
    <w:name w:val="WW-Absatz-Standardschriftart1"/>
    <w:rsid w:val="0061259C"/>
  </w:style>
  <w:style w:type="character" w:customStyle="1" w:styleId="WW8Num29z0">
    <w:name w:val="WW8Num29z0"/>
    <w:rsid w:val="0061259C"/>
    <w:rPr>
      <w:rFonts w:ascii="Century Gothic" w:hAnsi="Century Gothic"/>
      <w:b/>
      <w:bCs w:val="0"/>
      <w:i w:val="0"/>
      <w:iCs w:val="0"/>
      <w:caps/>
      <w:strike w:val="0"/>
      <w:dstrike w:val="0"/>
      <w:outline w:val="0"/>
      <w:shadow w:val="0"/>
      <w:vanish w:val="0"/>
      <w:spacing w:val="0"/>
      <w:kern w:val="1"/>
      <w:position w:val="0"/>
      <w:sz w:val="28"/>
      <w:szCs w:val="28"/>
      <w:u w:val="none"/>
      <w:vertAlign w:val="baseline"/>
      <w:em w:val="none"/>
    </w:rPr>
  </w:style>
  <w:style w:type="character" w:customStyle="1" w:styleId="WW8Num29z1">
    <w:name w:val="WW8Num29z1"/>
    <w:rsid w:val="0061259C"/>
    <w:rPr>
      <w:rFonts w:cs="Times New Roman"/>
      <w:b/>
      <w:bCs w:val="0"/>
      <w:i w:val="0"/>
      <w:iCs w:val="0"/>
      <w:caps w:val="0"/>
      <w:smallCaps w:val="0"/>
      <w:strike w:val="0"/>
      <w:dstrike w:val="0"/>
      <w:outline w:val="0"/>
      <w:shadow w:val="0"/>
      <w:vanish w:val="0"/>
      <w:spacing w:val="0"/>
      <w:kern w:val="1"/>
      <w:position w:val="0"/>
      <w:sz w:val="26"/>
      <w:szCs w:val="26"/>
      <w:u w:val="none"/>
      <w:vertAlign w:val="baseline"/>
      <w:em w:val="none"/>
    </w:rPr>
  </w:style>
  <w:style w:type="character" w:customStyle="1" w:styleId="WW8Num29z2">
    <w:name w:val="WW8Num29z2"/>
    <w:rsid w:val="0061259C"/>
    <w:rPr>
      <w:rFonts w:ascii="Century Gothic" w:hAnsi="Century Gothic"/>
      <w:b/>
      <w:i w:val="0"/>
      <w:caps/>
      <w:sz w:val="22"/>
      <w:szCs w:val="22"/>
    </w:rPr>
  </w:style>
  <w:style w:type="character" w:customStyle="1" w:styleId="WW8Num29z3">
    <w:name w:val="WW8Num29z3"/>
    <w:rsid w:val="0061259C"/>
    <w:rPr>
      <w:b/>
      <w:i w:val="0"/>
      <w:sz w:val="20"/>
      <w:szCs w:val="20"/>
    </w:rPr>
  </w:style>
  <w:style w:type="character" w:customStyle="1" w:styleId="WW-Absatz-Standardschriftart11">
    <w:name w:val="WW-Absatz-Standardschriftart11"/>
    <w:rsid w:val="0061259C"/>
  </w:style>
  <w:style w:type="character" w:customStyle="1" w:styleId="WW-Absatz-Standardschriftart111">
    <w:name w:val="WW-Absatz-Standardschriftart111"/>
    <w:rsid w:val="0061259C"/>
  </w:style>
  <w:style w:type="character" w:customStyle="1" w:styleId="WW-Absatz-Standardschriftart1111">
    <w:name w:val="WW-Absatz-Standardschriftart1111"/>
    <w:rsid w:val="0061259C"/>
  </w:style>
  <w:style w:type="character" w:customStyle="1" w:styleId="WW8Num3z3">
    <w:name w:val="WW8Num3z3"/>
    <w:rsid w:val="0061259C"/>
    <w:rPr>
      <w:rFonts w:ascii="Symbol" w:hAnsi="Symbol"/>
    </w:rPr>
  </w:style>
  <w:style w:type="character" w:customStyle="1" w:styleId="WW8Num3z4">
    <w:name w:val="WW8Num3z4"/>
    <w:rsid w:val="0061259C"/>
    <w:rPr>
      <w:rFonts w:ascii="Courier New" w:hAnsi="Courier New" w:cs="Courier New"/>
    </w:rPr>
  </w:style>
  <w:style w:type="character" w:customStyle="1" w:styleId="WW8Num5z1">
    <w:name w:val="WW8Num5z1"/>
    <w:rsid w:val="0061259C"/>
    <w:rPr>
      <w:rFonts w:ascii="Symbol" w:hAnsi="Symbol"/>
      <w:color w:val="auto"/>
    </w:rPr>
  </w:style>
  <w:style w:type="character" w:customStyle="1" w:styleId="WW8Num6z0">
    <w:name w:val="WW8Num6z0"/>
    <w:rsid w:val="0061259C"/>
    <w:rPr>
      <w:color w:val="auto"/>
    </w:rPr>
  </w:style>
  <w:style w:type="character" w:customStyle="1" w:styleId="WW8Num7z1">
    <w:name w:val="WW8Num7z1"/>
    <w:rsid w:val="0061259C"/>
    <w:rPr>
      <w:rFonts w:ascii="Courier New" w:hAnsi="Courier New" w:cs="Courier New"/>
    </w:rPr>
  </w:style>
  <w:style w:type="character" w:customStyle="1" w:styleId="WW8Num7z2">
    <w:name w:val="WW8Num7z2"/>
    <w:rsid w:val="0061259C"/>
    <w:rPr>
      <w:rFonts w:ascii="Wingdings" w:hAnsi="Wingdings"/>
    </w:rPr>
  </w:style>
  <w:style w:type="character" w:customStyle="1" w:styleId="WW8Num9z1">
    <w:name w:val="WW8Num9z1"/>
    <w:rsid w:val="0061259C"/>
    <w:rPr>
      <w:rFonts w:ascii="Courier New" w:hAnsi="Courier New" w:cs="Courier New"/>
    </w:rPr>
  </w:style>
  <w:style w:type="character" w:customStyle="1" w:styleId="WW8Num9z3">
    <w:name w:val="WW8Num9z3"/>
    <w:rsid w:val="0061259C"/>
    <w:rPr>
      <w:rFonts w:ascii="Symbol" w:hAnsi="Symbol"/>
    </w:rPr>
  </w:style>
  <w:style w:type="character" w:customStyle="1" w:styleId="WW8Num11z1">
    <w:name w:val="WW8Num11z1"/>
    <w:rsid w:val="0061259C"/>
    <w:rPr>
      <w:rFonts w:cs="Times New Roman"/>
      <w:b/>
      <w:bCs w:val="0"/>
      <w:i w:val="0"/>
      <w:iCs w:val="0"/>
      <w:caps w:val="0"/>
      <w:smallCaps w:val="0"/>
      <w:strike w:val="0"/>
      <w:dstrike w:val="0"/>
      <w:outline w:val="0"/>
      <w:shadow w:val="0"/>
      <w:vanish w:val="0"/>
      <w:spacing w:val="0"/>
      <w:kern w:val="1"/>
      <w:position w:val="0"/>
      <w:sz w:val="26"/>
      <w:szCs w:val="26"/>
      <w:u w:val="none"/>
      <w:vertAlign w:val="baseline"/>
      <w:em w:val="none"/>
    </w:rPr>
  </w:style>
  <w:style w:type="character" w:customStyle="1" w:styleId="WW8Num11z2">
    <w:name w:val="WW8Num11z2"/>
    <w:rsid w:val="0061259C"/>
    <w:rPr>
      <w:rFonts w:ascii="Century Gothic" w:hAnsi="Century Gothic"/>
      <w:b/>
      <w:i w:val="0"/>
      <w:caps/>
      <w:sz w:val="22"/>
      <w:szCs w:val="22"/>
    </w:rPr>
  </w:style>
  <w:style w:type="character" w:customStyle="1" w:styleId="WW8Num11z3">
    <w:name w:val="WW8Num11z3"/>
    <w:rsid w:val="0061259C"/>
    <w:rPr>
      <w:b/>
      <w:i w:val="0"/>
      <w:sz w:val="20"/>
      <w:szCs w:val="20"/>
    </w:rPr>
  </w:style>
  <w:style w:type="character" w:customStyle="1" w:styleId="WW8Num13z1">
    <w:name w:val="WW8Num13z1"/>
    <w:rsid w:val="0061259C"/>
    <w:rPr>
      <w:rFonts w:ascii="Times New Roman" w:eastAsia="Times New Roman" w:hAnsi="Times New Roman" w:cs="Times New Roman"/>
    </w:rPr>
  </w:style>
  <w:style w:type="character" w:customStyle="1" w:styleId="WW8Num13z3">
    <w:name w:val="WW8Num13z3"/>
    <w:rsid w:val="0061259C"/>
    <w:rPr>
      <w:rFonts w:ascii="Symbol" w:hAnsi="Symbol"/>
    </w:rPr>
  </w:style>
  <w:style w:type="character" w:customStyle="1" w:styleId="WW8Num13z4">
    <w:name w:val="WW8Num13z4"/>
    <w:rsid w:val="0061259C"/>
    <w:rPr>
      <w:rFonts w:ascii="Courier New" w:hAnsi="Courier New" w:cs="Courier New"/>
    </w:rPr>
  </w:style>
  <w:style w:type="character" w:customStyle="1" w:styleId="WW8Num15z3">
    <w:name w:val="WW8Num15z3"/>
    <w:rsid w:val="0061259C"/>
    <w:rPr>
      <w:rFonts w:ascii="Symbol" w:hAnsi="Symbol"/>
    </w:rPr>
  </w:style>
  <w:style w:type="character" w:customStyle="1" w:styleId="WW8Num16z1">
    <w:name w:val="WW8Num16z1"/>
    <w:rsid w:val="0061259C"/>
    <w:rPr>
      <w:rFonts w:ascii="Courier New" w:hAnsi="Courier New" w:cs="Courier New"/>
    </w:rPr>
  </w:style>
  <w:style w:type="character" w:customStyle="1" w:styleId="WW8Num16z3">
    <w:name w:val="WW8Num16z3"/>
    <w:rsid w:val="0061259C"/>
    <w:rPr>
      <w:rFonts w:ascii="Symbol" w:hAnsi="Symbol"/>
    </w:rPr>
  </w:style>
  <w:style w:type="character" w:customStyle="1" w:styleId="WW8Num19z3">
    <w:name w:val="WW8Num19z3"/>
    <w:rsid w:val="0061259C"/>
    <w:rPr>
      <w:rFonts w:ascii="Symbol" w:hAnsi="Symbol"/>
    </w:rPr>
  </w:style>
  <w:style w:type="character" w:customStyle="1" w:styleId="WW8Num21z0">
    <w:name w:val="WW8Num21z0"/>
    <w:rsid w:val="0061259C"/>
    <w:rPr>
      <w:rFonts w:ascii="Wingdings" w:hAnsi="Wingdings"/>
    </w:rPr>
  </w:style>
  <w:style w:type="character" w:customStyle="1" w:styleId="WW8Num21z1">
    <w:name w:val="WW8Num21z1"/>
    <w:rsid w:val="0061259C"/>
    <w:rPr>
      <w:rFonts w:ascii="Courier New" w:hAnsi="Courier New" w:cs="Courier New"/>
    </w:rPr>
  </w:style>
  <w:style w:type="character" w:customStyle="1" w:styleId="WW8Num21z3">
    <w:name w:val="WW8Num21z3"/>
    <w:rsid w:val="0061259C"/>
    <w:rPr>
      <w:rFonts w:ascii="Symbol" w:hAnsi="Symbol"/>
    </w:rPr>
  </w:style>
  <w:style w:type="character" w:customStyle="1" w:styleId="WW8Num22z0">
    <w:name w:val="WW8Num22z0"/>
    <w:rsid w:val="0061259C"/>
    <w:rPr>
      <w:rFonts w:ascii="Times New Roman" w:hAnsi="Times New Roman" w:cs="Times New Roman"/>
      <w:b/>
    </w:rPr>
  </w:style>
  <w:style w:type="character" w:customStyle="1" w:styleId="WW8Num23z0">
    <w:name w:val="WW8Num23z0"/>
    <w:rsid w:val="0061259C"/>
    <w:rPr>
      <w:rFonts w:ascii="Wingdings" w:hAnsi="Wingdings"/>
    </w:rPr>
  </w:style>
  <w:style w:type="character" w:customStyle="1" w:styleId="WW8Num23z1">
    <w:name w:val="WW8Num23z1"/>
    <w:rsid w:val="0061259C"/>
    <w:rPr>
      <w:rFonts w:ascii="Courier New" w:hAnsi="Courier New" w:cs="Courier New"/>
    </w:rPr>
  </w:style>
  <w:style w:type="character" w:customStyle="1" w:styleId="WW8Num23z3">
    <w:name w:val="WW8Num23z3"/>
    <w:rsid w:val="0061259C"/>
    <w:rPr>
      <w:rFonts w:ascii="Symbol" w:hAnsi="Symbol"/>
    </w:rPr>
  </w:style>
  <w:style w:type="character" w:customStyle="1" w:styleId="WW8Num26z0">
    <w:name w:val="WW8Num26z0"/>
    <w:rsid w:val="0061259C"/>
    <w:rPr>
      <w:rFonts w:ascii="Symbol" w:hAnsi="Symbol"/>
    </w:rPr>
  </w:style>
  <w:style w:type="character" w:customStyle="1" w:styleId="WW8Num26z1">
    <w:name w:val="WW8Num26z1"/>
    <w:rsid w:val="0061259C"/>
    <w:rPr>
      <w:rFonts w:ascii="Courier New" w:hAnsi="Courier New" w:cs="Courier New"/>
    </w:rPr>
  </w:style>
  <w:style w:type="character" w:customStyle="1" w:styleId="WW8Num26z2">
    <w:name w:val="WW8Num26z2"/>
    <w:rsid w:val="0061259C"/>
    <w:rPr>
      <w:rFonts w:ascii="Wingdings" w:hAnsi="Wingdings"/>
    </w:rPr>
  </w:style>
  <w:style w:type="character" w:customStyle="1" w:styleId="WW8Num30z0">
    <w:name w:val="WW8Num30z0"/>
    <w:rsid w:val="0061259C"/>
    <w:rPr>
      <w:rFonts w:ascii="Symbol" w:hAnsi="Symbol"/>
    </w:rPr>
  </w:style>
  <w:style w:type="character" w:customStyle="1" w:styleId="WW8Num30z1">
    <w:name w:val="WW8Num30z1"/>
    <w:rsid w:val="0061259C"/>
    <w:rPr>
      <w:rFonts w:ascii="Courier New" w:hAnsi="Courier New" w:cs="Courier New"/>
    </w:rPr>
  </w:style>
  <w:style w:type="character" w:customStyle="1" w:styleId="WW8Num30z2">
    <w:name w:val="WW8Num30z2"/>
    <w:rsid w:val="0061259C"/>
    <w:rPr>
      <w:rFonts w:ascii="Wingdings" w:hAnsi="Wingdings"/>
    </w:rPr>
  </w:style>
  <w:style w:type="character" w:customStyle="1" w:styleId="WW8Num32z0">
    <w:name w:val="WW8Num32z0"/>
    <w:rsid w:val="0061259C"/>
    <w:rPr>
      <w:rFonts w:ascii="Symbol" w:hAnsi="Symbol"/>
    </w:rPr>
  </w:style>
  <w:style w:type="character" w:customStyle="1" w:styleId="WW8Num32z1">
    <w:name w:val="WW8Num32z1"/>
    <w:rsid w:val="0061259C"/>
    <w:rPr>
      <w:b/>
    </w:rPr>
  </w:style>
  <w:style w:type="character" w:customStyle="1" w:styleId="WW8Num33z0">
    <w:name w:val="WW8Num33z0"/>
    <w:rsid w:val="0061259C"/>
    <w:rPr>
      <w:rFonts w:ascii="Wingdings" w:hAnsi="Wingdings"/>
    </w:rPr>
  </w:style>
  <w:style w:type="character" w:customStyle="1" w:styleId="WW8Num33z1">
    <w:name w:val="WW8Num33z1"/>
    <w:rsid w:val="0061259C"/>
    <w:rPr>
      <w:rFonts w:ascii="Courier New" w:hAnsi="Courier New" w:cs="Courier New"/>
    </w:rPr>
  </w:style>
  <w:style w:type="character" w:customStyle="1" w:styleId="WW8Num33z3">
    <w:name w:val="WW8Num33z3"/>
    <w:rsid w:val="0061259C"/>
    <w:rPr>
      <w:rFonts w:ascii="Symbol" w:hAnsi="Symbol"/>
    </w:rPr>
  </w:style>
  <w:style w:type="character" w:customStyle="1" w:styleId="WW8Num34z0">
    <w:name w:val="WW8Num34z0"/>
    <w:rsid w:val="0061259C"/>
    <w:rPr>
      <w:rFonts w:ascii="Wingdings" w:hAnsi="Wingdings"/>
    </w:rPr>
  </w:style>
  <w:style w:type="character" w:customStyle="1" w:styleId="WW8Num34z1">
    <w:name w:val="WW8Num34z1"/>
    <w:rsid w:val="0061259C"/>
    <w:rPr>
      <w:rFonts w:ascii="Courier New" w:hAnsi="Courier New" w:cs="Courier New"/>
    </w:rPr>
  </w:style>
  <w:style w:type="character" w:customStyle="1" w:styleId="WW8Num34z3">
    <w:name w:val="WW8Num34z3"/>
    <w:rsid w:val="0061259C"/>
    <w:rPr>
      <w:rFonts w:ascii="Symbol" w:hAnsi="Symbol"/>
    </w:rPr>
  </w:style>
  <w:style w:type="character" w:customStyle="1" w:styleId="WW8Num35z0">
    <w:name w:val="WW8Num35z0"/>
    <w:rsid w:val="0061259C"/>
    <w:rPr>
      <w:rFonts w:ascii="Wingdings" w:hAnsi="Wingdings"/>
    </w:rPr>
  </w:style>
  <w:style w:type="character" w:customStyle="1" w:styleId="WW8Num35z1">
    <w:name w:val="WW8Num35z1"/>
    <w:rsid w:val="0061259C"/>
    <w:rPr>
      <w:rFonts w:ascii="Courier New" w:hAnsi="Courier New"/>
    </w:rPr>
  </w:style>
  <w:style w:type="character" w:customStyle="1" w:styleId="WW8Num35z3">
    <w:name w:val="WW8Num35z3"/>
    <w:rsid w:val="0061259C"/>
    <w:rPr>
      <w:rFonts w:ascii="Symbol" w:hAnsi="Symbol"/>
    </w:rPr>
  </w:style>
  <w:style w:type="character" w:customStyle="1" w:styleId="WW8Num36z0">
    <w:name w:val="WW8Num36z0"/>
    <w:rsid w:val="0061259C"/>
    <w:rPr>
      <w:rFonts w:ascii="Wingdings" w:hAnsi="Wingdings"/>
    </w:rPr>
  </w:style>
  <w:style w:type="character" w:customStyle="1" w:styleId="WW8Num36z2">
    <w:name w:val="WW8Num36z2"/>
    <w:rsid w:val="0061259C"/>
    <w:rPr>
      <w:rFonts w:ascii="Symbol" w:hAnsi="Symbol"/>
    </w:rPr>
  </w:style>
  <w:style w:type="character" w:customStyle="1" w:styleId="WW8Num36z4">
    <w:name w:val="WW8Num36z4"/>
    <w:rsid w:val="0061259C"/>
    <w:rPr>
      <w:rFonts w:ascii="Courier New" w:hAnsi="Courier New" w:cs="Courier New"/>
    </w:rPr>
  </w:style>
  <w:style w:type="character" w:customStyle="1" w:styleId="WW8Num42z0">
    <w:name w:val="WW8Num42z0"/>
    <w:rsid w:val="0061259C"/>
    <w:rPr>
      <w:rFonts w:ascii="Symbol" w:hAnsi="Symbol"/>
    </w:rPr>
  </w:style>
  <w:style w:type="character" w:customStyle="1" w:styleId="WW8Num43z0">
    <w:name w:val="WW8Num43z0"/>
    <w:rsid w:val="0061259C"/>
    <w:rPr>
      <w:rFonts w:ascii="Symbol" w:hAnsi="Symbol"/>
    </w:rPr>
  </w:style>
  <w:style w:type="character" w:customStyle="1" w:styleId="WW8Num43z1">
    <w:name w:val="WW8Num43z1"/>
    <w:rsid w:val="0061259C"/>
    <w:rPr>
      <w:rFonts w:ascii="Courier New" w:hAnsi="Courier New" w:cs="Courier New"/>
    </w:rPr>
  </w:style>
  <w:style w:type="character" w:customStyle="1" w:styleId="WW8Num43z2">
    <w:name w:val="WW8Num43z2"/>
    <w:rsid w:val="0061259C"/>
    <w:rPr>
      <w:rFonts w:ascii="Wingdings" w:hAnsi="Wingdings"/>
    </w:rPr>
  </w:style>
  <w:style w:type="character" w:customStyle="1" w:styleId="WW8Num44z0">
    <w:name w:val="WW8Num44z0"/>
    <w:rsid w:val="0061259C"/>
    <w:rPr>
      <w:rFonts w:ascii="Wingdings" w:hAnsi="Wingdings"/>
    </w:rPr>
  </w:style>
  <w:style w:type="character" w:customStyle="1" w:styleId="WW8Num44z1">
    <w:name w:val="WW8Num44z1"/>
    <w:rsid w:val="0061259C"/>
    <w:rPr>
      <w:rFonts w:ascii="Courier New" w:hAnsi="Courier New" w:cs="Courier New"/>
    </w:rPr>
  </w:style>
  <w:style w:type="character" w:customStyle="1" w:styleId="WW8Num44z3">
    <w:name w:val="WW8Num44z3"/>
    <w:rsid w:val="0061259C"/>
    <w:rPr>
      <w:rFonts w:ascii="Symbol" w:hAnsi="Symbol"/>
    </w:rPr>
  </w:style>
  <w:style w:type="character" w:customStyle="1" w:styleId="WW8Num45z0">
    <w:name w:val="WW8Num45z0"/>
    <w:rsid w:val="0061259C"/>
    <w:rPr>
      <w:rFonts w:ascii="Symbol" w:hAnsi="Symbol"/>
    </w:rPr>
  </w:style>
  <w:style w:type="character" w:customStyle="1" w:styleId="WW8Num45z1">
    <w:name w:val="WW8Num45z1"/>
    <w:rsid w:val="0061259C"/>
    <w:rPr>
      <w:rFonts w:ascii="Courier New" w:hAnsi="Courier New" w:cs="Courier New"/>
    </w:rPr>
  </w:style>
  <w:style w:type="character" w:customStyle="1" w:styleId="WW8Num45z2">
    <w:name w:val="WW8Num45z2"/>
    <w:rsid w:val="0061259C"/>
    <w:rPr>
      <w:rFonts w:ascii="Wingdings" w:hAnsi="Wingdings"/>
    </w:rPr>
  </w:style>
  <w:style w:type="character" w:customStyle="1" w:styleId="WW8Num46z0">
    <w:name w:val="WW8Num46z0"/>
    <w:rsid w:val="0061259C"/>
    <w:rPr>
      <w:rFonts w:ascii="Wingdings" w:hAnsi="Wingdings"/>
      <w:sz w:val="22"/>
      <w:szCs w:val="22"/>
    </w:rPr>
  </w:style>
  <w:style w:type="character" w:customStyle="1" w:styleId="WW8Num46z1">
    <w:name w:val="WW8Num46z1"/>
    <w:rsid w:val="0061259C"/>
    <w:rPr>
      <w:rFonts w:ascii="Symbol" w:hAnsi="Symbol"/>
    </w:rPr>
  </w:style>
  <w:style w:type="character" w:customStyle="1" w:styleId="Fontepargpadro1">
    <w:name w:val="Fonte parág. padrão1"/>
    <w:rsid w:val="0061259C"/>
  </w:style>
  <w:style w:type="character" w:customStyle="1" w:styleId="CaracteresdeNotadeRodap">
    <w:name w:val="Caracteres de Nota de Rodapé"/>
    <w:basedOn w:val="Fontepargpadro1"/>
    <w:rsid w:val="0061259C"/>
    <w:rPr>
      <w:vertAlign w:val="superscript"/>
    </w:rPr>
  </w:style>
  <w:style w:type="character" w:styleId="HiperlinkVisitado">
    <w:name w:val="FollowedHyperlink"/>
    <w:basedOn w:val="Fontepargpadro1"/>
    <w:uiPriority w:val="99"/>
    <w:locked/>
    <w:rsid w:val="0061259C"/>
    <w:rPr>
      <w:color w:val="800080"/>
      <w:u w:val="single"/>
    </w:rPr>
  </w:style>
  <w:style w:type="character" w:customStyle="1" w:styleId="Hiperlink">
    <w:name w:val="Hiperlink"/>
    <w:rsid w:val="0061259C"/>
    <w:rPr>
      <w:color w:val="0000FF"/>
      <w:u w:val="single"/>
    </w:rPr>
  </w:style>
  <w:style w:type="character" w:styleId="Forte">
    <w:name w:val="Strong"/>
    <w:basedOn w:val="Fontepargpadro1"/>
    <w:qFormat/>
    <w:rsid w:val="0061259C"/>
    <w:rPr>
      <w:b/>
      <w:bCs/>
    </w:rPr>
  </w:style>
  <w:style w:type="character" w:customStyle="1" w:styleId="Texto1Char">
    <w:name w:val="Texto 1 Char"/>
    <w:basedOn w:val="Fontepargpadro1"/>
    <w:rsid w:val="0061259C"/>
    <w:rPr>
      <w:color w:val="000000"/>
      <w:sz w:val="24"/>
      <w:szCs w:val="24"/>
      <w:lang w:val="pt-BR" w:eastAsia="ar-SA" w:bidi="ar-SA"/>
    </w:rPr>
  </w:style>
  <w:style w:type="character" w:customStyle="1" w:styleId="CaracteresdeNotadeFim">
    <w:name w:val="Caracteres de Nota de Fim"/>
    <w:basedOn w:val="Fontepargpadro1"/>
    <w:rsid w:val="0061259C"/>
    <w:rPr>
      <w:vertAlign w:val="superscript"/>
    </w:rPr>
  </w:style>
  <w:style w:type="character" w:customStyle="1" w:styleId="Smbolosdenumerao">
    <w:name w:val="Símbolos de numeração"/>
    <w:rsid w:val="0061259C"/>
  </w:style>
  <w:style w:type="paragraph" w:customStyle="1" w:styleId="Captulo">
    <w:name w:val="Capítulo"/>
    <w:basedOn w:val="Normal"/>
    <w:next w:val="Corpodetexto"/>
    <w:rsid w:val="0061259C"/>
    <w:pPr>
      <w:keepNext/>
      <w:suppressAutoHyphens/>
      <w:spacing w:before="240" w:after="120"/>
    </w:pPr>
    <w:rPr>
      <w:rFonts w:ascii="Arial" w:eastAsia="Lucida Sans Unicode" w:hAnsi="Arial" w:cs="Tahoma"/>
      <w:sz w:val="28"/>
      <w:szCs w:val="28"/>
      <w:lang w:eastAsia="ar-SA"/>
    </w:rPr>
  </w:style>
  <w:style w:type="paragraph" w:styleId="Lista">
    <w:name w:val="List"/>
    <w:basedOn w:val="Corpodetexto"/>
    <w:locked/>
    <w:rsid w:val="0061259C"/>
    <w:pPr>
      <w:suppressAutoHyphens/>
      <w:spacing w:after="0"/>
      <w:jc w:val="center"/>
    </w:pPr>
    <w:rPr>
      <w:rFonts w:ascii="Arial" w:hAnsi="Arial" w:cs="Tahoma"/>
      <w:b/>
      <w:sz w:val="28"/>
      <w:lang w:eastAsia="ar-SA"/>
    </w:rPr>
  </w:style>
  <w:style w:type="paragraph" w:customStyle="1" w:styleId="Legenda1">
    <w:name w:val="Legenda1"/>
    <w:basedOn w:val="Normal"/>
    <w:next w:val="Normal"/>
    <w:rsid w:val="0061259C"/>
    <w:pPr>
      <w:suppressAutoHyphens/>
    </w:pPr>
    <w:rPr>
      <w:rFonts w:ascii="Arial" w:hAnsi="Arial"/>
      <w:b/>
      <w:sz w:val="16"/>
      <w:lang w:eastAsia="ar-SA"/>
    </w:rPr>
  </w:style>
  <w:style w:type="paragraph" w:customStyle="1" w:styleId="ndice">
    <w:name w:val="Índice"/>
    <w:basedOn w:val="Normal"/>
    <w:rsid w:val="0061259C"/>
    <w:pPr>
      <w:suppressLineNumbers/>
      <w:suppressAutoHyphens/>
    </w:pPr>
    <w:rPr>
      <w:rFonts w:cs="Tahoma"/>
      <w:lang w:eastAsia="ar-SA"/>
    </w:rPr>
  </w:style>
  <w:style w:type="paragraph" w:customStyle="1" w:styleId="Recuodecorpodetexto21">
    <w:name w:val="Recuo de corpo de texto 21"/>
    <w:basedOn w:val="Normal"/>
    <w:rsid w:val="0061259C"/>
    <w:pPr>
      <w:suppressAutoHyphens/>
      <w:ind w:firstLine="709"/>
    </w:pPr>
    <w:rPr>
      <w:rFonts w:ascii="Arial" w:hAnsi="Arial"/>
      <w:lang w:eastAsia="ar-SA"/>
    </w:rPr>
  </w:style>
  <w:style w:type="paragraph" w:customStyle="1" w:styleId="Recuodecorpodetexto31">
    <w:name w:val="Recuo de corpo de texto 31"/>
    <w:basedOn w:val="Normal"/>
    <w:rsid w:val="0061259C"/>
    <w:pPr>
      <w:suppressAutoHyphens/>
      <w:ind w:firstLine="851"/>
    </w:pPr>
    <w:rPr>
      <w:rFonts w:ascii="Arial" w:hAnsi="Arial"/>
      <w:lang w:eastAsia="ar-SA"/>
    </w:rPr>
  </w:style>
  <w:style w:type="paragraph" w:customStyle="1" w:styleId="Textoembloco1">
    <w:name w:val="Texto em bloco1"/>
    <w:basedOn w:val="Normal"/>
    <w:rsid w:val="0061259C"/>
    <w:pPr>
      <w:tabs>
        <w:tab w:val="left" w:pos="144"/>
        <w:tab w:val="left" w:pos="720"/>
        <w:tab w:val="left" w:pos="864"/>
        <w:tab w:val="left" w:pos="1440"/>
        <w:tab w:val="left" w:pos="1584"/>
        <w:tab w:val="left" w:pos="2304"/>
        <w:tab w:val="left" w:pos="3024"/>
        <w:tab w:val="left" w:pos="3744"/>
        <w:tab w:val="left" w:pos="4464"/>
        <w:tab w:val="left" w:pos="5184"/>
        <w:tab w:val="left" w:pos="5904"/>
        <w:tab w:val="left" w:pos="6624"/>
      </w:tabs>
      <w:suppressAutoHyphens/>
      <w:ind w:left="567" w:right="612"/>
    </w:pPr>
    <w:rPr>
      <w:rFonts w:ascii="Arial" w:hAnsi="Arial"/>
      <w:b/>
      <w:lang w:eastAsia="ar-SA"/>
    </w:rPr>
  </w:style>
  <w:style w:type="paragraph" w:customStyle="1" w:styleId="Corpodetexto31">
    <w:name w:val="Corpo de texto 31"/>
    <w:basedOn w:val="Normal"/>
    <w:rsid w:val="0061259C"/>
    <w:pPr>
      <w:suppressAutoHyphens/>
    </w:pPr>
    <w:rPr>
      <w:rFonts w:ascii="Arial" w:hAnsi="Arial"/>
      <w:b/>
      <w:lang w:eastAsia="ar-SA"/>
    </w:rPr>
  </w:style>
  <w:style w:type="paragraph" w:styleId="Remissivo1">
    <w:name w:val="index 1"/>
    <w:basedOn w:val="Normal"/>
    <w:next w:val="Normal"/>
    <w:semiHidden/>
    <w:locked/>
    <w:rsid w:val="0061259C"/>
    <w:pPr>
      <w:suppressAutoHyphens/>
      <w:spacing w:line="240" w:lineRule="auto"/>
      <w:ind w:left="240" w:hanging="240"/>
      <w:jc w:val="left"/>
    </w:pPr>
    <w:rPr>
      <w:szCs w:val="24"/>
      <w:lang w:eastAsia="ar-SA"/>
    </w:rPr>
  </w:style>
  <w:style w:type="paragraph" w:customStyle="1" w:styleId="Remissivo41">
    <w:name w:val="Remissivo 41"/>
    <w:basedOn w:val="Normal"/>
    <w:next w:val="Normal"/>
    <w:rsid w:val="0061259C"/>
    <w:pPr>
      <w:suppressAutoHyphens/>
      <w:spacing w:line="240" w:lineRule="auto"/>
      <w:ind w:left="960" w:hanging="240"/>
      <w:jc w:val="left"/>
    </w:pPr>
    <w:rPr>
      <w:szCs w:val="24"/>
      <w:lang w:eastAsia="ar-SA"/>
    </w:rPr>
  </w:style>
  <w:style w:type="paragraph" w:customStyle="1" w:styleId="Remissivo51">
    <w:name w:val="Remissivo 51"/>
    <w:basedOn w:val="Normal"/>
    <w:next w:val="Normal"/>
    <w:rsid w:val="0061259C"/>
    <w:pPr>
      <w:suppressAutoHyphens/>
      <w:spacing w:line="240" w:lineRule="auto"/>
      <w:ind w:left="1200" w:hanging="240"/>
      <w:jc w:val="left"/>
    </w:pPr>
    <w:rPr>
      <w:szCs w:val="24"/>
      <w:lang w:eastAsia="ar-SA"/>
    </w:rPr>
  </w:style>
  <w:style w:type="paragraph" w:customStyle="1" w:styleId="Remissivo61">
    <w:name w:val="Remissivo 61"/>
    <w:basedOn w:val="Normal"/>
    <w:next w:val="Normal"/>
    <w:rsid w:val="0061259C"/>
    <w:pPr>
      <w:suppressAutoHyphens/>
      <w:spacing w:line="240" w:lineRule="auto"/>
      <w:ind w:left="1440" w:hanging="240"/>
      <w:jc w:val="left"/>
    </w:pPr>
    <w:rPr>
      <w:szCs w:val="24"/>
      <w:lang w:eastAsia="ar-SA"/>
    </w:rPr>
  </w:style>
  <w:style w:type="paragraph" w:customStyle="1" w:styleId="Remissivo71">
    <w:name w:val="Remissivo 71"/>
    <w:basedOn w:val="Normal"/>
    <w:next w:val="Normal"/>
    <w:rsid w:val="0061259C"/>
    <w:pPr>
      <w:suppressAutoHyphens/>
      <w:spacing w:line="240" w:lineRule="auto"/>
      <w:ind w:left="1680" w:hanging="240"/>
      <w:jc w:val="left"/>
    </w:pPr>
    <w:rPr>
      <w:szCs w:val="24"/>
      <w:lang w:eastAsia="ar-SA"/>
    </w:rPr>
  </w:style>
  <w:style w:type="paragraph" w:customStyle="1" w:styleId="Remissivo81">
    <w:name w:val="Remissivo 81"/>
    <w:basedOn w:val="Normal"/>
    <w:next w:val="Normal"/>
    <w:rsid w:val="0061259C"/>
    <w:pPr>
      <w:suppressAutoHyphens/>
      <w:spacing w:line="240" w:lineRule="auto"/>
      <w:ind w:left="1920" w:hanging="240"/>
      <w:jc w:val="left"/>
    </w:pPr>
    <w:rPr>
      <w:szCs w:val="24"/>
      <w:lang w:eastAsia="ar-SA"/>
    </w:rPr>
  </w:style>
  <w:style w:type="paragraph" w:customStyle="1" w:styleId="Remissivo91">
    <w:name w:val="Remissivo 91"/>
    <w:basedOn w:val="Normal"/>
    <w:next w:val="Normal"/>
    <w:rsid w:val="0061259C"/>
    <w:pPr>
      <w:suppressAutoHyphens/>
      <w:spacing w:line="240" w:lineRule="auto"/>
      <w:ind w:left="2160" w:hanging="240"/>
      <w:jc w:val="left"/>
    </w:pPr>
    <w:rPr>
      <w:szCs w:val="24"/>
      <w:lang w:eastAsia="ar-SA"/>
    </w:rPr>
  </w:style>
  <w:style w:type="paragraph" w:customStyle="1" w:styleId="xl27">
    <w:name w:val="xl27"/>
    <w:basedOn w:val="Normal"/>
    <w:rsid w:val="0061259C"/>
    <w:pPr>
      <w:pBdr>
        <w:top w:val="single" w:sz="4" w:space="0" w:color="000000"/>
        <w:left w:val="single" w:sz="4" w:space="0" w:color="000000"/>
        <w:bottom w:val="single" w:sz="4" w:space="0" w:color="000000"/>
        <w:right w:val="single" w:sz="4" w:space="0" w:color="000000"/>
      </w:pBdr>
      <w:suppressAutoHyphens/>
      <w:spacing w:before="100" w:after="100" w:line="240" w:lineRule="auto"/>
      <w:jc w:val="left"/>
    </w:pPr>
    <w:rPr>
      <w:rFonts w:ascii="Arial Unicode MS" w:eastAsia="Arial Unicode MS" w:hAnsi="Arial Unicode MS" w:cs="Arial Unicode MS"/>
      <w:szCs w:val="24"/>
      <w:lang w:eastAsia="ar-SA"/>
    </w:rPr>
  </w:style>
  <w:style w:type="paragraph" w:customStyle="1" w:styleId="Cabealhodamensagem1">
    <w:name w:val="Cabeçalho da mensagem1"/>
    <w:basedOn w:val="Normal"/>
    <w:rsid w:val="0061259C"/>
    <w:pPr>
      <w:pBdr>
        <w:top w:val="single" w:sz="4" w:space="1" w:color="000000"/>
        <w:left w:val="single" w:sz="4" w:space="1" w:color="000000"/>
        <w:bottom w:val="single" w:sz="4" w:space="1" w:color="000000"/>
        <w:right w:val="single" w:sz="4" w:space="1" w:color="000000"/>
      </w:pBdr>
      <w:shd w:val="clear" w:color="auto" w:fill="CCCCCC"/>
      <w:suppressAutoHyphens/>
      <w:spacing w:line="240" w:lineRule="auto"/>
      <w:ind w:left="1134" w:hanging="1134"/>
    </w:pPr>
    <w:rPr>
      <w:rFonts w:ascii="Arial" w:hAnsi="Arial"/>
      <w:lang w:eastAsia="ar-SA"/>
    </w:rPr>
  </w:style>
  <w:style w:type="paragraph" w:customStyle="1" w:styleId="MANAUS-Nivel01">
    <w:name w:val="MANAUS - Nivel 01"/>
    <w:basedOn w:val="Ttulo1"/>
    <w:rsid w:val="0061259C"/>
    <w:pPr>
      <w:tabs>
        <w:tab w:val="num" w:pos="432"/>
      </w:tabs>
      <w:suppressAutoHyphens/>
      <w:spacing w:before="240" w:after="240" w:line="240" w:lineRule="auto"/>
      <w:ind w:left="432" w:hanging="432"/>
      <w:jc w:val="left"/>
    </w:pPr>
    <w:rPr>
      <w:rFonts w:ascii="Century Gothic" w:hAnsi="Century Gothic"/>
      <w:caps/>
      <w:sz w:val="28"/>
      <w:szCs w:val="28"/>
      <w:lang w:eastAsia="ar-SA"/>
    </w:rPr>
  </w:style>
  <w:style w:type="paragraph" w:customStyle="1" w:styleId="MANAUS-Nivel02">
    <w:name w:val="MANAUS - Nivel 02"/>
    <w:basedOn w:val="Ttulo2"/>
    <w:rsid w:val="0061259C"/>
    <w:pPr>
      <w:tabs>
        <w:tab w:val="num" w:pos="576"/>
      </w:tabs>
      <w:suppressAutoHyphens/>
      <w:spacing w:before="180" w:after="180" w:line="240" w:lineRule="auto"/>
      <w:ind w:left="576" w:hanging="576"/>
    </w:pPr>
    <w:rPr>
      <w:rFonts w:ascii="Century Gothic" w:hAnsi="Century Gothic" w:cs="Times New Roman"/>
      <w:bCs w:val="0"/>
      <w:i w:val="0"/>
      <w:iCs w:val="0"/>
      <w:smallCaps/>
      <w:sz w:val="26"/>
      <w:szCs w:val="26"/>
      <w:lang w:eastAsia="ar-SA"/>
    </w:rPr>
  </w:style>
  <w:style w:type="paragraph" w:customStyle="1" w:styleId="MANAUS-Nvel03">
    <w:name w:val="MANAUS - Nível 03"/>
    <w:basedOn w:val="Normal"/>
    <w:rsid w:val="0061259C"/>
    <w:pPr>
      <w:suppressAutoHyphens/>
      <w:spacing w:line="240" w:lineRule="auto"/>
      <w:jc w:val="left"/>
    </w:pPr>
    <w:rPr>
      <w:rFonts w:ascii="Century Gothic" w:hAnsi="Century Gothic"/>
      <w:sz w:val="22"/>
      <w:lang w:eastAsia="ar-SA"/>
    </w:rPr>
  </w:style>
  <w:style w:type="paragraph" w:customStyle="1" w:styleId="Paragraphcenturygothic">
    <w:name w:val="Paragraph+century gothic"/>
    <w:aliases w:val="antes: 0 pt,depois de: 0 pt"/>
    <w:basedOn w:val="Normal"/>
    <w:rsid w:val="0061259C"/>
    <w:pPr>
      <w:suppressAutoHyphens/>
      <w:spacing w:line="240" w:lineRule="auto"/>
      <w:jc w:val="center"/>
    </w:pPr>
    <w:rPr>
      <w:rFonts w:ascii="Century Gothic" w:hAnsi="Century Gothic"/>
      <w:szCs w:val="24"/>
      <w:lang w:eastAsia="ar-SA"/>
    </w:rPr>
  </w:style>
  <w:style w:type="paragraph" w:customStyle="1" w:styleId="xl32">
    <w:name w:val="xl32"/>
    <w:basedOn w:val="Normal"/>
    <w:rsid w:val="0061259C"/>
    <w:pPr>
      <w:pBdr>
        <w:left w:val="single" w:sz="4" w:space="0" w:color="000000"/>
        <w:right w:val="single" w:sz="4" w:space="0" w:color="000000"/>
      </w:pBdr>
      <w:suppressAutoHyphens/>
      <w:spacing w:before="100" w:after="100" w:line="240" w:lineRule="auto"/>
      <w:jc w:val="center"/>
    </w:pPr>
    <w:rPr>
      <w:rFonts w:ascii="Arial" w:eastAsia="Arial Unicode MS" w:hAnsi="Arial" w:cs="Arial"/>
      <w:sz w:val="12"/>
      <w:szCs w:val="12"/>
      <w:lang w:eastAsia="ar-SA"/>
    </w:rPr>
  </w:style>
  <w:style w:type="paragraph" w:customStyle="1" w:styleId="MANAUS-MArcador01">
    <w:name w:val="MANAUS - MArcador 01"/>
    <w:basedOn w:val="Normal"/>
    <w:rsid w:val="0061259C"/>
    <w:pPr>
      <w:suppressAutoHyphens/>
      <w:spacing w:before="60" w:after="60" w:line="240" w:lineRule="auto"/>
    </w:pPr>
    <w:rPr>
      <w:rFonts w:ascii="Century Gothic" w:hAnsi="Century Gothic"/>
      <w:sz w:val="22"/>
      <w:szCs w:val="24"/>
      <w:lang w:eastAsia="ar-SA"/>
    </w:rPr>
  </w:style>
  <w:style w:type="paragraph" w:customStyle="1" w:styleId="MANAUS-Corpodetexto">
    <w:name w:val="MANAUS - Corpo de texto"/>
    <w:basedOn w:val="Normal"/>
    <w:rsid w:val="0061259C"/>
    <w:pPr>
      <w:suppressAutoHyphens/>
      <w:spacing w:before="60" w:after="60" w:line="240" w:lineRule="auto"/>
      <w:ind w:left="567"/>
    </w:pPr>
    <w:rPr>
      <w:rFonts w:ascii="Century Gothic" w:hAnsi="Century Gothic"/>
      <w:sz w:val="22"/>
      <w:lang w:eastAsia="ar-SA"/>
    </w:rPr>
  </w:style>
  <w:style w:type="paragraph" w:customStyle="1" w:styleId="xl17">
    <w:name w:val="xl17"/>
    <w:basedOn w:val="Normal"/>
    <w:rsid w:val="0061259C"/>
    <w:pPr>
      <w:suppressAutoHyphens/>
      <w:spacing w:before="100" w:after="100" w:line="240" w:lineRule="auto"/>
      <w:jc w:val="center"/>
    </w:pPr>
    <w:rPr>
      <w:rFonts w:ascii="Arial Unicode MS" w:eastAsia="Arial Unicode MS" w:hAnsi="Arial Unicode MS" w:cs="Arial Unicode MS"/>
      <w:b/>
      <w:bCs/>
      <w:szCs w:val="24"/>
      <w:lang w:eastAsia="ar-SA"/>
    </w:rPr>
  </w:style>
  <w:style w:type="paragraph" w:customStyle="1" w:styleId="xl18">
    <w:name w:val="xl18"/>
    <w:basedOn w:val="Normal"/>
    <w:rsid w:val="0061259C"/>
    <w:pPr>
      <w:suppressAutoHyphens/>
      <w:spacing w:before="100" w:after="100" w:line="240" w:lineRule="auto"/>
      <w:jc w:val="center"/>
    </w:pPr>
    <w:rPr>
      <w:rFonts w:ascii="Arial Unicode MS" w:eastAsia="Arial Unicode MS" w:hAnsi="Arial Unicode MS" w:cs="Arial Unicode MS"/>
      <w:b/>
      <w:bCs/>
      <w:szCs w:val="24"/>
      <w:lang w:eastAsia="ar-SA"/>
    </w:rPr>
  </w:style>
  <w:style w:type="paragraph" w:customStyle="1" w:styleId="Contedodatabela">
    <w:name w:val="Conteúdo da tabela"/>
    <w:basedOn w:val="Normal"/>
    <w:rsid w:val="0061259C"/>
    <w:pPr>
      <w:suppressLineNumbers/>
      <w:suppressAutoHyphens/>
    </w:pPr>
    <w:rPr>
      <w:lang w:eastAsia="ar-SA"/>
    </w:rPr>
  </w:style>
  <w:style w:type="paragraph" w:customStyle="1" w:styleId="Ttulodatabela">
    <w:name w:val="Título da tabela"/>
    <w:basedOn w:val="Contedodatabela"/>
    <w:rsid w:val="0061259C"/>
    <w:pPr>
      <w:jc w:val="center"/>
    </w:pPr>
    <w:rPr>
      <w:b/>
      <w:bCs/>
    </w:rPr>
  </w:style>
  <w:style w:type="paragraph" w:customStyle="1" w:styleId="Contedodoquadro">
    <w:name w:val="Conteúdo do quadro"/>
    <w:basedOn w:val="Corpodetexto"/>
    <w:rsid w:val="0061259C"/>
    <w:pPr>
      <w:suppressAutoHyphens/>
      <w:spacing w:after="0"/>
      <w:jc w:val="center"/>
    </w:pPr>
    <w:rPr>
      <w:rFonts w:ascii="Arial" w:hAnsi="Arial"/>
      <w:b/>
      <w:sz w:val="28"/>
      <w:lang w:eastAsia="ar-SA"/>
    </w:rPr>
  </w:style>
  <w:style w:type="paragraph" w:styleId="Pr-formataoHTML">
    <w:name w:val="HTML Preformatted"/>
    <w:basedOn w:val="Normal"/>
    <w:link w:val="Pr-formataoHTMLChar"/>
    <w:locked/>
    <w:rsid w:val="006125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Verdana" w:eastAsia="Arial Unicode MS" w:hAnsi="Verdana" w:cs="Arial Unicode MS"/>
      <w:sz w:val="20"/>
    </w:rPr>
  </w:style>
  <w:style w:type="character" w:customStyle="1" w:styleId="Pr-formataoHTMLChar">
    <w:name w:val="Pré-formatação HTML Char"/>
    <w:basedOn w:val="Fontepargpadro"/>
    <w:link w:val="Pr-formataoHTML"/>
    <w:rsid w:val="0061259C"/>
    <w:rPr>
      <w:rFonts w:ascii="Verdana" w:eastAsia="Arial Unicode MS" w:hAnsi="Verdana" w:cs="Arial Unicode MS"/>
    </w:rPr>
  </w:style>
  <w:style w:type="character" w:customStyle="1" w:styleId="WW8Num2z0">
    <w:name w:val="WW8Num2z0"/>
    <w:rsid w:val="0061259C"/>
    <w:rPr>
      <w:rFonts w:ascii="Wingdings" w:hAnsi="Wingdings"/>
    </w:rPr>
  </w:style>
  <w:style w:type="character" w:customStyle="1" w:styleId="WW8Num2z1">
    <w:name w:val="WW8Num2z1"/>
    <w:rsid w:val="0061259C"/>
    <w:rPr>
      <w:rFonts w:ascii="Courier New" w:hAnsi="Courier New"/>
    </w:rPr>
  </w:style>
  <w:style w:type="character" w:customStyle="1" w:styleId="WW8Num2z3">
    <w:name w:val="WW8Num2z3"/>
    <w:rsid w:val="0061259C"/>
    <w:rPr>
      <w:rFonts w:ascii="Symbol" w:hAnsi="Symbol"/>
    </w:rPr>
  </w:style>
  <w:style w:type="character" w:customStyle="1" w:styleId="WW8Num5z2">
    <w:name w:val="WW8Num5z2"/>
    <w:rsid w:val="0061259C"/>
    <w:rPr>
      <w:rFonts w:ascii="Wingdings" w:hAnsi="Wingdings"/>
    </w:rPr>
  </w:style>
  <w:style w:type="character" w:customStyle="1" w:styleId="SubttuloChar1">
    <w:name w:val="Subtítulo Char1"/>
    <w:basedOn w:val="Fontepargpadro"/>
    <w:uiPriority w:val="11"/>
    <w:rsid w:val="0061259C"/>
    <w:rPr>
      <w:rFonts w:ascii="Cambria" w:eastAsia="Times New Roman" w:hAnsi="Cambria" w:cs="Times New Roman"/>
      <w:i/>
      <w:iCs/>
      <w:color w:val="4F81BD"/>
      <w:spacing w:val="15"/>
      <w:sz w:val="24"/>
      <w:szCs w:val="24"/>
      <w:lang w:val="pt-PT" w:eastAsia="ar-SA"/>
    </w:rPr>
  </w:style>
  <w:style w:type="character" w:styleId="nfase">
    <w:name w:val="Emphasis"/>
    <w:basedOn w:val="Fontepargpadro"/>
    <w:qFormat/>
    <w:rsid w:val="0061259C"/>
    <w:rPr>
      <w:b/>
      <w:bCs/>
      <w:i w:val="0"/>
      <w:iCs w:val="0"/>
    </w:rPr>
  </w:style>
  <w:style w:type="character" w:customStyle="1" w:styleId="CharChar3">
    <w:name w:val="Char Char3"/>
    <w:basedOn w:val="Fontepargpadro"/>
    <w:rsid w:val="0061259C"/>
    <w:rPr>
      <w:sz w:val="24"/>
      <w:szCs w:val="24"/>
      <w:lang w:val="pt-BR" w:eastAsia="pt-BR" w:bidi="ar-SA"/>
    </w:rPr>
  </w:style>
  <w:style w:type="paragraph" w:styleId="SemEspaamento">
    <w:name w:val="No Spacing"/>
    <w:uiPriority w:val="1"/>
    <w:qFormat/>
    <w:rsid w:val="0061259C"/>
    <w:rPr>
      <w:rFonts w:ascii="Calibri" w:eastAsia="Calibri" w:hAnsi="Calibri"/>
      <w:sz w:val="22"/>
      <w:szCs w:val="22"/>
      <w:lang w:eastAsia="en-US"/>
    </w:rPr>
  </w:style>
  <w:style w:type="paragraph" w:styleId="Legenda">
    <w:name w:val="caption"/>
    <w:basedOn w:val="Normal"/>
    <w:next w:val="Normal"/>
    <w:qFormat/>
    <w:rsid w:val="0061259C"/>
    <w:pPr>
      <w:suppressAutoHyphens/>
    </w:pPr>
    <w:rPr>
      <w:b/>
      <w:bCs/>
      <w:sz w:val="20"/>
      <w:lang w:eastAsia="ar-SA"/>
    </w:rPr>
  </w:style>
  <w:style w:type="character" w:customStyle="1" w:styleId="CharChar31">
    <w:name w:val="Char Char31"/>
    <w:basedOn w:val="Fontepargpadro"/>
    <w:rsid w:val="0061259C"/>
    <w:rPr>
      <w:sz w:val="24"/>
      <w:szCs w:val="24"/>
      <w:lang w:val="pt-BR" w:eastAsia="pt-BR" w:bidi="ar-SA"/>
    </w:rPr>
  </w:style>
  <w:style w:type="paragraph" w:customStyle="1" w:styleId="Ttulo10">
    <w:name w:val="Título1"/>
    <w:basedOn w:val="Normal"/>
    <w:next w:val="Corpodetexto"/>
    <w:rsid w:val="0061259C"/>
    <w:pPr>
      <w:keepNext/>
      <w:suppressAutoHyphens/>
      <w:spacing w:before="240" w:after="120" w:line="240" w:lineRule="auto"/>
      <w:jc w:val="left"/>
    </w:pPr>
    <w:rPr>
      <w:rFonts w:ascii="Arial" w:eastAsia="Lucida Sans Unicode" w:hAnsi="Arial" w:cs="Tahoma"/>
      <w:sz w:val="28"/>
      <w:szCs w:val="28"/>
      <w:lang w:eastAsia="ar-SA"/>
    </w:rPr>
  </w:style>
  <w:style w:type="paragraph" w:customStyle="1" w:styleId="Encerramento1">
    <w:name w:val="Encerramento1"/>
    <w:basedOn w:val="Normal"/>
    <w:rsid w:val="0061259C"/>
    <w:pPr>
      <w:suppressAutoHyphens/>
      <w:spacing w:line="240" w:lineRule="auto"/>
      <w:ind w:left="4252"/>
      <w:jc w:val="left"/>
    </w:pPr>
    <w:rPr>
      <w:sz w:val="20"/>
      <w:lang w:eastAsia="ar-SA"/>
    </w:rPr>
  </w:style>
  <w:style w:type="paragraph" w:styleId="Assinatura">
    <w:name w:val="Signature"/>
    <w:basedOn w:val="Normal"/>
    <w:link w:val="AssinaturaChar"/>
    <w:locked/>
    <w:rsid w:val="0061259C"/>
    <w:pPr>
      <w:suppressAutoHyphens/>
      <w:spacing w:line="240" w:lineRule="auto"/>
      <w:ind w:left="4252"/>
      <w:jc w:val="left"/>
    </w:pPr>
    <w:rPr>
      <w:sz w:val="20"/>
      <w:lang w:eastAsia="ar-SA"/>
    </w:rPr>
  </w:style>
  <w:style w:type="character" w:customStyle="1" w:styleId="AssinaturaChar">
    <w:name w:val="Assinatura Char"/>
    <w:basedOn w:val="Fontepargpadro"/>
    <w:link w:val="Assinatura"/>
    <w:rsid w:val="0061259C"/>
    <w:rPr>
      <w:lang w:eastAsia="ar-SA"/>
    </w:rPr>
  </w:style>
  <w:style w:type="paragraph" w:customStyle="1" w:styleId="texto2">
    <w:name w:val="texto2"/>
    <w:basedOn w:val="Normal"/>
    <w:rsid w:val="0061259C"/>
    <w:pPr>
      <w:spacing w:before="100" w:beforeAutospacing="1" w:after="100" w:afterAutospacing="1" w:line="240" w:lineRule="auto"/>
      <w:jc w:val="left"/>
    </w:pPr>
    <w:rPr>
      <w:szCs w:val="24"/>
    </w:rPr>
  </w:style>
  <w:style w:type="paragraph" w:customStyle="1" w:styleId="tj">
    <w:name w:val="tj"/>
    <w:basedOn w:val="Normal"/>
    <w:rsid w:val="0061259C"/>
    <w:pPr>
      <w:spacing w:before="100" w:beforeAutospacing="1" w:after="100" w:afterAutospacing="1" w:line="240" w:lineRule="auto"/>
      <w:jc w:val="left"/>
    </w:pPr>
    <w:rPr>
      <w:rFonts w:ascii="Arial Unicode MS" w:eastAsia="Arial Unicode MS" w:hAnsi="Arial Unicode MS" w:cs="Arial Unicode MS"/>
      <w:szCs w:val="24"/>
    </w:rPr>
  </w:style>
  <w:style w:type="paragraph" w:styleId="Textodenotadefim">
    <w:name w:val="endnote text"/>
    <w:basedOn w:val="Normal"/>
    <w:link w:val="TextodenotadefimChar"/>
    <w:locked/>
    <w:rsid w:val="0061259C"/>
    <w:pPr>
      <w:suppressAutoHyphens/>
      <w:spacing w:line="240" w:lineRule="auto"/>
      <w:jc w:val="left"/>
    </w:pPr>
    <w:rPr>
      <w:sz w:val="20"/>
      <w:lang w:val="pt-PT" w:eastAsia="ar-SA"/>
    </w:rPr>
  </w:style>
  <w:style w:type="character" w:customStyle="1" w:styleId="TextodenotadefimChar">
    <w:name w:val="Texto de nota de fim Char"/>
    <w:basedOn w:val="Fontepargpadro"/>
    <w:link w:val="Textodenotadefim"/>
    <w:rsid w:val="0061259C"/>
    <w:rPr>
      <w:lang w:val="pt-PT" w:eastAsia="ar-SA"/>
    </w:rPr>
  </w:style>
  <w:style w:type="character" w:styleId="Refdenotadefim">
    <w:name w:val="endnote reference"/>
    <w:basedOn w:val="Fontepargpadro"/>
    <w:locked/>
    <w:rsid w:val="0061259C"/>
    <w:rPr>
      <w:vertAlign w:val="superscript"/>
    </w:rPr>
  </w:style>
  <w:style w:type="table" w:customStyle="1" w:styleId="ListaClara1">
    <w:name w:val="Lista Clara1"/>
    <w:basedOn w:val="Tabelanormal"/>
    <w:uiPriority w:val="61"/>
    <w:rsid w:val="0061259C"/>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Estilo1">
    <w:name w:val="Estilo1"/>
    <w:basedOn w:val="Normal"/>
    <w:rsid w:val="0061259C"/>
    <w:pPr>
      <w:spacing w:line="240" w:lineRule="auto"/>
    </w:pPr>
  </w:style>
  <w:style w:type="table" w:customStyle="1" w:styleId="ListaClara2">
    <w:name w:val="Lista Clara2"/>
    <w:basedOn w:val="Tabelanormal"/>
    <w:uiPriority w:val="61"/>
    <w:rsid w:val="0061259C"/>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CorpodeTabela">
    <w:name w:val="Corpo de Tabela"/>
    <w:basedOn w:val="Ttulo2"/>
    <w:rsid w:val="0061259C"/>
    <w:pPr>
      <w:numPr>
        <w:ilvl w:val="1"/>
      </w:numPr>
      <w:tabs>
        <w:tab w:val="left" w:pos="576"/>
      </w:tabs>
      <w:suppressAutoHyphens/>
      <w:spacing w:before="0" w:after="0" w:line="240" w:lineRule="auto"/>
      <w:ind w:left="284"/>
      <w:outlineLvl w:val="9"/>
    </w:pPr>
    <w:rPr>
      <w:rFonts w:ascii="Times New Roman" w:eastAsia="Calibri" w:hAnsi="Times New Roman" w:cs="Times New Roman"/>
      <w:b w:val="0"/>
      <w:bCs w:val="0"/>
      <w:i w:val="0"/>
      <w:iCs w:val="0"/>
      <w:kern w:val="1"/>
      <w:sz w:val="20"/>
      <w:szCs w:val="20"/>
      <w:lang w:eastAsia="ar-SA"/>
    </w:rPr>
  </w:style>
  <w:style w:type="paragraph" w:styleId="Sumrio2">
    <w:name w:val="toc 2"/>
    <w:basedOn w:val="Normal"/>
    <w:next w:val="Normal"/>
    <w:uiPriority w:val="39"/>
    <w:rsid w:val="0061259C"/>
    <w:pPr>
      <w:suppressAutoHyphens/>
      <w:spacing w:before="240" w:after="100" w:line="360" w:lineRule="auto"/>
      <w:ind w:left="220"/>
    </w:pPr>
    <w:rPr>
      <w:rFonts w:eastAsia="Calibri" w:cs="Calibri"/>
      <w:szCs w:val="24"/>
      <w:lang w:eastAsia="ar-SA"/>
    </w:rPr>
  </w:style>
  <w:style w:type="paragraph" w:customStyle="1" w:styleId="western">
    <w:name w:val="western"/>
    <w:basedOn w:val="Normal"/>
    <w:rsid w:val="0061259C"/>
    <w:pPr>
      <w:spacing w:before="280" w:after="119" w:line="240" w:lineRule="auto"/>
      <w:jc w:val="left"/>
    </w:pPr>
    <w:rPr>
      <w:szCs w:val="24"/>
      <w:lang w:eastAsia="ar-SA"/>
    </w:rPr>
  </w:style>
  <w:style w:type="paragraph" w:customStyle="1" w:styleId="Standard">
    <w:name w:val="Standard"/>
    <w:rsid w:val="0061259C"/>
    <w:pPr>
      <w:widowControl w:val="0"/>
      <w:suppressAutoHyphens/>
      <w:autoSpaceDN w:val="0"/>
      <w:textAlignment w:val="baseline"/>
    </w:pPr>
    <w:rPr>
      <w:rFonts w:eastAsia="Lucida Sans Unicode" w:cs="Tahoma"/>
      <w:kern w:val="3"/>
      <w:sz w:val="24"/>
      <w:szCs w:val="24"/>
    </w:rPr>
  </w:style>
  <w:style w:type="paragraph" w:customStyle="1" w:styleId="Contedodetabela">
    <w:name w:val="Conteúdo de tabela"/>
    <w:basedOn w:val="Normal"/>
    <w:rsid w:val="0061259C"/>
    <w:pPr>
      <w:suppressLineNumbers/>
      <w:suppressAutoHyphens/>
      <w:spacing w:line="240" w:lineRule="auto"/>
      <w:jc w:val="left"/>
    </w:pPr>
    <w:rPr>
      <w:rFonts w:cs="Calibri"/>
      <w:szCs w:val="24"/>
      <w:lang w:eastAsia="ar-SA"/>
    </w:rPr>
  </w:style>
  <w:style w:type="character" w:customStyle="1" w:styleId="PargrafodaListaChar">
    <w:name w:val="Parágrafo da Lista Char"/>
    <w:link w:val="PargrafodaLista"/>
    <w:rsid w:val="0061259C"/>
    <w:rPr>
      <w:sz w:val="24"/>
    </w:rPr>
  </w:style>
  <w:style w:type="character" w:customStyle="1" w:styleId="texto1">
    <w:name w:val="texto1"/>
    <w:rsid w:val="0061259C"/>
    <w:rPr>
      <w:rFonts w:ascii="Verdana" w:hAnsi="Verdana" w:hint="default"/>
      <w:color w:val="000000"/>
      <w:sz w:val="18"/>
      <w:szCs w:val="18"/>
    </w:rPr>
  </w:style>
  <w:style w:type="paragraph" w:customStyle="1" w:styleId="texto">
    <w:name w:val="texto"/>
    <w:basedOn w:val="Normal"/>
    <w:rsid w:val="0061259C"/>
    <w:pPr>
      <w:spacing w:before="100" w:beforeAutospacing="1" w:after="100" w:afterAutospacing="1" w:line="240" w:lineRule="auto"/>
      <w:jc w:val="left"/>
    </w:pPr>
    <w:rPr>
      <w:rFonts w:ascii="Verdana" w:hAnsi="Verdana"/>
      <w:color w:val="000000"/>
      <w:sz w:val="18"/>
      <w:szCs w:val="18"/>
    </w:rPr>
  </w:style>
  <w:style w:type="character" w:customStyle="1" w:styleId="apple-style-span">
    <w:name w:val="apple-style-span"/>
    <w:basedOn w:val="Fontepargpadro"/>
    <w:rsid w:val="0061259C"/>
  </w:style>
  <w:style w:type="paragraph" w:styleId="Primeirorecuodecorpodetexto">
    <w:name w:val="Body Text First Indent"/>
    <w:basedOn w:val="Corpodetexto"/>
    <w:link w:val="PrimeirorecuodecorpodetextoChar"/>
    <w:unhideWhenUsed/>
    <w:locked/>
    <w:rsid w:val="0061259C"/>
    <w:pPr>
      <w:spacing w:line="240" w:lineRule="auto"/>
      <w:ind w:left="284" w:firstLine="210"/>
      <w:jc w:val="left"/>
    </w:pPr>
    <w:rPr>
      <w:sz w:val="22"/>
      <w:szCs w:val="22"/>
      <w:lang w:eastAsia="en-US"/>
    </w:rPr>
  </w:style>
  <w:style w:type="character" w:customStyle="1" w:styleId="PrimeirorecuodecorpodetextoChar">
    <w:name w:val="Primeiro recuo de corpo de texto Char"/>
    <w:basedOn w:val="CorpodetextoChar"/>
    <w:link w:val="Primeirorecuodecorpodetexto"/>
    <w:rsid w:val="0061259C"/>
    <w:rPr>
      <w:sz w:val="22"/>
      <w:szCs w:val="22"/>
      <w:lang w:eastAsia="en-US"/>
    </w:rPr>
  </w:style>
  <w:style w:type="character" w:customStyle="1" w:styleId="WW-Absatz-Standardschriftart11111">
    <w:name w:val="WW-Absatz-Standardschriftart11111"/>
    <w:rsid w:val="0061259C"/>
  </w:style>
  <w:style w:type="character" w:customStyle="1" w:styleId="WW-Absatz-Standardschriftart111111">
    <w:name w:val="WW-Absatz-Standardschriftart111111"/>
    <w:rsid w:val="0061259C"/>
  </w:style>
  <w:style w:type="character" w:customStyle="1" w:styleId="WW-Absatz-Standardschriftart1111111">
    <w:name w:val="WW-Absatz-Standardschriftart1111111"/>
    <w:rsid w:val="0061259C"/>
  </w:style>
  <w:style w:type="character" w:customStyle="1" w:styleId="WW-Absatz-Standardschriftart11111111">
    <w:name w:val="WW-Absatz-Standardschriftart11111111"/>
    <w:rsid w:val="0061259C"/>
  </w:style>
  <w:style w:type="character" w:customStyle="1" w:styleId="WW-Absatz-Standardschriftart111111111">
    <w:name w:val="WW-Absatz-Standardschriftart111111111"/>
    <w:rsid w:val="0061259C"/>
  </w:style>
  <w:style w:type="character" w:customStyle="1" w:styleId="Marcas">
    <w:name w:val="Marcas"/>
    <w:rsid w:val="0061259C"/>
    <w:rPr>
      <w:rFonts w:ascii="OpenSymbol" w:eastAsia="OpenSymbol" w:hAnsi="OpenSymbol" w:cs="OpenSymbol"/>
    </w:rPr>
  </w:style>
  <w:style w:type="paragraph" w:customStyle="1" w:styleId="Ttulodetabela">
    <w:name w:val="Título de tabela"/>
    <w:basedOn w:val="Contedodetabela"/>
    <w:rsid w:val="0061259C"/>
    <w:pPr>
      <w:jc w:val="center"/>
    </w:pPr>
    <w:rPr>
      <w:rFonts w:cs="Times New Roman"/>
      <w:b/>
      <w:bCs/>
      <w:sz w:val="20"/>
      <w:szCs w:val="20"/>
    </w:rPr>
  </w:style>
  <w:style w:type="character" w:customStyle="1" w:styleId="WW8Num1z0">
    <w:name w:val="WW8Num1z0"/>
    <w:rsid w:val="0061259C"/>
    <w:rPr>
      <w:rFonts w:ascii="Symbol" w:hAnsi="Symbol" w:cs="Symbol"/>
    </w:rPr>
  </w:style>
  <w:style w:type="character" w:customStyle="1" w:styleId="WW-Absatz-Standardschriftart1111111111">
    <w:name w:val="WW-Absatz-Standardschriftart1111111111"/>
    <w:rsid w:val="0061259C"/>
  </w:style>
  <w:style w:type="character" w:customStyle="1" w:styleId="WW-Absatz-Standardschriftart11111111111">
    <w:name w:val="WW-Absatz-Standardschriftart11111111111"/>
    <w:rsid w:val="0061259C"/>
  </w:style>
  <w:style w:type="character" w:customStyle="1" w:styleId="WW-Absatz-Standardschriftart111111111111">
    <w:name w:val="WW-Absatz-Standardschriftart111111111111"/>
    <w:rsid w:val="0061259C"/>
  </w:style>
  <w:style w:type="character" w:customStyle="1" w:styleId="WW-Absatz-Standardschriftart1111111111111">
    <w:name w:val="WW-Absatz-Standardschriftart1111111111111"/>
    <w:rsid w:val="0061259C"/>
  </w:style>
  <w:style w:type="character" w:customStyle="1" w:styleId="WW-Absatz-Standardschriftart11111111111111">
    <w:name w:val="WW-Absatz-Standardschriftart11111111111111"/>
    <w:rsid w:val="0061259C"/>
  </w:style>
  <w:style w:type="character" w:customStyle="1" w:styleId="WW-Absatz-Standardschriftart111111111111111">
    <w:name w:val="WW-Absatz-Standardschriftart111111111111111"/>
    <w:rsid w:val="0061259C"/>
  </w:style>
  <w:style w:type="character" w:customStyle="1" w:styleId="WW-Absatz-Standardschriftart1111111111111111">
    <w:name w:val="WW-Absatz-Standardschriftart1111111111111111"/>
    <w:rsid w:val="0061259C"/>
  </w:style>
  <w:style w:type="character" w:customStyle="1" w:styleId="WW-Absatz-Standardschriftart11111111111111111">
    <w:name w:val="WW-Absatz-Standardschriftart11111111111111111"/>
    <w:rsid w:val="0061259C"/>
  </w:style>
  <w:style w:type="character" w:customStyle="1" w:styleId="WW-Absatz-Standardschriftart111111111111111111">
    <w:name w:val="WW-Absatz-Standardschriftart111111111111111111"/>
    <w:rsid w:val="0061259C"/>
  </w:style>
  <w:style w:type="character" w:customStyle="1" w:styleId="WW-Absatz-Standardschriftart1111111111111111111">
    <w:name w:val="WW-Absatz-Standardschriftart1111111111111111111"/>
    <w:rsid w:val="0061259C"/>
  </w:style>
  <w:style w:type="character" w:customStyle="1" w:styleId="WW-Absatz-Standardschriftart11111111111111111111">
    <w:name w:val="WW-Absatz-Standardschriftart11111111111111111111"/>
    <w:rsid w:val="0061259C"/>
  </w:style>
  <w:style w:type="character" w:customStyle="1" w:styleId="WW-Absatz-Standardschriftart111111111111111111111">
    <w:name w:val="WW-Absatz-Standardschriftart111111111111111111111"/>
    <w:rsid w:val="0061259C"/>
  </w:style>
  <w:style w:type="character" w:customStyle="1" w:styleId="WW-Absatz-Standardschriftart1111111111111111111111">
    <w:name w:val="WW-Absatz-Standardschriftart1111111111111111111111"/>
    <w:rsid w:val="0061259C"/>
  </w:style>
  <w:style w:type="character" w:customStyle="1" w:styleId="WW-Absatz-Standardschriftart11111111111111111111111">
    <w:name w:val="WW-Absatz-Standardschriftart11111111111111111111111"/>
    <w:rsid w:val="0061259C"/>
  </w:style>
  <w:style w:type="character" w:customStyle="1" w:styleId="WW-Absatz-Standardschriftart111111111111111111111111">
    <w:name w:val="WW-Absatz-Standardschriftart111111111111111111111111"/>
    <w:rsid w:val="0061259C"/>
  </w:style>
  <w:style w:type="character" w:customStyle="1" w:styleId="WW-Absatz-Standardschriftart1111111111111111111111111">
    <w:name w:val="WW-Absatz-Standardschriftart1111111111111111111111111"/>
    <w:rsid w:val="0061259C"/>
  </w:style>
  <w:style w:type="character" w:customStyle="1" w:styleId="WW-Absatz-Standardschriftart11111111111111111111111111">
    <w:name w:val="WW-Absatz-Standardschriftart11111111111111111111111111"/>
    <w:rsid w:val="0061259C"/>
  </w:style>
  <w:style w:type="character" w:customStyle="1" w:styleId="WW-Absatz-Standardschriftart111111111111111111111111111">
    <w:name w:val="WW-Absatz-Standardschriftart111111111111111111111111111"/>
    <w:rsid w:val="0061259C"/>
  </w:style>
  <w:style w:type="character" w:customStyle="1" w:styleId="WW-Absatz-Standardschriftart1111111111111111111111111111">
    <w:name w:val="WW-Absatz-Standardschriftart1111111111111111111111111111"/>
    <w:rsid w:val="0061259C"/>
  </w:style>
  <w:style w:type="character" w:customStyle="1" w:styleId="WW-Absatz-Standardschriftart11111111111111111111111111111">
    <w:name w:val="WW-Absatz-Standardschriftart11111111111111111111111111111"/>
    <w:rsid w:val="0061259C"/>
  </w:style>
  <w:style w:type="character" w:customStyle="1" w:styleId="WW-Absatz-Standardschriftart111111111111111111111111111111">
    <w:name w:val="WW-Absatz-Standardschriftart111111111111111111111111111111"/>
    <w:rsid w:val="0061259C"/>
  </w:style>
  <w:style w:type="character" w:customStyle="1" w:styleId="WW-Absatz-Standardschriftart1111111111111111111111111111111">
    <w:name w:val="WW-Absatz-Standardschriftart1111111111111111111111111111111"/>
    <w:rsid w:val="0061259C"/>
  </w:style>
  <w:style w:type="character" w:customStyle="1" w:styleId="WW-Absatz-Standardschriftart11111111111111111111111111111111">
    <w:name w:val="WW-Absatz-Standardschriftart11111111111111111111111111111111"/>
    <w:rsid w:val="0061259C"/>
  </w:style>
  <w:style w:type="character" w:customStyle="1" w:styleId="WW-Absatz-Standardschriftart111111111111111111111111111111111">
    <w:name w:val="WW-Absatz-Standardschriftart111111111111111111111111111111111"/>
    <w:rsid w:val="0061259C"/>
  </w:style>
  <w:style w:type="character" w:customStyle="1" w:styleId="WW-Absatz-Standardschriftart1111111111111111111111111111111111">
    <w:name w:val="WW-Absatz-Standardschriftart1111111111111111111111111111111111"/>
    <w:rsid w:val="0061259C"/>
  </w:style>
  <w:style w:type="character" w:customStyle="1" w:styleId="WW-Absatz-Standardschriftart11111111111111111111111111111111111">
    <w:name w:val="WW-Absatz-Standardschriftart11111111111111111111111111111111111"/>
    <w:rsid w:val="0061259C"/>
  </w:style>
  <w:style w:type="character" w:customStyle="1" w:styleId="WW-Absatz-Standardschriftart111111111111111111111111111111111111">
    <w:name w:val="WW-Absatz-Standardschriftart111111111111111111111111111111111111"/>
    <w:rsid w:val="0061259C"/>
  </w:style>
  <w:style w:type="character" w:customStyle="1" w:styleId="WW-Absatz-Standardschriftart1111111111111111111111111111111111111">
    <w:name w:val="WW-Absatz-Standardschriftart1111111111111111111111111111111111111"/>
    <w:rsid w:val="0061259C"/>
  </w:style>
  <w:style w:type="character" w:customStyle="1" w:styleId="WW-Absatz-Standardschriftart11111111111111111111111111111111111111">
    <w:name w:val="WW-Absatz-Standardschriftart11111111111111111111111111111111111111"/>
    <w:rsid w:val="0061259C"/>
  </w:style>
  <w:style w:type="character" w:customStyle="1" w:styleId="WW-Absatz-Standardschriftart111111111111111111111111111111111111111">
    <w:name w:val="WW-Absatz-Standardschriftart111111111111111111111111111111111111111"/>
    <w:rsid w:val="0061259C"/>
  </w:style>
  <w:style w:type="character" w:customStyle="1" w:styleId="WW-Absatz-Standardschriftart1111111111111111111111111111111111111111">
    <w:name w:val="WW-Absatz-Standardschriftart1111111111111111111111111111111111111111"/>
    <w:rsid w:val="0061259C"/>
  </w:style>
  <w:style w:type="character" w:customStyle="1" w:styleId="WW-Absatz-Standardschriftart11111111111111111111111111111111111111111">
    <w:name w:val="WW-Absatz-Standardschriftart11111111111111111111111111111111111111111"/>
    <w:rsid w:val="0061259C"/>
  </w:style>
  <w:style w:type="character" w:customStyle="1" w:styleId="WW-Absatz-Standardschriftart111111111111111111111111111111111111111111">
    <w:name w:val="WW-Absatz-Standardschriftart111111111111111111111111111111111111111111"/>
    <w:rsid w:val="0061259C"/>
  </w:style>
  <w:style w:type="character" w:customStyle="1" w:styleId="WW-Absatz-Standardschriftart1111111111111111111111111111111111111111111">
    <w:name w:val="WW-Absatz-Standardschriftart1111111111111111111111111111111111111111111"/>
    <w:rsid w:val="0061259C"/>
  </w:style>
  <w:style w:type="character" w:customStyle="1" w:styleId="WW-Absatz-Standardschriftart11111111111111111111111111111111111111111111">
    <w:name w:val="WW-Absatz-Standardschriftart11111111111111111111111111111111111111111111"/>
    <w:rsid w:val="0061259C"/>
  </w:style>
  <w:style w:type="character" w:customStyle="1" w:styleId="WW-Absatz-Standardschriftart111111111111111111111111111111111111111111111">
    <w:name w:val="WW-Absatz-Standardschriftart111111111111111111111111111111111111111111111"/>
    <w:rsid w:val="0061259C"/>
  </w:style>
  <w:style w:type="character" w:customStyle="1" w:styleId="WW-Absatz-Standardschriftart1111111111111111111111111111111111111111111111">
    <w:name w:val="WW-Absatz-Standardschriftart1111111111111111111111111111111111111111111111"/>
    <w:rsid w:val="0061259C"/>
  </w:style>
  <w:style w:type="character" w:customStyle="1" w:styleId="WW-Absatz-Standardschriftart11111111111111111111111111111111111111111111111">
    <w:name w:val="WW-Absatz-Standardschriftart11111111111111111111111111111111111111111111111"/>
    <w:rsid w:val="0061259C"/>
  </w:style>
  <w:style w:type="character" w:customStyle="1" w:styleId="WW-Absatz-Standardschriftart111111111111111111111111111111111111111111111111">
    <w:name w:val="WW-Absatz-Standardschriftart111111111111111111111111111111111111111111111111"/>
    <w:rsid w:val="0061259C"/>
  </w:style>
  <w:style w:type="character" w:customStyle="1" w:styleId="WW-Absatz-Standardschriftart1111111111111111111111111111111111111111111111111">
    <w:name w:val="WW-Absatz-Standardschriftart1111111111111111111111111111111111111111111111111"/>
    <w:rsid w:val="0061259C"/>
  </w:style>
  <w:style w:type="character" w:customStyle="1" w:styleId="WW-Absatz-Standardschriftart11111111111111111111111111111111111111111111111111">
    <w:name w:val="WW-Absatz-Standardschriftart11111111111111111111111111111111111111111111111111"/>
    <w:rsid w:val="0061259C"/>
  </w:style>
  <w:style w:type="character" w:customStyle="1" w:styleId="WW-Absatz-Standardschriftart111111111111111111111111111111111111111111111111111">
    <w:name w:val="WW-Absatz-Standardschriftart111111111111111111111111111111111111111111111111111"/>
    <w:rsid w:val="0061259C"/>
  </w:style>
  <w:style w:type="character" w:customStyle="1" w:styleId="WW-Absatz-Standardschriftart1111111111111111111111111111111111111111111111111111">
    <w:name w:val="WW-Absatz-Standardschriftart1111111111111111111111111111111111111111111111111111"/>
    <w:rsid w:val="0061259C"/>
  </w:style>
  <w:style w:type="character" w:customStyle="1" w:styleId="WW-Absatz-Standardschriftart11111111111111111111111111111111111111111111111111111">
    <w:name w:val="WW-Absatz-Standardschriftart11111111111111111111111111111111111111111111111111111"/>
    <w:rsid w:val="0061259C"/>
  </w:style>
  <w:style w:type="character" w:customStyle="1" w:styleId="WW-Absatz-Standardschriftart111111111111111111111111111111111111111111111111111111">
    <w:name w:val="WW-Absatz-Standardschriftart111111111111111111111111111111111111111111111111111111"/>
    <w:rsid w:val="0061259C"/>
  </w:style>
  <w:style w:type="character" w:customStyle="1" w:styleId="WW-Absatz-Standardschriftart1111111111111111111111111111111111111111111111111111111">
    <w:name w:val="WW-Absatz-Standardschriftart1111111111111111111111111111111111111111111111111111111"/>
    <w:rsid w:val="0061259C"/>
  </w:style>
  <w:style w:type="character" w:customStyle="1" w:styleId="WW-Absatz-Standardschriftart11111111111111111111111111111111111111111111111111111111">
    <w:name w:val="WW-Absatz-Standardschriftart11111111111111111111111111111111111111111111111111111111"/>
    <w:rsid w:val="0061259C"/>
  </w:style>
  <w:style w:type="character" w:customStyle="1" w:styleId="WW-Absatz-Standardschriftart111111111111111111111111111111111111111111111111111111111">
    <w:name w:val="WW-Absatz-Standardschriftart111111111111111111111111111111111111111111111111111111111"/>
    <w:rsid w:val="0061259C"/>
  </w:style>
  <w:style w:type="character" w:customStyle="1" w:styleId="Marcadores">
    <w:name w:val="Marcadores"/>
    <w:rsid w:val="0061259C"/>
    <w:rPr>
      <w:rFonts w:ascii="StarSymbol" w:eastAsia="StarSymbol" w:hAnsi="StarSymbol" w:cs="StarSymbol"/>
      <w:sz w:val="18"/>
      <w:szCs w:val="18"/>
    </w:rPr>
  </w:style>
  <w:style w:type="paragraph" w:customStyle="1" w:styleId="WW-Ttulo">
    <w:name w:val="WW-Título"/>
    <w:basedOn w:val="Normal"/>
    <w:next w:val="Corpodetexto"/>
    <w:rsid w:val="0061259C"/>
    <w:pPr>
      <w:keepNext/>
      <w:widowControl w:val="0"/>
      <w:suppressAutoHyphens/>
      <w:spacing w:before="240" w:after="120" w:line="240" w:lineRule="auto"/>
      <w:jc w:val="left"/>
    </w:pPr>
    <w:rPr>
      <w:rFonts w:ascii="Arial" w:eastAsia="Lucida Sans Unicode" w:hAnsi="Arial" w:cs="Tahoma"/>
      <w:sz w:val="28"/>
      <w:szCs w:val="28"/>
      <w:lang w:eastAsia="en-US"/>
    </w:rPr>
  </w:style>
  <w:style w:type="paragraph" w:customStyle="1" w:styleId="WW-Ttulo1">
    <w:name w:val="WW-Título1"/>
    <w:basedOn w:val="WW-Ttulo"/>
    <w:next w:val="Subttulo"/>
    <w:rsid w:val="0061259C"/>
  </w:style>
  <w:style w:type="paragraph" w:customStyle="1" w:styleId="WW-Corpodetexto2">
    <w:name w:val="WW-Corpo de texto 2"/>
    <w:basedOn w:val="Normal"/>
    <w:rsid w:val="0061259C"/>
    <w:pPr>
      <w:widowControl w:val="0"/>
      <w:suppressAutoHyphens/>
      <w:spacing w:line="240" w:lineRule="auto"/>
      <w:jc w:val="center"/>
    </w:pPr>
    <w:rPr>
      <w:rFonts w:eastAsia="Lucida Sans Unicode"/>
      <w:b/>
      <w:bCs/>
      <w:szCs w:val="24"/>
      <w:lang w:eastAsia="en-US"/>
    </w:rPr>
  </w:style>
  <w:style w:type="paragraph" w:customStyle="1" w:styleId="Fonte">
    <w:name w:val="Fonte"/>
    <w:basedOn w:val="Normal"/>
    <w:next w:val="Normal"/>
    <w:rsid w:val="0061259C"/>
    <w:pPr>
      <w:suppressAutoHyphens/>
      <w:spacing w:line="240" w:lineRule="auto"/>
    </w:pPr>
    <w:rPr>
      <w:rFonts w:eastAsia="Calibri" w:cs="Calibri"/>
      <w:color w:val="000000"/>
      <w:sz w:val="20"/>
      <w:lang w:eastAsia="ar-SA"/>
    </w:rPr>
  </w:style>
  <w:style w:type="character" w:customStyle="1" w:styleId="Caracteresdenotaderodap0">
    <w:name w:val="Caracteres de nota de rodapé"/>
    <w:rsid w:val="0061259C"/>
    <w:rPr>
      <w:vertAlign w:val="superscript"/>
    </w:rPr>
  </w:style>
  <w:style w:type="paragraph" w:styleId="CabealhodoSumrio">
    <w:name w:val="TOC Heading"/>
    <w:basedOn w:val="Ttulo1"/>
    <w:next w:val="Normal"/>
    <w:uiPriority w:val="39"/>
    <w:semiHidden/>
    <w:unhideWhenUsed/>
    <w:qFormat/>
    <w:rsid w:val="0061259C"/>
    <w:pPr>
      <w:keepLines/>
      <w:spacing w:before="480" w:line="276" w:lineRule="auto"/>
      <w:jc w:val="left"/>
      <w:outlineLvl w:val="9"/>
    </w:pPr>
    <w:rPr>
      <w:rFonts w:ascii="Cambria" w:hAnsi="Cambria"/>
      <w:bCs/>
      <w:color w:val="365F91"/>
      <w:sz w:val="28"/>
      <w:szCs w:val="28"/>
    </w:rPr>
  </w:style>
  <w:style w:type="paragraph" w:styleId="Remissivo9">
    <w:name w:val="index 9"/>
    <w:basedOn w:val="Normal"/>
    <w:next w:val="Normal"/>
    <w:autoRedefine/>
    <w:uiPriority w:val="99"/>
    <w:unhideWhenUsed/>
    <w:locked/>
    <w:rsid w:val="0061259C"/>
    <w:pPr>
      <w:spacing w:line="240" w:lineRule="auto"/>
      <w:ind w:left="1980" w:hanging="220"/>
      <w:jc w:val="left"/>
    </w:pPr>
    <w:rPr>
      <w:rFonts w:ascii="Calibri" w:eastAsia="Calibri" w:hAnsi="Calibri"/>
      <w:sz w:val="22"/>
      <w:szCs w:val="22"/>
      <w:lang w:eastAsia="en-US"/>
    </w:rPr>
  </w:style>
  <w:style w:type="paragraph" w:styleId="Sumrio3">
    <w:name w:val="toc 3"/>
    <w:basedOn w:val="Normal"/>
    <w:next w:val="Normal"/>
    <w:autoRedefine/>
    <w:uiPriority w:val="39"/>
    <w:unhideWhenUsed/>
    <w:rsid w:val="0061259C"/>
    <w:pPr>
      <w:spacing w:line="240" w:lineRule="auto"/>
      <w:ind w:left="440"/>
      <w:jc w:val="left"/>
    </w:pPr>
    <w:rPr>
      <w:rFonts w:ascii="Calibri" w:eastAsia="Calibri" w:hAnsi="Calibri"/>
      <w:sz w:val="22"/>
      <w:szCs w:val="22"/>
      <w:lang w:eastAsia="en-US"/>
    </w:rPr>
  </w:style>
  <w:style w:type="numbering" w:customStyle="1" w:styleId="Semlista1">
    <w:name w:val="Sem lista1"/>
    <w:next w:val="Semlista"/>
    <w:uiPriority w:val="99"/>
    <w:semiHidden/>
    <w:unhideWhenUsed/>
    <w:rsid w:val="0061259C"/>
  </w:style>
  <w:style w:type="table" w:customStyle="1" w:styleId="Tabelacomgrade1">
    <w:name w:val="Tabela com grade1"/>
    <w:basedOn w:val="Tabelanormal"/>
    <w:next w:val="Tabelacomgrade"/>
    <w:rsid w:val="0061259C"/>
    <w:pPr>
      <w:ind w:left="284"/>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bltitulo">
    <w:name w:val="lbltitulo"/>
    <w:rsid w:val="0061259C"/>
  </w:style>
  <w:style w:type="table" w:customStyle="1" w:styleId="Tabelacomgrade2">
    <w:name w:val="Tabela com grade2"/>
    <w:basedOn w:val="Tabelanormal"/>
    <w:next w:val="Tabelacomgrade"/>
    <w:uiPriority w:val="59"/>
    <w:rsid w:val="0061259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ontepargpadro"/>
    <w:rsid w:val="0061259C"/>
  </w:style>
  <w:style w:type="paragraph" w:customStyle="1" w:styleId="pargrafodalista0">
    <w:name w:val="pargrafodalista"/>
    <w:basedOn w:val="Normal"/>
    <w:rsid w:val="0061259C"/>
    <w:pPr>
      <w:spacing w:before="100" w:beforeAutospacing="1" w:after="100" w:afterAutospacing="1" w:line="240" w:lineRule="auto"/>
      <w:jc w:val="left"/>
    </w:pPr>
    <w:rPr>
      <w:szCs w:val="24"/>
    </w:rPr>
  </w:style>
  <w:style w:type="paragraph" w:customStyle="1" w:styleId="xl64">
    <w:name w:val="xl64"/>
    <w:basedOn w:val="Normal"/>
    <w:rsid w:val="006125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sz w:val="16"/>
      <w:szCs w:val="16"/>
    </w:rPr>
  </w:style>
  <w:style w:type="paragraph" w:customStyle="1" w:styleId="xl65">
    <w:name w:val="xl65"/>
    <w:basedOn w:val="Normal"/>
    <w:rsid w:val="006125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sz w:val="16"/>
      <w:szCs w:val="16"/>
    </w:rPr>
  </w:style>
  <w:style w:type="paragraph" w:customStyle="1" w:styleId="xl66">
    <w:name w:val="xl66"/>
    <w:basedOn w:val="Normal"/>
    <w:rsid w:val="0061259C"/>
    <w:pPr>
      <w:spacing w:before="100" w:beforeAutospacing="1" w:after="100" w:afterAutospacing="1" w:line="240" w:lineRule="auto"/>
      <w:jc w:val="left"/>
    </w:pPr>
    <w:rPr>
      <w:rFonts w:ascii="Arial" w:hAnsi="Arial" w:cs="Arial"/>
      <w:sz w:val="16"/>
      <w:szCs w:val="16"/>
    </w:rPr>
  </w:style>
  <w:style w:type="paragraph" w:customStyle="1" w:styleId="xl67">
    <w:name w:val="xl67"/>
    <w:basedOn w:val="Normal"/>
    <w:rsid w:val="006125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68">
    <w:name w:val="xl68"/>
    <w:basedOn w:val="Normal"/>
    <w:rsid w:val="006125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69">
    <w:name w:val="xl69"/>
    <w:basedOn w:val="Normal"/>
    <w:rsid w:val="006125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16"/>
      <w:szCs w:val="16"/>
    </w:rPr>
  </w:style>
  <w:style w:type="paragraph" w:customStyle="1" w:styleId="xl70">
    <w:name w:val="xl70"/>
    <w:basedOn w:val="Normal"/>
    <w:rsid w:val="006125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b/>
      <w:bCs/>
      <w:sz w:val="16"/>
      <w:szCs w:val="16"/>
    </w:rPr>
  </w:style>
  <w:style w:type="table" w:customStyle="1" w:styleId="ListaClara21">
    <w:name w:val="Lista Clara21"/>
    <w:basedOn w:val="Tabelanormal"/>
    <w:uiPriority w:val="61"/>
    <w:rsid w:val="0061259C"/>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dtspandialogohoraoperador">
    <w:name w:val="dt_span_dialogo_hora_operador"/>
    <w:basedOn w:val="Fontepargpadro"/>
    <w:rsid w:val="00077D9F"/>
    <w:rPr>
      <w:b/>
      <w:bCs/>
      <w:vanish w:val="0"/>
      <w:webHidden w:val="0"/>
      <w:specVanish w:val="0"/>
    </w:rPr>
  </w:style>
  <w:style w:type="character" w:customStyle="1" w:styleId="dtspandialogohorausuario">
    <w:name w:val="dt_span_dialogo_hora_usuario"/>
    <w:basedOn w:val="Fontepargpadro"/>
    <w:rsid w:val="00077D9F"/>
    <w:rPr>
      <w:b/>
      <w:bCs/>
      <w:vanish w:val="0"/>
      <w:webHidden w:val="0"/>
      <w:specVanish w:val="0"/>
    </w:rPr>
  </w:style>
  <w:style w:type="character" w:customStyle="1" w:styleId="dtspandialogonomeoperador">
    <w:name w:val="dt_span_dialogo_nome_operador"/>
    <w:basedOn w:val="Fontepargpadro"/>
    <w:rsid w:val="00077D9F"/>
  </w:style>
  <w:style w:type="character" w:customStyle="1" w:styleId="dtspandialogooperador">
    <w:name w:val="dt_span_dialogo_operador"/>
    <w:basedOn w:val="Fontepargpadro"/>
    <w:rsid w:val="00077D9F"/>
  </w:style>
  <w:style w:type="character" w:customStyle="1" w:styleId="dtspandialogonomeusuario">
    <w:name w:val="dt_span_dialogo_nome_usuario"/>
    <w:basedOn w:val="Fontepargpadro"/>
    <w:rsid w:val="00077D9F"/>
  </w:style>
  <w:style w:type="character" w:customStyle="1" w:styleId="dtspandialogousuario">
    <w:name w:val="dt_span_dialogo_usuario"/>
    <w:basedOn w:val="Fontepargpadro"/>
    <w:rsid w:val="00077D9F"/>
  </w:style>
  <w:style w:type="paragraph" w:customStyle="1" w:styleId="xl71">
    <w:name w:val="xl71"/>
    <w:basedOn w:val="Normal"/>
    <w:rsid w:val="00D512D8"/>
    <w:pPr>
      <w:spacing w:before="100" w:beforeAutospacing="1" w:after="100" w:afterAutospacing="1" w:line="240" w:lineRule="auto"/>
      <w:jc w:val="left"/>
    </w:pPr>
    <w:rPr>
      <w:rFonts w:ascii="Arial" w:hAnsi="Arial" w:cs="Arial"/>
      <w:sz w:val="18"/>
      <w:szCs w:val="18"/>
    </w:rPr>
  </w:style>
  <w:style w:type="paragraph" w:customStyle="1" w:styleId="xl72">
    <w:name w:val="xl72"/>
    <w:basedOn w:val="Normal"/>
    <w:rsid w:val="00D512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sz w:val="12"/>
      <w:szCs w:val="12"/>
    </w:rPr>
  </w:style>
  <w:style w:type="paragraph" w:customStyle="1" w:styleId="xl73">
    <w:name w:val="xl73"/>
    <w:basedOn w:val="Normal"/>
    <w:rsid w:val="00D512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sz w:val="12"/>
      <w:szCs w:val="12"/>
    </w:rPr>
  </w:style>
  <w:style w:type="paragraph" w:customStyle="1" w:styleId="xl74">
    <w:name w:val="xl74"/>
    <w:basedOn w:val="Normal"/>
    <w:rsid w:val="00D512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left"/>
    </w:pPr>
    <w:rPr>
      <w:sz w:val="12"/>
      <w:szCs w:val="12"/>
    </w:rPr>
  </w:style>
  <w:style w:type="paragraph" w:customStyle="1" w:styleId="xl75">
    <w:name w:val="xl75"/>
    <w:basedOn w:val="Normal"/>
    <w:rsid w:val="00D512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2"/>
      <w:szCs w:val="12"/>
    </w:rPr>
  </w:style>
  <w:style w:type="paragraph" w:customStyle="1" w:styleId="xl76">
    <w:name w:val="xl76"/>
    <w:basedOn w:val="Normal"/>
    <w:rsid w:val="00D512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2"/>
      <w:szCs w:val="12"/>
    </w:rPr>
  </w:style>
  <w:style w:type="paragraph" w:customStyle="1" w:styleId="xl77">
    <w:name w:val="xl77"/>
    <w:basedOn w:val="Normal"/>
    <w:rsid w:val="00D512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2"/>
      <w:szCs w:val="12"/>
    </w:rPr>
  </w:style>
  <w:style w:type="paragraph" w:customStyle="1" w:styleId="xl78">
    <w:name w:val="xl78"/>
    <w:basedOn w:val="Normal"/>
    <w:rsid w:val="00D512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2"/>
      <w:szCs w:val="12"/>
    </w:rPr>
  </w:style>
  <w:style w:type="paragraph" w:customStyle="1" w:styleId="xl79">
    <w:name w:val="xl79"/>
    <w:basedOn w:val="Normal"/>
    <w:rsid w:val="00D512D8"/>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b/>
      <w:bCs/>
      <w:sz w:val="12"/>
      <w:szCs w:val="12"/>
    </w:rPr>
  </w:style>
  <w:style w:type="paragraph" w:customStyle="1" w:styleId="xl80">
    <w:name w:val="xl80"/>
    <w:basedOn w:val="Normal"/>
    <w:rsid w:val="00D512D8"/>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b/>
      <w:bCs/>
      <w:sz w:val="12"/>
      <w:szCs w:val="12"/>
    </w:rPr>
  </w:style>
  <w:style w:type="paragraph" w:customStyle="1" w:styleId="xl81">
    <w:name w:val="xl81"/>
    <w:basedOn w:val="Normal"/>
    <w:rsid w:val="00D512D8"/>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left"/>
      <w:textAlignment w:val="center"/>
    </w:pPr>
    <w:rPr>
      <w:b/>
      <w:bCs/>
      <w:sz w:val="12"/>
      <w:szCs w:val="12"/>
    </w:rPr>
  </w:style>
  <w:style w:type="paragraph" w:customStyle="1" w:styleId="xl82">
    <w:name w:val="xl82"/>
    <w:basedOn w:val="Normal"/>
    <w:rsid w:val="00D512D8"/>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left"/>
      <w:textAlignment w:val="center"/>
    </w:pPr>
    <w:rPr>
      <w:b/>
      <w:bCs/>
      <w:sz w:val="12"/>
      <w:szCs w:val="12"/>
    </w:rPr>
  </w:style>
  <w:style w:type="paragraph" w:customStyle="1" w:styleId="xl63">
    <w:name w:val="xl63"/>
    <w:basedOn w:val="Normal"/>
    <w:rsid w:val="003B6510"/>
    <w:pPr>
      <w:spacing w:before="100" w:beforeAutospacing="1" w:after="100" w:afterAutospacing="1" w:line="240" w:lineRule="auto"/>
      <w:jc w:val="left"/>
      <w:textAlignment w:val="center"/>
    </w:pPr>
    <w:rPr>
      <w:sz w:val="12"/>
      <w:szCs w:val="12"/>
    </w:rPr>
  </w:style>
  <w:style w:type="paragraph" w:customStyle="1" w:styleId="xl83">
    <w:name w:val="xl83"/>
    <w:basedOn w:val="Normal"/>
    <w:rsid w:val="007F38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left"/>
    </w:pPr>
    <w:rPr>
      <w:sz w:val="14"/>
      <w:szCs w:val="14"/>
    </w:rPr>
  </w:style>
  <w:style w:type="paragraph" w:customStyle="1" w:styleId="xl84">
    <w:name w:val="xl84"/>
    <w:basedOn w:val="Normal"/>
    <w:rsid w:val="007F38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left"/>
    </w:pPr>
    <w:rPr>
      <w:sz w:val="14"/>
      <w:szCs w:val="14"/>
    </w:rPr>
  </w:style>
  <w:style w:type="paragraph" w:customStyle="1" w:styleId="xl85">
    <w:name w:val="xl85"/>
    <w:basedOn w:val="Normal"/>
    <w:rsid w:val="007F3844"/>
    <w:pPr>
      <w:spacing w:before="100" w:beforeAutospacing="1" w:after="100" w:afterAutospacing="1" w:line="240" w:lineRule="auto"/>
      <w:jc w:val="center"/>
    </w:pPr>
    <w:rPr>
      <w:sz w:val="14"/>
      <w:szCs w:val="14"/>
    </w:rPr>
  </w:style>
  <w:style w:type="paragraph" w:customStyle="1" w:styleId="xl86">
    <w:name w:val="xl86"/>
    <w:basedOn w:val="Normal"/>
    <w:rsid w:val="007F3844"/>
    <w:pPr>
      <w:spacing w:before="100" w:beforeAutospacing="1" w:after="100" w:afterAutospacing="1" w:line="240" w:lineRule="auto"/>
      <w:jc w:val="left"/>
    </w:pPr>
    <w:rPr>
      <w:color w:val="4BACC6"/>
      <w:sz w:val="14"/>
      <w:szCs w:val="14"/>
    </w:rPr>
  </w:style>
  <w:style w:type="paragraph" w:customStyle="1" w:styleId="xl87">
    <w:name w:val="xl87"/>
    <w:basedOn w:val="Normal"/>
    <w:rsid w:val="007F3844"/>
    <w:pPr>
      <w:spacing w:before="100" w:beforeAutospacing="1" w:after="100" w:afterAutospacing="1" w:line="240" w:lineRule="auto"/>
      <w:jc w:val="left"/>
    </w:pPr>
    <w:rPr>
      <w:color w:val="4BACC6"/>
      <w:sz w:val="14"/>
      <w:szCs w:val="14"/>
    </w:rPr>
  </w:style>
  <w:style w:type="paragraph" w:customStyle="1" w:styleId="xl88">
    <w:name w:val="xl88"/>
    <w:basedOn w:val="Normal"/>
    <w:rsid w:val="007F3844"/>
    <w:pPr>
      <w:spacing w:before="100" w:beforeAutospacing="1" w:after="100" w:afterAutospacing="1" w:line="240" w:lineRule="auto"/>
      <w:jc w:val="left"/>
    </w:pPr>
    <w:rPr>
      <w:sz w:val="14"/>
      <w:szCs w:val="14"/>
    </w:rPr>
  </w:style>
  <w:style w:type="paragraph" w:customStyle="1" w:styleId="xl89">
    <w:name w:val="xl89"/>
    <w:basedOn w:val="Normal"/>
    <w:rsid w:val="007F3844"/>
    <w:pPr>
      <w:spacing w:before="100" w:beforeAutospacing="1" w:after="100" w:afterAutospacing="1" w:line="240" w:lineRule="auto"/>
      <w:jc w:val="left"/>
    </w:pPr>
    <w:rPr>
      <w:b/>
      <w:bCs/>
      <w:color w:val="FF0000"/>
      <w:sz w:val="14"/>
      <w:szCs w:val="14"/>
    </w:rPr>
  </w:style>
  <w:style w:type="paragraph" w:customStyle="1" w:styleId="xl90">
    <w:name w:val="xl90"/>
    <w:basedOn w:val="Normal"/>
    <w:rsid w:val="007F3844"/>
    <w:pPr>
      <w:spacing w:before="100" w:beforeAutospacing="1" w:after="100" w:afterAutospacing="1" w:line="240" w:lineRule="auto"/>
      <w:jc w:val="left"/>
    </w:pPr>
    <w:rPr>
      <w:b/>
      <w:bCs/>
      <w:color w:val="FF0000"/>
      <w:sz w:val="14"/>
      <w:szCs w:val="14"/>
    </w:rPr>
  </w:style>
</w:styles>
</file>

<file path=word/webSettings.xml><?xml version="1.0" encoding="utf-8"?>
<w:webSettings xmlns:r="http://schemas.openxmlformats.org/officeDocument/2006/relationships" xmlns:w="http://schemas.openxmlformats.org/wordprocessingml/2006/main">
  <w:divs>
    <w:div w:id="11541699">
      <w:bodyDiv w:val="1"/>
      <w:marLeft w:val="0"/>
      <w:marRight w:val="0"/>
      <w:marTop w:val="0"/>
      <w:marBottom w:val="0"/>
      <w:divBdr>
        <w:top w:val="none" w:sz="0" w:space="0" w:color="auto"/>
        <w:left w:val="none" w:sz="0" w:space="0" w:color="auto"/>
        <w:bottom w:val="none" w:sz="0" w:space="0" w:color="auto"/>
        <w:right w:val="none" w:sz="0" w:space="0" w:color="auto"/>
      </w:divBdr>
    </w:div>
    <w:div w:id="57216629">
      <w:bodyDiv w:val="1"/>
      <w:marLeft w:val="0"/>
      <w:marRight w:val="0"/>
      <w:marTop w:val="0"/>
      <w:marBottom w:val="0"/>
      <w:divBdr>
        <w:top w:val="none" w:sz="0" w:space="0" w:color="auto"/>
        <w:left w:val="none" w:sz="0" w:space="0" w:color="auto"/>
        <w:bottom w:val="none" w:sz="0" w:space="0" w:color="auto"/>
        <w:right w:val="none" w:sz="0" w:space="0" w:color="auto"/>
      </w:divBdr>
    </w:div>
    <w:div w:id="63455012">
      <w:bodyDiv w:val="1"/>
      <w:marLeft w:val="0"/>
      <w:marRight w:val="0"/>
      <w:marTop w:val="0"/>
      <w:marBottom w:val="0"/>
      <w:divBdr>
        <w:top w:val="none" w:sz="0" w:space="0" w:color="auto"/>
        <w:left w:val="none" w:sz="0" w:space="0" w:color="auto"/>
        <w:bottom w:val="none" w:sz="0" w:space="0" w:color="auto"/>
        <w:right w:val="none" w:sz="0" w:space="0" w:color="auto"/>
      </w:divBdr>
    </w:div>
    <w:div w:id="90902457">
      <w:bodyDiv w:val="1"/>
      <w:marLeft w:val="0"/>
      <w:marRight w:val="0"/>
      <w:marTop w:val="0"/>
      <w:marBottom w:val="0"/>
      <w:divBdr>
        <w:top w:val="none" w:sz="0" w:space="0" w:color="auto"/>
        <w:left w:val="none" w:sz="0" w:space="0" w:color="auto"/>
        <w:bottom w:val="none" w:sz="0" w:space="0" w:color="auto"/>
        <w:right w:val="none" w:sz="0" w:space="0" w:color="auto"/>
      </w:divBdr>
    </w:div>
    <w:div w:id="114177077">
      <w:bodyDiv w:val="1"/>
      <w:marLeft w:val="0"/>
      <w:marRight w:val="0"/>
      <w:marTop w:val="0"/>
      <w:marBottom w:val="0"/>
      <w:divBdr>
        <w:top w:val="none" w:sz="0" w:space="0" w:color="auto"/>
        <w:left w:val="none" w:sz="0" w:space="0" w:color="auto"/>
        <w:bottom w:val="none" w:sz="0" w:space="0" w:color="auto"/>
        <w:right w:val="none" w:sz="0" w:space="0" w:color="auto"/>
      </w:divBdr>
    </w:div>
    <w:div w:id="139347354">
      <w:bodyDiv w:val="1"/>
      <w:marLeft w:val="0"/>
      <w:marRight w:val="0"/>
      <w:marTop w:val="0"/>
      <w:marBottom w:val="0"/>
      <w:divBdr>
        <w:top w:val="none" w:sz="0" w:space="0" w:color="auto"/>
        <w:left w:val="none" w:sz="0" w:space="0" w:color="auto"/>
        <w:bottom w:val="none" w:sz="0" w:space="0" w:color="auto"/>
        <w:right w:val="none" w:sz="0" w:space="0" w:color="auto"/>
      </w:divBdr>
    </w:div>
    <w:div w:id="139540479">
      <w:bodyDiv w:val="1"/>
      <w:marLeft w:val="0"/>
      <w:marRight w:val="0"/>
      <w:marTop w:val="0"/>
      <w:marBottom w:val="0"/>
      <w:divBdr>
        <w:top w:val="none" w:sz="0" w:space="0" w:color="auto"/>
        <w:left w:val="none" w:sz="0" w:space="0" w:color="auto"/>
        <w:bottom w:val="none" w:sz="0" w:space="0" w:color="auto"/>
        <w:right w:val="none" w:sz="0" w:space="0" w:color="auto"/>
      </w:divBdr>
    </w:div>
    <w:div w:id="142819254">
      <w:bodyDiv w:val="1"/>
      <w:marLeft w:val="0"/>
      <w:marRight w:val="0"/>
      <w:marTop w:val="0"/>
      <w:marBottom w:val="0"/>
      <w:divBdr>
        <w:top w:val="none" w:sz="0" w:space="0" w:color="auto"/>
        <w:left w:val="none" w:sz="0" w:space="0" w:color="auto"/>
        <w:bottom w:val="none" w:sz="0" w:space="0" w:color="auto"/>
        <w:right w:val="none" w:sz="0" w:space="0" w:color="auto"/>
      </w:divBdr>
    </w:div>
    <w:div w:id="182943617">
      <w:bodyDiv w:val="1"/>
      <w:marLeft w:val="0"/>
      <w:marRight w:val="0"/>
      <w:marTop w:val="0"/>
      <w:marBottom w:val="0"/>
      <w:divBdr>
        <w:top w:val="none" w:sz="0" w:space="0" w:color="auto"/>
        <w:left w:val="none" w:sz="0" w:space="0" w:color="auto"/>
        <w:bottom w:val="none" w:sz="0" w:space="0" w:color="auto"/>
        <w:right w:val="none" w:sz="0" w:space="0" w:color="auto"/>
      </w:divBdr>
    </w:div>
    <w:div w:id="199630960">
      <w:bodyDiv w:val="1"/>
      <w:marLeft w:val="0"/>
      <w:marRight w:val="0"/>
      <w:marTop w:val="0"/>
      <w:marBottom w:val="0"/>
      <w:divBdr>
        <w:top w:val="none" w:sz="0" w:space="0" w:color="auto"/>
        <w:left w:val="none" w:sz="0" w:space="0" w:color="auto"/>
        <w:bottom w:val="none" w:sz="0" w:space="0" w:color="auto"/>
        <w:right w:val="none" w:sz="0" w:space="0" w:color="auto"/>
      </w:divBdr>
    </w:div>
    <w:div w:id="203061501">
      <w:bodyDiv w:val="1"/>
      <w:marLeft w:val="0"/>
      <w:marRight w:val="0"/>
      <w:marTop w:val="0"/>
      <w:marBottom w:val="0"/>
      <w:divBdr>
        <w:top w:val="none" w:sz="0" w:space="0" w:color="auto"/>
        <w:left w:val="none" w:sz="0" w:space="0" w:color="auto"/>
        <w:bottom w:val="none" w:sz="0" w:space="0" w:color="auto"/>
        <w:right w:val="none" w:sz="0" w:space="0" w:color="auto"/>
      </w:divBdr>
    </w:div>
    <w:div w:id="255213082">
      <w:bodyDiv w:val="1"/>
      <w:marLeft w:val="0"/>
      <w:marRight w:val="0"/>
      <w:marTop w:val="0"/>
      <w:marBottom w:val="0"/>
      <w:divBdr>
        <w:top w:val="none" w:sz="0" w:space="0" w:color="auto"/>
        <w:left w:val="none" w:sz="0" w:space="0" w:color="auto"/>
        <w:bottom w:val="none" w:sz="0" w:space="0" w:color="auto"/>
        <w:right w:val="none" w:sz="0" w:space="0" w:color="auto"/>
      </w:divBdr>
    </w:div>
    <w:div w:id="257643259">
      <w:bodyDiv w:val="1"/>
      <w:marLeft w:val="0"/>
      <w:marRight w:val="0"/>
      <w:marTop w:val="0"/>
      <w:marBottom w:val="0"/>
      <w:divBdr>
        <w:top w:val="none" w:sz="0" w:space="0" w:color="auto"/>
        <w:left w:val="none" w:sz="0" w:space="0" w:color="auto"/>
        <w:bottom w:val="none" w:sz="0" w:space="0" w:color="auto"/>
        <w:right w:val="none" w:sz="0" w:space="0" w:color="auto"/>
      </w:divBdr>
    </w:div>
    <w:div w:id="301353956">
      <w:bodyDiv w:val="1"/>
      <w:marLeft w:val="0"/>
      <w:marRight w:val="0"/>
      <w:marTop w:val="0"/>
      <w:marBottom w:val="0"/>
      <w:divBdr>
        <w:top w:val="none" w:sz="0" w:space="0" w:color="auto"/>
        <w:left w:val="none" w:sz="0" w:space="0" w:color="auto"/>
        <w:bottom w:val="none" w:sz="0" w:space="0" w:color="auto"/>
        <w:right w:val="none" w:sz="0" w:space="0" w:color="auto"/>
      </w:divBdr>
    </w:div>
    <w:div w:id="302009477">
      <w:bodyDiv w:val="1"/>
      <w:marLeft w:val="0"/>
      <w:marRight w:val="0"/>
      <w:marTop w:val="0"/>
      <w:marBottom w:val="0"/>
      <w:divBdr>
        <w:top w:val="none" w:sz="0" w:space="0" w:color="auto"/>
        <w:left w:val="none" w:sz="0" w:space="0" w:color="auto"/>
        <w:bottom w:val="none" w:sz="0" w:space="0" w:color="auto"/>
        <w:right w:val="none" w:sz="0" w:space="0" w:color="auto"/>
      </w:divBdr>
    </w:div>
    <w:div w:id="318533224">
      <w:bodyDiv w:val="1"/>
      <w:marLeft w:val="0"/>
      <w:marRight w:val="0"/>
      <w:marTop w:val="0"/>
      <w:marBottom w:val="0"/>
      <w:divBdr>
        <w:top w:val="none" w:sz="0" w:space="0" w:color="auto"/>
        <w:left w:val="none" w:sz="0" w:space="0" w:color="auto"/>
        <w:bottom w:val="none" w:sz="0" w:space="0" w:color="auto"/>
        <w:right w:val="none" w:sz="0" w:space="0" w:color="auto"/>
      </w:divBdr>
    </w:div>
    <w:div w:id="324943284">
      <w:bodyDiv w:val="1"/>
      <w:marLeft w:val="0"/>
      <w:marRight w:val="0"/>
      <w:marTop w:val="0"/>
      <w:marBottom w:val="0"/>
      <w:divBdr>
        <w:top w:val="none" w:sz="0" w:space="0" w:color="auto"/>
        <w:left w:val="none" w:sz="0" w:space="0" w:color="auto"/>
        <w:bottom w:val="none" w:sz="0" w:space="0" w:color="auto"/>
        <w:right w:val="none" w:sz="0" w:space="0" w:color="auto"/>
      </w:divBdr>
    </w:div>
    <w:div w:id="329254189">
      <w:bodyDiv w:val="1"/>
      <w:marLeft w:val="0"/>
      <w:marRight w:val="0"/>
      <w:marTop w:val="0"/>
      <w:marBottom w:val="0"/>
      <w:divBdr>
        <w:top w:val="none" w:sz="0" w:space="0" w:color="auto"/>
        <w:left w:val="none" w:sz="0" w:space="0" w:color="auto"/>
        <w:bottom w:val="none" w:sz="0" w:space="0" w:color="auto"/>
        <w:right w:val="none" w:sz="0" w:space="0" w:color="auto"/>
      </w:divBdr>
    </w:div>
    <w:div w:id="362291480">
      <w:bodyDiv w:val="1"/>
      <w:marLeft w:val="0"/>
      <w:marRight w:val="0"/>
      <w:marTop w:val="0"/>
      <w:marBottom w:val="0"/>
      <w:divBdr>
        <w:top w:val="none" w:sz="0" w:space="0" w:color="auto"/>
        <w:left w:val="none" w:sz="0" w:space="0" w:color="auto"/>
        <w:bottom w:val="none" w:sz="0" w:space="0" w:color="auto"/>
        <w:right w:val="none" w:sz="0" w:space="0" w:color="auto"/>
      </w:divBdr>
    </w:div>
    <w:div w:id="370302079">
      <w:bodyDiv w:val="1"/>
      <w:marLeft w:val="0"/>
      <w:marRight w:val="0"/>
      <w:marTop w:val="0"/>
      <w:marBottom w:val="0"/>
      <w:divBdr>
        <w:top w:val="none" w:sz="0" w:space="0" w:color="auto"/>
        <w:left w:val="none" w:sz="0" w:space="0" w:color="auto"/>
        <w:bottom w:val="none" w:sz="0" w:space="0" w:color="auto"/>
        <w:right w:val="none" w:sz="0" w:space="0" w:color="auto"/>
      </w:divBdr>
    </w:div>
    <w:div w:id="380062075">
      <w:bodyDiv w:val="1"/>
      <w:marLeft w:val="0"/>
      <w:marRight w:val="0"/>
      <w:marTop w:val="0"/>
      <w:marBottom w:val="0"/>
      <w:divBdr>
        <w:top w:val="none" w:sz="0" w:space="0" w:color="auto"/>
        <w:left w:val="none" w:sz="0" w:space="0" w:color="auto"/>
        <w:bottom w:val="none" w:sz="0" w:space="0" w:color="auto"/>
        <w:right w:val="none" w:sz="0" w:space="0" w:color="auto"/>
      </w:divBdr>
    </w:div>
    <w:div w:id="391513708">
      <w:bodyDiv w:val="1"/>
      <w:marLeft w:val="0"/>
      <w:marRight w:val="0"/>
      <w:marTop w:val="0"/>
      <w:marBottom w:val="0"/>
      <w:divBdr>
        <w:top w:val="none" w:sz="0" w:space="0" w:color="auto"/>
        <w:left w:val="none" w:sz="0" w:space="0" w:color="auto"/>
        <w:bottom w:val="none" w:sz="0" w:space="0" w:color="auto"/>
        <w:right w:val="none" w:sz="0" w:space="0" w:color="auto"/>
      </w:divBdr>
    </w:div>
    <w:div w:id="404568859">
      <w:bodyDiv w:val="1"/>
      <w:marLeft w:val="0"/>
      <w:marRight w:val="0"/>
      <w:marTop w:val="0"/>
      <w:marBottom w:val="0"/>
      <w:divBdr>
        <w:top w:val="none" w:sz="0" w:space="0" w:color="auto"/>
        <w:left w:val="none" w:sz="0" w:space="0" w:color="auto"/>
        <w:bottom w:val="none" w:sz="0" w:space="0" w:color="auto"/>
        <w:right w:val="none" w:sz="0" w:space="0" w:color="auto"/>
      </w:divBdr>
    </w:div>
    <w:div w:id="433404875">
      <w:bodyDiv w:val="1"/>
      <w:marLeft w:val="0"/>
      <w:marRight w:val="0"/>
      <w:marTop w:val="0"/>
      <w:marBottom w:val="0"/>
      <w:divBdr>
        <w:top w:val="none" w:sz="0" w:space="0" w:color="auto"/>
        <w:left w:val="none" w:sz="0" w:space="0" w:color="auto"/>
        <w:bottom w:val="none" w:sz="0" w:space="0" w:color="auto"/>
        <w:right w:val="none" w:sz="0" w:space="0" w:color="auto"/>
      </w:divBdr>
    </w:div>
    <w:div w:id="434255988">
      <w:bodyDiv w:val="1"/>
      <w:marLeft w:val="0"/>
      <w:marRight w:val="0"/>
      <w:marTop w:val="0"/>
      <w:marBottom w:val="0"/>
      <w:divBdr>
        <w:top w:val="none" w:sz="0" w:space="0" w:color="auto"/>
        <w:left w:val="none" w:sz="0" w:space="0" w:color="auto"/>
        <w:bottom w:val="none" w:sz="0" w:space="0" w:color="auto"/>
        <w:right w:val="none" w:sz="0" w:space="0" w:color="auto"/>
      </w:divBdr>
    </w:div>
    <w:div w:id="435371143">
      <w:bodyDiv w:val="1"/>
      <w:marLeft w:val="0"/>
      <w:marRight w:val="0"/>
      <w:marTop w:val="0"/>
      <w:marBottom w:val="0"/>
      <w:divBdr>
        <w:top w:val="none" w:sz="0" w:space="0" w:color="auto"/>
        <w:left w:val="none" w:sz="0" w:space="0" w:color="auto"/>
        <w:bottom w:val="none" w:sz="0" w:space="0" w:color="auto"/>
        <w:right w:val="none" w:sz="0" w:space="0" w:color="auto"/>
      </w:divBdr>
    </w:div>
    <w:div w:id="442191156">
      <w:bodyDiv w:val="1"/>
      <w:marLeft w:val="0"/>
      <w:marRight w:val="0"/>
      <w:marTop w:val="0"/>
      <w:marBottom w:val="0"/>
      <w:divBdr>
        <w:top w:val="none" w:sz="0" w:space="0" w:color="auto"/>
        <w:left w:val="none" w:sz="0" w:space="0" w:color="auto"/>
        <w:bottom w:val="none" w:sz="0" w:space="0" w:color="auto"/>
        <w:right w:val="none" w:sz="0" w:space="0" w:color="auto"/>
      </w:divBdr>
    </w:div>
    <w:div w:id="443811631">
      <w:bodyDiv w:val="1"/>
      <w:marLeft w:val="0"/>
      <w:marRight w:val="0"/>
      <w:marTop w:val="0"/>
      <w:marBottom w:val="0"/>
      <w:divBdr>
        <w:top w:val="none" w:sz="0" w:space="0" w:color="auto"/>
        <w:left w:val="none" w:sz="0" w:space="0" w:color="auto"/>
        <w:bottom w:val="none" w:sz="0" w:space="0" w:color="auto"/>
        <w:right w:val="none" w:sz="0" w:space="0" w:color="auto"/>
      </w:divBdr>
    </w:div>
    <w:div w:id="444272104">
      <w:bodyDiv w:val="1"/>
      <w:marLeft w:val="0"/>
      <w:marRight w:val="0"/>
      <w:marTop w:val="0"/>
      <w:marBottom w:val="0"/>
      <w:divBdr>
        <w:top w:val="none" w:sz="0" w:space="0" w:color="auto"/>
        <w:left w:val="none" w:sz="0" w:space="0" w:color="auto"/>
        <w:bottom w:val="none" w:sz="0" w:space="0" w:color="auto"/>
        <w:right w:val="none" w:sz="0" w:space="0" w:color="auto"/>
      </w:divBdr>
    </w:div>
    <w:div w:id="469592115">
      <w:bodyDiv w:val="1"/>
      <w:marLeft w:val="0"/>
      <w:marRight w:val="0"/>
      <w:marTop w:val="0"/>
      <w:marBottom w:val="0"/>
      <w:divBdr>
        <w:top w:val="none" w:sz="0" w:space="0" w:color="auto"/>
        <w:left w:val="none" w:sz="0" w:space="0" w:color="auto"/>
        <w:bottom w:val="none" w:sz="0" w:space="0" w:color="auto"/>
        <w:right w:val="none" w:sz="0" w:space="0" w:color="auto"/>
      </w:divBdr>
    </w:div>
    <w:div w:id="489562587">
      <w:bodyDiv w:val="1"/>
      <w:marLeft w:val="0"/>
      <w:marRight w:val="0"/>
      <w:marTop w:val="0"/>
      <w:marBottom w:val="0"/>
      <w:divBdr>
        <w:top w:val="none" w:sz="0" w:space="0" w:color="auto"/>
        <w:left w:val="none" w:sz="0" w:space="0" w:color="auto"/>
        <w:bottom w:val="none" w:sz="0" w:space="0" w:color="auto"/>
        <w:right w:val="none" w:sz="0" w:space="0" w:color="auto"/>
      </w:divBdr>
    </w:div>
    <w:div w:id="489904389">
      <w:bodyDiv w:val="1"/>
      <w:marLeft w:val="0"/>
      <w:marRight w:val="0"/>
      <w:marTop w:val="0"/>
      <w:marBottom w:val="0"/>
      <w:divBdr>
        <w:top w:val="none" w:sz="0" w:space="0" w:color="auto"/>
        <w:left w:val="none" w:sz="0" w:space="0" w:color="auto"/>
        <w:bottom w:val="none" w:sz="0" w:space="0" w:color="auto"/>
        <w:right w:val="none" w:sz="0" w:space="0" w:color="auto"/>
      </w:divBdr>
    </w:div>
    <w:div w:id="497697398">
      <w:bodyDiv w:val="1"/>
      <w:marLeft w:val="0"/>
      <w:marRight w:val="0"/>
      <w:marTop w:val="0"/>
      <w:marBottom w:val="0"/>
      <w:divBdr>
        <w:top w:val="none" w:sz="0" w:space="0" w:color="auto"/>
        <w:left w:val="none" w:sz="0" w:space="0" w:color="auto"/>
        <w:bottom w:val="none" w:sz="0" w:space="0" w:color="auto"/>
        <w:right w:val="none" w:sz="0" w:space="0" w:color="auto"/>
      </w:divBdr>
    </w:div>
    <w:div w:id="508373108">
      <w:bodyDiv w:val="1"/>
      <w:marLeft w:val="0"/>
      <w:marRight w:val="0"/>
      <w:marTop w:val="0"/>
      <w:marBottom w:val="0"/>
      <w:divBdr>
        <w:top w:val="none" w:sz="0" w:space="0" w:color="auto"/>
        <w:left w:val="none" w:sz="0" w:space="0" w:color="auto"/>
        <w:bottom w:val="none" w:sz="0" w:space="0" w:color="auto"/>
        <w:right w:val="none" w:sz="0" w:space="0" w:color="auto"/>
      </w:divBdr>
    </w:div>
    <w:div w:id="558131452">
      <w:bodyDiv w:val="1"/>
      <w:marLeft w:val="0"/>
      <w:marRight w:val="0"/>
      <w:marTop w:val="0"/>
      <w:marBottom w:val="0"/>
      <w:divBdr>
        <w:top w:val="none" w:sz="0" w:space="0" w:color="auto"/>
        <w:left w:val="none" w:sz="0" w:space="0" w:color="auto"/>
        <w:bottom w:val="none" w:sz="0" w:space="0" w:color="auto"/>
        <w:right w:val="none" w:sz="0" w:space="0" w:color="auto"/>
      </w:divBdr>
    </w:div>
    <w:div w:id="565920190">
      <w:bodyDiv w:val="1"/>
      <w:marLeft w:val="0"/>
      <w:marRight w:val="0"/>
      <w:marTop w:val="0"/>
      <w:marBottom w:val="0"/>
      <w:divBdr>
        <w:top w:val="none" w:sz="0" w:space="0" w:color="auto"/>
        <w:left w:val="none" w:sz="0" w:space="0" w:color="auto"/>
        <w:bottom w:val="none" w:sz="0" w:space="0" w:color="auto"/>
        <w:right w:val="none" w:sz="0" w:space="0" w:color="auto"/>
      </w:divBdr>
    </w:div>
    <w:div w:id="566459508">
      <w:bodyDiv w:val="1"/>
      <w:marLeft w:val="0"/>
      <w:marRight w:val="0"/>
      <w:marTop w:val="0"/>
      <w:marBottom w:val="0"/>
      <w:divBdr>
        <w:top w:val="none" w:sz="0" w:space="0" w:color="auto"/>
        <w:left w:val="none" w:sz="0" w:space="0" w:color="auto"/>
        <w:bottom w:val="none" w:sz="0" w:space="0" w:color="auto"/>
        <w:right w:val="none" w:sz="0" w:space="0" w:color="auto"/>
      </w:divBdr>
    </w:div>
    <w:div w:id="592470910">
      <w:bodyDiv w:val="1"/>
      <w:marLeft w:val="0"/>
      <w:marRight w:val="0"/>
      <w:marTop w:val="0"/>
      <w:marBottom w:val="0"/>
      <w:divBdr>
        <w:top w:val="none" w:sz="0" w:space="0" w:color="auto"/>
        <w:left w:val="none" w:sz="0" w:space="0" w:color="auto"/>
        <w:bottom w:val="none" w:sz="0" w:space="0" w:color="auto"/>
        <w:right w:val="none" w:sz="0" w:space="0" w:color="auto"/>
      </w:divBdr>
    </w:div>
    <w:div w:id="595090569">
      <w:bodyDiv w:val="1"/>
      <w:marLeft w:val="0"/>
      <w:marRight w:val="0"/>
      <w:marTop w:val="0"/>
      <w:marBottom w:val="0"/>
      <w:divBdr>
        <w:top w:val="none" w:sz="0" w:space="0" w:color="auto"/>
        <w:left w:val="none" w:sz="0" w:space="0" w:color="auto"/>
        <w:bottom w:val="none" w:sz="0" w:space="0" w:color="auto"/>
        <w:right w:val="none" w:sz="0" w:space="0" w:color="auto"/>
      </w:divBdr>
    </w:div>
    <w:div w:id="603611634">
      <w:bodyDiv w:val="1"/>
      <w:marLeft w:val="0"/>
      <w:marRight w:val="0"/>
      <w:marTop w:val="0"/>
      <w:marBottom w:val="0"/>
      <w:divBdr>
        <w:top w:val="none" w:sz="0" w:space="0" w:color="auto"/>
        <w:left w:val="none" w:sz="0" w:space="0" w:color="auto"/>
        <w:bottom w:val="none" w:sz="0" w:space="0" w:color="auto"/>
        <w:right w:val="none" w:sz="0" w:space="0" w:color="auto"/>
      </w:divBdr>
    </w:div>
    <w:div w:id="603921087">
      <w:bodyDiv w:val="1"/>
      <w:marLeft w:val="0"/>
      <w:marRight w:val="0"/>
      <w:marTop w:val="0"/>
      <w:marBottom w:val="0"/>
      <w:divBdr>
        <w:top w:val="none" w:sz="0" w:space="0" w:color="auto"/>
        <w:left w:val="none" w:sz="0" w:space="0" w:color="auto"/>
        <w:bottom w:val="none" w:sz="0" w:space="0" w:color="auto"/>
        <w:right w:val="none" w:sz="0" w:space="0" w:color="auto"/>
      </w:divBdr>
    </w:div>
    <w:div w:id="635569682">
      <w:bodyDiv w:val="1"/>
      <w:marLeft w:val="0"/>
      <w:marRight w:val="0"/>
      <w:marTop w:val="0"/>
      <w:marBottom w:val="0"/>
      <w:divBdr>
        <w:top w:val="none" w:sz="0" w:space="0" w:color="auto"/>
        <w:left w:val="none" w:sz="0" w:space="0" w:color="auto"/>
        <w:bottom w:val="none" w:sz="0" w:space="0" w:color="auto"/>
        <w:right w:val="none" w:sz="0" w:space="0" w:color="auto"/>
      </w:divBdr>
    </w:div>
    <w:div w:id="642849791">
      <w:bodyDiv w:val="1"/>
      <w:marLeft w:val="0"/>
      <w:marRight w:val="0"/>
      <w:marTop w:val="0"/>
      <w:marBottom w:val="0"/>
      <w:divBdr>
        <w:top w:val="none" w:sz="0" w:space="0" w:color="auto"/>
        <w:left w:val="none" w:sz="0" w:space="0" w:color="auto"/>
        <w:bottom w:val="none" w:sz="0" w:space="0" w:color="auto"/>
        <w:right w:val="none" w:sz="0" w:space="0" w:color="auto"/>
      </w:divBdr>
    </w:div>
    <w:div w:id="644775170">
      <w:bodyDiv w:val="1"/>
      <w:marLeft w:val="0"/>
      <w:marRight w:val="0"/>
      <w:marTop w:val="0"/>
      <w:marBottom w:val="0"/>
      <w:divBdr>
        <w:top w:val="none" w:sz="0" w:space="0" w:color="auto"/>
        <w:left w:val="none" w:sz="0" w:space="0" w:color="auto"/>
        <w:bottom w:val="none" w:sz="0" w:space="0" w:color="auto"/>
        <w:right w:val="none" w:sz="0" w:space="0" w:color="auto"/>
      </w:divBdr>
    </w:div>
    <w:div w:id="647054275">
      <w:bodyDiv w:val="1"/>
      <w:marLeft w:val="0"/>
      <w:marRight w:val="0"/>
      <w:marTop w:val="0"/>
      <w:marBottom w:val="0"/>
      <w:divBdr>
        <w:top w:val="none" w:sz="0" w:space="0" w:color="auto"/>
        <w:left w:val="none" w:sz="0" w:space="0" w:color="auto"/>
        <w:bottom w:val="none" w:sz="0" w:space="0" w:color="auto"/>
        <w:right w:val="none" w:sz="0" w:space="0" w:color="auto"/>
      </w:divBdr>
    </w:div>
    <w:div w:id="674769240">
      <w:bodyDiv w:val="1"/>
      <w:marLeft w:val="0"/>
      <w:marRight w:val="0"/>
      <w:marTop w:val="0"/>
      <w:marBottom w:val="0"/>
      <w:divBdr>
        <w:top w:val="none" w:sz="0" w:space="0" w:color="auto"/>
        <w:left w:val="none" w:sz="0" w:space="0" w:color="auto"/>
        <w:bottom w:val="none" w:sz="0" w:space="0" w:color="auto"/>
        <w:right w:val="none" w:sz="0" w:space="0" w:color="auto"/>
      </w:divBdr>
    </w:div>
    <w:div w:id="728459926">
      <w:bodyDiv w:val="1"/>
      <w:marLeft w:val="0"/>
      <w:marRight w:val="0"/>
      <w:marTop w:val="0"/>
      <w:marBottom w:val="0"/>
      <w:divBdr>
        <w:top w:val="none" w:sz="0" w:space="0" w:color="auto"/>
        <w:left w:val="none" w:sz="0" w:space="0" w:color="auto"/>
        <w:bottom w:val="none" w:sz="0" w:space="0" w:color="auto"/>
        <w:right w:val="none" w:sz="0" w:space="0" w:color="auto"/>
      </w:divBdr>
    </w:div>
    <w:div w:id="767969195">
      <w:bodyDiv w:val="1"/>
      <w:marLeft w:val="0"/>
      <w:marRight w:val="0"/>
      <w:marTop w:val="0"/>
      <w:marBottom w:val="0"/>
      <w:divBdr>
        <w:top w:val="none" w:sz="0" w:space="0" w:color="auto"/>
        <w:left w:val="none" w:sz="0" w:space="0" w:color="auto"/>
        <w:bottom w:val="none" w:sz="0" w:space="0" w:color="auto"/>
        <w:right w:val="none" w:sz="0" w:space="0" w:color="auto"/>
      </w:divBdr>
    </w:div>
    <w:div w:id="807281324">
      <w:bodyDiv w:val="1"/>
      <w:marLeft w:val="0"/>
      <w:marRight w:val="0"/>
      <w:marTop w:val="0"/>
      <w:marBottom w:val="0"/>
      <w:divBdr>
        <w:top w:val="none" w:sz="0" w:space="0" w:color="auto"/>
        <w:left w:val="none" w:sz="0" w:space="0" w:color="auto"/>
        <w:bottom w:val="none" w:sz="0" w:space="0" w:color="auto"/>
        <w:right w:val="none" w:sz="0" w:space="0" w:color="auto"/>
      </w:divBdr>
    </w:div>
    <w:div w:id="823426776">
      <w:bodyDiv w:val="1"/>
      <w:marLeft w:val="0"/>
      <w:marRight w:val="0"/>
      <w:marTop w:val="0"/>
      <w:marBottom w:val="0"/>
      <w:divBdr>
        <w:top w:val="none" w:sz="0" w:space="0" w:color="auto"/>
        <w:left w:val="none" w:sz="0" w:space="0" w:color="auto"/>
        <w:bottom w:val="none" w:sz="0" w:space="0" w:color="auto"/>
        <w:right w:val="none" w:sz="0" w:space="0" w:color="auto"/>
      </w:divBdr>
    </w:div>
    <w:div w:id="826212768">
      <w:bodyDiv w:val="1"/>
      <w:marLeft w:val="0"/>
      <w:marRight w:val="0"/>
      <w:marTop w:val="0"/>
      <w:marBottom w:val="0"/>
      <w:divBdr>
        <w:top w:val="none" w:sz="0" w:space="0" w:color="auto"/>
        <w:left w:val="none" w:sz="0" w:space="0" w:color="auto"/>
        <w:bottom w:val="none" w:sz="0" w:space="0" w:color="auto"/>
        <w:right w:val="none" w:sz="0" w:space="0" w:color="auto"/>
      </w:divBdr>
    </w:div>
    <w:div w:id="834145389">
      <w:bodyDiv w:val="1"/>
      <w:marLeft w:val="0"/>
      <w:marRight w:val="0"/>
      <w:marTop w:val="0"/>
      <w:marBottom w:val="0"/>
      <w:divBdr>
        <w:top w:val="none" w:sz="0" w:space="0" w:color="auto"/>
        <w:left w:val="none" w:sz="0" w:space="0" w:color="auto"/>
        <w:bottom w:val="none" w:sz="0" w:space="0" w:color="auto"/>
        <w:right w:val="none" w:sz="0" w:space="0" w:color="auto"/>
      </w:divBdr>
    </w:div>
    <w:div w:id="858855126">
      <w:bodyDiv w:val="1"/>
      <w:marLeft w:val="0"/>
      <w:marRight w:val="0"/>
      <w:marTop w:val="0"/>
      <w:marBottom w:val="0"/>
      <w:divBdr>
        <w:top w:val="none" w:sz="0" w:space="0" w:color="auto"/>
        <w:left w:val="none" w:sz="0" w:space="0" w:color="auto"/>
        <w:bottom w:val="none" w:sz="0" w:space="0" w:color="auto"/>
        <w:right w:val="none" w:sz="0" w:space="0" w:color="auto"/>
      </w:divBdr>
    </w:div>
    <w:div w:id="860048333">
      <w:bodyDiv w:val="1"/>
      <w:marLeft w:val="0"/>
      <w:marRight w:val="0"/>
      <w:marTop w:val="0"/>
      <w:marBottom w:val="0"/>
      <w:divBdr>
        <w:top w:val="none" w:sz="0" w:space="0" w:color="auto"/>
        <w:left w:val="none" w:sz="0" w:space="0" w:color="auto"/>
        <w:bottom w:val="none" w:sz="0" w:space="0" w:color="auto"/>
        <w:right w:val="none" w:sz="0" w:space="0" w:color="auto"/>
      </w:divBdr>
    </w:div>
    <w:div w:id="863783675">
      <w:bodyDiv w:val="1"/>
      <w:marLeft w:val="0"/>
      <w:marRight w:val="0"/>
      <w:marTop w:val="0"/>
      <w:marBottom w:val="0"/>
      <w:divBdr>
        <w:top w:val="none" w:sz="0" w:space="0" w:color="auto"/>
        <w:left w:val="none" w:sz="0" w:space="0" w:color="auto"/>
        <w:bottom w:val="none" w:sz="0" w:space="0" w:color="auto"/>
        <w:right w:val="none" w:sz="0" w:space="0" w:color="auto"/>
      </w:divBdr>
    </w:div>
    <w:div w:id="902905959">
      <w:bodyDiv w:val="1"/>
      <w:marLeft w:val="0"/>
      <w:marRight w:val="0"/>
      <w:marTop w:val="0"/>
      <w:marBottom w:val="0"/>
      <w:divBdr>
        <w:top w:val="none" w:sz="0" w:space="0" w:color="auto"/>
        <w:left w:val="none" w:sz="0" w:space="0" w:color="auto"/>
        <w:bottom w:val="none" w:sz="0" w:space="0" w:color="auto"/>
        <w:right w:val="none" w:sz="0" w:space="0" w:color="auto"/>
      </w:divBdr>
    </w:div>
    <w:div w:id="924995232">
      <w:bodyDiv w:val="1"/>
      <w:marLeft w:val="0"/>
      <w:marRight w:val="0"/>
      <w:marTop w:val="0"/>
      <w:marBottom w:val="0"/>
      <w:divBdr>
        <w:top w:val="none" w:sz="0" w:space="0" w:color="auto"/>
        <w:left w:val="none" w:sz="0" w:space="0" w:color="auto"/>
        <w:bottom w:val="none" w:sz="0" w:space="0" w:color="auto"/>
        <w:right w:val="none" w:sz="0" w:space="0" w:color="auto"/>
      </w:divBdr>
    </w:div>
    <w:div w:id="941913866">
      <w:bodyDiv w:val="1"/>
      <w:marLeft w:val="0"/>
      <w:marRight w:val="0"/>
      <w:marTop w:val="0"/>
      <w:marBottom w:val="0"/>
      <w:divBdr>
        <w:top w:val="none" w:sz="0" w:space="0" w:color="auto"/>
        <w:left w:val="none" w:sz="0" w:space="0" w:color="auto"/>
        <w:bottom w:val="none" w:sz="0" w:space="0" w:color="auto"/>
        <w:right w:val="none" w:sz="0" w:space="0" w:color="auto"/>
      </w:divBdr>
    </w:div>
    <w:div w:id="944964191">
      <w:bodyDiv w:val="1"/>
      <w:marLeft w:val="0"/>
      <w:marRight w:val="0"/>
      <w:marTop w:val="0"/>
      <w:marBottom w:val="0"/>
      <w:divBdr>
        <w:top w:val="none" w:sz="0" w:space="0" w:color="auto"/>
        <w:left w:val="none" w:sz="0" w:space="0" w:color="auto"/>
        <w:bottom w:val="none" w:sz="0" w:space="0" w:color="auto"/>
        <w:right w:val="none" w:sz="0" w:space="0" w:color="auto"/>
      </w:divBdr>
    </w:div>
    <w:div w:id="994650599">
      <w:bodyDiv w:val="1"/>
      <w:marLeft w:val="0"/>
      <w:marRight w:val="0"/>
      <w:marTop w:val="0"/>
      <w:marBottom w:val="0"/>
      <w:divBdr>
        <w:top w:val="none" w:sz="0" w:space="0" w:color="auto"/>
        <w:left w:val="none" w:sz="0" w:space="0" w:color="auto"/>
        <w:bottom w:val="none" w:sz="0" w:space="0" w:color="auto"/>
        <w:right w:val="none" w:sz="0" w:space="0" w:color="auto"/>
      </w:divBdr>
    </w:div>
    <w:div w:id="1019237242">
      <w:bodyDiv w:val="1"/>
      <w:marLeft w:val="0"/>
      <w:marRight w:val="0"/>
      <w:marTop w:val="0"/>
      <w:marBottom w:val="0"/>
      <w:divBdr>
        <w:top w:val="none" w:sz="0" w:space="0" w:color="auto"/>
        <w:left w:val="none" w:sz="0" w:space="0" w:color="auto"/>
        <w:bottom w:val="none" w:sz="0" w:space="0" w:color="auto"/>
        <w:right w:val="none" w:sz="0" w:space="0" w:color="auto"/>
      </w:divBdr>
    </w:div>
    <w:div w:id="1020273901">
      <w:bodyDiv w:val="1"/>
      <w:marLeft w:val="0"/>
      <w:marRight w:val="0"/>
      <w:marTop w:val="0"/>
      <w:marBottom w:val="0"/>
      <w:divBdr>
        <w:top w:val="none" w:sz="0" w:space="0" w:color="auto"/>
        <w:left w:val="none" w:sz="0" w:space="0" w:color="auto"/>
        <w:bottom w:val="none" w:sz="0" w:space="0" w:color="auto"/>
        <w:right w:val="none" w:sz="0" w:space="0" w:color="auto"/>
      </w:divBdr>
    </w:div>
    <w:div w:id="1037466670">
      <w:bodyDiv w:val="1"/>
      <w:marLeft w:val="0"/>
      <w:marRight w:val="0"/>
      <w:marTop w:val="0"/>
      <w:marBottom w:val="0"/>
      <w:divBdr>
        <w:top w:val="none" w:sz="0" w:space="0" w:color="auto"/>
        <w:left w:val="none" w:sz="0" w:space="0" w:color="auto"/>
        <w:bottom w:val="none" w:sz="0" w:space="0" w:color="auto"/>
        <w:right w:val="none" w:sz="0" w:space="0" w:color="auto"/>
      </w:divBdr>
    </w:div>
    <w:div w:id="1100756744">
      <w:bodyDiv w:val="1"/>
      <w:marLeft w:val="0"/>
      <w:marRight w:val="0"/>
      <w:marTop w:val="0"/>
      <w:marBottom w:val="0"/>
      <w:divBdr>
        <w:top w:val="none" w:sz="0" w:space="0" w:color="auto"/>
        <w:left w:val="none" w:sz="0" w:space="0" w:color="auto"/>
        <w:bottom w:val="none" w:sz="0" w:space="0" w:color="auto"/>
        <w:right w:val="none" w:sz="0" w:space="0" w:color="auto"/>
      </w:divBdr>
    </w:div>
    <w:div w:id="1119951055">
      <w:bodyDiv w:val="1"/>
      <w:marLeft w:val="0"/>
      <w:marRight w:val="0"/>
      <w:marTop w:val="0"/>
      <w:marBottom w:val="0"/>
      <w:divBdr>
        <w:top w:val="none" w:sz="0" w:space="0" w:color="auto"/>
        <w:left w:val="none" w:sz="0" w:space="0" w:color="auto"/>
        <w:bottom w:val="none" w:sz="0" w:space="0" w:color="auto"/>
        <w:right w:val="none" w:sz="0" w:space="0" w:color="auto"/>
      </w:divBdr>
    </w:div>
    <w:div w:id="1146698936">
      <w:bodyDiv w:val="1"/>
      <w:marLeft w:val="0"/>
      <w:marRight w:val="0"/>
      <w:marTop w:val="0"/>
      <w:marBottom w:val="0"/>
      <w:divBdr>
        <w:top w:val="none" w:sz="0" w:space="0" w:color="auto"/>
        <w:left w:val="none" w:sz="0" w:space="0" w:color="auto"/>
        <w:bottom w:val="none" w:sz="0" w:space="0" w:color="auto"/>
        <w:right w:val="none" w:sz="0" w:space="0" w:color="auto"/>
      </w:divBdr>
    </w:div>
    <w:div w:id="1151411603">
      <w:bodyDiv w:val="1"/>
      <w:marLeft w:val="0"/>
      <w:marRight w:val="0"/>
      <w:marTop w:val="0"/>
      <w:marBottom w:val="0"/>
      <w:divBdr>
        <w:top w:val="none" w:sz="0" w:space="0" w:color="auto"/>
        <w:left w:val="none" w:sz="0" w:space="0" w:color="auto"/>
        <w:bottom w:val="none" w:sz="0" w:space="0" w:color="auto"/>
        <w:right w:val="none" w:sz="0" w:space="0" w:color="auto"/>
      </w:divBdr>
    </w:div>
    <w:div w:id="1173299660">
      <w:bodyDiv w:val="1"/>
      <w:marLeft w:val="0"/>
      <w:marRight w:val="0"/>
      <w:marTop w:val="0"/>
      <w:marBottom w:val="0"/>
      <w:divBdr>
        <w:top w:val="none" w:sz="0" w:space="0" w:color="auto"/>
        <w:left w:val="none" w:sz="0" w:space="0" w:color="auto"/>
        <w:bottom w:val="none" w:sz="0" w:space="0" w:color="auto"/>
        <w:right w:val="none" w:sz="0" w:space="0" w:color="auto"/>
      </w:divBdr>
    </w:div>
    <w:div w:id="1194151736">
      <w:bodyDiv w:val="1"/>
      <w:marLeft w:val="0"/>
      <w:marRight w:val="0"/>
      <w:marTop w:val="0"/>
      <w:marBottom w:val="0"/>
      <w:divBdr>
        <w:top w:val="none" w:sz="0" w:space="0" w:color="auto"/>
        <w:left w:val="none" w:sz="0" w:space="0" w:color="auto"/>
        <w:bottom w:val="none" w:sz="0" w:space="0" w:color="auto"/>
        <w:right w:val="none" w:sz="0" w:space="0" w:color="auto"/>
      </w:divBdr>
    </w:div>
    <w:div w:id="1224099928">
      <w:bodyDiv w:val="1"/>
      <w:marLeft w:val="0"/>
      <w:marRight w:val="0"/>
      <w:marTop w:val="0"/>
      <w:marBottom w:val="0"/>
      <w:divBdr>
        <w:top w:val="none" w:sz="0" w:space="0" w:color="auto"/>
        <w:left w:val="none" w:sz="0" w:space="0" w:color="auto"/>
        <w:bottom w:val="none" w:sz="0" w:space="0" w:color="auto"/>
        <w:right w:val="none" w:sz="0" w:space="0" w:color="auto"/>
      </w:divBdr>
    </w:div>
    <w:div w:id="1228492321">
      <w:bodyDiv w:val="1"/>
      <w:marLeft w:val="0"/>
      <w:marRight w:val="0"/>
      <w:marTop w:val="0"/>
      <w:marBottom w:val="0"/>
      <w:divBdr>
        <w:top w:val="none" w:sz="0" w:space="0" w:color="auto"/>
        <w:left w:val="none" w:sz="0" w:space="0" w:color="auto"/>
        <w:bottom w:val="none" w:sz="0" w:space="0" w:color="auto"/>
        <w:right w:val="none" w:sz="0" w:space="0" w:color="auto"/>
      </w:divBdr>
    </w:div>
    <w:div w:id="1322925324">
      <w:bodyDiv w:val="1"/>
      <w:marLeft w:val="0"/>
      <w:marRight w:val="0"/>
      <w:marTop w:val="0"/>
      <w:marBottom w:val="0"/>
      <w:divBdr>
        <w:top w:val="none" w:sz="0" w:space="0" w:color="auto"/>
        <w:left w:val="none" w:sz="0" w:space="0" w:color="auto"/>
        <w:bottom w:val="none" w:sz="0" w:space="0" w:color="auto"/>
        <w:right w:val="none" w:sz="0" w:space="0" w:color="auto"/>
      </w:divBdr>
    </w:div>
    <w:div w:id="1332106472">
      <w:bodyDiv w:val="1"/>
      <w:marLeft w:val="0"/>
      <w:marRight w:val="0"/>
      <w:marTop w:val="0"/>
      <w:marBottom w:val="0"/>
      <w:divBdr>
        <w:top w:val="none" w:sz="0" w:space="0" w:color="auto"/>
        <w:left w:val="none" w:sz="0" w:space="0" w:color="auto"/>
        <w:bottom w:val="none" w:sz="0" w:space="0" w:color="auto"/>
        <w:right w:val="none" w:sz="0" w:space="0" w:color="auto"/>
      </w:divBdr>
    </w:div>
    <w:div w:id="1353990721">
      <w:marLeft w:val="0"/>
      <w:marRight w:val="0"/>
      <w:marTop w:val="0"/>
      <w:marBottom w:val="0"/>
      <w:divBdr>
        <w:top w:val="none" w:sz="0" w:space="0" w:color="auto"/>
        <w:left w:val="none" w:sz="0" w:space="0" w:color="auto"/>
        <w:bottom w:val="none" w:sz="0" w:space="0" w:color="auto"/>
        <w:right w:val="none" w:sz="0" w:space="0" w:color="auto"/>
      </w:divBdr>
    </w:div>
    <w:div w:id="1353990722">
      <w:marLeft w:val="0"/>
      <w:marRight w:val="0"/>
      <w:marTop w:val="0"/>
      <w:marBottom w:val="0"/>
      <w:divBdr>
        <w:top w:val="none" w:sz="0" w:space="0" w:color="auto"/>
        <w:left w:val="none" w:sz="0" w:space="0" w:color="auto"/>
        <w:bottom w:val="none" w:sz="0" w:space="0" w:color="auto"/>
        <w:right w:val="none" w:sz="0" w:space="0" w:color="auto"/>
      </w:divBdr>
    </w:div>
    <w:div w:id="1353990723">
      <w:marLeft w:val="0"/>
      <w:marRight w:val="0"/>
      <w:marTop w:val="0"/>
      <w:marBottom w:val="0"/>
      <w:divBdr>
        <w:top w:val="none" w:sz="0" w:space="0" w:color="auto"/>
        <w:left w:val="none" w:sz="0" w:space="0" w:color="auto"/>
        <w:bottom w:val="none" w:sz="0" w:space="0" w:color="auto"/>
        <w:right w:val="none" w:sz="0" w:space="0" w:color="auto"/>
      </w:divBdr>
    </w:div>
    <w:div w:id="1353990724">
      <w:marLeft w:val="0"/>
      <w:marRight w:val="0"/>
      <w:marTop w:val="0"/>
      <w:marBottom w:val="0"/>
      <w:divBdr>
        <w:top w:val="none" w:sz="0" w:space="0" w:color="auto"/>
        <w:left w:val="none" w:sz="0" w:space="0" w:color="auto"/>
        <w:bottom w:val="none" w:sz="0" w:space="0" w:color="auto"/>
        <w:right w:val="none" w:sz="0" w:space="0" w:color="auto"/>
      </w:divBdr>
    </w:div>
    <w:div w:id="1353990725">
      <w:marLeft w:val="0"/>
      <w:marRight w:val="0"/>
      <w:marTop w:val="0"/>
      <w:marBottom w:val="0"/>
      <w:divBdr>
        <w:top w:val="none" w:sz="0" w:space="0" w:color="auto"/>
        <w:left w:val="none" w:sz="0" w:space="0" w:color="auto"/>
        <w:bottom w:val="none" w:sz="0" w:space="0" w:color="auto"/>
        <w:right w:val="none" w:sz="0" w:space="0" w:color="auto"/>
      </w:divBdr>
    </w:div>
    <w:div w:id="1353990726">
      <w:marLeft w:val="0"/>
      <w:marRight w:val="0"/>
      <w:marTop w:val="0"/>
      <w:marBottom w:val="0"/>
      <w:divBdr>
        <w:top w:val="none" w:sz="0" w:space="0" w:color="auto"/>
        <w:left w:val="none" w:sz="0" w:space="0" w:color="auto"/>
        <w:bottom w:val="none" w:sz="0" w:space="0" w:color="auto"/>
        <w:right w:val="none" w:sz="0" w:space="0" w:color="auto"/>
      </w:divBdr>
    </w:div>
    <w:div w:id="1353990727">
      <w:marLeft w:val="0"/>
      <w:marRight w:val="0"/>
      <w:marTop w:val="0"/>
      <w:marBottom w:val="0"/>
      <w:divBdr>
        <w:top w:val="none" w:sz="0" w:space="0" w:color="auto"/>
        <w:left w:val="none" w:sz="0" w:space="0" w:color="auto"/>
        <w:bottom w:val="none" w:sz="0" w:space="0" w:color="auto"/>
        <w:right w:val="none" w:sz="0" w:space="0" w:color="auto"/>
      </w:divBdr>
    </w:div>
    <w:div w:id="1353990728">
      <w:marLeft w:val="0"/>
      <w:marRight w:val="0"/>
      <w:marTop w:val="0"/>
      <w:marBottom w:val="0"/>
      <w:divBdr>
        <w:top w:val="none" w:sz="0" w:space="0" w:color="auto"/>
        <w:left w:val="none" w:sz="0" w:space="0" w:color="auto"/>
        <w:bottom w:val="none" w:sz="0" w:space="0" w:color="auto"/>
        <w:right w:val="none" w:sz="0" w:space="0" w:color="auto"/>
      </w:divBdr>
    </w:div>
    <w:div w:id="1353990729">
      <w:marLeft w:val="0"/>
      <w:marRight w:val="0"/>
      <w:marTop w:val="0"/>
      <w:marBottom w:val="0"/>
      <w:divBdr>
        <w:top w:val="none" w:sz="0" w:space="0" w:color="auto"/>
        <w:left w:val="none" w:sz="0" w:space="0" w:color="auto"/>
        <w:bottom w:val="none" w:sz="0" w:space="0" w:color="auto"/>
        <w:right w:val="none" w:sz="0" w:space="0" w:color="auto"/>
      </w:divBdr>
    </w:div>
    <w:div w:id="1353990730">
      <w:marLeft w:val="0"/>
      <w:marRight w:val="0"/>
      <w:marTop w:val="0"/>
      <w:marBottom w:val="0"/>
      <w:divBdr>
        <w:top w:val="none" w:sz="0" w:space="0" w:color="auto"/>
        <w:left w:val="none" w:sz="0" w:space="0" w:color="auto"/>
        <w:bottom w:val="none" w:sz="0" w:space="0" w:color="auto"/>
        <w:right w:val="none" w:sz="0" w:space="0" w:color="auto"/>
      </w:divBdr>
    </w:div>
    <w:div w:id="1353990731">
      <w:marLeft w:val="0"/>
      <w:marRight w:val="0"/>
      <w:marTop w:val="0"/>
      <w:marBottom w:val="0"/>
      <w:divBdr>
        <w:top w:val="none" w:sz="0" w:space="0" w:color="auto"/>
        <w:left w:val="none" w:sz="0" w:space="0" w:color="auto"/>
        <w:bottom w:val="none" w:sz="0" w:space="0" w:color="auto"/>
        <w:right w:val="none" w:sz="0" w:space="0" w:color="auto"/>
      </w:divBdr>
    </w:div>
    <w:div w:id="1353990732">
      <w:marLeft w:val="0"/>
      <w:marRight w:val="0"/>
      <w:marTop w:val="0"/>
      <w:marBottom w:val="0"/>
      <w:divBdr>
        <w:top w:val="none" w:sz="0" w:space="0" w:color="auto"/>
        <w:left w:val="none" w:sz="0" w:space="0" w:color="auto"/>
        <w:bottom w:val="none" w:sz="0" w:space="0" w:color="auto"/>
        <w:right w:val="none" w:sz="0" w:space="0" w:color="auto"/>
      </w:divBdr>
    </w:div>
    <w:div w:id="1353990733">
      <w:marLeft w:val="0"/>
      <w:marRight w:val="0"/>
      <w:marTop w:val="0"/>
      <w:marBottom w:val="0"/>
      <w:divBdr>
        <w:top w:val="none" w:sz="0" w:space="0" w:color="auto"/>
        <w:left w:val="none" w:sz="0" w:space="0" w:color="auto"/>
        <w:bottom w:val="none" w:sz="0" w:space="0" w:color="auto"/>
        <w:right w:val="none" w:sz="0" w:space="0" w:color="auto"/>
      </w:divBdr>
    </w:div>
    <w:div w:id="1353990734">
      <w:marLeft w:val="0"/>
      <w:marRight w:val="0"/>
      <w:marTop w:val="0"/>
      <w:marBottom w:val="0"/>
      <w:divBdr>
        <w:top w:val="none" w:sz="0" w:space="0" w:color="auto"/>
        <w:left w:val="none" w:sz="0" w:space="0" w:color="auto"/>
        <w:bottom w:val="none" w:sz="0" w:space="0" w:color="auto"/>
        <w:right w:val="none" w:sz="0" w:space="0" w:color="auto"/>
      </w:divBdr>
    </w:div>
    <w:div w:id="1353990735">
      <w:marLeft w:val="0"/>
      <w:marRight w:val="0"/>
      <w:marTop w:val="0"/>
      <w:marBottom w:val="0"/>
      <w:divBdr>
        <w:top w:val="none" w:sz="0" w:space="0" w:color="auto"/>
        <w:left w:val="none" w:sz="0" w:space="0" w:color="auto"/>
        <w:bottom w:val="none" w:sz="0" w:space="0" w:color="auto"/>
        <w:right w:val="none" w:sz="0" w:space="0" w:color="auto"/>
      </w:divBdr>
    </w:div>
    <w:div w:id="1359820121">
      <w:bodyDiv w:val="1"/>
      <w:marLeft w:val="0"/>
      <w:marRight w:val="0"/>
      <w:marTop w:val="0"/>
      <w:marBottom w:val="0"/>
      <w:divBdr>
        <w:top w:val="none" w:sz="0" w:space="0" w:color="auto"/>
        <w:left w:val="none" w:sz="0" w:space="0" w:color="auto"/>
        <w:bottom w:val="none" w:sz="0" w:space="0" w:color="auto"/>
        <w:right w:val="none" w:sz="0" w:space="0" w:color="auto"/>
      </w:divBdr>
    </w:div>
    <w:div w:id="1444152067">
      <w:bodyDiv w:val="1"/>
      <w:marLeft w:val="0"/>
      <w:marRight w:val="0"/>
      <w:marTop w:val="0"/>
      <w:marBottom w:val="0"/>
      <w:divBdr>
        <w:top w:val="none" w:sz="0" w:space="0" w:color="auto"/>
        <w:left w:val="none" w:sz="0" w:space="0" w:color="auto"/>
        <w:bottom w:val="none" w:sz="0" w:space="0" w:color="auto"/>
        <w:right w:val="none" w:sz="0" w:space="0" w:color="auto"/>
      </w:divBdr>
    </w:div>
    <w:div w:id="1463765738">
      <w:bodyDiv w:val="1"/>
      <w:marLeft w:val="0"/>
      <w:marRight w:val="0"/>
      <w:marTop w:val="0"/>
      <w:marBottom w:val="0"/>
      <w:divBdr>
        <w:top w:val="none" w:sz="0" w:space="0" w:color="auto"/>
        <w:left w:val="none" w:sz="0" w:space="0" w:color="auto"/>
        <w:bottom w:val="none" w:sz="0" w:space="0" w:color="auto"/>
        <w:right w:val="none" w:sz="0" w:space="0" w:color="auto"/>
      </w:divBdr>
    </w:div>
    <w:div w:id="1473907051">
      <w:bodyDiv w:val="1"/>
      <w:marLeft w:val="0"/>
      <w:marRight w:val="0"/>
      <w:marTop w:val="0"/>
      <w:marBottom w:val="0"/>
      <w:divBdr>
        <w:top w:val="none" w:sz="0" w:space="0" w:color="auto"/>
        <w:left w:val="none" w:sz="0" w:space="0" w:color="auto"/>
        <w:bottom w:val="none" w:sz="0" w:space="0" w:color="auto"/>
        <w:right w:val="none" w:sz="0" w:space="0" w:color="auto"/>
      </w:divBdr>
    </w:div>
    <w:div w:id="1496530439">
      <w:bodyDiv w:val="1"/>
      <w:marLeft w:val="0"/>
      <w:marRight w:val="0"/>
      <w:marTop w:val="0"/>
      <w:marBottom w:val="0"/>
      <w:divBdr>
        <w:top w:val="none" w:sz="0" w:space="0" w:color="auto"/>
        <w:left w:val="none" w:sz="0" w:space="0" w:color="auto"/>
        <w:bottom w:val="none" w:sz="0" w:space="0" w:color="auto"/>
        <w:right w:val="none" w:sz="0" w:space="0" w:color="auto"/>
      </w:divBdr>
    </w:div>
    <w:div w:id="1552956490">
      <w:bodyDiv w:val="1"/>
      <w:marLeft w:val="0"/>
      <w:marRight w:val="0"/>
      <w:marTop w:val="0"/>
      <w:marBottom w:val="0"/>
      <w:divBdr>
        <w:top w:val="none" w:sz="0" w:space="0" w:color="auto"/>
        <w:left w:val="none" w:sz="0" w:space="0" w:color="auto"/>
        <w:bottom w:val="none" w:sz="0" w:space="0" w:color="auto"/>
        <w:right w:val="none" w:sz="0" w:space="0" w:color="auto"/>
      </w:divBdr>
    </w:div>
    <w:div w:id="1656882381">
      <w:bodyDiv w:val="1"/>
      <w:marLeft w:val="0"/>
      <w:marRight w:val="0"/>
      <w:marTop w:val="0"/>
      <w:marBottom w:val="0"/>
      <w:divBdr>
        <w:top w:val="none" w:sz="0" w:space="0" w:color="auto"/>
        <w:left w:val="none" w:sz="0" w:space="0" w:color="auto"/>
        <w:bottom w:val="none" w:sz="0" w:space="0" w:color="auto"/>
        <w:right w:val="none" w:sz="0" w:space="0" w:color="auto"/>
      </w:divBdr>
    </w:div>
    <w:div w:id="1666280700">
      <w:bodyDiv w:val="1"/>
      <w:marLeft w:val="0"/>
      <w:marRight w:val="0"/>
      <w:marTop w:val="0"/>
      <w:marBottom w:val="0"/>
      <w:divBdr>
        <w:top w:val="none" w:sz="0" w:space="0" w:color="auto"/>
        <w:left w:val="none" w:sz="0" w:space="0" w:color="auto"/>
        <w:bottom w:val="none" w:sz="0" w:space="0" w:color="auto"/>
        <w:right w:val="none" w:sz="0" w:space="0" w:color="auto"/>
      </w:divBdr>
    </w:div>
    <w:div w:id="1731419010">
      <w:bodyDiv w:val="1"/>
      <w:marLeft w:val="0"/>
      <w:marRight w:val="0"/>
      <w:marTop w:val="0"/>
      <w:marBottom w:val="0"/>
      <w:divBdr>
        <w:top w:val="none" w:sz="0" w:space="0" w:color="auto"/>
        <w:left w:val="none" w:sz="0" w:space="0" w:color="auto"/>
        <w:bottom w:val="none" w:sz="0" w:space="0" w:color="auto"/>
        <w:right w:val="none" w:sz="0" w:space="0" w:color="auto"/>
      </w:divBdr>
    </w:div>
    <w:div w:id="1756776743">
      <w:bodyDiv w:val="1"/>
      <w:marLeft w:val="0"/>
      <w:marRight w:val="0"/>
      <w:marTop w:val="0"/>
      <w:marBottom w:val="0"/>
      <w:divBdr>
        <w:top w:val="none" w:sz="0" w:space="0" w:color="auto"/>
        <w:left w:val="none" w:sz="0" w:space="0" w:color="auto"/>
        <w:bottom w:val="none" w:sz="0" w:space="0" w:color="auto"/>
        <w:right w:val="none" w:sz="0" w:space="0" w:color="auto"/>
      </w:divBdr>
    </w:div>
    <w:div w:id="1758134441">
      <w:bodyDiv w:val="1"/>
      <w:marLeft w:val="0"/>
      <w:marRight w:val="0"/>
      <w:marTop w:val="0"/>
      <w:marBottom w:val="0"/>
      <w:divBdr>
        <w:top w:val="none" w:sz="0" w:space="0" w:color="auto"/>
        <w:left w:val="none" w:sz="0" w:space="0" w:color="auto"/>
        <w:bottom w:val="none" w:sz="0" w:space="0" w:color="auto"/>
        <w:right w:val="none" w:sz="0" w:space="0" w:color="auto"/>
      </w:divBdr>
    </w:div>
    <w:div w:id="1762749916">
      <w:bodyDiv w:val="1"/>
      <w:marLeft w:val="0"/>
      <w:marRight w:val="0"/>
      <w:marTop w:val="0"/>
      <w:marBottom w:val="0"/>
      <w:divBdr>
        <w:top w:val="none" w:sz="0" w:space="0" w:color="auto"/>
        <w:left w:val="none" w:sz="0" w:space="0" w:color="auto"/>
        <w:bottom w:val="none" w:sz="0" w:space="0" w:color="auto"/>
        <w:right w:val="none" w:sz="0" w:space="0" w:color="auto"/>
      </w:divBdr>
    </w:div>
    <w:div w:id="1837570244">
      <w:bodyDiv w:val="1"/>
      <w:marLeft w:val="0"/>
      <w:marRight w:val="0"/>
      <w:marTop w:val="0"/>
      <w:marBottom w:val="0"/>
      <w:divBdr>
        <w:top w:val="none" w:sz="0" w:space="0" w:color="auto"/>
        <w:left w:val="none" w:sz="0" w:space="0" w:color="auto"/>
        <w:bottom w:val="none" w:sz="0" w:space="0" w:color="auto"/>
        <w:right w:val="none" w:sz="0" w:space="0" w:color="auto"/>
      </w:divBdr>
    </w:div>
    <w:div w:id="1839075367">
      <w:bodyDiv w:val="1"/>
      <w:marLeft w:val="0"/>
      <w:marRight w:val="0"/>
      <w:marTop w:val="0"/>
      <w:marBottom w:val="0"/>
      <w:divBdr>
        <w:top w:val="none" w:sz="0" w:space="0" w:color="auto"/>
        <w:left w:val="none" w:sz="0" w:space="0" w:color="auto"/>
        <w:bottom w:val="none" w:sz="0" w:space="0" w:color="auto"/>
        <w:right w:val="none" w:sz="0" w:space="0" w:color="auto"/>
      </w:divBdr>
    </w:div>
    <w:div w:id="1843861219">
      <w:bodyDiv w:val="1"/>
      <w:marLeft w:val="0"/>
      <w:marRight w:val="0"/>
      <w:marTop w:val="0"/>
      <w:marBottom w:val="0"/>
      <w:divBdr>
        <w:top w:val="none" w:sz="0" w:space="0" w:color="auto"/>
        <w:left w:val="none" w:sz="0" w:space="0" w:color="auto"/>
        <w:bottom w:val="none" w:sz="0" w:space="0" w:color="auto"/>
        <w:right w:val="none" w:sz="0" w:space="0" w:color="auto"/>
      </w:divBdr>
    </w:div>
    <w:div w:id="1859850787">
      <w:bodyDiv w:val="1"/>
      <w:marLeft w:val="0"/>
      <w:marRight w:val="0"/>
      <w:marTop w:val="0"/>
      <w:marBottom w:val="0"/>
      <w:divBdr>
        <w:top w:val="none" w:sz="0" w:space="0" w:color="auto"/>
        <w:left w:val="none" w:sz="0" w:space="0" w:color="auto"/>
        <w:bottom w:val="none" w:sz="0" w:space="0" w:color="auto"/>
        <w:right w:val="none" w:sz="0" w:space="0" w:color="auto"/>
      </w:divBdr>
    </w:div>
    <w:div w:id="1867677136">
      <w:bodyDiv w:val="1"/>
      <w:marLeft w:val="0"/>
      <w:marRight w:val="0"/>
      <w:marTop w:val="0"/>
      <w:marBottom w:val="0"/>
      <w:divBdr>
        <w:top w:val="none" w:sz="0" w:space="0" w:color="auto"/>
        <w:left w:val="none" w:sz="0" w:space="0" w:color="auto"/>
        <w:bottom w:val="none" w:sz="0" w:space="0" w:color="auto"/>
        <w:right w:val="none" w:sz="0" w:space="0" w:color="auto"/>
      </w:divBdr>
    </w:div>
    <w:div w:id="1904438716">
      <w:bodyDiv w:val="1"/>
      <w:marLeft w:val="0"/>
      <w:marRight w:val="0"/>
      <w:marTop w:val="0"/>
      <w:marBottom w:val="0"/>
      <w:divBdr>
        <w:top w:val="none" w:sz="0" w:space="0" w:color="auto"/>
        <w:left w:val="none" w:sz="0" w:space="0" w:color="auto"/>
        <w:bottom w:val="none" w:sz="0" w:space="0" w:color="auto"/>
        <w:right w:val="none" w:sz="0" w:space="0" w:color="auto"/>
      </w:divBdr>
    </w:div>
    <w:div w:id="1918441048">
      <w:bodyDiv w:val="1"/>
      <w:marLeft w:val="0"/>
      <w:marRight w:val="0"/>
      <w:marTop w:val="0"/>
      <w:marBottom w:val="0"/>
      <w:divBdr>
        <w:top w:val="none" w:sz="0" w:space="0" w:color="auto"/>
        <w:left w:val="none" w:sz="0" w:space="0" w:color="auto"/>
        <w:bottom w:val="none" w:sz="0" w:space="0" w:color="auto"/>
        <w:right w:val="none" w:sz="0" w:space="0" w:color="auto"/>
      </w:divBdr>
    </w:div>
    <w:div w:id="1968001426">
      <w:bodyDiv w:val="1"/>
      <w:marLeft w:val="0"/>
      <w:marRight w:val="0"/>
      <w:marTop w:val="0"/>
      <w:marBottom w:val="0"/>
      <w:divBdr>
        <w:top w:val="none" w:sz="0" w:space="0" w:color="auto"/>
        <w:left w:val="none" w:sz="0" w:space="0" w:color="auto"/>
        <w:bottom w:val="none" w:sz="0" w:space="0" w:color="auto"/>
        <w:right w:val="none" w:sz="0" w:space="0" w:color="auto"/>
      </w:divBdr>
    </w:div>
    <w:div w:id="1992369526">
      <w:bodyDiv w:val="1"/>
      <w:marLeft w:val="0"/>
      <w:marRight w:val="0"/>
      <w:marTop w:val="0"/>
      <w:marBottom w:val="0"/>
      <w:divBdr>
        <w:top w:val="none" w:sz="0" w:space="0" w:color="auto"/>
        <w:left w:val="none" w:sz="0" w:space="0" w:color="auto"/>
        <w:bottom w:val="none" w:sz="0" w:space="0" w:color="auto"/>
        <w:right w:val="none" w:sz="0" w:space="0" w:color="auto"/>
      </w:divBdr>
    </w:div>
    <w:div w:id="2026205079">
      <w:bodyDiv w:val="1"/>
      <w:marLeft w:val="0"/>
      <w:marRight w:val="0"/>
      <w:marTop w:val="0"/>
      <w:marBottom w:val="0"/>
      <w:divBdr>
        <w:top w:val="none" w:sz="0" w:space="0" w:color="auto"/>
        <w:left w:val="none" w:sz="0" w:space="0" w:color="auto"/>
        <w:bottom w:val="none" w:sz="0" w:space="0" w:color="auto"/>
        <w:right w:val="none" w:sz="0" w:space="0" w:color="auto"/>
      </w:divBdr>
    </w:div>
    <w:div w:id="2047564431">
      <w:bodyDiv w:val="1"/>
      <w:marLeft w:val="0"/>
      <w:marRight w:val="0"/>
      <w:marTop w:val="0"/>
      <w:marBottom w:val="0"/>
      <w:divBdr>
        <w:top w:val="none" w:sz="0" w:space="0" w:color="auto"/>
        <w:left w:val="none" w:sz="0" w:space="0" w:color="auto"/>
        <w:bottom w:val="none" w:sz="0" w:space="0" w:color="auto"/>
        <w:right w:val="none" w:sz="0" w:space="0" w:color="auto"/>
      </w:divBdr>
    </w:div>
    <w:div w:id="2063215779">
      <w:bodyDiv w:val="1"/>
      <w:marLeft w:val="0"/>
      <w:marRight w:val="0"/>
      <w:marTop w:val="0"/>
      <w:marBottom w:val="0"/>
      <w:divBdr>
        <w:top w:val="none" w:sz="0" w:space="0" w:color="auto"/>
        <w:left w:val="none" w:sz="0" w:space="0" w:color="auto"/>
        <w:bottom w:val="none" w:sz="0" w:space="0" w:color="auto"/>
        <w:right w:val="none" w:sz="0" w:space="0" w:color="auto"/>
      </w:divBdr>
    </w:div>
    <w:div w:id="2066296767">
      <w:bodyDiv w:val="1"/>
      <w:marLeft w:val="0"/>
      <w:marRight w:val="0"/>
      <w:marTop w:val="0"/>
      <w:marBottom w:val="0"/>
      <w:divBdr>
        <w:top w:val="none" w:sz="0" w:space="0" w:color="auto"/>
        <w:left w:val="none" w:sz="0" w:space="0" w:color="auto"/>
        <w:bottom w:val="none" w:sz="0" w:space="0" w:color="auto"/>
        <w:right w:val="none" w:sz="0" w:space="0" w:color="auto"/>
      </w:divBdr>
    </w:div>
    <w:div w:id="2100636280">
      <w:bodyDiv w:val="1"/>
      <w:marLeft w:val="0"/>
      <w:marRight w:val="0"/>
      <w:marTop w:val="0"/>
      <w:marBottom w:val="0"/>
      <w:divBdr>
        <w:top w:val="none" w:sz="0" w:space="0" w:color="auto"/>
        <w:left w:val="none" w:sz="0" w:space="0" w:color="auto"/>
        <w:bottom w:val="none" w:sz="0" w:space="0" w:color="auto"/>
        <w:right w:val="none" w:sz="0" w:space="0" w:color="auto"/>
      </w:divBdr>
    </w:div>
    <w:div w:id="2135715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chart" Target="charts/chart10.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oleObject" Target="embeddings/Planilha_do_Microsoft_Office_Excel_97-20031.xls"/><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13.xm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2.xml"/><Relationship Id="rId28"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5.xml"/><Relationship Id="rId22" Type="http://schemas.openxmlformats.org/officeDocument/2006/relationships/chart" Target="charts/chart11.xml"/><Relationship Id="rId27"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Arquivos%20de%20programas\Microsoft%20Office\Modelos\Papel%20Timbrado%20color.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10.46.21.15\ArquivosTCE\CONGOV\01%20-%20ALMIR%20-2012_COMGOV\Gr&#225;ficos%20PREFEITURA%202013.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E:\Gr&#225;ficos%20PREFEITURA%202013.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E:\Gr&#225;ficos%20PREFEITURA%202013.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E:\Gr&#225;ficos%20PREFEITURA%202013.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E:\Gr&#225;ficos%20PREFEITURA%20201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Gr&#225;ficos%20PREFEITURA%202013.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10.46.21.15\ArquivosTCE\CONGOV\01%20-%20ALMIR%20-2012_COMGOV\Gr&#225;ficos%20PREFEITURA%202013.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Gr&#225;ficos%20PREFEITURA%202013.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10.46.21.15\ArquivosTCE\CONGOV\01%20-%20ALMIR%20-2012_COMGOV\Gr&#225;ficos%20PREFEITURA%202013.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Gr&#225;ficos%20PREFEITURA%202013.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almir.souza\Documents\01%20-%20ALMIR%20-2012_COMGOV\Gr&#225;ficos%20PREFEITURA%202013.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E:\Gr&#225;ficos%20PREFEITURA%202013.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E:\Gr&#225;ficos%20PREFEITURA%20201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pt-BR"/>
  <c:chart>
    <c:title>
      <c:tx>
        <c:rich>
          <a:bodyPr/>
          <a:lstStyle/>
          <a:p>
            <a:pPr>
              <a:defRPr/>
            </a:pPr>
            <a:r>
              <a:rPr lang="en-US" sz="1200"/>
              <a:t>Participação na Receita Arrecadada</a:t>
            </a:r>
          </a:p>
        </c:rich>
      </c:tx>
      <c:layout>
        <c:manualLayout>
          <c:xMode val="edge"/>
          <c:yMode val="edge"/>
          <c:x val="0.20723600174978141"/>
          <c:y val="0"/>
        </c:manualLayout>
      </c:layout>
    </c:title>
    <c:view3D>
      <c:rotX val="30"/>
      <c:perspective val="30"/>
    </c:view3D>
    <c:plotArea>
      <c:layout>
        <c:manualLayout>
          <c:layoutTarget val="inner"/>
          <c:xMode val="edge"/>
          <c:yMode val="edge"/>
          <c:x val="0.18471612206952653"/>
          <c:y val="0.25615970058301579"/>
          <c:w val="0.81388888888889765"/>
          <c:h val="0.66745953630796162"/>
        </c:manualLayout>
      </c:layout>
      <c:pie3DChart>
        <c:varyColors val="1"/>
        <c:ser>
          <c:idx val="0"/>
          <c:order val="0"/>
          <c:tx>
            <c:strRef>
              <c:f>'[Gráficos PREFEITURA 2013.xlsx]Participação da Rec Arrecedada'!$B$1</c:f>
              <c:strCache>
                <c:ptCount val="1"/>
                <c:pt idx="0">
                  <c:v>Variação em Real</c:v>
                </c:pt>
              </c:strCache>
            </c:strRef>
          </c:tx>
          <c:explosion val="25"/>
          <c:dPt>
            <c:idx val="0"/>
            <c:explosion val="27"/>
            <c:spPr>
              <a:solidFill>
                <a:schemeClr val="accent6">
                  <a:lumMod val="75000"/>
                </a:schemeClr>
              </a:solidFill>
            </c:spPr>
          </c:dPt>
          <c:dPt>
            <c:idx val="1"/>
            <c:spPr>
              <a:solidFill>
                <a:schemeClr val="accent5">
                  <a:lumMod val="75000"/>
                </a:schemeClr>
              </a:solidFill>
            </c:spPr>
          </c:dPt>
          <c:dPt>
            <c:idx val="5"/>
            <c:spPr>
              <a:solidFill>
                <a:schemeClr val="bg1"/>
              </a:solidFill>
            </c:spPr>
          </c:dPt>
          <c:dPt>
            <c:idx val="7"/>
            <c:spPr>
              <a:solidFill>
                <a:srgbClr val="FFC000"/>
              </a:solidFill>
            </c:spPr>
          </c:dPt>
          <c:dLbls>
            <c:dLbl>
              <c:idx val="0"/>
              <c:layout>
                <c:manualLayout>
                  <c:x val="-0.17018638918187634"/>
                  <c:y val="4.5267370550127112E-2"/>
                </c:manualLayout>
              </c:layout>
              <c:tx>
                <c:rich>
                  <a:bodyPr/>
                  <a:lstStyle/>
                  <a:p>
                    <a:pPr>
                      <a:defRPr sz="600" b="1"/>
                    </a:pPr>
                    <a:r>
                      <a:rPr lang="en-US" sz="600" b="1"/>
                      <a:t>R</a:t>
                    </a:r>
                    <a:r>
                      <a:rPr lang="en-US" sz="700" b="1"/>
                      <a:t>eceitas Correntes</a:t>
                    </a:r>
                  </a:p>
                  <a:p>
                    <a:pPr>
                      <a:defRPr sz="600" b="1"/>
                    </a:pPr>
                    <a:r>
                      <a:rPr lang="en-US" sz="700" b="1"/>
                      <a:t>3.496.706.635,52</a:t>
                    </a:r>
                  </a:p>
                  <a:p>
                    <a:pPr>
                      <a:defRPr sz="600" b="1"/>
                    </a:pPr>
                    <a:r>
                      <a:rPr lang="en-US" sz="700" b="1"/>
                      <a:t>97,61%</a:t>
                    </a:r>
                  </a:p>
                </c:rich>
              </c:tx>
              <c:spPr/>
              <c:showVal val="1"/>
              <c:showCatName val="1"/>
            </c:dLbl>
            <c:dLbl>
              <c:idx val="1"/>
              <c:layout>
                <c:manualLayout>
                  <c:x val="0.11682360017498035"/>
                  <c:y val="-0.19960629921260103"/>
                </c:manualLayout>
              </c:layout>
              <c:tx>
                <c:rich>
                  <a:bodyPr/>
                  <a:lstStyle/>
                  <a:p>
                    <a:r>
                      <a:rPr lang="en-US" sz="600"/>
                      <a:t>R</a:t>
                    </a:r>
                    <a:r>
                      <a:rPr lang="en-US" sz="700"/>
                      <a:t>eceita Tributária; 788.299.217,08</a:t>
                    </a:r>
                  </a:p>
                  <a:p>
                    <a:r>
                      <a:rPr lang="en-US" sz="700"/>
                      <a:t>22,01%</a:t>
                    </a:r>
                  </a:p>
                </c:rich>
              </c:tx>
              <c:showVal val="1"/>
              <c:showCatName val="1"/>
            </c:dLbl>
            <c:dLbl>
              <c:idx val="2"/>
              <c:layout>
                <c:manualLayout>
                  <c:x val="0.10586738486672365"/>
                  <c:y val="3.9972685979524584E-3"/>
                </c:manualLayout>
              </c:layout>
              <c:tx>
                <c:rich>
                  <a:bodyPr/>
                  <a:lstStyle/>
                  <a:p>
                    <a:r>
                      <a:rPr lang="en-US" sz="600"/>
                      <a:t>R</a:t>
                    </a:r>
                    <a:r>
                      <a:rPr lang="en-US" sz="700"/>
                      <a:t>eceita de Contribuição; 101.507.652,02</a:t>
                    </a:r>
                  </a:p>
                  <a:p>
                    <a:r>
                      <a:rPr lang="en-US" sz="700"/>
                      <a:t>2,83%</a:t>
                    </a:r>
                  </a:p>
                </c:rich>
              </c:tx>
              <c:showVal val="1"/>
              <c:showCatName val="1"/>
            </c:dLbl>
            <c:dLbl>
              <c:idx val="3"/>
              <c:layout>
                <c:manualLayout>
                  <c:x val="-0.18747496532314631"/>
                  <c:y val="9.8434197845131237E-3"/>
                </c:manualLayout>
              </c:layout>
              <c:tx>
                <c:rich>
                  <a:bodyPr/>
                  <a:lstStyle/>
                  <a:p>
                    <a:r>
                      <a:rPr lang="en-US" sz="600"/>
                      <a:t>R</a:t>
                    </a:r>
                    <a:r>
                      <a:rPr lang="en-US" sz="700"/>
                      <a:t>eceita </a:t>
                    </a:r>
                  </a:p>
                  <a:p>
                    <a:r>
                      <a:rPr lang="en-US" sz="700"/>
                      <a:t>Patrimonial; 40.417.635,03</a:t>
                    </a:r>
                  </a:p>
                  <a:p>
                    <a:r>
                      <a:rPr lang="en-US" sz="700"/>
                      <a:t>1,13%</a:t>
                    </a:r>
                  </a:p>
                </c:rich>
              </c:tx>
              <c:showVal val="1"/>
              <c:showCatName val="1"/>
            </c:dLbl>
            <c:dLbl>
              <c:idx val="4"/>
              <c:layout>
                <c:manualLayout>
                  <c:x val="-8.2660323709537728E-2"/>
                  <c:y val="-0.19491870807815934"/>
                </c:manualLayout>
              </c:layout>
              <c:tx>
                <c:rich>
                  <a:bodyPr/>
                  <a:lstStyle/>
                  <a:p>
                    <a:r>
                      <a:rPr lang="en-US" sz="600"/>
                      <a:t>R</a:t>
                    </a:r>
                    <a:r>
                      <a:rPr lang="en-US" sz="700"/>
                      <a:t>eceita </a:t>
                    </a:r>
                  </a:p>
                  <a:p>
                    <a:r>
                      <a:rPr lang="en-US" sz="700"/>
                      <a:t>de Serviço; 14.747.583,80</a:t>
                    </a:r>
                  </a:p>
                  <a:p>
                    <a:r>
                      <a:rPr lang="en-US" sz="700"/>
                      <a:t>0,41%</a:t>
                    </a:r>
                  </a:p>
                </c:rich>
              </c:tx>
              <c:showVal val="1"/>
              <c:showCatName val="1"/>
            </c:dLbl>
            <c:dLbl>
              <c:idx val="5"/>
              <c:layout>
                <c:manualLayout>
                  <c:x val="0.19761800087489817"/>
                  <c:y val="6.2304607757366029E-2"/>
                </c:manualLayout>
              </c:layout>
              <c:tx>
                <c:rich>
                  <a:bodyPr/>
                  <a:lstStyle/>
                  <a:p>
                    <a:r>
                      <a:rPr lang="en-US" sz="600"/>
                      <a:t>T</a:t>
                    </a:r>
                    <a:r>
                      <a:rPr lang="en-US" sz="700"/>
                      <a:t>ransferências Correntes; 2.428.276.557,76</a:t>
                    </a:r>
                  </a:p>
                  <a:p>
                    <a:r>
                      <a:rPr lang="en-US" sz="700"/>
                      <a:t>67,79%</a:t>
                    </a:r>
                  </a:p>
                </c:rich>
              </c:tx>
              <c:showVal val="1"/>
              <c:showCatName val="1"/>
            </c:dLbl>
            <c:dLbl>
              <c:idx val="6"/>
              <c:tx>
                <c:rich>
                  <a:bodyPr/>
                  <a:lstStyle/>
                  <a:p>
                    <a:r>
                      <a:rPr lang="en-US" sz="600"/>
                      <a:t>O</a:t>
                    </a:r>
                    <a:r>
                      <a:rPr lang="en-US" sz="700"/>
                      <a:t>utras Receitas Correntes; 123.457.989,83</a:t>
                    </a:r>
                  </a:p>
                  <a:p>
                    <a:r>
                      <a:rPr lang="en-US" sz="700"/>
                      <a:t>3,45%</a:t>
                    </a:r>
                  </a:p>
                </c:rich>
              </c:tx>
              <c:showVal val="1"/>
              <c:showCatName val="1"/>
            </c:dLbl>
            <c:dLbl>
              <c:idx val="7"/>
              <c:layout>
                <c:manualLayout>
                  <c:x val="-0.36877478323688589"/>
                  <c:y val="0.25265512159493125"/>
                </c:manualLayout>
              </c:layout>
              <c:tx>
                <c:rich>
                  <a:bodyPr/>
                  <a:lstStyle/>
                  <a:p>
                    <a:r>
                      <a:rPr lang="en-US" sz="600"/>
                      <a:t>R</a:t>
                    </a:r>
                    <a:r>
                      <a:rPr lang="en-US"/>
                      <a:t>eceitas </a:t>
                    </a:r>
                  </a:p>
                  <a:p>
                    <a:r>
                      <a:rPr lang="en-US"/>
                      <a:t>de Capital 85.608.801,92</a:t>
                    </a:r>
                  </a:p>
                  <a:p>
                    <a:r>
                      <a:rPr lang="en-US"/>
                      <a:t>2,39%</a:t>
                    </a:r>
                  </a:p>
                  <a:p>
                    <a:endParaRPr lang="en-US"/>
                  </a:p>
                </c:rich>
              </c:tx>
              <c:showVal val="1"/>
              <c:showCatName val="1"/>
            </c:dLbl>
            <c:dLbl>
              <c:idx val="8"/>
              <c:layout>
                <c:manualLayout>
                  <c:x val="-0.14493000785367341"/>
                  <c:y val="-7.850101347117118E-2"/>
                </c:manualLayout>
              </c:layout>
              <c:tx>
                <c:rich>
                  <a:bodyPr/>
                  <a:lstStyle/>
                  <a:p>
                    <a:endParaRPr lang="en-US" sz="600"/>
                  </a:p>
                  <a:p>
                    <a:r>
                      <a:rPr lang="en-US" sz="600"/>
                      <a:t>Operações de Crédito; 63.374.981,97 - 1,77%</a:t>
                    </a:r>
                  </a:p>
                </c:rich>
              </c:tx>
              <c:showVal val="1"/>
              <c:showCatName val="1"/>
            </c:dLbl>
            <c:dLbl>
              <c:idx val="9"/>
              <c:layout>
                <c:manualLayout>
                  <c:x val="0.29078553349880282"/>
                  <c:y val="-7.99751926459593E-2"/>
                </c:manualLayout>
              </c:layout>
              <c:tx>
                <c:rich>
                  <a:bodyPr/>
                  <a:lstStyle/>
                  <a:p>
                    <a:r>
                      <a:rPr lang="en-US" sz="600"/>
                      <a:t>A</a:t>
                    </a:r>
                    <a:r>
                      <a:rPr lang="en-US" sz="700"/>
                      <a:t>lienações </a:t>
                    </a:r>
                  </a:p>
                  <a:p>
                    <a:r>
                      <a:rPr lang="en-US" sz="700"/>
                      <a:t>de Bens; </a:t>
                    </a:r>
                  </a:p>
                  <a:p>
                    <a:r>
                      <a:rPr lang="en-US" sz="700"/>
                      <a:t>515.107,31 - 0,01%</a:t>
                    </a:r>
                  </a:p>
                </c:rich>
              </c:tx>
              <c:showVal val="1"/>
              <c:showCatName val="1"/>
            </c:dLbl>
            <c:dLbl>
              <c:idx val="10"/>
              <c:layout>
                <c:manualLayout>
                  <c:x val="0.10851909282202248"/>
                  <c:y val="1.9322940751913906E-3"/>
                </c:manualLayout>
              </c:layout>
              <c:tx>
                <c:rich>
                  <a:bodyPr/>
                  <a:lstStyle/>
                  <a:p>
                    <a:r>
                      <a:rPr lang="en-US" sz="600"/>
                      <a:t>A</a:t>
                    </a:r>
                    <a:r>
                      <a:rPr lang="en-US"/>
                      <a:t>mortização de Empréstimo 954.030,46</a:t>
                    </a:r>
                  </a:p>
                  <a:p>
                    <a:r>
                      <a:rPr lang="en-US"/>
                      <a:t>0,03%</a:t>
                    </a:r>
                  </a:p>
                </c:rich>
              </c:tx>
              <c:showVal val="1"/>
              <c:showCatName val="1"/>
            </c:dLbl>
            <c:dLbl>
              <c:idx val="11"/>
              <c:layout>
                <c:manualLayout>
                  <c:x val="0.34237620844245154"/>
                  <c:y val="0.13522514618620043"/>
                </c:manualLayout>
              </c:layout>
              <c:tx>
                <c:rich>
                  <a:bodyPr/>
                  <a:lstStyle/>
                  <a:p>
                    <a:r>
                      <a:rPr lang="en-US" sz="600"/>
                      <a:t>T</a:t>
                    </a:r>
                    <a:r>
                      <a:rPr lang="en-US" sz="700"/>
                      <a:t>ransferências</a:t>
                    </a:r>
                  </a:p>
                  <a:p>
                    <a:r>
                      <a:rPr lang="en-US" sz="700"/>
                      <a:t> de Capital; 20.764.682,18</a:t>
                    </a:r>
                  </a:p>
                  <a:p>
                    <a:r>
                      <a:rPr lang="en-US" sz="700"/>
                      <a:t>0,58%</a:t>
                    </a:r>
                  </a:p>
                </c:rich>
              </c:tx>
              <c:showVal val="1"/>
              <c:showCatName val="1"/>
            </c:dLbl>
            <c:txPr>
              <a:bodyPr/>
              <a:lstStyle/>
              <a:p>
                <a:pPr>
                  <a:defRPr sz="600"/>
                </a:pPr>
                <a:endParaRPr lang="pt-BR"/>
              </a:p>
            </c:txPr>
            <c:showVal val="1"/>
            <c:showCatName val="1"/>
            <c:showLeaderLines val="1"/>
          </c:dLbls>
          <c:cat>
            <c:strRef>
              <c:f>'[Gráficos PREFEITURA 2013.xlsx]Participação da Rec Arrecedada'!$A$2:$A$13</c:f>
              <c:strCache>
                <c:ptCount val="12"/>
                <c:pt idx="0">
                  <c:v>RECEITAS CORRENTES</c:v>
                </c:pt>
                <c:pt idx="1">
                  <c:v>Receita Tributária</c:v>
                </c:pt>
                <c:pt idx="2">
                  <c:v>Receita de Contribuição</c:v>
                </c:pt>
                <c:pt idx="3">
                  <c:v>Receita Patrimonial</c:v>
                </c:pt>
                <c:pt idx="4">
                  <c:v>Receita de Serviço</c:v>
                </c:pt>
                <c:pt idx="5">
                  <c:v>Transferências Correntes</c:v>
                </c:pt>
                <c:pt idx="6">
                  <c:v>Outras Receitas Correntes</c:v>
                </c:pt>
                <c:pt idx="7">
                  <c:v>RECEITAS DE CAPITAL</c:v>
                </c:pt>
                <c:pt idx="8">
                  <c:v>Operações de Crédito</c:v>
                </c:pt>
                <c:pt idx="9">
                  <c:v>Alienações de Bens</c:v>
                </c:pt>
                <c:pt idx="10">
                  <c:v>Amortização de Empréstimo</c:v>
                </c:pt>
                <c:pt idx="11">
                  <c:v>Transferências de Capital</c:v>
                </c:pt>
              </c:strCache>
            </c:strRef>
          </c:cat>
          <c:val>
            <c:numRef>
              <c:f>'[Gráficos PREFEITURA 2013.xlsx]Participação da Rec Arrecedada'!$B$2:$B$13</c:f>
              <c:numCache>
                <c:formatCode>#,##0.00</c:formatCode>
                <c:ptCount val="12"/>
                <c:pt idx="0">
                  <c:v>3496706635.52</c:v>
                </c:pt>
                <c:pt idx="1">
                  <c:v>788299217.08000004</c:v>
                </c:pt>
                <c:pt idx="2">
                  <c:v>101507652.02</c:v>
                </c:pt>
                <c:pt idx="3">
                  <c:v>40417635.030000001</c:v>
                </c:pt>
                <c:pt idx="4">
                  <c:v>14747583.800000004</c:v>
                </c:pt>
                <c:pt idx="5">
                  <c:v>2428276557.7599998</c:v>
                </c:pt>
                <c:pt idx="6">
                  <c:v>123457989.83</c:v>
                </c:pt>
                <c:pt idx="7">
                  <c:v>85608801.920000002</c:v>
                </c:pt>
                <c:pt idx="8">
                  <c:v>63374981.970000006</c:v>
                </c:pt>
                <c:pt idx="9">
                  <c:v>515107.31</c:v>
                </c:pt>
                <c:pt idx="10">
                  <c:v>954030.46000000043</c:v>
                </c:pt>
                <c:pt idx="11">
                  <c:v>20764682.18</c:v>
                </c:pt>
              </c:numCache>
            </c:numRef>
          </c:val>
        </c:ser>
        <c:ser>
          <c:idx val="1"/>
          <c:order val="1"/>
          <c:tx>
            <c:strRef>
              <c:f>'[Gráficos PREFEITURA 2013.xlsx]Participação da Rec Arrecedada'!$C$1</c:f>
              <c:strCache>
                <c:ptCount val="1"/>
                <c:pt idx="0">
                  <c:v>Variação em %</c:v>
                </c:pt>
              </c:strCache>
            </c:strRef>
          </c:tx>
          <c:explosion val="25"/>
          <c:dLbls>
            <c:showVal val="1"/>
            <c:showCatName val="1"/>
            <c:showLeaderLines val="1"/>
          </c:dLbls>
          <c:cat>
            <c:strRef>
              <c:f>'[Gráficos PREFEITURA 2013.xlsx]Participação da Rec Arrecedada'!$A$2:$A$13</c:f>
              <c:strCache>
                <c:ptCount val="12"/>
                <c:pt idx="0">
                  <c:v>RECEITAS CORRENTES</c:v>
                </c:pt>
                <c:pt idx="1">
                  <c:v>Receita Tributária</c:v>
                </c:pt>
                <c:pt idx="2">
                  <c:v>Receita de Contribuição</c:v>
                </c:pt>
                <c:pt idx="3">
                  <c:v>Receita Patrimonial</c:v>
                </c:pt>
                <c:pt idx="4">
                  <c:v>Receita de Serviço</c:v>
                </c:pt>
                <c:pt idx="5">
                  <c:v>Transferências Correntes</c:v>
                </c:pt>
                <c:pt idx="6">
                  <c:v>Outras Receitas Correntes</c:v>
                </c:pt>
                <c:pt idx="7">
                  <c:v>RECEITAS DE CAPITAL</c:v>
                </c:pt>
                <c:pt idx="8">
                  <c:v>Operações de Crédito</c:v>
                </c:pt>
                <c:pt idx="9">
                  <c:v>Alienações de Bens</c:v>
                </c:pt>
                <c:pt idx="10">
                  <c:v>Amortização de Empréstimo</c:v>
                </c:pt>
                <c:pt idx="11">
                  <c:v>Transferências de Capital</c:v>
                </c:pt>
              </c:strCache>
            </c:strRef>
          </c:cat>
          <c:val>
            <c:numRef>
              <c:f>'[Gráficos PREFEITURA 2013.xlsx]Participação da Rec Arrecedada'!$C$2:$C$13</c:f>
              <c:numCache>
                <c:formatCode>#,##0.00</c:formatCode>
                <c:ptCount val="12"/>
                <c:pt idx="0">
                  <c:v>97.61</c:v>
                </c:pt>
                <c:pt idx="1">
                  <c:v>22.01</c:v>
                </c:pt>
                <c:pt idx="2">
                  <c:v>2.8299999999999987</c:v>
                </c:pt>
                <c:pt idx="3">
                  <c:v>1.1299999999999633</c:v>
                </c:pt>
                <c:pt idx="4">
                  <c:v>0.41000000000000031</c:v>
                </c:pt>
                <c:pt idx="5">
                  <c:v>67</c:v>
                </c:pt>
                <c:pt idx="6">
                  <c:v>3.4499999999999997</c:v>
                </c:pt>
                <c:pt idx="7">
                  <c:v>2.3899999999999997</c:v>
                </c:pt>
                <c:pt idx="8">
                  <c:v>1.7700000000000222</c:v>
                </c:pt>
                <c:pt idx="9">
                  <c:v>1.0000000000000083E-2</c:v>
                </c:pt>
                <c:pt idx="10">
                  <c:v>3.00000000000008E-2</c:v>
                </c:pt>
                <c:pt idx="11">
                  <c:v>0.58000000000000063</c:v>
                </c:pt>
              </c:numCache>
            </c:numRef>
          </c:val>
        </c:ser>
        <c:dLbls>
          <c:showVal val="1"/>
          <c:showCatName val="1"/>
        </c:dLbls>
      </c:pie3DChart>
    </c:plotArea>
    <c:plotVisOnly val="1"/>
  </c:chart>
  <c:spPr>
    <a:gradFill>
      <a:gsLst>
        <a:gs pos="0">
          <a:srgbClr val="DDEBCF"/>
        </a:gs>
        <a:gs pos="50000">
          <a:srgbClr val="9CB86E"/>
        </a:gs>
        <a:gs pos="100000">
          <a:srgbClr val="156B13"/>
        </a:gs>
      </a:gsLst>
      <a:lin ang="5400000" scaled="0"/>
    </a:gradFill>
  </c:sp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pt-BR"/>
  <c:chart>
    <c:title>
      <c:tx>
        <c:rich>
          <a:bodyPr/>
          <a:lstStyle/>
          <a:p>
            <a:pPr>
              <a:defRPr sz="1100">
                <a:latin typeface="Times New Roman" pitchFamily="18" charset="0"/>
                <a:cs typeface="Times New Roman" pitchFamily="18" charset="0"/>
              </a:defRPr>
            </a:pPr>
            <a:r>
              <a:rPr lang="en-US" sz="1100">
                <a:latin typeface="Times New Roman" pitchFamily="18" charset="0"/>
                <a:cs typeface="Times New Roman" pitchFamily="18" charset="0"/>
              </a:rPr>
              <a:t>Demonstrativo das Despesas com Pessoal Consolidado</a:t>
            </a:r>
          </a:p>
        </c:rich>
      </c:tx>
    </c:title>
    <c:view3D>
      <c:rAngAx val="1"/>
    </c:view3D>
    <c:plotArea>
      <c:layout>
        <c:manualLayout>
          <c:layoutTarget val="inner"/>
          <c:xMode val="edge"/>
          <c:yMode val="edge"/>
          <c:x val="3.0555555555555582E-2"/>
          <c:y val="0.26626348789734638"/>
          <c:w val="0.93888888888889765"/>
          <c:h val="0.43347404491106306"/>
        </c:manualLayout>
      </c:layout>
      <c:bar3DChart>
        <c:barDir val="col"/>
        <c:grouping val="clustered"/>
        <c:ser>
          <c:idx val="0"/>
          <c:order val="0"/>
          <c:tx>
            <c:strRef>
              <c:f>'Desp com Pessoal Consolidada'!$B$1</c:f>
              <c:strCache>
                <c:ptCount val="1"/>
                <c:pt idx="0">
                  <c:v>PODER EXECUTIVO</c:v>
                </c:pt>
              </c:strCache>
            </c:strRef>
          </c:tx>
          <c:dLbls>
            <c:dLbl>
              <c:idx val="2"/>
              <c:layout>
                <c:manualLayout>
                  <c:x val="-2.7777777777779787E-3"/>
                  <c:y val="-1.8518518518518583E-2"/>
                </c:manualLayout>
              </c:layout>
              <c:showVal val="1"/>
            </c:dLbl>
            <c:dLbl>
              <c:idx val="3"/>
              <c:layout>
                <c:manualLayout>
                  <c:x val="-1.3888888888889485E-2"/>
                  <c:y val="-2.7777777777780094E-2"/>
                </c:manualLayout>
              </c:layout>
              <c:showVal val="1"/>
            </c:dLbl>
            <c:dLbl>
              <c:idx val="4"/>
              <c:layout>
                <c:manualLayout>
                  <c:x val="3.0555555555555454E-2"/>
                  <c:y val="-4.6296296296297014E-3"/>
                </c:manualLayout>
              </c:layout>
              <c:showVal val="1"/>
            </c:dLbl>
            <c:spPr>
              <a:solidFill>
                <a:schemeClr val="accent3">
                  <a:lumMod val="75000"/>
                </a:schemeClr>
              </a:solidFill>
            </c:spPr>
            <c:txPr>
              <a:bodyPr/>
              <a:lstStyle/>
              <a:p>
                <a:pPr>
                  <a:defRPr sz="600" b="1">
                    <a:solidFill>
                      <a:sysClr val="windowText" lastClr="000000"/>
                    </a:solidFill>
                  </a:defRPr>
                </a:pPr>
                <a:endParaRPr lang="pt-BR"/>
              </a:p>
            </c:txPr>
            <c:showVal val="1"/>
          </c:dLbls>
          <c:cat>
            <c:strRef>
              <c:f>'Desp com Pessoal Consolidada'!$A$2:$A$6</c:f>
              <c:strCache>
                <c:ptCount val="5"/>
                <c:pt idx="1">
                  <c:v>1 - Total da Despesa Líquida </c:v>
                </c:pt>
                <c:pt idx="2">
                  <c:v>2 - Percentual sobre a RCL</c:v>
                </c:pt>
                <c:pt idx="3">
                  <c:v>3 - Limite Prudencial (Art. 22, Parágrafo Único da LRF)</c:v>
                </c:pt>
                <c:pt idx="4">
                  <c:v>4 - Limite Legal (Art. 20, II da LRF)</c:v>
                </c:pt>
              </c:strCache>
            </c:strRef>
          </c:cat>
          <c:val>
            <c:numRef>
              <c:f>'Desp com Pessoal Consolidada'!$B$2:$B$6</c:f>
              <c:numCache>
                <c:formatCode>#,##0.00</c:formatCode>
                <c:ptCount val="5"/>
                <c:pt idx="1">
                  <c:v>1258726969.3499999</c:v>
                </c:pt>
                <c:pt idx="2" formatCode="0.00%">
                  <c:v>0.39710000000001028</c:v>
                </c:pt>
                <c:pt idx="3">
                  <c:v>1625996453.55</c:v>
                </c:pt>
                <c:pt idx="4">
                  <c:v>1540417692.8299999</c:v>
                </c:pt>
              </c:numCache>
            </c:numRef>
          </c:val>
        </c:ser>
        <c:ser>
          <c:idx val="1"/>
          <c:order val="1"/>
          <c:tx>
            <c:strRef>
              <c:f>'Desp com Pessoal Consolidada'!$C$1</c:f>
              <c:strCache>
                <c:ptCount val="1"/>
                <c:pt idx="0">
                  <c:v>PODER LEGISLATIVO</c:v>
                </c:pt>
              </c:strCache>
            </c:strRef>
          </c:tx>
          <c:dLbls>
            <c:dLbl>
              <c:idx val="1"/>
              <c:layout>
                <c:manualLayout>
                  <c:x val="-3.6111111111111212E-2"/>
                  <c:y val="-2.777777777778E-2"/>
                </c:manualLayout>
              </c:layout>
              <c:showVal val="1"/>
            </c:dLbl>
            <c:dLbl>
              <c:idx val="2"/>
              <c:layout>
                <c:manualLayout>
                  <c:x val="2.7777777777780059E-2"/>
                  <c:y val="-1.3888888888889405E-2"/>
                </c:manualLayout>
              </c:layout>
              <c:showVal val="1"/>
            </c:dLbl>
            <c:dLbl>
              <c:idx val="3"/>
              <c:layout>
                <c:manualLayout>
                  <c:x val="2.7777777777780299E-3"/>
                  <c:y val="-5.5555555555555455E-2"/>
                </c:manualLayout>
              </c:layout>
              <c:showVal val="1"/>
            </c:dLbl>
            <c:dLbl>
              <c:idx val="4"/>
              <c:layout>
                <c:manualLayout>
                  <c:x val="6.3888888888888884E-2"/>
                  <c:y val="-5.0925925925925923E-2"/>
                </c:manualLayout>
              </c:layout>
              <c:showVal val="1"/>
            </c:dLbl>
            <c:spPr>
              <a:solidFill>
                <a:schemeClr val="accent5">
                  <a:lumMod val="60000"/>
                  <a:lumOff val="40000"/>
                </a:schemeClr>
              </a:solidFill>
            </c:spPr>
            <c:txPr>
              <a:bodyPr/>
              <a:lstStyle/>
              <a:p>
                <a:pPr>
                  <a:defRPr sz="600"/>
                </a:pPr>
                <a:endParaRPr lang="pt-BR"/>
              </a:p>
            </c:txPr>
            <c:showVal val="1"/>
          </c:dLbls>
          <c:cat>
            <c:strRef>
              <c:f>'Desp com Pessoal Consolidada'!$A$2:$A$6</c:f>
              <c:strCache>
                <c:ptCount val="5"/>
                <c:pt idx="1">
                  <c:v>1 - Total da Despesa Líquida </c:v>
                </c:pt>
                <c:pt idx="2">
                  <c:v>2 - Percentual sobre a RCL</c:v>
                </c:pt>
                <c:pt idx="3">
                  <c:v>3 - Limite Prudencial (Art. 22, Parágrafo Único da LRF)</c:v>
                </c:pt>
                <c:pt idx="4">
                  <c:v>4 - Limite Legal (Art. 20, II da LRF)</c:v>
                </c:pt>
              </c:strCache>
            </c:strRef>
          </c:cat>
          <c:val>
            <c:numRef>
              <c:f>'Desp com Pessoal Consolidada'!$C$2:$C$6</c:f>
              <c:numCache>
                <c:formatCode>#,##0.00</c:formatCode>
                <c:ptCount val="5"/>
                <c:pt idx="1">
                  <c:v>76717382.569999993</c:v>
                </c:pt>
                <c:pt idx="2" formatCode="0.00%">
                  <c:v>2.4199999999999989E-2</c:v>
                </c:pt>
                <c:pt idx="3">
                  <c:v>180666272.62</c:v>
                </c:pt>
                <c:pt idx="4">
                  <c:v>190175023.81</c:v>
                </c:pt>
              </c:numCache>
            </c:numRef>
          </c:val>
        </c:ser>
        <c:dLbls>
          <c:showVal val="1"/>
        </c:dLbls>
        <c:shape val="cylinder"/>
        <c:axId val="100586624"/>
        <c:axId val="100588160"/>
        <c:axId val="0"/>
      </c:bar3DChart>
      <c:catAx>
        <c:axId val="100586624"/>
        <c:scaling>
          <c:orientation val="minMax"/>
        </c:scaling>
        <c:axPos val="b"/>
        <c:majorTickMark val="none"/>
        <c:tickLblPos val="nextTo"/>
        <c:txPr>
          <a:bodyPr/>
          <a:lstStyle/>
          <a:p>
            <a:pPr>
              <a:defRPr sz="700"/>
            </a:pPr>
            <a:endParaRPr lang="pt-BR"/>
          </a:p>
        </c:txPr>
        <c:crossAx val="100588160"/>
        <c:crosses val="autoZero"/>
        <c:auto val="1"/>
        <c:lblAlgn val="ctr"/>
        <c:lblOffset val="100"/>
      </c:catAx>
      <c:valAx>
        <c:axId val="100588160"/>
        <c:scaling>
          <c:orientation val="minMax"/>
        </c:scaling>
        <c:delete val="1"/>
        <c:axPos val="l"/>
        <c:numFmt formatCode="General" sourceLinked="1"/>
        <c:tickLblPos val="none"/>
        <c:crossAx val="100586624"/>
        <c:crosses val="autoZero"/>
        <c:crossBetween val="between"/>
      </c:valAx>
    </c:plotArea>
    <c:legend>
      <c:legendPos val="t"/>
      <c:txPr>
        <a:bodyPr/>
        <a:lstStyle/>
        <a:p>
          <a:pPr>
            <a:defRPr sz="900" b="1"/>
          </a:pPr>
          <a:endParaRPr lang="pt-BR"/>
        </a:p>
      </c:txPr>
    </c:legend>
    <c:plotVisOnly val="1"/>
  </c:chart>
  <c:spPr>
    <a:gradFill>
      <a:gsLst>
        <a:gs pos="0">
          <a:srgbClr val="FC9FCB"/>
        </a:gs>
        <a:gs pos="13000">
          <a:srgbClr val="F8B049"/>
        </a:gs>
        <a:gs pos="21001">
          <a:srgbClr val="F8B049"/>
        </a:gs>
        <a:gs pos="63000">
          <a:srgbClr val="FEE7F2"/>
        </a:gs>
        <a:gs pos="67000">
          <a:srgbClr val="F952A0"/>
        </a:gs>
        <a:gs pos="69000">
          <a:srgbClr val="C50849"/>
        </a:gs>
        <a:gs pos="82001">
          <a:srgbClr val="B43E85"/>
        </a:gs>
        <a:gs pos="100000">
          <a:srgbClr val="F8B049"/>
        </a:gs>
      </a:gsLst>
      <a:lin ang="8100000" scaled="0"/>
    </a:gradFill>
  </c:sp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pt-BR"/>
  <c:chart>
    <c:title>
      <c:tx>
        <c:rich>
          <a:bodyPr/>
          <a:lstStyle/>
          <a:p>
            <a:pPr>
              <a:defRPr sz="1200"/>
            </a:pPr>
            <a:r>
              <a:rPr lang="en-US" sz="1200"/>
              <a:t>Contratações de </a:t>
            </a:r>
            <a:r>
              <a:rPr lang="en-US" sz="1100">
                <a:latin typeface="Times New Roman" pitchFamily="18" charset="0"/>
                <a:cs typeface="Times New Roman" pitchFamily="18" charset="0"/>
              </a:rPr>
              <a:t>Pessoal</a:t>
            </a:r>
            <a:r>
              <a:rPr lang="en-US" sz="1200"/>
              <a:t> da</a:t>
            </a:r>
            <a:r>
              <a:rPr lang="en-US" sz="1200" baseline="0"/>
              <a:t> Administração Municipal </a:t>
            </a:r>
            <a:r>
              <a:rPr lang="en-US" sz="1200"/>
              <a:t> </a:t>
            </a:r>
          </a:p>
        </c:rich>
      </c:tx>
      <c:layout>
        <c:manualLayout>
          <c:xMode val="edge"/>
          <c:yMode val="edge"/>
          <c:x val="0.17653016193422141"/>
          <c:y val="1.0889963527499838E-3"/>
        </c:manualLayout>
      </c:layout>
      <c:overlay val="1"/>
    </c:title>
    <c:view3D>
      <c:rAngAx val="1"/>
    </c:view3D>
    <c:plotArea>
      <c:layout>
        <c:manualLayout>
          <c:layoutTarget val="inner"/>
          <c:xMode val="edge"/>
          <c:yMode val="edge"/>
          <c:x val="0.18119777386415178"/>
          <c:y val="9.4597680457497266E-2"/>
          <c:w val="0.80842339894332049"/>
          <c:h val="0.66388581320856788"/>
        </c:manualLayout>
      </c:layout>
      <c:bar3DChart>
        <c:barDir val="col"/>
        <c:grouping val="stacked"/>
        <c:ser>
          <c:idx val="0"/>
          <c:order val="0"/>
          <c:cat>
            <c:strRef>
              <c:f>'Contratação de Pessoal'!$A$1:$A$23</c:f>
              <c:strCache>
                <c:ptCount val="22"/>
                <c:pt idx="0">
                  <c:v>Quadro Demonstrativo da Adm Municipal</c:v>
                </c:pt>
                <c:pt idx="1">
                  <c:v>GAB. CIVIL</c:v>
                </c:pt>
                <c:pt idx="2">
                  <c:v>P.M.G.</c:v>
                </c:pt>
                <c:pt idx="3">
                  <c:v>SEMCOM</c:v>
                </c:pt>
                <c:pt idx="4">
                  <c:v>SEMEF</c:v>
                </c:pt>
                <c:pt idx="5">
                  <c:v>SEMAD</c:v>
                </c:pt>
                <c:pt idx="6">
                  <c:v>SEMINF</c:v>
                </c:pt>
                <c:pt idx="7">
                  <c:v>SEMED</c:v>
                </c:pt>
                <c:pt idx="8">
                  <c:v>SEMSA</c:v>
                </c:pt>
                <c:pt idx="9">
                  <c:v>SEMPAB</c:v>
                </c:pt>
                <c:pt idx="10">
                  <c:v>SEMMAS</c:v>
                </c:pt>
                <c:pt idx="11">
                  <c:v>GAB.VICE</c:v>
                </c:pt>
                <c:pt idx="12">
                  <c:v>SEMASDH</c:v>
                </c:pt>
                <c:pt idx="13">
                  <c:v>SEMTRAD</c:v>
                </c:pt>
                <c:pt idx="14">
                  <c:v>SEMULSP</c:v>
                </c:pt>
                <c:pt idx="15">
                  <c:v>GAB. MILITAR</c:v>
                </c:pt>
                <c:pt idx="16">
                  <c:v>SEMGOV</c:v>
                </c:pt>
                <c:pt idx="17">
                  <c:v>IMPLURB</c:v>
                </c:pt>
                <c:pt idx="18">
                  <c:v>MANAUSCULT</c:v>
                </c:pt>
                <c:pt idx="19">
                  <c:v>FDT</c:v>
                </c:pt>
                <c:pt idx="20">
                  <c:v>SEMJEL</c:v>
                </c:pt>
                <c:pt idx="21">
                  <c:v>SEMC</c:v>
                </c:pt>
              </c:strCache>
            </c:strRef>
          </c:cat>
          <c:val>
            <c:numRef>
              <c:f>'Contratação de Pessoal'!$B$1:$B$23</c:f>
              <c:numCache>
                <c:formatCode>#,##0</c:formatCode>
                <c:ptCount val="23"/>
                <c:pt idx="1">
                  <c:v>565</c:v>
                </c:pt>
                <c:pt idx="2">
                  <c:v>169</c:v>
                </c:pt>
                <c:pt idx="3">
                  <c:v>35</c:v>
                </c:pt>
                <c:pt idx="4">
                  <c:v>566</c:v>
                </c:pt>
                <c:pt idx="5">
                  <c:v>765</c:v>
                </c:pt>
                <c:pt idx="6">
                  <c:v>2334</c:v>
                </c:pt>
                <c:pt idx="7">
                  <c:v>14331</c:v>
                </c:pt>
                <c:pt idx="8">
                  <c:v>9283</c:v>
                </c:pt>
                <c:pt idx="9">
                  <c:v>314</c:v>
                </c:pt>
                <c:pt idx="10">
                  <c:v>315</c:v>
                </c:pt>
                <c:pt idx="11">
                  <c:v>29</c:v>
                </c:pt>
                <c:pt idx="12">
                  <c:v>748</c:v>
                </c:pt>
                <c:pt idx="13">
                  <c:v>108</c:v>
                </c:pt>
                <c:pt idx="14">
                  <c:v>1392</c:v>
                </c:pt>
                <c:pt idx="15">
                  <c:v>573</c:v>
                </c:pt>
                <c:pt idx="16">
                  <c:v>80</c:v>
                </c:pt>
                <c:pt idx="17">
                  <c:v>274</c:v>
                </c:pt>
                <c:pt idx="18">
                  <c:v>171</c:v>
                </c:pt>
                <c:pt idx="19">
                  <c:v>203</c:v>
                </c:pt>
                <c:pt idx="20">
                  <c:v>339</c:v>
                </c:pt>
                <c:pt idx="21">
                  <c:v>20</c:v>
                </c:pt>
              </c:numCache>
            </c:numRef>
          </c:val>
        </c:ser>
        <c:shape val="cone"/>
        <c:axId val="100944896"/>
        <c:axId val="100950784"/>
        <c:axId val="0"/>
      </c:bar3DChart>
      <c:catAx>
        <c:axId val="100944896"/>
        <c:scaling>
          <c:orientation val="minMax"/>
        </c:scaling>
        <c:axPos val="b"/>
        <c:tickLblPos val="nextTo"/>
        <c:txPr>
          <a:bodyPr/>
          <a:lstStyle/>
          <a:p>
            <a:pPr>
              <a:defRPr sz="500"/>
            </a:pPr>
            <a:endParaRPr lang="pt-BR"/>
          </a:p>
        </c:txPr>
        <c:crossAx val="100950784"/>
        <c:crosses val="autoZero"/>
        <c:auto val="1"/>
        <c:lblAlgn val="ctr"/>
        <c:lblOffset val="100"/>
      </c:catAx>
      <c:valAx>
        <c:axId val="100950784"/>
        <c:scaling>
          <c:orientation val="minMax"/>
        </c:scaling>
        <c:axPos val="l"/>
        <c:majorGridlines/>
        <c:numFmt formatCode="General" sourceLinked="1"/>
        <c:tickLblPos val="nextTo"/>
        <c:txPr>
          <a:bodyPr/>
          <a:lstStyle/>
          <a:p>
            <a:pPr>
              <a:defRPr sz="1000"/>
            </a:pPr>
            <a:endParaRPr lang="pt-BR"/>
          </a:p>
        </c:txPr>
        <c:crossAx val="100944896"/>
        <c:crosses val="autoZero"/>
        <c:crossBetween val="between"/>
      </c:valAx>
    </c:plotArea>
    <c:plotVisOnly val="1"/>
  </c:chart>
  <c:spPr>
    <a:gradFill>
      <a:gsLst>
        <a:gs pos="0">
          <a:srgbClr val="FBE4AE"/>
        </a:gs>
        <a:gs pos="13000">
          <a:srgbClr val="BD922A"/>
        </a:gs>
        <a:gs pos="21001">
          <a:srgbClr val="BD922A"/>
        </a:gs>
        <a:gs pos="63000">
          <a:srgbClr val="FBE4AE"/>
        </a:gs>
        <a:gs pos="67000">
          <a:srgbClr val="BD922A"/>
        </a:gs>
        <a:gs pos="69000">
          <a:srgbClr val="835E17"/>
        </a:gs>
        <a:gs pos="82001">
          <a:srgbClr val="A28949"/>
        </a:gs>
        <a:gs pos="100000">
          <a:srgbClr val="FAE3B7"/>
        </a:gs>
      </a:gsLst>
      <a:lin ang="8100000" scaled="0"/>
    </a:gradFill>
  </c:sp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pt-BR"/>
  <c:chart>
    <c:title>
      <c:tx>
        <c:rich>
          <a:bodyPr/>
          <a:lstStyle/>
          <a:p>
            <a:pPr>
              <a:defRPr sz="800">
                <a:latin typeface="Times New Roman" pitchFamily="18" charset="0"/>
                <a:cs typeface="Times New Roman" pitchFamily="18" charset="0"/>
              </a:defRPr>
            </a:pPr>
            <a:r>
              <a:rPr lang="pt-BR" sz="800">
                <a:latin typeface="Times New Roman" pitchFamily="18" charset="0"/>
                <a:cs typeface="Times New Roman" pitchFamily="18" charset="0"/>
              </a:rPr>
              <a:t>DESPESA APLICADA NAS AÇÕES E SERVIÇOS PÚBLICOS DE SAÚDE                                                   </a:t>
            </a:r>
          </a:p>
        </c:rich>
      </c:tx>
    </c:title>
    <c:view3D>
      <c:rAngAx val="1"/>
    </c:view3D>
    <c:plotArea>
      <c:layout>
        <c:manualLayout>
          <c:layoutTarget val="inner"/>
          <c:xMode val="edge"/>
          <c:yMode val="edge"/>
          <c:x val="0.24069685039370078"/>
          <c:y val="0.20381683921970947"/>
          <c:w val="0.72874759405074363"/>
          <c:h val="0.48623961897763346"/>
        </c:manualLayout>
      </c:layout>
      <c:bar3DChart>
        <c:barDir val="col"/>
        <c:grouping val="stacked"/>
        <c:ser>
          <c:idx val="0"/>
          <c:order val="0"/>
          <c:tx>
            <c:strRef>
              <c:f>'Despesa Aplicada SAUDE'!$B$1:$B$3</c:f>
              <c:strCache>
                <c:ptCount val="1"/>
                <c:pt idx="0">
                  <c:v>DESPESA APLICADA NAS AÇÕES E SERVIÇOS PÚBLICOS DE SAÚDE                                                  VALOR (R$)</c:v>
                </c:pt>
              </c:strCache>
            </c:strRef>
          </c:tx>
          <c:dLbls>
            <c:dLbl>
              <c:idx val="0"/>
              <c:layout>
                <c:manualLayout>
                  <c:x val="1.6666666666666701E-2"/>
                  <c:y val="-0.125"/>
                </c:manualLayout>
              </c:layout>
              <c:showVal val="1"/>
            </c:dLbl>
            <c:dLbl>
              <c:idx val="1"/>
              <c:layout>
                <c:manualLayout>
                  <c:x val="8.3333333333333367E-3"/>
                  <c:y val="-8.3333333333333343E-2"/>
                </c:manualLayout>
              </c:layout>
              <c:showVal val="1"/>
            </c:dLbl>
            <c:dLbl>
              <c:idx val="2"/>
              <c:layout>
                <c:manualLayout>
                  <c:x val="0"/>
                  <c:y val="-6.4814814814818586E-2"/>
                </c:manualLayout>
              </c:layout>
              <c:showVal val="1"/>
            </c:dLbl>
            <c:dLbl>
              <c:idx val="3"/>
              <c:layout>
                <c:manualLayout>
                  <c:x val="0"/>
                  <c:y val="4.1666666666666567E-2"/>
                </c:manualLayout>
              </c:layout>
              <c:showVal val="1"/>
            </c:dLbl>
            <c:dLbl>
              <c:idx val="4"/>
              <c:layout>
                <c:manualLayout>
                  <c:x val="0"/>
                  <c:y val="-3.2407407407408925E-2"/>
                </c:manualLayout>
              </c:layout>
              <c:showVal val="1"/>
            </c:dLbl>
            <c:dLbl>
              <c:idx val="5"/>
              <c:layout>
                <c:manualLayout>
                  <c:x val="0"/>
                  <c:y val="-6.9444444444444503E-2"/>
                </c:manualLayout>
              </c:layout>
              <c:showVal val="1"/>
            </c:dLbl>
            <c:dLbl>
              <c:idx val="6"/>
              <c:layout>
                <c:manualLayout>
                  <c:x val="5.5489203963676882E-2"/>
                  <c:y val="-2.2402436258205642E-2"/>
                </c:manualLayout>
              </c:layout>
              <c:showVal val="1"/>
            </c:dLbl>
            <c:dLbl>
              <c:idx val="7"/>
              <c:layout>
                <c:manualLayout>
                  <c:x val="0"/>
                  <c:y val="-0.1064814814814852"/>
                </c:manualLayout>
              </c:layout>
              <c:showVal val="1"/>
            </c:dLbl>
            <c:numFmt formatCode="#,##0.00" sourceLinked="0"/>
            <c:txPr>
              <a:bodyPr/>
              <a:lstStyle/>
              <a:p>
                <a:pPr>
                  <a:defRPr sz="500"/>
                </a:pPr>
                <a:endParaRPr lang="pt-BR"/>
              </a:p>
            </c:txPr>
            <c:showVal val="1"/>
          </c:dLbls>
          <c:cat>
            <c:strRef>
              <c:f>'Despesa Aplicada SAUDE'!$A$4:$A$11</c:f>
              <c:strCache>
                <c:ptCount val="8"/>
                <c:pt idx="0">
                  <c:v>Atenção Básica</c:v>
                </c:pt>
                <c:pt idx="1">
                  <c:v>Assistência Hospitalar e Ambulatorial</c:v>
                </c:pt>
                <c:pt idx="2">
                  <c:v>Suporte Profilático e Terapêutico</c:v>
                </c:pt>
                <c:pt idx="3">
                  <c:v>Vigilância Sanitária</c:v>
                </c:pt>
                <c:pt idx="4">
                  <c:v>Vigilância Epidemiológica</c:v>
                </c:pt>
                <c:pt idx="5">
                  <c:v>Outras Despesas de Saúde</c:v>
                </c:pt>
                <c:pt idx="6">
                  <c:v>(-) Recursos de Transferências do SUS e Outros</c:v>
                </c:pt>
                <c:pt idx="7">
                  <c:v>TOTAL</c:v>
                </c:pt>
              </c:strCache>
            </c:strRef>
          </c:cat>
          <c:val>
            <c:numRef>
              <c:f>'Despesa Aplicada SAUDE'!$B$4:$B$11</c:f>
              <c:numCache>
                <c:formatCode>#,##0.00</c:formatCode>
                <c:ptCount val="8"/>
                <c:pt idx="0">
                  <c:v>294456287.67000002</c:v>
                </c:pt>
                <c:pt idx="1">
                  <c:v>222574181.94</c:v>
                </c:pt>
                <c:pt idx="2">
                  <c:v>15368587.380000006</c:v>
                </c:pt>
                <c:pt idx="3">
                  <c:v>2367221.96</c:v>
                </c:pt>
                <c:pt idx="4">
                  <c:v>25442788.109999999</c:v>
                </c:pt>
                <c:pt idx="5">
                  <c:v>112463421.83</c:v>
                </c:pt>
                <c:pt idx="6">
                  <c:v>-138892255.40000001</c:v>
                </c:pt>
                <c:pt idx="7">
                  <c:v>533780233.48999679</c:v>
                </c:pt>
              </c:numCache>
            </c:numRef>
          </c:val>
        </c:ser>
        <c:dLbls>
          <c:showVal val="1"/>
        </c:dLbls>
        <c:shape val="cone"/>
        <c:axId val="100983168"/>
        <c:axId val="100984704"/>
        <c:axId val="0"/>
      </c:bar3DChart>
      <c:catAx>
        <c:axId val="100983168"/>
        <c:scaling>
          <c:orientation val="minMax"/>
        </c:scaling>
        <c:axPos val="b"/>
        <c:tickLblPos val="nextTo"/>
        <c:txPr>
          <a:bodyPr/>
          <a:lstStyle/>
          <a:p>
            <a:pPr>
              <a:defRPr sz="600"/>
            </a:pPr>
            <a:endParaRPr lang="pt-BR"/>
          </a:p>
        </c:txPr>
        <c:crossAx val="100984704"/>
        <c:crosses val="autoZero"/>
        <c:auto val="1"/>
        <c:lblAlgn val="ctr"/>
        <c:lblOffset val="100"/>
      </c:catAx>
      <c:valAx>
        <c:axId val="100984704"/>
        <c:scaling>
          <c:orientation val="minMax"/>
        </c:scaling>
        <c:axPos val="l"/>
        <c:majorGridlines/>
        <c:numFmt formatCode="#,##0.00" sourceLinked="1"/>
        <c:tickLblPos val="nextTo"/>
        <c:txPr>
          <a:bodyPr/>
          <a:lstStyle/>
          <a:p>
            <a:pPr>
              <a:defRPr sz="700"/>
            </a:pPr>
            <a:endParaRPr lang="pt-BR"/>
          </a:p>
        </c:txPr>
        <c:crossAx val="100983168"/>
        <c:crosses val="autoZero"/>
        <c:crossBetween val="between"/>
      </c:valAx>
    </c:plotArea>
    <c:plotVisOnly val="1"/>
  </c:chart>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pt-BR"/>
  <c:chart>
    <c:title>
      <c:tx>
        <c:rich>
          <a:bodyPr/>
          <a:lstStyle/>
          <a:p>
            <a:pPr>
              <a:defRPr sz="1050">
                <a:solidFill>
                  <a:srgbClr val="000099"/>
                </a:solidFill>
                <a:latin typeface="Times New Roman" pitchFamily="18" charset="0"/>
                <a:cs typeface="Times New Roman" pitchFamily="18" charset="0"/>
              </a:defRPr>
            </a:pPr>
            <a:r>
              <a:rPr lang="en-US" sz="1050">
                <a:solidFill>
                  <a:srgbClr val="000099"/>
                </a:solidFill>
                <a:latin typeface="Times New Roman" pitchFamily="18" charset="0"/>
                <a:cs typeface="Times New Roman" pitchFamily="18" charset="0"/>
              </a:rPr>
              <a:t>Dívida Pública Consolidada 2010/2013</a:t>
            </a:r>
          </a:p>
        </c:rich>
      </c:tx>
    </c:title>
    <c:plotArea>
      <c:layout>
        <c:manualLayout>
          <c:layoutTarget val="inner"/>
          <c:xMode val="edge"/>
          <c:yMode val="edge"/>
          <c:x val="0.2532939632545933"/>
          <c:y val="5.1400554097404488E-2"/>
          <c:w val="0.42790376202976477"/>
          <c:h val="0.54504994167395771"/>
        </c:manualLayout>
      </c:layout>
      <c:lineChart>
        <c:grouping val="standard"/>
        <c:ser>
          <c:idx val="0"/>
          <c:order val="0"/>
          <c:tx>
            <c:strRef>
              <c:f>'Dívida Pública'!$A$5</c:f>
              <c:strCache>
                <c:ptCount val="1"/>
                <c:pt idx="0">
                  <c:v>RCL </c:v>
                </c:pt>
              </c:strCache>
            </c:strRef>
          </c:tx>
          <c:marker>
            <c:symbol val="none"/>
          </c:marker>
          <c:cat>
            <c:multiLvlStrRef>
              <c:f>'Dívida Pública'!$B$2:$G$4</c:f>
              <c:multiLvlStrCache>
                <c:ptCount val="6"/>
                <c:lvl>
                  <c:pt idx="2">
                    <c:v>2012</c:v>
                  </c:pt>
                  <c:pt idx="5">
                    <c:v>Variação 2012/2013</c:v>
                  </c:pt>
                </c:lvl>
                <c:lvl>
                  <c:pt idx="0">
                    <c:v>2010</c:v>
                  </c:pt>
                  <c:pt idx="1">
                    <c:v>2011</c:v>
                  </c:pt>
                  <c:pt idx="3">
                    <c:v>Variação 2011/2012 </c:v>
                  </c:pt>
                  <c:pt idx="4">
                    <c:v>2013</c:v>
                  </c:pt>
                </c:lvl>
              </c:multiLvlStrCache>
            </c:multiLvlStrRef>
          </c:cat>
          <c:val>
            <c:numRef>
              <c:f>'Dívida Pública'!$B$5:$G$5</c:f>
              <c:numCache>
                <c:formatCode>#,##0.00</c:formatCode>
                <c:ptCount val="6"/>
                <c:pt idx="0">
                  <c:v>2219098835.8200002</c:v>
                </c:pt>
                <c:pt idx="1">
                  <c:v>2427088941.3499999</c:v>
                </c:pt>
                <c:pt idx="2">
                  <c:v>2887017647.9899998</c:v>
                </c:pt>
                <c:pt idx="3" formatCode="0.00%">
                  <c:v>0.18950000000000194</c:v>
                </c:pt>
                <c:pt idx="4">
                  <c:v>3169583730.1100001</c:v>
                </c:pt>
                <c:pt idx="5" formatCode="0.00%">
                  <c:v>9.7900000000000001E-2</c:v>
                </c:pt>
              </c:numCache>
            </c:numRef>
          </c:val>
        </c:ser>
        <c:ser>
          <c:idx val="1"/>
          <c:order val="1"/>
          <c:tx>
            <c:strRef>
              <c:f>'Dívida Pública'!$A$6</c:f>
              <c:strCache>
                <c:ptCount val="1"/>
                <c:pt idx="0">
                  <c:v>Pessoal</c:v>
                </c:pt>
              </c:strCache>
            </c:strRef>
          </c:tx>
          <c:marker>
            <c:symbol val="none"/>
          </c:marker>
          <c:cat>
            <c:multiLvlStrRef>
              <c:f>'Dívida Pública'!$B$2:$G$4</c:f>
              <c:multiLvlStrCache>
                <c:ptCount val="6"/>
                <c:lvl>
                  <c:pt idx="2">
                    <c:v>2012</c:v>
                  </c:pt>
                  <c:pt idx="5">
                    <c:v>Variação 2012/2013</c:v>
                  </c:pt>
                </c:lvl>
                <c:lvl>
                  <c:pt idx="0">
                    <c:v>2010</c:v>
                  </c:pt>
                  <c:pt idx="1">
                    <c:v>2011</c:v>
                  </c:pt>
                  <c:pt idx="3">
                    <c:v>Variação 2011/2012 </c:v>
                  </c:pt>
                  <c:pt idx="4">
                    <c:v>2013</c:v>
                  </c:pt>
                </c:lvl>
              </c:multiLvlStrCache>
            </c:multiLvlStrRef>
          </c:cat>
          <c:val>
            <c:numRef>
              <c:f>'Dívida Pública'!$B$6:$G$6</c:f>
              <c:numCache>
                <c:formatCode>#,##0.00</c:formatCode>
                <c:ptCount val="6"/>
                <c:pt idx="0">
                  <c:v>871090274.17999995</c:v>
                </c:pt>
                <c:pt idx="1">
                  <c:v>959914255.83999896</c:v>
                </c:pt>
                <c:pt idx="2">
                  <c:v>1139396930.74</c:v>
                </c:pt>
                <c:pt idx="3" formatCode="0.00%">
                  <c:v>0.18700000000000044</c:v>
                </c:pt>
                <c:pt idx="4">
                  <c:v>1258726969.3499999</c:v>
                </c:pt>
                <c:pt idx="5" formatCode="0.00%">
                  <c:v>0.10470000000000022</c:v>
                </c:pt>
              </c:numCache>
            </c:numRef>
          </c:val>
        </c:ser>
        <c:ser>
          <c:idx val="2"/>
          <c:order val="2"/>
          <c:tx>
            <c:strRef>
              <c:f>'Dívida Pública'!$A$7</c:f>
              <c:strCache>
                <c:ptCount val="1"/>
                <c:pt idx="0">
                  <c:v>Dívida Consolidada</c:v>
                </c:pt>
              </c:strCache>
            </c:strRef>
          </c:tx>
          <c:marker>
            <c:symbol val="none"/>
          </c:marker>
          <c:cat>
            <c:multiLvlStrRef>
              <c:f>'Dívida Pública'!$B$2:$G$4</c:f>
              <c:multiLvlStrCache>
                <c:ptCount val="6"/>
                <c:lvl>
                  <c:pt idx="2">
                    <c:v>2012</c:v>
                  </c:pt>
                  <c:pt idx="5">
                    <c:v>Variação 2012/2013</c:v>
                  </c:pt>
                </c:lvl>
                <c:lvl>
                  <c:pt idx="0">
                    <c:v>2010</c:v>
                  </c:pt>
                  <c:pt idx="1">
                    <c:v>2011</c:v>
                  </c:pt>
                  <c:pt idx="3">
                    <c:v>Variação 2011/2012 </c:v>
                  </c:pt>
                  <c:pt idx="4">
                    <c:v>2013</c:v>
                  </c:pt>
                </c:lvl>
              </c:multiLvlStrCache>
            </c:multiLvlStrRef>
          </c:cat>
          <c:val>
            <c:numRef>
              <c:f>'Dívida Pública'!$B$7:$G$7</c:f>
              <c:numCache>
                <c:formatCode>#,##0.00</c:formatCode>
                <c:ptCount val="6"/>
                <c:pt idx="0">
                  <c:v>256512698.60999998</c:v>
                </c:pt>
                <c:pt idx="1">
                  <c:v>352322636.56</c:v>
                </c:pt>
                <c:pt idx="2">
                  <c:v>378423237.35000002</c:v>
                </c:pt>
                <c:pt idx="3" formatCode="0.00%">
                  <c:v>7.4100000000000013E-2</c:v>
                </c:pt>
                <c:pt idx="4">
                  <c:v>576848099.72000003</c:v>
                </c:pt>
                <c:pt idx="5" formatCode="0.00%">
                  <c:v>0.52429999999999999</c:v>
                </c:pt>
              </c:numCache>
            </c:numRef>
          </c:val>
        </c:ser>
        <c:ser>
          <c:idx val="3"/>
          <c:order val="3"/>
          <c:tx>
            <c:strRef>
              <c:f>'Dívida Pública'!$A$8</c:f>
              <c:strCache>
                <c:ptCount val="1"/>
                <c:pt idx="0">
                  <c:v>% Dívida/RCL</c:v>
                </c:pt>
              </c:strCache>
            </c:strRef>
          </c:tx>
          <c:marker>
            <c:symbol val="none"/>
          </c:marker>
          <c:cat>
            <c:multiLvlStrRef>
              <c:f>'Dívida Pública'!$B$2:$G$4</c:f>
              <c:multiLvlStrCache>
                <c:ptCount val="6"/>
                <c:lvl>
                  <c:pt idx="2">
                    <c:v>2012</c:v>
                  </c:pt>
                  <c:pt idx="5">
                    <c:v>Variação 2012/2013</c:v>
                  </c:pt>
                </c:lvl>
                <c:lvl>
                  <c:pt idx="0">
                    <c:v>2010</c:v>
                  </c:pt>
                  <c:pt idx="1">
                    <c:v>2011</c:v>
                  </c:pt>
                  <c:pt idx="3">
                    <c:v>Variação 2011/2012 </c:v>
                  </c:pt>
                  <c:pt idx="4">
                    <c:v>2013</c:v>
                  </c:pt>
                </c:lvl>
              </c:multiLvlStrCache>
            </c:multiLvlStrRef>
          </c:cat>
          <c:val>
            <c:numRef>
              <c:f>'Dívida Pública'!$B$8:$G$8</c:f>
              <c:numCache>
                <c:formatCode>0.00%</c:formatCode>
                <c:ptCount val="6"/>
                <c:pt idx="0">
                  <c:v>0.11559999999999998</c:v>
                </c:pt>
                <c:pt idx="1">
                  <c:v>0.14520000000000041</c:v>
                </c:pt>
                <c:pt idx="2">
                  <c:v>0.13109999999999999</c:v>
                </c:pt>
                <c:pt idx="4">
                  <c:v>0.18200000000000024</c:v>
                </c:pt>
              </c:numCache>
            </c:numRef>
          </c:val>
        </c:ser>
        <c:marker val="1"/>
        <c:axId val="101948800"/>
        <c:axId val="101962880"/>
      </c:lineChart>
      <c:catAx>
        <c:axId val="101948800"/>
        <c:scaling>
          <c:orientation val="minMax"/>
        </c:scaling>
        <c:axPos val="b"/>
        <c:numFmt formatCode="#,##0.00" sourceLinked="0"/>
        <c:tickLblPos val="nextTo"/>
        <c:txPr>
          <a:bodyPr/>
          <a:lstStyle/>
          <a:p>
            <a:pPr>
              <a:defRPr sz="800"/>
            </a:pPr>
            <a:endParaRPr lang="pt-BR"/>
          </a:p>
        </c:txPr>
        <c:crossAx val="101962880"/>
        <c:crosses val="autoZero"/>
        <c:auto val="1"/>
        <c:lblAlgn val="ctr"/>
        <c:lblOffset val="100"/>
      </c:catAx>
      <c:valAx>
        <c:axId val="101962880"/>
        <c:scaling>
          <c:orientation val="minMax"/>
        </c:scaling>
        <c:axPos val="l"/>
        <c:majorGridlines/>
        <c:numFmt formatCode="#,##0.00" sourceLinked="1"/>
        <c:tickLblPos val="nextTo"/>
        <c:txPr>
          <a:bodyPr/>
          <a:lstStyle/>
          <a:p>
            <a:pPr>
              <a:defRPr sz="800"/>
            </a:pPr>
            <a:endParaRPr lang="pt-BR"/>
          </a:p>
        </c:txPr>
        <c:crossAx val="101948800"/>
        <c:crosses val="autoZero"/>
        <c:crossBetween val="between"/>
      </c:valAx>
      <c:spPr>
        <a:gradFill>
          <a:gsLst>
            <a:gs pos="29000">
              <a:srgbClr val="F79646">
                <a:lumMod val="60000"/>
                <a:lumOff val="40000"/>
              </a:srgbClr>
            </a:gs>
            <a:gs pos="25000">
              <a:srgbClr val="21D6E0"/>
            </a:gs>
            <a:gs pos="75000">
              <a:srgbClr val="0087E6"/>
            </a:gs>
            <a:gs pos="100000">
              <a:srgbClr val="005CBF"/>
            </a:gs>
          </a:gsLst>
          <a:lin ang="13500000" scaled="0"/>
        </a:gradFill>
      </c:spPr>
    </c:plotArea>
    <c:legend>
      <c:legendPos val="r"/>
      <c:layout>
        <c:manualLayout>
          <c:xMode val="edge"/>
          <c:yMode val="edge"/>
          <c:x val="0.76031933508312965"/>
          <c:y val="0.33256561679791385"/>
          <c:w val="0.2230139982502187"/>
          <c:h val="0.5709798775153434"/>
        </c:manualLayout>
      </c:layout>
      <c:txPr>
        <a:bodyPr/>
        <a:lstStyle/>
        <a:p>
          <a:pPr>
            <a:defRPr sz="800"/>
          </a:pPr>
          <a:endParaRPr lang="pt-BR"/>
        </a:p>
      </c:txPr>
    </c:legend>
    <c:plotVisOnly val="1"/>
  </c:chart>
  <c:spPr>
    <a:gradFill>
      <a:gsLst>
        <a:gs pos="29000">
          <a:srgbClr val="F79646">
            <a:lumMod val="60000"/>
            <a:lumOff val="40000"/>
          </a:srgbClr>
        </a:gs>
        <a:gs pos="25000">
          <a:srgbClr val="21D6E0"/>
        </a:gs>
        <a:gs pos="75000">
          <a:srgbClr val="0087E6"/>
        </a:gs>
        <a:gs pos="100000">
          <a:srgbClr val="005CBF"/>
        </a:gs>
      </a:gsLst>
      <a:lin ang="13500000" scaled="0"/>
    </a:gradFill>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pt-BR"/>
  <c:chart>
    <c:title>
      <c:tx>
        <c:rich>
          <a:bodyPr/>
          <a:lstStyle/>
          <a:p>
            <a:pPr>
              <a:defRPr sz="1050"/>
            </a:pPr>
            <a:r>
              <a:rPr lang="en-US" sz="1050"/>
              <a:t>Participação na Receita Arrecadada</a:t>
            </a:r>
          </a:p>
        </c:rich>
      </c:tx>
      <c:layout>
        <c:manualLayout>
          <c:xMode val="edge"/>
          <c:yMode val="edge"/>
          <c:x val="0.2658030208177809"/>
          <c:y val="4.7500958213889305E-2"/>
        </c:manualLayout>
      </c:layout>
      <c:spPr>
        <a:solidFill>
          <a:schemeClr val="bg2"/>
        </a:solidFill>
      </c:spPr>
    </c:title>
    <c:view3D>
      <c:rotX val="30"/>
      <c:perspective val="30"/>
    </c:view3D>
    <c:plotArea>
      <c:layout>
        <c:manualLayout>
          <c:layoutTarget val="inner"/>
          <c:xMode val="edge"/>
          <c:yMode val="edge"/>
          <c:x val="9.0281173033289627E-2"/>
          <c:y val="0.31861829977171735"/>
          <c:w val="0.81388888888889765"/>
          <c:h val="0.64767096821230674"/>
        </c:manualLayout>
      </c:layout>
      <c:pie3DChart>
        <c:varyColors val="1"/>
        <c:ser>
          <c:idx val="0"/>
          <c:order val="0"/>
          <c:explosion val="25"/>
          <c:dLbls>
            <c:dLbl>
              <c:idx val="1"/>
              <c:layout>
                <c:manualLayout>
                  <c:x val="8.6052851075245573E-2"/>
                  <c:y val="5.7625855521129657E-2"/>
                </c:manualLayout>
              </c:layout>
              <c:tx>
                <c:rich>
                  <a:bodyPr/>
                  <a:lstStyle/>
                  <a:p>
                    <a:pPr>
                      <a:defRPr sz="550" b="1"/>
                    </a:pPr>
                    <a:r>
                      <a:rPr lang="en-US"/>
                      <a:t>Receita Própria; 1.069.899.215,53</a:t>
                    </a:r>
                  </a:p>
                  <a:p>
                    <a:pPr>
                      <a:defRPr sz="550" b="1"/>
                    </a:pPr>
                    <a:r>
                      <a:rPr lang="en-US"/>
                      <a:t>32,87%</a:t>
                    </a:r>
                  </a:p>
                </c:rich>
              </c:tx>
              <c:spPr/>
              <c:showVal val="1"/>
              <c:showCatName val="1"/>
              <c:showPercent val="1"/>
            </c:dLbl>
            <c:dLbl>
              <c:idx val="2"/>
              <c:layout>
                <c:manualLayout>
                  <c:x val="0.15767191601049879"/>
                  <c:y val="-5.6388888888888891E-2"/>
                </c:manualLayout>
              </c:layout>
              <c:tx>
                <c:rich>
                  <a:bodyPr/>
                  <a:lstStyle/>
                  <a:p>
                    <a:pPr>
                      <a:defRPr sz="550" b="1"/>
                    </a:pPr>
                    <a:r>
                      <a:rPr lang="en-US"/>
                      <a:t>Transferência do Estado; 1.326.548.285,91;</a:t>
                    </a:r>
                  </a:p>
                  <a:p>
                    <a:pPr>
                      <a:defRPr sz="550" b="1"/>
                    </a:pPr>
                    <a:r>
                      <a:rPr lang="en-US"/>
                      <a:t>40,75%</a:t>
                    </a:r>
                  </a:p>
                </c:rich>
              </c:tx>
              <c:spPr/>
              <c:showVal val="1"/>
              <c:showCatName val="1"/>
              <c:showPercent val="1"/>
            </c:dLbl>
            <c:dLbl>
              <c:idx val="3"/>
              <c:layout>
                <c:manualLayout>
                  <c:x val="-1.6114155735946503E-2"/>
                  <c:y val="0.10868899495582077"/>
                </c:manualLayout>
              </c:layout>
              <c:tx>
                <c:rich>
                  <a:bodyPr/>
                  <a:lstStyle/>
                  <a:p>
                    <a:pPr>
                      <a:defRPr sz="550" b="1"/>
                    </a:pPr>
                    <a:r>
                      <a:rPr lang="en-US"/>
                      <a:t>Transferência da União; 579.635.095,46</a:t>
                    </a:r>
                  </a:p>
                  <a:p>
                    <a:pPr>
                      <a:defRPr sz="550" b="1"/>
                    </a:pPr>
                    <a:r>
                      <a:rPr lang="en-US"/>
                      <a:t>17,81%</a:t>
                    </a:r>
                  </a:p>
                </c:rich>
              </c:tx>
              <c:spPr/>
              <c:showVal val="1"/>
              <c:showCatName val="1"/>
              <c:showPercent val="1"/>
            </c:dLbl>
            <c:dLbl>
              <c:idx val="4"/>
              <c:layout>
                <c:manualLayout>
                  <c:x val="-4.2899280955885397E-2"/>
                  <c:y val="0.14545460495834076"/>
                </c:manualLayout>
              </c:layout>
              <c:tx>
                <c:rich>
                  <a:bodyPr/>
                  <a:lstStyle/>
                  <a:p>
                    <a:pPr>
                      <a:defRPr sz="550" b="1"/>
                    </a:pPr>
                    <a:r>
                      <a:rPr lang="en-US"/>
                      <a:t>Transf. Multigovernamental; 542.857.753,51</a:t>
                    </a:r>
                  </a:p>
                  <a:p>
                    <a:pPr>
                      <a:defRPr sz="550" b="1"/>
                    </a:pPr>
                    <a:r>
                      <a:rPr lang="en-US"/>
                      <a:t>16,68%</a:t>
                    </a:r>
                  </a:p>
                </c:rich>
              </c:tx>
              <c:spPr/>
              <c:showVal val="1"/>
              <c:showCatName val="1"/>
              <c:showPercent val="1"/>
            </c:dLbl>
            <c:dLbl>
              <c:idx val="5"/>
              <c:layout>
                <c:manualLayout>
                  <c:x val="-0.11972082370464369"/>
                  <c:y val="5.7307000183739513E-2"/>
                </c:manualLayout>
              </c:layout>
              <c:tx>
                <c:rich>
                  <a:bodyPr/>
                  <a:lstStyle/>
                  <a:p>
                    <a:pPr>
                      <a:defRPr sz="550" b="1"/>
                    </a:pPr>
                    <a:r>
                      <a:rPr lang="en-US" sz="550" b="1"/>
                      <a:t>Operações de Crédito, 63,374,981.97 </a:t>
                    </a:r>
                  </a:p>
                  <a:p>
                    <a:pPr>
                      <a:defRPr sz="550" b="1"/>
                    </a:pPr>
                    <a:r>
                      <a:rPr lang="en-US" sz="550" b="1"/>
                      <a:t>1,95%</a:t>
                    </a:r>
                  </a:p>
                </c:rich>
              </c:tx>
              <c:spPr/>
              <c:showVal val="1"/>
              <c:showCatName val="1"/>
              <c:showPercent val="1"/>
            </c:dLbl>
            <c:dLbl>
              <c:idx val="6"/>
              <c:layout>
                <c:manualLayout>
                  <c:x val="8.5124826705436293E-2"/>
                  <c:y val="-3.0172036947946634E-2"/>
                </c:manualLayout>
              </c:layout>
              <c:tx>
                <c:rich>
                  <a:bodyPr/>
                  <a:lstStyle/>
                  <a:p>
                    <a:pPr>
                      <a:defRPr sz="550" b="1"/>
                    </a:pPr>
                    <a:r>
                      <a:rPr lang="en-US" sz="550" b="1"/>
                      <a:t>Outras Transferências, 105,06</a:t>
                    </a:r>
                  </a:p>
                  <a:p>
                    <a:pPr>
                      <a:defRPr sz="550" b="1"/>
                    </a:pPr>
                    <a:r>
                      <a:rPr lang="en-US" sz="550" b="1"/>
                      <a:t>0,00%</a:t>
                    </a:r>
                  </a:p>
                </c:rich>
              </c:tx>
              <c:spPr/>
              <c:showVal val="1"/>
              <c:showCatName val="1"/>
              <c:showPercent val="1"/>
            </c:dLbl>
            <c:dLbl>
              <c:idx val="7"/>
              <c:layout>
                <c:manualLayout>
                  <c:x val="0.19562029746281714"/>
                  <c:y val="-1.2489428404782761E-2"/>
                </c:manualLayout>
              </c:layout>
              <c:tx>
                <c:rich>
                  <a:bodyPr/>
                  <a:lstStyle/>
                  <a:p>
                    <a:pPr>
                      <a:defRPr sz="550" b="1"/>
                    </a:pPr>
                    <a:r>
                      <a:rPr lang="en-US" sz="550" b="1"/>
                      <a:t>Dedução da Receita , </a:t>
                    </a:r>
                  </a:p>
                  <a:p>
                    <a:pPr>
                      <a:defRPr sz="550" b="1"/>
                    </a:pPr>
                    <a:r>
                      <a:rPr lang="en-US" sz="550" b="1"/>
                      <a:t>-327,122,905.41 </a:t>
                    </a:r>
                  </a:p>
                  <a:p>
                    <a:pPr>
                      <a:defRPr sz="550" b="1"/>
                    </a:pPr>
                    <a:r>
                      <a:rPr lang="en-US" sz="550" b="1"/>
                      <a:t>-10,05%</a:t>
                    </a:r>
                  </a:p>
                </c:rich>
              </c:tx>
              <c:spPr/>
              <c:showVal val="1"/>
              <c:showCatName val="1"/>
              <c:showPercent val="1"/>
            </c:dLbl>
            <c:txPr>
              <a:bodyPr/>
              <a:lstStyle/>
              <a:p>
                <a:pPr>
                  <a:defRPr sz="550"/>
                </a:pPr>
                <a:endParaRPr lang="pt-BR"/>
              </a:p>
            </c:txPr>
            <c:showVal val="1"/>
            <c:showCatName val="1"/>
            <c:showPercent val="1"/>
            <c:showLeaderLines val="1"/>
          </c:dLbls>
          <c:cat>
            <c:strRef>
              <c:f>'Comparativo da Receita Arrecada'!$A$1:$A$8</c:f>
              <c:strCache>
                <c:ptCount val="8"/>
                <c:pt idx="0">
                  <c:v>Comparativo da Receita Arrecadada</c:v>
                </c:pt>
                <c:pt idx="1">
                  <c:v>Receita Própria</c:v>
                </c:pt>
                <c:pt idx="2">
                  <c:v>Transferência do Estado</c:v>
                </c:pt>
                <c:pt idx="3">
                  <c:v>Transferência da União</c:v>
                </c:pt>
                <c:pt idx="4">
                  <c:v>Transf. Multigovernamental</c:v>
                </c:pt>
                <c:pt idx="5">
                  <c:v>Operações de Crédito</c:v>
                </c:pt>
                <c:pt idx="6">
                  <c:v>Outras Transferências</c:v>
                </c:pt>
                <c:pt idx="7">
                  <c:v>Dedução da Receita</c:v>
                </c:pt>
              </c:strCache>
            </c:strRef>
          </c:cat>
          <c:val>
            <c:numRef>
              <c:f>'Comparativo da Receita Arrecada'!$B$1:$B$8</c:f>
              <c:numCache>
                <c:formatCode>#,##0.00</c:formatCode>
                <c:ptCount val="8"/>
                <c:pt idx="1">
                  <c:v>1069899215.53</c:v>
                </c:pt>
                <c:pt idx="2">
                  <c:v>1326548285.9100001</c:v>
                </c:pt>
                <c:pt idx="3">
                  <c:v>579635095.45999897</c:v>
                </c:pt>
                <c:pt idx="4">
                  <c:v>542857753.50999999</c:v>
                </c:pt>
                <c:pt idx="5">
                  <c:v>63374981.970000006</c:v>
                </c:pt>
                <c:pt idx="6">
                  <c:v>105.06</c:v>
                </c:pt>
                <c:pt idx="7">
                  <c:v>-327122905.41000003</c:v>
                </c:pt>
              </c:numCache>
            </c:numRef>
          </c:val>
        </c:ser>
        <c:dLbls>
          <c:showCatName val="1"/>
          <c:showPercent val="1"/>
        </c:dLbls>
      </c:pie3DChart>
      <c:spPr>
        <a:ln>
          <a:prstDash val="solid"/>
        </a:ln>
      </c:spPr>
    </c:plotArea>
    <c:plotVisOnly val="1"/>
  </c:chart>
  <c:spPr>
    <a:gradFill>
      <a:gsLst>
        <a:gs pos="0">
          <a:srgbClr val="FBEAC7"/>
        </a:gs>
        <a:gs pos="17999">
          <a:srgbClr val="FEE7F2"/>
        </a:gs>
        <a:gs pos="36000">
          <a:srgbClr val="FAC77D"/>
        </a:gs>
        <a:gs pos="61000">
          <a:srgbClr val="FBA97D"/>
        </a:gs>
        <a:gs pos="82001">
          <a:srgbClr val="FBD49C"/>
        </a:gs>
        <a:gs pos="100000">
          <a:srgbClr val="FEE7F2"/>
        </a:gs>
      </a:gsLst>
      <a:lin ang="5400000" scaled="0"/>
    </a:gradFill>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pt-BR"/>
  <c:style val="8"/>
  <c:chart>
    <c:title>
      <c:tx>
        <c:rich>
          <a:bodyPr/>
          <a:lstStyle/>
          <a:p>
            <a:pPr>
              <a:defRPr sz="1100">
                <a:latin typeface="Times New Roman" pitchFamily="18" charset="0"/>
                <a:cs typeface="Times New Roman" pitchFamily="18" charset="0"/>
              </a:defRPr>
            </a:pPr>
            <a:r>
              <a:rPr lang="en-US" sz="1100">
                <a:latin typeface="Times New Roman" pitchFamily="18" charset="0"/>
                <a:cs typeface="Times New Roman" pitchFamily="18" charset="0"/>
              </a:rPr>
              <a:t>Evolução da Receita Tributária</a:t>
            </a:r>
          </a:p>
        </c:rich>
      </c:tx>
      <c:layout>
        <c:manualLayout>
          <c:xMode val="edge"/>
          <c:yMode val="edge"/>
          <c:x val="0.30173148133571931"/>
          <c:y val="0"/>
        </c:manualLayout>
      </c:layout>
      <c:overlay val="1"/>
    </c:title>
    <c:plotArea>
      <c:layout>
        <c:manualLayout>
          <c:layoutTarget val="inner"/>
          <c:xMode val="edge"/>
          <c:yMode val="edge"/>
          <c:x val="0.10292313195395873"/>
          <c:y val="9.9625622174573908E-2"/>
          <c:w val="0.81388888888889765"/>
          <c:h val="0.77314814814816735"/>
        </c:manualLayout>
      </c:layout>
      <c:lineChart>
        <c:grouping val="stacked"/>
        <c:ser>
          <c:idx val="0"/>
          <c:order val="0"/>
          <c:marker>
            <c:symbol val="none"/>
          </c:marker>
          <c:dLbls>
            <c:dLbl>
              <c:idx val="0"/>
              <c:delete val="1"/>
            </c:dLbl>
            <c:dLbl>
              <c:idx val="1"/>
              <c:layout>
                <c:manualLayout>
                  <c:x val="-8.5722222222223227E-2"/>
                  <c:y val="-3.7131816856228049E-3"/>
                </c:manualLayout>
              </c:layout>
              <c:tx>
                <c:rich>
                  <a:bodyPr/>
                  <a:lstStyle/>
                  <a:p>
                    <a:r>
                      <a:rPr lang="en-US" sz="800"/>
                      <a:t>2009/2010</a:t>
                    </a:r>
                  </a:p>
                  <a:p>
                    <a:r>
                      <a:rPr lang="en-US" sz="800"/>
                      <a:t> 15,42%</a:t>
                    </a:r>
                  </a:p>
                </c:rich>
              </c:tx>
              <c:showVal val="1"/>
              <c:showCatName val="1"/>
            </c:dLbl>
            <c:dLbl>
              <c:idx val="2"/>
              <c:tx>
                <c:rich>
                  <a:bodyPr/>
                  <a:lstStyle/>
                  <a:p>
                    <a:r>
                      <a:rPr lang="en-US" sz="800"/>
                      <a:t> 2009/2011</a:t>
                    </a:r>
                  </a:p>
                  <a:p>
                    <a:r>
                      <a:rPr lang="en-US" sz="800"/>
                      <a:t> 30,10%</a:t>
                    </a:r>
                  </a:p>
                </c:rich>
              </c:tx>
              <c:showVal val="1"/>
              <c:showCatName val="1"/>
            </c:dLbl>
            <c:dLbl>
              <c:idx val="3"/>
              <c:tx>
                <c:rich>
                  <a:bodyPr/>
                  <a:lstStyle/>
                  <a:p>
                    <a:r>
                      <a:rPr lang="en-US" sz="800"/>
                      <a:t>2009/2012 </a:t>
                    </a:r>
                  </a:p>
                  <a:p>
                    <a:r>
                      <a:rPr lang="en-US" sz="800"/>
                      <a:t>52,80%</a:t>
                    </a:r>
                  </a:p>
                </c:rich>
              </c:tx>
              <c:showVal val="1"/>
              <c:showCatName val="1"/>
            </c:dLbl>
            <c:dLbl>
              <c:idx val="4"/>
              <c:tx>
                <c:rich>
                  <a:bodyPr/>
                  <a:lstStyle/>
                  <a:p>
                    <a:r>
                      <a:rPr lang="en-US" sz="800"/>
                      <a:t>2009/2013 </a:t>
                    </a:r>
                  </a:p>
                  <a:p>
                    <a:r>
                      <a:rPr lang="en-US" sz="800"/>
                      <a:t> 74,59%</a:t>
                    </a:r>
                  </a:p>
                </c:rich>
              </c:tx>
              <c:showVal val="1"/>
              <c:showCatName val="1"/>
            </c:dLbl>
            <c:txPr>
              <a:bodyPr/>
              <a:lstStyle/>
              <a:p>
                <a:pPr>
                  <a:defRPr sz="800"/>
                </a:pPr>
                <a:endParaRPr lang="pt-BR"/>
              </a:p>
            </c:txPr>
            <c:showVal val="1"/>
            <c:showCatName val="1"/>
          </c:dLbls>
          <c:cat>
            <c:strRef>
              <c:f>'[Gráficos PREFEITURA 2013.xlsx]Evolução da Receita Tributária'!$A$2:$E$2</c:f>
              <c:strCache>
                <c:ptCount val="5"/>
                <c:pt idx="1">
                  <c:v>Ano 2009/2010</c:v>
                </c:pt>
                <c:pt idx="2">
                  <c:v>Ano 2010/2011</c:v>
                </c:pt>
                <c:pt idx="3">
                  <c:v>2011/2012</c:v>
                </c:pt>
                <c:pt idx="4">
                  <c:v>2012/2013</c:v>
                </c:pt>
              </c:strCache>
            </c:strRef>
          </c:cat>
          <c:val>
            <c:numRef>
              <c:f>'[Gráficos PREFEITURA 2013.xlsx]Evolução da Receita Tributária'!$A$3:$E$3</c:f>
              <c:numCache>
                <c:formatCode>#,##0.00</c:formatCode>
                <c:ptCount val="5"/>
                <c:pt idx="1">
                  <c:v>15.42</c:v>
                </c:pt>
                <c:pt idx="2">
                  <c:v>30.1</c:v>
                </c:pt>
                <c:pt idx="3">
                  <c:v>52.8</c:v>
                </c:pt>
                <c:pt idx="4">
                  <c:v>74.59</c:v>
                </c:pt>
              </c:numCache>
            </c:numRef>
          </c:val>
        </c:ser>
        <c:marker val="1"/>
        <c:axId val="96983296"/>
        <c:axId val="96985088"/>
      </c:lineChart>
      <c:catAx>
        <c:axId val="96983296"/>
        <c:scaling>
          <c:orientation val="minMax"/>
        </c:scaling>
        <c:delete val="1"/>
        <c:axPos val="b"/>
        <c:tickLblPos val="none"/>
        <c:crossAx val="96985088"/>
        <c:crosses val="autoZero"/>
        <c:auto val="1"/>
        <c:lblAlgn val="ctr"/>
        <c:lblOffset val="100"/>
      </c:catAx>
      <c:valAx>
        <c:axId val="96985088"/>
        <c:scaling>
          <c:orientation val="minMax"/>
        </c:scaling>
        <c:axPos val="l"/>
        <c:majorGridlines>
          <c:spPr>
            <a:ln>
              <a:gradFill>
                <a:gsLst>
                  <a:gs pos="0">
                    <a:srgbClr val="CCCCFF"/>
                  </a:gs>
                  <a:gs pos="17999">
                    <a:srgbClr val="99CCFF"/>
                  </a:gs>
                  <a:gs pos="36000">
                    <a:srgbClr val="9966FF"/>
                  </a:gs>
                  <a:gs pos="61000">
                    <a:srgbClr val="CC99FF"/>
                  </a:gs>
                  <a:gs pos="82001">
                    <a:srgbClr val="99CCFF"/>
                  </a:gs>
                  <a:gs pos="100000">
                    <a:srgbClr val="CCCCFF"/>
                  </a:gs>
                </a:gsLst>
                <a:lin ang="5400000" scaled="0"/>
              </a:gradFill>
            </a:ln>
          </c:spPr>
        </c:majorGridlines>
        <c:numFmt formatCode="General" sourceLinked="1"/>
        <c:tickLblPos val="nextTo"/>
        <c:crossAx val="96983296"/>
        <c:crosses val="autoZero"/>
        <c:crossBetween val="between"/>
      </c:valAx>
      <c:spPr>
        <a:gradFill>
          <a:gsLst>
            <a:gs pos="0">
              <a:srgbClr val="FBE4AE"/>
            </a:gs>
            <a:gs pos="13000">
              <a:srgbClr val="BD922A"/>
            </a:gs>
            <a:gs pos="21001">
              <a:srgbClr val="BD922A"/>
            </a:gs>
            <a:gs pos="63000">
              <a:srgbClr val="FBE4AE"/>
            </a:gs>
            <a:gs pos="67000">
              <a:srgbClr val="BD922A"/>
            </a:gs>
            <a:gs pos="69000">
              <a:srgbClr val="835E17"/>
            </a:gs>
            <a:gs pos="82001">
              <a:srgbClr val="A28949"/>
            </a:gs>
            <a:gs pos="100000">
              <a:srgbClr val="FAE3B7"/>
            </a:gs>
          </a:gsLst>
          <a:lin ang="5400000" scaled="0"/>
        </a:gradFill>
      </c:spPr>
    </c:plotArea>
    <c:plotVisOnly val="1"/>
  </c:chart>
  <c:spPr>
    <a:gradFill>
      <a:gsLst>
        <a:gs pos="0">
          <a:srgbClr val="FFEFD1"/>
        </a:gs>
        <a:gs pos="64999">
          <a:srgbClr val="F0EBD5"/>
        </a:gs>
        <a:gs pos="100000">
          <a:srgbClr val="D1C39F"/>
        </a:gs>
      </a:gsLst>
      <a:lin ang="5400000" scaled="0"/>
    </a:gradFill>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pt-BR"/>
  <c:chart>
    <c:title>
      <c:tx>
        <c:rich>
          <a:bodyPr/>
          <a:lstStyle/>
          <a:p>
            <a:pPr>
              <a:defRPr/>
            </a:pPr>
            <a:r>
              <a:rPr lang="en-US" sz="1100">
                <a:solidFill>
                  <a:sysClr val="windowText" lastClr="000000"/>
                </a:solidFill>
              </a:rPr>
              <a:t>Variações das Receitas Provenientes de</a:t>
            </a:r>
            <a:r>
              <a:rPr lang="en-US" sz="1100"/>
              <a:t> </a:t>
            </a:r>
          </a:p>
          <a:p>
            <a:pPr>
              <a:defRPr/>
            </a:pPr>
            <a:r>
              <a:rPr lang="en-US" sz="1100"/>
              <a:t>Transferências Correntes</a:t>
            </a:r>
          </a:p>
        </c:rich>
      </c:tx>
      <c:layout>
        <c:manualLayout>
          <c:xMode val="edge"/>
          <c:yMode val="edge"/>
          <c:x val="0.23668706345414173"/>
          <c:y val="0"/>
        </c:manualLayout>
      </c:layout>
    </c:title>
    <c:view3D>
      <c:rAngAx val="1"/>
    </c:view3D>
    <c:plotArea>
      <c:layout/>
      <c:bar3DChart>
        <c:barDir val="col"/>
        <c:grouping val="clustered"/>
        <c:ser>
          <c:idx val="0"/>
          <c:order val="0"/>
          <c:dPt>
            <c:idx val="6"/>
            <c:spPr>
              <a:solidFill>
                <a:schemeClr val="accent6">
                  <a:lumMod val="60000"/>
                  <a:lumOff val="40000"/>
                </a:schemeClr>
              </a:solidFill>
            </c:spPr>
          </c:dPt>
          <c:dLbls>
            <c:dLbl>
              <c:idx val="1"/>
              <c:layout>
                <c:manualLayout>
                  <c:x val="-0.10272679796260922"/>
                  <c:y val="-2.7777924274227296E-2"/>
                </c:manualLayout>
              </c:layout>
              <c:tx>
                <c:rich>
                  <a:bodyPr/>
                  <a:lstStyle/>
                  <a:p>
                    <a:r>
                      <a:rPr lang="en-US" sz="800"/>
                      <a:t>153,968,828.02</a:t>
                    </a:r>
                  </a:p>
                  <a:p>
                    <a:r>
                      <a:rPr lang="en-US" sz="800"/>
                      <a:t>13,20%</a:t>
                    </a:r>
                  </a:p>
                </c:rich>
              </c:tx>
              <c:showVal val="1"/>
            </c:dLbl>
            <c:dLbl>
              <c:idx val="2"/>
              <c:layout>
                <c:manualLayout>
                  <c:x val="0"/>
                  <c:y val="-7.4203821096191933E-2"/>
                </c:manualLayout>
              </c:layout>
              <c:tx>
                <c:rich>
                  <a:bodyPr/>
                  <a:lstStyle/>
                  <a:p>
                    <a:r>
                      <a:rPr lang="en-US" sz="800"/>
                      <a:t>56,290,938.77</a:t>
                    </a:r>
                  </a:p>
                  <a:p>
                    <a:r>
                      <a:rPr lang="en-US" sz="800"/>
                      <a:t>11,57%</a:t>
                    </a:r>
                  </a:p>
                </c:rich>
              </c:tx>
              <c:showVal val="1"/>
            </c:dLbl>
            <c:dLbl>
              <c:idx val="3"/>
              <c:layout>
                <c:manualLayout>
                  <c:x val="2.4975799913906742E-2"/>
                  <c:y val="-4.3948934853619514E-7"/>
                </c:manualLayout>
              </c:layout>
              <c:tx>
                <c:rich>
                  <a:bodyPr/>
                  <a:lstStyle/>
                  <a:p>
                    <a:r>
                      <a:rPr lang="en-US" sz="800"/>
                      <a:t>5,804,190.20</a:t>
                    </a:r>
                  </a:p>
                  <a:p>
                    <a:r>
                      <a:rPr lang="en-US" sz="800"/>
                      <a:t>164,66%</a:t>
                    </a:r>
                  </a:p>
                </c:rich>
              </c:tx>
              <c:showVal val="1"/>
            </c:dLbl>
            <c:dLbl>
              <c:idx val="4"/>
              <c:layout>
                <c:manualLayout>
                  <c:x val="1.3886151432448963E-2"/>
                  <c:y val="-9.6529880001828272E-2"/>
                </c:manualLayout>
              </c:layout>
              <c:tx>
                <c:rich>
                  <a:bodyPr/>
                  <a:lstStyle/>
                  <a:p>
                    <a:r>
                      <a:rPr lang="en-US" sz="800"/>
                      <a:t>62,889,463.43</a:t>
                    </a:r>
                  </a:p>
                  <a:p>
                    <a:r>
                      <a:rPr lang="en-US" sz="800"/>
                      <a:t>12,76%</a:t>
                    </a:r>
                  </a:p>
                </c:rich>
              </c:tx>
              <c:showVal val="1"/>
            </c:dLbl>
            <c:dLbl>
              <c:idx val="5"/>
              <c:layout/>
              <c:tx>
                <c:rich>
                  <a:bodyPr/>
                  <a:lstStyle/>
                  <a:p>
                    <a:r>
                      <a:rPr lang="en-US" sz="800"/>
                      <a:t>105.06</a:t>
                    </a:r>
                  </a:p>
                  <a:p>
                    <a:r>
                      <a:rPr lang="en-US" sz="800"/>
                      <a:t>0,00%</a:t>
                    </a:r>
                  </a:p>
                </c:rich>
              </c:tx>
              <c:showVal val="1"/>
            </c:dLbl>
            <c:dLbl>
              <c:idx val="6"/>
              <c:layout>
                <c:manualLayout>
                  <c:x val="7.207597357679954E-2"/>
                  <c:y val="0"/>
                </c:manualLayout>
              </c:layout>
              <c:tx>
                <c:rich>
                  <a:bodyPr/>
                  <a:lstStyle/>
                  <a:p>
                    <a:r>
                      <a:rPr lang="en-US" sz="800"/>
                      <a:t>278,953,525.48</a:t>
                    </a:r>
                  </a:p>
                  <a:p>
                    <a:r>
                      <a:rPr lang="en-US" sz="800"/>
                      <a:t>12,98%</a:t>
                    </a:r>
                  </a:p>
                </c:rich>
              </c:tx>
              <c:showVal val="1"/>
            </c:dLbl>
            <c:txPr>
              <a:bodyPr/>
              <a:lstStyle/>
              <a:p>
                <a:pPr>
                  <a:defRPr sz="800"/>
                </a:pPr>
                <a:endParaRPr lang="pt-BR"/>
              </a:p>
            </c:txPr>
            <c:showVal val="1"/>
          </c:dLbls>
          <c:cat>
            <c:strRef>
              <c:f>'Rec Prov de Transf Correntes'!$A$1:$G$1</c:f>
              <c:strCache>
                <c:ptCount val="7"/>
                <c:pt idx="0">
                  <c:v>Variação das Receitas Proveniente de transferências Correntes</c:v>
                </c:pt>
                <c:pt idx="1">
                  <c:v>Transf. do Estado</c:v>
                </c:pt>
                <c:pt idx="2">
                  <c:v>Transf. Muntig</c:v>
                </c:pt>
                <c:pt idx="3">
                  <c:v>Transf. de Convênios</c:v>
                </c:pt>
                <c:pt idx="4">
                  <c:v>Transf. da União</c:v>
                </c:pt>
                <c:pt idx="5">
                  <c:v>Transf. de Pessoas</c:v>
                </c:pt>
                <c:pt idx="6">
                  <c:v>Total</c:v>
                </c:pt>
              </c:strCache>
            </c:strRef>
          </c:cat>
          <c:val>
            <c:numRef>
              <c:f>'Rec Prov de Transf Correntes'!$A$2:$G$2</c:f>
              <c:numCache>
                <c:formatCode>#,##0.00</c:formatCode>
                <c:ptCount val="7"/>
                <c:pt idx="1">
                  <c:v>153968828.02000001</c:v>
                </c:pt>
                <c:pt idx="2">
                  <c:v>56290938.770000003</c:v>
                </c:pt>
                <c:pt idx="3">
                  <c:v>5804190.2000000002</c:v>
                </c:pt>
                <c:pt idx="4">
                  <c:v>62889463.43</c:v>
                </c:pt>
                <c:pt idx="5">
                  <c:v>105.06</c:v>
                </c:pt>
                <c:pt idx="6">
                  <c:v>278953525.47999913</c:v>
                </c:pt>
              </c:numCache>
            </c:numRef>
          </c:val>
        </c:ser>
        <c:dLbls>
          <c:showVal val="1"/>
        </c:dLbls>
        <c:shape val="cylinder"/>
        <c:axId val="99710080"/>
        <c:axId val="99711616"/>
        <c:axId val="0"/>
      </c:bar3DChart>
      <c:catAx>
        <c:axId val="99710080"/>
        <c:scaling>
          <c:orientation val="minMax"/>
        </c:scaling>
        <c:axPos val="b"/>
        <c:numFmt formatCode="0.00%" sourceLinked="0"/>
        <c:majorTickMark val="none"/>
        <c:tickLblPos val="nextTo"/>
        <c:txPr>
          <a:bodyPr/>
          <a:lstStyle/>
          <a:p>
            <a:pPr>
              <a:defRPr sz="800"/>
            </a:pPr>
            <a:endParaRPr lang="pt-BR"/>
          </a:p>
        </c:txPr>
        <c:crossAx val="99711616"/>
        <c:crosses val="autoZero"/>
        <c:auto val="1"/>
        <c:lblAlgn val="ctr"/>
        <c:lblOffset val="100"/>
      </c:catAx>
      <c:valAx>
        <c:axId val="99711616"/>
        <c:scaling>
          <c:orientation val="minMax"/>
        </c:scaling>
        <c:delete val="1"/>
        <c:axPos val="l"/>
        <c:numFmt formatCode="General" sourceLinked="1"/>
        <c:majorTickMark val="none"/>
        <c:tickLblPos val="none"/>
        <c:crossAx val="99710080"/>
        <c:crosses val="autoZero"/>
        <c:crossBetween val="between"/>
      </c:valAx>
    </c:plotArea>
    <c:plotVisOnly val="1"/>
  </c:chart>
  <c:spPr>
    <a:gradFill>
      <a:gsLst>
        <a:gs pos="0">
          <a:srgbClr val="C00000"/>
        </a:gs>
        <a:gs pos="50000">
          <a:srgbClr val="4F81BD">
            <a:tint val="44500"/>
            <a:satMod val="160000"/>
          </a:srgbClr>
        </a:gs>
        <a:gs pos="100000">
          <a:srgbClr val="4F81BD">
            <a:tint val="23500"/>
            <a:satMod val="160000"/>
          </a:srgbClr>
        </a:gs>
      </a:gsLst>
      <a:lin ang="5400000" scaled="0"/>
    </a:gradFill>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pt-BR"/>
  <c:chart>
    <c:title>
      <c:tx>
        <c:rich>
          <a:bodyPr/>
          <a:lstStyle/>
          <a:p>
            <a:pPr>
              <a:defRPr sz="1100" u="none"/>
            </a:pPr>
            <a:r>
              <a:rPr lang="en-US" sz="1100" u="none">
                <a:latin typeface="Times New Roman" pitchFamily="18" charset="0"/>
                <a:cs typeface="Times New Roman" pitchFamily="18" charset="0"/>
              </a:rPr>
              <a:t>Créditos Suplementares</a:t>
            </a:r>
          </a:p>
        </c:rich>
      </c:tx>
    </c:title>
    <c:view3D>
      <c:rAngAx val="1"/>
    </c:view3D>
    <c:plotArea>
      <c:layout>
        <c:manualLayout>
          <c:layoutTarget val="inner"/>
          <c:xMode val="edge"/>
          <c:yMode val="edge"/>
          <c:x val="4.6552930883639834E-2"/>
          <c:y val="0.19895851560221639"/>
          <c:w val="0.92289151356082677"/>
          <c:h val="0.35351778944299206"/>
        </c:manualLayout>
      </c:layout>
      <c:bar3DChart>
        <c:barDir val="col"/>
        <c:grouping val="stacked"/>
        <c:ser>
          <c:idx val="0"/>
          <c:order val="0"/>
          <c:dPt>
            <c:idx val="2"/>
            <c:spPr>
              <a:solidFill>
                <a:schemeClr val="accent6">
                  <a:lumMod val="75000"/>
                </a:schemeClr>
              </a:solidFill>
            </c:spPr>
          </c:dPt>
          <c:dPt>
            <c:idx val="3"/>
            <c:spPr>
              <a:solidFill>
                <a:schemeClr val="accent2">
                  <a:lumMod val="75000"/>
                </a:schemeClr>
              </a:solidFill>
            </c:spPr>
          </c:dPt>
          <c:dPt>
            <c:idx val="4"/>
            <c:spPr>
              <a:solidFill>
                <a:srgbClr val="FF0000"/>
              </a:solidFill>
            </c:spPr>
          </c:dPt>
          <c:dLbls>
            <c:dLbl>
              <c:idx val="1"/>
              <c:layout>
                <c:manualLayout>
                  <c:x val="-3.0555555555555582E-2"/>
                  <c:y val="-9.7222222222222224E-2"/>
                </c:manualLayout>
              </c:layout>
              <c:tx>
                <c:rich>
                  <a:bodyPr/>
                  <a:lstStyle/>
                  <a:p>
                    <a:r>
                      <a:rPr lang="en-US" sz="800"/>
                      <a:t>67.594,657.02</a:t>
                    </a:r>
                  </a:p>
                </c:rich>
              </c:tx>
              <c:showVal val="1"/>
            </c:dLbl>
            <c:dLbl>
              <c:idx val="2"/>
              <c:layout>
                <c:manualLayout>
                  <c:x val="1.3888888888889249E-2"/>
                  <c:y val="-0.13425925925925927"/>
                </c:manualLayout>
              </c:layout>
              <c:tx>
                <c:rich>
                  <a:bodyPr/>
                  <a:lstStyle/>
                  <a:p>
                    <a:r>
                      <a:rPr lang="en-US" sz="800"/>
                      <a:t>113.700.000,00</a:t>
                    </a:r>
                  </a:p>
                </c:rich>
              </c:tx>
              <c:showVal val="1"/>
            </c:dLbl>
            <c:dLbl>
              <c:idx val="3"/>
              <c:layout>
                <c:manualLayout>
                  <c:x val="8.6111111111110819E-2"/>
                  <c:y val="-0.20833333333333676"/>
                </c:manualLayout>
              </c:layout>
              <c:tx>
                <c:rich>
                  <a:bodyPr/>
                  <a:lstStyle/>
                  <a:p>
                    <a:r>
                      <a:rPr lang="en-US" sz="800"/>
                      <a:t>803.449.177,72</a:t>
                    </a:r>
                  </a:p>
                  <a:p>
                    <a:endParaRPr lang="en-US" sz="800"/>
                  </a:p>
                </c:rich>
              </c:tx>
              <c:showVal val="1"/>
            </c:dLbl>
            <c:dLbl>
              <c:idx val="4"/>
              <c:layout>
                <c:manualLayout>
                  <c:x val="5.8333333333334778E-2"/>
                  <c:y val="-0.10648148148148376"/>
                </c:manualLayout>
              </c:layout>
              <c:tx>
                <c:rich>
                  <a:bodyPr/>
                  <a:lstStyle/>
                  <a:p>
                    <a:r>
                      <a:rPr lang="en-US" sz="800"/>
                      <a:t>1.066,764,50</a:t>
                    </a:r>
                  </a:p>
                </c:rich>
              </c:tx>
              <c:showVal val="1"/>
            </c:dLbl>
            <c:txPr>
              <a:bodyPr/>
              <a:lstStyle/>
              <a:p>
                <a:pPr>
                  <a:defRPr sz="800"/>
                </a:pPr>
                <a:endParaRPr lang="pt-BR"/>
              </a:p>
            </c:txPr>
            <c:showVal val="1"/>
          </c:dLbls>
          <c:cat>
            <c:strRef>
              <c:f>'[Gráficos PREFEITURA 2013.xlsx]Créditos Suplemntares'!$A$1:$E$1</c:f>
              <c:strCache>
                <c:ptCount val="5"/>
                <c:pt idx="1">
                  <c:v>Superávit Financeiro</c:v>
                </c:pt>
                <c:pt idx="2">
                  <c:v>Excesso de Arrecad</c:v>
                </c:pt>
                <c:pt idx="3">
                  <c:v>Anul. de Dotações</c:v>
                </c:pt>
                <c:pt idx="4">
                  <c:v>Oper. de Crédito</c:v>
                </c:pt>
              </c:strCache>
            </c:strRef>
          </c:cat>
          <c:val>
            <c:numRef>
              <c:f>'[Gráficos PREFEITURA 2013.xlsx]Créditos Suplemntares'!$A$2:$E$2</c:f>
              <c:numCache>
                <c:formatCode>#,##0.00</c:formatCode>
                <c:ptCount val="5"/>
                <c:pt idx="1">
                  <c:v>67594657.019999996</c:v>
                </c:pt>
                <c:pt idx="2">
                  <c:v>113700000</c:v>
                </c:pt>
                <c:pt idx="3">
                  <c:v>803449177.72000003</c:v>
                </c:pt>
                <c:pt idx="4">
                  <c:v>1066764.5</c:v>
                </c:pt>
              </c:numCache>
            </c:numRef>
          </c:val>
        </c:ser>
        <c:dLbls>
          <c:showVal val="1"/>
        </c:dLbls>
        <c:gapWidth val="95"/>
        <c:gapDepth val="95"/>
        <c:shape val="cylinder"/>
        <c:axId val="100477184"/>
        <c:axId val="100478976"/>
        <c:axId val="0"/>
      </c:bar3DChart>
      <c:catAx>
        <c:axId val="100477184"/>
        <c:scaling>
          <c:orientation val="minMax"/>
        </c:scaling>
        <c:axPos val="b"/>
        <c:majorTickMark val="none"/>
        <c:tickLblPos val="nextTo"/>
        <c:txPr>
          <a:bodyPr/>
          <a:lstStyle/>
          <a:p>
            <a:pPr>
              <a:defRPr sz="800"/>
            </a:pPr>
            <a:endParaRPr lang="pt-BR"/>
          </a:p>
        </c:txPr>
        <c:crossAx val="100478976"/>
        <c:crosses val="autoZero"/>
        <c:auto val="1"/>
        <c:lblAlgn val="ctr"/>
        <c:lblOffset val="100"/>
      </c:catAx>
      <c:valAx>
        <c:axId val="100478976"/>
        <c:scaling>
          <c:orientation val="minMax"/>
        </c:scaling>
        <c:delete val="1"/>
        <c:axPos val="l"/>
        <c:numFmt formatCode="#,##0.00" sourceLinked="0"/>
        <c:majorTickMark val="none"/>
        <c:tickLblPos val="none"/>
        <c:crossAx val="100477184"/>
        <c:crosses val="autoZero"/>
        <c:crossBetween val="between"/>
        <c:dispUnits>
          <c:builtInUnit val="thousands"/>
        </c:dispUnits>
      </c:valAx>
    </c:plotArea>
    <c:plotVisOnly val="1"/>
  </c:chart>
  <c:spPr>
    <a:gradFill flip="none" rotWithShape="1">
      <a:gsLst>
        <a:gs pos="0">
          <a:srgbClr val="7030A0"/>
        </a:gs>
        <a:gs pos="17999">
          <a:srgbClr val="FEE7F2"/>
        </a:gs>
        <a:gs pos="36000">
          <a:srgbClr val="FAC77D"/>
        </a:gs>
        <a:gs pos="61000">
          <a:srgbClr val="FBA97D"/>
        </a:gs>
        <a:gs pos="82001">
          <a:srgbClr val="FBD49C"/>
        </a:gs>
        <a:gs pos="100000">
          <a:srgbClr val="FEE7F2"/>
        </a:gs>
      </a:gsLst>
      <a:lin ang="13500000" scaled="1"/>
      <a:tileRect/>
    </a:gradFill>
  </c:spPr>
  <c:txPr>
    <a:bodyPr/>
    <a:lstStyle/>
    <a:p>
      <a:pPr>
        <a:defRPr>
          <a:solidFill>
            <a:sysClr val="windowText" lastClr="000000"/>
          </a:solidFill>
        </a:defRPr>
      </a:pPr>
      <a:endParaRPr lang="pt-BR"/>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pt-BR"/>
  <c:chart>
    <c:title>
      <c:tx>
        <c:rich>
          <a:bodyPr/>
          <a:lstStyle/>
          <a:p>
            <a:pPr>
              <a:defRPr sz="1200"/>
            </a:pPr>
            <a:r>
              <a:rPr lang="en-US" sz="1200"/>
              <a:t>Evolução dos Investimentos /</a:t>
            </a:r>
            <a:r>
              <a:rPr lang="en-US" sz="1200" baseline="0"/>
              <a:t>Receita Corrente Líquida</a:t>
            </a:r>
            <a:endParaRPr lang="en-US" sz="1200"/>
          </a:p>
        </c:rich>
      </c:tx>
      <c:layout>
        <c:manualLayout>
          <c:xMode val="edge"/>
          <c:yMode val="edge"/>
          <c:x val="0.11402086168212207"/>
          <c:y val="2.6183965379437291E-2"/>
        </c:manualLayout>
      </c:layout>
      <c:spPr>
        <a:solidFill>
          <a:srgbClr val="FFD44B"/>
        </a:solidFill>
      </c:spPr>
    </c:title>
    <c:plotArea>
      <c:layout>
        <c:manualLayout>
          <c:layoutTarget val="inner"/>
          <c:xMode val="edge"/>
          <c:yMode val="edge"/>
          <c:x val="1.0678108990588842E-2"/>
          <c:y val="0.22210690625182597"/>
          <c:w val="0.9153733595800525"/>
          <c:h val="0.53201808107319914"/>
        </c:manualLayout>
      </c:layout>
      <c:lineChart>
        <c:grouping val="standard"/>
        <c:ser>
          <c:idx val="0"/>
          <c:order val="0"/>
          <c:dLbls>
            <c:dLbl>
              <c:idx val="1"/>
              <c:layout>
                <c:manualLayout>
                  <c:x val="-0.11416448749552192"/>
                  <c:y val="-2.7286108197296051E-2"/>
                </c:manualLayout>
              </c:layout>
              <c:tx>
                <c:rich>
                  <a:bodyPr/>
                  <a:lstStyle/>
                  <a:p>
                    <a:endParaRPr lang="en-US" sz="900"/>
                  </a:p>
                  <a:p>
                    <a:endParaRPr lang="en-US" sz="900"/>
                  </a:p>
                  <a:p>
                    <a:r>
                      <a:rPr lang="en-US" sz="900"/>
                      <a:t>9,16%</a:t>
                    </a:r>
                  </a:p>
                </c:rich>
              </c:tx>
              <c:dLblPos val="r"/>
              <c:showVal val="1"/>
            </c:dLbl>
            <c:dLbl>
              <c:idx val="2"/>
              <c:layout>
                <c:manualLayout>
                  <c:x val="-9.1620147013690728E-2"/>
                  <c:y val="-8.1141572458465386E-2"/>
                </c:manualLayout>
              </c:layout>
              <c:tx>
                <c:rich>
                  <a:bodyPr/>
                  <a:lstStyle/>
                  <a:p>
                    <a:endParaRPr lang="en-US" sz="900"/>
                  </a:p>
                  <a:p>
                    <a:r>
                      <a:rPr lang="en-US" sz="900"/>
                      <a:t>16,52%</a:t>
                    </a:r>
                  </a:p>
                </c:rich>
              </c:tx>
              <c:dLblPos val="r"/>
              <c:showVal val="1"/>
            </c:dLbl>
            <c:dLbl>
              <c:idx val="3"/>
              <c:layout>
                <c:manualLayout>
                  <c:x val="-9.4089079200518483E-2"/>
                  <c:y val="-8.1386982156322077E-2"/>
                </c:manualLayout>
              </c:layout>
              <c:tx>
                <c:rich>
                  <a:bodyPr/>
                  <a:lstStyle/>
                  <a:p>
                    <a:endParaRPr lang="en-US" sz="900"/>
                  </a:p>
                  <a:p>
                    <a:r>
                      <a:rPr lang="en-US" sz="900"/>
                      <a:t>17,61%</a:t>
                    </a:r>
                  </a:p>
                </c:rich>
              </c:tx>
              <c:dLblPos val="r"/>
              <c:showVal val="1"/>
            </c:dLbl>
            <c:dLbl>
              <c:idx val="4"/>
              <c:layout>
                <c:manualLayout>
                  <c:x val="-6.2352805139050102E-2"/>
                  <c:y val="3.4353462307908478E-2"/>
                </c:manualLayout>
              </c:layout>
              <c:tx>
                <c:rich>
                  <a:bodyPr/>
                  <a:lstStyle/>
                  <a:p>
                    <a:endParaRPr lang="en-US" sz="900"/>
                  </a:p>
                  <a:p>
                    <a:r>
                      <a:rPr lang="en-US" sz="900"/>
                      <a:t>11,11%</a:t>
                    </a:r>
                  </a:p>
                </c:rich>
              </c:tx>
              <c:dLblPos val="r"/>
              <c:showVal val="1"/>
            </c:dLbl>
            <c:dLbl>
              <c:idx val="5"/>
              <c:layout>
                <c:manualLayout>
                  <c:x val="-1.7376575540169121E-3"/>
                  <c:y val="-8.8700302449368745E-2"/>
                </c:manualLayout>
              </c:layout>
              <c:tx>
                <c:rich>
                  <a:bodyPr/>
                  <a:lstStyle/>
                  <a:p>
                    <a:endParaRPr lang="en-US" sz="900"/>
                  </a:p>
                  <a:p>
                    <a:r>
                      <a:rPr lang="en-US" sz="900"/>
                      <a:t>10,53%</a:t>
                    </a:r>
                  </a:p>
                </c:rich>
              </c:tx>
              <c:dLblPos val="r"/>
              <c:showVal val="1"/>
            </c:dLbl>
            <c:txPr>
              <a:bodyPr/>
              <a:lstStyle/>
              <a:p>
                <a:pPr>
                  <a:defRPr sz="900"/>
                </a:pPr>
                <a:endParaRPr lang="pt-BR"/>
              </a:p>
            </c:txPr>
            <c:dLblPos val="ctr"/>
            <c:showVal val="1"/>
          </c:dLbls>
          <c:cat>
            <c:strRef>
              <c:f>'Evolução dos Investimentos'!$A$1:$F$1</c:f>
              <c:strCache>
                <c:ptCount val="6"/>
                <c:pt idx="0">
                  <c:v>Evolução dos Investimentos</c:v>
                </c:pt>
                <c:pt idx="1">
                  <c:v>Ano 2009</c:v>
                </c:pt>
                <c:pt idx="2">
                  <c:v>Ano 2010</c:v>
                </c:pt>
                <c:pt idx="3">
                  <c:v>Ano 2011</c:v>
                </c:pt>
                <c:pt idx="4">
                  <c:v>Ano 2012</c:v>
                </c:pt>
                <c:pt idx="5">
                  <c:v>Ano 2013</c:v>
                </c:pt>
              </c:strCache>
            </c:strRef>
          </c:cat>
          <c:val>
            <c:numRef>
              <c:f>'Evolução dos Investimentos'!$A$2:$F$2</c:f>
              <c:numCache>
                <c:formatCode>#,##0.00</c:formatCode>
                <c:ptCount val="6"/>
                <c:pt idx="1">
                  <c:v>165884861.87</c:v>
                </c:pt>
                <c:pt idx="2">
                  <c:v>366589620.00999999</c:v>
                </c:pt>
                <c:pt idx="3">
                  <c:v>427354923.08999979</c:v>
                </c:pt>
                <c:pt idx="4">
                  <c:v>313213645.32999974</c:v>
                </c:pt>
                <c:pt idx="5">
                  <c:v>352232796.91000003</c:v>
                </c:pt>
              </c:numCache>
            </c:numRef>
          </c:val>
        </c:ser>
        <c:dLbls>
          <c:showVal val="1"/>
        </c:dLbls>
        <c:marker val="1"/>
        <c:axId val="100401152"/>
        <c:axId val="100402688"/>
      </c:lineChart>
      <c:catAx>
        <c:axId val="100401152"/>
        <c:scaling>
          <c:orientation val="minMax"/>
        </c:scaling>
        <c:axPos val="b"/>
        <c:majorTickMark val="none"/>
        <c:tickLblPos val="nextTo"/>
        <c:spPr>
          <a:ln w="9525">
            <a:noFill/>
          </a:ln>
        </c:spPr>
        <c:txPr>
          <a:bodyPr/>
          <a:lstStyle/>
          <a:p>
            <a:pPr>
              <a:defRPr sz="900" b="1">
                <a:solidFill>
                  <a:sysClr val="windowText" lastClr="000000"/>
                </a:solidFill>
              </a:defRPr>
            </a:pPr>
            <a:endParaRPr lang="pt-BR"/>
          </a:p>
        </c:txPr>
        <c:crossAx val="100402688"/>
        <c:crosses val="autoZero"/>
        <c:auto val="1"/>
        <c:lblAlgn val="ctr"/>
        <c:lblOffset val="100"/>
      </c:catAx>
      <c:valAx>
        <c:axId val="100402688"/>
        <c:scaling>
          <c:orientation val="minMax"/>
        </c:scaling>
        <c:delete val="1"/>
        <c:axPos val="l"/>
        <c:numFmt formatCode="General" sourceLinked="1"/>
        <c:tickLblPos val="none"/>
        <c:crossAx val="100401152"/>
        <c:crosses val="autoZero"/>
        <c:crossBetween val="between"/>
      </c:valAx>
      <c:spPr>
        <a:gradFill>
          <a:gsLst>
            <a:gs pos="0">
              <a:srgbClr val="FFC000"/>
            </a:gs>
            <a:gs pos="17999">
              <a:srgbClr val="FEE7F2"/>
            </a:gs>
            <a:gs pos="36000">
              <a:srgbClr val="FAC77D"/>
            </a:gs>
            <a:gs pos="61000">
              <a:srgbClr val="FBA97D"/>
            </a:gs>
            <a:gs pos="82001">
              <a:srgbClr val="FBD49C"/>
            </a:gs>
            <a:gs pos="100000">
              <a:srgbClr val="FEE7F2"/>
            </a:gs>
          </a:gsLst>
          <a:lin ang="13500000" scaled="1"/>
        </a:gradFill>
      </c:spPr>
    </c:plotArea>
    <c:plotVisOnly val="1"/>
  </c:chart>
  <c:spPr>
    <a:gradFill>
      <a:gsLst>
        <a:gs pos="0">
          <a:srgbClr val="FFC000"/>
        </a:gs>
        <a:gs pos="17999">
          <a:srgbClr val="FEE7F2"/>
        </a:gs>
        <a:gs pos="36000">
          <a:srgbClr val="FAC77D"/>
        </a:gs>
        <a:gs pos="61000">
          <a:srgbClr val="FBA97D"/>
        </a:gs>
        <a:gs pos="82001">
          <a:srgbClr val="FBD49C"/>
        </a:gs>
        <a:gs pos="100000">
          <a:srgbClr val="FEE7F2"/>
        </a:gs>
      </a:gsLst>
      <a:lin ang="13500000" scaled="1"/>
    </a:gradFill>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pt-BR"/>
  <c:chart>
    <c:title>
      <c:tx>
        <c:rich>
          <a:bodyPr/>
          <a:lstStyle/>
          <a:p>
            <a:pPr algn="ctr">
              <a:defRPr sz="1000">
                <a:latin typeface="Times New Roman" pitchFamily="18" charset="0"/>
                <a:cs typeface="Times New Roman" pitchFamily="18" charset="0"/>
              </a:defRPr>
            </a:pPr>
            <a:r>
              <a:rPr lang="en-US" sz="1000">
                <a:latin typeface="Times New Roman" pitchFamily="18" charset="0"/>
                <a:cs typeface="Times New Roman" pitchFamily="18" charset="0"/>
              </a:rPr>
              <a:t>Demonstrativo das Inscrições na Dívida Ativa </a:t>
            </a:r>
          </a:p>
          <a:p>
            <a:pPr algn="ctr">
              <a:defRPr sz="1000">
                <a:latin typeface="Times New Roman" pitchFamily="18" charset="0"/>
                <a:cs typeface="Times New Roman" pitchFamily="18" charset="0"/>
              </a:defRPr>
            </a:pPr>
            <a:endParaRPr lang="en-US" sz="1000">
              <a:solidFill>
                <a:srgbClr val="FF0000"/>
              </a:solidFill>
              <a:latin typeface="Times New Roman" pitchFamily="18" charset="0"/>
              <a:cs typeface="Times New Roman" pitchFamily="18" charset="0"/>
            </a:endParaRPr>
          </a:p>
          <a:p>
            <a:pPr algn="ctr">
              <a:defRPr sz="1000">
                <a:latin typeface="Times New Roman" pitchFamily="18" charset="0"/>
                <a:cs typeface="Times New Roman" pitchFamily="18" charset="0"/>
              </a:defRPr>
            </a:pPr>
            <a:endParaRPr lang="en-US" sz="1000">
              <a:solidFill>
                <a:srgbClr val="FF0000"/>
              </a:solidFill>
              <a:latin typeface="Times New Roman" pitchFamily="18" charset="0"/>
              <a:cs typeface="Times New Roman" pitchFamily="18" charset="0"/>
            </a:endParaRPr>
          </a:p>
        </c:rich>
      </c:tx>
      <c:layout>
        <c:manualLayout>
          <c:xMode val="edge"/>
          <c:yMode val="edge"/>
          <c:x val="0.24714002976117394"/>
          <c:y val="0"/>
        </c:manualLayout>
      </c:layout>
      <c:overlay val="1"/>
    </c:title>
    <c:view3D>
      <c:rotX val="30"/>
      <c:perspective val="30"/>
    </c:view3D>
    <c:plotArea>
      <c:layout>
        <c:manualLayout>
          <c:layoutTarget val="inner"/>
          <c:xMode val="edge"/>
          <c:yMode val="edge"/>
          <c:x val="9.6562977296055008E-2"/>
          <c:y val="0.15291657044901991"/>
          <c:w val="0.81111111111111112"/>
          <c:h val="0.76851851851853248"/>
        </c:manualLayout>
      </c:layout>
      <c:pie3DChart>
        <c:varyColors val="1"/>
        <c:ser>
          <c:idx val="0"/>
          <c:order val="0"/>
          <c:tx>
            <c:strRef>
              <c:f>'[Gráficos PREFEITURA 2013.xlsx]Inscrição na Dívida Ativa'!$B$1:$B$2</c:f>
              <c:strCache>
                <c:ptCount val="1"/>
                <c:pt idx="0">
                  <c:v>Demonstrativo das Inscrições na Dívida Ativa Valores Inscritos</c:v>
                </c:pt>
              </c:strCache>
            </c:strRef>
          </c:tx>
          <c:explosion val="23"/>
          <c:dPt>
            <c:idx val="0"/>
            <c:explosion val="34"/>
          </c:dPt>
          <c:dPt>
            <c:idx val="1"/>
            <c:explosion val="21"/>
          </c:dPt>
          <c:dLbls>
            <c:dLbl>
              <c:idx val="0"/>
              <c:layout>
                <c:manualLayout>
                  <c:x val="-3.3640930945236492E-3"/>
                  <c:y val="0.11451529292526839"/>
                </c:manualLayout>
              </c:layout>
              <c:tx>
                <c:rich>
                  <a:bodyPr/>
                  <a:lstStyle/>
                  <a:p>
                    <a:r>
                      <a:rPr lang="en-US"/>
                      <a:t>IPTU; 103.293.016,92 </a:t>
                    </a:r>
                  </a:p>
                </c:rich>
              </c:tx>
              <c:showVal val="1"/>
              <c:showCatName val="1"/>
            </c:dLbl>
            <c:dLbl>
              <c:idx val="1"/>
              <c:layout>
                <c:manualLayout>
                  <c:x val="-1.9652074196669773E-2"/>
                  <c:y val="4.4583338397420104E-3"/>
                </c:manualLayout>
              </c:layout>
              <c:tx>
                <c:rich>
                  <a:bodyPr/>
                  <a:lstStyle/>
                  <a:p>
                    <a:r>
                      <a:rPr lang="en-US"/>
                      <a:t>MIF ; 13.890.392,14</a:t>
                    </a:r>
                  </a:p>
                  <a:p>
                    <a:endParaRPr lang="en-US"/>
                  </a:p>
                </c:rich>
              </c:tx>
              <c:showVal val="1"/>
              <c:showCatName val="1"/>
            </c:dLbl>
            <c:dLbl>
              <c:idx val="2"/>
              <c:layout>
                <c:manualLayout>
                  <c:x val="-5.5066152312384292E-2"/>
                  <c:y val="-6.6904071050104874E-2"/>
                </c:manualLayout>
              </c:layout>
              <c:tx>
                <c:rich>
                  <a:bodyPr/>
                  <a:lstStyle/>
                  <a:p>
                    <a:r>
                      <a:rPr lang="en-US"/>
                      <a:t>Alvará; 19.980.847,92</a:t>
                    </a:r>
                  </a:p>
                  <a:p>
                    <a:endParaRPr lang="en-US"/>
                  </a:p>
                </c:rich>
              </c:tx>
              <c:showVal val="1"/>
              <c:showCatName val="1"/>
            </c:dLbl>
            <c:dLbl>
              <c:idx val="3"/>
              <c:layout>
                <c:manualLayout>
                  <c:x val="4.6491766566316817E-2"/>
                  <c:y val="2.9206129112544802E-3"/>
                </c:manualLayout>
              </c:layout>
              <c:showVal val="1"/>
              <c:showCatName val="1"/>
            </c:dLbl>
            <c:txPr>
              <a:bodyPr/>
              <a:lstStyle/>
              <a:p>
                <a:pPr>
                  <a:defRPr sz="700"/>
                </a:pPr>
                <a:endParaRPr lang="pt-BR"/>
              </a:p>
            </c:txPr>
            <c:showVal val="1"/>
            <c:showCatName val="1"/>
            <c:showLeaderLines val="1"/>
          </c:dLbls>
          <c:cat>
            <c:strRef>
              <c:f>'[Gráficos PREFEITURA 2013.xlsx]Inscrição na Dívida Ativa'!$A$3:$A$7</c:f>
              <c:strCache>
                <c:ptCount val="4"/>
                <c:pt idx="0">
                  <c:v>IPTU</c:v>
                </c:pt>
                <c:pt idx="1">
                  <c:v>MIF (Multa e Auto de Infração)</c:v>
                </c:pt>
                <c:pt idx="2">
                  <c:v>Alvará</c:v>
                </c:pt>
                <c:pt idx="3">
                  <c:v>ISS</c:v>
                </c:pt>
              </c:strCache>
            </c:strRef>
          </c:cat>
          <c:val>
            <c:numRef>
              <c:f>'[Gráficos PREFEITURA 2013.xlsx]Inscrição na Dívida Ativa'!$B$3:$B$7</c:f>
              <c:numCache>
                <c:formatCode>#,##0.00</c:formatCode>
                <c:ptCount val="5"/>
                <c:pt idx="0">
                  <c:v>103293016.92</c:v>
                </c:pt>
                <c:pt idx="1">
                  <c:v>13890392.140000001</c:v>
                </c:pt>
                <c:pt idx="2">
                  <c:v>19980847.920000002</c:v>
                </c:pt>
                <c:pt idx="3">
                  <c:v>17392170.07</c:v>
                </c:pt>
              </c:numCache>
            </c:numRef>
          </c:val>
        </c:ser>
        <c:dLbls>
          <c:showVal val="1"/>
          <c:showCatName val="1"/>
        </c:dLbls>
      </c:pie3DChart>
    </c:plotArea>
    <c:plotVisOnly val="1"/>
  </c:chart>
  <c:spPr>
    <a:gradFill>
      <a:gsLst>
        <a:gs pos="0">
          <a:srgbClr val="FBE4AE"/>
        </a:gs>
        <a:gs pos="13000">
          <a:srgbClr val="BD922A"/>
        </a:gs>
        <a:gs pos="21001">
          <a:srgbClr val="BD922A"/>
        </a:gs>
        <a:gs pos="63000">
          <a:srgbClr val="FBE4AE"/>
        </a:gs>
        <a:gs pos="67000">
          <a:srgbClr val="BD922A"/>
        </a:gs>
        <a:gs pos="69000">
          <a:srgbClr val="835E17"/>
        </a:gs>
        <a:gs pos="82001">
          <a:srgbClr val="A28949"/>
        </a:gs>
        <a:gs pos="100000">
          <a:srgbClr val="FAE3B7"/>
        </a:gs>
      </a:gsLst>
      <a:lin ang="0" scaled="0"/>
    </a:gradFill>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pt-BR"/>
  <c:chart>
    <c:title>
      <c:tx>
        <c:rich>
          <a:bodyPr/>
          <a:lstStyle/>
          <a:p>
            <a:pPr>
              <a:defRPr sz="1050" b="1">
                <a:latin typeface="Times New Roman" pitchFamily="18" charset="0"/>
                <a:cs typeface="Times New Roman" pitchFamily="18" charset="0"/>
              </a:defRPr>
            </a:pPr>
            <a:r>
              <a:rPr lang="en-US" sz="1050" b="1">
                <a:latin typeface="Times New Roman" pitchFamily="18" charset="0"/>
                <a:cs typeface="Times New Roman" pitchFamily="18" charset="0"/>
              </a:rPr>
              <a:t>Comparativo da Dívida Fundada 2012/2013</a:t>
            </a:r>
          </a:p>
        </c:rich>
      </c:tx>
      <c:spPr>
        <a:solidFill>
          <a:schemeClr val="accent5">
            <a:lumMod val="20000"/>
            <a:lumOff val="80000"/>
          </a:schemeClr>
        </a:solidFill>
      </c:spPr>
    </c:title>
    <c:view3D>
      <c:rAngAx val="1"/>
    </c:view3D>
    <c:plotArea>
      <c:layout/>
      <c:bar3DChart>
        <c:barDir val="col"/>
        <c:grouping val="stacked"/>
        <c:ser>
          <c:idx val="0"/>
          <c:order val="0"/>
          <c:tx>
            <c:strRef>
              <c:f>'Comparativo da Dívida Fundada'!$B$1</c:f>
              <c:strCache>
                <c:ptCount val="1"/>
                <c:pt idx="0">
                  <c:v>Ano 2012</c:v>
                </c:pt>
              </c:strCache>
            </c:strRef>
          </c:tx>
          <c:cat>
            <c:strRef>
              <c:f>'Comparativo da Dívida Fundada'!$A$2:$A$8</c:f>
              <c:strCache>
                <c:ptCount val="7"/>
                <c:pt idx="0">
                  <c:v>Dívida Fundada</c:v>
                </c:pt>
                <c:pt idx="1">
                  <c:v>Dívida Fundada</c:v>
                </c:pt>
                <c:pt idx="2">
                  <c:v>Dívida Fundada - Interna</c:v>
                </c:pt>
                <c:pt idx="3">
                  <c:v>Dívida Funda - Externa</c:v>
                </c:pt>
                <c:pt idx="4">
                  <c:v>Parcelamento de Dívida</c:v>
                </c:pt>
                <c:pt idx="5">
                  <c:v>Parcelamento Manausprev</c:v>
                </c:pt>
                <c:pt idx="6">
                  <c:v>Parcelamento PASEP</c:v>
                </c:pt>
              </c:strCache>
            </c:strRef>
          </c:cat>
          <c:val>
            <c:numRef>
              <c:f>'Comparativo da Dívida Fundada'!$B$2:$B$8</c:f>
              <c:numCache>
                <c:formatCode>#,##0.00</c:formatCode>
                <c:ptCount val="7"/>
                <c:pt idx="0">
                  <c:v>378423237.35000002</c:v>
                </c:pt>
                <c:pt idx="1">
                  <c:v>302781119.62</c:v>
                </c:pt>
                <c:pt idx="2">
                  <c:v>147030420.78999999</c:v>
                </c:pt>
                <c:pt idx="3">
                  <c:v>155750698.83000001</c:v>
                </c:pt>
                <c:pt idx="4">
                  <c:v>75642117.730000004</c:v>
                </c:pt>
                <c:pt idx="5">
                  <c:v>55392140.980000004</c:v>
                </c:pt>
                <c:pt idx="6">
                  <c:v>20249976.75</c:v>
                </c:pt>
              </c:numCache>
            </c:numRef>
          </c:val>
        </c:ser>
        <c:ser>
          <c:idx val="1"/>
          <c:order val="1"/>
          <c:tx>
            <c:strRef>
              <c:f>'Comparativo da Dívida Fundada'!$C$1</c:f>
              <c:strCache>
                <c:ptCount val="1"/>
                <c:pt idx="0">
                  <c:v>Ano 2013</c:v>
                </c:pt>
              </c:strCache>
            </c:strRef>
          </c:tx>
          <c:cat>
            <c:strRef>
              <c:f>'Comparativo da Dívida Fundada'!$A$2:$A$8</c:f>
              <c:strCache>
                <c:ptCount val="7"/>
                <c:pt idx="0">
                  <c:v>Dívida Fundada</c:v>
                </c:pt>
                <c:pt idx="1">
                  <c:v>Dívida Fundada</c:v>
                </c:pt>
                <c:pt idx="2">
                  <c:v>Dívida Fundada - Interna</c:v>
                </c:pt>
                <c:pt idx="3">
                  <c:v>Dívida Funda - Externa</c:v>
                </c:pt>
                <c:pt idx="4">
                  <c:v>Parcelamento de Dívida</c:v>
                </c:pt>
                <c:pt idx="5">
                  <c:v>Parcelamento Manausprev</c:v>
                </c:pt>
                <c:pt idx="6">
                  <c:v>Parcelamento PASEP</c:v>
                </c:pt>
              </c:strCache>
            </c:strRef>
          </c:cat>
          <c:val>
            <c:numRef>
              <c:f>'Comparativo da Dívida Fundada'!$C$2:$C$8</c:f>
              <c:numCache>
                <c:formatCode>#,##0.00</c:formatCode>
                <c:ptCount val="7"/>
                <c:pt idx="0">
                  <c:v>576848099.72000003</c:v>
                </c:pt>
                <c:pt idx="1">
                  <c:v>368460512.81999999</c:v>
                </c:pt>
                <c:pt idx="2">
                  <c:v>227120576.16</c:v>
                </c:pt>
                <c:pt idx="3">
                  <c:v>227120576.16</c:v>
                </c:pt>
                <c:pt idx="4">
                  <c:v>208387586.90000001</c:v>
                </c:pt>
                <c:pt idx="5">
                  <c:v>190205258.58000001</c:v>
                </c:pt>
                <c:pt idx="6">
                  <c:v>18182328.32</c:v>
                </c:pt>
              </c:numCache>
            </c:numRef>
          </c:val>
        </c:ser>
        <c:gapWidth val="55"/>
        <c:gapDepth val="55"/>
        <c:shape val="cylinder"/>
        <c:axId val="99749888"/>
        <c:axId val="99751424"/>
        <c:axId val="0"/>
      </c:bar3DChart>
      <c:catAx>
        <c:axId val="99749888"/>
        <c:scaling>
          <c:orientation val="minMax"/>
        </c:scaling>
        <c:axPos val="b"/>
        <c:majorTickMark val="none"/>
        <c:tickLblPos val="nextTo"/>
        <c:txPr>
          <a:bodyPr/>
          <a:lstStyle/>
          <a:p>
            <a:pPr>
              <a:defRPr sz="700" b="0"/>
            </a:pPr>
            <a:endParaRPr lang="pt-BR"/>
          </a:p>
        </c:txPr>
        <c:crossAx val="99751424"/>
        <c:crosses val="autoZero"/>
        <c:auto val="1"/>
        <c:lblAlgn val="ctr"/>
        <c:lblOffset val="100"/>
      </c:catAx>
      <c:valAx>
        <c:axId val="99751424"/>
        <c:scaling>
          <c:orientation val="minMax"/>
        </c:scaling>
        <c:axPos val="l"/>
        <c:majorGridlines/>
        <c:numFmt formatCode="#,##0.00" sourceLinked="1"/>
        <c:majorTickMark val="none"/>
        <c:tickLblPos val="nextTo"/>
        <c:txPr>
          <a:bodyPr/>
          <a:lstStyle/>
          <a:p>
            <a:pPr>
              <a:defRPr sz="700"/>
            </a:pPr>
            <a:endParaRPr lang="pt-BR"/>
          </a:p>
        </c:txPr>
        <c:crossAx val="99749888"/>
        <c:crosses val="autoZero"/>
        <c:crossBetween val="between"/>
      </c:valAx>
    </c:plotArea>
    <c:legend>
      <c:legendPos val="r"/>
    </c:legend>
    <c:plotVisOnly val="1"/>
  </c:chart>
  <c:spPr>
    <a:gradFill>
      <a:gsLst>
        <a:gs pos="0">
          <a:srgbClr val="FFFF00"/>
        </a:gs>
        <a:gs pos="53000">
          <a:srgbClr val="D4DEFF"/>
        </a:gs>
        <a:gs pos="83000">
          <a:srgbClr val="D4DEFF"/>
        </a:gs>
        <a:gs pos="100000">
          <a:srgbClr val="96AB94"/>
        </a:gs>
      </a:gsLst>
      <a:lin ang="5400000" scaled="0"/>
    </a:gradFill>
  </c:sp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pt-BR"/>
  <c:chart>
    <c:title>
      <c:tx>
        <c:rich>
          <a:bodyPr/>
          <a:lstStyle/>
          <a:p>
            <a:pPr>
              <a:defRPr sz="1100"/>
            </a:pPr>
            <a:r>
              <a:rPr lang="en-US" sz="1100"/>
              <a:t>PATRIMÔNIO DO MUNICÍPIO</a:t>
            </a:r>
          </a:p>
        </c:rich>
      </c:tx>
    </c:title>
    <c:view3D>
      <c:rAngAx val="1"/>
    </c:view3D>
    <c:plotArea>
      <c:layout/>
      <c:bar3DChart>
        <c:barDir val="col"/>
        <c:grouping val="stacked"/>
        <c:ser>
          <c:idx val="0"/>
          <c:order val="0"/>
          <c:tx>
            <c:strRef>
              <c:f>'Patrimônio do Município'!$B$1</c:f>
              <c:strCache>
                <c:ptCount val="1"/>
                <c:pt idx="0">
                  <c:v>Exercício 2012</c:v>
                </c:pt>
              </c:strCache>
            </c:strRef>
          </c:tx>
          <c:cat>
            <c:strRef>
              <c:f>'Patrimônio do Município'!$A$2:$A$8</c:f>
              <c:strCache>
                <c:ptCount val="7"/>
                <c:pt idx="0">
                  <c:v>Ativo Real</c:v>
                </c:pt>
                <c:pt idx="1">
                  <c:v>Financeiro</c:v>
                </c:pt>
                <c:pt idx="2">
                  <c:v>Permanente</c:v>
                </c:pt>
                <c:pt idx="3">
                  <c:v>Passivo Real</c:v>
                </c:pt>
                <c:pt idx="4">
                  <c:v>Financeiro</c:v>
                </c:pt>
                <c:pt idx="5">
                  <c:v>Permanente</c:v>
                </c:pt>
                <c:pt idx="6">
                  <c:v>Saldo Patrimonial</c:v>
                </c:pt>
              </c:strCache>
            </c:strRef>
          </c:cat>
          <c:val>
            <c:numRef>
              <c:f>'Patrimônio do Município'!$B$2:$B$8</c:f>
              <c:numCache>
                <c:formatCode>#,##0.00</c:formatCode>
                <c:ptCount val="7"/>
                <c:pt idx="0">
                  <c:v>5185595018.7299995</c:v>
                </c:pt>
                <c:pt idx="1">
                  <c:v>4196434539.0500002</c:v>
                </c:pt>
                <c:pt idx="2">
                  <c:v>989160479.67999995</c:v>
                </c:pt>
                <c:pt idx="3">
                  <c:v>756277597.98000002</c:v>
                </c:pt>
                <c:pt idx="4">
                  <c:v>367377059.60000002</c:v>
                </c:pt>
                <c:pt idx="5">
                  <c:v>388900538.38</c:v>
                </c:pt>
                <c:pt idx="6">
                  <c:v>4429317420.75</c:v>
                </c:pt>
              </c:numCache>
            </c:numRef>
          </c:val>
        </c:ser>
        <c:ser>
          <c:idx val="1"/>
          <c:order val="1"/>
          <c:tx>
            <c:strRef>
              <c:f>'Patrimônio do Município'!$C$1</c:f>
              <c:strCache>
                <c:ptCount val="1"/>
                <c:pt idx="0">
                  <c:v>Exercício 2013</c:v>
                </c:pt>
              </c:strCache>
            </c:strRef>
          </c:tx>
          <c:cat>
            <c:strRef>
              <c:f>'Patrimônio do Município'!$A$2:$A$8</c:f>
              <c:strCache>
                <c:ptCount val="7"/>
                <c:pt idx="0">
                  <c:v>Ativo Real</c:v>
                </c:pt>
                <c:pt idx="1">
                  <c:v>Financeiro</c:v>
                </c:pt>
                <c:pt idx="2">
                  <c:v>Permanente</c:v>
                </c:pt>
                <c:pt idx="3">
                  <c:v>Passivo Real</c:v>
                </c:pt>
                <c:pt idx="4">
                  <c:v>Financeiro</c:v>
                </c:pt>
                <c:pt idx="5">
                  <c:v>Permanente</c:v>
                </c:pt>
                <c:pt idx="6">
                  <c:v>Saldo Patrimonial</c:v>
                </c:pt>
              </c:strCache>
            </c:strRef>
          </c:cat>
          <c:val>
            <c:numRef>
              <c:f>'Patrimônio do Município'!$C$2:$C$8</c:f>
              <c:numCache>
                <c:formatCode>#,##0.00</c:formatCode>
                <c:ptCount val="7"/>
                <c:pt idx="0">
                  <c:v>5785741039.0100002</c:v>
                </c:pt>
                <c:pt idx="1">
                  <c:v>4505491917.1800003</c:v>
                </c:pt>
                <c:pt idx="2">
                  <c:v>1280249121.8299999</c:v>
                </c:pt>
                <c:pt idx="3">
                  <c:v>983083617.80999899</c:v>
                </c:pt>
                <c:pt idx="4">
                  <c:v>395758217.06</c:v>
                </c:pt>
                <c:pt idx="5">
                  <c:v>587325400.75</c:v>
                </c:pt>
                <c:pt idx="6">
                  <c:v>4802657421.1999998</c:v>
                </c:pt>
              </c:numCache>
            </c:numRef>
          </c:val>
        </c:ser>
        <c:gapWidth val="75"/>
        <c:gapDepth val="75"/>
        <c:shape val="cylinder"/>
        <c:axId val="99792000"/>
        <c:axId val="99793536"/>
        <c:axId val="0"/>
      </c:bar3DChart>
      <c:catAx>
        <c:axId val="99792000"/>
        <c:scaling>
          <c:orientation val="minMax"/>
        </c:scaling>
        <c:axPos val="b"/>
        <c:majorTickMark val="none"/>
        <c:tickLblPos val="nextTo"/>
        <c:crossAx val="99793536"/>
        <c:crosses val="autoZero"/>
        <c:auto val="1"/>
        <c:lblAlgn val="ctr"/>
        <c:lblOffset val="100"/>
      </c:catAx>
      <c:valAx>
        <c:axId val="99793536"/>
        <c:scaling>
          <c:orientation val="minMax"/>
        </c:scaling>
        <c:axPos val="l"/>
        <c:majorGridlines/>
        <c:minorGridlines/>
        <c:numFmt formatCode="#,##0.00" sourceLinked="1"/>
        <c:tickLblPos val="nextTo"/>
        <c:crossAx val="99792000"/>
        <c:crosses val="autoZero"/>
        <c:crossBetween val="between"/>
      </c:valAx>
    </c:plotArea>
    <c:legend>
      <c:legendPos val="r"/>
    </c:legend>
    <c:plotVisOnly val="1"/>
  </c:chart>
  <c:spPr>
    <a:gradFill flip="none" rotWithShape="1">
      <a:gsLst>
        <a:gs pos="0">
          <a:srgbClr val="FBE4AE"/>
        </a:gs>
        <a:gs pos="13000">
          <a:srgbClr val="BD922A"/>
        </a:gs>
        <a:gs pos="21001">
          <a:srgbClr val="BD922A"/>
        </a:gs>
        <a:gs pos="63000">
          <a:srgbClr val="FBE4AE"/>
        </a:gs>
        <a:gs pos="67000">
          <a:srgbClr val="BD922A"/>
        </a:gs>
        <a:gs pos="69000">
          <a:srgbClr val="835E17"/>
        </a:gs>
        <a:gs pos="82001">
          <a:srgbClr val="A28949"/>
        </a:gs>
        <a:gs pos="100000">
          <a:srgbClr val="FAE3B7"/>
        </a:gs>
      </a:gsLst>
      <a:lin ang="0" scaled="0"/>
      <a:tileRect/>
    </a:gradFill>
  </c:spPr>
  <c:externalData r:id="rId1"/>
</c:chartSpace>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995670-2B5F-40AB-9784-94F5C168BC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Papel Timbrado color</Template>
  <TotalTime>299</TotalTime>
  <Pages>113</Pages>
  <Words>45448</Words>
  <Characters>315458</Characters>
  <Application>Microsoft Office Word</Application>
  <DocSecurity>0</DocSecurity>
  <Lines>2628</Lines>
  <Paragraphs>720</Paragraphs>
  <ScaleCrop>false</ScaleCrop>
  <HeadingPairs>
    <vt:vector size="2" baseType="variant">
      <vt:variant>
        <vt:lpstr>Título</vt:lpstr>
      </vt:variant>
      <vt:variant>
        <vt:i4>1</vt:i4>
      </vt:variant>
    </vt:vector>
  </HeadingPairs>
  <TitlesOfParts>
    <vt:vector size="1" baseType="lpstr">
      <vt:lpstr>VOTO</vt:lpstr>
    </vt:vector>
  </TitlesOfParts>
  <Company>TRIBUNAL DE CONTAS DO ESTADO</Company>
  <LinksUpToDate>false</LinksUpToDate>
  <CharactersWithSpaces>360186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VOTO</dc:title>
  <dc:creator>Pre_Instalado</dc:creator>
  <cp:lastModifiedBy>jose.melo</cp:lastModifiedBy>
  <cp:revision>18</cp:revision>
  <cp:lastPrinted>2014-11-18T16:43:00Z</cp:lastPrinted>
  <dcterms:created xsi:type="dcterms:W3CDTF">2014-07-23T12:27:00Z</dcterms:created>
  <dcterms:modified xsi:type="dcterms:W3CDTF">2014-11-18T16:45:00Z</dcterms:modified>
</cp:coreProperties>
</file>